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72" w:line="221" w:lineRule="auto"/>
        <w:jc w:val="right"/>
        <w:outlineLvl w:val="0"/>
        <w:rPr>
          <w:rFonts w:ascii="黑体" w:hAnsi="黑体" w:eastAsia="黑体" w:cs="黑体"/>
          <w:b/>
          <w:bCs/>
          <w:spacing w:val="-14"/>
          <w:sz w:val="53"/>
          <w:szCs w:val="53"/>
        </w:rPr>
      </w:pPr>
    </w:p>
    <w:p>
      <w:pPr>
        <w:spacing w:before="172" w:line="221" w:lineRule="auto"/>
        <w:jc w:val="center"/>
        <w:outlineLvl w:val="0"/>
        <w:rPr>
          <w:rFonts w:hint="eastAsia" w:ascii="黑体" w:hAnsi="黑体" w:eastAsia="黑体" w:cs="黑体"/>
          <w:b/>
          <w:bCs/>
          <w:spacing w:val="-14"/>
          <w:sz w:val="53"/>
          <w:szCs w:val="53"/>
          <w:lang w:eastAsia="zh-CN"/>
        </w:rPr>
      </w:pPr>
      <w:r>
        <w:rPr>
          <w:rFonts w:hint="eastAsia" w:ascii="黑体" w:hAnsi="黑体" w:eastAsia="黑体" w:cs="黑体"/>
          <w:b/>
          <w:bCs/>
          <w:spacing w:val="-14"/>
          <w:sz w:val="53"/>
          <w:szCs w:val="53"/>
        </w:rPr>
        <w:t>洮北区202</w:t>
      </w:r>
      <w:r>
        <w:rPr>
          <w:rFonts w:hint="eastAsia" w:ascii="黑体" w:hAnsi="黑体" w:eastAsia="黑体" w:cs="黑体"/>
          <w:b/>
          <w:bCs/>
          <w:spacing w:val="-14"/>
          <w:sz w:val="53"/>
          <w:szCs w:val="53"/>
          <w:lang w:val="en-US" w:eastAsia="zh-CN"/>
        </w:rPr>
        <w:t>5</w:t>
      </w:r>
      <w:r>
        <w:rPr>
          <w:rFonts w:hint="eastAsia" w:ascii="黑体" w:hAnsi="黑体" w:eastAsia="黑体" w:cs="黑体"/>
          <w:b/>
          <w:bCs/>
          <w:spacing w:val="-14"/>
          <w:sz w:val="53"/>
          <w:szCs w:val="53"/>
        </w:rPr>
        <w:t>年县级及农村公路</w:t>
      </w:r>
      <w:r>
        <w:rPr>
          <w:rFonts w:hint="eastAsia" w:ascii="黑体" w:hAnsi="黑体" w:eastAsia="黑体" w:cs="黑体"/>
          <w:b/>
          <w:bCs/>
          <w:spacing w:val="-14"/>
          <w:sz w:val="53"/>
          <w:szCs w:val="53"/>
          <w:lang w:eastAsia="zh-CN"/>
        </w:rPr>
        <w:t>日常</w:t>
      </w:r>
    </w:p>
    <w:p>
      <w:pPr>
        <w:spacing w:before="172" w:line="221" w:lineRule="auto"/>
        <w:jc w:val="center"/>
        <w:outlineLvl w:val="0"/>
        <w:rPr>
          <w:rFonts w:hint="eastAsia" w:ascii="黑体" w:hAnsi="黑体" w:eastAsia="黑体" w:cs="黑体"/>
          <w:b/>
          <w:bCs/>
          <w:spacing w:val="-14"/>
          <w:sz w:val="53"/>
          <w:szCs w:val="53"/>
        </w:rPr>
      </w:pPr>
      <w:r>
        <w:rPr>
          <w:rFonts w:hint="eastAsia" w:ascii="黑体" w:hAnsi="黑体" w:eastAsia="黑体" w:cs="黑体"/>
          <w:b/>
          <w:bCs/>
          <w:spacing w:val="-14"/>
          <w:sz w:val="53"/>
          <w:szCs w:val="53"/>
        </w:rPr>
        <w:t>养</w:t>
      </w:r>
      <w:r>
        <w:rPr>
          <w:rFonts w:hint="eastAsia" w:ascii="黑体" w:hAnsi="黑体" w:eastAsia="黑体" w:cs="黑体"/>
          <w:b/>
          <w:bCs/>
          <w:spacing w:val="-14"/>
          <w:sz w:val="53"/>
          <w:szCs w:val="53"/>
          <w:lang w:eastAsia="zh-CN"/>
        </w:rPr>
        <w:t>护</w:t>
      </w:r>
      <w:r>
        <w:rPr>
          <w:rFonts w:hint="eastAsia" w:ascii="黑体" w:hAnsi="黑体" w:eastAsia="黑体" w:cs="黑体"/>
          <w:b/>
          <w:bCs/>
          <w:spacing w:val="-14"/>
          <w:sz w:val="53"/>
          <w:szCs w:val="53"/>
        </w:rPr>
        <w:t>工程</w:t>
      </w:r>
    </w:p>
    <w:p>
      <w:pPr>
        <w:pStyle w:val="4"/>
        <w:spacing w:line="249" w:lineRule="auto"/>
      </w:pPr>
    </w:p>
    <w:p>
      <w:pPr>
        <w:pStyle w:val="4"/>
        <w:spacing w:line="249" w:lineRule="auto"/>
      </w:pPr>
    </w:p>
    <w:p>
      <w:pPr>
        <w:pStyle w:val="4"/>
        <w:spacing w:line="249" w:lineRule="auto"/>
      </w:pPr>
    </w:p>
    <w:p>
      <w:pPr>
        <w:pStyle w:val="4"/>
        <w:spacing w:line="249" w:lineRule="auto"/>
      </w:pPr>
    </w:p>
    <w:p>
      <w:pPr>
        <w:pStyle w:val="4"/>
        <w:spacing w:line="249" w:lineRule="auto"/>
      </w:pPr>
    </w:p>
    <w:p>
      <w:pPr>
        <w:pStyle w:val="4"/>
        <w:spacing w:line="250" w:lineRule="auto"/>
      </w:pPr>
    </w:p>
    <w:p>
      <w:pPr>
        <w:pStyle w:val="4"/>
        <w:spacing w:line="250" w:lineRule="auto"/>
      </w:pPr>
    </w:p>
    <w:p>
      <w:pPr>
        <w:pStyle w:val="4"/>
        <w:spacing w:line="250" w:lineRule="auto"/>
      </w:pPr>
    </w:p>
    <w:p>
      <w:pPr>
        <w:pStyle w:val="4"/>
        <w:spacing w:line="250" w:lineRule="auto"/>
      </w:pPr>
    </w:p>
    <w:p>
      <w:pPr>
        <w:pStyle w:val="4"/>
        <w:spacing w:line="250" w:lineRule="auto"/>
      </w:pPr>
    </w:p>
    <w:p>
      <w:pPr>
        <w:pStyle w:val="4"/>
        <w:spacing w:line="250" w:lineRule="auto"/>
      </w:pPr>
    </w:p>
    <w:p>
      <w:pPr>
        <w:pStyle w:val="4"/>
        <w:spacing w:line="250" w:lineRule="auto"/>
      </w:pPr>
    </w:p>
    <w:p>
      <w:pPr>
        <w:pStyle w:val="4"/>
        <w:spacing w:line="250" w:lineRule="auto"/>
      </w:pPr>
    </w:p>
    <w:p>
      <w:pPr>
        <w:pStyle w:val="4"/>
        <w:spacing w:line="250" w:lineRule="auto"/>
      </w:pPr>
    </w:p>
    <w:p>
      <w:pPr>
        <w:pStyle w:val="4"/>
        <w:spacing w:line="250" w:lineRule="auto"/>
      </w:pPr>
    </w:p>
    <w:p>
      <w:pPr>
        <w:spacing w:before="172" w:line="219" w:lineRule="auto"/>
        <w:ind w:left="2362"/>
        <w:rPr>
          <w:rFonts w:ascii="宋体" w:hAnsi="宋体" w:eastAsia="宋体" w:cs="宋体"/>
          <w:b/>
          <w:bCs/>
          <w:spacing w:val="19"/>
          <w:sz w:val="53"/>
          <w:szCs w:val="53"/>
        </w:rPr>
      </w:pPr>
      <w:r>
        <w:rPr>
          <w:rFonts w:ascii="宋体" w:hAnsi="宋体" w:eastAsia="宋体" w:cs="宋体"/>
          <w:b/>
          <w:bCs/>
          <w:spacing w:val="19"/>
          <w:sz w:val="53"/>
          <w:szCs w:val="53"/>
        </w:rPr>
        <w:t>竞争性磋商文件</w:t>
      </w:r>
    </w:p>
    <w:p>
      <w:pPr>
        <w:pStyle w:val="4"/>
        <w:spacing w:line="350" w:lineRule="auto"/>
      </w:pPr>
    </w:p>
    <w:p>
      <w:pPr>
        <w:spacing w:before="78" w:line="221" w:lineRule="auto"/>
        <w:jc w:val="center"/>
        <w:rPr>
          <w:rFonts w:ascii="Times New Roman" w:hAnsi="Times New Roman" w:eastAsia="Times New Roman" w:cs="Times New Roman"/>
          <w:sz w:val="24"/>
          <w:szCs w:val="24"/>
        </w:rPr>
      </w:pPr>
      <w:r>
        <w:rPr>
          <w:rFonts w:ascii="黑体" w:hAnsi="黑体" w:eastAsia="黑体" w:cs="黑体"/>
          <w:b/>
          <w:bCs/>
          <w:spacing w:val="-2"/>
          <w:sz w:val="32"/>
          <w:szCs w:val="32"/>
        </w:rPr>
        <w:t>项目编号：</w:t>
      </w:r>
      <w:r>
        <w:rPr>
          <w:rFonts w:hint="eastAsia" w:ascii="宋体" w:hAnsi="宋体" w:eastAsia="宋体" w:cs="宋体"/>
          <w:b/>
          <w:kern w:val="0"/>
          <w:sz w:val="32"/>
          <w:szCs w:val="32"/>
          <w:lang w:val="en-US" w:eastAsia="zh-CN"/>
        </w:rPr>
        <w:t>采购计划-[2025]-00050号-JLYT-ZCGC-2025-003</w:t>
      </w:r>
    </w:p>
    <w:p>
      <w:pPr>
        <w:pStyle w:val="4"/>
        <w:spacing w:line="249" w:lineRule="auto"/>
      </w:pPr>
    </w:p>
    <w:p>
      <w:pPr>
        <w:pStyle w:val="4"/>
        <w:spacing w:line="249" w:lineRule="auto"/>
      </w:pPr>
    </w:p>
    <w:p>
      <w:pPr>
        <w:pStyle w:val="4"/>
        <w:spacing w:line="249" w:lineRule="auto"/>
      </w:pPr>
    </w:p>
    <w:p>
      <w:pPr>
        <w:pStyle w:val="4"/>
        <w:spacing w:line="249" w:lineRule="auto"/>
      </w:pPr>
    </w:p>
    <w:p>
      <w:pPr>
        <w:pStyle w:val="4"/>
        <w:spacing w:line="249" w:lineRule="auto"/>
      </w:pPr>
    </w:p>
    <w:p>
      <w:pPr>
        <w:pStyle w:val="4"/>
        <w:spacing w:line="249" w:lineRule="auto"/>
      </w:pPr>
    </w:p>
    <w:p>
      <w:pPr>
        <w:pStyle w:val="4"/>
        <w:spacing w:line="249" w:lineRule="auto"/>
      </w:pPr>
    </w:p>
    <w:p>
      <w:pPr>
        <w:pStyle w:val="4"/>
        <w:spacing w:line="250" w:lineRule="auto"/>
      </w:pPr>
    </w:p>
    <w:p>
      <w:pPr>
        <w:pStyle w:val="4"/>
        <w:spacing w:line="250" w:lineRule="auto"/>
      </w:pPr>
    </w:p>
    <w:p>
      <w:pPr>
        <w:pStyle w:val="4"/>
        <w:spacing w:line="250" w:lineRule="auto"/>
      </w:pPr>
    </w:p>
    <w:p>
      <w:pPr>
        <w:pStyle w:val="4"/>
        <w:spacing w:line="250" w:lineRule="auto"/>
      </w:pPr>
    </w:p>
    <w:p>
      <w:pPr>
        <w:pStyle w:val="4"/>
        <w:spacing w:line="250" w:lineRule="auto"/>
      </w:pPr>
    </w:p>
    <w:p>
      <w:pPr>
        <w:pStyle w:val="4"/>
        <w:spacing w:line="250" w:lineRule="auto"/>
      </w:pPr>
    </w:p>
    <w:p>
      <w:pPr>
        <w:pStyle w:val="4"/>
        <w:spacing w:line="250" w:lineRule="auto"/>
      </w:pPr>
    </w:p>
    <w:p>
      <w:pPr>
        <w:pStyle w:val="4"/>
        <w:spacing w:line="250" w:lineRule="auto"/>
      </w:pPr>
    </w:p>
    <w:p>
      <w:pPr>
        <w:pStyle w:val="4"/>
        <w:spacing w:line="250" w:lineRule="auto"/>
      </w:pPr>
    </w:p>
    <w:p>
      <w:pPr>
        <w:tabs>
          <w:tab w:val="left" w:pos="3420"/>
        </w:tabs>
        <w:adjustRightInd w:val="0"/>
        <w:snapToGrid w:val="0"/>
        <w:spacing w:line="480" w:lineRule="exact"/>
        <w:jc w:val="center"/>
        <w:rPr>
          <w:rFonts w:hint="eastAsia" w:ascii="宋体" w:hAnsi="宋体" w:eastAsia="宋体" w:cs="宋体"/>
          <w:b/>
          <w:kern w:val="0"/>
          <w:sz w:val="28"/>
          <w:szCs w:val="28"/>
        </w:rPr>
      </w:pPr>
      <w:r>
        <w:rPr>
          <w:rFonts w:hint="eastAsia" w:ascii="宋体" w:hAnsi="宋体" w:eastAsia="宋体" w:cs="宋体"/>
          <w:b/>
          <w:bCs/>
          <w:spacing w:val="-3"/>
          <w:sz w:val="32"/>
          <w:szCs w:val="32"/>
          <w:lang w:val="en-US" w:eastAsia="zh-CN"/>
        </w:rPr>
        <w:t xml:space="preserve">  </w:t>
      </w:r>
      <w:r>
        <w:rPr>
          <w:rFonts w:ascii="宋体" w:hAnsi="宋体" w:eastAsia="宋体" w:cs="宋体"/>
          <w:b/>
          <w:bCs/>
          <w:spacing w:val="-3"/>
          <w:sz w:val="32"/>
          <w:szCs w:val="32"/>
        </w:rPr>
        <w:t>采购人：</w:t>
      </w:r>
      <w:r>
        <w:rPr>
          <w:rFonts w:hint="eastAsia" w:ascii="宋体" w:hAnsi="宋体" w:eastAsia="宋体" w:cs="宋体"/>
          <w:b/>
          <w:kern w:val="0"/>
          <w:sz w:val="28"/>
          <w:szCs w:val="28"/>
        </w:rPr>
        <w:t>白城市洮北区公路管理段县乡公路养护工程办公室</w:t>
      </w:r>
    </w:p>
    <w:p>
      <w:pPr>
        <w:tabs>
          <w:tab w:val="left" w:pos="3420"/>
        </w:tabs>
        <w:adjustRightInd w:val="0"/>
        <w:snapToGrid w:val="0"/>
        <w:spacing w:line="480" w:lineRule="exact"/>
        <w:jc w:val="center"/>
        <w:rPr>
          <w:rFonts w:hint="eastAsia" w:ascii="宋体" w:hAnsi="宋体" w:eastAsia="宋体" w:cs="宋体"/>
          <w:b/>
          <w:kern w:val="0"/>
          <w:sz w:val="28"/>
          <w:szCs w:val="28"/>
        </w:rPr>
      </w:pPr>
    </w:p>
    <w:p>
      <w:pPr>
        <w:tabs>
          <w:tab w:val="left" w:pos="3420"/>
        </w:tabs>
        <w:adjustRightInd w:val="0"/>
        <w:snapToGrid w:val="0"/>
        <w:spacing w:line="480" w:lineRule="exact"/>
        <w:ind w:firstLine="1576" w:firstLineChars="500"/>
        <w:jc w:val="both"/>
        <w:rPr>
          <w:rFonts w:hint="eastAsia" w:ascii="宋体" w:hAnsi="宋体" w:eastAsia="宋体" w:cs="宋体"/>
          <w:b/>
          <w:kern w:val="0"/>
          <w:sz w:val="28"/>
          <w:szCs w:val="28"/>
        </w:rPr>
      </w:pPr>
      <w:r>
        <w:rPr>
          <w:rFonts w:ascii="宋体" w:hAnsi="宋体" w:eastAsia="宋体" w:cs="宋体"/>
          <w:b/>
          <w:bCs/>
          <w:spacing w:val="-3"/>
          <w:sz w:val="32"/>
          <w:szCs w:val="32"/>
        </w:rPr>
        <w:t>采购代理机构：</w:t>
      </w:r>
      <w:r>
        <w:rPr>
          <w:rFonts w:hint="eastAsia" w:ascii="宋体" w:hAnsi="宋体" w:eastAsia="宋体" w:cs="宋体"/>
          <w:b/>
          <w:kern w:val="0"/>
          <w:sz w:val="28"/>
          <w:szCs w:val="28"/>
        </w:rPr>
        <w:t>吉林省云腾工程管理有限公司</w:t>
      </w:r>
    </w:p>
    <w:p>
      <w:pPr>
        <w:pStyle w:val="4"/>
        <w:spacing w:line="262" w:lineRule="auto"/>
      </w:pPr>
    </w:p>
    <w:p>
      <w:pPr>
        <w:spacing w:before="117" w:line="219" w:lineRule="auto"/>
        <w:ind w:left="3050"/>
        <w:rPr>
          <w:rFonts w:ascii="宋体" w:hAnsi="宋体" w:eastAsia="宋体" w:cs="宋体"/>
          <w:sz w:val="36"/>
          <w:szCs w:val="36"/>
        </w:rPr>
      </w:pPr>
      <w:r>
        <w:rPr>
          <w:rFonts w:ascii="宋体" w:hAnsi="宋体" w:eastAsia="宋体" w:cs="宋体"/>
          <w:b/>
          <w:bCs/>
          <w:spacing w:val="-1"/>
          <w:sz w:val="36"/>
          <w:szCs w:val="36"/>
        </w:rPr>
        <w:t>二零二五年五月</w:t>
      </w:r>
    </w:p>
    <w:p>
      <w:pPr>
        <w:spacing w:line="219" w:lineRule="auto"/>
        <w:rPr>
          <w:rFonts w:ascii="宋体" w:hAnsi="宋体" w:eastAsia="宋体" w:cs="宋体"/>
          <w:sz w:val="36"/>
          <w:szCs w:val="36"/>
        </w:rPr>
        <w:sectPr>
          <w:pgSz w:w="11900" w:h="16830"/>
          <w:pgMar w:top="1430" w:right="1619" w:bottom="0" w:left="1785" w:header="0" w:footer="0" w:gutter="0"/>
          <w:pgBorders>
            <w:top w:val="none" w:sz="0" w:space="0"/>
            <w:left w:val="none" w:sz="0" w:space="0"/>
            <w:bottom w:val="none" w:sz="0" w:space="0"/>
            <w:right w:val="none" w:sz="0" w:space="0"/>
          </w:pgBorders>
          <w:pgNumType w:fmt="decimal"/>
          <w:cols w:space="720" w:num="1"/>
        </w:sectPr>
      </w:pPr>
    </w:p>
    <w:sdt>
      <w:sdtPr>
        <w:rPr>
          <w:rFonts w:hint="eastAsia" w:ascii="黑体" w:hAnsi="黑体" w:eastAsia="黑体" w:cs="黑体"/>
          <w:sz w:val="21"/>
          <w:szCs w:val="21"/>
        </w:rPr>
        <w:id w:val="147462470"/>
        <w:docPartObj>
          <w:docPartGallery w:val="Table of Contents"/>
          <w:docPartUnique/>
        </w:docPartObj>
      </w:sdtPr>
      <w:sdtEndPr>
        <w:rPr>
          <w:rFonts w:hint="eastAsia" w:ascii="Times New Roman" w:hAnsi="Times New Roman" w:eastAsia="Times New Roman" w:cs="Times New Roman"/>
          <w:sz w:val="21"/>
          <w:szCs w:val="21"/>
        </w:rPr>
      </w:sdtEndPr>
      <w:sdtContent>
        <w:sdt>
          <w:sdtPr>
            <w:rPr>
              <w:rFonts w:hint="eastAsia" w:ascii="黑体" w:hAnsi="黑体" w:eastAsia="黑体" w:cs="黑体"/>
              <w:sz w:val="21"/>
              <w:szCs w:val="21"/>
            </w:rPr>
            <w:id w:val="1"/>
            <w:docPartObj>
              <w:docPartGallery w:val="Table of Contents"/>
              <w:docPartUnique/>
            </w:docPartObj>
          </w:sdtPr>
          <w:sdtEndPr>
            <w:rPr>
              <w:rFonts w:hint="eastAsia" w:ascii="Times New Roman" w:hAnsi="Times New Roman" w:eastAsia="Times New Roman" w:cs="Times New Roman"/>
              <w:sz w:val="21"/>
              <w:szCs w:val="21"/>
            </w:rPr>
          </w:sdtEndPr>
          <w:sdtContent>
            <w:p>
              <w:pPr>
                <w:spacing w:before="78" w:line="222" w:lineRule="auto"/>
                <w:ind w:left="3480"/>
                <w:rPr>
                  <w:rFonts w:hint="eastAsia" w:ascii="黑体" w:hAnsi="黑体" w:eastAsia="黑体" w:cs="黑体"/>
                  <w:sz w:val="39"/>
                  <w:szCs w:val="39"/>
                </w:rPr>
              </w:pPr>
              <w:r>
                <w:rPr>
                  <w:rFonts w:hint="eastAsia" w:ascii="黑体" w:hAnsi="黑体" w:eastAsia="黑体" w:cs="黑体"/>
                  <w:sz w:val="39"/>
                  <w:szCs w:val="39"/>
                </w:rPr>
                <w:t>目    录</w:t>
              </w:r>
            </w:p>
            <w:p>
              <w:pPr>
                <w:pStyle w:val="4"/>
                <w:spacing w:line="330" w:lineRule="auto"/>
              </w:pPr>
            </w:p>
            <w:p>
              <w:pPr>
                <w:tabs>
                  <w:tab w:val="right" w:leader="dot" w:pos="8965"/>
                </w:tabs>
                <w:spacing w:before="68" w:line="222" w:lineRule="auto"/>
                <w:ind w:left="44"/>
                <w:rPr>
                  <w:rFonts w:hint="eastAsia" w:ascii="黑体" w:hAnsi="黑体" w:eastAsia="黑体" w:cs="黑体"/>
                  <w:spacing w:val="-1"/>
                  <w:sz w:val="21"/>
                  <w:szCs w:val="21"/>
                </w:rPr>
              </w:pPr>
              <w:r>
                <w:rPr>
                  <w:rFonts w:hint="eastAsia" w:ascii="黑体" w:hAnsi="黑体" w:eastAsia="黑体" w:cs="黑体"/>
                  <w:spacing w:val="-1"/>
                  <w:sz w:val="21"/>
                  <w:szCs w:val="21"/>
                </w:rPr>
                <w:fldChar w:fldCharType="begin"/>
              </w:r>
              <w:r>
                <w:rPr>
                  <w:rFonts w:hint="eastAsia" w:ascii="黑体" w:hAnsi="黑体" w:eastAsia="黑体" w:cs="黑体"/>
                  <w:spacing w:val="-1"/>
                  <w:sz w:val="21"/>
                  <w:szCs w:val="21"/>
                </w:rPr>
                <w:instrText xml:space="preserve"> HYPERLINK \l "bookmark1" </w:instrText>
              </w:r>
              <w:r>
                <w:rPr>
                  <w:rFonts w:hint="eastAsia" w:ascii="黑体" w:hAnsi="黑体" w:eastAsia="黑体" w:cs="黑体"/>
                  <w:spacing w:val="-1"/>
                  <w:sz w:val="21"/>
                  <w:szCs w:val="21"/>
                </w:rPr>
                <w:fldChar w:fldCharType="separate"/>
              </w:r>
              <w:r>
                <w:rPr>
                  <w:rFonts w:hint="eastAsia" w:ascii="黑体" w:hAnsi="黑体" w:eastAsia="黑体" w:cs="黑体"/>
                  <w:spacing w:val="-1"/>
                  <w:sz w:val="21"/>
                  <w:szCs w:val="21"/>
                </w:rPr>
                <w:t xml:space="preserve">第一章 竞争性磋商公告 </w:t>
              </w:r>
              <w:r>
                <w:rPr>
                  <w:rFonts w:hint="eastAsia" w:ascii="黑体" w:hAnsi="黑体" w:eastAsia="黑体" w:cs="黑体"/>
                  <w:spacing w:val="-1"/>
                  <w:sz w:val="21"/>
                  <w:szCs w:val="21"/>
                </w:rPr>
                <w:tab/>
              </w:r>
              <w:r>
                <w:rPr>
                  <w:rFonts w:hint="eastAsia" w:ascii="黑体" w:hAnsi="黑体" w:eastAsia="黑体" w:cs="黑体"/>
                  <w:spacing w:val="-1"/>
                  <w:sz w:val="21"/>
                  <w:szCs w:val="21"/>
                </w:rPr>
                <w:t>1</w:t>
              </w:r>
              <w:r>
                <w:rPr>
                  <w:rFonts w:hint="eastAsia" w:ascii="黑体" w:hAnsi="黑体" w:eastAsia="黑体" w:cs="黑体"/>
                  <w:spacing w:val="-1"/>
                  <w:sz w:val="21"/>
                  <w:szCs w:val="21"/>
                </w:rPr>
                <w:fldChar w:fldCharType="end"/>
              </w:r>
            </w:p>
            <w:p>
              <w:pPr>
                <w:tabs>
                  <w:tab w:val="right" w:leader="dot" w:pos="8965"/>
                </w:tabs>
                <w:spacing w:before="68" w:line="222" w:lineRule="auto"/>
                <w:ind w:left="44"/>
                <w:rPr>
                  <w:rFonts w:hint="eastAsia" w:ascii="黑体" w:hAnsi="黑体" w:eastAsia="黑体" w:cs="黑体"/>
                  <w:spacing w:val="-1"/>
                  <w:sz w:val="21"/>
                  <w:szCs w:val="21"/>
                </w:rPr>
              </w:pPr>
              <w:r>
                <w:rPr>
                  <w:rFonts w:hint="eastAsia" w:ascii="黑体" w:hAnsi="黑体" w:eastAsia="黑体" w:cs="黑体"/>
                  <w:spacing w:val="-1"/>
                  <w:sz w:val="21"/>
                  <w:szCs w:val="21"/>
                </w:rPr>
                <w:fldChar w:fldCharType="begin"/>
              </w:r>
              <w:r>
                <w:rPr>
                  <w:rFonts w:hint="eastAsia" w:ascii="黑体" w:hAnsi="黑体" w:eastAsia="黑体" w:cs="黑体"/>
                  <w:spacing w:val="-1"/>
                  <w:sz w:val="21"/>
                  <w:szCs w:val="21"/>
                </w:rPr>
                <w:instrText xml:space="preserve"> HYPERLINK \l "bookmark2" </w:instrText>
              </w:r>
              <w:r>
                <w:rPr>
                  <w:rFonts w:hint="eastAsia" w:ascii="黑体" w:hAnsi="黑体" w:eastAsia="黑体" w:cs="黑体"/>
                  <w:spacing w:val="-1"/>
                  <w:sz w:val="21"/>
                  <w:szCs w:val="21"/>
                </w:rPr>
                <w:fldChar w:fldCharType="separate"/>
              </w:r>
              <w:r>
                <w:rPr>
                  <w:rFonts w:hint="eastAsia" w:ascii="黑体" w:hAnsi="黑体" w:eastAsia="黑体" w:cs="黑体"/>
                  <w:spacing w:val="-1"/>
                  <w:sz w:val="21"/>
                  <w:szCs w:val="21"/>
                </w:rPr>
                <w:t xml:space="preserve">第二章 </w:t>
              </w:r>
              <w:r>
                <w:rPr>
                  <w:rFonts w:hint="eastAsia" w:ascii="黑体" w:hAnsi="黑体" w:eastAsia="黑体" w:cs="黑体"/>
                  <w:spacing w:val="-1"/>
                  <w:sz w:val="21"/>
                  <w:szCs w:val="21"/>
                  <w:lang w:val="en-US" w:eastAsia="zh-CN"/>
                </w:rPr>
                <w:t>供应商</w:t>
              </w:r>
              <w:r>
                <w:rPr>
                  <w:rFonts w:hint="eastAsia" w:ascii="黑体" w:hAnsi="黑体" w:eastAsia="黑体" w:cs="黑体"/>
                  <w:spacing w:val="-1"/>
                  <w:sz w:val="21"/>
                  <w:szCs w:val="21"/>
                </w:rPr>
                <w:t xml:space="preserve">须知前附表 </w:t>
              </w:r>
              <w:r>
                <w:rPr>
                  <w:rFonts w:hint="eastAsia" w:ascii="黑体" w:hAnsi="黑体" w:eastAsia="黑体" w:cs="黑体"/>
                  <w:spacing w:val="-1"/>
                  <w:sz w:val="21"/>
                  <w:szCs w:val="21"/>
                </w:rPr>
                <w:tab/>
              </w:r>
              <w:r>
                <w:rPr>
                  <w:rFonts w:hint="eastAsia" w:ascii="黑体" w:hAnsi="黑体" w:eastAsia="黑体" w:cs="黑体"/>
                  <w:spacing w:val="-1"/>
                  <w:sz w:val="21"/>
                  <w:szCs w:val="21"/>
                </w:rPr>
                <w:t>4</w:t>
              </w:r>
              <w:r>
                <w:rPr>
                  <w:rFonts w:hint="eastAsia" w:ascii="黑体" w:hAnsi="黑体" w:eastAsia="黑体" w:cs="黑体"/>
                  <w:spacing w:val="-1"/>
                  <w:sz w:val="21"/>
                  <w:szCs w:val="21"/>
                </w:rPr>
                <w:fldChar w:fldCharType="end"/>
              </w:r>
            </w:p>
            <w:p>
              <w:pPr>
                <w:tabs>
                  <w:tab w:val="right" w:leader="dot" w:pos="8965"/>
                </w:tabs>
                <w:spacing w:before="68" w:line="222" w:lineRule="auto"/>
                <w:ind w:left="44"/>
                <w:rPr>
                  <w:rFonts w:hint="eastAsia" w:ascii="黑体" w:hAnsi="黑体" w:eastAsia="黑体" w:cs="黑体"/>
                  <w:spacing w:val="-1"/>
                  <w:sz w:val="21"/>
                  <w:szCs w:val="21"/>
                  <w:lang w:val="en-US" w:eastAsia="zh-CN"/>
                </w:rPr>
              </w:pPr>
              <w:r>
                <w:rPr>
                  <w:rFonts w:hint="eastAsia" w:ascii="黑体" w:hAnsi="黑体" w:eastAsia="黑体" w:cs="黑体"/>
                  <w:spacing w:val="-1"/>
                  <w:sz w:val="21"/>
                  <w:szCs w:val="21"/>
                </w:rPr>
                <w:fldChar w:fldCharType="begin"/>
              </w:r>
              <w:r>
                <w:rPr>
                  <w:rFonts w:hint="eastAsia" w:ascii="黑体" w:hAnsi="黑体" w:eastAsia="黑体" w:cs="黑体"/>
                  <w:spacing w:val="-1"/>
                  <w:sz w:val="21"/>
                  <w:szCs w:val="21"/>
                </w:rPr>
                <w:instrText xml:space="preserve"> HYPERLINK \l "bookmark3" </w:instrText>
              </w:r>
              <w:r>
                <w:rPr>
                  <w:rFonts w:hint="eastAsia" w:ascii="黑体" w:hAnsi="黑体" w:eastAsia="黑体" w:cs="黑体"/>
                  <w:spacing w:val="-1"/>
                  <w:sz w:val="21"/>
                  <w:szCs w:val="21"/>
                </w:rPr>
                <w:fldChar w:fldCharType="separate"/>
              </w:r>
              <w:r>
                <w:rPr>
                  <w:rFonts w:hint="eastAsia" w:ascii="黑体" w:hAnsi="黑体" w:eastAsia="黑体" w:cs="黑体"/>
                  <w:spacing w:val="-1"/>
                  <w:sz w:val="21"/>
                  <w:szCs w:val="21"/>
                </w:rPr>
                <w:t xml:space="preserve">第三章 评审办法 </w:t>
              </w:r>
              <w:r>
                <w:rPr>
                  <w:rFonts w:hint="eastAsia" w:ascii="黑体" w:hAnsi="黑体" w:eastAsia="黑体" w:cs="黑体"/>
                  <w:spacing w:val="-1"/>
                  <w:sz w:val="21"/>
                  <w:szCs w:val="21"/>
                </w:rPr>
                <w:tab/>
              </w:r>
              <w:r>
                <w:rPr>
                  <w:rFonts w:hint="eastAsia" w:ascii="黑体" w:hAnsi="黑体" w:eastAsia="黑体" w:cs="黑体"/>
                  <w:spacing w:val="-1"/>
                  <w:sz w:val="21"/>
                  <w:szCs w:val="21"/>
                  <w:lang w:val="en-US" w:eastAsia="zh-CN"/>
                </w:rPr>
                <w:t>1</w:t>
              </w:r>
              <w:r>
                <w:rPr>
                  <w:rFonts w:hint="eastAsia" w:ascii="黑体" w:hAnsi="黑体" w:eastAsia="黑体" w:cs="黑体"/>
                  <w:spacing w:val="-1"/>
                  <w:sz w:val="21"/>
                  <w:szCs w:val="21"/>
                </w:rPr>
                <w:fldChar w:fldCharType="end"/>
              </w:r>
              <w:r>
                <w:rPr>
                  <w:rFonts w:hint="eastAsia" w:ascii="黑体" w:hAnsi="黑体" w:eastAsia="黑体" w:cs="黑体"/>
                  <w:spacing w:val="-1"/>
                  <w:sz w:val="21"/>
                  <w:szCs w:val="21"/>
                  <w:lang w:val="en-US" w:eastAsia="zh-CN"/>
                </w:rPr>
                <w:t>8</w:t>
              </w:r>
            </w:p>
            <w:p>
              <w:pPr>
                <w:tabs>
                  <w:tab w:val="right" w:leader="dot" w:pos="8965"/>
                </w:tabs>
                <w:spacing w:before="68" w:line="222" w:lineRule="auto"/>
                <w:ind w:left="44"/>
                <w:rPr>
                  <w:rFonts w:hint="eastAsia" w:ascii="黑体" w:hAnsi="黑体" w:eastAsia="黑体" w:cs="黑体"/>
                  <w:spacing w:val="-1"/>
                  <w:sz w:val="21"/>
                  <w:szCs w:val="21"/>
                </w:rPr>
              </w:pPr>
              <w:r>
                <w:rPr>
                  <w:rFonts w:hint="eastAsia" w:ascii="黑体" w:hAnsi="黑体" w:eastAsia="黑体" w:cs="黑体"/>
                  <w:spacing w:val="-1"/>
                  <w:sz w:val="21"/>
                  <w:szCs w:val="21"/>
                </w:rPr>
                <w:fldChar w:fldCharType="begin"/>
              </w:r>
              <w:r>
                <w:rPr>
                  <w:rFonts w:hint="eastAsia" w:ascii="黑体" w:hAnsi="黑体" w:eastAsia="黑体" w:cs="黑体"/>
                  <w:spacing w:val="-1"/>
                  <w:sz w:val="21"/>
                  <w:szCs w:val="21"/>
                </w:rPr>
                <w:instrText xml:space="preserve"> HYPERLINK \l "bookmark4" </w:instrText>
              </w:r>
              <w:r>
                <w:rPr>
                  <w:rFonts w:hint="eastAsia" w:ascii="黑体" w:hAnsi="黑体" w:eastAsia="黑体" w:cs="黑体"/>
                  <w:spacing w:val="-1"/>
                  <w:sz w:val="21"/>
                  <w:szCs w:val="21"/>
                </w:rPr>
                <w:fldChar w:fldCharType="separate"/>
              </w:r>
              <w:r>
                <w:rPr>
                  <w:rFonts w:hint="eastAsia" w:ascii="黑体" w:hAnsi="黑体" w:eastAsia="黑体" w:cs="黑体"/>
                  <w:spacing w:val="-1"/>
                  <w:sz w:val="21"/>
                  <w:szCs w:val="21"/>
                </w:rPr>
                <w:t xml:space="preserve">第四章 合同条款及格式 </w:t>
              </w:r>
              <w:r>
                <w:rPr>
                  <w:rFonts w:hint="eastAsia" w:ascii="黑体" w:hAnsi="黑体" w:eastAsia="黑体" w:cs="黑体"/>
                  <w:spacing w:val="-1"/>
                  <w:sz w:val="21"/>
                  <w:szCs w:val="21"/>
                </w:rPr>
                <w:tab/>
              </w:r>
              <w:r>
                <w:rPr>
                  <w:rFonts w:hint="eastAsia" w:ascii="黑体" w:hAnsi="黑体" w:eastAsia="黑体" w:cs="黑体"/>
                  <w:spacing w:val="-1"/>
                  <w:sz w:val="21"/>
                  <w:szCs w:val="21"/>
                </w:rPr>
                <w:t>26</w:t>
              </w:r>
              <w:r>
                <w:rPr>
                  <w:rFonts w:hint="eastAsia" w:ascii="黑体" w:hAnsi="黑体" w:eastAsia="黑体" w:cs="黑体"/>
                  <w:spacing w:val="-1"/>
                  <w:sz w:val="21"/>
                  <w:szCs w:val="21"/>
                </w:rPr>
                <w:fldChar w:fldCharType="end"/>
              </w:r>
            </w:p>
            <w:p>
              <w:pPr>
                <w:tabs>
                  <w:tab w:val="right" w:leader="dot" w:pos="8965"/>
                </w:tabs>
                <w:spacing w:before="68" w:line="222" w:lineRule="auto"/>
                <w:ind w:left="44"/>
                <w:rPr>
                  <w:rFonts w:hint="eastAsia" w:ascii="黑体" w:hAnsi="黑体" w:eastAsia="黑体" w:cs="黑体"/>
                  <w:spacing w:val="-1"/>
                  <w:sz w:val="21"/>
                  <w:szCs w:val="21"/>
                  <w:lang w:val="en-US" w:eastAsia="zh-CN"/>
                </w:rPr>
              </w:pPr>
              <w:r>
                <w:rPr>
                  <w:rFonts w:hint="eastAsia" w:ascii="黑体" w:hAnsi="黑体" w:eastAsia="黑体" w:cs="黑体"/>
                  <w:spacing w:val="-1"/>
                  <w:sz w:val="21"/>
                  <w:szCs w:val="21"/>
                </w:rPr>
                <w:fldChar w:fldCharType="begin"/>
              </w:r>
              <w:r>
                <w:rPr>
                  <w:rFonts w:hint="eastAsia" w:ascii="黑体" w:hAnsi="黑体" w:eastAsia="黑体" w:cs="黑体"/>
                  <w:spacing w:val="-1"/>
                  <w:sz w:val="21"/>
                  <w:szCs w:val="21"/>
                </w:rPr>
                <w:instrText xml:space="preserve"> HYPERLINK \l "bookmark5" </w:instrText>
              </w:r>
              <w:r>
                <w:rPr>
                  <w:rFonts w:hint="eastAsia" w:ascii="黑体" w:hAnsi="黑体" w:eastAsia="黑体" w:cs="黑体"/>
                  <w:spacing w:val="-1"/>
                  <w:sz w:val="21"/>
                  <w:szCs w:val="21"/>
                </w:rPr>
                <w:fldChar w:fldCharType="separate"/>
              </w:r>
              <w:r>
                <w:rPr>
                  <w:rFonts w:hint="eastAsia" w:ascii="黑体" w:hAnsi="黑体" w:eastAsia="黑体" w:cs="黑体"/>
                  <w:spacing w:val="-1"/>
                  <w:sz w:val="21"/>
                  <w:szCs w:val="21"/>
                </w:rPr>
                <w:t xml:space="preserve">第五章 工程量清单 </w:t>
              </w:r>
              <w:r>
                <w:rPr>
                  <w:rFonts w:hint="eastAsia" w:ascii="黑体" w:hAnsi="黑体" w:eastAsia="黑体" w:cs="黑体"/>
                  <w:spacing w:val="-1"/>
                  <w:sz w:val="21"/>
                  <w:szCs w:val="21"/>
                </w:rPr>
                <w:tab/>
              </w:r>
              <w:r>
                <w:rPr>
                  <w:rFonts w:hint="eastAsia" w:ascii="黑体" w:hAnsi="黑体" w:eastAsia="黑体" w:cs="黑体"/>
                  <w:spacing w:val="-1"/>
                  <w:sz w:val="21"/>
                  <w:szCs w:val="21"/>
                </w:rPr>
                <w:t xml:space="preserve"> </w:t>
              </w:r>
              <w:r>
                <w:rPr>
                  <w:rFonts w:hint="eastAsia" w:ascii="黑体" w:hAnsi="黑体" w:eastAsia="黑体" w:cs="黑体"/>
                  <w:spacing w:val="-1"/>
                  <w:sz w:val="21"/>
                  <w:szCs w:val="21"/>
                  <w:lang w:val="en-US" w:eastAsia="zh-CN"/>
                </w:rPr>
                <w:t>4</w:t>
              </w:r>
              <w:r>
                <w:rPr>
                  <w:rFonts w:hint="eastAsia" w:ascii="黑体" w:hAnsi="黑体" w:eastAsia="黑体" w:cs="黑体"/>
                  <w:spacing w:val="-1"/>
                  <w:sz w:val="21"/>
                  <w:szCs w:val="21"/>
                </w:rPr>
                <w:fldChar w:fldCharType="end"/>
              </w:r>
              <w:r>
                <w:rPr>
                  <w:rFonts w:hint="eastAsia" w:ascii="黑体" w:hAnsi="黑体" w:eastAsia="黑体" w:cs="黑体"/>
                  <w:spacing w:val="-1"/>
                  <w:sz w:val="21"/>
                  <w:szCs w:val="21"/>
                  <w:lang w:val="en-US" w:eastAsia="zh-CN"/>
                </w:rPr>
                <w:t>8</w:t>
              </w:r>
            </w:p>
            <w:p>
              <w:pPr>
                <w:tabs>
                  <w:tab w:val="right" w:leader="dot" w:pos="8965"/>
                </w:tabs>
                <w:spacing w:before="68" w:line="222" w:lineRule="auto"/>
                <w:ind w:left="44"/>
                <w:rPr>
                  <w:rFonts w:hint="eastAsia" w:ascii="黑体" w:hAnsi="黑体" w:eastAsia="黑体" w:cs="黑体"/>
                  <w:spacing w:val="-1"/>
                  <w:sz w:val="21"/>
                  <w:szCs w:val="21"/>
                  <w:lang w:val="en-US" w:eastAsia="zh-CN"/>
                </w:rPr>
              </w:pPr>
              <w:r>
                <w:rPr>
                  <w:rFonts w:hint="eastAsia" w:ascii="黑体" w:hAnsi="黑体" w:eastAsia="黑体" w:cs="黑体"/>
                  <w:spacing w:val="-1"/>
                  <w:sz w:val="21"/>
                  <w:szCs w:val="21"/>
                </w:rPr>
                <w:fldChar w:fldCharType="begin"/>
              </w:r>
              <w:r>
                <w:rPr>
                  <w:rFonts w:hint="eastAsia" w:ascii="黑体" w:hAnsi="黑体" w:eastAsia="黑体" w:cs="黑体"/>
                  <w:spacing w:val="-1"/>
                  <w:sz w:val="21"/>
                  <w:szCs w:val="21"/>
                </w:rPr>
                <w:instrText xml:space="preserve"> HYPERLINK \l "bookmark6" </w:instrText>
              </w:r>
              <w:r>
                <w:rPr>
                  <w:rFonts w:hint="eastAsia" w:ascii="黑体" w:hAnsi="黑体" w:eastAsia="黑体" w:cs="黑体"/>
                  <w:spacing w:val="-1"/>
                  <w:sz w:val="21"/>
                  <w:szCs w:val="21"/>
                </w:rPr>
                <w:fldChar w:fldCharType="separate"/>
              </w:r>
              <w:r>
                <w:rPr>
                  <w:rFonts w:hint="eastAsia" w:ascii="黑体" w:hAnsi="黑体" w:eastAsia="黑体" w:cs="黑体"/>
                  <w:spacing w:val="-1"/>
                  <w:sz w:val="21"/>
                  <w:szCs w:val="21"/>
                </w:rPr>
                <w:t xml:space="preserve">第六章 技术标准和采购人要求 </w:t>
              </w:r>
              <w:r>
                <w:rPr>
                  <w:rFonts w:hint="eastAsia" w:ascii="黑体" w:hAnsi="黑体" w:eastAsia="黑体" w:cs="黑体"/>
                  <w:spacing w:val="-1"/>
                  <w:sz w:val="21"/>
                  <w:szCs w:val="21"/>
                </w:rPr>
                <w:tab/>
              </w:r>
              <w:r>
                <w:rPr>
                  <w:rFonts w:hint="eastAsia" w:ascii="黑体" w:hAnsi="黑体" w:eastAsia="黑体" w:cs="黑体"/>
                  <w:spacing w:val="-1"/>
                  <w:sz w:val="21"/>
                  <w:szCs w:val="21"/>
                </w:rPr>
                <w:t xml:space="preserve"> </w:t>
              </w:r>
              <w:r>
                <w:rPr>
                  <w:rFonts w:hint="eastAsia" w:ascii="黑体" w:hAnsi="黑体" w:eastAsia="黑体" w:cs="黑体"/>
                  <w:spacing w:val="-1"/>
                  <w:sz w:val="21"/>
                  <w:szCs w:val="21"/>
                  <w:lang w:val="en-US" w:eastAsia="zh-CN"/>
                </w:rPr>
                <w:t>6</w:t>
              </w:r>
              <w:r>
                <w:rPr>
                  <w:rFonts w:hint="eastAsia" w:ascii="黑体" w:hAnsi="黑体" w:eastAsia="黑体" w:cs="黑体"/>
                  <w:spacing w:val="-1"/>
                  <w:sz w:val="21"/>
                  <w:szCs w:val="21"/>
                </w:rPr>
                <w:fldChar w:fldCharType="end"/>
              </w:r>
              <w:r>
                <w:rPr>
                  <w:rFonts w:hint="eastAsia" w:ascii="黑体" w:hAnsi="黑体" w:eastAsia="黑体" w:cs="黑体"/>
                  <w:spacing w:val="-1"/>
                  <w:sz w:val="21"/>
                  <w:szCs w:val="21"/>
                  <w:lang w:val="en-US" w:eastAsia="zh-CN"/>
                </w:rPr>
                <w:t>2</w:t>
              </w:r>
            </w:p>
            <w:p>
              <w:pPr>
                <w:tabs>
                  <w:tab w:val="right" w:leader="dot" w:pos="8965"/>
                </w:tabs>
                <w:spacing w:before="68" w:line="222" w:lineRule="auto"/>
                <w:ind w:left="44"/>
                <w:rPr>
                  <w:rFonts w:ascii="Times New Roman" w:hAnsi="Times New Roman" w:eastAsia="Times New Roman" w:cs="Times New Roman"/>
                  <w:sz w:val="21"/>
                  <w:szCs w:val="21"/>
                </w:rPr>
              </w:pPr>
              <w:r>
                <w:rPr>
                  <w:rFonts w:hint="eastAsia" w:ascii="黑体" w:hAnsi="黑体" w:eastAsia="黑体" w:cs="黑体"/>
                  <w:spacing w:val="-1"/>
                  <w:sz w:val="21"/>
                  <w:szCs w:val="21"/>
                </w:rPr>
                <w:fldChar w:fldCharType="begin"/>
              </w:r>
              <w:r>
                <w:rPr>
                  <w:rFonts w:hint="eastAsia" w:ascii="黑体" w:hAnsi="黑体" w:eastAsia="黑体" w:cs="黑体"/>
                  <w:spacing w:val="-1"/>
                  <w:sz w:val="21"/>
                  <w:szCs w:val="21"/>
                </w:rPr>
                <w:instrText xml:space="preserve"> HYPERLINK \l "bookmark7" </w:instrText>
              </w:r>
              <w:r>
                <w:rPr>
                  <w:rFonts w:hint="eastAsia" w:ascii="黑体" w:hAnsi="黑体" w:eastAsia="黑体" w:cs="黑体"/>
                  <w:spacing w:val="-1"/>
                  <w:sz w:val="21"/>
                  <w:szCs w:val="21"/>
                </w:rPr>
                <w:fldChar w:fldCharType="separate"/>
              </w:r>
              <w:r>
                <w:rPr>
                  <w:rFonts w:hint="eastAsia" w:ascii="黑体" w:hAnsi="黑体" w:eastAsia="黑体" w:cs="黑体"/>
                  <w:spacing w:val="-1"/>
                  <w:sz w:val="21"/>
                  <w:szCs w:val="21"/>
                </w:rPr>
                <w:t xml:space="preserve">第七章 响应文件格式 </w:t>
              </w:r>
              <w:r>
                <w:rPr>
                  <w:rFonts w:hint="eastAsia" w:ascii="黑体" w:hAnsi="黑体" w:eastAsia="黑体" w:cs="黑体"/>
                  <w:spacing w:val="-1"/>
                  <w:sz w:val="21"/>
                  <w:szCs w:val="21"/>
                </w:rPr>
                <w:tab/>
              </w:r>
              <w:r>
                <w:rPr>
                  <w:rFonts w:hint="eastAsia" w:ascii="黑体" w:hAnsi="黑体" w:eastAsia="黑体" w:cs="黑体"/>
                  <w:spacing w:val="-1"/>
                  <w:sz w:val="21"/>
                  <w:szCs w:val="21"/>
                  <w:lang w:val="en-US" w:eastAsia="zh-CN"/>
                </w:rPr>
                <w:t>6</w:t>
              </w:r>
              <w:r>
                <w:rPr>
                  <w:rFonts w:hint="eastAsia" w:ascii="黑体" w:hAnsi="黑体" w:eastAsia="黑体" w:cs="黑体"/>
                  <w:spacing w:val="-1"/>
                  <w:sz w:val="21"/>
                  <w:szCs w:val="21"/>
                </w:rPr>
                <w:fldChar w:fldCharType="end"/>
              </w:r>
              <w:r>
                <w:rPr>
                  <w:rFonts w:hint="eastAsia" w:ascii="黑体" w:hAnsi="黑体" w:eastAsia="黑体" w:cs="黑体"/>
                  <w:spacing w:val="-1"/>
                  <w:sz w:val="21"/>
                  <w:szCs w:val="21"/>
                  <w:lang w:val="en-US" w:eastAsia="zh-CN"/>
                </w:rPr>
                <w:t>3</w:t>
              </w:r>
            </w:p>
          </w:sdtContent>
        </w:sdt>
        <w:p>
          <w:pPr>
            <w:tabs>
              <w:tab w:val="right" w:leader="dot" w:pos="8940"/>
            </w:tabs>
            <w:spacing w:before="107" w:line="222" w:lineRule="auto"/>
            <w:ind w:left="44"/>
            <w:rPr>
              <w:rFonts w:ascii="Times New Roman" w:hAnsi="Times New Roman" w:eastAsia="Times New Roman" w:cs="Times New Roman"/>
              <w:sz w:val="21"/>
              <w:szCs w:val="21"/>
            </w:rPr>
            <w:sectPr>
              <w:pgSz w:w="11900" w:h="16830"/>
              <w:pgMar w:top="1429" w:right="1138" w:bottom="0" w:left="1785" w:header="0" w:footer="0" w:gutter="0"/>
              <w:pgBorders>
                <w:top w:val="none" w:sz="0" w:space="0"/>
                <w:left w:val="none" w:sz="0" w:space="0"/>
                <w:bottom w:val="none" w:sz="0" w:space="0"/>
                <w:right w:val="none" w:sz="0" w:space="0"/>
              </w:pgBorders>
              <w:pgNumType w:fmt="decimal"/>
              <w:cols w:space="720" w:num="1"/>
            </w:sectPr>
          </w:pPr>
        </w:p>
      </w:sdtContent>
    </w:sdt>
    <w:p>
      <w:pPr>
        <w:spacing w:before="348" w:line="222" w:lineRule="auto"/>
        <w:jc w:val="center"/>
        <w:outlineLvl w:val="0"/>
        <w:rPr>
          <w:rFonts w:hint="eastAsia" w:ascii="宋体" w:hAnsi="宋体" w:eastAsia="宋体" w:cs="宋体"/>
          <w:sz w:val="44"/>
          <w:szCs w:val="44"/>
        </w:rPr>
      </w:pPr>
      <w:bookmarkStart w:id="0" w:name="bookmark1"/>
      <w:bookmarkEnd w:id="0"/>
      <w:r>
        <w:rPr>
          <w:rFonts w:hint="eastAsia" w:ascii="宋体" w:hAnsi="宋体" w:eastAsia="宋体" w:cs="宋体"/>
          <w:b/>
          <w:bCs/>
          <w:spacing w:val="5"/>
          <w:sz w:val="44"/>
          <w:szCs w:val="44"/>
        </w:rPr>
        <w:t>第一章竞争性磋商公告</w:t>
      </w:r>
    </w:p>
    <w:p>
      <w:pPr>
        <w:spacing w:before="168"/>
      </w:pPr>
    </w:p>
    <w:tbl>
      <w:tblPr>
        <w:tblStyle w:val="19"/>
        <w:tblW w:w="8785" w:type="dxa"/>
        <w:jc w:val="center"/>
        <w:tblBorders>
          <w:top w:val="single" w:color="000000" w:sz="4"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8785"/>
      </w:tblGrid>
      <w:tr>
        <w:tblPrEx>
          <w:tblBorders>
            <w:top w:val="single" w:color="000000" w:sz="4"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854" w:hRule="atLeast"/>
          <w:jc w:val="center"/>
        </w:trPr>
        <w:tc>
          <w:tcPr>
            <w:tcW w:w="8785" w:type="dxa"/>
            <w:vAlign w:val="top"/>
          </w:tcPr>
          <w:p>
            <w:pPr>
              <w:spacing w:before="218" w:line="221" w:lineRule="auto"/>
              <w:ind w:left="594"/>
              <w:rPr>
                <w:rFonts w:hint="eastAsia" w:ascii="宋体" w:hAnsi="宋体" w:eastAsia="宋体" w:cs="宋体"/>
                <w:spacing w:val="-14"/>
                <w:sz w:val="26"/>
                <w:szCs w:val="26"/>
                <w:lang w:val="en-US" w:eastAsia="zh-CN"/>
              </w:rPr>
            </w:pPr>
            <w:r>
              <w:rPr>
                <w:rFonts w:hint="eastAsia" w:ascii="宋体" w:hAnsi="宋体" w:eastAsia="宋体" w:cs="宋体"/>
                <w:spacing w:val="-14"/>
                <w:sz w:val="26"/>
                <w:szCs w:val="26"/>
                <w:lang w:val="en-US" w:eastAsia="zh-CN"/>
              </w:rPr>
              <w:t>项目概况</w:t>
            </w:r>
          </w:p>
          <w:p>
            <w:pPr>
              <w:keepNext w:val="0"/>
              <w:keepLines w:val="0"/>
              <w:pageBreakBefore w:val="0"/>
              <w:widowControl/>
              <w:kinsoku w:val="0"/>
              <w:wordWrap/>
              <w:overflowPunct/>
              <w:topLinePunct w:val="0"/>
              <w:autoSpaceDE w:val="0"/>
              <w:autoSpaceDN w:val="0"/>
              <w:bidi w:val="0"/>
              <w:adjustRightInd w:val="0"/>
              <w:snapToGrid w:val="0"/>
              <w:spacing w:before="68" w:line="440" w:lineRule="exact"/>
              <w:ind w:left="96" w:right="159" w:firstLine="431"/>
              <w:textAlignment w:val="baseline"/>
              <w:rPr>
                <w:rFonts w:ascii="黑体" w:hAnsi="黑体" w:eastAsia="黑体" w:cs="黑体"/>
                <w:sz w:val="21"/>
                <w:szCs w:val="21"/>
              </w:rPr>
            </w:pPr>
            <w:r>
              <w:rPr>
                <w:rFonts w:hint="eastAsia" w:asciiTheme="minorEastAsia" w:hAnsiTheme="minorEastAsia" w:eastAsiaTheme="minorEastAsia" w:cstheme="minorEastAsia"/>
                <w:spacing w:val="11"/>
                <w:sz w:val="21"/>
                <w:szCs w:val="21"/>
                <w:lang w:val="en-US" w:eastAsia="zh-CN"/>
              </w:rPr>
              <w:t>洮北区2025年县级及农村公路日常养护工程采购项目潜在供应商应在政采云平台（https://www.zcygov.cn/）获取采购文件，并于</w:t>
            </w:r>
            <w:r>
              <w:rPr>
                <w:rFonts w:hint="eastAsia" w:asciiTheme="minorEastAsia" w:hAnsiTheme="minorEastAsia" w:eastAsiaTheme="minorEastAsia" w:cstheme="minorEastAsia"/>
                <w:spacing w:val="11"/>
                <w:sz w:val="21"/>
                <w:szCs w:val="21"/>
                <w:highlight w:val="none"/>
                <w:lang w:val="en-US" w:eastAsia="zh-CN"/>
              </w:rPr>
              <w:t>2025年07月07日09点00分（</w:t>
            </w:r>
            <w:r>
              <w:rPr>
                <w:rFonts w:hint="eastAsia" w:asciiTheme="minorEastAsia" w:hAnsiTheme="minorEastAsia" w:eastAsiaTheme="minorEastAsia" w:cstheme="minorEastAsia"/>
                <w:spacing w:val="11"/>
                <w:sz w:val="21"/>
                <w:szCs w:val="21"/>
                <w:lang w:val="en-US" w:eastAsia="zh-CN"/>
              </w:rPr>
              <w:t>北京时间）前提交响应文件。</w:t>
            </w:r>
          </w:p>
        </w:tc>
      </w:tr>
    </w:tbl>
    <w:p>
      <w:pPr>
        <w:keepNext w:val="0"/>
        <w:keepLines w:val="0"/>
        <w:pageBreakBefore w:val="0"/>
        <w:widowControl/>
        <w:kinsoku w:val="0"/>
        <w:wordWrap/>
        <w:overflowPunct/>
        <w:topLinePunct w:val="0"/>
        <w:autoSpaceDE w:val="0"/>
        <w:autoSpaceDN w:val="0"/>
        <w:bidi w:val="0"/>
        <w:adjustRightInd w:val="0"/>
        <w:snapToGrid w:val="0"/>
        <w:spacing w:before="84" w:line="440" w:lineRule="exact"/>
        <w:textAlignment w:val="baseline"/>
        <w:rPr>
          <w:rFonts w:hint="eastAsia" w:ascii="宋体" w:hAnsi="宋体" w:eastAsia="宋体" w:cs="宋体"/>
          <w:b/>
          <w:bCs/>
          <w:spacing w:val="8"/>
          <w:sz w:val="26"/>
          <w:szCs w:val="26"/>
        </w:rPr>
      </w:pPr>
      <w:r>
        <w:rPr>
          <w:rFonts w:hint="eastAsia" w:ascii="宋体" w:hAnsi="宋体" w:eastAsia="宋体" w:cs="宋体"/>
          <w:b/>
          <w:bCs/>
          <w:spacing w:val="8"/>
          <w:sz w:val="26"/>
          <w:szCs w:val="26"/>
        </w:rPr>
        <w:t>一 、项目基本情况</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440" w:lineRule="exact"/>
        <w:ind w:firstLine="420" w:firstLineChars="200"/>
        <w:jc w:val="left"/>
        <w:textAlignment w:val="baseline"/>
        <w:outlineLvl w:val="0"/>
        <w:rPr>
          <w:rFonts w:hint="eastAsia" w:ascii="宋体" w:hAnsi="宋体" w:eastAsia="宋体" w:cs="宋体"/>
          <w:kern w:val="0"/>
          <w:szCs w:val="21"/>
        </w:rPr>
      </w:pPr>
      <w:bookmarkStart w:id="1" w:name="_Toc474500996"/>
      <w:bookmarkStart w:id="2" w:name="_Toc6567704"/>
      <w:r>
        <w:rPr>
          <w:rFonts w:hint="eastAsia" w:ascii="宋体" w:hAnsi="宋体" w:eastAsia="宋体" w:cs="宋体"/>
          <w:kern w:val="0"/>
          <w:szCs w:val="21"/>
          <w:lang w:val="en-US" w:eastAsia="zh-CN"/>
        </w:rPr>
        <w:t>1.</w:t>
      </w:r>
      <w:r>
        <w:rPr>
          <w:rFonts w:hint="eastAsia" w:ascii="宋体" w:hAnsi="宋体" w:eastAsia="宋体" w:cs="宋体"/>
          <w:kern w:val="0"/>
          <w:szCs w:val="21"/>
        </w:rPr>
        <w:t>项目编号：采购计划-[2025]-</w:t>
      </w:r>
      <w:r>
        <w:rPr>
          <w:rFonts w:hint="eastAsia" w:ascii="宋体" w:hAnsi="宋体" w:eastAsia="宋体" w:cs="宋体"/>
          <w:kern w:val="0"/>
          <w:szCs w:val="21"/>
          <w:lang w:val="en-US" w:eastAsia="zh-CN"/>
        </w:rPr>
        <w:t>00050</w:t>
      </w:r>
      <w:r>
        <w:rPr>
          <w:rFonts w:hint="eastAsia" w:ascii="宋体" w:hAnsi="宋体" w:eastAsia="宋体" w:cs="宋体"/>
          <w:kern w:val="0"/>
          <w:szCs w:val="21"/>
        </w:rPr>
        <w:t>号-JLYT-ZCGC-2025-003</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440" w:lineRule="exact"/>
        <w:ind w:firstLine="420" w:firstLineChars="200"/>
        <w:jc w:val="left"/>
        <w:textAlignment w:val="baseline"/>
        <w:outlineLvl w:val="0"/>
        <w:rPr>
          <w:rFonts w:hint="eastAsia" w:ascii="宋体" w:hAnsi="宋体" w:eastAsia="宋体" w:cs="宋体"/>
          <w:kern w:val="0"/>
          <w:szCs w:val="21"/>
        </w:rPr>
      </w:pPr>
      <w:r>
        <w:rPr>
          <w:rFonts w:hint="eastAsia" w:ascii="宋体" w:hAnsi="宋体" w:eastAsia="宋体" w:cs="宋体"/>
          <w:kern w:val="0"/>
          <w:szCs w:val="21"/>
          <w:lang w:val="en-US" w:eastAsia="zh-CN"/>
        </w:rPr>
        <w:t>2.</w:t>
      </w:r>
      <w:r>
        <w:rPr>
          <w:rFonts w:hint="eastAsia" w:ascii="宋体" w:hAnsi="宋体" w:eastAsia="宋体" w:cs="宋体"/>
          <w:kern w:val="0"/>
          <w:szCs w:val="21"/>
        </w:rPr>
        <w:t>项目名称：洮北区2025年县级及农村公路日常养护工程</w:t>
      </w:r>
    </w:p>
    <w:p>
      <w:pPr>
        <w:keepNext w:val="0"/>
        <w:keepLines w:val="0"/>
        <w:pageBreakBefore w:val="0"/>
        <w:widowControl/>
        <w:kinsoku w:val="0"/>
        <w:wordWrap/>
        <w:overflowPunct/>
        <w:topLinePunct w:val="0"/>
        <w:autoSpaceDE w:val="0"/>
        <w:autoSpaceDN w:val="0"/>
        <w:bidi w:val="0"/>
        <w:adjustRightInd w:val="0"/>
        <w:snapToGrid w:val="0"/>
        <w:spacing w:line="440" w:lineRule="exact"/>
        <w:ind w:firstLine="420" w:firstLineChars="200"/>
        <w:jc w:val="left"/>
        <w:textAlignment w:val="baseline"/>
        <w:outlineLvl w:val="0"/>
        <w:rPr>
          <w:rFonts w:hint="default" w:ascii="宋体" w:hAnsi="宋体" w:eastAsia="宋体" w:cs="宋体"/>
          <w:kern w:val="0"/>
          <w:szCs w:val="21"/>
          <w:lang w:val="en-US" w:eastAsia="zh-CN"/>
        </w:rPr>
      </w:pPr>
      <w:r>
        <w:rPr>
          <w:rFonts w:hint="eastAsia" w:ascii="宋体" w:hAnsi="宋体" w:eastAsia="宋体" w:cs="宋体"/>
          <w:kern w:val="0"/>
          <w:szCs w:val="21"/>
          <w:lang w:val="en-US" w:eastAsia="zh-CN"/>
        </w:rPr>
        <w:t>3.</w:t>
      </w:r>
      <w:r>
        <w:rPr>
          <w:rFonts w:hint="eastAsia" w:ascii="宋体" w:hAnsi="宋体" w:eastAsia="宋体" w:cs="宋体"/>
          <w:kern w:val="0"/>
          <w:szCs w:val="21"/>
        </w:rPr>
        <w:t xml:space="preserve">采购方式：竞争性磋商 </w:t>
      </w:r>
    </w:p>
    <w:p>
      <w:pPr>
        <w:keepNext w:val="0"/>
        <w:keepLines w:val="0"/>
        <w:pageBreakBefore w:val="0"/>
        <w:widowControl/>
        <w:kinsoku w:val="0"/>
        <w:wordWrap/>
        <w:overflowPunct/>
        <w:topLinePunct w:val="0"/>
        <w:autoSpaceDE w:val="0"/>
        <w:autoSpaceDN w:val="0"/>
        <w:bidi w:val="0"/>
        <w:adjustRightInd w:val="0"/>
        <w:snapToGrid w:val="0"/>
        <w:spacing w:line="440" w:lineRule="exact"/>
        <w:ind w:firstLine="420" w:firstLineChars="200"/>
        <w:jc w:val="left"/>
        <w:textAlignment w:val="baseline"/>
        <w:outlineLvl w:val="0"/>
        <w:rPr>
          <w:rFonts w:hint="eastAsia" w:ascii="宋体" w:hAnsi="宋体" w:eastAsia="宋体" w:cs="宋体"/>
          <w:kern w:val="0"/>
          <w:szCs w:val="21"/>
        </w:rPr>
      </w:pPr>
      <w:r>
        <w:rPr>
          <w:rFonts w:hint="eastAsia" w:ascii="宋体" w:hAnsi="宋体" w:eastAsia="宋体" w:cs="宋体"/>
          <w:kern w:val="0"/>
          <w:szCs w:val="21"/>
          <w:lang w:val="en-US" w:eastAsia="zh-CN"/>
        </w:rPr>
        <w:t>4.</w:t>
      </w:r>
      <w:r>
        <w:rPr>
          <w:rFonts w:hint="eastAsia" w:ascii="宋体" w:hAnsi="宋体" w:eastAsia="宋体" w:cs="宋体"/>
          <w:kern w:val="0"/>
          <w:szCs w:val="21"/>
        </w:rPr>
        <w:t>预算金额</w:t>
      </w:r>
      <w:r>
        <w:rPr>
          <w:rFonts w:hint="eastAsia" w:ascii="宋体" w:hAnsi="宋体" w:eastAsia="宋体" w:cs="宋体"/>
          <w:kern w:val="0"/>
          <w:szCs w:val="21"/>
          <w:lang w:eastAsia="zh-CN"/>
        </w:rPr>
        <w:t>（</w:t>
      </w:r>
      <w:r>
        <w:rPr>
          <w:rFonts w:hint="eastAsia" w:ascii="宋体" w:hAnsi="宋体" w:eastAsia="宋体" w:cs="宋体"/>
          <w:kern w:val="0"/>
          <w:szCs w:val="21"/>
          <w:lang w:val="en-US" w:eastAsia="zh-CN"/>
        </w:rPr>
        <w:t>最高限价</w:t>
      </w:r>
      <w:r>
        <w:rPr>
          <w:rFonts w:hint="eastAsia" w:ascii="宋体" w:hAnsi="宋体" w:eastAsia="宋体" w:cs="宋体"/>
          <w:kern w:val="0"/>
          <w:szCs w:val="21"/>
          <w:lang w:eastAsia="zh-CN"/>
        </w:rPr>
        <w:t>）</w:t>
      </w:r>
      <w:r>
        <w:rPr>
          <w:rFonts w:hint="eastAsia" w:ascii="宋体" w:hAnsi="宋体" w:eastAsia="宋体" w:cs="宋体"/>
          <w:kern w:val="0"/>
          <w:szCs w:val="21"/>
        </w:rPr>
        <w:t>：</w:t>
      </w:r>
      <w:r>
        <w:rPr>
          <w:rFonts w:hint="eastAsia" w:ascii="宋体" w:hAnsi="宋体" w:eastAsia="宋体" w:cs="宋体"/>
          <w:kern w:val="0"/>
          <w:szCs w:val="21"/>
          <w:lang w:val="en-US" w:eastAsia="zh-CN"/>
        </w:rPr>
        <w:t>9430217.00</w:t>
      </w:r>
      <w:r>
        <w:rPr>
          <w:rFonts w:hint="eastAsia" w:ascii="宋体" w:hAnsi="宋体" w:eastAsia="宋体" w:cs="宋体"/>
          <w:kern w:val="0"/>
          <w:szCs w:val="21"/>
        </w:rPr>
        <w:t>元</w:t>
      </w:r>
    </w:p>
    <w:p>
      <w:pPr>
        <w:keepNext w:val="0"/>
        <w:keepLines w:val="0"/>
        <w:pageBreakBefore w:val="0"/>
        <w:widowControl/>
        <w:kinsoku w:val="0"/>
        <w:wordWrap/>
        <w:overflowPunct/>
        <w:topLinePunct w:val="0"/>
        <w:autoSpaceDE w:val="0"/>
        <w:autoSpaceDN w:val="0"/>
        <w:bidi w:val="0"/>
        <w:adjustRightInd w:val="0"/>
        <w:snapToGrid w:val="0"/>
        <w:spacing w:line="440" w:lineRule="exact"/>
        <w:ind w:left="840" w:leftChars="200" w:hanging="420" w:hangingChars="200"/>
        <w:jc w:val="left"/>
        <w:textAlignment w:val="baseline"/>
        <w:outlineLvl w:val="0"/>
        <w:rPr>
          <w:rFonts w:hint="eastAsia" w:ascii="宋体" w:hAnsi="宋体" w:eastAsia="宋体" w:cs="宋体"/>
          <w:kern w:val="0"/>
          <w:szCs w:val="21"/>
        </w:rPr>
      </w:pPr>
      <w:r>
        <w:rPr>
          <w:rFonts w:hint="eastAsia" w:ascii="宋体" w:hAnsi="宋体" w:eastAsia="宋体" w:cs="宋体"/>
          <w:kern w:val="0"/>
          <w:szCs w:val="21"/>
          <w:lang w:val="en-US" w:eastAsia="zh-CN"/>
        </w:rPr>
        <w:t>5.</w:t>
      </w:r>
      <w:r>
        <w:rPr>
          <w:rFonts w:hint="eastAsia" w:ascii="宋体" w:hAnsi="宋体" w:eastAsia="宋体" w:cs="宋体"/>
          <w:kern w:val="0"/>
          <w:szCs w:val="21"/>
        </w:rPr>
        <w:t>采购需求：</w:t>
      </w:r>
      <w:r>
        <w:rPr>
          <w:rFonts w:hint="eastAsia" w:ascii="宋体" w:hAnsi="宋体" w:eastAsia="宋体" w:cs="宋体"/>
          <w:kern w:val="0"/>
          <w:szCs w:val="21"/>
          <w:lang w:val="en-US" w:eastAsia="zh-CN"/>
        </w:rPr>
        <w:t>本次采购划分为一个标段，即01标段。采购范围为</w:t>
      </w:r>
      <w:r>
        <w:rPr>
          <w:rFonts w:hint="eastAsia" w:ascii="宋体" w:hAnsi="宋体" w:eastAsia="宋体" w:cs="宋体"/>
          <w:kern w:val="0"/>
          <w:szCs w:val="21"/>
        </w:rPr>
        <w:t>洮北区2025年县级及农村公路日常养护工程（具体工作内容详见图纸及工程量清单内容）</w:t>
      </w:r>
    </w:p>
    <w:p>
      <w:pPr>
        <w:keepNext w:val="0"/>
        <w:keepLines w:val="0"/>
        <w:pageBreakBefore w:val="0"/>
        <w:widowControl/>
        <w:kinsoku w:val="0"/>
        <w:wordWrap/>
        <w:overflowPunct/>
        <w:topLinePunct w:val="0"/>
        <w:autoSpaceDE w:val="0"/>
        <w:autoSpaceDN w:val="0"/>
        <w:bidi w:val="0"/>
        <w:adjustRightInd w:val="0"/>
        <w:snapToGrid w:val="0"/>
        <w:spacing w:line="440" w:lineRule="exact"/>
        <w:ind w:firstLine="420" w:firstLineChars="200"/>
        <w:jc w:val="left"/>
        <w:textAlignment w:val="baseline"/>
        <w:outlineLvl w:val="0"/>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6.</w:t>
      </w:r>
      <w:r>
        <w:rPr>
          <w:rFonts w:hint="eastAsia" w:ascii="宋体" w:hAnsi="宋体" w:eastAsia="宋体" w:cs="宋体"/>
          <w:kern w:val="0"/>
          <w:szCs w:val="21"/>
        </w:rPr>
        <w:t>合同履行期限：自合同签订之日起</w:t>
      </w:r>
      <w:r>
        <w:rPr>
          <w:rFonts w:hint="eastAsia" w:ascii="宋体" w:hAnsi="宋体" w:eastAsia="宋体" w:cs="宋体"/>
          <w:kern w:val="0"/>
          <w:szCs w:val="21"/>
          <w:lang w:val="en-US" w:eastAsia="zh-CN"/>
        </w:rPr>
        <w:t>至合同履行完毕。</w:t>
      </w:r>
    </w:p>
    <w:p>
      <w:pPr>
        <w:keepNext w:val="0"/>
        <w:keepLines w:val="0"/>
        <w:pageBreakBefore w:val="0"/>
        <w:widowControl/>
        <w:kinsoku w:val="0"/>
        <w:wordWrap/>
        <w:overflowPunct/>
        <w:topLinePunct w:val="0"/>
        <w:autoSpaceDE w:val="0"/>
        <w:autoSpaceDN w:val="0"/>
        <w:bidi w:val="0"/>
        <w:adjustRightInd w:val="0"/>
        <w:snapToGrid w:val="0"/>
        <w:spacing w:line="440" w:lineRule="exact"/>
        <w:ind w:firstLine="420" w:firstLineChars="200"/>
        <w:jc w:val="left"/>
        <w:textAlignment w:val="baseline"/>
        <w:outlineLvl w:val="0"/>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7.计划工期2025年7月15日-2026年4月30日</w:t>
      </w:r>
    </w:p>
    <w:p>
      <w:pPr>
        <w:keepNext w:val="0"/>
        <w:keepLines w:val="0"/>
        <w:pageBreakBefore w:val="0"/>
        <w:widowControl/>
        <w:kinsoku w:val="0"/>
        <w:wordWrap/>
        <w:overflowPunct/>
        <w:topLinePunct w:val="0"/>
        <w:autoSpaceDE w:val="0"/>
        <w:autoSpaceDN w:val="0"/>
        <w:bidi w:val="0"/>
        <w:adjustRightInd w:val="0"/>
        <w:snapToGrid w:val="0"/>
        <w:spacing w:line="440" w:lineRule="exact"/>
        <w:ind w:firstLine="420" w:firstLineChars="200"/>
        <w:jc w:val="left"/>
        <w:textAlignment w:val="baseline"/>
        <w:outlineLvl w:val="0"/>
        <w:rPr>
          <w:rFonts w:hint="eastAsia" w:ascii="宋体" w:hAnsi="宋体" w:eastAsia="宋体" w:cs="宋体"/>
          <w:kern w:val="0"/>
          <w:szCs w:val="21"/>
        </w:rPr>
      </w:pPr>
      <w:r>
        <w:rPr>
          <w:rFonts w:hint="eastAsia" w:ascii="宋体" w:hAnsi="宋体" w:eastAsia="宋体" w:cs="宋体"/>
          <w:kern w:val="0"/>
          <w:szCs w:val="21"/>
          <w:lang w:val="en-US" w:eastAsia="zh-CN"/>
        </w:rPr>
        <w:t>8.</w:t>
      </w:r>
      <w:r>
        <w:rPr>
          <w:rFonts w:hint="eastAsia" w:ascii="宋体" w:hAnsi="宋体" w:eastAsia="宋体" w:cs="宋体"/>
          <w:kern w:val="0"/>
          <w:szCs w:val="21"/>
        </w:rPr>
        <w:t>本项目不接受联合体</w:t>
      </w:r>
      <w:r>
        <w:rPr>
          <w:rFonts w:hint="eastAsia" w:ascii="宋体" w:hAnsi="宋体" w:eastAsia="宋体" w:cs="宋体"/>
          <w:kern w:val="0"/>
          <w:szCs w:val="21"/>
          <w:lang w:eastAsia="zh-CN"/>
        </w:rPr>
        <w:t>响应</w:t>
      </w:r>
      <w:r>
        <w:rPr>
          <w:rFonts w:hint="eastAsia" w:ascii="宋体" w:hAnsi="宋体" w:eastAsia="宋体" w:cs="宋体"/>
          <w:kern w:val="0"/>
          <w:szCs w:val="21"/>
        </w:rPr>
        <w:t>。</w:t>
      </w:r>
    </w:p>
    <w:bookmarkEnd w:id="1"/>
    <w:bookmarkEnd w:id="2"/>
    <w:p>
      <w:pPr>
        <w:keepNext w:val="0"/>
        <w:keepLines w:val="0"/>
        <w:pageBreakBefore w:val="0"/>
        <w:widowControl/>
        <w:kinsoku w:val="0"/>
        <w:wordWrap/>
        <w:overflowPunct/>
        <w:topLinePunct w:val="0"/>
        <w:autoSpaceDE w:val="0"/>
        <w:autoSpaceDN w:val="0"/>
        <w:bidi w:val="0"/>
        <w:adjustRightInd w:val="0"/>
        <w:snapToGrid w:val="0"/>
        <w:spacing w:before="96" w:line="440" w:lineRule="exact"/>
        <w:ind w:left="102"/>
        <w:textAlignment w:val="baseline"/>
        <w:rPr>
          <w:rFonts w:hint="eastAsia" w:ascii="宋体" w:hAnsi="宋体" w:eastAsia="宋体" w:cs="宋体"/>
          <w:b/>
          <w:bCs/>
          <w:spacing w:val="6"/>
          <w:sz w:val="26"/>
          <w:szCs w:val="26"/>
        </w:rPr>
      </w:pPr>
      <w:bookmarkStart w:id="3" w:name="_Toc6567705"/>
      <w:bookmarkStart w:id="4" w:name="_Toc474500997"/>
      <w:r>
        <w:rPr>
          <w:rFonts w:hint="eastAsia" w:ascii="宋体" w:hAnsi="宋体" w:eastAsia="宋体" w:cs="宋体"/>
          <w:b/>
          <w:bCs/>
          <w:spacing w:val="6"/>
          <w:sz w:val="26"/>
          <w:szCs w:val="26"/>
        </w:rPr>
        <w:t>二、申请人的资格要求</w:t>
      </w:r>
    </w:p>
    <w:p>
      <w:pPr>
        <w:keepNext w:val="0"/>
        <w:keepLines w:val="0"/>
        <w:pageBreakBefore w:val="0"/>
        <w:widowControl/>
        <w:kinsoku w:val="0"/>
        <w:wordWrap/>
        <w:overflowPunct/>
        <w:topLinePunct w:val="0"/>
        <w:autoSpaceDE w:val="0"/>
        <w:autoSpaceDN w:val="0"/>
        <w:bidi w:val="0"/>
        <w:adjustRightInd w:val="0"/>
        <w:snapToGrid w:val="0"/>
        <w:spacing w:line="440" w:lineRule="exact"/>
        <w:ind w:firstLine="420" w:firstLineChars="200"/>
        <w:textAlignment w:val="baseline"/>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1.满足《中华人民共和国政府采购法》第二十二条规定；</w:t>
      </w:r>
    </w:p>
    <w:p>
      <w:pPr>
        <w:keepNext w:val="0"/>
        <w:keepLines w:val="0"/>
        <w:pageBreakBefore w:val="0"/>
        <w:widowControl/>
        <w:kinsoku w:val="0"/>
        <w:wordWrap/>
        <w:overflowPunct/>
        <w:topLinePunct w:val="0"/>
        <w:autoSpaceDE w:val="0"/>
        <w:autoSpaceDN w:val="0"/>
        <w:bidi w:val="0"/>
        <w:adjustRightInd w:val="0"/>
        <w:snapToGrid w:val="0"/>
        <w:spacing w:line="440" w:lineRule="exact"/>
        <w:ind w:firstLine="420" w:firstLineChars="200"/>
        <w:textAlignment w:val="baseline"/>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2.落实政府采购政策需满足的资格要求：本项目专门面向中小企业采购，所属行业建筑业；</w:t>
      </w:r>
    </w:p>
    <w:p>
      <w:pPr>
        <w:keepNext w:val="0"/>
        <w:keepLines w:val="0"/>
        <w:pageBreakBefore w:val="0"/>
        <w:widowControl/>
        <w:kinsoku w:val="0"/>
        <w:wordWrap/>
        <w:overflowPunct/>
        <w:topLinePunct w:val="0"/>
        <w:autoSpaceDE w:val="0"/>
        <w:autoSpaceDN w:val="0"/>
        <w:bidi w:val="0"/>
        <w:adjustRightInd w:val="0"/>
        <w:snapToGrid w:val="0"/>
        <w:spacing w:line="440" w:lineRule="exact"/>
        <w:ind w:firstLine="420" w:firstLineChars="200"/>
        <w:textAlignment w:val="baseline"/>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2.1《关于调整优化节能产品、环境标志产品政府采购执行机制的通知》（财库〔2019〕9号）；</w:t>
      </w:r>
    </w:p>
    <w:p>
      <w:pPr>
        <w:keepNext w:val="0"/>
        <w:keepLines w:val="0"/>
        <w:pageBreakBefore w:val="0"/>
        <w:widowControl/>
        <w:kinsoku w:val="0"/>
        <w:wordWrap/>
        <w:overflowPunct/>
        <w:topLinePunct w:val="0"/>
        <w:autoSpaceDE w:val="0"/>
        <w:autoSpaceDN w:val="0"/>
        <w:bidi w:val="0"/>
        <w:adjustRightInd w:val="0"/>
        <w:snapToGrid w:val="0"/>
        <w:spacing w:line="440" w:lineRule="exact"/>
        <w:ind w:firstLine="420" w:firstLineChars="200"/>
        <w:textAlignment w:val="baseline"/>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2.2政府采购促进中小企业发展（监狱企业、残疾人福利性单位视同小微企业）等国家最新政策。</w:t>
      </w:r>
    </w:p>
    <w:p>
      <w:pPr>
        <w:keepNext w:val="0"/>
        <w:keepLines w:val="0"/>
        <w:pageBreakBefore w:val="0"/>
        <w:widowControl/>
        <w:kinsoku w:val="0"/>
        <w:wordWrap/>
        <w:overflowPunct/>
        <w:topLinePunct w:val="0"/>
        <w:autoSpaceDE w:val="0"/>
        <w:autoSpaceDN w:val="0"/>
        <w:bidi w:val="0"/>
        <w:adjustRightInd w:val="0"/>
        <w:snapToGrid w:val="0"/>
        <w:spacing w:line="440" w:lineRule="exact"/>
        <w:ind w:firstLine="420" w:firstLineChars="200"/>
        <w:textAlignment w:val="baseline"/>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3.本项目的特定资格要求：</w:t>
      </w:r>
    </w:p>
    <w:p>
      <w:pPr>
        <w:pStyle w:val="12"/>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right="0" w:firstLine="420" w:firstLineChars="200"/>
        <w:jc w:val="left"/>
        <w:textAlignment w:val="baseline"/>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eastAsia="宋体" w:cs="宋体"/>
          <w:color w:val="auto"/>
          <w:sz w:val="21"/>
          <w:szCs w:val="21"/>
          <w:highlight w:val="none"/>
          <w:lang w:val="en-US" w:eastAsia="zh-CN"/>
        </w:rPr>
        <w:t>1</w:t>
      </w:r>
      <w:r>
        <w:rPr>
          <w:rFonts w:hint="eastAsia" w:ascii="宋体" w:hAnsi="宋体" w:eastAsia="宋体" w:cs="宋体"/>
          <w:color w:val="auto"/>
          <w:sz w:val="21"/>
          <w:szCs w:val="21"/>
          <w:highlight w:val="none"/>
        </w:rPr>
        <w:t>财务要求：</w:t>
      </w:r>
      <w:r>
        <w:rPr>
          <w:rFonts w:hint="eastAsia" w:eastAsia="宋体" w:cs="宋体"/>
          <w:color w:val="auto"/>
          <w:sz w:val="21"/>
          <w:szCs w:val="21"/>
          <w:highlight w:val="none"/>
          <w:lang w:val="en-US" w:eastAsia="zh-CN"/>
        </w:rPr>
        <w:t>供应商需</w:t>
      </w:r>
      <w:r>
        <w:rPr>
          <w:rFonts w:hint="eastAsia" w:ascii="宋体" w:hAnsi="宋体" w:eastAsia="宋体" w:cs="宋体"/>
          <w:color w:val="auto"/>
          <w:sz w:val="21"/>
          <w:szCs w:val="21"/>
          <w:highlight w:val="none"/>
        </w:rPr>
        <w:t>具有经会计师事务所审计的近三年（</w:t>
      </w:r>
      <w:r>
        <w:rPr>
          <w:rFonts w:hint="eastAsia" w:ascii="宋体" w:hAnsi="宋体" w:eastAsia="宋体" w:cs="宋体"/>
          <w:color w:val="auto"/>
          <w:sz w:val="21"/>
          <w:szCs w:val="21"/>
          <w:highlight w:val="none"/>
          <w:lang w:eastAsia="zh-CN"/>
        </w:rPr>
        <w:t>202</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eastAsia="zh-CN"/>
        </w:rPr>
        <w:t>年—202</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lang w:eastAsia="zh-CN"/>
        </w:rPr>
        <w:t>年</w:t>
      </w:r>
      <w:r>
        <w:rPr>
          <w:rFonts w:hint="eastAsia" w:ascii="宋体" w:hAnsi="宋体" w:eastAsia="宋体" w:cs="宋体"/>
          <w:color w:val="auto"/>
          <w:sz w:val="21"/>
          <w:szCs w:val="21"/>
          <w:highlight w:val="none"/>
        </w:rPr>
        <w:t>）财务审计报告，当供应商成立日期在</w:t>
      </w:r>
      <w:r>
        <w:rPr>
          <w:rFonts w:hint="eastAsia" w:ascii="宋体" w:hAnsi="宋体" w:eastAsia="宋体" w:cs="宋体"/>
          <w:color w:val="auto"/>
          <w:sz w:val="21"/>
          <w:szCs w:val="21"/>
          <w:highlight w:val="none"/>
          <w:lang w:eastAsia="zh-CN"/>
        </w:rPr>
        <w:t>202</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eastAsia="zh-CN"/>
        </w:rPr>
        <w:t>年—202</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lang w:eastAsia="zh-CN"/>
        </w:rPr>
        <w:t>年</w:t>
      </w:r>
      <w:r>
        <w:rPr>
          <w:rFonts w:hint="eastAsia" w:ascii="宋体" w:hAnsi="宋体" w:eastAsia="宋体" w:cs="宋体"/>
          <w:color w:val="auto"/>
          <w:sz w:val="21"/>
          <w:szCs w:val="21"/>
          <w:highlight w:val="none"/>
        </w:rPr>
        <w:t>之间的，提供从成立日期至202</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年之间的经会计师事务所审计的财务审计报告，202</w:t>
      </w:r>
      <w:r>
        <w:rPr>
          <w:rFonts w:hint="eastAsia" w:eastAsia="宋体" w:cs="宋体"/>
          <w:color w:val="auto"/>
          <w:sz w:val="21"/>
          <w:szCs w:val="21"/>
          <w:highlight w:val="none"/>
          <w:lang w:val="en-US" w:eastAsia="zh-CN"/>
        </w:rPr>
        <w:t>5年以后新成立的公司无财务审计报告的，提供其开户银行开具的资信证明；</w:t>
      </w:r>
      <w:r>
        <w:rPr>
          <w:rFonts w:hint="eastAsia" w:ascii="宋体" w:hAnsi="宋体" w:eastAsia="宋体" w:cs="宋体"/>
          <w:color w:val="auto"/>
          <w:sz w:val="21"/>
          <w:szCs w:val="21"/>
          <w:highlight w:val="none"/>
          <w:lang w:val="en-US" w:eastAsia="zh-CN"/>
        </w:rPr>
        <w:t>供应商须提供近半年任意一个月依法缴纳税收和依法缴纳社会保障资金的良好记录证明材料；</w:t>
      </w:r>
      <w:r>
        <w:rPr>
          <w:rFonts w:hint="eastAsia" w:ascii="宋体" w:hAnsi="宋体" w:eastAsia="宋体" w:cs="宋体"/>
          <w:color w:val="auto"/>
          <w:sz w:val="21"/>
          <w:szCs w:val="21"/>
          <w:highlight w:val="none"/>
        </w:rPr>
        <w:t>具有良好的商业信誉；具有履行合同所必需的设备和专业技术能力</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 xml:space="preserve"> </w:t>
      </w:r>
    </w:p>
    <w:p>
      <w:pPr>
        <w:pStyle w:val="12"/>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right="0" w:firstLine="420" w:firstLineChars="200"/>
        <w:jc w:val="left"/>
        <w:textAlignment w:val="baseline"/>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3.</w:t>
      </w:r>
      <w:r>
        <w:rPr>
          <w:rFonts w:hint="eastAsia" w:eastAsia="宋体" w:cs="宋体"/>
          <w:color w:val="auto"/>
          <w:sz w:val="21"/>
          <w:szCs w:val="21"/>
          <w:highlight w:val="none"/>
          <w:lang w:val="en-US" w:eastAsia="zh-CN"/>
        </w:rPr>
        <w:t>2</w:t>
      </w:r>
      <w:r>
        <w:rPr>
          <w:rFonts w:hint="eastAsia" w:ascii="宋体" w:hAnsi="宋体" w:eastAsia="宋体" w:cs="宋体"/>
          <w:color w:val="auto"/>
          <w:sz w:val="21"/>
          <w:szCs w:val="21"/>
          <w:highlight w:val="none"/>
        </w:rPr>
        <w:t>本项目拒绝列入政府取消</w:t>
      </w:r>
      <w:r>
        <w:rPr>
          <w:rFonts w:hint="eastAsia" w:eastAsia="宋体" w:cs="宋体"/>
          <w:color w:val="auto"/>
          <w:sz w:val="21"/>
          <w:szCs w:val="21"/>
          <w:highlight w:val="none"/>
          <w:lang w:val="en-US" w:eastAsia="zh-CN"/>
        </w:rPr>
        <w:t>响应</w:t>
      </w:r>
      <w:r>
        <w:rPr>
          <w:rFonts w:hint="eastAsia" w:ascii="宋体" w:hAnsi="宋体" w:eastAsia="宋体" w:cs="宋体"/>
          <w:color w:val="auto"/>
          <w:sz w:val="21"/>
          <w:szCs w:val="21"/>
          <w:highlight w:val="none"/>
        </w:rPr>
        <w:t>资格期间的企业或个人</w:t>
      </w:r>
      <w:r>
        <w:rPr>
          <w:rFonts w:hint="eastAsia" w:eastAsia="宋体" w:cs="宋体"/>
          <w:color w:val="auto"/>
          <w:sz w:val="21"/>
          <w:szCs w:val="21"/>
          <w:highlight w:val="none"/>
          <w:lang w:eastAsia="zh-CN"/>
        </w:rPr>
        <w:t>响应</w:t>
      </w:r>
      <w:r>
        <w:rPr>
          <w:rFonts w:hint="eastAsia" w:ascii="宋体" w:hAnsi="宋体" w:eastAsia="宋体" w:cs="宋体"/>
          <w:color w:val="auto"/>
          <w:sz w:val="21"/>
          <w:szCs w:val="21"/>
          <w:highlight w:val="none"/>
          <w:lang w:eastAsia="zh-CN"/>
        </w:rPr>
        <w:t>；</w:t>
      </w:r>
    </w:p>
    <w:p>
      <w:pPr>
        <w:pStyle w:val="12"/>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right="0" w:firstLine="420" w:firstLineChars="200"/>
        <w:jc w:val="left"/>
        <w:textAlignment w:val="baseline"/>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3.</w:t>
      </w:r>
      <w:r>
        <w:rPr>
          <w:rFonts w:hint="eastAsia" w:eastAsia="宋体" w:cs="宋体"/>
          <w:color w:val="auto"/>
          <w:sz w:val="21"/>
          <w:szCs w:val="21"/>
          <w:highlight w:val="none"/>
          <w:lang w:val="en-US" w:eastAsia="zh-CN"/>
        </w:rPr>
        <w:t>3</w:t>
      </w:r>
      <w:r>
        <w:rPr>
          <w:rFonts w:hint="eastAsia" w:ascii="宋体" w:hAnsi="宋体" w:eastAsia="宋体" w:cs="宋体"/>
          <w:color w:val="auto"/>
          <w:sz w:val="21"/>
          <w:szCs w:val="21"/>
          <w:highlight w:val="none"/>
        </w:rPr>
        <w:t>本项目不接受被列入失信被执行人、重大税收违法失信主体、政府采购严重违法失信行为记录名单的</w:t>
      </w:r>
      <w:r>
        <w:rPr>
          <w:rFonts w:hint="eastAsia" w:eastAsia="宋体" w:cs="宋体"/>
          <w:color w:val="auto"/>
          <w:sz w:val="21"/>
          <w:szCs w:val="21"/>
          <w:highlight w:val="none"/>
          <w:lang w:val="en-US" w:eastAsia="zh-CN"/>
        </w:rPr>
        <w:t>供应商</w:t>
      </w:r>
      <w:r>
        <w:rPr>
          <w:rFonts w:hint="eastAsia" w:ascii="宋体" w:hAnsi="宋体" w:eastAsia="宋体" w:cs="宋体"/>
          <w:color w:val="auto"/>
          <w:sz w:val="21"/>
          <w:szCs w:val="21"/>
          <w:highlight w:val="none"/>
        </w:rPr>
        <w:t>参与</w:t>
      </w:r>
      <w:r>
        <w:rPr>
          <w:rFonts w:hint="eastAsia" w:eastAsia="宋体" w:cs="宋体"/>
          <w:color w:val="auto"/>
          <w:sz w:val="21"/>
          <w:szCs w:val="21"/>
          <w:highlight w:val="none"/>
          <w:lang w:eastAsia="zh-CN"/>
        </w:rPr>
        <w:t>响应</w:t>
      </w:r>
      <w:r>
        <w:rPr>
          <w:rFonts w:hint="eastAsia" w:ascii="宋体" w:hAnsi="宋体" w:eastAsia="宋体" w:cs="宋体"/>
          <w:color w:val="auto"/>
          <w:sz w:val="21"/>
          <w:szCs w:val="21"/>
          <w:highlight w:val="none"/>
        </w:rPr>
        <w:t>（详见财库[2016]125号文件）</w:t>
      </w:r>
      <w:r>
        <w:rPr>
          <w:rFonts w:hint="eastAsia" w:ascii="宋体" w:hAnsi="宋体" w:eastAsia="宋体" w:cs="宋体"/>
          <w:color w:val="auto"/>
          <w:sz w:val="21"/>
          <w:szCs w:val="21"/>
          <w:highlight w:val="none"/>
          <w:lang w:eastAsia="zh-CN"/>
        </w:rPr>
        <w:t>；</w:t>
      </w:r>
    </w:p>
    <w:p>
      <w:pPr>
        <w:pStyle w:val="12"/>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right="0" w:firstLine="420" w:firstLineChars="200"/>
        <w:jc w:val="left"/>
        <w:textAlignment w:val="baseline"/>
        <w:outlineLvl w:val="9"/>
        <w:rPr>
          <w:rFonts w:hint="eastAsia" w:ascii="宋体" w:hAnsi="宋体" w:eastAsia="宋体" w:cs="宋体"/>
          <w:i w:val="0"/>
          <w:iCs w:val="0"/>
          <w:caps w:val="0"/>
          <w:color w:val="auto"/>
          <w:spacing w:val="0"/>
          <w:sz w:val="21"/>
          <w:szCs w:val="21"/>
          <w:highlight w:val="none"/>
          <w:lang w:eastAsia="zh-CN"/>
        </w:rPr>
      </w:pPr>
      <w:r>
        <w:rPr>
          <w:rFonts w:hint="eastAsia" w:ascii="宋体" w:hAnsi="宋体" w:eastAsia="宋体" w:cs="宋体"/>
          <w:color w:val="auto"/>
          <w:sz w:val="21"/>
          <w:szCs w:val="21"/>
          <w:highlight w:val="none"/>
          <w:lang w:val="en-US" w:eastAsia="zh-CN"/>
        </w:rPr>
        <w:t>3.</w:t>
      </w:r>
      <w:r>
        <w:rPr>
          <w:rFonts w:hint="eastAsia" w:eastAsia="宋体" w:cs="宋体"/>
          <w:color w:val="auto"/>
          <w:sz w:val="21"/>
          <w:szCs w:val="21"/>
          <w:highlight w:val="none"/>
          <w:lang w:val="en-US" w:eastAsia="zh-CN"/>
        </w:rPr>
        <w:t>4</w:t>
      </w:r>
      <w:r>
        <w:rPr>
          <w:rFonts w:hint="eastAsia" w:ascii="宋体" w:hAnsi="宋体" w:eastAsia="宋体" w:cs="宋体"/>
          <w:color w:val="auto"/>
          <w:sz w:val="21"/>
          <w:szCs w:val="21"/>
          <w:highlight w:val="none"/>
        </w:rPr>
        <w:t>与</w:t>
      </w:r>
      <w:r>
        <w:rPr>
          <w:rFonts w:hint="eastAsia" w:eastAsia="宋体" w:cs="宋体"/>
          <w:color w:val="auto"/>
          <w:sz w:val="21"/>
          <w:szCs w:val="21"/>
          <w:highlight w:val="none"/>
          <w:lang w:val="en-US" w:eastAsia="zh-CN"/>
        </w:rPr>
        <w:t>采购人</w:t>
      </w:r>
      <w:r>
        <w:rPr>
          <w:rFonts w:hint="eastAsia" w:ascii="宋体" w:hAnsi="宋体" w:eastAsia="宋体" w:cs="宋体"/>
          <w:color w:val="auto"/>
          <w:sz w:val="21"/>
          <w:szCs w:val="21"/>
          <w:highlight w:val="none"/>
        </w:rPr>
        <w:t>存在利害关系可能影响</w:t>
      </w:r>
      <w:r>
        <w:rPr>
          <w:rFonts w:hint="eastAsia" w:eastAsia="宋体" w:cs="宋体"/>
          <w:color w:val="auto"/>
          <w:sz w:val="21"/>
          <w:szCs w:val="21"/>
          <w:highlight w:val="none"/>
          <w:lang w:val="en-US" w:eastAsia="zh-CN"/>
        </w:rPr>
        <w:t>采购</w:t>
      </w:r>
      <w:r>
        <w:rPr>
          <w:rFonts w:hint="eastAsia" w:ascii="宋体" w:hAnsi="宋体" w:eastAsia="宋体" w:cs="宋体"/>
          <w:color w:val="auto"/>
          <w:sz w:val="21"/>
          <w:szCs w:val="21"/>
          <w:highlight w:val="none"/>
        </w:rPr>
        <w:t>公正性的法人、其他组织或者个人，不得参加</w:t>
      </w:r>
      <w:r>
        <w:rPr>
          <w:rFonts w:hint="eastAsia" w:eastAsia="宋体" w:cs="宋体"/>
          <w:color w:val="auto"/>
          <w:sz w:val="21"/>
          <w:szCs w:val="21"/>
          <w:highlight w:val="none"/>
          <w:lang w:eastAsia="zh-CN"/>
        </w:rPr>
        <w:t>响应</w:t>
      </w:r>
      <w:r>
        <w:rPr>
          <w:rFonts w:hint="eastAsia" w:ascii="宋体" w:hAnsi="宋体" w:eastAsia="宋体" w:cs="宋体"/>
          <w:color w:val="auto"/>
          <w:sz w:val="21"/>
          <w:szCs w:val="21"/>
          <w:highlight w:val="none"/>
        </w:rPr>
        <w:t>。单位负责人为同一人或者存在控股、管理关系的不同单位，不得参加同一标段</w:t>
      </w:r>
      <w:r>
        <w:rPr>
          <w:rFonts w:hint="eastAsia" w:eastAsia="宋体" w:cs="宋体"/>
          <w:color w:val="auto"/>
          <w:sz w:val="21"/>
          <w:szCs w:val="21"/>
          <w:highlight w:val="none"/>
          <w:lang w:eastAsia="zh-CN"/>
        </w:rPr>
        <w:t>响应</w:t>
      </w:r>
      <w:r>
        <w:rPr>
          <w:rFonts w:hint="eastAsia" w:ascii="宋体" w:hAnsi="宋体" w:eastAsia="宋体" w:cs="宋体"/>
          <w:color w:val="auto"/>
          <w:sz w:val="21"/>
          <w:szCs w:val="21"/>
          <w:highlight w:val="none"/>
        </w:rPr>
        <w:t>或者未划分标段的同一</w:t>
      </w:r>
      <w:r>
        <w:rPr>
          <w:rFonts w:hint="eastAsia" w:eastAsia="宋体" w:cs="宋体"/>
          <w:color w:val="auto"/>
          <w:sz w:val="21"/>
          <w:szCs w:val="21"/>
          <w:highlight w:val="none"/>
          <w:lang w:eastAsia="zh-CN"/>
        </w:rPr>
        <w:t>采购</w:t>
      </w:r>
      <w:r>
        <w:rPr>
          <w:rFonts w:hint="eastAsia" w:ascii="宋体" w:hAnsi="宋体" w:eastAsia="宋体" w:cs="宋体"/>
          <w:color w:val="auto"/>
          <w:sz w:val="21"/>
          <w:szCs w:val="21"/>
          <w:highlight w:val="none"/>
        </w:rPr>
        <w:t>项目</w:t>
      </w:r>
      <w:r>
        <w:rPr>
          <w:rFonts w:hint="eastAsia" w:eastAsia="宋体" w:cs="宋体"/>
          <w:color w:val="auto"/>
          <w:sz w:val="21"/>
          <w:szCs w:val="21"/>
          <w:highlight w:val="none"/>
          <w:lang w:eastAsia="zh-CN"/>
        </w:rPr>
        <w:t>响应</w:t>
      </w:r>
      <w:r>
        <w:rPr>
          <w:rFonts w:hint="eastAsia" w:ascii="宋体" w:hAnsi="宋体" w:eastAsia="宋体" w:cs="宋体"/>
          <w:color w:val="auto"/>
          <w:sz w:val="21"/>
          <w:szCs w:val="21"/>
          <w:highlight w:val="none"/>
        </w:rPr>
        <w:t>。违反上述规定的，相关</w:t>
      </w:r>
      <w:r>
        <w:rPr>
          <w:rFonts w:hint="eastAsia" w:eastAsia="宋体" w:cs="宋体"/>
          <w:color w:val="auto"/>
          <w:sz w:val="21"/>
          <w:szCs w:val="21"/>
          <w:highlight w:val="none"/>
          <w:lang w:eastAsia="zh-CN"/>
        </w:rPr>
        <w:t>响应</w:t>
      </w:r>
      <w:r>
        <w:rPr>
          <w:rFonts w:hint="eastAsia" w:ascii="宋体" w:hAnsi="宋体" w:eastAsia="宋体" w:cs="宋体"/>
          <w:color w:val="auto"/>
          <w:sz w:val="21"/>
          <w:szCs w:val="21"/>
          <w:highlight w:val="none"/>
        </w:rPr>
        <w:t>均无效</w:t>
      </w:r>
      <w:r>
        <w:rPr>
          <w:rFonts w:hint="eastAsia" w:ascii="宋体" w:hAnsi="宋体" w:eastAsia="宋体" w:cs="宋体"/>
          <w:color w:val="auto"/>
          <w:sz w:val="21"/>
          <w:szCs w:val="21"/>
          <w:highlight w:val="none"/>
          <w:lang w:eastAsia="zh-CN"/>
        </w:rPr>
        <w:t>；</w:t>
      </w:r>
    </w:p>
    <w:bookmarkEnd w:id="3"/>
    <w:bookmarkEnd w:id="4"/>
    <w:p>
      <w:pPr>
        <w:keepNext w:val="0"/>
        <w:keepLines w:val="0"/>
        <w:pageBreakBefore w:val="0"/>
        <w:widowControl/>
        <w:kinsoku w:val="0"/>
        <w:wordWrap/>
        <w:overflowPunct/>
        <w:topLinePunct w:val="0"/>
        <w:autoSpaceDE w:val="0"/>
        <w:autoSpaceDN w:val="0"/>
        <w:bidi w:val="0"/>
        <w:adjustRightInd w:val="0"/>
        <w:snapToGrid w:val="0"/>
        <w:spacing w:before="194" w:line="440" w:lineRule="exact"/>
        <w:ind w:left="4" w:firstLine="546" w:firstLineChars="200"/>
        <w:textAlignment w:val="baseline"/>
        <w:rPr>
          <w:rFonts w:hint="eastAsia" w:ascii="宋体" w:hAnsi="宋体" w:eastAsia="宋体" w:cs="宋体"/>
          <w:b/>
          <w:bCs/>
          <w:spacing w:val="-4"/>
          <w:sz w:val="28"/>
          <w:szCs w:val="28"/>
          <w:lang w:val="en-US" w:eastAsia="zh-CN"/>
        </w:rPr>
      </w:pPr>
      <w:bookmarkStart w:id="5" w:name="_Toc6567706"/>
      <w:r>
        <w:rPr>
          <w:rFonts w:hint="eastAsia" w:ascii="宋体" w:hAnsi="宋体" w:eastAsia="宋体" w:cs="宋体"/>
          <w:b/>
          <w:bCs/>
          <w:spacing w:val="-4"/>
          <w:sz w:val="28"/>
          <w:szCs w:val="28"/>
          <w:lang w:val="en-US" w:eastAsia="zh-CN"/>
        </w:rPr>
        <w:t>三、</w:t>
      </w:r>
      <w:r>
        <w:rPr>
          <w:rFonts w:hint="eastAsia" w:ascii="宋体" w:hAnsi="宋体" w:eastAsia="宋体" w:cs="宋体"/>
          <w:b/>
          <w:bCs/>
          <w:spacing w:val="-4"/>
          <w:sz w:val="28"/>
          <w:szCs w:val="28"/>
          <w:lang w:val="zh-CN" w:eastAsia="en-US"/>
        </w:rPr>
        <w:t>获取</w:t>
      </w:r>
      <w:bookmarkEnd w:id="5"/>
      <w:r>
        <w:rPr>
          <w:rFonts w:hint="eastAsia" w:ascii="宋体" w:hAnsi="宋体" w:eastAsia="宋体" w:cs="宋体"/>
          <w:b/>
          <w:bCs/>
          <w:spacing w:val="-4"/>
          <w:sz w:val="28"/>
          <w:szCs w:val="28"/>
          <w:lang w:val="en-US" w:eastAsia="zh-CN"/>
        </w:rPr>
        <w:t>磋商文件</w:t>
      </w:r>
    </w:p>
    <w:p>
      <w:pPr>
        <w:keepNext w:val="0"/>
        <w:keepLines w:val="0"/>
        <w:pageBreakBefore w:val="0"/>
        <w:widowControl/>
        <w:kinsoku w:val="0"/>
        <w:wordWrap/>
        <w:overflowPunct/>
        <w:topLinePunct w:val="0"/>
        <w:autoSpaceDE w:val="0"/>
        <w:autoSpaceDN w:val="0"/>
        <w:bidi w:val="0"/>
        <w:adjustRightInd w:val="0"/>
        <w:snapToGrid w:val="0"/>
        <w:spacing w:line="440" w:lineRule="exact"/>
        <w:ind w:firstLine="420" w:firstLineChars="200"/>
        <w:jc w:val="left"/>
        <w:textAlignment w:val="baseline"/>
        <w:rPr>
          <w:rFonts w:hint="eastAsia" w:ascii="宋体" w:hAnsi="宋体" w:eastAsia="宋体" w:cs="宋体"/>
          <w:kern w:val="0"/>
          <w:szCs w:val="21"/>
          <w:lang w:eastAsia="zh-CN"/>
        </w:rPr>
      </w:pPr>
      <w:r>
        <w:rPr>
          <w:rFonts w:hint="eastAsia" w:ascii="宋体" w:hAnsi="宋体" w:eastAsia="宋体" w:cs="宋体"/>
          <w:kern w:val="0"/>
          <w:szCs w:val="21"/>
          <w:lang w:val="en-US" w:eastAsia="zh-CN"/>
        </w:rPr>
        <w:t>1.时间：</w:t>
      </w:r>
      <w:r>
        <w:rPr>
          <w:rFonts w:hint="eastAsia" w:ascii="宋体" w:hAnsi="宋体" w:eastAsia="宋体" w:cs="宋体"/>
          <w:color w:val="auto"/>
          <w:kern w:val="0"/>
          <w:szCs w:val="21"/>
          <w:highlight w:val="none"/>
          <w:lang w:val="en-US" w:eastAsia="zh-CN"/>
        </w:rPr>
        <w:t>2025</w:t>
      </w:r>
      <w:r>
        <w:rPr>
          <w:rFonts w:hint="eastAsia" w:ascii="宋体" w:hAnsi="宋体" w:eastAsia="宋体" w:cs="宋体"/>
          <w:color w:val="auto"/>
          <w:kern w:val="0"/>
          <w:szCs w:val="21"/>
          <w:highlight w:val="none"/>
        </w:rPr>
        <w:t>年</w:t>
      </w:r>
      <w:r>
        <w:rPr>
          <w:rFonts w:hint="eastAsia" w:ascii="宋体" w:hAnsi="宋体" w:eastAsia="宋体" w:cs="宋体"/>
          <w:color w:val="auto"/>
          <w:kern w:val="0"/>
          <w:szCs w:val="21"/>
          <w:highlight w:val="none"/>
          <w:lang w:val="en-US" w:eastAsia="zh-CN"/>
        </w:rPr>
        <w:t>06</w:t>
      </w:r>
      <w:r>
        <w:rPr>
          <w:rFonts w:hint="eastAsia" w:ascii="宋体" w:hAnsi="宋体" w:eastAsia="宋体" w:cs="宋体"/>
          <w:color w:val="auto"/>
          <w:kern w:val="0"/>
          <w:szCs w:val="21"/>
          <w:highlight w:val="none"/>
        </w:rPr>
        <w:t>月</w:t>
      </w:r>
      <w:r>
        <w:rPr>
          <w:rFonts w:hint="eastAsia" w:ascii="宋体" w:hAnsi="宋体" w:eastAsia="宋体" w:cs="宋体"/>
          <w:color w:val="auto"/>
          <w:kern w:val="0"/>
          <w:szCs w:val="21"/>
          <w:highlight w:val="none"/>
          <w:lang w:val="en-US" w:eastAsia="zh-CN"/>
        </w:rPr>
        <w:t>25</w:t>
      </w:r>
      <w:r>
        <w:rPr>
          <w:rFonts w:hint="eastAsia" w:ascii="宋体" w:hAnsi="宋体" w:eastAsia="宋体" w:cs="宋体"/>
          <w:color w:val="auto"/>
          <w:kern w:val="0"/>
          <w:szCs w:val="21"/>
          <w:highlight w:val="none"/>
        </w:rPr>
        <w:t>日至20</w:t>
      </w:r>
      <w:r>
        <w:rPr>
          <w:rFonts w:hint="eastAsia" w:ascii="宋体" w:hAnsi="宋体" w:eastAsia="宋体" w:cs="宋体"/>
          <w:color w:val="auto"/>
          <w:kern w:val="0"/>
          <w:szCs w:val="21"/>
          <w:highlight w:val="none"/>
          <w:lang w:val="en-US" w:eastAsia="zh-CN"/>
        </w:rPr>
        <w:t>25</w:t>
      </w:r>
      <w:r>
        <w:rPr>
          <w:rFonts w:hint="eastAsia" w:ascii="宋体" w:hAnsi="宋体" w:eastAsia="宋体" w:cs="宋体"/>
          <w:color w:val="auto"/>
          <w:kern w:val="0"/>
          <w:szCs w:val="21"/>
          <w:highlight w:val="none"/>
        </w:rPr>
        <w:t>年</w:t>
      </w:r>
      <w:r>
        <w:rPr>
          <w:rFonts w:hint="eastAsia" w:ascii="宋体" w:hAnsi="宋体" w:eastAsia="宋体" w:cs="宋体"/>
          <w:color w:val="auto"/>
          <w:kern w:val="0"/>
          <w:szCs w:val="21"/>
          <w:highlight w:val="none"/>
          <w:lang w:val="en-US" w:eastAsia="zh-CN"/>
        </w:rPr>
        <w:t>07</w:t>
      </w:r>
      <w:r>
        <w:rPr>
          <w:rFonts w:hint="eastAsia" w:ascii="宋体" w:hAnsi="宋体" w:eastAsia="宋体" w:cs="宋体"/>
          <w:color w:val="auto"/>
          <w:kern w:val="0"/>
          <w:szCs w:val="21"/>
          <w:highlight w:val="none"/>
        </w:rPr>
        <w:t>月</w:t>
      </w:r>
      <w:r>
        <w:rPr>
          <w:rFonts w:hint="eastAsia" w:ascii="宋体" w:hAnsi="宋体" w:eastAsia="宋体" w:cs="宋体"/>
          <w:color w:val="auto"/>
          <w:kern w:val="0"/>
          <w:szCs w:val="21"/>
          <w:highlight w:val="none"/>
          <w:lang w:val="en-US" w:eastAsia="zh-CN"/>
        </w:rPr>
        <w:t>02</w:t>
      </w:r>
      <w:r>
        <w:rPr>
          <w:rFonts w:hint="eastAsia" w:ascii="宋体" w:hAnsi="宋体" w:eastAsia="宋体" w:cs="宋体"/>
          <w:color w:val="auto"/>
          <w:kern w:val="0"/>
          <w:szCs w:val="21"/>
          <w:highlight w:val="none"/>
        </w:rPr>
        <w:t>日</w:t>
      </w:r>
      <w:r>
        <w:rPr>
          <w:rFonts w:hint="eastAsia" w:ascii="宋体" w:hAnsi="宋体" w:eastAsia="宋体" w:cs="宋体"/>
          <w:kern w:val="0"/>
          <w:szCs w:val="21"/>
          <w:highlight w:val="none"/>
        </w:rPr>
        <w:t>（法</w:t>
      </w:r>
      <w:r>
        <w:rPr>
          <w:rFonts w:hint="eastAsia" w:ascii="宋体" w:hAnsi="宋体" w:eastAsia="宋体" w:cs="宋体"/>
          <w:kern w:val="0"/>
          <w:szCs w:val="21"/>
        </w:rPr>
        <w:t>定公休日、法定节假日除外）</w:t>
      </w:r>
      <w:r>
        <w:rPr>
          <w:rFonts w:hint="eastAsia" w:ascii="宋体" w:hAnsi="宋体" w:eastAsia="宋体" w:cs="宋体"/>
          <w:kern w:val="0"/>
          <w:szCs w:val="21"/>
          <w:lang w:eastAsia="zh-CN"/>
        </w:rPr>
        <w:t>。</w:t>
      </w:r>
      <w:bookmarkStart w:id="72" w:name="_GoBack"/>
      <w:bookmarkEnd w:id="72"/>
    </w:p>
    <w:p>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leftChars="0" w:firstLine="420" w:firstLineChars="200"/>
        <w:jc w:val="left"/>
        <w:textAlignment w:val="baseline"/>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2.地点：政府采购云平台线上获取（https://www.zcygov.cn/）。</w:t>
      </w:r>
    </w:p>
    <w:p>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leftChars="0" w:firstLine="420" w:firstLineChars="200"/>
        <w:jc w:val="left"/>
        <w:textAlignment w:val="baseline"/>
        <w:rPr>
          <w:rFonts w:hint="eastAsia" w:ascii="宋体" w:hAnsi="宋体" w:eastAsia="宋体" w:cs="宋体"/>
          <w:kern w:val="0"/>
          <w:szCs w:val="21"/>
          <w:highlight w:val="none"/>
          <w:lang w:val="en-US" w:eastAsia="zh-CN"/>
        </w:rPr>
      </w:pPr>
      <w:r>
        <w:rPr>
          <w:rFonts w:hint="eastAsia" w:ascii="宋体" w:hAnsi="宋体" w:eastAsia="宋体" w:cs="宋体"/>
          <w:kern w:val="0"/>
          <w:szCs w:val="21"/>
          <w:lang w:val="en-US" w:eastAsia="zh-CN"/>
        </w:rPr>
        <w:t>3.方式：网上下载，供应商可自行在“政采云”平台(http：//www.zcygov.cn) 下载采购文件(操作路径：登录“政采云”平台-项目采购-获取采购文件-找到本项目-点击“申请获取采购文件”)，其他途径获取的磋商文件</w:t>
      </w:r>
      <w:r>
        <w:rPr>
          <w:rFonts w:hint="eastAsia" w:ascii="宋体" w:hAnsi="宋体" w:eastAsia="宋体" w:cs="宋体"/>
          <w:kern w:val="0"/>
          <w:szCs w:val="21"/>
          <w:highlight w:val="none"/>
          <w:lang w:val="en-US" w:eastAsia="zh-CN"/>
        </w:rPr>
        <w:t>磋商时一律按无效响应处理。</w:t>
      </w:r>
    </w:p>
    <w:p>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leftChars="0" w:firstLine="420" w:firstLineChars="200"/>
        <w:jc w:val="left"/>
        <w:textAlignment w:val="baseline"/>
        <w:rPr>
          <w:rFonts w:hint="default" w:ascii="宋体" w:hAnsi="宋体" w:eastAsia="宋体" w:cs="宋体"/>
          <w:kern w:val="0"/>
          <w:szCs w:val="21"/>
          <w:highlight w:val="none"/>
          <w:lang w:val="en-US" w:eastAsia="zh-CN"/>
        </w:rPr>
      </w:pPr>
      <w:r>
        <w:rPr>
          <w:rFonts w:hint="eastAsia" w:ascii="宋体" w:hAnsi="宋体" w:eastAsia="宋体" w:cs="宋体"/>
          <w:kern w:val="0"/>
          <w:szCs w:val="21"/>
          <w:highlight w:val="none"/>
          <w:lang w:val="en-US" w:eastAsia="zh-CN"/>
        </w:rPr>
        <w:t>4.未进行网上注册并办理CA认证的供应商将无法参与本次采购活动。</w:t>
      </w:r>
    </w:p>
    <w:p>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leftChars="0" w:firstLine="420" w:firstLineChars="200"/>
        <w:jc w:val="left"/>
        <w:textAlignment w:val="baseline"/>
        <w:rPr>
          <w:rFonts w:hint="eastAsia" w:ascii="宋体" w:hAnsi="宋体" w:eastAsia="宋体" w:cs="宋体"/>
          <w:kern w:val="0"/>
          <w:szCs w:val="21"/>
          <w:highlight w:val="none"/>
          <w:lang w:val="en-US" w:eastAsia="zh-CN"/>
        </w:rPr>
      </w:pPr>
      <w:r>
        <w:rPr>
          <w:rFonts w:hint="eastAsia" w:ascii="宋体" w:hAnsi="宋体" w:eastAsia="宋体" w:cs="宋体"/>
          <w:kern w:val="0"/>
          <w:szCs w:val="21"/>
          <w:highlight w:val="none"/>
          <w:lang w:val="en-US" w:eastAsia="zh-CN"/>
        </w:rPr>
        <w:t>5.关于本项目所有的质疑、澄清、修改、补充等内容均在政采云平台上发布，请所有潜在供应商自行关注网站信息；采购</w:t>
      </w:r>
      <w:r>
        <w:rPr>
          <w:rFonts w:hint="eastAsia" w:ascii="宋体" w:hAnsi="宋体" w:eastAsia="宋体" w:cs="宋体"/>
          <w:kern w:val="0"/>
          <w:szCs w:val="21"/>
          <w:highlight w:val="none"/>
        </w:rPr>
        <w:t>文件的澄清文件、答疑文件、补遗文件一经发布</w:t>
      </w:r>
      <w:r>
        <w:rPr>
          <w:rFonts w:hint="eastAsia" w:ascii="宋体" w:hAnsi="宋体" w:eastAsia="宋体" w:cs="宋体"/>
          <w:kern w:val="0"/>
          <w:szCs w:val="21"/>
          <w:highlight w:val="none"/>
          <w:lang w:val="en-US" w:eastAsia="zh-CN"/>
        </w:rPr>
        <w:t>即</w:t>
      </w:r>
      <w:r>
        <w:rPr>
          <w:rFonts w:hint="eastAsia" w:ascii="宋体" w:hAnsi="宋体" w:eastAsia="宋体" w:cs="宋体"/>
          <w:kern w:val="0"/>
          <w:szCs w:val="21"/>
          <w:highlight w:val="none"/>
        </w:rPr>
        <w:t>视为已</w:t>
      </w:r>
      <w:bookmarkStart w:id="6" w:name="bookmark2"/>
      <w:bookmarkEnd w:id="6"/>
      <w:r>
        <w:rPr>
          <w:rFonts w:hint="eastAsia" w:ascii="宋体" w:hAnsi="宋体" w:eastAsia="宋体" w:cs="宋体"/>
          <w:kern w:val="0"/>
          <w:szCs w:val="21"/>
          <w:highlight w:val="none"/>
        </w:rPr>
        <w:t>告知了所有潜在</w:t>
      </w:r>
      <w:r>
        <w:rPr>
          <w:rFonts w:hint="eastAsia" w:ascii="宋体" w:hAnsi="宋体" w:eastAsia="宋体" w:cs="宋体"/>
          <w:kern w:val="0"/>
          <w:szCs w:val="21"/>
          <w:highlight w:val="none"/>
          <w:lang w:eastAsia="zh-CN"/>
        </w:rPr>
        <w:t>供应商</w:t>
      </w:r>
      <w:r>
        <w:rPr>
          <w:rFonts w:hint="eastAsia" w:ascii="宋体" w:hAnsi="宋体" w:eastAsia="宋体" w:cs="宋体"/>
          <w:kern w:val="0"/>
          <w:szCs w:val="21"/>
          <w:highlight w:val="none"/>
        </w:rPr>
        <w:t>，且</w:t>
      </w:r>
      <w:r>
        <w:rPr>
          <w:rFonts w:hint="eastAsia" w:ascii="宋体" w:hAnsi="宋体" w:eastAsia="宋体" w:cs="宋体"/>
          <w:kern w:val="0"/>
          <w:szCs w:val="21"/>
          <w:highlight w:val="none"/>
          <w:lang w:eastAsia="zh-CN"/>
        </w:rPr>
        <w:t>供应商</w:t>
      </w:r>
      <w:r>
        <w:rPr>
          <w:rFonts w:hint="eastAsia" w:ascii="宋体" w:hAnsi="宋体" w:eastAsia="宋体" w:cs="宋体"/>
          <w:kern w:val="0"/>
          <w:szCs w:val="21"/>
          <w:highlight w:val="none"/>
        </w:rPr>
        <w:t>也已经收到并明确了该澄清文件的内容，</w:t>
      </w:r>
      <w:r>
        <w:rPr>
          <w:rFonts w:hint="eastAsia" w:ascii="宋体" w:hAnsi="宋体" w:eastAsia="宋体" w:cs="宋体"/>
          <w:kern w:val="0"/>
          <w:szCs w:val="21"/>
          <w:highlight w:val="none"/>
          <w:lang w:eastAsia="zh-CN"/>
        </w:rPr>
        <w:t>供应商</w:t>
      </w:r>
      <w:r>
        <w:rPr>
          <w:rFonts w:hint="eastAsia" w:ascii="宋体" w:hAnsi="宋体" w:eastAsia="宋体" w:cs="宋体"/>
          <w:kern w:val="0"/>
          <w:szCs w:val="21"/>
          <w:highlight w:val="none"/>
        </w:rPr>
        <w:t>须主动阅知。</w:t>
      </w:r>
      <w:r>
        <w:rPr>
          <w:rFonts w:hint="eastAsia" w:ascii="宋体" w:hAnsi="宋体" w:eastAsia="宋体" w:cs="宋体"/>
          <w:kern w:val="0"/>
          <w:szCs w:val="21"/>
          <w:highlight w:val="none"/>
          <w:lang w:val="en-US" w:eastAsia="zh-CN"/>
        </w:rPr>
        <w:t>已参与本项目（获取文件），但未在响应文件递交截止时间前按要求递交响应保证金或未上传响应文件的，按无效响应处理。</w:t>
      </w:r>
    </w:p>
    <w:p>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leftChars="0" w:firstLine="420" w:firstLineChars="200"/>
        <w:jc w:val="left"/>
        <w:textAlignment w:val="baseline"/>
        <w:rPr>
          <w:rFonts w:hint="default" w:ascii="宋体" w:hAnsi="宋体" w:eastAsia="宋体" w:cs="宋体"/>
          <w:kern w:val="0"/>
          <w:szCs w:val="21"/>
          <w:highlight w:val="none"/>
          <w:lang w:val="en-US" w:eastAsia="zh-CN"/>
        </w:rPr>
      </w:pPr>
      <w:r>
        <w:rPr>
          <w:rFonts w:hint="eastAsia" w:ascii="宋体" w:hAnsi="宋体" w:eastAsia="宋体" w:cs="宋体"/>
          <w:kern w:val="0"/>
          <w:szCs w:val="21"/>
          <w:highlight w:val="none"/>
          <w:lang w:val="en-US" w:eastAsia="zh-CN"/>
        </w:rPr>
        <w:t>6.售价：0元</w:t>
      </w:r>
    </w:p>
    <w:p>
      <w:pPr>
        <w:keepNext w:val="0"/>
        <w:keepLines w:val="0"/>
        <w:pageBreakBefore w:val="0"/>
        <w:widowControl/>
        <w:kinsoku w:val="0"/>
        <w:wordWrap/>
        <w:overflowPunct/>
        <w:topLinePunct w:val="0"/>
        <w:autoSpaceDE w:val="0"/>
        <w:autoSpaceDN w:val="0"/>
        <w:bidi w:val="0"/>
        <w:adjustRightInd w:val="0"/>
        <w:snapToGrid w:val="0"/>
        <w:spacing w:before="196" w:line="440" w:lineRule="exact"/>
        <w:ind w:left="6" w:firstLine="546" w:firstLineChars="200"/>
        <w:textAlignment w:val="baseline"/>
        <w:rPr>
          <w:rFonts w:hint="eastAsia" w:ascii="宋体" w:hAnsi="宋体" w:eastAsia="宋体" w:cs="宋体"/>
          <w:b/>
          <w:bCs/>
          <w:spacing w:val="-4"/>
          <w:sz w:val="28"/>
          <w:szCs w:val="28"/>
          <w:highlight w:val="none"/>
          <w:lang w:val="zh-CN"/>
        </w:rPr>
      </w:pPr>
      <w:r>
        <w:rPr>
          <w:rFonts w:hint="eastAsia" w:ascii="宋体" w:hAnsi="宋体" w:eastAsia="宋体" w:cs="宋体"/>
          <w:b/>
          <w:bCs/>
          <w:spacing w:val="-4"/>
          <w:sz w:val="28"/>
          <w:szCs w:val="28"/>
          <w:highlight w:val="none"/>
          <w:lang w:val="en-US" w:eastAsia="zh-CN"/>
        </w:rPr>
        <w:t>四、响应</w:t>
      </w:r>
      <w:r>
        <w:rPr>
          <w:rFonts w:hint="eastAsia" w:ascii="宋体" w:hAnsi="宋体" w:eastAsia="宋体" w:cs="宋体"/>
          <w:b/>
          <w:bCs/>
          <w:spacing w:val="-4"/>
          <w:sz w:val="28"/>
          <w:szCs w:val="28"/>
          <w:highlight w:val="none"/>
          <w:lang w:val="zh-CN"/>
        </w:rPr>
        <w:t>文件的</w:t>
      </w:r>
      <w:r>
        <w:rPr>
          <w:rFonts w:hint="eastAsia" w:ascii="宋体" w:hAnsi="宋体" w:eastAsia="宋体" w:cs="宋体"/>
          <w:b/>
          <w:bCs/>
          <w:spacing w:val="-4"/>
          <w:sz w:val="28"/>
          <w:szCs w:val="28"/>
          <w:highlight w:val="none"/>
          <w:lang w:val="en-US" w:eastAsia="zh-CN"/>
        </w:rPr>
        <w:t>提</w:t>
      </w:r>
      <w:r>
        <w:rPr>
          <w:rFonts w:hint="eastAsia" w:ascii="宋体" w:hAnsi="宋体" w:eastAsia="宋体" w:cs="宋体"/>
          <w:b/>
          <w:bCs/>
          <w:spacing w:val="-4"/>
          <w:sz w:val="28"/>
          <w:szCs w:val="28"/>
          <w:highlight w:val="none"/>
          <w:lang w:val="zh-CN"/>
        </w:rPr>
        <w:t>交</w:t>
      </w:r>
    </w:p>
    <w:p>
      <w:pPr>
        <w:keepNext w:val="0"/>
        <w:keepLines w:val="0"/>
        <w:pageBreakBefore w:val="0"/>
        <w:widowControl/>
        <w:kinsoku w:val="0"/>
        <w:wordWrap/>
        <w:overflowPunct/>
        <w:topLinePunct w:val="0"/>
        <w:autoSpaceDE w:val="0"/>
        <w:autoSpaceDN w:val="0"/>
        <w:bidi w:val="0"/>
        <w:adjustRightInd w:val="0"/>
        <w:snapToGrid w:val="0"/>
        <w:spacing w:line="440" w:lineRule="exact"/>
        <w:ind w:firstLine="420" w:firstLineChars="200"/>
        <w:jc w:val="both"/>
        <w:textAlignment w:val="baseline"/>
        <w:rPr>
          <w:rFonts w:hint="eastAsia" w:ascii="宋体" w:hAnsi="宋体" w:eastAsia="宋体" w:cs="宋体"/>
          <w:bCs/>
          <w:color w:val="auto"/>
          <w:kern w:val="0"/>
          <w:szCs w:val="21"/>
          <w:highlight w:val="none"/>
          <w:lang w:val="zh-CN"/>
        </w:rPr>
      </w:pPr>
      <w:r>
        <w:rPr>
          <w:rFonts w:hint="eastAsia" w:ascii="宋体" w:hAnsi="宋体" w:eastAsia="宋体" w:cs="宋体"/>
          <w:kern w:val="0"/>
          <w:szCs w:val="21"/>
          <w:highlight w:val="none"/>
          <w:lang w:val="en-US" w:eastAsia="zh-CN"/>
        </w:rPr>
        <w:t>1.</w:t>
      </w:r>
      <w:r>
        <w:rPr>
          <w:rFonts w:hint="eastAsia" w:ascii="宋体" w:hAnsi="宋体" w:eastAsia="宋体" w:cs="宋体"/>
          <w:kern w:val="0"/>
          <w:szCs w:val="21"/>
          <w:highlight w:val="none"/>
          <w:lang w:val="zh-CN"/>
        </w:rPr>
        <w:t>截止时间：</w:t>
      </w:r>
      <w:r>
        <w:rPr>
          <w:rFonts w:hint="eastAsia" w:ascii="宋体" w:hAnsi="宋体" w:eastAsia="宋体" w:cs="宋体"/>
          <w:bCs/>
          <w:color w:val="auto"/>
          <w:kern w:val="0"/>
          <w:szCs w:val="21"/>
          <w:highlight w:val="none"/>
          <w:lang w:val="zh-CN"/>
        </w:rPr>
        <w:t>20</w:t>
      </w:r>
      <w:r>
        <w:rPr>
          <w:rFonts w:hint="eastAsia" w:ascii="宋体" w:hAnsi="宋体" w:eastAsia="宋体" w:cs="宋体"/>
          <w:bCs/>
          <w:color w:val="auto"/>
          <w:kern w:val="0"/>
          <w:szCs w:val="21"/>
          <w:highlight w:val="none"/>
          <w:lang w:val="en-US" w:eastAsia="zh-CN"/>
        </w:rPr>
        <w:t>25</w:t>
      </w:r>
      <w:r>
        <w:rPr>
          <w:rFonts w:hint="eastAsia" w:ascii="宋体" w:hAnsi="宋体" w:eastAsia="宋体" w:cs="宋体"/>
          <w:bCs/>
          <w:color w:val="auto"/>
          <w:kern w:val="0"/>
          <w:szCs w:val="21"/>
          <w:highlight w:val="none"/>
          <w:lang w:val="zh-CN"/>
        </w:rPr>
        <w:t>年</w:t>
      </w:r>
      <w:r>
        <w:rPr>
          <w:rFonts w:hint="eastAsia" w:ascii="宋体" w:hAnsi="宋体" w:eastAsia="宋体" w:cs="宋体"/>
          <w:bCs/>
          <w:color w:val="auto"/>
          <w:kern w:val="0"/>
          <w:szCs w:val="21"/>
          <w:highlight w:val="none"/>
          <w:lang w:val="en-US" w:eastAsia="zh-CN"/>
        </w:rPr>
        <w:t>07</w:t>
      </w:r>
      <w:r>
        <w:rPr>
          <w:rFonts w:hint="eastAsia" w:ascii="宋体" w:hAnsi="宋体" w:eastAsia="宋体" w:cs="宋体"/>
          <w:bCs/>
          <w:color w:val="auto"/>
          <w:kern w:val="0"/>
          <w:szCs w:val="21"/>
          <w:highlight w:val="none"/>
          <w:lang w:val="zh-CN"/>
        </w:rPr>
        <w:t>月</w:t>
      </w:r>
      <w:r>
        <w:rPr>
          <w:rFonts w:hint="eastAsia" w:ascii="宋体" w:hAnsi="宋体" w:eastAsia="宋体" w:cs="宋体"/>
          <w:bCs/>
          <w:color w:val="auto"/>
          <w:kern w:val="0"/>
          <w:szCs w:val="21"/>
          <w:highlight w:val="none"/>
          <w:lang w:val="en-US" w:eastAsia="zh-CN"/>
        </w:rPr>
        <w:t>07</w:t>
      </w:r>
      <w:r>
        <w:rPr>
          <w:rFonts w:hint="eastAsia" w:ascii="宋体" w:hAnsi="宋体" w:eastAsia="宋体" w:cs="宋体"/>
          <w:bCs/>
          <w:color w:val="auto"/>
          <w:kern w:val="0"/>
          <w:szCs w:val="21"/>
          <w:highlight w:val="none"/>
          <w:lang w:val="zh-CN"/>
        </w:rPr>
        <w:t>日</w:t>
      </w:r>
      <w:r>
        <w:rPr>
          <w:rFonts w:hint="eastAsia" w:ascii="宋体" w:hAnsi="宋体" w:eastAsia="宋体" w:cs="宋体"/>
          <w:bCs/>
          <w:color w:val="auto"/>
          <w:kern w:val="0"/>
          <w:szCs w:val="21"/>
          <w:highlight w:val="none"/>
          <w:lang w:val="en-US" w:eastAsia="zh-CN"/>
        </w:rPr>
        <w:t>09</w:t>
      </w:r>
      <w:r>
        <w:rPr>
          <w:rFonts w:hint="eastAsia" w:ascii="宋体" w:hAnsi="宋体" w:eastAsia="宋体" w:cs="宋体"/>
          <w:bCs/>
          <w:color w:val="auto"/>
          <w:kern w:val="0"/>
          <w:szCs w:val="21"/>
          <w:highlight w:val="none"/>
          <w:lang w:val="zh-CN"/>
        </w:rPr>
        <w:t>时</w:t>
      </w:r>
      <w:r>
        <w:rPr>
          <w:rFonts w:hint="eastAsia" w:ascii="宋体" w:hAnsi="宋体" w:eastAsia="宋体" w:cs="宋体"/>
          <w:bCs/>
          <w:color w:val="auto"/>
          <w:kern w:val="0"/>
          <w:szCs w:val="21"/>
          <w:highlight w:val="none"/>
        </w:rPr>
        <w:t>00</w:t>
      </w:r>
      <w:r>
        <w:rPr>
          <w:rFonts w:hint="eastAsia" w:ascii="宋体" w:hAnsi="宋体" w:eastAsia="宋体" w:cs="宋体"/>
          <w:bCs/>
          <w:color w:val="auto"/>
          <w:kern w:val="0"/>
          <w:szCs w:val="21"/>
          <w:highlight w:val="none"/>
          <w:lang w:val="zh-CN"/>
        </w:rPr>
        <w:t>分（</w:t>
      </w:r>
      <w:r>
        <w:rPr>
          <w:rFonts w:hint="eastAsia" w:ascii="宋体" w:hAnsi="宋体" w:eastAsia="宋体" w:cs="宋体"/>
          <w:bCs/>
          <w:color w:val="auto"/>
          <w:kern w:val="0"/>
          <w:szCs w:val="21"/>
          <w:highlight w:val="none"/>
          <w:lang w:val="en-US" w:eastAsia="zh-CN"/>
        </w:rPr>
        <w:t>北京时间</w:t>
      </w:r>
      <w:r>
        <w:rPr>
          <w:rFonts w:hint="eastAsia" w:ascii="宋体" w:hAnsi="宋体" w:eastAsia="宋体" w:cs="宋体"/>
          <w:bCs/>
          <w:color w:val="auto"/>
          <w:kern w:val="0"/>
          <w:szCs w:val="21"/>
          <w:highlight w:val="none"/>
          <w:lang w:val="zh-CN"/>
        </w:rPr>
        <w:t>）。</w:t>
      </w:r>
    </w:p>
    <w:p>
      <w:pPr>
        <w:keepNext w:val="0"/>
        <w:keepLines w:val="0"/>
        <w:pageBreakBefore w:val="0"/>
        <w:widowControl/>
        <w:kinsoku w:val="0"/>
        <w:wordWrap/>
        <w:overflowPunct/>
        <w:topLinePunct w:val="0"/>
        <w:autoSpaceDE w:val="0"/>
        <w:autoSpaceDN w:val="0"/>
        <w:bidi w:val="0"/>
        <w:adjustRightInd w:val="0"/>
        <w:snapToGrid w:val="0"/>
        <w:spacing w:line="440" w:lineRule="exact"/>
        <w:ind w:firstLine="420" w:firstLineChars="200"/>
        <w:jc w:val="both"/>
        <w:textAlignment w:val="baseline"/>
        <w:rPr>
          <w:rFonts w:hint="eastAsia" w:ascii="宋体" w:hAnsi="宋体" w:eastAsia="宋体" w:cs="宋体"/>
          <w:bCs/>
          <w:color w:val="auto"/>
          <w:kern w:val="0"/>
          <w:szCs w:val="21"/>
          <w:highlight w:val="none"/>
          <w:lang w:val="en-US" w:eastAsia="zh-CN"/>
        </w:rPr>
      </w:pPr>
      <w:r>
        <w:rPr>
          <w:rFonts w:hint="eastAsia" w:ascii="宋体" w:hAnsi="宋体" w:eastAsia="宋体" w:cs="宋体"/>
          <w:bCs/>
          <w:color w:val="auto"/>
          <w:kern w:val="0"/>
          <w:szCs w:val="21"/>
          <w:highlight w:val="none"/>
          <w:lang w:val="en-US" w:eastAsia="zh-CN"/>
        </w:rPr>
        <w:t>2.磋商地点：白城市公共资源交易中心（公园东路14号 政务大厅六楼开标室*）</w:t>
      </w:r>
    </w:p>
    <w:p>
      <w:pPr>
        <w:keepNext w:val="0"/>
        <w:keepLines w:val="0"/>
        <w:pageBreakBefore w:val="0"/>
        <w:widowControl/>
        <w:kinsoku w:val="0"/>
        <w:wordWrap/>
        <w:overflowPunct/>
        <w:topLinePunct w:val="0"/>
        <w:autoSpaceDE w:val="0"/>
        <w:autoSpaceDN w:val="0"/>
        <w:bidi w:val="0"/>
        <w:adjustRightInd w:val="0"/>
        <w:snapToGrid w:val="0"/>
        <w:spacing w:line="440" w:lineRule="exact"/>
        <w:ind w:firstLine="420" w:firstLineChars="200"/>
        <w:jc w:val="both"/>
        <w:textAlignment w:val="baseline"/>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3.提交方式：本项目为全流程电子化项目，通过政采云平台（https://www.zcygov.cn/）实行在线电子响应，供应商应先安装“政采云响应客户端”（请自行前往政采云平台进行下载），并按照本项目采购文件和政采云平台的要求编制、加密后在提交响应文件截止时间、磋商时间前通过网络上传至政采云平台，供应商在政采云平台提交电子响应文件时，请填写参加磋商活动经办人联系方式；在制作响应文件前，供应商需申领CA，领取CA后与政采云平台的账号进行绑定，使用CA对响应文件进行签章，否则，有可能导致无法在线编制响应文件和参与响应，其后果由供应商自行承担。</w:t>
      </w:r>
    </w:p>
    <w:p>
      <w:pPr>
        <w:keepNext w:val="0"/>
        <w:keepLines w:val="0"/>
        <w:pageBreakBefore w:val="0"/>
        <w:widowControl/>
        <w:kinsoku w:val="0"/>
        <w:wordWrap/>
        <w:overflowPunct/>
        <w:topLinePunct w:val="0"/>
        <w:autoSpaceDE w:val="0"/>
        <w:autoSpaceDN w:val="0"/>
        <w:bidi w:val="0"/>
        <w:adjustRightInd w:val="0"/>
        <w:snapToGrid w:val="0"/>
        <w:spacing w:line="440" w:lineRule="exact"/>
        <w:ind w:firstLine="420" w:firstLineChars="200"/>
        <w:jc w:val="both"/>
        <w:textAlignment w:val="baseline"/>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4.电子响应文件解密期限及方式：开启时间后30分钟内，由供应商持制作该电子响应文件的同一数字证书（CA锁）及电脑进行远程解密（各供应商在磋商前及网上开标评标系统公布供应商名单前，不要提前进行远程解密）。</w:t>
      </w:r>
    </w:p>
    <w:p>
      <w:pPr>
        <w:keepNext w:val="0"/>
        <w:keepLines w:val="0"/>
        <w:pageBreakBefore w:val="0"/>
        <w:widowControl/>
        <w:kinsoku w:val="0"/>
        <w:wordWrap/>
        <w:overflowPunct/>
        <w:topLinePunct w:val="0"/>
        <w:autoSpaceDE w:val="0"/>
        <w:autoSpaceDN w:val="0"/>
        <w:bidi w:val="0"/>
        <w:adjustRightInd w:val="0"/>
        <w:snapToGrid w:val="0"/>
        <w:spacing w:before="37" w:line="440" w:lineRule="exact"/>
        <w:ind w:left="4" w:firstLine="578" w:firstLineChars="200"/>
        <w:textAlignment w:val="baseline"/>
        <w:rPr>
          <w:rFonts w:hint="eastAsia" w:ascii="宋体" w:hAnsi="宋体" w:eastAsia="宋体" w:cs="宋体"/>
          <w:b/>
          <w:bCs/>
          <w:spacing w:val="4"/>
          <w:sz w:val="28"/>
          <w:szCs w:val="28"/>
          <w:lang w:val="en-US" w:eastAsia="zh-CN"/>
        </w:rPr>
      </w:pPr>
      <w:bookmarkStart w:id="7" w:name="_Toc6567708"/>
      <w:bookmarkStart w:id="8" w:name="_Toc474501001"/>
      <w:r>
        <w:rPr>
          <w:rFonts w:hint="eastAsia" w:ascii="宋体" w:hAnsi="宋体" w:eastAsia="宋体" w:cs="宋体"/>
          <w:b/>
          <w:bCs/>
          <w:spacing w:val="4"/>
          <w:sz w:val="28"/>
          <w:szCs w:val="28"/>
          <w:lang w:val="en-US" w:eastAsia="zh-CN"/>
        </w:rPr>
        <w:t>五、开启</w:t>
      </w:r>
    </w:p>
    <w:p>
      <w:pPr>
        <w:keepNext w:val="0"/>
        <w:keepLines w:val="0"/>
        <w:pageBreakBefore w:val="0"/>
        <w:widowControl/>
        <w:kinsoku w:val="0"/>
        <w:wordWrap/>
        <w:overflowPunct/>
        <w:topLinePunct w:val="0"/>
        <w:autoSpaceDE w:val="0"/>
        <w:autoSpaceDN w:val="0"/>
        <w:bidi w:val="0"/>
        <w:adjustRightInd w:val="0"/>
        <w:snapToGrid w:val="0"/>
        <w:spacing w:line="440" w:lineRule="exact"/>
        <w:ind w:firstLine="420" w:firstLineChars="200"/>
        <w:jc w:val="left"/>
        <w:textAlignment w:val="baseline"/>
        <w:outlineLvl w:val="0"/>
        <w:rPr>
          <w:rFonts w:hint="default" w:ascii="宋体" w:hAnsi="宋体" w:eastAsia="宋体" w:cs="宋体"/>
          <w:b w:val="0"/>
          <w:bCs w:val="0"/>
          <w:kern w:val="0"/>
          <w:szCs w:val="21"/>
          <w:lang w:val="en-US" w:eastAsia="zh-CN"/>
        </w:rPr>
      </w:pPr>
      <w:r>
        <w:rPr>
          <w:rFonts w:hint="default" w:ascii="宋体" w:hAnsi="宋体" w:eastAsia="宋体" w:cs="宋体"/>
          <w:b w:val="0"/>
          <w:bCs w:val="0"/>
          <w:kern w:val="0"/>
          <w:szCs w:val="21"/>
          <w:lang w:val="en-US" w:eastAsia="zh-CN"/>
        </w:rPr>
        <w:t>时间：</w:t>
      </w:r>
      <w:r>
        <w:rPr>
          <w:rFonts w:hint="default" w:ascii="宋体" w:hAnsi="宋体" w:eastAsia="宋体" w:cs="宋体"/>
          <w:b w:val="0"/>
          <w:bCs w:val="0"/>
          <w:kern w:val="0"/>
          <w:szCs w:val="21"/>
          <w:highlight w:val="none"/>
          <w:lang w:val="en-US" w:eastAsia="zh-CN"/>
        </w:rPr>
        <w:t>2025年0</w:t>
      </w:r>
      <w:r>
        <w:rPr>
          <w:rFonts w:hint="eastAsia" w:ascii="宋体" w:hAnsi="宋体" w:eastAsia="宋体" w:cs="宋体"/>
          <w:b w:val="0"/>
          <w:bCs w:val="0"/>
          <w:kern w:val="0"/>
          <w:szCs w:val="21"/>
          <w:highlight w:val="none"/>
          <w:lang w:val="en-US" w:eastAsia="zh-CN"/>
        </w:rPr>
        <w:t>7</w:t>
      </w:r>
      <w:r>
        <w:rPr>
          <w:rFonts w:hint="default" w:ascii="宋体" w:hAnsi="宋体" w:eastAsia="宋体" w:cs="宋体"/>
          <w:b w:val="0"/>
          <w:bCs w:val="0"/>
          <w:kern w:val="0"/>
          <w:szCs w:val="21"/>
          <w:highlight w:val="none"/>
          <w:lang w:val="en-US" w:eastAsia="zh-CN"/>
        </w:rPr>
        <w:t>月</w:t>
      </w:r>
      <w:r>
        <w:rPr>
          <w:rFonts w:hint="eastAsia" w:ascii="宋体" w:hAnsi="宋体" w:eastAsia="宋体" w:cs="宋体"/>
          <w:b w:val="0"/>
          <w:bCs w:val="0"/>
          <w:kern w:val="0"/>
          <w:szCs w:val="21"/>
          <w:highlight w:val="none"/>
          <w:lang w:val="en-US" w:eastAsia="zh-CN"/>
        </w:rPr>
        <w:t>07</w:t>
      </w:r>
      <w:r>
        <w:rPr>
          <w:rFonts w:hint="default" w:ascii="宋体" w:hAnsi="宋体" w:eastAsia="宋体" w:cs="宋体"/>
          <w:b w:val="0"/>
          <w:bCs w:val="0"/>
          <w:kern w:val="0"/>
          <w:szCs w:val="21"/>
          <w:highlight w:val="none"/>
          <w:lang w:val="en-US" w:eastAsia="zh-CN"/>
        </w:rPr>
        <w:t>日</w:t>
      </w:r>
      <w:r>
        <w:rPr>
          <w:rFonts w:hint="eastAsia" w:ascii="宋体" w:hAnsi="宋体" w:eastAsia="宋体" w:cs="宋体"/>
          <w:b w:val="0"/>
          <w:bCs w:val="0"/>
          <w:kern w:val="0"/>
          <w:szCs w:val="21"/>
          <w:highlight w:val="none"/>
          <w:lang w:val="en-US" w:eastAsia="zh-CN"/>
        </w:rPr>
        <w:t>9</w:t>
      </w:r>
      <w:r>
        <w:rPr>
          <w:rFonts w:hint="default" w:ascii="宋体" w:hAnsi="宋体" w:eastAsia="宋体" w:cs="宋体"/>
          <w:b w:val="0"/>
          <w:bCs w:val="0"/>
          <w:kern w:val="0"/>
          <w:szCs w:val="21"/>
          <w:highlight w:val="none"/>
          <w:lang w:val="en-US" w:eastAsia="zh-CN"/>
        </w:rPr>
        <w:t>点</w:t>
      </w:r>
      <w:r>
        <w:rPr>
          <w:rFonts w:hint="eastAsia" w:ascii="宋体" w:hAnsi="宋体" w:eastAsia="宋体" w:cs="宋体"/>
          <w:b w:val="0"/>
          <w:bCs w:val="0"/>
          <w:kern w:val="0"/>
          <w:szCs w:val="21"/>
          <w:highlight w:val="none"/>
          <w:lang w:val="en-US" w:eastAsia="zh-CN"/>
        </w:rPr>
        <w:t>00</w:t>
      </w:r>
      <w:r>
        <w:rPr>
          <w:rFonts w:hint="default" w:ascii="宋体" w:hAnsi="宋体" w:eastAsia="宋体" w:cs="宋体"/>
          <w:b w:val="0"/>
          <w:bCs w:val="0"/>
          <w:kern w:val="0"/>
          <w:szCs w:val="21"/>
          <w:highlight w:val="none"/>
          <w:lang w:val="en-US" w:eastAsia="zh-CN"/>
        </w:rPr>
        <w:t>分（</w:t>
      </w:r>
      <w:r>
        <w:rPr>
          <w:rFonts w:hint="default" w:ascii="宋体" w:hAnsi="宋体" w:eastAsia="宋体" w:cs="宋体"/>
          <w:b w:val="0"/>
          <w:bCs w:val="0"/>
          <w:kern w:val="0"/>
          <w:szCs w:val="21"/>
          <w:lang w:val="en-US" w:eastAsia="zh-CN"/>
        </w:rPr>
        <w:t>北京时间）</w:t>
      </w:r>
    </w:p>
    <w:p>
      <w:pPr>
        <w:keepNext w:val="0"/>
        <w:keepLines w:val="0"/>
        <w:pageBreakBefore w:val="0"/>
        <w:widowControl/>
        <w:kinsoku w:val="0"/>
        <w:wordWrap/>
        <w:overflowPunct/>
        <w:topLinePunct w:val="0"/>
        <w:autoSpaceDE w:val="0"/>
        <w:autoSpaceDN w:val="0"/>
        <w:bidi w:val="0"/>
        <w:adjustRightInd w:val="0"/>
        <w:snapToGrid w:val="0"/>
        <w:spacing w:line="440" w:lineRule="exact"/>
        <w:ind w:firstLine="420" w:firstLineChars="200"/>
        <w:jc w:val="left"/>
        <w:textAlignment w:val="baseline"/>
        <w:outlineLvl w:val="0"/>
        <w:rPr>
          <w:rFonts w:hint="default" w:ascii="宋体" w:hAnsi="宋体" w:eastAsia="宋体" w:cs="宋体"/>
          <w:b w:val="0"/>
          <w:bCs w:val="0"/>
          <w:kern w:val="0"/>
          <w:szCs w:val="21"/>
          <w:lang w:val="en-US" w:eastAsia="zh-CN"/>
        </w:rPr>
      </w:pPr>
      <w:r>
        <w:rPr>
          <w:rFonts w:hint="default" w:ascii="宋体" w:hAnsi="宋体" w:eastAsia="宋体" w:cs="宋体"/>
          <w:b w:val="0"/>
          <w:bCs w:val="0"/>
          <w:kern w:val="0"/>
          <w:szCs w:val="21"/>
          <w:lang w:val="en-US" w:eastAsia="zh-CN"/>
        </w:rPr>
        <w:t>地点：白城市公共资源交易中心（公园东路14号 政务大厅六楼开标室*）</w:t>
      </w:r>
    </w:p>
    <w:p>
      <w:pPr>
        <w:keepNext w:val="0"/>
        <w:keepLines w:val="0"/>
        <w:pageBreakBefore w:val="0"/>
        <w:widowControl/>
        <w:kinsoku w:val="0"/>
        <w:wordWrap/>
        <w:overflowPunct/>
        <w:topLinePunct w:val="0"/>
        <w:autoSpaceDE w:val="0"/>
        <w:autoSpaceDN w:val="0"/>
        <w:bidi w:val="0"/>
        <w:adjustRightInd w:val="0"/>
        <w:snapToGrid w:val="0"/>
        <w:spacing w:before="200" w:line="440" w:lineRule="exact"/>
        <w:ind w:left="4" w:firstLine="550" w:firstLineChars="200"/>
        <w:textAlignment w:val="baseline"/>
        <w:rPr>
          <w:rFonts w:hint="eastAsia" w:ascii="宋体" w:hAnsi="宋体" w:eastAsia="宋体" w:cs="宋体"/>
          <w:b/>
          <w:bCs/>
          <w:spacing w:val="-3"/>
          <w:sz w:val="28"/>
          <w:szCs w:val="28"/>
          <w:lang w:val="en-US" w:eastAsia="zh-CN"/>
        </w:rPr>
      </w:pPr>
      <w:r>
        <w:rPr>
          <w:rFonts w:hint="eastAsia" w:ascii="宋体" w:hAnsi="宋体" w:eastAsia="宋体" w:cs="宋体"/>
          <w:b/>
          <w:bCs/>
          <w:spacing w:val="-3"/>
          <w:sz w:val="28"/>
          <w:szCs w:val="28"/>
          <w:lang w:val="en-US" w:eastAsia="zh-CN"/>
        </w:rPr>
        <w:t>六、公告期限</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440" w:lineRule="exact"/>
        <w:ind w:firstLine="422" w:firstLineChars="200"/>
        <w:jc w:val="left"/>
        <w:textAlignment w:val="baseline"/>
        <w:outlineLvl w:val="0"/>
        <w:rPr>
          <w:rFonts w:hint="default" w:ascii="宋体" w:hAnsi="宋体" w:eastAsia="宋体" w:cs="宋体"/>
          <w:b w:val="0"/>
          <w:bCs w:val="0"/>
          <w:kern w:val="0"/>
          <w:szCs w:val="21"/>
          <w:lang w:val="en-US" w:eastAsia="zh-CN"/>
        </w:rPr>
      </w:pPr>
      <w:r>
        <w:rPr>
          <w:rFonts w:hint="eastAsia" w:ascii="宋体" w:hAnsi="宋体" w:eastAsia="宋体" w:cs="宋体"/>
          <w:b/>
          <w:bCs/>
          <w:kern w:val="0"/>
          <w:szCs w:val="21"/>
          <w:lang w:val="en-US" w:eastAsia="zh-CN"/>
        </w:rPr>
        <w:t xml:space="preserve"> </w:t>
      </w:r>
      <w:r>
        <w:rPr>
          <w:rFonts w:hint="eastAsia" w:ascii="宋体" w:hAnsi="宋体" w:eastAsia="宋体" w:cs="宋体"/>
          <w:b w:val="0"/>
          <w:bCs w:val="0"/>
          <w:kern w:val="0"/>
          <w:szCs w:val="21"/>
          <w:lang w:val="en-US" w:eastAsia="zh-CN"/>
        </w:rPr>
        <w:t>自本公告发布之日起5个工作日。</w:t>
      </w:r>
    </w:p>
    <w:p>
      <w:pPr>
        <w:keepNext w:val="0"/>
        <w:keepLines w:val="0"/>
        <w:pageBreakBefore w:val="0"/>
        <w:widowControl/>
        <w:kinsoku w:val="0"/>
        <w:wordWrap/>
        <w:overflowPunct/>
        <w:topLinePunct w:val="0"/>
        <w:autoSpaceDE w:val="0"/>
        <w:autoSpaceDN w:val="0"/>
        <w:bidi w:val="0"/>
        <w:adjustRightInd w:val="0"/>
        <w:snapToGrid w:val="0"/>
        <w:spacing w:before="170" w:line="440" w:lineRule="exact"/>
        <w:ind w:left="4" w:firstLine="542" w:firstLineChars="200"/>
        <w:textAlignment w:val="baseline"/>
        <w:rPr>
          <w:rFonts w:hint="eastAsia" w:ascii="宋体" w:hAnsi="宋体" w:eastAsia="宋体" w:cs="宋体"/>
          <w:b/>
          <w:bCs/>
          <w:spacing w:val="-5"/>
          <w:sz w:val="28"/>
          <w:szCs w:val="28"/>
          <w:lang w:val="en-US" w:eastAsia="zh-CN"/>
        </w:rPr>
      </w:pPr>
      <w:r>
        <w:rPr>
          <w:rFonts w:hint="eastAsia" w:ascii="宋体" w:hAnsi="宋体" w:eastAsia="宋体" w:cs="宋体"/>
          <w:b/>
          <w:bCs/>
          <w:spacing w:val="-5"/>
          <w:sz w:val="28"/>
          <w:szCs w:val="28"/>
          <w:lang w:val="en-US" w:eastAsia="zh-CN"/>
        </w:rPr>
        <w:t>七、</w:t>
      </w:r>
      <w:bookmarkEnd w:id="7"/>
      <w:bookmarkEnd w:id="8"/>
      <w:r>
        <w:rPr>
          <w:rFonts w:hint="eastAsia" w:ascii="宋体" w:hAnsi="宋体" w:eastAsia="宋体" w:cs="宋体"/>
          <w:b/>
          <w:bCs/>
          <w:spacing w:val="-5"/>
          <w:sz w:val="28"/>
          <w:szCs w:val="28"/>
          <w:lang w:val="en-US" w:eastAsia="zh-CN"/>
        </w:rPr>
        <w:t>其它补充事宜</w:t>
      </w:r>
    </w:p>
    <w:p>
      <w:pPr>
        <w:keepNext w:val="0"/>
        <w:keepLines w:val="0"/>
        <w:pageBreakBefore w:val="0"/>
        <w:widowControl/>
        <w:kinsoku w:val="0"/>
        <w:wordWrap/>
        <w:overflowPunct/>
        <w:topLinePunct w:val="0"/>
        <w:autoSpaceDE w:val="0"/>
        <w:autoSpaceDN w:val="0"/>
        <w:bidi w:val="0"/>
        <w:adjustRightInd w:val="0"/>
        <w:snapToGrid w:val="0"/>
        <w:spacing w:line="440" w:lineRule="exact"/>
        <w:ind w:firstLine="420" w:firstLineChars="200"/>
        <w:textAlignment w:val="baseline"/>
        <w:rPr>
          <w:rFonts w:hint="eastAsia" w:ascii="宋体" w:hAnsi="宋体" w:eastAsia="宋体" w:cs="宋体"/>
          <w:bCs/>
          <w:szCs w:val="21"/>
        </w:rPr>
      </w:pPr>
      <w:r>
        <w:rPr>
          <w:rFonts w:hint="eastAsia" w:ascii="宋体" w:hAnsi="宋体" w:eastAsia="宋体" w:cs="宋体"/>
          <w:szCs w:val="21"/>
          <w:lang w:val="en-US" w:eastAsia="zh-CN"/>
        </w:rPr>
        <w:t>1.本次公告在白城市公共资源交易平台、吉林省政府采购云平台（同步推送到吉林省政府采购网）、中国政府采购网同时发布。</w:t>
      </w:r>
    </w:p>
    <w:p>
      <w:pPr>
        <w:keepNext w:val="0"/>
        <w:keepLines w:val="0"/>
        <w:pageBreakBefore w:val="0"/>
        <w:widowControl/>
        <w:kinsoku w:val="0"/>
        <w:wordWrap/>
        <w:overflowPunct/>
        <w:topLinePunct w:val="0"/>
        <w:autoSpaceDE w:val="0"/>
        <w:autoSpaceDN w:val="0"/>
        <w:bidi w:val="0"/>
        <w:adjustRightInd w:val="0"/>
        <w:snapToGrid w:val="0"/>
        <w:spacing w:line="440" w:lineRule="exact"/>
        <w:ind w:firstLine="420" w:firstLineChars="200"/>
        <w:jc w:val="left"/>
        <w:textAlignment w:val="baseline"/>
        <w:outlineLvl w:val="0"/>
        <w:rPr>
          <w:rFonts w:hint="eastAsia" w:ascii="宋体" w:hAnsi="宋体" w:eastAsia="宋体" w:cs="宋体"/>
          <w:szCs w:val="21"/>
        </w:rPr>
      </w:pPr>
      <w:r>
        <w:rPr>
          <w:rFonts w:hint="eastAsia" w:ascii="宋体" w:hAnsi="宋体" w:eastAsia="宋体" w:cs="宋体"/>
          <w:szCs w:val="21"/>
          <w:lang w:val="en-US" w:eastAsia="zh-CN"/>
        </w:rPr>
        <w:t>2.供应商</w:t>
      </w:r>
      <w:r>
        <w:rPr>
          <w:rFonts w:hint="eastAsia" w:ascii="宋体" w:hAnsi="宋体" w:eastAsia="宋体" w:cs="宋体"/>
          <w:szCs w:val="21"/>
        </w:rPr>
        <w:t>在电子化平台参与政府采购项目前，应在电子化平台完成信息注册，注册链接：https://middle.zcygov.cn/v-settle-front/registry，政采云平台客服热线：95763；</w:t>
      </w:r>
    </w:p>
    <w:p>
      <w:pPr>
        <w:keepNext w:val="0"/>
        <w:keepLines w:val="0"/>
        <w:pageBreakBefore w:val="0"/>
        <w:widowControl/>
        <w:kinsoku w:val="0"/>
        <w:wordWrap/>
        <w:overflowPunct/>
        <w:topLinePunct w:val="0"/>
        <w:autoSpaceDE w:val="0"/>
        <w:autoSpaceDN w:val="0"/>
        <w:bidi w:val="0"/>
        <w:adjustRightInd w:val="0"/>
        <w:snapToGrid w:val="0"/>
        <w:spacing w:line="440" w:lineRule="exact"/>
        <w:ind w:firstLine="420" w:firstLineChars="200"/>
        <w:jc w:val="left"/>
        <w:textAlignment w:val="baseline"/>
        <w:outlineLvl w:val="0"/>
        <w:rPr>
          <w:rFonts w:hint="eastAsia" w:ascii="宋体" w:hAnsi="宋体" w:eastAsia="宋体" w:cs="宋体"/>
          <w:szCs w:val="21"/>
        </w:rPr>
      </w:pPr>
      <w:r>
        <w:rPr>
          <w:rFonts w:hint="eastAsia" w:ascii="宋体" w:hAnsi="宋体" w:eastAsia="宋体" w:cs="宋体"/>
          <w:szCs w:val="21"/>
          <w:lang w:val="en-US" w:eastAsia="zh-CN"/>
        </w:rPr>
        <w:t>3.</w:t>
      </w:r>
      <w:r>
        <w:rPr>
          <w:rFonts w:hint="eastAsia" w:ascii="宋体" w:hAnsi="宋体" w:eastAsia="宋体" w:cs="宋体"/>
          <w:szCs w:val="21"/>
        </w:rPr>
        <w:t>政采云</w:t>
      </w:r>
      <w:r>
        <w:rPr>
          <w:rFonts w:hint="eastAsia" w:ascii="宋体" w:hAnsi="宋体" w:eastAsia="宋体" w:cs="宋体"/>
          <w:szCs w:val="21"/>
          <w:lang w:eastAsia="zh-CN"/>
        </w:rPr>
        <w:t>响应</w:t>
      </w:r>
      <w:r>
        <w:rPr>
          <w:rFonts w:hint="eastAsia" w:ascii="宋体" w:hAnsi="宋体" w:eastAsia="宋体" w:cs="宋体"/>
          <w:szCs w:val="21"/>
        </w:rPr>
        <w:t>客户端及CA驱动下载地址：https://customer.zcygov.cn/CA-driver-download?utm=web-login-front.52cebfa2.0.0.04df4040034511edaac705fda12edb43；</w:t>
      </w:r>
    </w:p>
    <w:p>
      <w:pPr>
        <w:keepNext w:val="0"/>
        <w:keepLines w:val="0"/>
        <w:pageBreakBefore w:val="0"/>
        <w:widowControl/>
        <w:kinsoku w:val="0"/>
        <w:wordWrap/>
        <w:overflowPunct/>
        <w:topLinePunct w:val="0"/>
        <w:autoSpaceDE w:val="0"/>
        <w:autoSpaceDN w:val="0"/>
        <w:bidi w:val="0"/>
        <w:adjustRightInd w:val="0"/>
        <w:snapToGrid w:val="0"/>
        <w:spacing w:line="440" w:lineRule="exact"/>
        <w:ind w:firstLine="420" w:firstLineChars="200"/>
        <w:jc w:val="left"/>
        <w:textAlignment w:val="baseline"/>
        <w:outlineLvl w:val="0"/>
        <w:rPr>
          <w:rFonts w:hint="eastAsia" w:ascii="宋体" w:hAnsi="宋体" w:eastAsia="宋体" w:cs="宋体"/>
          <w:szCs w:val="21"/>
        </w:rPr>
      </w:pPr>
      <w:r>
        <w:rPr>
          <w:rFonts w:hint="eastAsia" w:ascii="宋体" w:hAnsi="宋体" w:eastAsia="宋体" w:cs="宋体"/>
          <w:szCs w:val="21"/>
          <w:lang w:val="en-US" w:eastAsia="zh-CN"/>
        </w:rPr>
        <w:t>4.</w:t>
      </w:r>
      <w:r>
        <w:rPr>
          <w:rFonts w:hint="eastAsia" w:ascii="宋体" w:hAnsi="宋体" w:eastAsia="宋体" w:cs="宋体"/>
          <w:szCs w:val="21"/>
        </w:rPr>
        <w:t>CA数字证书申请流程链接：http://www.anxinca.com/kehu/zcy/kh-zcy-zsshenqing.html，未进行政采云注册并办理数字证书（CA认证）的</w:t>
      </w:r>
      <w:r>
        <w:rPr>
          <w:rFonts w:hint="eastAsia" w:ascii="宋体" w:hAnsi="宋体" w:eastAsia="宋体" w:cs="宋体"/>
          <w:szCs w:val="21"/>
          <w:lang w:val="en-US" w:eastAsia="zh-CN"/>
        </w:rPr>
        <w:t>供应商</w:t>
      </w:r>
      <w:r>
        <w:rPr>
          <w:rFonts w:hint="eastAsia" w:ascii="宋体" w:hAnsi="宋体" w:eastAsia="宋体" w:cs="宋体"/>
          <w:szCs w:val="21"/>
        </w:rPr>
        <w:t>将无法参与本项目政府采购活动，潜在</w:t>
      </w:r>
      <w:r>
        <w:rPr>
          <w:rFonts w:hint="eastAsia" w:ascii="宋体" w:hAnsi="宋体" w:eastAsia="宋体" w:cs="宋体"/>
          <w:szCs w:val="21"/>
          <w:lang w:val="en-US" w:eastAsia="zh-CN"/>
        </w:rPr>
        <w:t>供应商</w:t>
      </w:r>
      <w:r>
        <w:rPr>
          <w:rFonts w:hint="eastAsia" w:ascii="宋体" w:hAnsi="宋体" w:eastAsia="宋体" w:cs="宋体"/>
          <w:szCs w:val="21"/>
        </w:rPr>
        <w:t>应当在</w:t>
      </w:r>
      <w:r>
        <w:rPr>
          <w:rFonts w:hint="eastAsia" w:ascii="宋体" w:hAnsi="宋体" w:eastAsia="宋体" w:cs="宋体"/>
          <w:szCs w:val="21"/>
          <w:lang w:eastAsia="zh-CN"/>
        </w:rPr>
        <w:t>响应</w:t>
      </w:r>
      <w:r>
        <w:rPr>
          <w:rFonts w:hint="eastAsia" w:ascii="宋体" w:hAnsi="宋体" w:eastAsia="宋体" w:cs="宋体"/>
          <w:szCs w:val="21"/>
        </w:rPr>
        <w:t>截止时间前，完成政采云平台上的CA数字证书办理及</w:t>
      </w:r>
      <w:r>
        <w:rPr>
          <w:rFonts w:hint="eastAsia" w:ascii="宋体" w:hAnsi="宋体" w:eastAsia="宋体" w:cs="宋体"/>
          <w:szCs w:val="21"/>
          <w:lang w:val="en-US" w:eastAsia="zh-CN"/>
        </w:rPr>
        <w:t>响应</w:t>
      </w:r>
      <w:r>
        <w:rPr>
          <w:rFonts w:hint="eastAsia" w:ascii="宋体" w:hAnsi="宋体" w:eastAsia="宋体" w:cs="宋体"/>
          <w:szCs w:val="21"/>
        </w:rPr>
        <w:t>文件的提交。</w:t>
      </w:r>
      <w:r>
        <w:rPr>
          <w:rFonts w:hint="eastAsia" w:ascii="宋体" w:hAnsi="宋体" w:eastAsia="宋体" w:cs="宋体"/>
          <w:szCs w:val="21"/>
          <w:lang w:val="en-US" w:eastAsia="zh-CN"/>
        </w:rPr>
        <w:t>供应商</w:t>
      </w:r>
      <w:r>
        <w:rPr>
          <w:rFonts w:hint="eastAsia" w:ascii="宋体" w:hAnsi="宋体" w:eastAsia="宋体" w:cs="宋体"/>
          <w:szCs w:val="21"/>
        </w:rPr>
        <w:t>须自行考虑办理时间，由于</w:t>
      </w:r>
      <w:r>
        <w:rPr>
          <w:rFonts w:hint="eastAsia" w:ascii="宋体" w:hAnsi="宋体" w:eastAsia="宋体" w:cs="宋体"/>
          <w:szCs w:val="21"/>
          <w:lang w:val="en-US" w:eastAsia="zh-CN"/>
        </w:rPr>
        <w:t>供应商</w:t>
      </w:r>
      <w:r>
        <w:rPr>
          <w:rFonts w:hint="eastAsia" w:ascii="宋体" w:hAnsi="宋体" w:eastAsia="宋体" w:cs="宋体"/>
          <w:szCs w:val="21"/>
        </w:rPr>
        <w:t>自身原因导致无法完成办理的，后果自负；</w:t>
      </w:r>
    </w:p>
    <w:p>
      <w:pPr>
        <w:keepNext w:val="0"/>
        <w:keepLines w:val="0"/>
        <w:pageBreakBefore w:val="0"/>
        <w:widowControl/>
        <w:kinsoku w:val="0"/>
        <w:wordWrap/>
        <w:overflowPunct/>
        <w:topLinePunct w:val="0"/>
        <w:autoSpaceDE w:val="0"/>
        <w:autoSpaceDN w:val="0"/>
        <w:bidi w:val="0"/>
        <w:adjustRightInd w:val="0"/>
        <w:snapToGrid w:val="0"/>
        <w:spacing w:line="440" w:lineRule="exact"/>
        <w:ind w:firstLine="420" w:firstLineChars="200"/>
        <w:jc w:val="left"/>
        <w:textAlignment w:val="baseline"/>
        <w:outlineLvl w:val="0"/>
        <w:rPr>
          <w:rFonts w:hint="eastAsia" w:ascii="宋体" w:hAnsi="宋体" w:eastAsia="宋体" w:cs="宋体"/>
          <w:szCs w:val="21"/>
        </w:rPr>
      </w:pPr>
      <w:r>
        <w:rPr>
          <w:rFonts w:hint="eastAsia" w:ascii="宋体" w:hAnsi="宋体" w:eastAsia="宋体" w:cs="宋体"/>
          <w:szCs w:val="21"/>
          <w:lang w:val="en-US" w:eastAsia="zh-CN"/>
        </w:rPr>
        <w:t>5.</w:t>
      </w:r>
      <w:r>
        <w:rPr>
          <w:rFonts w:hint="eastAsia" w:ascii="宋体" w:hAnsi="宋体" w:eastAsia="宋体" w:cs="宋体"/>
          <w:szCs w:val="21"/>
        </w:rPr>
        <w:t>为确保网上操作合法、有效和安全，请</w:t>
      </w:r>
      <w:r>
        <w:rPr>
          <w:rFonts w:hint="eastAsia" w:ascii="宋体" w:hAnsi="宋体" w:eastAsia="宋体" w:cs="宋体"/>
          <w:szCs w:val="21"/>
          <w:lang w:val="en-US" w:eastAsia="zh-CN"/>
        </w:rPr>
        <w:t>供应商</w:t>
      </w:r>
      <w:r>
        <w:rPr>
          <w:rFonts w:hint="eastAsia" w:ascii="宋体" w:hAnsi="宋体" w:eastAsia="宋体" w:cs="宋体"/>
          <w:szCs w:val="21"/>
        </w:rPr>
        <w:t>确保在电子响应过程中能够对相关数据电文进行加密和使用电子签章，妥善保管CA数字证书并使用有效的CA数字证书参与整个采购活动；</w:t>
      </w:r>
    </w:p>
    <w:p>
      <w:pPr>
        <w:keepNext w:val="0"/>
        <w:keepLines w:val="0"/>
        <w:pageBreakBefore w:val="0"/>
        <w:widowControl/>
        <w:kinsoku w:val="0"/>
        <w:wordWrap/>
        <w:overflowPunct/>
        <w:topLinePunct w:val="0"/>
        <w:autoSpaceDE w:val="0"/>
        <w:autoSpaceDN w:val="0"/>
        <w:bidi w:val="0"/>
        <w:adjustRightInd w:val="0"/>
        <w:snapToGrid w:val="0"/>
        <w:spacing w:line="440" w:lineRule="exact"/>
        <w:ind w:firstLine="420" w:firstLineChars="200"/>
        <w:jc w:val="left"/>
        <w:textAlignment w:val="baseline"/>
        <w:outlineLvl w:val="0"/>
        <w:rPr>
          <w:rFonts w:hint="eastAsia" w:ascii="宋体" w:hAnsi="宋体" w:eastAsia="宋体" w:cs="宋体"/>
          <w:szCs w:val="21"/>
        </w:rPr>
      </w:pPr>
      <w:r>
        <w:rPr>
          <w:rFonts w:hint="eastAsia" w:ascii="宋体" w:hAnsi="宋体" w:eastAsia="宋体" w:cs="宋体"/>
          <w:szCs w:val="21"/>
          <w:lang w:val="en-US" w:eastAsia="zh-CN"/>
        </w:rPr>
        <w:t>6.</w:t>
      </w:r>
      <w:r>
        <w:rPr>
          <w:rFonts w:hint="eastAsia" w:ascii="宋体" w:hAnsi="宋体" w:eastAsia="宋体" w:cs="宋体"/>
          <w:szCs w:val="21"/>
        </w:rPr>
        <w:t>若对项目采购电子交易系统操作有疑问，可登录政采云平台，点击右侧咨询小采获取采小蜜智能服务管家帮助或点击右侧帮助文档查看</w:t>
      </w:r>
      <w:r>
        <w:rPr>
          <w:rFonts w:hint="eastAsia" w:ascii="宋体" w:hAnsi="宋体" w:eastAsia="宋体" w:cs="宋体"/>
          <w:szCs w:val="21"/>
          <w:lang w:eastAsia="zh-CN"/>
        </w:rPr>
        <w:t>供应商</w:t>
      </w:r>
      <w:r>
        <w:rPr>
          <w:rFonts w:hint="eastAsia" w:ascii="宋体" w:hAnsi="宋体" w:eastAsia="宋体" w:cs="宋体"/>
          <w:szCs w:val="21"/>
        </w:rPr>
        <w:t>指南或拨打政采云服务热线95763获取热线服务帮助。</w:t>
      </w:r>
    </w:p>
    <w:p>
      <w:pPr>
        <w:keepNext w:val="0"/>
        <w:keepLines w:val="0"/>
        <w:pageBreakBefore w:val="0"/>
        <w:widowControl/>
        <w:kinsoku w:val="0"/>
        <w:wordWrap/>
        <w:overflowPunct/>
        <w:topLinePunct w:val="0"/>
        <w:autoSpaceDE w:val="0"/>
        <w:autoSpaceDN w:val="0"/>
        <w:bidi w:val="0"/>
        <w:adjustRightInd w:val="0"/>
        <w:snapToGrid w:val="0"/>
        <w:spacing w:before="170" w:line="440" w:lineRule="exact"/>
        <w:ind w:left="4" w:firstLine="542" w:firstLineChars="200"/>
        <w:textAlignment w:val="baseline"/>
        <w:rPr>
          <w:rFonts w:hint="eastAsia" w:ascii="宋体" w:hAnsi="宋体" w:eastAsia="宋体" w:cs="宋体"/>
          <w:b/>
          <w:bCs/>
          <w:spacing w:val="-5"/>
          <w:sz w:val="28"/>
          <w:szCs w:val="28"/>
          <w:lang w:eastAsia="zh-CN"/>
        </w:rPr>
      </w:pPr>
      <w:r>
        <w:rPr>
          <w:rFonts w:hint="eastAsia" w:ascii="宋体" w:hAnsi="宋体" w:eastAsia="宋体" w:cs="宋体"/>
          <w:b/>
          <w:bCs/>
          <w:spacing w:val="-5"/>
          <w:sz w:val="28"/>
          <w:szCs w:val="28"/>
          <w:lang w:val="en-US" w:eastAsia="zh-CN"/>
        </w:rPr>
        <w:t>八、</w:t>
      </w:r>
      <w:r>
        <w:rPr>
          <w:rFonts w:hint="eastAsia" w:ascii="宋体" w:hAnsi="宋体" w:eastAsia="宋体" w:cs="宋体"/>
          <w:b/>
          <w:bCs/>
          <w:spacing w:val="-5"/>
          <w:sz w:val="28"/>
          <w:szCs w:val="28"/>
        </w:rPr>
        <w:t>凡对本次采购提出询问，请按以下方式联系</w:t>
      </w:r>
      <w:r>
        <w:rPr>
          <w:rFonts w:hint="eastAsia" w:ascii="宋体" w:hAnsi="宋体" w:eastAsia="宋体" w:cs="宋体"/>
          <w:b/>
          <w:bCs/>
          <w:spacing w:val="-5"/>
          <w:sz w:val="28"/>
          <w:szCs w:val="28"/>
          <w:lang w:eastAsia="zh-CN"/>
        </w:rPr>
        <w:t>：</w:t>
      </w:r>
    </w:p>
    <w:p>
      <w:pPr>
        <w:keepNext w:val="0"/>
        <w:keepLines w:val="0"/>
        <w:pageBreakBefore w:val="0"/>
        <w:widowControl/>
        <w:kinsoku w:val="0"/>
        <w:wordWrap/>
        <w:overflowPunct/>
        <w:topLinePunct w:val="0"/>
        <w:autoSpaceDE w:val="0"/>
        <w:autoSpaceDN w:val="0"/>
        <w:bidi w:val="0"/>
        <w:adjustRightInd w:val="0"/>
        <w:snapToGrid w:val="0"/>
        <w:spacing w:line="440" w:lineRule="exact"/>
        <w:ind w:firstLine="420" w:firstLineChars="200"/>
        <w:jc w:val="left"/>
        <w:textAlignment w:val="baseline"/>
        <w:outlineLvl w:val="0"/>
        <w:rPr>
          <w:rFonts w:hint="eastAsia" w:ascii="宋体" w:hAnsi="宋体" w:eastAsia="宋体" w:cs="宋体"/>
          <w:szCs w:val="21"/>
        </w:rPr>
      </w:pPr>
      <w:r>
        <w:rPr>
          <w:rFonts w:hint="eastAsia" w:ascii="宋体" w:hAnsi="宋体" w:eastAsia="宋体" w:cs="宋体"/>
          <w:szCs w:val="21"/>
        </w:rPr>
        <w:t>1.采购人信息</w:t>
      </w:r>
    </w:p>
    <w:p>
      <w:pPr>
        <w:keepNext w:val="0"/>
        <w:keepLines w:val="0"/>
        <w:pageBreakBefore w:val="0"/>
        <w:widowControl/>
        <w:kinsoku w:val="0"/>
        <w:wordWrap/>
        <w:overflowPunct/>
        <w:topLinePunct w:val="0"/>
        <w:autoSpaceDE w:val="0"/>
        <w:autoSpaceDN w:val="0"/>
        <w:bidi w:val="0"/>
        <w:adjustRightInd w:val="0"/>
        <w:snapToGrid w:val="0"/>
        <w:spacing w:line="440" w:lineRule="exact"/>
        <w:ind w:firstLine="420" w:firstLineChars="200"/>
        <w:jc w:val="left"/>
        <w:textAlignment w:val="baseline"/>
        <w:outlineLvl w:val="0"/>
        <w:rPr>
          <w:rFonts w:hint="eastAsia" w:ascii="宋体" w:hAnsi="宋体" w:eastAsia="宋体" w:cs="宋体"/>
          <w:kern w:val="0"/>
          <w:szCs w:val="21"/>
        </w:rPr>
      </w:pPr>
      <w:r>
        <w:rPr>
          <w:rFonts w:hint="eastAsia" w:ascii="宋体" w:hAnsi="宋体" w:eastAsia="宋体" w:cs="宋体"/>
          <w:szCs w:val="21"/>
        </w:rPr>
        <w:t>名称：</w:t>
      </w:r>
      <w:r>
        <w:rPr>
          <w:rFonts w:hint="eastAsia" w:ascii="宋体" w:hAnsi="宋体" w:eastAsia="宋体" w:cs="宋体"/>
          <w:kern w:val="0"/>
          <w:szCs w:val="21"/>
        </w:rPr>
        <w:t>白城市洮北区公路管理段县乡公路养护工程办公室</w:t>
      </w:r>
    </w:p>
    <w:p>
      <w:pPr>
        <w:keepNext w:val="0"/>
        <w:keepLines w:val="0"/>
        <w:pageBreakBefore w:val="0"/>
        <w:widowControl/>
        <w:kinsoku w:val="0"/>
        <w:wordWrap/>
        <w:overflowPunct/>
        <w:topLinePunct w:val="0"/>
        <w:autoSpaceDE w:val="0"/>
        <w:autoSpaceDN w:val="0"/>
        <w:bidi w:val="0"/>
        <w:adjustRightInd w:val="0"/>
        <w:snapToGrid w:val="0"/>
        <w:spacing w:line="440" w:lineRule="exact"/>
        <w:ind w:firstLine="420" w:firstLineChars="200"/>
        <w:jc w:val="left"/>
        <w:textAlignment w:val="baseline"/>
        <w:outlineLvl w:val="0"/>
        <w:rPr>
          <w:rFonts w:hint="eastAsia" w:ascii="宋体" w:hAnsi="宋体" w:eastAsia="宋体" w:cs="宋体"/>
          <w:szCs w:val="21"/>
        </w:rPr>
      </w:pPr>
      <w:r>
        <w:rPr>
          <w:rFonts w:hint="eastAsia" w:ascii="宋体" w:hAnsi="宋体" w:eastAsia="宋体" w:cs="宋体"/>
          <w:szCs w:val="21"/>
        </w:rPr>
        <w:t>地 址：白城市光明街81号</w:t>
      </w:r>
    </w:p>
    <w:p>
      <w:pPr>
        <w:keepNext w:val="0"/>
        <w:keepLines w:val="0"/>
        <w:pageBreakBefore w:val="0"/>
        <w:widowControl/>
        <w:kinsoku w:val="0"/>
        <w:wordWrap/>
        <w:overflowPunct/>
        <w:topLinePunct w:val="0"/>
        <w:autoSpaceDE w:val="0"/>
        <w:autoSpaceDN w:val="0"/>
        <w:bidi w:val="0"/>
        <w:adjustRightInd w:val="0"/>
        <w:snapToGrid w:val="0"/>
        <w:spacing w:line="440" w:lineRule="exact"/>
        <w:ind w:firstLine="420" w:firstLineChars="200"/>
        <w:jc w:val="left"/>
        <w:textAlignment w:val="baseline"/>
        <w:outlineLvl w:val="0"/>
        <w:rPr>
          <w:rFonts w:hint="eastAsia" w:ascii="宋体" w:hAnsi="宋体" w:eastAsia="宋体" w:cs="宋体"/>
          <w:szCs w:val="21"/>
        </w:rPr>
      </w:pPr>
      <w:r>
        <w:rPr>
          <w:rFonts w:hint="eastAsia" w:ascii="宋体" w:hAnsi="宋体" w:eastAsia="宋体" w:cs="宋体"/>
          <w:szCs w:val="21"/>
        </w:rPr>
        <w:t>电话：0436-5095915</w:t>
      </w:r>
    </w:p>
    <w:p>
      <w:pPr>
        <w:keepNext w:val="0"/>
        <w:keepLines w:val="0"/>
        <w:pageBreakBefore w:val="0"/>
        <w:widowControl/>
        <w:kinsoku w:val="0"/>
        <w:wordWrap/>
        <w:overflowPunct/>
        <w:topLinePunct w:val="0"/>
        <w:autoSpaceDE w:val="0"/>
        <w:autoSpaceDN w:val="0"/>
        <w:bidi w:val="0"/>
        <w:adjustRightInd w:val="0"/>
        <w:snapToGrid w:val="0"/>
        <w:spacing w:line="440" w:lineRule="exact"/>
        <w:ind w:firstLine="420" w:firstLineChars="200"/>
        <w:jc w:val="left"/>
        <w:textAlignment w:val="baseline"/>
        <w:outlineLvl w:val="0"/>
        <w:rPr>
          <w:rFonts w:hint="eastAsia" w:ascii="宋体" w:hAnsi="宋体" w:eastAsia="宋体" w:cs="宋体"/>
          <w:szCs w:val="21"/>
        </w:rPr>
      </w:pPr>
      <w:r>
        <w:rPr>
          <w:rFonts w:hint="eastAsia" w:ascii="宋体" w:hAnsi="宋体" w:eastAsia="宋体" w:cs="宋体"/>
          <w:szCs w:val="21"/>
        </w:rPr>
        <w:t>2.采购代理机构信息</w:t>
      </w:r>
    </w:p>
    <w:p>
      <w:pPr>
        <w:keepNext w:val="0"/>
        <w:keepLines w:val="0"/>
        <w:pageBreakBefore w:val="0"/>
        <w:widowControl/>
        <w:kinsoku w:val="0"/>
        <w:wordWrap/>
        <w:overflowPunct/>
        <w:topLinePunct w:val="0"/>
        <w:autoSpaceDE w:val="0"/>
        <w:autoSpaceDN w:val="0"/>
        <w:bidi w:val="0"/>
        <w:adjustRightInd w:val="0"/>
        <w:snapToGrid w:val="0"/>
        <w:spacing w:line="440" w:lineRule="exact"/>
        <w:ind w:firstLine="420" w:firstLineChars="200"/>
        <w:jc w:val="left"/>
        <w:textAlignment w:val="baseline"/>
        <w:outlineLvl w:val="0"/>
        <w:rPr>
          <w:rFonts w:hint="eastAsia" w:ascii="宋体" w:hAnsi="宋体" w:eastAsia="宋体" w:cs="宋体"/>
          <w:szCs w:val="21"/>
        </w:rPr>
      </w:pPr>
      <w:r>
        <w:rPr>
          <w:rFonts w:hint="eastAsia" w:ascii="宋体" w:hAnsi="宋体" w:eastAsia="宋体" w:cs="宋体"/>
          <w:szCs w:val="21"/>
        </w:rPr>
        <w:t>名称：吉林省云腾工程管理有限公司</w:t>
      </w:r>
    </w:p>
    <w:p>
      <w:pPr>
        <w:keepNext w:val="0"/>
        <w:keepLines w:val="0"/>
        <w:pageBreakBefore w:val="0"/>
        <w:widowControl/>
        <w:kinsoku w:val="0"/>
        <w:wordWrap/>
        <w:overflowPunct/>
        <w:topLinePunct w:val="0"/>
        <w:autoSpaceDE w:val="0"/>
        <w:autoSpaceDN w:val="0"/>
        <w:bidi w:val="0"/>
        <w:adjustRightInd w:val="0"/>
        <w:snapToGrid w:val="0"/>
        <w:spacing w:line="440" w:lineRule="exact"/>
        <w:ind w:firstLine="420" w:firstLineChars="200"/>
        <w:jc w:val="left"/>
        <w:textAlignment w:val="baseline"/>
        <w:outlineLvl w:val="0"/>
        <w:rPr>
          <w:rFonts w:hint="eastAsia" w:ascii="宋体" w:hAnsi="宋体" w:eastAsia="宋体" w:cs="宋体"/>
          <w:szCs w:val="21"/>
        </w:rPr>
      </w:pPr>
      <w:r>
        <w:rPr>
          <w:rFonts w:hint="eastAsia" w:ascii="宋体" w:hAnsi="宋体" w:eastAsia="宋体" w:cs="宋体"/>
          <w:szCs w:val="21"/>
        </w:rPr>
        <w:t>地址：长春市宽城区长新街与九台南路交汇处长新小区12号楼707</w:t>
      </w:r>
    </w:p>
    <w:p>
      <w:pPr>
        <w:keepNext w:val="0"/>
        <w:keepLines w:val="0"/>
        <w:pageBreakBefore w:val="0"/>
        <w:widowControl/>
        <w:kinsoku w:val="0"/>
        <w:wordWrap/>
        <w:overflowPunct/>
        <w:topLinePunct w:val="0"/>
        <w:autoSpaceDE w:val="0"/>
        <w:autoSpaceDN w:val="0"/>
        <w:bidi w:val="0"/>
        <w:adjustRightInd w:val="0"/>
        <w:snapToGrid w:val="0"/>
        <w:spacing w:line="440" w:lineRule="exact"/>
        <w:ind w:firstLine="420" w:firstLineChars="200"/>
        <w:jc w:val="left"/>
        <w:textAlignment w:val="baseline"/>
        <w:outlineLvl w:val="0"/>
        <w:rPr>
          <w:rFonts w:hint="eastAsia" w:ascii="宋体" w:hAnsi="宋体" w:eastAsia="宋体" w:cs="宋体"/>
          <w:szCs w:val="21"/>
        </w:rPr>
      </w:pPr>
      <w:r>
        <w:rPr>
          <w:rFonts w:hint="eastAsia" w:ascii="宋体" w:hAnsi="宋体" w:eastAsia="宋体" w:cs="宋体"/>
          <w:szCs w:val="21"/>
        </w:rPr>
        <w:t>电话：</w:t>
      </w:r>
      <w:r>
        <w:rPr>
          <w:rFonts w:hint="eastAsia" w:ascii="宋体" w:hAnsi="宋体" w:eastAsia="宋体" w:cs="宋体"/>
          <w:szCs w:val="21"/>
          <w:lang w:val="en-US" w:eastAsia="zh-CN"/>
        </w:rPr>
        <w:t>18604311705</w:t>
      </w:r>
    </w:p>
    <w:p>
      <w:pPr>
        <w:keepNext w:val="0"/>
        <w:keepLines w:val="0"/>
        <w:pageBreakBefore w:val="0"/>
        <w:widowControl/>
        <w:kinsoku w:val="0"/>
        <w:wordWrap/>
        <w:overflowPunct/>
        <w:topLinePunct w:val="0"/>
        <w:autoSpaceDE w:val="0"/>
        <w:autoSpaceDN w:val="0"/>
        <w:bidi w:val="0"/>
        <w:adjustRightInd w:val="0"/>
        <w:snapToGrid w:val="0"/>
        <w:spacing w:line="440" w:lineRule="exact"/>
        <w:ind w:firstLine="420" w:firstLineChars="200"/>
        <w:jc w:val="left"/>
        <w:textAlignment w:val="baseline"/>
        <w:outlineLvl w:val="0"/>
        <w:rPr>
          <w:rFonts w:hint="eastAsia" w:ascii="宋体" w:hAnsi="宋体" w:eastAsia="宋体" w:cs="宋体"/>
          <w:szCs w:val="21"/>
        </w:rPr>
      </w:pPr>
      <w:r>
        <w:rPr>
          <w:rFonts w:hint="eastAsia" w:ascii="宋体" w:hAnsi="宋体" w:eastAsia="宋体" w:cs="宋体"/>
          <w:szCs w:val="21"/>
          <w:lang w:val="en-US" w:eastAsia="zh-CN"/>
        </w:rPr>
        <w:t>3.</w:t>
      </w:r>
      <w:r>
        <w:rPr>
          <w:rFonts w:hint="eastAsia" w:ascii="宋体" w:hAnsi="宋体" w:eastAsia="宋体" w:cs="宋体"/>
          <w:szCs w:val="21"/>
        </w:rPr>
        <w:t>项目联系方式</w:t>
      </w:r>
    </w:p>
    <w:p>
      <w:pPr>
        <w:keepNext w:val="0"/>
        <w:keepLines w:val="0"/>
        <w:pageBreakBefore w:val="0"/>
        <w:widowControl/>
        <w:kinsoku w:val="0"/>
        <w:wordWrap/>
        <w:overflowPunct/>
        <w:topLinePunct w:val="0"/>
        <w:autoSpaceDE w:val="0"/>
        <w:autoSpaceDN w:val="0"/>
        <w:bidi w:val="0"/>
        <w:adjustRightInd w:val="0"/>
        <w:snapToGrid w:val="0"/>
        <w:spacing w:line="440" w:lineRule="exact"/>
        <w:ind w:firstLine="420" w:firstLineChars="200"/>
        <w:jc w:val="left"/>
        <w:textAlignment w:val="baseline"/>
        <w:outlineLvl w:val="0"/>
        <w:rPr>
          <w:rFonts w:hint="eastAsia" w:ascii="宋体" w:hAnsi="宋体" w:eastAsia="宋体" w:cs="宋体"/>
          <w:szCs w:val="21"/>
        </w:rPr>
      </w:pPr>
      <w:r>
        <w:rPr>
          <w:rFonts w:hint="eastAsia" w:ascii="宋体" w:hAnsi="宋体" w:eastAsia="宋体" w:cs="宋体"/>
          <w:szCs w:val="21"/>
        </w:rPr>
        <w:t>项目联系人：</w:t>
      </w:r>
      <w:r>
        <w:rPr>
          <w:rFonts w:hint="eastAsia" w:ascii="宋体" w:hAnsi="宋体" w:eastAsia="宋体" w:cs="宋体"/>
          <w:szCs w:val="21"/>
          <w:lang w:val="en-US" w:eastAsia="zh-CN"/>
        </w:rPr>
        <w:t>刘思含</w:t>
      </w:r>
      <w:r>
        <w:rPr>
          <w:rFonts w:hint="eastAsia" w:ascii="宋体" w:hAnsi="宋体" w:eastAsia="宋体" w:cs="宋体"/>
          <w:szCs w:val="21"/>
        </w:rPr>
        <w:t>  </w:t>
      </w:r>
    </w:p>
    <w:p>
      <w:pPr>
        <w:keepNext w:val="0"/>
        <w:keepLines w:val="0"/>
        <w:pageBreakBefore w:val="0"/>
        <w:widowControl/>
        <w:kinsoku w:val="0"/>
        <w:wordWrap/>
        <w:overflowPunct/>
        <w:topLinePunct w:val="0"/>
        <w:autoSpaceDE w:val="0"/>
        <w:autoSpaceDN w:val="0"/>
        <w:bidi w:val="0"/>
        <w:adjustRightInd w:val="0"/>
        <w:snapToGrid w:val="0"/>
        <w:spacing w:line="440" w:lineRule="exact"/>
        <w:ind w:firstLine="420" w:firstLineChars="200"/>
        <w:textAlignment w:val="baseline"/>
        <w:rPr>
          <w:rFonts w:ascii="黑体" w:hAnsi="黑体" w:eastAsia="黑体" w:cs="黑体"/>
          <w:b/>
          <w:bCs/>
          <w:spacing w:val="22"/>
          <w:sz w:val="44"/>
          <w:szCs w:val="44"/>
        </w:rPr>
      </w:pPr>
      <w:r>
        <w:rPr>
          <w:rFonts w:hint="eastAsia" w:ascii="宋体" w:hAnsi="宋体" w:eastAsia="宋体" w:cs="宋体"/>
          <w:szCs w:val="21"/>
        </w:rPr>
        <w:t>电　话：</w:t>
      </w:r>
      <w:r>
        <w:rPr>
          <w:rFonts w:hint="eastAsia" w:ascii="宋体" w:hAnsi="宋体" w:eastAsia="宋体" w:cs="宋体"/>
          <w:szCs w:val="21"/>
          <w:lang w:val="en-US" w:eastAsia="zh-CN"/>
        </w:rPr>
        <w:t>18604311705</w:t>
      </w:r>
    </w:p>
    <w:p>
      <w:pPr>
        <w:spacing w:before="357" w:line="221" w:lineRule="auto"/>
        <w:ind w:left="2571"/>
        <w:outlineLvl w:val="0"/>
        <w:rPr>
          <w:rFonts w:hint="eastAsia" w:ascii="宋体" w:hAnsi="宋体" w:eastAsia="宋体" w:cs="宋体"/>
          <w:b/>
          <w:bCs/>
          <w:spacing w:val="22"/>
          <w:sz w:val="44"/>
          <w:szCs w:val="44"/>
        </w:rPr>
      </w:pPr>
    </w:p>
    <w:p>
      <w:pPr>
        <w:spacing w:before="357" w:line="221" w:lineRule="auto"/>
        <w:ind w:left="2571"/>
        <w:outlineLvl w:val="0"/>
        <w:rPr>
          <w:rFonts w:hint="eastAsia" w:ascii="宋体" w:hAnsi="宋体" w:eastAsia="宋体" w:cs="宋体"/>
          <w:b/>
          <w:bCs/>
          <w:spacing w:val="22"/>
          <w:sz w:val="44"/>
          <w:szCs w:val="44"/>
        </w:rPr>
        <w:sectPr>
          <w:footerReference r:id="rId5" w:type="default"/>
          <w:pgSz w:w="11900" w:h="16830"/>
          <w:pgMar w:top="1430" w:right="1085" w:bottom="998" w:left="1115" w:header="0" w:footer="845" w:gutter="0"/>
          <w:pgBorders>
            <w:top w:val="none" w:sz="0" w:space="0"/>
            <w:left w:val="none" w:sz="0" w:space="0"/>
            <w:bottom w:val="none" w:sz="0" w:space="0"/>
            <w:right w:val="none" w:sz="0" w:space="0"/>
          </w:pgBorders>
          <w:pgNumType w:fmt="decimal" w:start="1"/>
          <w:cols w:space="720" w:num="1"/>
        </w:sectPr>
      </w:pPr>
    </w:p>
    <w:p>
      <w:pPr>
        <w:spacing w:before="357" w:line="221" w:lineRule="auto"/>
        <w:ind w:left="2571"/>
        <w:outlineLvl w:val="0"/>
        <w:rPr>
          <w:rFonts w:hint="eastAsia" w:ascii="宋体" w:hAnsi="宋体" w:eastAsia="宋体" w:cs="宋体"/>
          <w:b/>
          <w:bCs/>
          <w:spacing w:val="22"/>
          <w:sz w:val="44"/>
          <w:szCs w:val="44"/>
        </w:rPr>
      </w:pPr>
      <w:r>
        <w:rPr>
          <w:rFonts w:hint="eastAsia" w:ascii="宋体" w:hAnsi="宋体" w:eastAsia="宋体" w:cs="宋体"/>
          <w:b/>
          <w:bCs/>
          <w:spacing w:val="22"/>
          <w:sz w:val="44"/>
          <w:szCs w:val="44"/>
        </w:rPr>
        <w:t>第二章</w:t>
      </w:r>
      <w:r>
        <w:rPr>
          <w:rFonts w:hint="eastAsia" w:ascii="宋体" w:hAnsi="宋体" w:eastAsia="宋体" w:cs="宋体"/>
          <w:b/>
          <w:bCs/>
          <w:spacing w:val="22"/>
          <w:sz w:val="44"/>
          <w:szCs w:val="44"/>
          <w:lang w:eastAsia="zh-CN"/>
        </w:rPr>
        <w:t>供应商</w:t>
      </w:r>
      <w:r>
        <w:rPr>
          <w:rFonts w:hint="eastAsia" w:ascii="宋体" w:hAnsi="宋体" w:eastAsia="宋体" w:cs="宋体"/>
          <w:b/>
          <w:bCs/>
          <w:spacing w:val="22"/>
          <w:sz w:val="44"/>
          <w:szCs w:val="44"/>
        </w:rPr>
        <w:t>须知</w:t>
      </w:r>
    </w:p>
    <w:p>
      <w:pPr>
        <w:pStyle w:val="4"/>
        <w:spacing w:line="354" w:lineRule="auto"/>
      </w:pPr>
    </w:p>
    <w:p>
      <w:pPr>
        <w:spacing w:before="104" w:line="221" w:lineRule="auto"/>
        <w:ind w:left="199"/>
        <w:rPr>
          <w:rFonts w:hint="eastAsia" w:ascii="宋体" w:hAnsi="宋体" w:eastAsia="宋体" w:cs="宋体"/>
          <w:b/>
          <w:bCs/>
          <w:spacing w:val="-8"/>
          <w:sz w:val="32"/>
          <w:szCs w:val="32"/>
        </w:rPr>
      </w:pPr>
      <w:r>
        <w:rPr>
          <w:rFonts w:hint="eastAsia" w:ascii="宋体" w:hAnsi="宋体" w:eastAsia="宋体" w:cs="宋体"/>
          <w:b/>
          <w:bCs/>
          <w:spacing w:val="-8"/>
          <w:sz w:val="32"/>
          <w:szCs w:val="32"/>
          <w:lang w:eastAsia="zh-CN"/>
        </w:rPr>
        <w:t>供应商</w:t>
      </w:r>
      <w:r>
        <w:rPr>
          <w:rFonts w:hint="eastAsia" w:ascii="宋体" w:hAnsi="宋体" w:eastAsia="宋体" w:cs="宋体"/>
          <w:b/>
          <w:bCs/>
          <w:spacing w:val="-8"/>
          <w:sz w:val="32"/>
          <w:szCs w:val="32"/>
        </w:rPr>
        <w:t>须知前附表</w:t>
      </w:r>
    </w:p>
    <w:p>
      <w:pPr>
        <w:spacing w:line="186" w:lineRule="exact"/>
      </w:pPr>
    </w:p>
    <w:tbl>
      <w:tblPr>
        <w:tblStyle w:val="19"/>
        <w:tblW w:w="9743"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04"/>
        <w:gridCol w:w="2337"/>
        <w:gridCol w:w="6501"/>
        <w:gridCol w:w="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 w:type="dxa"/>
          <w:trHeight w:val="265" w:hRule="atLeast"/>
        </w:trPr>
        <w:tc>
          <w:tcPr>
            <w:tcW w:w="904" w:type="dxa"/>
            <w:vAlign w:val="top"/>
          </w:tcPr>
          <w:p>
            <w:pPr>
              <w:pStyle w:val="20"/>
              <w:keepNext w:val="0"/>
              <w:keepLines w:val="0"/>
              <w:pageBreakBefore w:val="0"/>
              <w:widowControl/>
              <w:kinsoku w:val="0"/>
              <w:wordWrap/>
              <w:overflowPunct/>
              <w:topLinePunct w:val="0"/>
              <w:autoSpaceDE w:val="0"/>
              <w:autoSpaceDN w:val="0"/>
              <w:bidi w:val="0"/>
              <w:adjustRightInd w:val="0"/>
              <w:snapToGrid w:val="0"/>
              <w:spacing w:before="23" w:line="400" w:lineRule="exact"/>
              <w:ind w:left="114"/>
              <w:textAlignment w:val="baseline"/>
              <w:rPr>
                <w:rFonts w:hint="eastAsia" w:ascii="宋体" w:hAnsi="宋体" w:eastAsia="宋体" w:cs="宋体"/>
                <w:sz w:val="21"/>
                <w:szCs w:val="21"/>
              </w:rPr>
            </w:pPr>
            <w:r>
              <w:rPr>
                <w:rFonts w:hint="eastAsia" w:ascii="宋体" w:hAnsi="宋体" w:eastAsia="宋体" w:cs="宋体"/>
                <w:spacing w:val="4"/>
                <w:sz w:val="21"/>
                <w:szCs w:val="21"/>
              </w:rPr>
              <w:t>条款号</w:t>
            </w:r>
          </w:p>
        </w:tc>
        <w:tc>
          <w:tcPr>
            <w:tcW w:w="2337" w:type="dxa"/>
            <w:vAlign w:val="top"/>
          </w:tcPr>
          <w:p>
            <w:pPr>
              <w:pStyle w:val="20"/>
              <w:keepNext w:val="0"/>
              <w:keepLines w:val="0"/>
              <w:pageBreakBefore w:val="0"/>
              <w:widowControl/>
              <w:kinsoku w:val="0"/>
              <w:wordWrap/>
              <w:overflowPunct/>
              <w:topLinePunct w:val="0"/>
              <w:autoSpaceDE w:val="0"/>
              <w:autoSpaceDN w:val="0"/>
              <w:bidi w:val="0"/>
              <w:adjustRightInd w:val="0"/>
              <w:snapToGrid w:val="0"/>
              <w:spacing w:before="23" w:line="400" w:lineRule="exact"/>
              <w:ind w:left="561"/>
              <w:textAlignment w:val="baseline"/>
              <w:rPr>
                <w:rFonts w:hint="eastAsia" w:ascii="宋体" w:hAnsi="宋体" w:eastAsia="宋体" w:cs="宋体"/>
                <w:sz w:val="21"/>
                <w:szCs w:val="21"/>
              </w:rPr>
            </w:pPr>
            <w:r>
              <w:rPr>
                <w:rFonts w:hint="eastAsia" w:ascii="宋体" w:hAnsi="宋体" w:eastAsia="宋体" w:cs="宋体"/>
                <w:spacing w:val="-8"/>
                <w:sz w:val="21"/>
                <w:szCs w:val="21"/>
              </w:rPr>
              <w:t>条</w:t>
            </w:r>
            <w:r>
              <w:rPr>
                <w:rFonts w:hint="eastAsia" w:ascii="宋体" w:hAnsi="宋体" w:eastAsia="宋体" w:cs="宋体"/>
                <w:spacing w:val="7"/>
                <w:sz w:val="21"/>
                <w:szCs w:val="21"/>
              </w:rPr>
              <w:t xml:space="preserve">  </w:t>
            </w:r>
            <w:r>
              <w:rPr>
                <w:rFonts w:hint="eastAsia" w:ascii="宋体" w:hAnsi="宋体" w:eastAsia="宋体" w:cs="宋体"/>
                <w:spacing w:val="-8"/>
                <w:sz w:val="21"/>
                <w:szCs w:val="21"/>
              </w:rPr>
              <w:t>款</w:t>
            </w:r>
            <w:r>
              <w:rPr>
                <w:rFonts w:hint="eastAsia" w:ascii="宋体" w:hAnsi="宋体" w:eastAsia="宋体" w:cs="宋体"/>
                <w:spacing w:val="-40"/>
                <w:sz w:val="21"/>
                <w:szCs w:val="21"/>
              </w:rPr>
              <w:t xml:space="preserve"> </w:t>
            </w:r>
            <w:r>
              <w:rPr>
                <w:rFonts w:hint="eastAsia" w:ascii="宋体" w:hAnsi="宋体" w:eastAsia="宋体" w:cs="宋体"/>
                <w:spacing w:val="-8"/>
                <w:sz w:val="21"/>
                <w:szCs w:val="21"/>
              </w:rPr>
              <w:t>名</w:t>
            </w:r>
            <w:r>
              <w:rPr>
                <w:rFonts w:hint="eastAsia" w:ascii="宋体" w:hAnsi="宋体" w:eastAsia="宋体" w:cs="宋体"/>
                <w:spacing w:val="-45"/>
                <w:sz w:val="21"/>
                <w:szCs w:val="21"/>
              </w:rPr>
              <w:t xml:space="preserve"> </w:t>
            </w:r>
            <w:r>
              <w:rPr>
                <w:rFonts w:hint="eastAsia" w:ascii="宋体" w:hAnsi="宋体" w:eastAsia="宋体" w:cs="宋体"/>
                <w:spacing w:val="-8"/>
                <w:sz w:val="21"/>
                <w:szCs w:val="21"/>
              </w:rPr>
              <w:t>称</w:t>
            </w:r>
          </w:p>
        </w:tc>
        <w:tc>
          <w:tcPr>
            <w:tcW w:w="6501" w:type="dxa"/>
            <w:vAlign w:val="top"/>
          </w:tcPr>
          <w:p>
            <w:pPr>
              <w:pStyle w:val="20"/>
              <w:keepNext w:val="0"/>
              <w:keepLines w:val="0"/>
              <w:pageBreakBefore w:val="0"/>
              <w:widowControl/>
              <w:kinsoku w:val="0"/>
              <w:wordWrap/>
              <w:overflowPunct/>
              <w:topLinePunct w:val="0"/>
              <w:autoSpaceDE w:val="0"/>
              <w:autoSpaceDN w:val="0"/>
              <w:bidi w:val="0"/>
              <w:adjustRightInd w:val="0"/>
              <w:snapToGrid w:val="0"/>
              <w:spacing w:before="23" w:line="400" w:lineRule="exact"/>
              <w:ind w:left="2844"/>
              <w:textAlignment w:val="baseline"/>
              <w:rPr>
                <w:rFonts w:hint="eastAsia" w:ascii="宋体" w:hAnsi="宋体" w:eastAsia="宋体" w:cs="宋体"/>
                <w:sz w:val="21"/>
                <w:szCs w:val="21"/>
              </w:rPr>
            </w:pPr>
            <w:r>
              <w:rPr>
                <w:rFonts w:hint="eastAsia" w:ascii="宋体" w:hAnsi="宋体" w:eastAsia="宋体" w:cs="宋体"/>
                <w:spacing w:val="2"/>
                <w:sz w:val="21"/>
                <w:szCs w:val="21"/>
              </w:rPr>
              <w:t>编列内容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 w:type="dxa"/>
          <w:trHeight w:val="819" w:hRule="atLeast"/>
        </w:trPr>
        <w:tc>
          <w:tcPr>
            <w:tcW w:w="904"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ascii="宋体" w:hAnsi="宋体" w:eastAsia="宋体" w:cs="宋体"/>
                <w:sz w:val="21"/>
                <w:szCs w:val="21"/>
              </w:rPr>
            </w:pPr>
          </w:p>
          <w:p>
            <w:pPr>
              <w:pStyle w:val="20"/>
              <w:keepNext w:val="0"/>
              <w:keepLines w:val="0"/>
              <w:pageBreakBefore w:val="0"/>
              <w:widowControl/>
              <w:kinsoku w:val="0"/>
              <w:wordWrap/>
              <w:overflowPunct/>
              <w:topLinePunct w:val="0"/>
              <w:autoSpaceDE w:val="0"/>
              <w:autoSpaceDN w:val="0"/>
              <w:bidi w:val="0"/>
              <w:adjustRightInd w:val="0"/>
              <w:snapToGrid w:val="0"/>
              <w:spacing w:before="72" w:line="400" w:lineRule="exact"/>
              <w:ind w:left="384"/>
              <w:jc w:val="both"/>
              <w:textAlignment w:val="baseline"/>
              <w:rPr>
                <w:rFonts w:hint="eastAsia" w:ascii="宋体" w:hAnsi="宋体" w:eastAsia="宋体" w:cs="宋体"/>
                <w:sz w:val="21"/>
                <w:szCs w:val="21"/>
              </w:rPr>
            </w:pPr>
            <w:r>
              <w:rPr>
                <w:rFonts w:hint="eastAsia" w:ascii="宋体" w:hAnsi="宋体" w:eastAsia="宋体" w:cs="宋体"/>
                <w:color w:val="606070"/>
                <w:sz w:val="21"/>
                <w:szCs w:val="21"/>
              </w:rPr>
              <w:t>1</w:t>
            </w:r>
          </w:p>
        </w:tc>
        <w:tc>
          <w:tcPr>
            <w:tcW w:w="2337" w:type="dxa"/>
            <w:vAlign w:val="top"/>
          </w:tcPr>
          <w:p>
            <w:pPr>
              <w:pStyle w:val="20"/>
              <w:keepNext w:val="0"/>
              <w:keepLines w:val="0"/>
              <w:pageBreakBefore w:val="0"/>
              <w:widowControl/>
              <w:kinsoku w:val="0"/>
              <w:wordWrap/>
              <w:overflowPunct/>
              <w:topLinePunct w:val="0"/>
              <w:autoSpaceDE w:val="0"/>
              <w:autoSpaceDN w:val="0"/>
              <w:bidi w:val="0"/>
              <w:adjustRightInd w:val="0"/>
              <w:snapToGrid w:val="0"/>
              <w:spacing w:before="297" w:line="400" w:lineRule="exact"/>
              <w:ind w:left="831"/>
              <w:textAlignment w:val="baseline"/>
              <w:rPr>
                <w:rFonts w:hint="eastAsia" w:ascii="宋体" w:hAnsi="宋体" w:eastAsia="宋体" w:cs="宋体"/>
                <w:sz w:val="21"/>
                <w:szCs w:val="21"/>
              </w:rPr>
            </w:pPr>
            <w:r>
              <w:rPr>
                <w:rFonts w:hint="eastAsia" w:ascii="宋体" w:hAnsi="宋体" w:eastAsia="宋体" w:cs="宋体"/>
                <w:spacing w:val="-2"/>
                <w:sz w:val="21"/>
                <w:szCs w:val="21"/>
              </w:rPr>
              <w:t>采购人</w:t>
            </w:r>
          </w:p>
        </w:tc>
        <w:tc>
          <w:tcPr>
            <w:tcW w:w="6501" w:type="dxa"/>
            <w:vAlign w:val="top"/>
          </w:tcPr>
          <w:p>
            <w:pPr>
              <w:pStyle w:val="20"/>
              <w:keepNext w:val="0"/>
              <w:keepLines w:val="0"/>
              <w:pageBreakBefore w:val="0"/>
              <w:widowControl/>
              <w:kinsoku w:val="0"/>
              <w:wordWrap/>
              <w:overflowPunct/>
              <w:topLinePunct w:val="0"/>
              <w:autoSpaceDE w:val="0"/>
              <w:autoSpaceDN w:val="0"/>
              <w:bidi w:val="0"/>
              <w:adjustRightInd w:val="0"/>
              <w:snapToGrid w:val="0"/>
              <w:spacing w:before="17" w:line="400" w:lineRule="exact"/>
              <w:textAlignment w:val="baseline"/>
              <w:rPr>
                <w:rFonts w:hint="eastAsia" w:ascii="宋体" w:hAnsi="宋体" w:eastAsia="宋体" w:cs="宋体"/>
                <w:sz w:val="21"/>
                <w:szCs w:val="21"/>
              </w:rPr>
            </w:pPr>
            <w:r>
              <w:rPr>
                <w:rFonts w:hint="eastAsia" w:ascii="宋体" w:hAnsi="宋体" w:eastAsia="宋体" w:cs="宋体"/>
                <w:sz w:val="21"/>
                <w:szCs w:val="21"/>
              </w:rPr>
              <w:t xml:space="preserve">名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称：</w:t>
            </w:r>
            <w:r>
              <w:rPr>
                <w:rFonts w:hint="eastAsia" w:ascii="宋体" w:hAnsi="宋体" w:eastAsia="宋体" w:cs="宋体"/>
                <w:kern w:val="0"/>
                <w:sz w:val="21"/>
                <w:szCs w:val="21"/>
              </w:rPr>
              <w:t>白城市洮北区公路管理段县乡公路养护工程办公室</w:t>
            </w:r>
          </w:p>
          <w:p>
            <w:pPr>
              <w:keepNext w:val="0"/>
              <w:keepLines w:val="0"/>
              <w:pageBreakBefore w:val="0"/>
              <w:widowControl/>
              <w:kinsoku w:val="0"/>
              <w:wordWrap/>
              <w:overflowPunct/>
              <w:topLinePunct w:val="0"/>
              <w:autoSpaceDE w:val="0"/>
              <w:autoSpaceDN w:val="0"/>
              <w:bidi w:val="0"/>
              <w:adjustRightInd w:val="0"/>
              <w:snapToGrid w:val="0"/>
              <w:spacing w:line="400" w:lineRule="exact"/>
              <w:jc w:val="left"/>
              <w:textAlignment w:val="baseline"/>
              <w:rPr>
                <w:rFonts w:hint="eastAsia" w:ascii="宋体" w:hAnsi="宋体" w:eastAsia="宋体" w:cs="宋体"/>
                <w:kern w:val="0"/>
                <w:sz w:val="21"/>
                <w:szCs w:val="21"/>
              </w:rPr>
            </w:pPr>
            <w:r>
              <w:rPr>
                <w:rFonts w:hint="eastAsia" w:ascii="宋体" w:hAnsi="宋体" w:eastAsia="宋体" w:cs="宋体"/>
                <w:spacing w:val="1"/>
                <w:sz w:val="21"/>
                <w:szCs w:val="21"/>
              </w:rPr>
              <w:t>联</w:t>
            </w:r>
            <w:r>
              <w:rPr>
                <w:rFonts w:hint="eastAsia" w:ascii="宋体" w:hAnsi="宋体" w:eastAsia="宋体" w:cs="宋体"/>
                <w:spacing w:val="1"/>
                <w:sz w:val="21"/>
                <w:szCs w:val="21"/>
                <w:lang w:val="en-US" w:eastAsia="zh-CN"/>
              </w:rPr>
              <w:t xml:space="preserve"> </w:t>
            </w:r>
            <w:r>
              <w:rPr>
                <w:rFonts w:hint="eastAsia" w:ascii="宋体" w:hAnsi="宋体" w:eastAsia="宋体" w:cs="宋体"/>
                <w:spacing w:val="1"/>
                <w:sz w:val="21"/>
                <w:szCs w:val="21"/>
              </w:rPr>
              <w:t>系</w:t>
            </w:r>
            <w:r>
              <w:rPr>
                <w:rFonts w:hint="eastAsia" w:ascii="宋体" w:hAnsi="宋体" w:eastAsia="宋体" w:cs="宋体"/>
                <w:spacing w:val="1"/>
                <w:sz w:val="21"/>
                <w:szCs w:val="21"/>
                <w:lang w:val="en-US" w:eastAsia="zh-CN"/>
              </w:rPr>
              <w:t xml:space="preserve"> </w:t>
            </w:r>
            <w:r>
              <w:rPr>
                <w:rFonts w:hint="eastAsia" w:ascii="宋体" w:hAnsi="宋体" w:eastAsia="宋体" w:cs="宋体"/>
                <w:spacing w:val="1"/>
                <w:sz w:val="21"/>
                <w:szCs w:val="21"/>
              </w:rPr>
              <w:t>人：</w:t>
            </w:r>
            <w:r>
              <w:rPr>
                <w:rFonts w:hint="eastAsia" w:ascii="宋体" w:hAnsi="宋体" w:eastAsia="宋体" w:cs="宋体"/>
                <w:spacing w:val="1"/>
                <w:sz w:val="21"/>
                <w:szCs w:val="21"/>
                <w:lang w:val="en-US" w:eastAsia="zh-CN"/>
              </w:rPr>
              <w:t xml:space="preserve"> </w:t>
            </w:r>
            <w:r>
              <w:rPr>
                <w:rFonts w:hint="eastAsia" w:ascii="宋体" w:hAnsi="宋体" w:eastAsia="宋体" w:cs="宋体"/>
                <w:kern w:val="0"/>
                <w:sz w:val="21"/>
                <w:szCs w:val="21"/>
              </w:rPr>
              <w:t>刘皓</w:t>
            </w:r>
          </w:p>
          <w:p>
            <w:pPr>
              <w:pStyle w:val="20"/>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eastAsia" w:ascii="宋体" w:hAnsi="宋体" w:eastAsia="宋体" w:cs="宋体"/>
                <w:sz w:val="21"/>
                <w:szCs w:val="21"/>
              </w:rPr>
            </w:pPr>
            <w:r>
              <w:rPr>
                <w:rFonts w:hint="eastAsia" w:ascii="宋体" w:hAnsi="宋体" w:eastAsia="宋体" w:cs="宋体"/>
                <w:sz w:val="21"/>
                <w:szCs w:val="21"/>
              </w:rPr>
              <w:t>联系电话：</w:t>
            </w:r>
            <w:r>
              <w:rPr>
                <w:rFonts w:hint="eastAsia" w:ascii="宋体" w:hAnsi="宋体" w:eastAsia="宋体" w:cs="宋体"/>
                <w:kern w:val="0"/>
                <w:sz w:val="21"/>
                <w:szCs w:val="21"/>
                <w:lang w:val="zh-CN"/>
              </w:rPr>
              <w:t>0436-5</w:t>
            </w:r>
            <w:r>
              <w:rPr>
                <w:rFonts w:hint="eastAsia" w:ascii="宋体" w:hAnsi="宋体" w:eastAsia="宋体" w:cs="宋体"/>
                <w:kern w:val="0"/>
                <w:sz w:val="21"/>
                <w:szCs w:val="21"/>
              </w:rPr>
              <w:t>095915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 w:type="dxa"/>
          <w:trHeight w:val="789" w:hRule="atLeast"/>
        </w:trPr>
        <w:tc>
          <w:tcPr>
            <w:tcW w:w="904" w:type="dxa"/>
            <w:vAlign w:val="center"/>
          </w:tcPr>
          <w:p>
            <w:pPr>
              <w:pStyle w:val="20"/>
              <w:keepNext w:val="0"/>
              <w:keepLines w:val="0"/>
              <w:pageBreakBefore w:val="0"/>
              <w:widowControl/>
              <w:kinsoku w:val="0"/>
              <w:wordWrap/>
              <w:overflowPunct/>
              <w:topLinePunct w:val="0"/>
              <w:autoSpaceDE w:val="0"/>
              <w:autoSpaceDN w:val="0"/>
              <w:bidi w:val="0"/>
              <w:adjustRightInd w:val="0"/>
              <w:snapToGrid w:val="0"/>
              <w:spacing w:before="311" w:line="400" w:lineRule="exact"/>
              <w:ind w:left="384"/>
              <w:jc w:val="both"/>
              <w:textAlignment w:val="baseline"/>
              <w:rPr>
                <w:rFonts w:hint="eastAsia" w:ascii="宋体" w:hAnsi="宋体" w:eastAsia="宋体" w:cs="宋体"/>
                <w:sz w:val="21"/>
                <w:szCs w:val="21"/>
              </w:rPr>
            </w:pPr>
            <w:r>
              <w:rPr>
                <w:rFonts w:hint="eastAsia" w:ascii="宋体" w:hAnsi="宋体" w:eastAsia="宋体" w:cs="宋体"/>
                <w:sz w:val="21"/>
                <w:szCs w:val="21"/>
              </w:rPr>
              <w:t>2</w:t>
            </w:r>
          </w:p>
        </w:tc>
        <w:tc>
          <w:tcPr>
            <w:tcW w:w="2337" w:type="dxa"/>
            <w:vAlign w:val="top"/>
          </w:tcPr>
          <w:p>
            <w:pPr>
              <w:pStyle w:val="20"/>
              <w:keepNext w:val="0"/>
              <w:keepLines w:val="0"/>
              <w:pageBreakBefore w:val="0"/>
              <w:widowControl/>
              <w:kinsoku w:val="0"/>
              <w:wordWrap/>
              <w:overflowPunct/>
              <w:topLinePunct w:val="0"/>
              <w:autoSpaceDE w:val="0"/>
              <w:autoSpaceDN w:val="0"/>
              <w:bidi w:val="0"/>
              <w:adjustRightInd w:val="0"/>
              <w:snapToGrid w:val="0"/>
              <w:spacing w:before="288" w:line="400" w:lineRule="exact"/>
              <w:ind w:left="501"/>
              <w:textAlignment w:val="baseline"/>
              <w:rPr>
                <w:rFonts w:hint="eastAsia" w:ascii="宋体" w:hAnsi="宋体" w:eastAsia="宋体" w:cs="宋体"/>
                <w:sz w:val="21"/>
                <w:szCs w:val="21"/>
              </w:rPr>
            </w:pPr>
            <w:r>
              <w:rPr>
                <w:rFonts w:hint="eastAsia" w:ascii="宋体" w:hAnsi="宋体" w:eastAsia="宋体" w:cs="宋体"/>
                <w:spacing w:val="2"/>
                <w:sz w:val="21"/>
                <w:szCs w:val="21"/>
              </w:rPr>
              <w:t>采购代理机构</w:t>
            </w:r>
          </w:p>
        </w:tc>
        <w:tc>
          <w:tcPr>
            <w:tcW w:w="6501" w:type="dxa"/>
            <w:vAlign w:val="top"/>
          </w:tcPr>
          <w:p>
            <w:pPr>
              <w:keepNext w:val="0"/>
              <w:keepLines w:val="0"/>
              <w:pageBreakBefore w:val="0"/>
              <w:widowControl/>
              <w:kinsoku w:val="0"/>
              <w:wordWrap/>
              <w:overflowPunct/>
              <w:topLinePunct w:val="0"/>
              <w:autoSpaceDE w:val="0"/>
              <w:autoSpaceDN w:val="0"/>
              <w:bidi w:val="0"/>
              <w:adjustRightInd w:val="0"/>
              <w:snapToGrid w:val="0"/>
              <w:spacing w:line="400" w:lineRule="exact"/>
              <w:jc w:val="left"/>
              <w:textAlignment w:val="baseline"/>
              <w:rPr>
                <w:rFonts w:hint="eastAsia" w:ascii="宋体" w:hAnsi="宋体" w:eastAsia="宋体" w:cs="宋体"/>
                <w:sz w:val="21"/>
                <w:szCs w:val="21"/>
              </w:rPr>
            </w:pPr>
            <w:r>
              <w:rPr>
                <w:rFonts w:hint="eastAsia" w:ascii="宋体" w:hAnsi="宋体" w:eastAsia="宋体" w:cs="宋体"/>
                <w:spacing w:val="1"/>
                <w:sz w:val="21"/>
                <w:szCs w:val="21"/>
              </w:rPr>
              <w:t>采购代理机构：</w:t>
            </w:r>
            <w:r>
              <w:rPr>
                <w:rFonts w:hint="eastAsia" w:ascii="宋体" w:hAnsi="宋体" w:eastAsia="宋体" w:cs="宋体"/>
                <w:kern w:val="0"/>
                <w:sz w:val="21"/>
                <w:szCs w:val="21"/>
                <w:lang w:val="zh-CN"/>
              </w:rPr>
              <w:t>吉林省</w:t>
            </w:r>
            <w:r>
              <w:rPr>
                <w:rFonts w:hint="eastAsia" w:ascii="宋体" w:hAnsi="宋体" w:eastAsia="宋体" w:cs="宋体"/>
                <w:kern w:val="0"/>
                <w:sz w:val="21"/>
                <w:szCs w:val="21"/>
              </w:rPr>
              <w:t>云腾工程管理</w:t>
            </w:r>
            <w:r>
              <w:rPr>
                <w:rFonts w:hint="eastAsia" w:ascii="宋体" w:hAnsi="宋体" w:eastAsia="宋体" w:cs="宋体"/>
                <w:kern w:val="0"/>
                <w:sz w:val="21"/>
                <w:szCs w:val="21"/>
                <w:lang w:val="zh-CN"/>
              </w:rPr>
              <w:t>有限公司</w:t>
            </w:r>
          </w:p>
          <w:p>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eastAsia" w:ascii="宋体" w:hAnsi="宋体" w:eastAsia="宋体" w:cs="宋体"/>
                <w:sz w:val="21"/>
                <w:szCs w:val="21"/>
              </w:rPr>
            </w:pPr>
            <w:r>
              <w:rPr>
                <w:rFonts w:hint="eastAsia" w:ascii="宋体" w:hAnsi="宋体" w:eastAsia="宋体" w:cs="宋体"/>
                <w:spacing w:val="2"/>
                <w:sz w:val="21"/>
                <w:szCs w:val="21"/>
              </w:rPr>
              <w:t>联</w:t>
            </w:r>
            <w:r>
              <w:rPr>
                <w:rFonts w:hint="eastAsia" w:ascii="宋体" w:hAnsi="宋体" w:eastAsia="宋体" w:cs="宋体"/>
                <w:spacing w:val="2"/>
                <w:sz w:val="21"/>
                <w:szCs w:val="21"/>
                <w:lang w:val="en-US" w:eastAsia="zh-CN"/>
              </w:rPr>
              <w:t xml:space="preserve">   </w:t>
            </w:r>
            <w:r>
              <w:rPr>
                <w:rFonts w:hint="eastAsia" w:ascii="宋体" w:hAnsi="宋体" w:eastAsia="宋体" w:cs="宋体"/>
                <w:spacing w:val="2"/>
                <w:sz w:val="21"/>
                <w:szCs w:val="21"/>
              </w:rPr>
              <w:t>系</w:t>
            </w:r>
            <w:r>
              <w:rPr>
                <w:rFonts w:hint="eastAsia" w:ascii="宋体" w:hAnsi="宋体" w:eastAsia="宋体" w:cs="宋体"/>
                <w:spacing w:val="2"/>
                <w:sz w:val="21"/>
                <w:szCs w:val="21"/>
                <w:lang w:val="en-US" w:eastAsia="zh-CN"/>
              </w:rPr>
              <w:t xml:space="preserve">   </w:t>
            </w:r>
            <w:r>
              <w:rPr>
                <w:rFonts w:hint="eastAsia" w:ascii="宋体" w:hAnsi="宋体" w:eastAsia="宋体" w:cs="宋体"/>
                <w:spacing w:val="2"/>
                <w:sz w:val="21"/>
                <w:szCs w:val="21"/>
              </w:rPr>
              <w:t>人：</w:t>
            </w:r>
            <w:r>
              <w:rPr>
                <w:rFonts w:hint="eastAsia" w:ascii="宋体" w:hAnsi="宋体" w:eastAsia="宋体" w:cs="宋体"/>
                <w:sz w:val="21"/>
                <w:szCs w:val="21"/>
              </w:rPr>
              <w:t>刘思含</w:t>
            </w:r>
          </w:p>
          <w:p>
            <w:pPr>
              <w:pStyle w:val="20"/>
              <w:keepNext w:val="0"/>
              <w:keepLines w:val="0"/>
              <w:pageBreakBefore w:val="0"/>
              <w:widowControl/>
              <w:kinsoku w:val="0"/>
              <w:wordWrap/>
              <w:overflowPunct/>
              <w:topLinePunct w:val="0"/>
              <w:autoSpaceDE w:val="0"/>
              <w:autoSpaceDN w:val="0"/>
              <w:bidi w:val="0"/>
              <w:adjustRightInd w:val="0"/>
              <w:snapToGrid w:val="0"/>
              <w:spacing w:before="2" w:line="400" w:lineRule="exact"/>
              <w:textAlignment w:val="baseline"/>
              <w:rPr>
                <w:rFonts w:hint="eastAsia" w:ascii="宋体" w:hAnsi="宋体" w:eastAsia="宋体" w:cs="宋体"/>
                <w:sz w:val="21"/>
                <w:szCs w:val="21"/>
              </w:rPr>
            </w:pPr>
            <w:r>
              <w:rPr>
                <w:rFonts w:hint="eastAsia" w:ascii="宋体" w:hAnsi="宋体" w:eastAsia="宋体" w:cs="宋体"/>
                <w:sz w:val="21"/>
                <w:szCs w:val="21"/>
              </w:rPr>
              <w:t>联</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系</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电</w:t>
            </w:r>
            <w:r>
              <w:rPr>
                <w:rFonts w:hint="eastAsia" w:cs="宋体"/>
                <w:sz w:val="21"/>
                <w:szCs w:val="21"/>
                <w:lang w:val="en-US" w:eastAsia="zh-CN"/>
              </w:rPr>
              <w:t xml:space="preserve">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话：18604311705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 w:type="dxa"/>
          <w:trHeight w:val="686" w:hRule="atLeast"/>
        </w:trPr>
        <w:tc>
          <w:tcPr>
            <w:tcW w:w="904" w:type="dxa"/>
            <w:vAlign w:val="center"/>
          </w:tcPr>
          <w:p>
            <w:pPr>
              <w:pStyle w:val="20"/>
              <w:keepNext w:val="0"/>
              <w:keepLines w:val="0"/>
              <w:pageBreakBefore w:val="0"/>
              <w:widowControl/>
              <w:kinsoku w:val="0"/>
              <w:wordWrap/>
              <w:overflowPunct/>
              <w:topLinePunct w:val="0"/>
              <w:autoSpaceDE w:val="0"/>
              <w:autoSpaceDN w:val="0"/>
              <w:bidi w:val="0"/>
              <w:adjustRightInd w:val="0"/>
              <w:snapToGrid w:val="0"/>
              <w:spacing w:before="311" w:line="400" w:lineRule="exact"/>
              <w:jc w:val="center"/>
              <w:textAlignment w:val="baseline"/>
              <w:rPr>
                <w:rFonts w:hint="eastAsia" w:ascii="宋体" w:hAnsi="宋体" w:eastAsia="宋体" w:cs="宋体"/>
                <w:sz w:val="21"/>
                <w:szCs w:val="21"/>
                <w:lang w:val="en-US" w:eastAsia="zh-CN"/>
              </w:rPr>
            </w:pPr>
            <w:r>
              <w:rPr>
                <w:rFonts w:hint="eastAsia" w:cs="宋体"/>
                <w:sz w:val="21"/>
                <w:szCs w:val="21"/>
                <w:lang w:val="en-US" w:eastAsia="zh-CN"/>
              </w:rPr>
              <w:t>3</w:t>
            </w:r>
          </w:p>
        </w:tc>
        <w:tc>
          <w:tcPr>
            <w:tcW w:w="2337" w:type="dxa"/>
            <w:vAlign w:val="center"/>
          </w:tcPr>
          <w:p>
            <w:pPr>
              <w:pStyle w:val="20"/>
              <w:keepNext w:val="0"/>
              <w:keepLines w:val="0"/>
              <w:pageBreakBefore w:val="0"/>
              <w:widowControl/>
              <w:kinsoku w:val="0"/>
              <w:wordWrap/>
              <w:overflowPunct/>
              <w:topLinePunct w:val="0"/>
              <w:autoSpaceDE w:val="0"/>
              <w:autoSpaceDN w:val="0"/>
              <w:bidi w:val="0"/>
              <w:adjustRightInd w:val="0"/>
              <w:snapToGrid w:val="0"/>
              <w:spacing w:before="22" w:line="400" w:lineRule="exact"/>
              <w:ind w:firstLine="630" w:firstLineChars="300"/>
              <w:jc w:val="both"/>
              <w:textAlignment w:val="baseline"/>
              <w:rPr>
                <w:rFonts w:hint="default" w:ascii="宋体" w:hAnsi="宋体" w:eastAsia="宋体" w:cs="宋体"/>
                <w:kern w:val="2"/>
                <w:sz w:val="21"/>
                <w:szCs w:val="21"/>
                <w:lang w:val="en-US" w:eastAsia="zh-CN"/>
              </w:rPr>
            </w:pPr>
            <w:r>
              <w:rPr>
                <w:rFonts w:hint="eastAsia" w:ascii="宋体" w:hAnsi="宋体" w:eastAsia="宋体" w:cs="宋体"/>
                <w:kern w:val="2"/>
                <w:sz w:val="21"/>
                <w:szCs w:val="21"/>
                <w:lang w:val="en-US" w:eastAsia="zh-CN"/>
              </w:rPr>
              <w:t>监督部门</w:t>
            </w:r>
          </w:p>
        </w:tc>
        <w:tc>
          <w:tcPr>
            <w:tcW w:w="6501" w:type="dxa"/>
            <w:vAlign w:val="center"/>
          </w:tcPr>
          <w:p>
            <w:pPr>
              <w:pStyle w:val="20"/>
              <w:keepNext w:val="0"/>
              <w:keepLines w:val="0"/>
              <w:pageBreakBefore w:val="0"/>
              <w:widowControl/>
              <w:kinsoku w:val="0"/>
              <w:wordWrap/>
              <w:overflowPunct/>
              <w:topLinePunct w:val="0"/>
              <w:autoSpaceDE w:val="0"/>
              <w:autoSpaceDN w:val="0"/>
              <w:bidi w:val="0"/>
              <w:adjustRightInd w:val="0"/>
              <w:snapToGrid w:val="0"/>
              <w:spacing w:before="2" w:line="400" w:lineRule="exact"/>
              <w:jc w:val="both"/>
              <w:textAlignment w:val="baseline"/>
              <w:rPr>
                <w:rFonts w:hint="eastAsia" w:ascii="宋体" w:hAnsi="宋体" w:eastAsia="宋体" w:cs="宋体"/>
                <w:kern w:val="2"/>
                <w:sz w:val="21"/>
                <w:szCs w:val="21"/>
                <w:lang w:val="en-US" w:eastAsia="zh-CN"/>
              </w:rPr>
            </w:pPr>
            <w:r>
              <w:rPr>
                <w:rFonts w:hint="eastAsia" w:ascii="宋体" w:hAnsi="宋体" w:eastAsia="宋体" w:cs="宋体"/>
                <w:kern w:val="2"/>
                <w:sz w:val="21"/>
                <w:szCs w:val="21"/>
                <w:lang w:val="en-US" w:eastAsia="zh-CN"/>
              </w:rPr>
              <w:t>监督部门：洮北区交通运输局</w:t>
            </w:r>
          </w:p>
          <w:p>
            <w:pPr>
              <w:pStyle w:val="20"/>
              <w:keepNext w:val="0"/>
              <w:keepLines w:val="0"/>
              <w:pageBreakBefore w:val="0"/>
              <w:widowControl/>
              <w:kinsoku w:val="0"/>
              <w:wordWrap/>
              <w:overflowPunct/>
              <w:topLinePunct w:val="0"/>
              <w:autoSpaceDE w:val="0"/>
              <w:autoSpaceDN w:val="0"/>
              <w:bidi w:val="0"/>
              <w:adjustRightInd w:val="0"/>
              <w:snapToGrid w:val="0"/>
              <w:spacing w:before="2" w:line="400" w:lineRule="exact"/>
              <w:jc w:val="both"/>
              <w:textAlignment w:val="baseline"/>
              <w:rPr>
                <w:rFonts w:hint="default" w:ascii="宋体" w:hAnsi="宋体" w:eastAsia="宋体" w:cs="宋体"/>
                <w:kern w:val="2"/>
                <w:sz w:val="21"/>
                <w:szCs w:val="21"/>
                <w:lang w:val="en-US" w:eastAsia="zh-CN"/>
              </w:rPr>
            </w:pPr>
            <w:r>
              <w:rPr>
                <w:rFonts w:hint="eastAsia" w:ascii="宋体" w:hAnsi="宋体" w:eastAsia="宋体" w:cs="宋体"/>
                <w:kern w:val="2"/>
                <w:sz w:val="21"/>
                <w:szCs w:val="21"/>
                <w:lang w:val="en-US" w:eastAsia="zh-CN"/>
              </w:rPr>
              <w:t>联系电话：0436-5891006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 w:type="dxa"/>
          <w:trHeight w:val="557" w:hRule="atLeast"/>
        </w:trPr>
        <w:tc>
          <w:tcPr>
            <w:tcW w:w="904" w:type="dxa"/>
            <w:vAlign w:val="top"/>
          </w:tcPr>
          <w:p>
            <w:pPr>
              <w:pStyle w:val="20"/>
              <w:keepNext w:val="0"/>
              <w:keepLines w:val="0"/>
              <w:pageBreakBefore w:val="0"/>
              <w:widowControl/>
              <w:kinsoku w:val="0"/>
              <w:wordWrap/>
              <w:overflowPunct/>
              <w:topLinePunct w:val="0"/>
              <w:autoSpaceDE w:val="0"/>
              <w:autoSpaceDN w:val="0"/>
              <w:bidi w:val="0"/>
              <w:adjustRightInd w:val="0"/>
              <w:snapToGrid w:val="0"/>
              <w:spacing w:before="311" w:line="400" w:lineRule="exact"/>
              <w:ind w:firstLine="420" w:firstLineChars="200"/>
              <w:jc w:val="both"/>
              <w:textAlignment w:val="baseline"/>
              <w:rPr>
                <w:rFonts w:hint="default" w:ascii="宋体" w:hAnsi="宋体" w:eastAsia="宋体" w:cs="宋体"/>
                <w:sz w:val="21"/>
                <w:szCs w:val="21"/>
                <w:lang w:val="en-US" w:eastAsia="zh-CN"/>
              </w:rPr>
            </w:pPr>
            <w:r>
              <w:rPr>
                <w:rFonts w:hint="eastAsia" w:ascii="宋体" w:hAnsi="宋体" w:eastAsia="宋体" w:cs="宋体"/>
                <w:kern w:val="2"/>
                <w:sz w:val="21"/>
                <w:szCs w:val="21"/>
                <w:lang w:val="en-US" w:eastAsia="zh-CN"/>
              </w:rPr>
              <w:t>4</w:t>
            </w:r>
          </w:p>
        </w:tc>
        <w:tc>
          <w:tcPr>
            <w:tcW w:w="2337" w:type="dxa"/>
            <w:vAlign w:val="center"/>
          </w:tcPr>
          <w:p>
            <w:pPr>
              <w:pStyle w:val="20"/>
              <w:keepNext w:val="0"/>
              <w:keepLines w:val="0"/>
              <w:pageBreakBefore w:val="0"/>
              <w:widowControl/>
              <w:kinsoku w:val="0"/>
              <w:wordWrap/>
              <w:overflowPunct/>
              <w:topLinePunct w:val="0"/>
              <w:autoSpaceDE w:val="0"/>
              <w:autoSpaceDN w:val="0"/>
              <w:bidi w:val="0"/>
              <w:adjustRightInd w:val="0"/>
              <w:snapToGrid w:val="0"/>
              <w:spacing w:before="22" w:line="400" w:lineRule="exact"/>
              <w:ind w:firstLine="630" w:firstLineChars="300"/>
              <w:jc w:val="both"/>
              <w:textAlignment w:val="baseline"/>
              <w:rPr>
                <w:rFonts w:hint="eastAsia" w:ascii="宋体" w:hAnsi="宋体" w:eastAsia="宋体" w:cs="宋体"/>
                <w:spacing w:val="2"/>
                <w:sz w:val="21"/>
                <w:szCs w:val="21"/>
                <w:lang w:eastAsia="zh-CN"/>
              </w:rPr>
            </w:pPr>
            <w:r>
              <w:rPr>
                <w:rFonts w:hint="eastAsia" w:ascii="宋体" w:hAnsi="宋体" w:eastAsia="宋体" w:cs="宋体"/>
                <w:kern w:val="2"/>
                <w:sz w:val="21"/>
                <w:szCs w:val="21"/>
                <w:lang w:eastAsia="zh-CN"/>
              </w:rPr>
              <w:t>项目名称</w:t>
            </w:r>
          </w:p>
        </w:tc>
        <w:tc>
          <w:tcPr>
            <w:tcW w:w="6501" w:type="dxa"/>
            <w:vAlign w:val="center"/>
          </w:tcPr>
          <w:p>
            <w:pPr>
              <w:pStyle w:val="20"/>
              <w:keepNext w:val="0"/>
              <w:keepLines w:val="0"/>
              <w:pageBreakBefore w:val="0"/>
              <w:widowControl/>
              <w:kinsoku w:val="0"/>
              <w:wordWrap/>
              <w:overflowPunct/>
              <w:topLinePunct w:val="0"/>
              <w:autoSpaceDE w:val="0"/>
              <w:autoSpaceDN w:val="0"/>
              <w:bidi w:val="0"/>
              <w:adjustRightInd w:val="0"/>
              <w:snapToGrid w:val="0"/>
              <w:spacing w:before="2" w:line="400" w:lineRule="exact"/>
              <w:jc w:val="both"/>
              <w:textAlignment w:val="baseline"/>
              <w:rPr>
                <w:rFonts w:hint="eastAsia" w:ascii="宋体" w:hAnsi="宋体" w:eastAsia="宋体" w:cs="宋体"/>
                <w:kern w:val="2"/>
                <w:sz w:val="21"/>
                <w:szCs w:val="21"/>
              </w:rPr>
            </w:pPr>
            <w:r>
              <w:rPr>
                <w:rFonts w:hint="eastAsia" w:ascii="宋体" w:hAnsi="宋体" w:eastAsia="宋体" w:cs="宋体"/>
                <w:kern w:val="2"/>
                <w:sz w:val="21"/>
                <w:szCs w:val="21"/>
              </w:rPr>
              <w:t>洮北区202</w:t>
            </w:r>
            <w:r>
              <w:rPr>
                <w:rFonts w:hint="eastAsia" w:ascii="宋体" w:hAnsi="宋体" w:eastAsia="宋体" w:cs="宋体"/>
                <w:kern w:val="2"/>
                <w:sz w:val="21"/>
                <w:szCs w:val="21"/>
                <w:lang w:val="en-US" w:eastAsia="zh-CN"/>
              </w:rPr>
              <w:t>5</w:t>
            </w:r>
            <w:r>
              <w:rPr>
                <w:rFonts w:hint="eastAsia" w:ascii="宋体" w:hAnsi="宋体" w:eastAsia="宋体" w:cs="宋体"/>
                <w:kern w:val="2"/>
                <w:sz w:val="21"/>
                <w:szCs w:val="21"/>
              </w:rPr>
              <w:t>年县级及农村公路日常养护工程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 w:type="dxa"/>
          <w:trHeight w:val="260" w:hRule="atLeast"/>
        </w:trPr>
        <w:tc>
          <w:tcPr>
            <w:tcW w:w="904" w:type="dxa"/>
            <w:vAlign w:val="top"/>
          </w:tcPr>
          <w:p>
            <w:pPr>
              <w:pStyle w:val="20"/>
              <w:keepNext w:val="0"/>
              <w:keepLines w:val="0"/>
              <w:pageBreakBefore w:val="0"/>
              <w:widowControl/>
              <w:kinsoku w:val="0"/>
              <w:wordWrap/>
              <w:overflowPunct/>
              <w:topLinePunct w:val="0"/>
              <w:autoSpaceDE w:val="0"/>
              <w:autoSpaceDN w:val="0"/>
              <w:bidi w:val="0"/>
              <w:adjustRightInd w:val="0"/>
              <w:snapToGrid w:val="0"/>
              <w:spacing w:before="42" w:line="400" w:lineRule="exact"/>
              <w:ind w:left="384"/>
              <w:jc w:val="both"/>
              <w:textAlignment w:val="baseline"/>
              <w:rPr>
                <w:rFonts w:hint="eastAsia" w:ascii="宋体" w:hAnsi="宋体" w:eastAsia="宋体" w:cs="宋体"/>
                <w:sz w:val="21"/>
                <w:szCs w:val="21"/>
                <w:lang w:val="en-US" w:eastAsia="zh-CN"/>
              </w:rPr>
            </w:pPr>
            <w:r>
              <w:rPr>
                <w:rFonts w:hint="eastAsia" w:cs="宋体"/>
                <w:sz w:val="21"/>
                <w:szCs w:val="21"/>
                <w:lang w:val="en-US" w:eastAsia="zh-CN"/>
              </w:rPr>
              <w:t>5</w:t>
            </w:r>
          </w:p>
        </w:tc>
        <w:tc>
          <w:tcPr>
            <w:tcW w:w="2337" w:type="dxa"/>
            <w:vAlign w:val="top"/>
          </w:tcPr>
          <w:p>
            <w:pPr>
              <w:pStyle w:val="20"/>
              <w:keepNext w:val="0"/>
              <w:keepLines w:val="0"/>
              <w:pageBreakBefore w:val="0"/>
              <w:widowControl/>
              <w:kinsoku w:val="0"/>
              <w:wordWrap/>
              <w:overflowPunct/>
              <w:topLinePunct w:val="0"/>
              <w:autoSpaceDE w:val="0"/>
              <w:autoSpaceDN w:val="0"/>
              <w:bidi w:val="0"/>
              <w:adjustRightInd w:val="0"/>
              <w:snapToGrid w:val="0"/>
              <w:spacing w:before="21" w:line="400" w:lineRule="exact"/>
              <w:ind w:left="721"/>
              <w:textAlignment w:val="baseline"/>
              <w:rPr>
                <w:rFonts w:hint="eastAsia" w:ascii="宋体" w:hAnsi="宋体" w:eastAsia="宋体" w:cs="宋体"/>
                <w:sz w:val="21"/>
                <w:szCs w:val="21"/>
              </w:rPr>
            </w:pPr>
            <w:r>
              <w:rPr>
                <w:rFonts w:hint="eastAsia" w:ascii="宋体" w:hAnsi="宋体" w:eastAsia="宋体" w:cs="宋体"/>
                <w:spacing w:val="2"/>
                <w:sz w:val="21"/>
                <w:szCs w:val="21"/>
              </w:rPr>
              <w:t>资金来源</w:t>
            </w:r>
          </w:p>
        </w:tc>
        <w:tc>
          <w:tcPr>
            <w:tcW w:w="6501" w:type="dxa"/>
            <w:vAlign w:val="top"/>
          </w:tcPr>
          <w:p>
            <w:pPr>
              <w:pStyle w:val="20"/>
              <w:keepNext w:val="0"/>
              <w:keepLines w:val="0"/>
              <w:pageBreakBefore w:val="0"/>
              <w:widowControl/>
              <w:kinsoku w:val="0"/>
              <w:wordWrap/>
              <w:overflowPunct/>
              <w:topLinePunct w:val="0"/>
              <w:autoSpaceDE w:val="0"/>
              <w:autoSpaceDN w:val="0"/>
              <w:bidi w:val="0"/>
              <w:adjustRightInd w:val="0"/>
              <w:snapToGrid w:val="0"/>
              <w:spacing w:before="22" w:line="400" w:lineRule="exact"/>
              <w:textAlignment w:val="baseline"/>
              <w:rPr>
                <w:rFonts w:hint="eastAsia" w:ascii="宋体" w:hAnsi="宋体" w:eastAsia="宋体" w:cs="宋体"/>
                <w:sz w:val="21"/>
                <w:szCs w:val="21"/>
              </w:rPr>
            </w:pPr>
            <w:r>
              <w:rPr>
                <w:rFonts w:hint="eastAsia" w:ascii="宋体" w:hAnsi="宋体" w:eastAsia="宋体" w:cs="宋体"/>
                <w:kern w:val="2"/>
                <w:sz w:val="21"/>
                <w:szCs w:val="21"/>
              </w:rPr>
              <w:t>省补贴资金及地方配套资金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 w:type="dxa"/>
          <w:trHeight w:val="210" w:hRule="atLeast"/>
        </w:trPr>
        <w:tc>
          <w:tcPr>
            <w:tcW w:w="904" w:type="dxa"/>
            <w:vAlign w:val="center"/>
          </w:tcPr>
          <w:p>
            <w:pPr>
              <w:pStyle w:val="20"/>
              <w:keepNext w:val="0"/>
              <w:keepLines w:val="0"/>
              <w:pageBreakBefore w:val="0"/>
              <w:widowControl/>
              <w:kinsoku w:val="0"/>
              <w:wordWrap/>
              <w:overflowPunct/>
              <w:topLinePunct w:val="0"/>
              <w:autoSpaceDE w:val="0"/>
              <w:autoSpaceDN w:val="0"/>
              <w:bidi w:val="0"/>
              <w:adjustRightInd w:val="0"/>
              <w:snapToGrid w:val="0"/>
              <w:spacing w:before="53" w:line="400" w:lineRule="exact"/>
              <w:ind w:left="384"/>
              <w:jc w:val="both"/>
              <w:textAlignment w:val="baseline"/>
              <w:rPr>
                <w:rFonts w:hint="eastAsia" w:ascii="宋体" w:hAnsi="宋体" w:eastAsia="宋体" w:cs="宋体"/>
                <w:sz w:val="21"/>
                <w:szCs w:val="21"/>
                <w:lang w:val="en-US" w:eastAsia="zh-CN"/>
              </w:rPr>
            </w:pPr>
            <w:r>
              <w:rPr>
                <w:rFonts w:hint="eastAsia" w:cs="宋体"/>
                <w:sz w:val="21"/>
                <w:szCs w:val="21"/>
                <w:lang w:val="en-US" w:eastAsia="zh-CN"/>
              </w:rPr>
              <w:t>6</w:t>
            </w:r>
          </w:p>
        </w:tc>
        <w:tc>
          <w:tcPr>
            <w:tcW w:w="2337" w:type="dxa"/>
            <w:vAlign w:val="top"/>
          </w:tcPr>
          <w:p>
            <w:pPr>
              <w:pStyle w:val="20"/>
              <w:keepNext w:val="0"/>
              <w:keepLines w:val="0"/>
              <w:pageBreakBefore w:val="0"/>
              <w:widowControl/>
              <w:kinsoku w:val="0"/>
              <w:wordWrap/>
              <w:overflowPunct/>
              <w:topLinePunct w:val="0"/>
              <w:autoSpaceDE w:val="0"/>
              <w:autoSpaceDN w:val="0"/>
              <w:bidi w:val="0"/>
              <w:adjustRightInd w:val="0"/>
              <w:snapToGrid w:val="0"/>
              <w:spacing w:before="32" w:line="400" w:lineRule="exact"/>
              <w:ind w:left="721"/>
              <w:textAlignment w:val="baseline"/>
              <w:rPr>
                <w:rFonts w:hint="eastAsia" w:ascii="宋体" w:hAnsi="宋体" w:eastAsia="宋体" w:cs="宋体"/>
                <w:sz w:val="21"/>
                <w:szCs w:val="21"/>
              </w:rPr>
            </w:pPr>
            <w:r>
              <w:rPr>
                <w:rFonts w:hint="eastAsia" w:ascii="宋体" w:hAnsi="宋体" w:eastAsia="宋体" w:cs="宋体"/>
                <w:spacing w:val="4"/>
                <w:sz w:val="21"/>
                <w:szCs w:val="21"/>
              </w:rPr>
              <w:t>出资比例</w:t>
            </w:r>
          </w:p>
        </w:tc>
        <w:tc>
          <w:tcPr>
            <w:tcW w:w="6501" w:type="dxa"/>
            <w:vAlign w:val="top"/>
          </w:tcPr>
          <w:p>
            <w:pPr>
              <w:pStyle w:val="20"/>
              <w:keepNext w:val="0"/>
              <w:keepLines w:val="0"/>
              <w:pageBreakBefore w:val="0"/>
              <w:widowControl/>
              <w:kinsoku w:val="0"/>
              <w:wordWrap/>
              <w:overflowPunct/>
              <w:topLinePunct w:val="0"/>
              <w:autoSpaceDE w:val="0"/>
              <w:autoSpaceDN w:val="0"/>
              <w:bidi w:val="0"/>
              <w:adjustRightInd w:val="0"/>
              <w:snapToGrid w:val="0"/>
              <w:spacing w:before="53" w:line="400" w:lineRule="exact"/>
              <w:textAlignment w:val="baseline"/>
              <w:rPr>
                <w:rFonts w:hint="eastAsia" w:ascii="宋体" w:hAnsi="宋体" w:eastAsia="宋体" w:cs="宋体"/>
                <w:sz w:val="21"/>
                <w:szCs w:val="21"/>
              </w:rPr>
            </w:pPr>
            <w:r>
              <w:rPr>
                <w:rFonts w:hint="eastAsia" w:ascii="宋体" w:hAnsi="宋体" w:eastAsia="宋体" w:cs="宋体"/>
                <w:color w:val="605050"/>
                <w:spacing w:val="-5"/>
                <w:sz w:val="21"/>
                <w:szCs w:val="21"/>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 w:type="dxa"/>
          <w:trHeight w:val="260" w:hRule="atLeast"/>
        </w:trPr>
        <w:tc>
          <w:tcPr>
            <w:tcW w:w="904" w:type="dxa"/>
            <w:vAlign w:val="center"/>
          </w:tcPr>
          <w:p>
            <w:pPr>
              <w:pStyle w:val="20"/>
              <w:keepNext w:val="0"/>
              <w:keepLines w:val="0"/>
              <w:pageBreakBefore w:val="0"/>
              <w:widowControl/>
              <w:kinsoku w:val="0"/>
              <w:wordWrap/>
              <w:overflowPunct/>
              <w:topLinePunct w:val="0"/>
              <w:autoSpaceDE w:val="0"/>
              <w:autoSpaceDN w:val="0"/>
              <w:bidi w:val="0"/>
              <w:adjustRightInd w:val="0"/>
              <w:snapToGrid w:val="0"/>
              <w:spacing w:before="42" w:line="400" w:lineRule="exact"/>
              <w:ind w:left="384"/>
              <w:jc w:val="both"/>
              <w:textAlignment w:val="baseline"/>
              <w:rPr>
                <w:rFonts w:hint="eastAsia" w:ascii="宋体" w:hAnsi="宋体" w:eastAsia="宋体" w:cs="宋体"/>
                <w:sz w:val="21"/>
                <w:szCs w:val="21"/>
                <w:lang w:val="en-US" w:eastAsia="zh-CN"/>
              </w:rPr>
            </w:pPr>
            <w:r>
              <w:rPr>
                <w:rFonts w:hint="eastAsia" w:cs="宋体"/>
                <w:sz w:val="21"/>
                <w:szCs w:val="21"/>
                <w:lang w:val="en-US" w:eastAsia="zh-CN"/>
              </w:rPr>
              <w:t>7</w:t>
            </w:r>
          </w:p>
        </w:tc>
        <w:tc>
          <w:tcPr>
            <w:tcW w:w="2337" w:type="dxa"/>
            <w:vAlign w:val="top"/>
          </w:tcPr>
          <w:p>
            <w:pPr>
              <w:pStyle w:val="20"/>
              <w:keepNext w:val="0"/>
              <w:keepLines w:val="0"/>
              <w:pageBreakBefore w:val="0"/>
              <w:widowControl/>
              <w:kinsoku w:val="0"/>
              <w:wordWrap/>
              <w:overflowPunct/>
              <w:topLinePunct w:val="0"/>
              <w:autoSpaceDE w:val="0"/>
              <w:autoSpaceDN w:val="0"/>
              <w:bidi w:val="0"/>
              <w:adjustRightInd w:val="0"/>
              <w:snapToGrid w:val="0"/>
              <w:spacing w:before="21" w:line="400" w:lineRule="exact"/>
              <w:ind w:left="501"/>
              <w:textAlignment w:val="baseline"/>
              <w:rPr>
                <w:rFonts w:hint="eastAsia" w:ascii="宋体" w:hAnsi="宋体" w:eastAsia="宋体" w:cs="宋体"/>
                <w:sz w:val="21"/>
                <w:szCs w:val="21"/>
              </w:rPr>
            </w:pPr>
            <w:r>
              <w:rPr>
                <w:rFonts w:hint="eastAsia" w:ascii="宋体" w:hAnsi="宋体" w:eastAsia="宋体" w:cs="宋体"/>
                <w:spacing w:val="1"/>
                <w:sz w:val="21"/>
                <w:szCs w:val="21"/>
              </w:rPr>
              <w:t>资金落实情况</w:t>
            </w:r>
          </w:p>
        </w:tc>
        <w:tc>
          <w:tcPr>
            <w:tcW w:w="6501" w:type="dxa"/>
            <w:vAlign w:val="top"/>
          </w:tcPr>
          <w:p>
            <w:pPr>
              <w:pStyle w:val="20"/>
              <w:keepNext w:val="0"/>
              <w:keepLines w:val="0"/>
              <w:pageBreakBefore w:val="0"/>
              <w:widowControl/>
              <w:kinsoku w:val="0"/>
              <w:wordWrap/>
              <w:overflowPunct/>
              <w:topLinePunct w:val="0"/>
              <w:autoSpaceDE w:val="0"/>
              <w:autoSpaceDN w:val="0"/>
              <w:bidi w:val="0"/>
              <w:adjustRightInd w:val="0"/>
              <w:snapToGrid w:val="0"/>
              <w:spacing w:before="21" w:line="400" w:lineRule="exact"/>
              <w:textAlignment w:val="baseline"/>
              <w:rPr>
                <w:rFonts w:hint="eastAsia" w:ascii="宋体" w:hAnsi="宋体" w:eastAsia="宋体" w:cs="宋体"/>
                <w:sz w:val="21"/>
                <w:szCs w:val="21"/>
              </w:rPr>
            </w:pPr>
            <w:r>
              <w:rPr>
                <w:rFonts w:hint="eastAsia" w:ascii="宋体" w:hAnsi="宋体" w:eastAsia="宋体" w:cs="宋体"/>
                <w:spacing w:val="3"/>
                <w:sz w:val="21"/>
                <w:szCs w:val="21"/>
              </w:rPr>
              <w:t>已落实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 w:type="dxa"/>
          <w:trHeight w:val="90" w:hRule="atLeast"/>
        </w:trPr>
        <w:tc>
          <w:tcPr>
            <w:tcW w:w="904" w:type="dxa"/>
            <w:vAlign w:val="center"/>
          </w:tcPr>
          <w:p>
            <w:pPr>
              <w:pStyle w:val="20"/>
              <w:keepNext w:val="0"/>
              <w:keepLines w:val="0"/>
              <w:pageBreakBefore w:val="0"/>
              <w:widowControl/>
              <w:kinsoku w:val="0"/>
              <w:wordWrap/>
              <w:overflowPunct/>
              <w:topLinePunct w:val="0"/>
              <w:autoSpaceDE w:val="0"/>
              <w:autoSpaceDN w:val="0"/>
              <w:bidi w:val="0"/>
              <w:adjustRightInd w:val="0"/>
              <w:snapToGrid w:val="0"/>
              <w:spacing w:before="192" w:line="400" w:lineRule="exact"/>
              <w:ind w:left="802" w:leftChars="182" w:hanging="420" w:hangingChars="200"/>
              <w:jc w:val="both"/>
              <w:textAlignment w:val="baseline"/>
              <w:rPr>
                <w:rFonts w:hint="default" w:ascii="宋体" w:hAnsi="宋体" w:eastAsia="宋体" w:cs="宋体"/>
                <w:sz w:val="21"/>
                <w:szCs w:val="21"/>
                <w:lang w:val="en-US" w:eastAsia="zh-CN"/>
              </w:rPr>
            </w:pPr>
            <w:r>
              <w:rPr>
                <w:rFonts w:hint="eastAsia" w:cs="宋体"/>
                <w:sz w:val="21"/>
                <w:szCs w:val="21"/>
                <w:lang w:val="en-US" w:eastAsia="zh-CN"/>
              </w:rPr>
              <w:t>8</w:t>
            </w:r>
          </w:p>
        </w:tc>
        <w:tc>
          <w:tcPr>
            <w:tcW w:w="2337" w:type="dxa"/>
            <w:vAlign w:val="top"/>
          </w:tcPr>
          <w:p>
            <w:pPr>
              <w:pStyle w:val="20"/>
              <w:keepNext w:val="0"/>
              <w:keepLines w:val="0"/>
              <w:pageBreakBefore w:val="0"/>
              <w:widowControl/>
              <w:kinsoku w:val="0"/>
              <w:wordWrap/>
              <w:overflowPunct/>
              <w:topLinePunct w:val="0"/>
              <w:autoSpaceDE w:val="0"/>
              <w:autoSpaceDN w:val="0"/>
              <w:bidi w:val="0"/>
              <w:adjustRightInd w:val="0"/>
              <w:snapToGrid w:val="0"/>
              <w:spacing w:before="169" w:line="400" w:lineRule="exact"/>
              <w:ind w:left="721"/>
              <w:textAlignment w:val="baseline"/>
              <w:rPr>
                <w:rFonts w:hint="eastAsia" w:ascii="宋体" w:hAnsi="宋体" w:eastAsia="宋体" w:cs="宋体"/>
                <w:sz w:val="21"/>
                <w:szCs w:val="21"/>
              </w:rPr>
            </w:pPr>
            <w:r>
              <w:rPr>
                <w:rFonts w:hint="eastAsia" w:ascii="宋体" w:hAnsi="宋体" w:eastAsia="宋体" w:cs="宋体"/>
                <w:spacing w:val="-2"/>
                <w:sz w:val="21"/>
                <w:szCs w:val="21"/>
              </w:rPr>
              <w:t>采购需求</w:t>
            </w:r>
          </w:p>
        </w:tc>
        <w:tc>
          <w:tcPr>
            <w:tcW w:w="6501" w:type="dxa"/>
            <w:vAlign w:val="top"/>
          </w:tcPr>
          <w:p>
            <w:pPr>
              <w:pStyle w:val="20"/>
              <w:keepNext w:val="0"/>
              <w:keepLines w:val="0"/>
              <w:pageBreakBefore w:val="0"/>
              <w:widowControl/>
              <w:kinsoku w:val="0"/>
              <w:wordWrap/>
              <w:overflowPunct/>
              <w:topLinePunct w:val="0"/>
              <w:autoSpaceDE w:val="0"/>
              <w:autoSpaceDN w:val="0"/>
              <w:bidi w:val="0"/>
              <w:adjustRightInd w:val="0"/>
              <w:snapToGrid w:val="0"/>
              <w:spacing w:before="9" w:line="400" w:lineRule="exact"/>
              <w:ind w:right="24"/>
              <w:textAlignment w:val="baseline"/>
              <w:rPr>
                <w:rFonts w:hint="eastAsia" w:ascii="宋体" w:hAnsi="宋体" w:eastAsia="宋体" w:cs="宋体"/>
                <w:sz w:val="21"/>
                <w:szCs w:val="21"/>
              </w:rPr>
            </w:pPr>
            <w:r>
              <w:rPr>
                <w:rFonts w:hint="eastAsia" w:ascii="宋体" w:hAnsi="宋体" w:eastAsia="宋体" w:cs="宋体"/>
                <w:spacing w:val="-3"/>
                <w:sz w:val="21"/>
                <w:szCs w:val="21"/>
              </w:rPr>
              <w:t>路基路面</w:t>
            </w:r>
            <w:r>
              <w:rPr>
                <w:rFonts w:hint="eastAsia" w:cs="宋体"/>
                <w:spacing w:val="-3"/>
                <w:sz w:val="21"/>
                <w:szCs w:val="21"/>
                <w:lang w:eastAsia="zh-CN"/>
              </w:rPr>
              <w:t>、</w:t>
            </w:r>
            <w:r>
              <w:rPr>
                <w:rFonts w:hint="eastAsia" w:cs="宋体"/>
                <w:spacing w:val="-3"/>
                <w:sz w:val="21"/>
                <w:szCs w:val="21"/>
                <w:lang w:val="en-US" w:eastAsia="zh-CN"/>
              </w:rPr>
              <w:t>桥梁、交安设施、绿化</w:t>
            </w:r>
            <w:r>
              <w:rPr>
                <w:rFonts w:hint="eastAsia" w:ascii="宋体" w:hAnsi="宋体" w:eastAsia="宋体" w:cs="宋体"/>
                <w:spacing w:val="-3"/>
                <w:sz w:val="21"/>
                <w:szCs w:val="21"/>
              </w:rPr>
              <w:t>养护等</w:t>
            </w:r>
            <w:r>
              <w:rPr>
                <w:rFonts w:hint="eastAsia" w:cs="宋体"/>
                <w:spacing w:val="-3"/>
                <w:sz w:val="21"/>
                <w:szCs w:val="21"/>
                <w:lang w:val="en-US" w:eastAsia="zh-CN"/>
              </w:rPr>
              <w:t>养护</w:t>
            </w:r>
            <w:r>
              <w:rPr>
                <w:rFonts w:hint="eastAsia" w:ascii="宋体" w:hAnsi="宋体" w:eastAsia="宋体" w:cs="宋体"/>
                <w:spacing w:val="-3"/>
                <w:sz w:val="21"/>
                <w:szCs w:val="21"/>
              </w:rPr>
              <w:t>项等，施工图纸及工程量清单全部内容(详</w:t>
            </w:r>
            <w:r>
              <w:rPr>
                <w:rFonts w:hint="eastAsia" w:ascii="宋体" w:hAnsi="宋体" w:eastAsia="宋体" w:cs="宋体"/>
                <w:sz w:val="21"/>
                <w:szCs w:val="21"/>
              </w:rPr>
              <w:t>见竞争性磋商文件)。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 w:type="dxa"/>
          <w:trHeight w:val="260" w:hRule="atLeast"/>
        </w:trPr>
        <w:tc>
          <w:tcPr>
            <w:tcW w:w="904" w:type="dxa"/>
            <w:vAlign w:val="center"/>
          </w:tcPr>
          <w:p>
            <w:pPr>
              <w:pStyle w:val="20"/>
              <w:keepNext w:val="0"/>
              <w:keepLines w:val="0"/>
              <w:pageBreakBefore w:val="0"/>
              <w:widowControl/>
              <w:kinsoku w:val="0"/>
              <w:wordWrap/>
              <w:overflowPunct/>
              <w:topLinePunct w:val="0"/>
              <w:autoSpaceDE w:val="0"/>
              <w:autoSpaceDN w:val="0"/>
              <w:bidi w:val="0"/>
              <w:adjustRightInd w:val="0"/>
              <w:snapToGrid w:val="0"/>
              <w:spacing w:before="43" w:line="400" w:lineRule="exact"/>
              <w:ind w:left="384"/>
              <w:jc w:val="both"/>
              <w:textAlignment w:val="baseline"/>
              <w:rPr>
                <w:rFonts w:hint="eastAsia" w:ascii="宋体" w:hAnsi="宋体" w:eastAsia="宋体" w:cs="宋体"/>
                <w:sz w:val="21"/>
                <w:szCs w:val="21"/>
                <w:lang w:val="en-US" w:eastAsia="zh-CN"/>
              </w:rPr>
            </w:pPr>
            <w:r>
              <w:rPr>
                <w:rFonts w:hint="eastAsia" w:cs="宋体"/>
                <w:sz w:val="21"/>
                <w:szCs w:val="21"/>
                <w:lang w:val="en-US" w:eastAsia="zh-CN"/>
              </w:rPr>
              <w:t>9</w:t>
            </w:r>
          </w:p>
        </w:tc>
        <w:tc>
          <w:tcPr>
            <w:tcW w:w="2337" w:type="dxa"/>
            <w:vAlign w:val="top"/>
          </w:tcPr>
          <w:p>
            <w:pPr>
              <w:pStyle w:val="20"/>
              <w:keepNext w:val="0"/>
              <w:keepLines w:val="0"/>
              <w:pageBreakBefore w:val="0"/>
              <w:widowControl/>
              <w:kinsoku w:val="0"/>
              <w:wordWrap/>
              <w:overflowPunct/>
              <w:topLinePunct w:val="0"/>
              <w:autoSpaceDE w:val="0"/>
              <w:autoSpaceDN w:val="0"/>
              <w:bidi w:val="0"/>
              <w:adjustRightInd w:val="0"/>
              <w:snapToGrid w:val="0"/>
              <w:spacing w:before="22" w:line="400" w:lineRule="exact"/>
              <w:ind w:left="501"/>
              <w:textAlignment w:val="baseline"/>
              <w:rPr>
                <w:rFonts w:hint="eastAsia" w:ascii="宋体" w:hAnsi="宋体" w:eastAsia="宋体" w:cs="宋体"/>
                <w:sz w:val="21"/>
                <w:szCs w:val="21"/>
              </w:rPr>
            </w:pPr>
            <w:r>
              <w:rPr>
                <w:rFonts w:hint="eastAsia" w:ascii="宋体" w:hAnsi="宋体" w:eastAsia="宋体" w:cs="宋体"/>
                <w:spacing w:val="2"/>
                <w:sz w:val="21"/>
                <w:szCs w:val="21"/>
              </w:rPr>
              <w:t>合同履行期限</w:t>
            </w:r>
          </w:p>
        </w:tc>
        <w:tc>
          <w:tcPr>
            <w:tcW w:w="6501" w:type="dxa"/>
            <w:vAlign w:val="top"/>
          </w:tcPr>
          <w:p>
            <w:pPr>
              <w:pStyle w:val="20"/>
              <w:keepNext w:val="0"/>
              <w:keepLines w:val="0"/>
              <w:pageBreakBefore w:val="0"/>
              <w:widowControl/>
              <w:kinsoku w:val="0"/>
              <w:wordWrap/>
              <w:overflowPunct/>
              <w:topLinePunct w:val="0"/>
              <w:autoSpaceDE w:val="0"/>
              <w:autoSpaceDN w:val="0"/>
              <w:bidi w:val="0"/>
              <w:adjustRightInd w:val="0"/>
              <w:snapToGrid w:val="0"/>
              <w:spacing w:before="21" w:line="400" w:lineRule="exact"/>
              <w:textAlignment w:val="baseline"/>
              <w:rPr>
                <w:rFonts w:hint="eastAsia" w:ascii="宋体" w:hAnsi="宋体" w:eastAsia="宋体" w:cs="宋体"/>
                <w:sz w:val="21"/>
                <w:szCs w:val="21"/>
                <w:lang w:eastAsia="zh-CN"/>
              </w:rPr>
            </w:pPr>
            <w:r>
              <w:rPr>
                <w:rFonts w:hint="eastAsia" w:ascii="宋体" w:hAnsi="宋体" w:eastAsia="宋体" w:cs="宋体"/>
                <w:spacing w:val="2"/>
                <w:sz w:val="21"/>
                <w:szCs w:val="21"/>
              </w:rPr>
              <w:t>合同签订后至</w:t>
            </w:r>
            <w:r>
              <w:rPr>
                <w:rFonts w:hint="eastAsia" w:cs="宋体"/>
                <w:spacing w:val="2"/>
                <w:sz w:val="21"/>
                <w:szCs w:val="21"/>
                <w:lang w:val="en-US" w:eastAsia="zh-CN"/>
              </w:rPr>
              <w:t>合同履行完毕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 w:type="dxa"/>
          <w:trHeight w:val="549" w:hRule="atLeast"/>
        </w:trPr>
        <w:tc>
          <w:tcPr>
            <w:tcW w:w="904" w:type="dxa"/>
            <w:vAlign w:val="center"/>
          </w:tcPr>
          <w:p>
            <w:pPr>
              <w:pStyle w:val="20"/>
              <w:keepNext w:val="0"/>
              <w:keepLines w:val="0"/>
              <w:pageBreakBefore w:val="0"/>
              <w:widowControl/>
              <w:kinsoku w:val="0"/>
              <w:wordWrap/>
              <w:overflowPunct/>
              <w:topLinePunct w:val="0"/>
              <w:autoSpaceDE w:val="0"/>
              <w:autoSpaceDN w:val="0"/>
              <w:bidi w:val="0"/>
              <w:adjustRightInd w:val="0"/>
              <w:snapToGrid w:val="0"/>
              <w:spacing w:before="193" w:line="400" w:lineRule="exact"/>
              <w:ind w:left="384"/>
              <w:jc w:val="both"/>
              <w:textAlignment w:val="baseline"/>
              <w:rPr>
                <w:rFonts w:hint="default" w:ascii="宋体" w:hAnsi="宋体" w:eastAsia="宋体" w:cs="宋体"/>
                <w:sz w:val="21"/>
                <w:szCs w:val="21"/>
                <w:lang w:val="en-US" w:eastAsia="zh-CN"/>
              </w:rPr>
            </w:pPr>
            <w:r>
              <w:rPr>
                <w:rFonts w:hint="eastAsia" w:cs="宋体"/>
                <w:sz w:val="21"/>
                <w:szCs w:val="21"/>
                <w:lang w:val="en-US" w:eastAsia="zh-CN"/>
              </w:rPr>
              <w:t>10</w:t>
            </w:r>
          </w:p>
        </w:tc>
        <w:tc>
          <w:tcPr>
            <w:tcW w:w="2337" w:type="dxa"/>
            <w:vAlign w:val="center"/>
          </w:tcPr>
          <w:p>
            <w:pPr>
              <w:pStyle w:val="20"/>
              <w:keepNext w:val="0"/>
              <w:keepLines w:val="0"/>
              <w:pageBreakBefore w:val="0"/>
              <w:widowControl/>
              <w:kinsoku w:val="0"/>
              <w:wordWrap/>
              <w:overflowPunct/>
              <w:topLinePunct w:val="0"/>
              <w:autoSpaceDE w:val="0"/>
              <w:autoSpaceDN w:val="0"/>
              <w:bidi w:val="0"/>
              <w:adjustRightInd w:val="0"/>
              <w:snapToGrid w:val="0"/>
              <w:spacing w:before="172" w:line="400" w:lineRule="exact"/>
              <w:ind w:left="721"/>
              <w:jc w:val="both"/>
              <w:textAlignment w:val="baseline"/>
              <w:rPr>
                <w:rFonts w:hint="eastAsia" w:ascii="宋体" w:hAnsi="宋体" w:eastAsia="宋体" w:cs="宋体"/>
                <w:sz w:val="21"/>
                <w:szCs w:val="21"/>
              </w:rPr>
            </w:pPr>
            <w:r>
              <w:rPr>
                <w:rFonts w:hint="eastAsia" w:ascii="宋体" w:hAnsi="宋体" w:eastAsia="宋体" w:cs="宋体"/>
                <w:spacing w:val="-2"/>
                <w:sz w:val="21"/>
                <w:szCs w:val="21"/>
              </w:rPr>
              <w:t>质量要求</w:t>
            </w:r>
          </w:p>
        </w:tc>
        <w:tc>
          <w:tcPr>
            <w:tcW w:w="6501" w:type="dxa"/>
            <w:vAlign w:val="center"/>
          </w:tcPr>
          <w:p>
            <w:pPr>
              <w:pStyle w:val="20"/>
              <w:keepNext w:val="0"/>
              <w:keepLines w:val="0"/>
              <w:pageBreakBefore w:val="0"/>
              <w:widowControl/>
              <w:kinsoku w:val="0"/>
              <w:wordWrap/>
              <w:overflowPunct/>
              <w:topLinePunct w:val="0"/>
              <w:autoSpaceDE w:val="0"/>
              <w:autoSpaceDN w:val="0"/>
              <w:bidi w:val="0"/>
              <w:adjustRightInd w:val="0"/>
              <w:snapToGrid w:val="0"/>
              <w:spacing w:before="9" w:line="400" w:lineRule="exact"/>
              <w:jc w:val="left"/>
              <w:textAlignment w:val="baseline"/>
              <w:rPr>
                <w:rFonts w:hint="eastAsia" w:ascii="宋体" w:hAnsi="宋体" w:eastAsia="宋体" w:cs="宋体"/>
                <w:sz w:val="21"/>
                <w:szCs w:val="21"/>
              </w:rPr>
            </w:pPr>
            <w:r>
              <w:rPr>
                <w:rFonts w:hint="eastAsia" w:ascii="宋体" w:hAnsi="宋体" w:eastAsia="宋体" w:cs="宋体"/>
                <w:color w:val="000000"/>
                <w:kern w:val="0"/>
                <w:sz w:val="21"/>
                <w:szCs w:val="21"/>
                <w:highlight w:val="none"/>
                <w:lang w:eastAsia="zh-CN"/>
              </w:rPr>
              <w:t>符合国家</w:t>
            </w:r>
            <w:r>
              <w:rPr>
                <w:rFonts w:hint="eastAsia" w:cs="宋体"/>
                <w:color w:val="000000"/>
                <w:kern w:val="0"/>
                <w:sz w:val="21"/>
                <w:szCs w:val="21"/>
                <w:highlight w:val="none"/>
                <w:lang w:val="en-US" w:eastAsia="zh-CN"/>
              </w:rPr>
              <w:t>现行</w:t>
            </w:r>
            <w:r>
              <w:rPr>
                <w:rFonts w:hint="eastAsia" w:ascii="宋体" w:hAnsi="宋体" w:eastAsia="宋体" w:cs="宋体"/>
                <w:color w:val="000000"/>
                <w:kern w:val="0"/>
                <w:sz w:val="21"/>
                <w:szCs w:val="21"/>
                <w:highlight w:val="none"/>
                <w:lang w:eastAsia="zh-CN"/>
              </w:rPr>
              <w:t>相关</w:t>
            </w:r>
            <w:r>
              <w:rPr>
                <w:rFonts w:hint="eastAsia" w:cs="宋体"/>
                <w:color w:val="000000"/>
                <w:kern w:val="0"/>
                <w:sz w:val="21"/>
                <w:szCs w:val="21"/>
                <w:highlight w:val="none"/>
                <w:lang w:val="en-US" w:eastAsia="zh-CN"/>
              </w:rPr>
              <w:t>工程质量验收</w:t>
            </w:r>
            <w:r>
              <w:rPr>
                <w:rFonts w:hint="eastAsia" w:ascii="宋体" w:hAnsi="宋体" w:eastAsia="宋体" w:cs="宋体"/>
                <w:color w:val="000000"/>
                <w:kern w:val="0"/>
                <w:sz w:val="21"/>
                <w:szCs w:val="21"/>
                <w:highlight w:val="none"/>
                <w:lang w:eastAsia="zh-CN"/>
              </w:rPr>
              <w:t>标准的合格工程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 w:type="dxa"/>
          <w:trHeight w:val="430" w:hRule="atLeast"/>
        </w:trPr>
        <w:tc>
          <w:tcPr>
            <w:tcW w:w="904"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ascii="宋体" w:hAnsi="宋体" w:eastAsia="宋体" w:cs="宋体"/>
                <w:sz w:val="21"/>
                <w:szCs w:val="21"/>
              </w:rPr>
            </w:pPr>
          </w:p>
          <w:p>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ascii="宋体" w:hAnsi="宋体" w:eastAsia="宋体" w:cs="宋体"/>
                <w:sz w:val="21"/>
                <w:szCs w:val="21"/>
              </w:rPr>
            </w:pPr>
          </w:p>
          <w:p>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ascii="宋体" w:hAnsi="宋体" w:eastAsia="宋体" w:cs="宋体"/>
                <w:sz w:val="21"/>
                <w:szCs w:val="21"/>
              </w:rPr>
            </w:pPr>
          </w:p>
          <w:p>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ascii="宋体" w:hAnsi="宋体" w:eastAsia="宋体" w:cs="宋体"/>
                <w:sz w:val="21"/>
                <w:szCs w:val="21"/>
              </w:rPr>
            </w:pPr>
          </w:p>
          <w:p>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ascii="宋体" w:hAnsi="宋体" w:eastAsia="宋体" w:cs="宋体"/>
                <w:sz w:val="21"/>
                <w:szCs w:val="21"/>
              </w:rPr>
            </w:pPr>
          </w:p>
          <w:p>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ascii="宋体" w:hAnsi="宋体" w:eastAsia="宋体" w:cs="宋体"/>
                <w:sz w:val="21"/>
                <w:szCs w:val="21"/>
              </w:rPr>
            </w:pPr>
          </w:p>
          <w:p>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ascii="宋体" w:hAnsi="宋体" w:eastAsia="宋体" w:cs="宋体"/>
                <w:sz w:val="21"/>
                <w:szCs w:val="21"/>
              </w:rPr>
            </w:pPr>
          </w:p>
          <w:p>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ascii="宋体" w:hAnsi="宋体" w:eastAsia="宋体" w:cs="宋体"/>
                <w:sz w:val="21"/>
                <w:szCs w:val="21"/>
              </w:rPr>
            </w:pPr>
          </w:p>
          <w:p>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ascii="宋体" w:hAnsi="宋体" w:eastAsia="宋体" w:cs="宋体"/>
                <w:sz w:val="21"/>
                <w:szCs w:val="21"/>
              </w:rPr>
            </w:pPr>
          </w:p>
          <w:p>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ascii="宋体" w:hAnsi="宋体" w:eastAsia="宋体" w:cs="宋体"/>
                <w:sz w:val="21"/>
                <w:szCs w:val="21"/>
              </w:rPr>
            </w:pPr>
          </w:p>
          <w:p>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ascii="宋体" w:hAnsi="宋体" w:eastAsia="宋体" w:cs="宋体"/>
                <w:sz w:val="21"/>
                <w:szCs w:val="21"/>
              </w:rPr>
            </w:pPr>
          </w:p>
          <w:p>
            <w:pPr>
              <w:pStyle w:val="20"/>
              <w:keepNext w:val="0"/>
              <w:keepLines w:val="0"/>
              <w:pageBreakBefore w:val="0"/>
              <w:widowControl/>
              <w:kinsoku w:val="0"/>
              <w:wordWrap/>
              <w:overflowPunct/>
              <w:topLinePunct w:val="0"/>
              <w:autoSpaceDE w:val="0"/>
              <w:autoSpaceDN w:val="0"/>
              <w:bidi w:val="0"/>
              <w:adjustRightInd w:val="0"/>
              <w:snapToGrid w:val="0"/>
              <w:spacing w:before="72" w:line="400" w:lineRule="exact"/>
              <w:ind w:left="334"/>
              <w:jc w:val="both"/>
              <w:textAlignment w:val="baseline"/>
              <w:rPr>
                <w:rFonts w:hint="eastAsia" w:ascii="宋体" w:hAnsi="宋体" w:eastAsia="宋体" w:cs="宋体"/>
                <w:sz w:val="21"/>
                <w:szCs w:val="21"/>
                <w:lang w:val="en-US" w:eastAsia="zh-CN"/>
              </w:rPr>
            </w:pPr>
            <w:r>
              <w:rPr>
                <w:rFonts w:hint="eastAsia" w:ascii="宋体" w:hAnsi="宋体" w:eastAsia="宋体" w:cs="宋体"/>
                <w:spacing w:val="-7"/>
                <w:sz w:val="21"/>
                <w:szCs w:val="21"/>
              </w:rPr>
              <w:t>1</w:t>
            </w:r>
            <w:r>
              <w:rPr>
                <w:rFonts w:hint="eastAsia" w:cs="宋体"/>
                <w:spacing w:val="-7"/>
                <w:sz w:val="21"/>
                <w:szCs w:val="21"/>
                <w:lang w:val="en-US" w:eastAsia="zh-CN"/>
              </w:rPr>
              <w:t>1</w:t>
            </w:r>
          </w:p>
        </w:tc>
        <w:tc>
          <w:tcPr>
            <w:tcW w:w="2337" w:type="dxa"/>
            <w:vAlign w:val="top"/>
          </w:tcPr>
          <w:p>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eastAsia" w:ascii="宋体" w:hAnsi="宋体" w:eastAsia="宋体" w:cs="宋体"/>
                <w:sz w:val="21"/>
                <w:szCs w:val="21"/>
              </w:rPr>
            </w:pPr>
          </w:p>
          <w:p>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eastAsia" w:ascii="宋体" w:hAnsi="宋体" w:eastAsia="宋体" w:cs="宋体"/>
                <w:sz w:val="21"/>
                <w:szCs w:val="21"/>
              </w:rPr>
            </w:pPr>
          </w:p>
          <w:p>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eastAsia" w:ascii="宋体" w:hAnsi="宋体" w:eastAsia="宋体" w:cs="宋体"/>
                <w:sz w:val="21"/>
                <w:szCs w:val="21"/>
              </w:rPr>
            </w:pPr>
          </w:p>
          <w:p>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eastAsia" w:ascii="宋体" w:hAnsi="宋体" w:eastAsia="宋体" w:cs="宋体"/>
                <w:sz w:val="21"/>
                <w:szCs w:val="21"/>
              </w:rPr>
            </w:pPr>
          </w:p>
          <w:p>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eastAsia" w:ascii="宋体" w:hAnsi="宋体" w:eastAsia="宋体" w:cs="宋体"/>
                <w:sz w:val="21"/>
                <w:szCs w:val="21"/>
              </w:rPr>
            </w:pPr>
          </w:p>
          <w:p>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eastAsia" w:ascii="宋体" w:hAnsi="宋体" w:eastAsia="宋体" w:cs="宋体"/>
                <w:sz w:val="21"/>
                <w:szCs w:val="21"/>
              </w:rPr>
            </w:pPr>
          </w:p>
          <w:p>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eastAsia" w:ascii="宋体" w:hAnsi="宋体" w:eastAsia="宋体" w:cs="宋体"/>
                <w:sz w:val="21"/>
                <w:szCs w:val="21"/>
              </w:rPr>
            </w:pPr>
          </w:p>
          <w:p>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eastAsia" w:ascii="宋体" w:hAnsi="宋体" w:eastAsia="宋体" w:cs="宋体"/>
                <w:sz w:val="21"/>
                <w:szCs w:val="21"/>
              </w:rPr>
            </w:pPr>
          </w:p>
          <w:p>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eastAsia" w:ascii="宋体" w:hAnsi="宋体" w:eastAsia="宋体" w:cs="宋体"/>
                <w:sz w:val="21"/>
                <w:szCs w:val="21"/>
              </w:rPr>
            </w:pPr>
          </w:p>
          <w:p>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eastAsia" w:ascii="宋体" w:hAnsi="宋体" w:eastAsia="宋体" w:cs="宋体"/>
                <w:sz w:val="21"/>
                <w:szCs w:val="21"/>
              </w:rPr>
            </w:pPr>
          </w:p>
          <w:p>
            <w:pPr>
              <w:pStyle w:val="20"/>
              <w:keepNext w:val="0"/>
              <w:keepLines w:val="0"/>
              <w:pageBreakBefore w:val="0"/>
              <w:widowControl/>
              <w:kinsoku w:val="0"/>
              <w:wordWrap/>
              <w:overflowPunct/>
              <w:topLinePunct w:val="0"/>
              <w:autoSpaceDE w:val="0"/>
              <w:autoSpaceDN w:val="0"/>
              <w:bidi w:val="0"/>
              <w:adjustRightInd w:val="0"/>
              <w:snapToGrid w:val="0"/>
              <w:spacing w:before="71" w:line="400" w:lineRule="exact"/>
              <w:ind w:left="1050" w:right="50" w:hanging="990"/>
              <w:textAlignment w:val="baseline"/>
              <w:rPr>
                <w:rFonts w:hint="eastAsia" w:ascii="宋体" w:hAnsi="宋体" w:eastAsia="宋体" w:cs="宋体"/>
                <w:sz w:val="21"/>
                <w:szCs w:val="21"/>
              </w:rPr>
            </w:pPr>
            <w:r>
              <w:rPr>
                <w:rFonts w:hint="eastAsia" w:cs="宋体"/>
                <w:spacing w:val="1"/>
                <w:sz w:val="21"/>
                <w:szCs w:val="21"/>
                <w:lang w:eastAsia="zh-CN"/>
              </w:rPr>
              <w:t>供应商</w:t>
            </w:r>
            <w:r>
              <w:rPr>
                <w:rFonts w:hint="eastAsia" w:ascii="宋体" w:hAnsi="宋体" w:eastAsia="宋体" w:cs="宋体"/>
                <w:spacing w:val="1"/>
                <w:sz w:val="21"/>
                <w:szCs w:val="21"/>
              </w:rPr>
              <w:t>资质、能力和信</w:t>
            </w:r>
            <w:r>
              <w:rPr>
                <w:rFonts w:hint="eastAsia" w:ascii="宋体" w:hAnsi="宋体" w:eastAsia="宋体" w:cs="宋体"/>
                <w:spacing w:val="4"/>
                <w:sz w:val="21"/>
                <w:szCs w:val="21"/>
              </w:rPr>
              <w:t xml:space="preserve"> </w:t>
            </w:r>
            <w:r>
              <w:rPr>
                <w:rFonts w:hint="eastAsia" w:ascii="宋体" w:hAnsi="宋体" w:eastAsia="宋体" w:cs="宋体"/>
                <w:sz w:val="21"/>
                <w:szCs w:val="21"/>
              </w:rPr>
              <w:t>誉</w:t>
            </w:r>
          </w:p>
        </w:tc>
        <w:tc>
          <w:tcPr>
            <w:tcW w:w="6501"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outlineLvl w:val="9"/>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1.满足《中华人民共和国政府采购法》第二十二条规定；</w:t>
            </w:r>
          </w:p>
          <w:p>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outlineLvl w:val="9"/>
              <w:rPr>
                <w:rFonts w:hint="eastAsia" w:ascii="宋体" w:hAnsi="宋体" w:eastAsia="宋体" w:cs="宋体"/>
                <w:i w:val="0"/>
                <w:iCs w:val="0"/>
                <w:color w:val="auto"/>
                <w:sz w:val="21"/>
                <w:szCs w:val="21"/>
                <w:highlight w:val="none"/>
              </w:rPr>
            </w:pPr>
            <w:r>
              <w:rPr>
                <w:rFonts w:hint="eastAsia" w:ascii="宋体" w:hAnsi="宋体" w:eastAsia="宋体" w:cs="宋体"/>
                <w:bCs/>
                <w:sz w:val="21"/>
                <w:szCs w:val="21"/>
                <w:highlight w:val="none"/>
                <w:lang w:val="zh-CN"/>
              </w:rPr>
              <w:t>2.落实政府采购政策需满足的资格要求：</w:t>
            </w:r>
            <w:r>
              <w:rPr>
                <w:rFonts w:hint="eastAsia" w:ascii="宋体" w:hAnsi="宋体" w:eastAsia="宋体" w:cs="宋体"/>
                <w:i w:val="0"/>
                <w:iCs w:val="0"/>
                <w:color w:val="auto"/>
                <w:sz w:val="21"/>
                <w:szCs w:val="21"/>
                <w:highlight w:val="none"/>
              </w:rPr>
              <w:t>本项目专门面向中小企业采购，所属行业建筑业；</w:t>
            </w:r>
          </w:p>
          <w:p>
            <w:pPr>
              <w:spacing w:line="240" w:lineRule="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2.1《关于调整优化节能产品、环境标志产品政府采购执行机制的通知》（财库〔2019〕9号）；</w:t>
            </w:r>
          </w:p>
          <w:p>
            <w:pPr>
              <w:spacing w:line="240" w:lineRule="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2.2政府采购促进中小企业发展（监狱企业、残疾人福利性单位视同小微企业）等国家最新政策。</w:t>
            </w:r>
          </w:p>
          <w:p>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outlineLvl w:val="9"/>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3.本项目的特定资格要求：</w:t>
            </w:r>
          </w:p>
          <w:p>
            <w:pPr>
              <w:pStyle w:val="12"/>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00" w:lineRule="exact"/>
              <w:ind w:right="0"/>
              <w:jc w:val="left"/>
              <w:textAlignment w:val="baseline"/>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eastAsia="宋体" w:cs="宋体"/>
                <w:color w:val="auto"/>
                <w:sz w:val="21"/>
                <w:szCs w:val="21"/>
                <w:highlight w:val="none"/>
                <w:lang w:val="en-US" w:eastAsia="zh-CN"/>
              </w:rPr>
              <w:t>1</w:t>
            </w:r>
            <w:r>
              <w:rPr>
                <w:rFonts w:hint="eastAsia" w:ascii="宋体" w:hAnsi="宋体" w:eastAsia="宋体" w:cs="宋体"/>
                <w:color w:val="auto"/>
                <w:sz w:val="21"/>
                <w:szCs w:val="21"/>
                <w:highlight w:val="none"/>
              </w:rPr>
              <w:t>财务要求：具有经会计师事务所审计的近三年（</w:t>
            </w:r>
            <w:r>
              <w:rPr>
                <w:rFonts w:hint="eastAsia" w:ascii="宋体" w:hAnsi="宋体" w:eastAsia="宋体" w:cs="宋体"/>
                <w:color w:val="auto"/>
                <w:sz w:val="21"/>
                <w:szCs w:val="21"/>
                <w:highlight w:val="none"/>
                <w:lang w:eastAsia="zh-CN"/>
              </w:rPr>
              <w:t>202</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eastAsia="zh-CN"/>
              </w:rPr>
              <w:t>年—202</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lang w:eastAsia="zh-CN"/>
              </w:rPr>
              <w:t>年</w:t>
            </w:r>
            <w:r>
              <w:rPr>
                <w:rFonts w:hint="eastAsia" w:ascii="宋体" w:hAnsi="宋体" w:eastAsia="宋体" w:cs="宋体"/>
                <w:color w:val="auto"/>
                <w:sz w:val="21"/>
                <w:szCs w:val="21"/>
                <w:highlight w:val="none"/>
              </w:rPr>
              <w:t>）财务审计报告，当供应商成立日期在</w:t>
            </w:r>
            <w:r>
              <w:rPr>
                <w:rFonts w:hint="eastAsia" w:ascii="宋体" w:hAnsi="宋体" w:eastAsia="宋体" w:cs="宋体"/>
                <w:color w:val="auto"/>
                <w:sz w:val="21"/>
                <w:szCs w:val="21"/>
                <w:highlight w:val="none"/>
                <w:lang w:eastAsia="zh-CN"/>
              </w:rPr>
              <w:t>202</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eastAsia="zh-CN"/>
              </w:rPr>
              <w:t>年—202</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lang w:eastAsia="zh-CN"/>
              </w:rPr>
              <w:t>年</w:t>
            </w:r>
            <w:r>
              <w:rPr>
                <w:rFonts w:hint="eastAsia" w:ascii="宋体" w:hAnsi="宋体" w:eastAsia="宋体" w:cs="宋体"/>
                <w:color w:val="auto"/>
                <w:sz w:val="21"/>
                <w:szCs w:val="21"/>
                <w:highlight w:val="none"/>
              </w:rPr>
              <w:t>之间的，提供从成立日期至202</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年之间的经会计师事务所审计的财务审计报告，202</w:t>
            </w:r>
            <w:r>
              <w:rPr>
                <w:rFonts w:hint="eastAsia" w:eastAsia="宋体" w:cs="宋体"/>
                <w:color w:val="auto"/>
                <w:sz w:val="21"/>
                <w:szCs w:val="21"/>
                <w:highlight w:val="none"/>
                <w:lang w:val="en-US" w:eastAsia="zh-CN"/>
              </w:rPr>
              <w:t>5年以后新成立的公司无财务审计报告的，提供其开户银行开具的资信证明；</w:t>
            </w:r>
            <w:r>
              <w:rPr>
                <w:rFonts w:hint="eastAsia" w:ascii="宋体" w:hAnsi="宋体" w:eastAsia="宋体" w:cs="宋体"/>
                <w:color w:val="auto"/>
                <w:sz w:val="21"/>
                <w:szCs w:val="21"/>
                <w:highlight w:val="none"/>
                <w:lang w:val="en-US" w:eastAsia="zh-CN"/>
              </w:rPr>
              <w:t>供应商须提供近半年任意一个月依法缴纳税收和依法缴纳社会保障资金的良好记录证明材料；</w:t>
            </w:r>
            <w:r>
              <w:rPr>
                <w:rFonts w:hint="eastAsia" w:ascii="宋体" w:hAnsi="宋体" w:eastAsia="宋体" w:cs="宋体"/>
                <w:color w:val="auto"/>
                <w:sz w:val="21"/>
                <w:szCs w:val="21"/>
                <w:highlight w:val="none"/>
              </w:rPr>
              <w:t>具有良好的商业信誉；具有履行合同所必需的设备和专业技术能力</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 xml:space="preserve"> </w:t>
            </w:r>
          </w:p>
          <w:p>
            <w:pPr>
              <w:pStyle w:val="12"/>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00" w:lineRule="exact"/>
              <w:ind w:right="0"/>
              <w:jc w:val="left"/>
              <w:textAlignment w:val="baseline"/>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3.3</w:t>
            </w:r>
            <w:r>
              <w:rPr>
                <w:rFonts w:hint="eastAsia" w:ascii="宋体" w:hAnsi="宋体" w:eastAsia="宋体" w:cs="宋体"/>
                <w:color w:val="auto"/>
                <w:sz w:val="21"/>
                <w:szCs w:val="21"/>
                <w:highlight w:val="none"/>
              </w:rPr>
              <w:t>本项目拒绝列入政府取消</w:t>
            </w:r>
            <w:r>
              <w:rPr>
                <w:rFonts w:hint="eastAsia" w:eastAsia="宋体" w:cs="宋体"/>
                <w:color w:val="auto"/>
                <w:sz w:val="21"/>
                <w:szCs w:val="21"/>
                <w:highlight w:val="none"/>
                <w:lang w:eastAsia="zh-CN"/>
              </w:rPr>
              <w:t>响应</w:t>
            </w:r>
            <w:r>
              <w:rPr>
                <w:rFonts w:hint="eastAsia" w:ascii="宋体" w:hAnsi="宋体" w:eastAsia="宋体" w:cs="宋体"/>
                <w:color w:val="auto"/>
                <w:sz w:val="21"/>
                <w:szCs w:val="21"/>
                <w:highlight w:val="none"/>
              </w:rPr>
              <w:t>资格期间的企业或个人</w:t>
            </w:r>
            <w:r>
              <w:rPr>
                <w:rFonts w:hint="eastAsia" w:eastAsia="宋体" w:cs="宋体"/>
                <w:color w:val="auto"/>
                <w:sz w:val="21"/>
                <w:szCs w:val="21"/>
                <w:highlight w:val="none"/>
                <w:lang w:eastAsia="zh-CN"/>
              </w:rPr>
              <w:t>响应</w:t>
            </w:r>
            <w:r>
              <w:rPr>
                <w:rFonts w:hint="eastAsia" w:ascii="宋体" w:hAnsi="宋体" w:eastAsia="宋体" w:cs="宋体"/>
                <w:color w:val="auto"/>
                <w:sz w:val="21"/>
                <w:szCs w:val="21"/>
                <w:highlight w:val="none"/>
                <w:lang w:eastAsia="zh-CN"/>
              </w:rPr>
              <w:t>；</w:t>
            </w:r>
          </w:p>
          <w:p>
            <w:pPr>
              <w:pStyle w:val="12"/>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00" w:lineRule="exact"/>
              <w:ind w:right="0"/>
              <w:jc w:val="left"/>
              <w:textAlignment w:val="baseline"/>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3.4</w:t>
            </w:r>
            <w:r>
              <w:rPr>
                <w:rFonts w:hint="eastAsia" w:ascii="宋体" w:hAnsi="宋体" w:eastAsia="宋体" w:cs="宋体"/>
                <w:color w:val="auto"/>
                <w:sz w:val="21"/>
                <w:szCs w:val="21"/>
                <w:highlight w:val="none"/>
              </w:rPr>
              <w:t>本项目不接受被列入失信被执行人、重大税收违法失信主体、政府采购严重违法失信行为记录名单的</w:t>
            </w:r>
            <w:r>
              <w:rPr>
                <w:rFonts w:hint="eastAsia" w:eastAsia="宋体" w:cs="宋体"/>
                <w:color w:val="auto"/>
                <w:sz w:val="21"/>
                <w:szCs w:val="21"/>
                <w:highlight w:val="none"/>
                <w:lang w:eastAsia="zh-CN"/>
              </w:rPr>
              <w:t>供应商</w:t>
            </w:r>
            <w:r>
              <w:rPr>
                <w:rFonts w:hint="eastAsia" w:ascii="宋体" w:hAnsi="宋体" w:eastAsia="宋体" w:cs="宋体"/>
                <w:color w:val="auto"/>
                <w:sz w:val="21"/>
                <w:szCs w:val="21"/>
                <w:highlight w:val="none"/>
              </w:rPr>
              <w:t>参与</w:t>
            </w:r>
            <w:r>
              <w:rPr>
                <w:rFonts w:hint="eastAsia" w:eastAsia="宋体" w:cs="宋体"/>
                <w:color w:val="auto"/>
                <w:sz w:val="21"/>
                <w:szCs w:val="21"/>
                <w:highlight w:val="none"/>
                <w:lang w:eastAsia="zh-CN"/>
              </w:rPr>
              <w:t>响应</w:t>
            </w:r>
            <w:r>
              <w:rPr>
                <w:rFonts w:hint="eastAsia" w:ascii="宋体" w:hAnsi="宋体" w:eastAsia="宋体" w:cs="宋体"/>
                <w:color w:val="auto"/>
                <w:sz w:val="21"/>
                <w:szCs w:val="21"/>
                <w:highlight w:val="none"/>
              </w:rPr>
              <w:t>（详见财库[2016]125号文件）</w:t>
            </w:r>
            <w:r>
              <w:rPr>
                <w:rFonts w:hint="eastAsia" w:ascii="宋体" w:hAnsi="宋体" w:eastAsia="宋体" w:cs="宋体"/>
                <w:color w:val="auto"/>
                <w:sz w:val="21"/>
                <w:szCs w:val="21"/>
                <w:highlight w:val="none"/>
                <w:lang w:eastAsia="zh-CN"/>
              </w:rPr>
              <w:t>；</w:t>
            </w:r>
          </w:p>
          <w:p>
            <w:pPr>
              <w:pStyle w:val="12"/>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00" w:lineRule="exact"/>
              <w:ind w:right="0"/>
              <w:jc w:val="left"/>
              <w:textAlignment w:val="baseline"/>
              <w:outlineLvl w:val="9"/>
              <w:rPr>
                <w:rFonts w:hint="eastAsia" w:ascii="宋体" w:hAnsi="宋体" w:eastAsia="宋体" w:cs="宋体"/>
                <w:snapToGrid w:val="0"/>
                <w:color w:val="000000"/>
                <w:kern w:val="0"/>
                <w:sz w:val="21"/>
                <w:szCs w:val="21"/>
                <w:highlight w:val="cyan"/>
                <w:lang w:val="en-US" w:eastAsia="en-US" w:bidi="ar-SA"/>
              </w:rPr>
            </w:pPr>
            <w:r>
              <w:rPr>
                <w:rFonts w:hint="eastAsia" w:ascii="宋体" w:hAnsi="宋体" w:eastAsia="宋体" w:cs="宋体"/>
                <w:color w:val="auto"/>
                <w:sz w:val="21"/>
                <w:szCs w:val="21"/>
                <w:highlight w:val="none"/>
                <w:lang w:val="en-US" w:eastAsia="zh-CN"/>
              </w:rPr>
              <w:t>3.5</w:t>
            </w:r>
            <w:r>
              <w:rPr>
                <w:rFonts w:hint="eastAsia" w:ascii="宋体" w:hAnsi="宋体" w:eastAsia="宋体" w:cs="宋体"/>
                <w:color w:val="auto"/>
                <w:sz w:val="21"/>
                <w:szCs w:val="21"/>
                <w:highlight w:val="none"/>
              </w:rPr>
              <w:t>与</w:t>
            </w:r>
            <w:r>
              <w:rPr>
                <w:rFonts w:hint="eastAsia" w:eastAsia="宋体" w:cs="宋体"/>
                <w:color w:val="auto"/>
                <w:sz w:val="21"/>
                <w:szCs w:val="21"/>
                <w:highlight w:val="none"/>
                <w:lang w:eastAsia="zh-CN"/>
              </w:rPr>
              <w:t>采购人</w:t>
            </w:r>
            <w:r>
              <w:rPr>
                <w:rFonts w:hint="eastAsia" w:ascii="宋体" w:hAnsi="宋体" w:eastAsia="宋体" w:cs="宋体"/>
                <w:color w:val="auto"/>
                <w:sz w:val="21"/>
                <w:szCs w:val="21"/>
                <w:highlight w:val="none"/>
              </w:rPr>
              <w:t>存在利害关系可能影响</w:t>
            </w:r>
            <w:r>
              <w:rPr>
                <w:rFonts w:hint="eastAsia" w:eastAsia="宋体" w:cs="宋体"/>
                <w:color w:val="auto"/>
                <w:sz w:val="21"/>
                <w:szCs w:val="21"/>
                <w:highlight w:val="none"/>
                <w:lang w:eastAsia="zh-CN"/>
              </w:rPr>
              <w:t>采购</w:t>
            </w:r>
            <w:r>
              <w:rPr>
                <w:rFonts w:hint="eastAsia" w:ascii="宋体" w:hAnsi="宋体" w:eastAsia="宋体" w:cs="宋体"/>
                <w:color w:val="auto"/>
                <w:sz w:val="21"/>
                <w:szCs w:val="21"/>
                <w:highlight w:val="none"/>
              </w:rPr>
              <w:t>公正性的法人、其他组织或者个人，不得参加</w:t>
            </w:r>
            <w:r>
              <w:rPr>
                <w:rFonts w:hint="eastAsia" w:eastAsia="宋体" w:cs="宋体"/>
                <w:color w:val="auto"/>
                <w:sz w:val="21"/>
                <w:szCs w:val="21"/>
                <w:highlight w:val="none"/>
                <w:lang w:eastAsia="zh-CN"/>
              </w:rPr>
              <w:t>响应</w:t>
            </w:r>
            <w:r>
              <w:rPr>
                <w:rFonts w:hint="eastAsia" w:ascii="宋体" w:hAnsi="宋体" w:eastAsia="宋体" w:cs="宋体"/>
                <w:color w:val="auto"/>
                <w:sz w:val="21"/>
                <w:szCs w:val="21"/>
                <w:highlight w:val="none"/>
              </w:rPr>
              <w:t>。单位负责人为同一人或者存在控股、管理关系的不同单位，不得参加同一标段</w:t>
            </w:r>
            <w:r>
              <w:rPr>
                <w:rFonts w:hint="eastAsia" w:eastAsia="宋体" w:cs="宋体"/>
                <w:color w:val="auto"/>
                <w:sz w:val="21"/>
                <w:szCs w:val="21"/>
                <w:highlight w:val="none"/>
                <w:lang w:eastAsia="zh-CN"/>
              </w:rPr>
              <w:t>响应</w:t>
            </w:r>
            <w:r>
              <w:rPr>
                <w:rFonts w:hint="eastAsia" w:ascii="宋体" w:hAnsi="宋体" w:eastAsia="宋体" w:cs="宋体"/>
                <w:color w:val="auto"/>
                <w:sz w:val="21"/>
                <w:szCs w:val="21"/>
                <w:highlight w:val="none"/>
              </w:rPr>
              <w:t>或者未划分标段的同一</w:t>
            </w:r>
            <w:r>
              <w:rPr>
                <w:rFonts w:hint="eastAsia" w:eastAsia="宋体" w:cs="宋体"/>
                <w:color w:val="auto"/>
                <w:sz w:val="21"/>
                <w:szCs w:val="21"/>
                <w:highlight w:val="none"/>
                <w:lang w:eastAsia="zh-CN"/>
              </w:rPr>
              <w:t>采购</w:t>
            </w:r>
            <w:r>
              <w:rPr>
                <w:rFonts w:hint="eastAsia" w:ascii="宋体" w:hAnsi="宋体" w:eastAsia="宋体" w:cs="宋体"/>
                <w:color w:val="auto"/>
                <w:sz w:val="21"/>
                <w:szCs w:val="21"/>
                <w:highlight w:val="none"/>
              </w:rPr>
              <w:t>项目</w:t>
            </w:r>
            <w:r>
              <w:rPr>
                <w:rFonts w:hint="eastAsia" w:eastAsia="宋体" w:cs="宋体"/>
                <w:color w:val="auto"/>
                <w:sz w:val="21"/>
                <w:szCs w:val="21"/>
                <w:highlight w:val="none"/>
                <w:lang w:eastAsia="zh-CN"/>
              </w:rPr>
              <w:t>响应</w:t>
            </w:r>
            <w:r>
              <w:rPr>
                <w:rFonts w:hint="eastAsia" w:ascii="宋体" w:hAnsi="宋体" w:eastAsia="宋体" w:cs="宋体"/>
                <w:color w:val="auto"/>
                <w:sz w:val="21"/>
                <w:szCs w:val="21"/>
                <w:highlight w:val="none"/>
              </w:rPr>
              <w:t>。违反上述规定的，相关</w:t>
            </w:r>
            <w:r>
              <w:rPr>
                <w:rFonts w:hint="eastAsia" w:eastAsia="宋体" w:cs="宋体"/>
                <w:color w:val="auto"/>
                <w:sz w:val="21"/>
                <w:szCs w:val="21"/>
                <w:highlight w:val="none"/>
                <w:lang w:eastAsia="zh-CN"/>
              </w:rPr>
              <w:t>响应</w:t>
            </w:r>
            <w:r>
              <w:rPr>
                <w:rFonts w:hint="eastAsia" w:ascii="宋体" w:hAnsi="宋体" w:eastAsia="宋体" w:cs="宋体"/>
                <w:color w:val="auto"/>
                <w:sz w:val="21"/>
                <w:szCs w:val="21"/>
                <w:highlight w:val="none"/>
              </w:rPr>
              <w:t>均无效</w:t>
            </w:r>
            <w:r>
              <w:rPr>
                <w:rFonts w:hint="eastAsia" w:ascii="宋体" w:hAnsi="宋体" w:eastAsia="宋体" w:cs="宋体"/>
                <w:color w:val="auto"/>
                <w:sz w:val="21"/>
                <w:szCs w:val="21"/>
                <w:highlight w:val="none"/>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 w:type="dxa"/>
          <w:trHeight w:val="1034" w:hRule="atLeast"/>
        </w:trPr>
        <w:tc>
          <w:tcPr>
            <w:tcW w:w="904" w:type="dxa"/>
            <w:vAlign w:val="center"/>
          </w:tcPr>
          <w:p>
            <w:pPr>
              <w:pStyle w:val="20"/>
              <w:keepNext w:val="0"/>
              <w:keepLines w:val="0"/>
              <w:pageBreakBefore w:val="0"/>
              <w:widowControl/>
              <w:kinsoku w:val="0"/>
              <w:wordWrap/>
              <w:overflowPunct/>
              <w:topLinePunct w:val="0"/>
              <w:autoSpaceDE w:val="0"/>
              <w:autoSpaceDN w:val="0"/>
              <w:bidi w:val="0"/>
              <w:adjustRightInd w:val="0"/>
              <w:snapToGrid w:val="0"/>
              <w:spacing w:before="200" w:line="400" w:lineRule="exact"/>
              <w:ind w:left="334"/>
              <w:jc w:val="both"/>
              <w:textAlignment w:val="baseline"/>
              <w:rPr>
                <w:rFonts w:hint="eastAsia" w:ascii="宋体" w:hAnsi="宋体" w:eastAsia="宋体" w:cs="宋体"/>
                <w:sz w:val="21"/>
                <w:szCs w:val="21"/>
                <w:lang w:val="en-US" w:eastAsia="zh-CN"/>
              </w:rPr>
            </w:pPr>
            <w:r>
              <w:rPr>
                <w:rFonts w:hint="eastAsia" w:ascii="宋体" w:hAnsi="宋体" w:eastAsia="宋体" w:cs="宋体"/>
                <w:color w:val="503050"/>
                <w:spacing w:val="-7"/>
                <w:sz w:val="21"/>
                <w:szCs w:val="21"/>
              </w:rPr>
              <w:t>1</w:t>
            </w:r>
            <w:r>
              <w:rPr>
                <w:rFonts w:hint="eastAsia" w:cs="宋体"/>
                <w:color w:val="503050"/>
                <w:spacing w:val="-7"/>
                <w:sz w:val="21"/>
                <w:szCs w:val="21"/>
                <w:lang w:val="en-US" w:eastAsia="zh-CN"/>
              </w:rPr>
              <w:t>2</w:t>
            </w:r>
          </w:p>
        </w:tc>
        <w:tc>
          <w:tcPr>
            <w:tcW w:w="2337" w:type="dxa"/>
            <w:vAlign w:val="top"/>
          </w:tcPr>
          <w:p>
            <w:pPr>
              <w:pStyle w:val="20"/>
              <w:keepNext w:val="0"/>
              <w:keepLines w:val="0"/>
              <w:pageBreakBefore w:val="0"/>
              <w:widowControl/>
              <w:kinsoku w:val="0"/>
              <w:wordWrap/>
              <w:overflowPunct/>
              <w:topLinePunct w:val="0"/>
              <w:autoSpaceDE w:val="0"/>
              <w:autoSpaceDN w:val="0"/>
              <w:bidi w:val="0"/>
              <w:adjustRightInd w:val="0"/>
              <w:snapToGrid w:val="0"/>
              <w:spacing w:before="178" w:line="400" w:lineRule="exact"/>
              <w:ind w:left="171"/>
              <w:textAlignment w:val="baseline"/>
              <w:rPr>
                <w:rFonts w:hint="eastAsia" w:ascii="宋体" w:hAnsi="宋体" w:eastAsia="宋体" w:cs="宋体"/>
                <w:sz w:val="21"/>
                <w:szCs w:val="21"/>
                <w:lang w:eastAsia="zh-CN"/>
              </w:rPr>
            </w:pPr>
            <w:r>
              <w:rPr>
                <w:rFonts w:hint="eastAsia" w:ascii="宋体" w:hAnsi="宋体" w:eastAsia="宋体" w:cs="宋体"/>
                <w:sz w:val="21"/>
                <w:szCs w:val="21"/>
              </w:rPr>
              <w:t>是否接受联合体</w:t>
            </w:r>
            <w:r>
              <w:rPr>
                <w:rFonts w:hint="eastAsia" w:cs="宋体"/>
                <w:sz w:val="21"/>
                <w:szCs w:val="21"/>
                <w:lang w:eastAsia="zh-CN"/>
              </w:rPr>
              <w:t>响应</w:t>
            </w:r>
          </w:p>
        </w:tc>
        <w:tc>
          <w:tcPr>
            <w:tcW w:w="6501" w:type="dxa"/>
            <w:vAlign w:val="top"/>
          </w:tcPr>
          <w:p>
            <w:pPr>
              <w:pStyle w:val="20"/>
              <w:keepNext w:val="0"/>
              <w:keepLines w:val="0"/>
              <w:pageBreakBefore w:val="0"/>
              <w:widowControl/>
              <w:kinsoku w:val="0"/>
              <w:wordWrap/>
              <w:overflowPunct/>
              <w:topLinePunct w:val="0"/>
              <w:autoSpaceDE w:val="0"/>
              <w:autoSpaceDN w:val="0"/>
              <w:bidi w:val="0"/>
              <w:adjustRightInd w:val="0"/>
              <w:snapToGrid w:val="0"/>
              <w:spacing w:before="29" w:line="400" w:lineRule="exact"/>
              <w:textAlignment w:val="baseline"/>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rPr>
              <w:t>不接受</w:t>
            </w:r>
          </w:p>
          <w:p>
            <w:pPr>
              <w:pStyle w:val="20"/>
              <w:keepNext w:val="0"/>
              <w:keepLines w:val="0"/>
              <w:pageBreakBefore w:val="0"/>
              <w:widowControl/>
              <w:kinsoku w:val="0"/>
              <w:wordWrap/>
              <w:overflowPunct/>
              <w:topLinePunct w:val="0"/>
              <w:autoSpaceDE w:val="0"/>
              <w:autoSpaceDN w:val="0"/>
              <w:bidi w:val="0"/>
              <w:adjustRightInd w:val="0"/>
              <w:snapToGrid w:val="0"/>
              <w:spacing w:before="5" w:line="400" w:lineRule="exact"/>
              <w:textAlignment w:val="baseline"/>
              <w:rPr>
                <w:rFonts w:hint="eastAsia" w:ascii="宋体" w:hAnsi="宋体" w:eastAsia="宋体" w:cs="宋体"/>
                <w:sz w:val="21"/>
                <w:szCs w:val="21"/>
              </w:rPr>
            </w:pPr>
            <w:r>
              <w:rPr>
                <w:rFonts w:hint="eastAsia" w:ascii="宋体" w:hAnsi="宋体" w:eastAsia="宋体" w:cs="宋体"/>
                <w:sz w:val="21"/>
                <w:szCs w:val="21"/>
              </w:rPr>
              <w:t>□接受，应满足下列要求：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 w:type="dxa"/>
          <w:trHeight w:val="1381" w:hRule="atLeast"/>
        </w:trPr>
        <w:tc>
          <w:tcPr>
            <w:tcW w:w="904" w:type="dxa"/>
            <w:vAlign w:val="center"/>
          </w:tcPr>
          <w:p>
            <w:pPr>
              <w:pStyle w:val="20"/>
              <w:keepNext w:val="0"/>
              <w:keepLines w:val="0"/>
              <w:pageBreakBefore w:val="0"/>
              <w:widowControl/>
              <w:kinsoku w:val="0"/>
              <w:wordWrap/>
              <w:overflowPunct/>
              <w:topLinePunct w:val="0"/>
              <w:autoSpaceDE w:val="0"/>
              <w:autoSpaceDN w:val="0"/>
              <w:bidi w:val="0"/>
              <w:adjustRightInd w:val="0"/>
              <w:snapToGrid w:val="0"/>
              <w:spacing w:before="179" w:line="400" w:lineRule="exact"/>
              <w:ind w:left="334"/>
              <w:jc w:val="both"/>
              <w:textAlignment w:val="baseline"/>
              <w:rPr>
                <w:rFonts w:hint="eastAsia" w:ascii="宋体" w:hAnsi="宋体" w:eastAsia="宋体" w:cs="宋体"/>
                <w:sz w:val="21"/>
                <w:szCs w:val="21"/>
                <w:lang w:val="en-US" w:eastAsia="zh-CN"/>
              </w:rPr>
            </w:pPr>
            <w:r>
              <w:rPr>
                <w:rFonts w:hint="eastAsia" w:ascii="宋体" w:hAnsi="宋体" w:eastAsia="宋体" w:cs="宋体"/>
                <w:color w:val="304040"/>
                <w:spacing w:val="-7"/>
                <w:sz w:val="21"/>
                <w:szCs w:val="21"/>
              </w:rPr>
              <w:t>1</w:t>
            </w:r>
            <w:r>
              <w:rPr>
                <w:rFonts w:hint="eastAsia" w:cs="宋体"/>
                <w:color w:val="304040"/>
                <w:spacing w:val="-7"/>
                <w:sz w:val="21"/>
                <w:szCs w:val="21"/>
                <w:lang w:val="en-US" w:eastAsia="zh-CN"/>
              </w:rPr>
              <w:t>3</w:t>
            </w:r>
          </w:p>
        </w:tc>
        <w:tc>
          <w:tcPr>
            <w:tcW w:w="2337" w:type="dxa"/>
            <w:vAlign w:val="top"/>
          </w:tcPr>
          <w:p>
            <w:pPr>
              <w:pStyle w:val="20"/>
              <w:keepNext w:val="0"/>
              <w:keepLines w:val="0"/>
              <w:pageBreakBefore w:val="0"/>
              <w:widowControl/>
              <w:kinsoku w:val="0"/>
              <w:wordWrap/>
              <w:overflowPunct/>
              <w:topLinePunct w:val="0"/>
              <w:autoSpaceDE w:val="0"/>
              <w:autoSpaceDN w:val="0"/>
              <w:bidi w:val="0"/>
              <w:adjustRightInd w:val="0"/>
              <w:snapToGrid w:val="0"/>
              <w:spacing w:before="158" w:line="400" w:lineRule="exact"/>
              <w:ind w:left="940"/>
              <w:textAlignment w:val="baseline"/>
              <w:rPr>
                <w:rFonts w:hint="eastAsia" w:ascii="宋体" w:hAnsi="宋体" w:eastAsia="宋体" w:cs="宋体"/>
                <w:sz w:val="21"/>
                <w:szCs w:val="21"/>
              </w:rPr>
            </w:pPr>
            <w:r>
              <w:rPr>
                <w:rFonts w:hint="eastAsia" w:ascii="宋体" w:hAnsi="宋体" w:eastAsia="宋体" w:cs="宋体"/>
                <w:spacing w:val="6"/>
                <w:sz w:val="21"/>
                <w:szCs w:val="21"/>
              </w:rPr>
              <w:t>偏离</w:t>
            </w:r>
          </w:p>
        </w:tc>
        <w:tc>
          <w:tcPr>
            <w:tcW w:w="6501" w:type="dxa"/>
            <w:vAlign w:val="top"/>
          </w:tcPr>
          <w:p>
            <w:pPr>
              <w:pStyle w:val="20"/>
              <w:keepNext w:val="0"/>
              <w:keepLines w:val="0"/>
              <w:pageBreakBefore w:val="0"/>
              <w:widowControl/>
              <w:kinsoku w:val="0"/>
              <w:wordWrap/>
              <w:overflowPunct/>
              <w:topLinePunct w:val="0"/>
              <w:autoSpaceDE w:val="0"/>
              <w:autoSpaceDN w:val="0"/>
              <w:bidi w:val="0"/>
              <w:adjustRightInd w:val="0"/>
              <w:snapToGrid w:val="0"/>
              <w:spacing w:before="18" w:line="400" w:lineRule="exact"/>
              <w:ind w:right="5217"/>
              <w:textAlignment w:val="baseline"/>
              <w:rPr>
                <w:rFonts w:hint="eastAsia" w:ascii="宋体" w:hAnsi="宋体" w:eastAsia="宋体" w:cs="宋体"/>
                <w:sz w:val="21"/>
                <w:szCs w:val="21"/>
              </w:rPr>
            </w:pPr>
            <w:r>
              <w:rPr>
                <w:rFonts w:hint="eastAsia" w:ascii="宋体" w:hAnsi="宋体" w:eastAsia="宋体" w:cs="宋体"/>
                <w:sz w:val="21"/>
                <w:szCs w:val="21"/>
              </w:rPr>
              <w:t xml:space="preserve">☑不允许 </w:t>
            </w:r>
          </w:p>
          <w:p>
            <w:pPr>
              <w:pStyle w:val="20"/>
              <w:keepNext w:val="0"/>
              <w:keepLines w:val="0"/>
              <w:pageBreakBefore w:val="0"/>
              <w:widowControl/>
              <w:kinsoku w:val="0"/>
              <w:wordWrap/>
              <w:overflowPunct/>
              <w:topLinePunct w:val="0"/>
              <w:autoSpaceDE w:val="0"/>
              <w:autoSpaceDN w:val="0"/>
              <w:bidi w:val="0"/>
              <w:adjustRightInd w:val="0"/>
              <w:snapToGrid w:val="0"/>
              <w:spacing w:before="18" w:line="400" w:lineRule="exact"/>
              <w:ind w:right="5217"/>
              <w:textAlignment w:val="baseline"/>
              <w:rPr>
                <w:rFonts w:hint="eastAsia" w:ascii="宋体" w:hAnsi="宋体" w:eastAsia="宋体" w:cs="宋体"/>
                <w:sz w:val="21"/>
                <w:szCs w:val="21"/>
              </w:rPr>
            </w:pPr>
            <w:r>
              <w:rPr>
                <w:rFonts w:hint="eastAsia" w:cs="宋体"/>
                <w:spacing w:val="2"/>
                <w:sz w:val="21"/>
                <w:szCs w:val="21"/>
                <w:lang w:eastAsia="zh-CN"/>
              </w:rPr>
              <w:t>□</w:t>
            </w:r>
            <w:r>
              <w:rPr>
                <w:rFonts w:hint="eastAsia" w:ascii="宋体" w:hAnsi="宋体" w:eastAsia="宋体" w:cs="宋体"/>
                <w:spacing w:val="2"/>
                <w:sz w:val="21"/>
                <w:szCs w:val="21"/>
              </w:rPr>
              <w:t>允许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 w:type="dxa"/>
          <w:trHeight w:val="1208" w:hRule="atLeast"/>
        </w:trPr>
        <w:tc>
          <w:tcPr>
            <w:tcW w:w="904" w:type="dxa"/>
            <w:vMerge w:val="restart"/>
            <w:vAlign w:val="center"/>
          </w:tcPr>
          <w:p>
            <w:pPr>
              <w:pStyle w:val="20"/>
              <w:keepNext w:val="0"/>
              <w:keepLines w:val="0"/>
              <w:pageBreakBefore w:val="0"/>
              <w:widowControl/>
              <w:kinsoku w:val="0"/>
              <w:wordWrap/>
              <w:overflowPunct/>
              <w:topLinePunct w:val="0"/>
              <w:autoSpaceDE w:val="0"/>
              <w:autoSpaceDN w:val="0"/>
              <w:bidi w:val="0"/>
              <w:adjustRightInd w:val="0"/>
              <w:snapToGrid w:val="0"/>
              <w:spacing w:before="190" w:line="400" w:lineRule="exact"/>
              <w:ind w:left="334"/>
              <w:jc w:val="both"/>
              <w:textAlignment w:val="baseline"/>
              <w:rPr>
                <w:rFonts w:hint="eastAsia" w:ascii="宋体" w:hAnsi="宋体" w:eastAsia="宋体" w:cs="宋体"/>
                <w:sz w:val="21"/>
                <w:szCs w:val="21"/>
                <w:lang w:val="en-US" w:eastAsia="zh-CN"/>
              </w:rPr>
            </w:pPr>
            <w:r>
              <w:rPr>
                <w:rFonts w:hint="eastAsia" w:ascii="宋体" w:hAnsi="宋体" w:eastAsia="宋体" w:cs="宋体"/>
                <w:color w:val="404050"/>
                <w:spacing w:val="-7"/>
                <w:sz w:val="21"/>
                <w:szCs w:val="21"/>
              </w:rPr>
              <w:t>1</w:t>
            </w:r>
            <w:r>
              <w:rPr>
                <w:rFonts w:hint="eastAsia" w:cs="宋体"/>
                <w:color w:val="404050"/>
                <w:spacing w:val="-7"/>
                <w:sz w:val="21"/>
                <w:szCs w:val="21"/>
                <w:lang w:val="en-US" w:eastAsia="zh-CN"/>
              </w:rPr>
              <w:t>4</w:t>
            </w:r>
          </w:p>
        </w:tc>
        <w:tc>
          <w:tcPr>
            <w:tcW w:w="2337" w:type="dxa"/>
            <w:vMerge w:val="restart"/>
            <w:vAlign w:val="center"/>
          </w:tcPr>
          <w:p>
            <w:pPr>
              <w:pStyle w:val="20"/>
              <w:keepNext w:val="0"/>
              <w:keepLines w:val="0"/>
              <w:pageBreakBefore w:val="0"/>
              <w:widowControl/>
              <w:kinsoku w:val="0"/>
              <w:wordWrap/>
              <w:overflowPunct/>
              <w:topLinePunct w:val="0"/>
              <w:autoSpaceDE w:val="0"/>
              <w:autoSpaceDN w:val="0"/>
              <w:bidi w:val="0"/>
              <w:adjustRightInd w:val="0"/>
              <w:snapToGrid w:val="0"/>
              <w:spacing w:before="169" w:line="400" w:lineRule="exact"/>
              <w:ind w:left="940"/>
              <w:jc w:val="both"/>
              <w:textAlignment w:val="baseline"/>
              <w:rPr>
                <w:rFonts w:hint="eastAsia" w:ascii="宋体" w:hAnsi="宋体" w:eastAsia="宋体" w:cs="宋体"/>
                <w:sz w:val="21"/>
                <w:szCs w:val="21"/>
              </w:rPr>
            </w:pPr>
            <w:r>
              <w:rPr>
                <w:rFonts w:hint="eastAsia" w:ascii="宋体" w:hAnsi="宋体" w:eastAsia="宋体" w:cs="宋体"/>
                <w:spacing w:val="5"/>
                <w:sz w:val="21"/>
                <w:szCs w:val="21"/>
              </w:rPr>
              <w:t>分包</w:t>
            </w:r>
          </w:p>
        </w:tc>
        <w:tc>
          <w:tcPr>
            <w:tcW w:w="6501" w:type="dxa"/>
            <w:vAlign w:val="top"/>
          </w:tcPr>
          <w:p>
            <w:pPr>
              <w:pStyle w:val="20"/>
              <w:keepNext w:val="0"/>
              <w:keepLines w:val="0"/>
              <w:pageBreakBefore w:val="0"/>
              <w:widowControl/>
              <w:kinsoku w:val="0"/>
              <w:wordWrap/>
              <w:overflowPunct/>
              <w:topLinePunct w:val="0"/>
              <w:autoSpaceDE w:val="0"/>
              <w:autoSpaceDN w:val="0"/>
              <w:bidi w:val="0"/>
              <w:adjustRightInd w:val="0"/>
              <w:snapToGrid w:val="0"/>
              <w:spacing w:before="28" w:line="400" w:lineRule="exact"/>
              <w:textAlignment w:val="baseline"/>
              <w:rPr>
                <w:rFonts w:hint="eastAsia" w:ascii="宋体" w:hAnsi="宋体" w:eastAsia="宋体" w:cs="宋体"/>
                <w:sz w:val="21"/>
                <w:szCs w:val="21"/>
              </w:rPr>
            </w:pPr>
            <w:r>
              <w:rPr>
                <w:rFonts w:hint="eastAsia" w:ascii="宋体" w:hAnsi="宋体" w:eastAsia="宋体" w:cs="宋体"/>
                <w:sz w:val="21"/>
                <w:szCs w:val="21"/>
              </w:rPr>
              <w:t>☑不允许</w:t>
            </w:r>
          </w:p>
          <w:p>
            <w:pPr>
              <w:pStyle w:val="20"/>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eastAsia" w:ascii="宋体" w:hAnsi="宋体" w:eastAsia="宋体" w:cs="宋体"/>
                <w:sz w:val="21"/>
                <w:szCs w:val="21"/>
              </w:rPr>
            </w:pPr>
            <w:r>
              <w:rPr>
                <w:rFonts w:hint="eastAsia" w:ascii="宋体" w:hAnsi="宋体" w:eastAsia="宋体" w:cs="宋体"/>
                <w:sz w:val="21"/>
                <w:szCs w:val="21"/>
              </w:rPr>
              <w:t>□允许，允许分包的专项工程：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8" w:hRule="atLeast"/>
        </w:trPr>
        <w:tc>
          <w:tcPr>
            <w:tcW w:w="904" w:type="dxa"/>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ascii="宋体" w:hAnsi="宋体" w:eastAsia="宋体" w:cs="宋体"/>
                <w:sz w:val="21"/>
                <w:szCs w:val="21"/>
              </w:rPr>
            </w:pPr>
          </w:p>
        </w:tc>
        <w:tc>
          <w:tcPr>
            <w:tcW w:w="2337" w:type="dxa"/>
            <w:vMerge w:val="continue"/>
            <w:vAlign w:val="top"/>
          </w:tcPr>
          <w:p>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eastAsia" w:ascii="宋体" w:hAnsi="宋体" w:eastAsia="宋体" w:cs="宋体"/>
                <w:sz w:val="21"/>
                <w:szCs w:val="21"/>
              </w:rPr>
            </w:pPr>
          </w:p>
        </w:tc>
        <w:tc>
          <w:tcPr>
            <w:tcW w:w="6502" w:type="dxa"/>
            <w:gridSpan w:val="2"/>
            <w:vAlign w:val="top"/>
          </w:tcPr>
          <w:p>
            <w:pPr>
              <w:pStyle w:val="20"/>
              <w:keepNext w:val="0"/>
              <w:keepLines w:val="0"/>
              <w:pageBreakBefore w:val="0"/>
              <w:widowControl/>
              <w:kinsoku w:val="0"/>
              <w:wordWrap/>
              <w:overflowPunct/>
              <w:topLinePunct w:val="0"/>
              <w:autoSpaceDE w:val="0"/>
              <w:autoSpaceDN w:val="0"/>
              <w:bidi w:val="0"/>
              <w:adjustRightInd w:val="0"/>
              <w:snapToGrid w:val="0"/>
              <w:spacing w:before="43" w:line="400" w:lineRule="exact"/>
              <w:textAlignment w:val="baseline"/>
              <w:rPr>
                <w:rFonts w:hint="eastAsia" w:ascii="宋体" w:hAnsi="宋体" w:eastAsia="宋体" w:cs="宋体"/>
                <w:sz w:val="21"/>
                <w:szCs w:val="21"/>
              </w:rPr>
            </w:pPr>
            <w:r>
              <w:rPr>
                <w:rFonts w:hint="eastAsia" w:ascii="宋体" w:hAnsi="宋体" w:eastAsia="宋体" w:cs="宋体"/>
                <w:sz w:val="21"/>
                <w:szCs w:val="21"/>
              </w:rPr>
              <w:t>对分包人的资格要求：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6" w:hRule="atLeast"/>
        </w:trPr>
        <w:tc>
          <w:tcPr>
            <w:tcW w:w="904" w:type="dxa"/>
            <w:vAlign w:val="center"/>
          </w:tcPr>
          <w:p>
            <w:pPr>
              <w:pStyle w:val="20"/>
              <w:keepNext w:val="0"/>
              <w:keepLines w:val="0"/>
              <w:pageBreakBefore w:val="0"/>
              <w:widowControl/>
              <w:kinsoku w:val="0"/>
              <w:wordWrap/>
              <w:overflowPunct/>
              <w:topLinePunct w:val="0"/>
              <w:autoSpaceDE w:val="0"/>
              <w:autoSpaceDN w:val="0"/>
              <w:bidi w:val="0"/>
              <w:adjustRightInd w:val="0"/>
              <w:snapToGrid w:val="0"/>
              <w:spacing w:before="51" w:line="400" w:lineRule="exact"/>
              <w:ind w:left="324"/>
              <w:jc w:val="both"/>
              <w:textAlignment w:val="baseline"/>
              <w:rPr>
                <w:rFonts w:hint="eastAsia" w:ascii="宋体" w:hAnsi="宋体" w:eastAsia="宋体" w:cs="宋体"/>
                <w:sz w:val="21"/>
                <w:szCs w:val="21"/>
                <w:lang w:val="en-US" w:eastAsia="zh-CN"/>
              </w:rPr>
            </w:pPr>
            <w:r>
              <w:rPr>
                <w:rFonts w:hint="eastAsia" w:ascii="宋体" w:hAnsi="宋体" w:eastAsia="宋体" w:cs="宋体"/>
                <w:color w:val="403060"/>
                <w:spacing w:val="-7"/>
                <w:position w:val="-2"/>
                <w:sz w:val="21"/>
                <w:szCs w:val="21"/>
              </w:rPr>
              <w:t>1</w:t>
            </w:r>
            <w:r>
              <w:rPr>
                <w:rFonts w:hint="eastAsia" w:cs="宋体"/>
                <w:color w:val="403060"/>
                <w:spacing w:val="-7"/>
                <w:position w:val="-2"/>
                <w:sz w:val="21"/>
                <w:szCs w:val="21"/>
                <w:lang w:val="en-US" w:eastAsia="zh-CN"/>
              </w:rPr>
              <w:t>5</w:t>
            </w:r>
          </w:p>
        </w:tc>
        <w:tc>
          <w:tcPr>
            <w:tcW w:w="2337" w:type="dxa"/>
            <w:vAlign w:val="top"/>
          </w:tcPr>
          <w:p>
            <w:pPr>
              <w:pStyle w:val="20"/>
              <w:keepNext w:val="0"/>
              <w:keepLines w:val="0"/>
              <w:pageBreakBefore w:val="0"/>
              <w:widowControl/>
              <w:kinsoku w:val="0"/>
              <w:wordWrap/>
              <w:overflowPunct/>
              <w:topLinePunct w:val="0"/>
              <w:autoSpaceDE w:val="0"/>
              <w:autoSpaceDN w:val="0"/>
              <w:bidi w:val="0"/>
              <w:adjustRightInd w:val="0"/>
              <w:snapToGrid w:val="0"/>
              <w:spacing w:before="28" w:line="400" w:lineRule="exact"/>
              <w:ind w:left="60"/>
              <w:textAlignment w:val="baseline"/>
              <w:rPr>
                <w:rFonts w:hint="eastAsia" w:ascii="宋体" w:hAnsi="宋体" w:eastAsia="宋体" w:cs="宋体"/>
                <w:sz w:val="21"/>
                <w:szCs w:val="21"/>
              </w:rPr>
            </w:pPr>
            <w:r>
              <w:rPr>
                <w:rFonts w:hint="eastAsia" w:ascii="宋体" w:hAnsi="宋体" w:eastAsia="宋体" w:cs="宋体"/>
                <w:spacing w:val="2"/>
                <w:sz w:val="21"/>
                <w:szCs w:val="21"/>
              </w:rPr>
              <w:t>提交响应文件截止时间</w:t>
            </w:r>
          </w:p>
        </w:tc>
        <w:tc>
          <w:tcPr>
            <w:tcW w:w="6502" w:type="dxa"/>
            <w:gridSpan w:val="2"/>
            <w:vAlign w:val="top"/>
          </w:tcPr>
          <w:p>
            <w:pPr>
              <w:pStyle w:val="20"/>
              <w:keepNext w:val="0"/>
              <w:keepLines w:val="0"/>
              <w:pageBreakBefore w:val="0"/>
              <w:widowControl/>
              <w:kinsoku w:val="0"/>
              <w:wordWrap/>
              <w:overflowPunct/>
              <w:topLinePunct w:val="0"/>
              <w:autoSpaceDE w:val="0"/>
              <w:autoSpaceDN w:val="0"/>
              <w:bidi w:val="0"/>
              <w:adjustRightInd w:val="0"/>
              <w:snapToGrid w:val="0"/>
              <w:spacing w:before="28" w:line="400" w:lineRule="exact"/>
              <w:textAlignment w:val="baseline"/>
              <w:rPr>
                <w:rFonts w:hint="eastAsia" w:ascii="宋体" w:hAnsi="宋体" w:eastAsia="宋体" w:cs="宋体"/>
                <w:sz w:val="21"/>
                <w:szCs w:val="21"/>
              </w:rPr>
            </w:pPr>
            <w:r>
              <w:rPr>
                <w:rFonts w:hint="eastAsia" w:ascii="宋体" w:hAnsi="宋体" w:eastAsia="宋体" w:cs="宋体"/>
                <w:sz w:val="21"/>
                <w:szCs w:val="21"/>
              </w:rPr>
              <w:t>2025年0</w:t>
            </w:r>
            <w:r>
              <w:rPr>
                <w:rFonts w:hint="eastAsia" w:cs="宋体"/>
                <w:sz w:val="21"/>
                <w:szCs w:val="21"/>
                <w:lang w:val="en-US" w:eastAsia="zh-CN"/>
              </w:rPr>
              <w:t>7</w:t>
            </w:r>
            <w:r>
              <w:rPr>
                <w:rFonts w:hint="eastAsia" w:ascii="宋体" w:hAnsi="宋体" w:eastAsia="宋体" w:cs="宋体"/>
                <w:sz w:val="21"/>
                <w:szCs w:val="21"/>
              </w:rPr>
              <w:t>月</w:t>
            </w:r>
            <w:r>
              <w:rPr>
                <w:rFonts w:hint="eastAsia" w:cs="宋体"/>
                <w:sz w:val="21"/>
                <w:szCs w:val="21"/>
                <w:lang w:val="en-US" w:eastAsia="zh-CN"/>
              </w:rPr>
              <w:t>07</w:t>
            </w:r>
            <w:r>
              <w:rPr>
                <w:rFonts w:hint="eastAsia" w:ascii="宋体" w:hAnsi="宋体" w:eastAsia="宋体" w:cs="宋体"/>
                <w:sz w:val="21"/>
                <w:szCs w:val="21"/>
              </w:rPr>
              <w:t>日09时</w:t>
            </w:r>
            <w:r>
              <w:rPr>
                <w:rFonts w:hint="eastAsia" w:cs="宋体"/>
                <w:sz w:val="21"/>
                <w:szCs w:val="21"/>
                <w:lang w:val="en-US" w:eastAsia="zh-CN"/>
              </w:rPr>
              <w:t>30</w:t>
            </w:r>
            <w:r>
              <w:rPr>
                <w:rFonts w:hint="eastAsia" w:ascii="宋体" w:hAnsi="宋体" w:eastAsia="宋体" w:cs="宋体"/>
                <w:sz w:val="21"/>
                <w:szCs w:val="21"/>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86" w:hRule="atLeast"/>
        </w:trPr>
        <w:tc>
          <w:tcPr>
            <w:tcW w:w="904"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ascii="宋体" w:hAnsi="宋体" w:eastAsia="宋体" w:cs="宋体"/>
                <w:sz w:val="21"/>
                <w:szCs w:val="21"/>
              </w:rPr>
            </w:pPr>
          </w:p>
          <w:p>
            <w:pPr>
              <w:pStyle w:val="20"/>
              <w:keepNext w:val="0"/>
              <w:keepLines w:val="0"/>
              <w:pageBreakBefore w:val="0"/>
              <w:widowControl/>
              <w:kinsoku w:val="0"/>
              <w:wordWrap/>
              <w:overflowPunct/>
              <w:topLinePunct w:val="0"/>
              <w:autoSpaceDE w:val="0"/>
              <w:autoSpaceDN w:val="0"/>
              <w:bidi w:val="0"/>
              <w:adjustRightInd w:val="0"/>
              <w:snapToGrid w:val="0"/>
              <w:spacing w:before="71" w:line="400" w:lineRule="exact"/>
              <w:ind w:left="324"/>
              <w:jc w:val="both"/>
              <w:textAlignment w:val="baseline"/>
              <w:rPr>
                <w:rFonts w:hint="eastAsia" w:ascii="宋体" w:hAnsi="宋体" w:eastAsia="宋体" w:cs="宋体"/>
                <w:sz w:val="21"/>
                <w:szCs w:val="21"/>
                <w:lang w:val="en-US" w:eastAsia="zh-CN"/>
              </w:rPr>
            </w:pPr>
            <w:r>
              <w:rPr>
                <w:rFonts w:hint="eastAsia" w:ascii="宋体" w:hAnsi="宋体" w:eastAsia="宋体" w:cs="宋体"/>
                <w:spacing w:val="-7"/>
                <w:sz w:val="21"/>
                <w:szCs w:val="21"/>
              </w:rPr>
              <w:t>1</w:t>
            </w:r>
            <w:r>
              <w:rPr>
                <w:rFonts w:hint="eastAsia" w:cs="宋体"/>
                <w:spacing w:val="-7"/>
                <w:sz w:val="21"/>
                <w:szCs w:val="21"/>
                <w:lang w:val="en-US" w:eastAsia="zh-CN"/>
              </w:rPr>
              <w:t>6</w:t>
            </w:r>
          </w:p>
        </w:tc>
        <w:tc>
          <w:tcPr>
            <w:tcW w:w="2337" w:type="dxa"/>
            <w:vAlign w:val="center"/>
          </w:tcPr>
          <w:p>
            <w:pPr>
              <w:pStyle w:val="20"/>
              <w:keepNext w:val="0"/>
              <w:keepLines w:val="0"/>
              <w:pageBreakBefore w:val="0"/>
              <w:widowControl/>
              <w:kinsoku w:val="0"/>
              <w:wordWrap/>
              <w:overflowPunct/>
              <w:topLinePunct w:val="0"/>
              <w:autoSpaceDE w:val="0"/>
              <w:autoSpaceDN w:val="0"/>
              <w:bidi w:val="0"/>
              <w:adjustRightInd w:val="0"/>
              <w:snapToGrid w:val="0"/>
              <w:spacing w:before="48" w:line="400" w:lineRule="exact"/>
              <w:ind w:left="60"/>
              <w:jc w:val="both"/>
              <w:textAlignment w:val="baseline"/>
              <w:rPr>
                <w:rFonts w:hint="eastAsia" w:ascii="宋体" w:hAnsi="宋体" w:eastAsia="宋体" w:cs="宋体"/>
                <w:sz w:val="21"/>
                <w:szCs w:val="21"/>
              </w:rPr>
            </w:pPr>
            <w:r>
              <w:rPr>
                <w:rFonts w:hint="eastAsia" w:cs="宋体"/>
                <w:spacing w:val="-2"/>
                <w:sz w:val="21"/>
                <w:szCs w:val="21"/>
                <w:lang w:eastAsia="zh-CN"/>
              </w:rPr>
              <w:t>供应商</w:t>
            </w:r>
            <w:r>
              <w:rPr>
                <w:rFonts w:hint="eastAsia" w:ascii="宋体" w:hAnsi="宋体" w:eastAsia="宋体" w:cs="宋体"/>
                <w:spacing w:val="-2"/>
                <w:sz w:val="21"/>
                <w:szCs w:val="21"/>
              </w:rPr>
              <w:t>确认收到竞争性</w:t>
            </w:r>
          </w:p>
          <w:p>
            <w:pPr>
              <w:pStyle w:val="20"/>
              <w:keepNext w:val="0"/>
              <w:keepLines w:val="0"/>
              <w:pageBreakBefore w:val="0"/>
              <w:widowControl/>
              <w:kinsoku w:val="0"/>
              <w:wordWrap/>
              <w:overflowPunct/>
              <w:topLinePunct w:val="0"/>
              <w:autoSpaceDE w:val="0"/>
              <w:autoSpaceDN w:val="0"/>
              <w:bidi w:val="0"/>
              <w:adjustRightInd w:val="0"/>
              <w:snapToGrid w:val="0"/>
              <w:spacing w:line="400" w:lineRule="exact"/>
              <w:ind w:left="60"/>
              <w:jc w:val="both"/>
              <w:textAlignment w:val="baseline"/>
              <w:rPr>
                <w:rFonts w:hint="eastAsia" w:ascii="宋体" w:hAnsi="宋体" w:eastAsia="宋体" w:cs="宋体"/>
                <w:sz w:val="21"/>
                <w:szCs w:val="21"/>
              </w:rPr>
            </w:pPr>
            <w:r>
              <w:rPr>
                <w:rFonts w:hint="eastAsia" w:ascii="宋体" w:hAnsi="宋体" w:eastAsia="宋体" w:cs="宋体"/>
                <w:spacing w:val="-1"/>
                <w:sz w:val="21"/>
                <w:szCs w:val="21"/>
              </w:rPr>
              <w:t>磋商文件澄清或者修改</w:t>
            </w:r>
          </w:p>
          <w:p>
            <w:pPr>
              <w:pStyle w:val="20"/>
              <w:keepNext w:val="0"/>
              <w:keepLines w:val="0"/>
              <w:pageBreakBefore w:val="0"/>
              <w:widowControl/>
              <w:kinsoku w:val="0"/>
              <w:wordWrap/>
              <w:overflowPunct/>
              <w:topLinePunct w:val="0"/>
              <w:autoSpaceDE w:val="0"/>
              <w:autoSpaceDN w:val="0"/>
              <w:bidi w:val="0"/>
              <w:adjustRightInd w:val="0"/>
              <w:snapToGrid w:val="0"/>
              <w:spacing w:line="400" w:lineRule="exact"/>
              <w:ind w:left="831"/>
              <w:jc w:val="both"/>
              <w:textAlignment w:val="baseline"/>
              <w:rPr>
                <w:rFonts w:hint="eastAsia" w:ascii="宋体" w:hAnsi="宋体" w:eastAsia="宋体" w:cs="宋体"/>
                <w:sz w:val="21"/>
                <w:szCs w:val="21"/>
              </w:rPr>
            </w:pPr>
            <w:r>
              <w:rPr>
                <w:rFonts w:hint="eastAsia" w:ascii="宋体" w:hAnsi="宋体" w:eastAsia="宋体" w:cs="宋体"/>
                <w:spacing w:val="7"/>
                <w:sz w:val="21"/>
                <w:szCs w:val="21"/>
              </w:rPr>
              <w:t>的时间</w:t>
            </w:r>
          </w:p>
        </w:tc>
        <w:tc>
          <w:tcPr>
            <w:tcW w:w="6502" w:type="dxa"/>
            <w:gridSpan w:val="2"/>
            <w:vAlign w:val="center"/>
          </w:tcPr>
          <w:p>
            <w:pPr>
              <w:pStyle w:val="20"/>
              <w:keepNext w:val="0"/>
              <w:keepLines w:val="0"/>
              <w:pageBreakBefore w:val="0"/>
              <w:widowControl/>
              <w:kinsoku w:val="0"/>
              <w:wordWrap/>
              <w:overflowPunct/>
              <w:topLinePunct w:val="0"/>
              <w:autoSpaceDE w:val="0"/>
              <w:autoSpaceDN w:val="0"/>
              <w:bidi w:val="0"/>
              <w:adjustRightInd w:val="0"/>
              <w:snapToGrid w:val="0"/>
              <w:spacing w:before="309" w:line="400" w:lineRule="exact"/>
              <w:jc w:val="both"/>
              <w:textAlignment w:val="baseline"/>
              <w:rPr>
                <w:rFonts w:hint="eastAsia" w:ascii="宋体" w:hAnsi="宋体" w:eastAsia="宋体" w:cs="宋体"/>
                <w:sz w:val="21"/>
                <w:szCs w:val="21"/>
              </w:rPr>
            </w:pPr>
            <w:r>
              <w:rPr>
                <w:rFonts w:hint="eastAsia" w:ascii="宋体" w:hAnsi="宋体" w:eastAsia="宋体" w:cs="宋体"/>
                <w:kern w:val="0"/>
                <w:sz w:val="21"/>
                <w:szCs w:val="21"/>
                <w:lang w:val="en-US" w:eastAsia="zh-CN"/>
              </w:rPr>
              <w:t>关于本项目所有的质疑、澄清、修改、补充等内容均在政采云平台上发布，请所有潜在供应商自行关注网站信息；采购</w:t>
            </w:r>
            <w:r>
              <w:rPr>
                <w:rFonts w:hint="eastAsia" w:ascii="宋体" w:hAnsi="宋体" w:eastAsia="宋体" w:cs="宋体"/>
                <w:kern w:val="0"/>
                <w:sz w:val="21"/>
                <w:szCs w:val="21"/>
              </w:rPr>
              <w:t>文件的澄清文件、答疑文件、补遗文件一经发布</w:t>
            </w:r>
            <w:r>
              <w:rPr>
                <w:rFonts w:hint="eastAsia" w:ascii="宋体" w:hAnsi="宋体" w:eastAsia="宋体" w:cs="宋体"/>
                <w:kern w:val="0"/>
                <w:sz w:val="21"/>
                <w:szCs w:val="21"/>
                <w:lang w:val="en-US" w:eastAsia="zh-CN"/>
              </w:rPr>
              <w:t>即</w:t>
            </w:r>
            <w:r>
              <w:rPr>
                <w:rFonts w:hint="eastAsia" w:ascii="宋体" w:hAnsi="宋体" w:eastAsia="宋体" w:cs="宋体"/>
                <w:kern w:val="0"/>
                <w:sz w:val="21"/>
                <w:szCs w:val="21"/>
              </w:rPr>
              <w:t>视为已告知了所有潜在</w:t>
            </w:r>
            <w:r>
              <w:rPr>
                <w:rFonts w:hint="eastAsia" w:ascii="宋体" w:hAnsi="宋体" w:eastAsia="宋体" w:cs="宋体"/>
                <w:kern w:val="0"/>
                <w:sz w:val="21"/>
                <w:szCs w:val="21"/>
                <w:lang w:eastAsia="zh-CN"/>
              </w:rPr>
              <w:t>供应商</w:t>
            </w:r>
            <w:r>
              <w:rPr>
                <w:rFonts w:hint="eastAsia" w:ascii="宋体" w:hAnsi="宋体" w:eastAsia="宋体" w:cs="宋体"/>
                <w:kern w:val="0"/>
                <w:sz w:val="21"/>
                <w:szCs w:val="21"/>
              </w:rPr>
              <w:t>，且</w:t>
            </w:r>
            <w:r>
              <w:rPr>
                <w:rFonts w:hint="eastAsia" w:ascii="宋体" w:hAnsi="宋体" w:eastAsia="宋体" w:cs="宋体"/>
                <w:kern w:val="0"/>
                <w:sz w:val="21"/>
                <w:szCs w:val="21"/>
                <w:lang w:eastAsia="zh-CN"/>
              </w:rPr>
              <w:t>供应商</w:t>
            </w:r>
            <w:r>
              <w:rPr>
                <w:rFonts w:hint="eastAsia" w:ascii="宋体" w:hAnsi="宋体" w:eastAsia="宋体" w:cs="宋体"/>
                <w:kern w:val="0"/>
                <w:sz w:val="21"/>
                <w:szCs w:val="21"/>
              </w:rPr>
              <w:t>也已经收到并明确了该澄清文件的内容，</w:t>
            </w:r>
            <w:r>
              <w:rPr>
                <w:rFonts w:hint="eastAsia" w:ascii="宋体" w:hAnsi="宋体" w:eastAsia="宋体" w:cs="宋体"/>
                <w:kern w:val="0"/>
                <w:sz w:val="21"/>
                <w:szCs w:val="21"/>
                <w:lang w:eastAsia="zh-CN"/>
              </w:rPr>
              <w:t>供应商</w:t>
            </w:r>
            <w:r>
              <w:rPr>
                <w:rFonts w:hint="eastAsia" w:ascii="宋体" w:hAnsi="宋体" w:eastAsia="宋体" w:cs="宋体"/>
                <w:kern w:val="0"/>
                <w:sz w:val="21"/>
                <w:szCs w:val="21"/>
              </w:rPr>
              <w:t>须主动阅知。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904" w:type="dxa"/>
            <w:vAlign w:val="center"/>
          </w:tcPr>
          <w:p>
            <w:pPr>
              <w:pStyle w:val="20"/>
              <w:keepNext w:val="0"/>
              <w:keepLines w:val="0"/>
              <w:pageBreakBefore w:val="0"/>
              <w:widowControl/>
              <w:kinsoku w:val="0"/>
              <w:wordWrap/>
              <w:overflowPunct/>
              <w:topLinePunct w:val="0"/>
              <w:autoSpaceDE w:val="0"/>
              <w:autoSpaceDN w:val="0"/>
              <w:bidi w:val="0"/>
              <w:adjustRightInd w:val="0"/>
              <w:snapToGrid w:val="0"/>
              <w:spacing w:before="191" w:line="400" w:lineRule="exact"/>
              <w:ind w:left="324"/>
              <w:jc w:val="both"/>
              <w:textAlignment w:val="baseline"/>
              <w:rPr>
                <w:rFonts w:hint="eastAsia" w:ascii="宋体" w:hAnsi="宋体" w:eastAsia="宋体" w:cs="宋体"/>
                <w:sz w:val="21"/>
                <w:szCs w:val="21"/>
                <w:lang w:val="en-US" w:eastAsia="zh-CN"/>
              </w:rPr>
            </w:pPr>
            <w:r>
              <w:rPr>
                <w:rFonts w:hint="eastAsia" w:ascii="宋体" w:hAnsi="宋体" w:eastAsia="宋体" w:cs="宋体"/>
                <w:spacing w:val="-7"/>
                <w:sz w:val="21"/>
                <w:szCs w:val="21"/>
              </w:rPr>
              <w:t>1</w:t>
            </w:r>
            <w:r>
              <w:rPr>
                <w:rFonts w:hint="eastAsia" w:cs="宋体"/>
                <w:spacing w:val="-7"/>
                <w:sz w:val="21"/>
                <w:szCs w:val="21"/>
                <w:lang w:val="en-US" w:eastAsia="zh-CN"/>
              </w:rPr>
              <w:t>7</w:t>
            </w:r>
          </w:p>
        </w:tc>
        <w:tc>
          <w:tcPr>
            <w:tcW w:w="2337" w:type="dxa"/>
            <w:vAlign w:val="center"/>
          </w:tcPr>
          <w:p>
            <w:pPr>
              <w:pStyle w:val="20"/>
              <w:keepNext w:val="0"/>
              <w:keepLines w:val="0"/>
              <w:pageBreakBefore w:val="0"/>
              <w:widowControl/>
              <w:kinsoku w:val="0"/>
              <w:wordWrap/>
              <w:overflowPunct/>
              <w:topLinePunct w:val="0"/>
              <w:autoSpaceDE w:val="0"/>
              <w:autoSpaceDN w:val="0"/>
              <w:bidi w:val="0"/>
              <w:adjustRightInd w:val="0"/>
              <w:snapToGrid w:val="0"/>
              <w:spacing w:before="9" w:line="400" w:lineRule="exact"/>
              <w:ind w:left="1050" w:right="77" w:hanging="990"/>
              <w:jc w:val="both"/>
              <w:textAlignment w:val="baseline"/>
              <w:rPr>
                <w:rFonts w:hint="eastAsia" w:ascii="宋体" w:hAnsi="宋体" w:eastAsia="宋体" w:cs="宋体"/>
                <w:sz w:val="21"/>
                <w:szCs w:val="21"/>
              </w:rPr>
            </w:pPr>
            <w:r>
              <w:rPr>
                <w:rFonts w:hint="eastAsia" w:ascii="宋体" w:hAnsi="宋体" w:eastAsia="宋体" w:cs="宋体"/>
                <w:spacing w:val="-2"/>
                <w:sz w:val="21"/>
                <w:szCs w:val="21"/>
              </w:rPr>
              <w:t>构成响应文件的其他材</w:t>
            </w:r>
            <w:r>
              <w:rPr>
                <w:rFonts w:hint="eastAsia" w:ascii="宋体" w:hAnsi="宋体" w:eastAsia="宋体" w:cs="宋体"/>
                <w:spacing w:val="7"/>
                <w:sz w:val="21"/>
                <w:szCs w:val="21"/>
              </w:rPr>
              <w:t xml:space="preserve"> </w:t>
            </w:r>
            <w:r>
              <w:rPr>
                <w:rFonts w:hint="eastAsia" w:ascii="宋体" w:hAnsi="宋体" w:eastAsia="宋体" w:cs="宋体"/>
                <w:sz w:val="21"/>
                <w:szCs w:val="21"/>
              </w:rPr>
              <w:t>料</w:t>
            </w:r>
          </w:p>
        </w:tc>
        <w:tc>
          <w:tcPr>
            <w:tcW w:w="6502" w:type="dxa"/>
            <w:gridSpan w:val="2"/>
            <w:vAlign w:val="center"/>
          </w:tcPr>
          <w:p>
            <w:pPr>
              <w:pStyle w:val="20"/>
              <w:keepNext w:val="0"/>
              <w:keepLines w:val="0"/>
              <w:pageBreakBefore w:val="0"/>
              <w:widowControl/>
              <w:kinsoku w:val="0"/>
              <w:wordWrap/>
              <w:overflowPunct/>
              <w:topLinePunct w:val="0"/>
              <w:autoSpaceDE w:val="0"/>
              <w:autoSpaceDN w:val="0"/>
              <w:bidi w:val="0"/>
              <w:adjustRightInd w:val="0"/>
              <w:snapToGrid w:val="0"/>
              <w:spacing w:before="170" w:line="400" w:lineRule="exact"/>
              <w:jc w:val="left"/>
              <w:textAlignment w:val="baseline"/>
              <w:rPr>
                <w:rFonts w:hint="eastAsia" w:ascii="宋体" w:hAnsi="宋体" w:eastAsia="宋体" w:cs="宋体"/>
                <w:sz w:val="21"/>
                <w:szCs w:val="21"/>
              </w:rPr>
            </w:pPr>
            <w:r>
              <w:rPr>
                <w:rFonts w:hint="eastAsia" w:ascii="宋体" w:hAnsi="宋体" w:eastAsia="宋体" w:cs="宋体"/>
                <w:bCs/>
                <w:sz w:val="21"/>
                <w:szCs w:val="21"/>
                <w:highlight w:val="none"/>
                <w:lang w:val="en-US" w:eastAsia="zh-CN"/>
              </w:rPr>
              <w:t>本项目</w:t>
            </w:r>
            <w:r>
              <w:rPr>
                <w:rFonts w:hint="eastAsia" w:ascii="宋体" w:hAnsi="宋体" w:eastAsia="宋体" w:cs="宋体"/>
                <w:bCs/>
                <w:sz w:val="21"/>
                <w:szCs w:val="21"/>
                <w:highlight w:val="none"/>
                <w:lang w:val="zh-CN"/>
              </w:rPr>
              <w:t>无需提供原件证明材料，请保证</w:t>
            </w:r>
            <w:r>
              <w:rPr>
                <w:rFonts w:hint="eastAsia" w:ascii="宋体" w:hAnsi="宋体" w:eastAsia="宋体" w:cs="宋体"/>
                <w:bCs/>
                <w:sz w:val="21"/>
                <w:szCs w:val="21"/>
                <w:highlight w:val="none"/>
                <w:lang w:val="en-US" w:eastAsia="zh-CN"/>
              </w:rPr>
              <w:t>所附</w:t>
            </w:r>
            <w:r>
              <w:rPr>
                <w:rFonts w:hint="eastAsia" w:ascii="宋体" w:hAnsi="宋体" w:eastAsia="宋体" w:cs="宋体"/>
                <w:bCs/>
                <w:sz w:val="21"/>
                <w:szCs w:val="21"/>
                <w:highlight w:val="none"/>
                <w:lang w:val="zh-CN"/>
              </w:rPr>
              <w:t>证件清晰可辨，否则后果自负。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904" w:type="dxa"/>
            <w:vAlign w:val="center"/>
          </w:tcPr>
          <w:p>
            <w:pPr>
              <w:pStyle w:val="20"/>
              <w:keepNext w:val="0"/>
              <w:keepLines w:val="0"/>
              <w:pageBreakBefore w:val="0"/>
              <w:widowControl/>
              <w:kinsoku w:val="0"/>
              <w:wordWrap/>
              <w:overflowPunct/>
              <w:topLinePunct w:val="0"/>
              <w:autoSpaceDE w:val="0"/>
              <w:autoSpaceDN w:val="0"/>
              <w:bidi w:val="0"/>
              <w:adjustRightInd w:val="0"/>
              <w:snapToGrid w:val="0"/>
              <w:spacing w:before="72" w:line="400" w:lineRule="exact"/>
              <w:ind w:left="324"/>
              <w:jc w:val="both"/>
              <w:textAlignment w:val="baseline"/>
              <w:rPr>
                <w:rFonts w:hint="eastAsia" w:ascii="宋体" w:hAnsi="宋体" w:eastAsia="宋体" w:cs="宋体"/>
                <w:sz w:val="21"/>
                <w:szCs w:val="21"/>
                <w:lang w:val="en-US" w:eastAsia="zh-CN"/>
              </w:rPr>
            </w:pPr>
            <w:r>
              <w:rPr>
                <w:rFonts w:hint="eastAsia" w:ascii="宋体" w:hAnsi="宋体" w:eastAsia="宋体" w:cs="宋体"/>
                <w:spacing w:val="-7"/>
                <w:sz w:val="21"/>
                <w:szCs w:val="21"/>
              </w:rPr>
              <w:t>1</w:t>
            </w:r>
            <w:r>
              <w:rPr>
                <w:rFonts w:hint="eastAsia" w:cs="宋体"/>
                <w:spacing w:val="-7"/>
                <w:sz w:val="21"/>
                <w:szCs w:val="21"/>
                <w:lang w:val="en-US" w:eastAsia="zh-CN"/>
              </w:rPr>
              <w:t>8</w:t>
            </w:r>
          </w:p>
        </w:tc>
        <w:tc>
          <w:tcPr>
            <w:tcW w:w="2337" w:type="dxa"/>
            <w:vAlign w:val="top"/>
          </w:tcPr>
          <w:p>
            <w:pPr>
              <w:pStyle w:val="20"/>
              <w:keepNext w:val="0"/>
              <w:keepLines w:val="0"/>
              <w:pageBreakBefore w:val="0"/>
              <w:widowControl/>
              <w:kinsoku w:val="0"/>
              <w:wordWrap/>
              <w:overflowPunct/>
              <w:topLinePunct w:val="0"/>
              <w:autoSpaceDE w:val="0"/>
              <w:autoSpaceDN w:val="0"/>
              <w:bidi w:val="0"/>
              <w:adjustRightInd w:val="0"/>
              <w:snapToGrid w:val="0"/>
              <w:spacing w:before="49" w:line="400" w:lineRule="exact"/>
              <w:ind w:left="171"/>
              <w:textAlignment w:val="baseline"/>
              <w:rPr>
                <w:rFonts w:hint="eastAsia" w:ascii="宋体" w:hAnsi="宋体" w:eastAsia="宋体" w:cs="宋体"/>
                <w:sz w:val="21"/>
                <w:szCs w:val="21"/>
              </w:rPr>
            </w:pPr>
            <w:r>
              <w:rPr>
                <w:rFonts w:hint="eastAsia" w:cs="宋体"/>
                <w:spacing w:val="1"/>
                <w:sz w:val="21"/>
                <w:szCs w:val="21"/>
                <w:lang w:eastAsia="zh-CN"/>
              </w:rPr>
              <w:t>响应</w:t>
            </w:r>
            <w:r>
              <w:rPr>
                <w:rFonts w:hint="eastAsia" w:ascii="宋体" w:hAnsi="宋体" w:eastAsia="宋体" w:cs="宋体"/>
                <w:spacing w:val="1"/>
                <w:sz w:val="21"/>
                <w:szCs w:val="21"/>
              </w:rPr>
              <w:t>报价的其他要求</w:t>
            </w:r>
          </w:p>
        </w:tc>
        <w:tc>
          <w:tcPr>
            <w:tcW w:w="6502" w:type="dxa"/>
            <w:gridSpan w:val="2"/>
            <w:vAlign w:val="top"/>
          </w:tcPr>
          <w:p>
            <w:pPr>
              <w:pStyle w:val="20"/>
              <w:keepNext w:val="0"/>
              <w:keepLines w:val="0"/>
              <w:pageBreakBefore w:val="0"/>
              <w:widowControl/>
              <w:kinsoku w:val="0"/>
              <w:wordWrap/>
              <w:overflowPunct/>
              <w:topLinePunct w:val="0"/>
              <w:autoSpaceDE w:val="0"/>
              <w:autoSpaceDN w:val="0"/>
              <w:bidi w:val="0"/>
              <w:adjustRightInd w:val="0"/>
              <w:snapToGrid w:val="0"/>
              <w:spacing w:before="51" w:line="400" w:lineRule="exact"/>
              <w:textAlignment w:val="baseline"/>
              <w:rPr>
                <w:rFonts w:hint="eastAsia" w:ascii="宋体" w:hAnsi="宋体" w:eastAsia="宋体" w:cs="宋体"/>
                <w:sz w:val="21"/>
                <w:szCs w:val="21"/>
              </w:rPr>
            </w:pPr>
            <w:r>
              <w:rPr>
                <w:rFonts w:hint="eastAsia" w:ascii="宋体" w:hAnsi="宋体" w:eastAsia="宋体" w:cs="宋体"/>
                <w:sz w:val="21"/>
                <w:szCs w:val="21"/>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904" w:type="dxa"/>
            <w:vAlign w:val="center"/>
          </w:tcPr>
          <w:p>
            <w:pPr>
              <w:pStyle w:val="20"/>
              <w:keepNext w:val="0"/>
              <w:keepLines w:val="0"/>
              <w:pageBreakBefore w:val="0"/>
              <w:widowControl/>
              <w:kinsoku w:val="0"/>
              <w:wordWrap/>
              <w:overflowPunct/>
              <w:topLinePunct w:val="0"/>
              <w:autoSpaceDE w:val="0"/>
              <w:autoSpaceDN w:val="0"/>
              <w:bidi w:val="0"/>
              <w:adjustRightInd w:val="0"/>
              <w:snapToGrid w:val="0"/>
              <w:spacing w:before="92" w:line="400" w:lineRule="exact"/>
              <w:ind w:left="324"/>
              <w:jc w:val="both"/>
              <w:textAlignment w:val="baseline"/>
              <w:rPr>
                <w:rFonts w:hint="eastAsia" w:ascii="宋体" w:hAnsi="宋体" w:eastAsia="宋体" w:cs="宋体"/>
                <w:sz w:val="21"/>
                <w:szCs w:val="21"/>
                <w:lang w:val="en-US" w:eastAsia="zh-CN"/>
              </w:rPr>
            </w:pPr>
            <w:r>
              <w:rPr>
                <w:rFonts w:hint="eastAsia" w:ascii="宋体" w:hAnsi="宋体" w:eastAsia="宋体" w:cs="宋体"/>
                <w:spacing w:val="-7"/>
                <w:sz w:val="21"/>
                <w:szCs w:val="21"/>
              </w:rPr>
              <w:t>1</w:t>
            </w:r>
            <w:r>
              <w:rPr>
                <w:rFonts w:hint="eastAsia" w:cs="宋体"/>
                <w:spacing w:val="-7"/>
                <w:sz w:val="21"/>
                <w:szCs w:val="21"/>
                <w:lang w:val="en-US" w:eastAsia="zh-CN"/>
              </w:rPr>
              <w:t>9</w:t>
            </w:r>
          </w:p>
        </w:tc>
        <w:tc>
          <w:tcPr>
            <w:tcW w:w="2337" w:type="dxa"/>
            <w:vAlign w:val="top"/>
          </w:tcPr>
          <w:p>
            <w:pPr>
              <w:pStyle w:val="20"/>
              <w:keepNext w:val="0"/>
              <w:keepLines w:val="0"/>
              <w:pageBreakBefore w:val="0"/>
              <w:widowControl/>
              <w:kinsoku w:val="0"/>
              <w:wordWrap/>
              <w:overflowPunct/>
              <w:topLinePunct w:val="0"/>
              <w:autoSpaceDE w:val="0"/>
              <w:autoSpaceDN w:val="0"/>
              <w:bidi w:val="0"/>
              <w:adjustRightInd w:val="0"/>
              <w:snapToGrid w:val="0"/>
              <w:spacing w:before="71" w:line="400" w:lineRule="exact"/>
              <w:ind w:left="610"/>
              <w:textAlignment w:val="baseline"/>
              <w:rPr>
                <w:rFonts w:hint="eastAsia" w:ascii="宋体" w:hAnsi="宋体" w:eastAsia="宋体" w:cs="宋体"/>
                <w:sz w:val="21"/>
                <w:szCs w:val="21"/>
              </w:rPr>
            </w:pPr>
            <w:r>
              <w:rPr>
                <w:rFonts w:hint="eastAsia" w:cs="宋体"/>
                <w:spacing w:val="2"/>
                <w:sz w:val="21"/>
                <w:szCs w:val="21"/>
                <w:lang w:eastAsia="zh-CN"/>
              </w:rPr>
              <w:t>响应</w:t>
            </w:r>
            <w:r>
              <w:rPr>
                <w:rFonts w:hint="eastAsia" w:ascii="宋体" w:hAnsi="宋体" w:eastAsia="宋体" w:cs="宋体"/>
                <w:spacing w:val="2"/>
                <w:sz w:val="21"/>
                <w:szCs w:val="21"/>
              </w:rPr>
              <w:t>有效期</w:t>
            </w:r>
          </w:p>
        </w:tc>
        <w:tc>
          <w:tcPr>
            <w:tcW w:w="6502" w:type="dxa"/>
            <w:gridSpan w:val="2"/>
            <w:vAlign w:val="top"/>
          </w:tcPr>
          <w:p>
            <w:pPr>
              <w:pStyle w:val="20"/>
              <w:keepNext w:val="0"/>
              <w:keepLines w:val="0"/>
              <w:pageBreakBefore w:val="0"/>
              <w:widowControl/>
              <w:kinsoku w:val="0"/>
              <w:wordWrap/>
              <w:overflowPunct/>
              <w:topLinePunct w:val="0"/>
              <w:autoSpaceDE w:val="0"/>
              <w:autoSpaceDN w:val="0"/>
              <w:bidi w:val="0"/>
              <w:adjustRightInd w:val="0"/>
              <w:snapToGrid w:val="0"/>
              <w:spacing w:before="71" w:line="400" w:lineRule="exact"/>
              <w:textAlignment w:val="baseline"/>
              <w:rPr>
                <w:rFonts w:hint="eastAsia" w:ascii="宋体" w:hAnsi="宋体" w:eastAsia="宋体" w:cs="宋体"/>
                <w:sz w:val="21"/>
                <w:szCs w:val="21"/>
              </w:rPr>
            </w:pPr>
            <w:r>
              <w:rPr>
                <w:rFonts w:hint="eastAsia" w:ascii="宋体" w:hAnsi="宋体" w:eastAsia="宋体" w:cs="宋体"/>
                <w:spacing w:val="3"/>
                <w:sz w:val="21"/>
                <w:szCs w:val="21"/>
              </w:rPr>
              <w:t>60天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3" w:hRule="atLeast"/>
        </w:trPr>
        <w:tc>
          <w:tcPr>
            <w:tcW w:w="904"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ascii="宋体" w:hAnsi="宋体" w:eastAsia="宋体" w:cs="宋体"/>
                <w:sz w:val="21"/>
                <w:szCs w:val="21"/>
              </w:rPr>
            </w:pPr>
          </w:p>
          <w:p>
            <w:pPr>
              <w:pStyle w:val="20"/>
              <w:keepNext w:val="0"/>
              <w:keepLines w:val="0"/>
              <w:pageBreakBefore w:val="0"/>
              <w:widowControl/>
              <w:kinsoku w:val="0"/>
              <w:wordWrap/>
              <w:overflowPunct/>
              <w:topLinePunct w:val="0"/>
              <w:autoSpaceDE w:val="0"/>
              <w:autoSpaceDN w:val="0"/>
              <w:bidi w:val="0"/>
              <w:adjustRightInd w:val="0"/>
              <w:snapToGrid w:val="0"/>
              <w:spacing w:before="71" w:line="400" w:lineRule="exact"/>
              <w:ind w:firstLine="420" w:firstLineChars="200"/>
              <w:jc w:val="both"/>
              <w:textAlignment w:val="baseline"/>
              <w:rPr>
                <w:rFonts w:hint="default" w:ascii="宋体" w:hAnsi="宋体" w:eastAsia="宋体" w:cs="宋体"/>
                <w:sz w:val="21"/>
                <w:szCs w:val="21"/>
                <w:lang w:val="en-US" w:eastAsia="zh-CN"/>
              </w:rPr>
            </w:pPr>
            <w:r>
              <w:rPr>
                <w:rFonts w:hint="eastAsia" w:cs="宋体"/>
                <w:sz w:val="21"/>
                <w:szCs w:val="21"/>
                <w:lang w:val="en-US" w:eastAsia="zh-CN"/>
              </w:rPr>
              <w:t>20</w:t>
            </w:r>
          </w:p>
        </w:tc>
        <w:tc>
          <w:tcPr>
            <w:tcW w:w="2337" w:type="dxa"/>
            <w:vAlign w:val="top"/>
          </w:tcPr>
          <w:p>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eastAsia" w:ascii="宋体" w:hAnsi="宋体" w:eastAsia="宋体" w:cs="宋体"/>
                <w:sz w:val="21"/>
                <w:szCs w:val="21"/>
              </w:rPr>
            </w:pPr>
          </w:p>
          <w:p>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eastAsia" w:ascii="宋体" w:hAnsi="宋体" w:eastAsia="宋体" w:cs="宋体"/>
                <w:sz w:val="21"/>
                <w:szCs w:val="21"/>
              </w:rPr>
            </w:pPr>
          </w:p>
          <w:p>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eastAsia" w:ascii="宋体" w:hAnsi="宋体" w:eastAsia="宋体" w:cs="宋体"/>
                <w:sz w:val="21"/>
                <w:szCs w:val="21"/>
              </w:rPr>
            </w:pPr>
          </w:p>
          <w:p>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eastAsia" w:ascii="宋体" w:hAnsi="宋体" w:eastAsia="宋体" w:cs="宋体"/>
                <w:sz w:val="21"/>
                <w:szCs w:val="21"/>
              </w:rPr>
            </w:pPr>
          </w:p>
          <w:p>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eastAsia" w:ascii="宋体" w:hAnsi="宋体" w:eastAsia="宋体" w:cs="宋体"/>
                <w:sz w:val="21"/>
                <w:szCs w:val="21"/>
              </w:rPr>
            </w:pPr>
          </w:p>
          <w:p>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eastAsia" w:ascii="宋体" w:hAnsi="宋体" w:eastAsia="宋体" w:cs="宋体"/>
                <w:sz w:val="21"/>
                <w:szCs w:val="21"/>
              </w:rPr>
            </w:pPr>
          </w:p>
          <w:p>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eastAsia" w:ascii="宋体" w:hAnsi="宋体" w:eastAsia="宋体" w:cs="宋体"/>
                <w:sz w:val="21"/>
                <w:szCs w:val="21"/>
              </w:rPr>
            </w:pPr>
          </w:p>
          <w:p>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eastAsia" w:ascii="宋体" w:hAnsi="宋体" w:eastAsia="宋体" w:cs="宋体"/>
                <w:sz w:val="21"/>
                <w:szCs w:val="21"/>
              </w:rPr>
            </w:pPr>
          </w:p>
          <w:p>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eastAsia" w:ascii="宋体" w:hAnsi="宋体" w:eastAsia="宋体" w:cs="宋体"/>
                <w:sz w:val="21"/>
                <w:szCs w:val="21"/>
              </w:rPr>
            </w:pPr>
          </w:p>
          <w:p>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eastAsia" w:ascii="宋体" w:hAnsi="宋体" w:eastAsia="宋体" w:cs="宋体"/>
                <w:sz w:val="21"/>
                <w:szCs w:val="21"/>
              </w:rPr>
            </w:pPr>
          </w:p>
          <w:p>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eastAsia" w:ascii="宋体" w:hAnsi="宋体" w:eastAsia="宋体" w:cs="宋体"/>
                <w:sz w:val="21"/>
                <w:szCs w:val="21"/>
              </w:rPr>
            </w:pPr>
          </w:p>
          <w:p>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eastAsia" w:ascii="宋体" w:hAnsi="宋体" w:eastAsia="宋体" w:cs="宋体"/>
                <w:sz w:val="21"/>
                <w:szCs w:val="21"/>
              </w:rPr>
            </w:pPr>
          </w:p>
          <w:p>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eastAsia" w:ascii="宋体" w:hAnsi="宋体" w:eastAsia="宋体" w:cs="宋体"/>
                <w:sz w:val="21"/>
                <w:szCs w:val="21"/>
              </w:rPr>
            </w:pPr>
          </w:p>
          <w:p>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eastAsia" w:ascii="宋体" w:hAnsi="宋体" w:eastAsia="宋体" w:cs="宋体"/>
                <w:sz w:val="21"/>
                <w:szCs w:val="21"/>
              </w:rPr>
            </w:pPr>
          </w:p>
          <w:p>
            <w:pPr>
              <w:pStyle w:val="20"/>
              <w:keepNext w:val="0"/>
              <w:keepLines w:val="0"/>
              <w:pageBreakBefore w:val="0"/>
              <w:widowControl/>
              <w:kinsoku w:val="0"/>
              <w:wordWrap/>
              <w:overflowPunct/>
              <w:topLinePunct w:val="0"/>
              <w:autoSpaceDE w:val="0"/>
              <w:autoSpaceDN w:val="0"/>
              <w:bidi w:val="0"/>
              <w:adjustRightInd w:val="0"/>
              <w:snapToGrid w:val="0"/>
              <w:spacing w:before="72" w:line="400" w:lineRule="exact"/>
              <w:ind w:left="610"/>
              <w:textAlignment w:val="baseline"/>
              <w:rPr>
                <w:rFonts w:hint="eastAsia" w:ascii="宋体" w:hAnsi="宋体" w:eastAsia="宋体" w:cs="宋体"/>
                <w:sz w:val="21"/>
                <w:szCs w:val="21"/>
              </w:rPr>
            </w:pPr>
            <w:r>
              <w:rPr>
                <w:rFonts w:hint="eastAsia" w:ascii="宋体" w:hAnsi="宋体" w:eastAsia="宋体" w:cs="宋体"/>
                <w:spacing w:val="-2"/>
                <w:sz w:val="21"/>
                <w:szCs w:val="21"/>
              </w:rPr>
              <w:t>磋商保证金</w:t>
            </w:r>
          </w:p>
        </w:tc>
        <w:tc>
          <w:tcPr>
            <w:tcW w:w="6502" w:type="dxa"/>
            <w:gridSpan w:val="2"/>
            <w:vAlign w:val="top"/>
          </w:tcPr>
          <w:p>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eastAsia" w:ascii="宋体" w:hAnsi="宋体" w:eastAsia="宋体" w:cs="宋体"/>
                <w:b w:val="0"/>
                <w:bCs w:val="0"/>
                <w:sz w:val="21"/>
                <w:szCs w:val="21"/>
              </w:rPr>
            </w:pPr>
            <w:r>
              <w:rPr>
                <w:rFonts w:hint="eastAsia" w:ascii="宋体" w:hAnsi="宋体" w:eastAsia="宋体" w:cs="宋体"/>
                <w:sz w:val="21"/>
                <w:szCs w:val="21"/>
                <w:lang w:eastAsia="zh-CN"/>
              </w:rPr>
              <w:t>响应</w:t>
            </w:r>
            <w:r>
              <w:rPr>
                <w:rFonts w:hint="eastAsia" w:ascii="宋体" w:hAnsi="宋体" w:eastAsia="宋体" w:cs="宋体"/>
                <w:sz w:val="21"/>
                <w:szCs w:val="21"/>
              </w:rPr>
              <w:t>保证金的金额：</w:t>
            </w:r>
            <w:r>
              <w:rPr>
                <w:rFonts w:hint="eastAsia" w:ascii="宋体" w:hAnsi="宋体" w:eastAsia="宋体" w:cs="宋体"/>
                <w:b/>
                <w:bCs/>
                <w:sz w:val="21"/>
                <w:szCs w:val="21"/>
                <w:u w:val="single"/>
              </w:rPr>
              <w:t xml:space="preserve"> </w:t>
            </w:r>
            <w:r>
              <w:rPr>
                <w:rFonts w:hint="eastAsia" w:ascii="宋体" w:hAnsi="宋体" w:eastAsia="宋体" w:cs="宋体"/>
                <w:b/>
                <w:bCs/>
                <w:color w:val="0070C0"/>
                <w:sz w:val="21"/>
                <w:szCs w:val="21"/>
                <w:u w:val="single"/>
                <w:lang w:val="en-US" w:eastAsia="zh-CN"/>
              </w:rPr>
              <w:t>9.00</w:t>
            </w:r>
            <w:r>
              <w:rPr>
                <w:rFonts w:hint="eastAsia" w:ascii="宋体" w:hAnsi="宋体" w:eastAsia="宋体" w:cs="宋体"/>
                <w:b w:val="0"/>
                <w:bCs w:val="0"/>
                <w:sz w:val="21"/>
                <w:szCs w:val="21"/>
              </w:rPr>
              <w:t>万元/</w:t>
            </w:r>
            <w:r>
              <w:rPr>
                <w:rFonts w:hint="eastAsia" w:ascii="宋体" w:hAnsi="宋体" w:eastAsia="宋体" w:cs="宋体"/>
                <w:b w:val="0"/>
                <w:bCs w:val="0"/>
                <w:sz w:val="21"/>
                <w:szCs w:val="21"/>
                <w:lang w:eastAsia="zh-CN"/>
              </w:rPr>
              <w:t>供应商</w:t>
            </w:r>
            <w:r>
              <w:rPr>
                <w:rFonts w:hint="eastAsia" w:ascii="宋体" w:hAnsi="宋体" w:eastAsia="宋体" w:cs="宋体"/>
                <w:b w:val="0"/>
                <w:bCs w:val="0"/>
                <w:sz w:val="21"/>
                <w:szCs w:val="21"/>
              </w:rPr>
              <w:t>。</w:t>
            </w:r>
          </w:p>
          <w:p>
            <w:pPr>
              <w:pStyle w:val="10"/>
              <w:keepNext w:val="0"/>
              <w:keepLines w:val="0"/>
              <w:pageBreakBefore w:val="0"/>
              <w:widowControl/>
              <w:kinsoku w:val="0"/>
              <w:wordWrap/>
              <w:overflowPunct/>
              <w:topLinePunct w:val="0"/>
              <w:autoSpaceDE w:val="0"/>
              <w:autoSpaceDN w:val="0"/>
              <w:bidi w:val="0"/>
              <w:adjustRightInd w:val="0"/>
              <w:snapToGrid w:val="0"/>
              <w:spacing w:line="400" w:lineRule="exact"/>
              <w:ind w:left="0" w:leftChars="0" w:firstLine="0" w:firstLineChars="0"/>
              <w:textAlignment w:val="baseline"/>
              <w:rPr>
                <w:rFonts w:hint="default" w:ascii="宋体" w:hAnsi="宋体" w:eastAsia="宋体" w:cs="宋体"/>
                <w:sz w:val="21"/>
                <w:szCs w:val="21"/>
                <w:lang w:val="en-US" w:eastAsia="zh-CN"/>
              </w:rPr>
            </w:pPr>
            <w:r>
              <w:rPr>
                <w:rFonts w:hint="eastAsia" w:ascii="宋体" w:hAnsi="宋体" w:eastAsia="宋体" w:cs="宋体"/>
                <w:b w:val="0"/>
                <w:bCs w:val="0"/>
                <w:sz w:val="21"/>
                <w:szCs w:val="21"/>
                <w:lang w:eastAsia="zh-CN"/>
              </w:rPr>
              <w:t>响应</w:t>
            </w:r>
            <w:r>
              <w:rPr>
                <w:rFonts w:hint="eastAsia" w:ascii="宋体" w:hAnsi="宋体" w:eastAsia="宋体" w:cs="宋体"/>
                <w:b w:val="0"/>
                <w:bCs w:val="0"/>
                <w:sz w:val="21"/>
                <w:szCs w:val="21"/>
              </w:rPr>
              <w:t>保证金的形式：</w:t>
            </w:r>
            <w:r>
              <w:rPr>
                <w:rFonts w:hint="eastAsia" w:ascii="宋体" w:hAnsi="宋体" w:eastAsia="宋体" w:cs="宋体"/>
                <w:b w:val="0"/>
                <w:bCs w:val="0"/>
                <w:sz w:val="21"/>
                <w:szCs w:val="21"/>
                <w:lang w:val="en-US" w:eastAsia="zh-CN"/>
              </w:rPr>
              <w:t>磋商保证金应当采用支票、汇票、本票或者金融机构、担保机构出具的保函等非现金形式交纳。</w:t>
            </w:r>
          </w:p>
          <w:p>
            <w:pPr>
              <w:pStyle w:val="10"/>
              <w:keepNext w:val="0"/>
              <w:keepLines w:val="0"/>
              <w:pageBreakBefore w:val="0"/>
              <w:widowControl/>
              <w:numPr>
                <w:ilvl w:val="0"/>
                <w:numId w:val="1"/>
              </w:numPr>
              <w:kinsoku w:val="0"/>
              <w:wordWrap/>
              <w:overflowPunct/>
              <w:topLinePunct w:val="0"/>
              <w:autoSpaceDE w:val="0"/>
              <w:autoSpaceDN w:val="0"/>
              <w:bidi w:val="0"/>
              <w:adjustRightInd w:val="0"/>
              <w:snapToGrid w:val="0"/>
              <w:spacing w:line="400" w:lineRule="exact"/>
              <w:ind w:firstLine="210" w:firstLineChars="100"/>
              <w:textAlignment w:val="baseline"/>
              <w:rPr>
                <w:rFonts w:hint="eastAsia" w:ascii="宋体" w:hAnsi="宋体" w:eastAsia="宋体" w:cs="宋体"/>
                <w:b w:val="0"/>
                <w:bCs w:val="0"/>
                <w:sz w:val="21"/>
                <w:szCs w:val="21"/>
              </w:rPr>
            </w:pPr>
            <w:r>
              <w:rPr>
                <w:rFonts w:hint="eastAsia" w:ascii="宋体" w:hAnsi="宋体" w:eastAsia="宋体" w:cs="宋体"/>
                <w:sz w:val="21"/>
                <w:szCs w:val="21"/>
              </w:rPr>
              <w:t>若采用转账或电汇等形式的：</w:t>
            </w:r>
            <w:r>
              <w:rPr>
                <w:rFonts w:hint="eastAsia" w:ascii="宋体" w:hAnsi="宋体" w:eastAsia="宋体" w:cs="宋体"/>
                <w:sz w:val="21"/>
                <w:szCs w:val="21"/>
                <w:lang w:eastAsia="zh-CN"/>
              </w:rPr>
              <w:t>供应商</w:t>
            </w:r>
            <w:r>
              <w:rPr>
                <w:rFonts w:hint="eastAsia" w:ascii="宋体" w:hAnsi="宋体" w:eastAsia="宋体" w:cs="宋体"/>
                <w:sz w:val="21"/>
                <w:szCs w:val="21"/>
              </w:rPr>
              <w:t>应在</w:t>
            </w:r>
            <w:r>
              <w:rPr>
                <w:rFonts w:hint="eastAsia" w:ascii="宋体" w:hAnsi="宋体" w:eastAsia="宋体" w:cs="宋体"/>
                <w:sz w:val="21"/>
                <w:szCs w:val="21"/>
                <w:lang w:eastAsia="zh-CN"/>
              </w:rPr>
              <w:t>响应</w:t>
            </w:r>
            <w:r>
              <w:rPr>
                <w:rFonts w:hint="eastAsia" w:ascii="宋体" w:hAnsi="宋体" w:eastAsia="宋体" w:cs="宋体"/>
                <w:sz w:val="21"/>
                <w:szCs w:val="21"/>
              </w:rPr>
              <w:t>截止时间前，将</w:t>
            </w:r>
            <w:r>
              <w:rPr>
                <w:rFonts w:hint="eastAsia" w:ascii="宋体" w:hAnsi="宋体" w:eastAsia="宋体" w:cs="宋体"/>
                <w:sz w:val="21"/>
                <w:szCs w:val="21"/>
                <w:lang w:eastAsia="zh-CN"/>
              </w:rPr>
              <w:t>响应</w:t>
            </w:r>
            <w:r>
              <w:rPr>
                <w:rFonts w:hint="eastAsia" w:ascii="宋体" w:hAnsi="宋体" w:eastAsia="宋体" w:cs="宋体"/>
                <w:sz w:val="21"/>
                <w:szCs w:val="21"/>
              </w:rPr>
              <w:t>保证金由</w:t>
            </w:r>
            <w:r>
              <w:rPr>
                <w:rFonts w:hint="eastAsia" w:ascii="宋体" w:hAnsi="宋体" w:eastAsia="宋体" w:cs="宋体"/>
                <w:sz w:val="21"/>
                <w:szCs w:val="21"/>
                <w:lang w:eastAsia="zh-CN"/>
              </w:rPr>
              <w:t>供应商</w:t>
            </w:r>
            <w:r>
              <w:rPr>
                <w:rFonts w:hint="eastAsia" w:ascii="宋体" w:hAnsi="宋体" w:eastAsia="宋体" w:cs="宋体"/>
                <w:sz w:val="21"/>
                <w:szCs w:val="21"/>
              </w:rPr>
              <w:t>的基本账户一次性转入并到达</w:t>
            </w:r>
            <w:r>
              <w:rPr>
                <w:rFonts w:hint="eastAsia" w:ascii="宋体" w:hAnsi="宋体" w:eastAsia="宋体" w:cs="宋体"/>
                <w:sz w:val="21"/>
                <w:szCs w:val="21"/>
                <w:lang w:eastAsia="zh-CN"/>
              </w:rPr>
              <w:t>采购</w:t>
            </w:r>
            <w:r>
              <w:rPr>
                <w:rFonts w:hint="eastAsia" w:ascii="宋体" w:hAnsi="宋体" w:eastAsia="宋体" w:cs="宋体"/>
                <w:sz w:val="21"/>
                <w:szCs w:val="21"/>
              </w:rPr>
              <w:t>代理机构指定账</w:t>
            </w:r>
            <w:r>
              <w:rPr>
                <w:rFonts w:hint="eastAsia" w:ascii="宋体" w:hAnsi="宋体" w:eastAsia="宋体" w:cs="宋体"/>
                <w:b w:val="0"/>
                <w:bCs w:val="0"/>
                <w:sz w:val="21"/>
                <w:szCs w:val="21"/>
              </w:rPr>
              <w:t>户，否则视为</w:t>
            </w:r>
            <w:r>
              <w:rPr>
                <w:rFonts w:hint="eastAsia" w:ascii="宋体" w:hAnsi="宋体" w:eastAsia="宋体" w:cs="宋体"/>
                <w:b w:val="0"/>
                <w:bCs w:val="0"/>
                <w:sz w:val="21"/>
                <w:szCs w:val="21"/>
                <w:lang w:eastAsia="zh-CN"/>
              </w:rPr>
              <w:t>响应</w:t>
            </w:r>
            <w:r>
              <w:rPr>
                <w:rFonts w:hint="eastAsia" w:ascii="宋体" w:hAnsi="宋体" w:eastAsia="宋体" w:cs="宋体"/>
                <w:b w:val="0"/>
                <w:bCs w:val="0"/>
                <w:sz w:val="21"/>
                <w:szCs w:val="21"/>
              </w:rPr>
              <w:t>保证金无效。</w:t>
            </w:r>
          </w:p>
          <w:p>
            <w:pPr>
              <w:pStyle w:val="10"/>
              <w:keepNext w:val="0"/>
              <w:keepLines w:val="0"/>
              <w:pageBreakBefore w:val="0"/>
              <w:widowControl/>
              <w:kinsoku w:val="0"/>
              <w:wordWrap/>
              <w:overflowPunct/>
              <w:topLinePunct w:val="0"/>
              <w:autoSpaceDE w:val="0"/>
              <w:autoSpaceDN w:val="0"/>
              <w:bidi w:val="0"/>
              <w:adjustRightInd w:val="0"/>
              <w:snapToGrid w:val="0"/>
              <w:spacing w:line="400" w:lineRule="exact"/>
              <w:ind w:left="0" w:leftChars="0" w:firstLine="0" w:firstLineChars="0"/>
              <w:textAlignment w:val="baseline"/>
              <w:rPr>
                <w:rFonts w:hint="eastAsia" w:ascii="宋体" w:hAnsi="宋体" w:eastAsia="宋体" w:cs="宋体"/>
                <w:b w:val="0"/>
                <w:bCs w:val="0"/>
                <w:color w:val="000000"/>
                <w:kern w:val="0"/>
                <w:sz w:val="21"/>
                <w:szCs w:val="21"/>
                <w:lang w:bidi="ar"/>
              </w:rPr>
            </w:pPr>
            <w:r>
              <w:rPr>
                <w:rFonts w:hint="eastAsia" w:ascii="宋体" w:hAnsi="宋体" w:eastAsia="宋体" w:cs="宋体"/>
                <w:b w:val="0"/>
                <w:bCs w:val="0"/>
                <w:sz w:val="21"/>
                <w:szCs w:val="21"/>
              </w:rPr>
              <w:t>开户名称：</w:t>
            </w:r>
            <w:r>
              <w:rPr>
                <w:rFonts w:hint="eastAsia" w:ascii="宋体" w:hAnsi="宋体" w:eastAsia="宋体" w:cs="宋体"/>
                <w:b w:val="0"/>
                <w:bCs w:val="0"/>
                <w:color w:val="000000"/>
                <w:kern w:val="0"/>
                <w:sz w:val="21"/>
                <w:szCs w:val="21"/>
                <w:lang w:bidi="ar"/>
              </w:rPr>
              <w:t>吉林省云腾工程管理有限公司</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630" w:hanging="630" w:hangingChars="300"/>
              <w:jc w:val="left"/>
              <w:textAlignment w:val="baseline"/>
              <w:rPr>
                <w:rFonts w:hint="eastAsia" w:ascii="宋体" w:hAnsi="宋体" w:eastAsia="宋体" w:cs="宋体"/>
                <w:b w:val="0"/>
                <w:bCs w:val="0"/>
                <w:color w:val="000000"/>
                <w:kern w:val="0"/>
                <w:sz w:val="21"/>
                <w:szCs w:val="21"/>
                <w:lang w:bidi="ar"/>
              </w:rPr>
            </w:pPr>
            <w:r>
              <w:rPr>
                <w:rFonts w:hint="eastAsia" w:ascii="宋体" w:hAnsi="宋体" w:eastAsia="宋体" w:cs="宋体"/>
                <w:b w:val="0"/>
                <w:bCs w:val="0"/>
                <w:color w:val="000000"/>
                <w:kern w:val="0"/>
                <w:sz w:val="21"/>
                <w:szCs w:val="21"/>
                <w:lang w:bidi="ar"/>
              </w:rPr>
              <w:t xml:space="preserve"> 银    行：中国建设银行股份有限公司长春长新街支行</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630" w:hanging="630" w:hangingChars="300"/>
              <w:jc w:val="left"/>
              <w:textAlignment w:val="baseline"/>
              <w:rPr>
                <w:rFonts w:hint="eastAsia" w:ascii="宋体" w:hAnsi="宋体" w:eastAsia="宋体" w:cs="宋体"/>
                <w:b w:val="0"/>
                <w:bCs w:val="0"/>
                <w:color w:val="000000"/>
                <w:kern w:val="0"/>
                <w:sz w:val="21"/>
                <w:szCs w:val="21"/>
                <w:lang w:bidi="ar"/>
              </w:rPr>
            </w:pPr>
            <w:r>
              <w:rPr>
                <w:rFonts w:hint="eastAsia" w:ascii="宋体" w:hAnsi="宋体" w:eastAsia="宋体" w:cs="宋体"/>
                <w:b w:val="0"/>
                <w:bCs w:val="0"/>
                <w:color w:val="000000"/>
                <w:kern w:val="0"/>
                <w:sz w:val="21"/>
                <w:szCs w:val="21"/>
                <w:lang w:bidi="ar"/>
              </w:rPr>
              <w:t xml:space="preserve"> 账    号：22050131530000000265</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630" w:hanging="630" w:hangingChars="300"/>
              <w:jc w:val="left"/>
              <w:textAlignment w:val="baseline"/>
              <w:rPr>
                <w:rFonts w:hint="eastAsia" w:ascii="宋体" w:hAnsi="宋体" w:eastAsia="宋体" w:cs="宋体"/>
                <w:b w:val="0"/>
                <w:bCs w:val="0"/>
                <w:color w:val="000000"/>
                <w:kern w:val="0"/>
                <w:sz w:val="21"/>
                <w:szCs w:val="21"/>
                <w:lang w:val="en-US" w:eastAsia="zh-CN" w:bidi="ar"/>
              </w:rPr>
            </w:pPr>
            <w:r>
              <w:rPr>
                <w:rFonts w:hint="eastAsia" w:ascii="宋体" w:hAnsi="宋体" w:eastAsia="宋体" w:cs="宋体"/>
                <w:b w:val="0"/>
                <w:bCs w:val="0"/>
                <w:color w:val="000000"/>
                <w:kern w:val="0"/>
                <w:sz w:val="21"/>
                <w:szCs w:val="21"/>
                <w:lang w:bidi="ar"/>
              </w:rPr>
              <w:t xml:space="preserve"> 联 系 人：</w:t>
            </w:r>
            <w:r>
              <w:rPr>
                <w:rFonts w:hint="eastAsia" w:ascii="宋体" w:hAnsi="宋体" w:eastAsia="宋体" w:cs="宋体"/>
                <w:b w:val="0"/>
                <w:bCs w:val="0"/>
                <w:color w:val="000000"/>
                <w:kern w:val="0"/>
                <w:sz w:val="21"/>
                <w:szCs w:val="21"/>
                <w:lang w:val="en-US" w:eastAsia="zh-CN" w:bidi="ar"/>
              </w:rPr>
              <w:t>杨霞</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630" w:hanging="630" w:hangingChars="300"/>
              <w:jc w:val="left"/>
              <w:textAlignment w:val="baseline"/>
              <w:rPr>
                <w:rFonts w:hint="default" w:ascii="宋体" w:hAnsi="宋体" w:eastAsia="宋体" w:cs="宋体"/>
                <w:sz w:val="21"/>
                <w:szCs w:val="21"/>
                <w:lang w:val="en-US" w:eastAsia="zh-CN"/>
              </w:rPr>
            </w:pPr>
            <w:r>
              <w:rPr>
                <w:rFonts w:hint="eastAsia" w:ascii="宋体" w:hAnsi="宋体" w:eastAsia="宋体" w:cs="宋体"/>
                <w:b w:val="0"/>
                <w:bCs w:val="0"/>
                <w:color w:val="000000"/>
                <w:kern w:val="0"/>
                <w:sz w:val="21"/>
                <w:szCs w:val="21"/>
                <w:lang w:bidi="ar"/>
              </w:rPr>
              <w:t xml:space="preserve"> 财务联系电话：</w:t>
            </w:r>
            <w:r>
              <w:rPr>
                <w:rFonts w:hint="eastAsia" w:ascii="宋体" w:hAnsi="宋体" w:eastAsia="宋体" w:cs="宋体"/>
                <w:b w:val="0"/>
                <w:bCs w:val="0"/>
                <w:sz w:val="21"/>
                <w:szCs w:val="21"/>
                <w:lang w:val="en-US" w:eastAsia="zh-CN"/>
              </w:rPr>
              <w:t>13943608402</w:t>
            </w:r>
          </w:p>
          <w:p>
            <w:pPr>
              <w:keepNext w:val="0"/>
              <w:keepLines w:val="0"/>
              <w:pageBreakBefore w:val="0"/>
              <w:widowControl/>
              <w:kinsoku w:val="0"/>
              <w:wordWrap/>
              <w:overflowPunct/>
              <w:topLinePunct w:val="0"/>
              <w:autoSpaceDE w:val="0"/>
              <w:autoSpaceDN w:val="0"/>
              <w:bidi w:val="0"/>
              <w:adjustRightInd w:val="0"/>
              <w:snapToGrid w:val="0"/>
              <w:spacing w:line="400" w:lineRule="exact"/>
              <w:jc w:val="left"/>
              <w:textAlignment w:val="baseline"/>
              <w:rPr>
                <w:rFonts w:hint="eastAsia" w:ascii="宋体" w:hAnsi="宋体" w:eastAsia="宋体" w:cs="宋体"/>
                <w:sz w:val="21"/>
                <w:szCs w:val="21"/>
              </w:rPr>
            </w:pPr>
            <w:r>
              <w:rPr>
                <w:rFonts w:hint="eastAsia" w:ascii="宋体" w:hAnsi="宋体" w:eastAsia="宋体" w:cs="宋体"/>
                <w:sz w:val="21"/>
                <w:szCs w:val="21"/>
              </w:rPr>
              <w:t>若采用保函，保函复印件装订在</w:t>
            </w:r>
            <w:r>
              <w:rPr>
                <w:rFonts w:hint="eastAsia" w:ascii="宋体" w:hAnsi="宋体" w:eastAsia="宋体" w:cs="宋体"/>
                <w:sz w:val="21"/>
                <w:szCs w:val="21"/>
                <w:lang w:eastAsia="zh-CN"/>
              </w:rPr>
              <w:t>响应</w:t>
            </w:r>
            <w:r>
              <w:rPr>
                <w:rFonts w:hint="eastAsia" w:ascii="宋体" w:hAnsi="宋体" w:eastAsia="宋体" w:cs="宋体"/>
                <w:sz w:val="21"/>
                <w:szCs w:val="21"/>
              </w:rPr>
              <w:t>文件内，原件应</w:t>
            </w:r>
            <w:r>
              <w:rPr>
                <w:rFonts w:hint="eastAsia" w:ascii="宋体" w:hAnsi="宋体" w:eastAsia="宋体" w:cs="宋体"/>
                <w:sz w:val="21"/>
                <w:szCs w:val="21"/>
                <w:lang w:val="en-US" w:eastAsia="zh-CN"/>
              </w:rPr>
              <w:t>在</w:t>
            </w:r>
            <w:r>
              <w:rPr>
                <w:rFonts w:hint="eastAsia" w:ascii="宋体" w:hAnsi="宋体" w:eastAsia="宋体" w:cs="宋体"/>
                <w:szCs w:val="21"/>
                <w:lang w:eastAsia="zh-CN"/>
              </w:rPr>
              <w:t>响应</w:t>
            </w:r>
            <w:r>
              <w:rPr>
                <w:rFonts w:hint="eastAsia" w:ascii="宋体" w:hAnsi="宋体" w:eastAsia="宋体" w:cs="宋体"/>
                <w:szCs w:val="21"/>
              </w:rPr>
              <w:t>截止</w:t>
            </w:r>
            <w:r>
              <w:rPr>
                <w:rFonts w:hint="eastAsia" w:ascii="宋体" w:hAnsi="宋体" w:eastAsia="宋体" w:cs="宋体"/>
                <w:szCs w:val="21"/>
                <w:lang w:val="en-US" w:eastAsia="zh-CN"/>
              </w:rPr>
              <w:t>时间</w:t>
            </w:r>
            <w:r>
              <w:rPr>
                <w:rFonts w:hint="eastAsia" w:ascii="宋体" w:hAnsi="宋体" w:eastAsia="宋体" w:cs="宋体"/>
                <w:szCs w:val="21"/>
              </w:rPr>
              <w:t>前</w:t>
            </w:r>
            <w:r>
              <w:rPr>
                <w:rFonts w:hint="eastAsia" w:ascii="宋体" w:hAnsi="宋体" w:eastAsia="宋体" w:cs="宋体"/>
                <w:szCs w:val="21"/>
                <w:lang w:val="en-US" w:eastAsia="zh-CN"/>
              </w:rPr>
              <w:t>提交</w:t>
            </w:r>
            <w:r>
              <w:rPr>
                <w:rFonts w:hint="eastAsia" w:ascii="宋体" w:hAnsi="宋体" w:eastAsia="宋体" w:cs="宋体"/>
                <w:szCs w:val="21"/>
              </w:rPr>
              <w:t>给</w:t>
            </w:r>
            <w:r>
              <w:rPr>
                <w:rFonts w:hint="eastAsia" w:ascii="宋体" w:hAnsi="宋体" w:eastAsia="宋体" w:cs="宋体"/>
                <w:szCs w:val="21"/>
                <w:lang w:eastAsia="zh-CN"/>
              </w:rPr>
              <w:t>采购</w:t>
            </w:r>
            <w:r>
              <w:rPr>
                <w:rFonts w:hint="eastAsia" w:ascii="宋体" w:hAnsi="宋体" w:eastAsia="宋体" w:cs="宋体"/>
                <w:szCs w:val="21"/>
              </w:rPr>
              <w:t>代理机构</w:t>
            </w:r>
            <w:r>
              <w:rPr>
                <w:rFonts w:hint="eastAsia" w:ascii="宋体" w:hAnsi="宋体" w:eastAsia="宋体" w:cs="宋体"/>
                <w:sz w:val="21"/>
                <w:szCs w:val="21"/>
              </w:rPr>
              <w:t>。</w:t>
            </w:r>
            <w:r>
              <w:rPr>
                <w:rFonts w:hint="eastAsia" w:ascii="宋体" w:hAnsi="宋体" w:eastAsia="宋体" w:cs="宋体"/>
                <w:sz w:val="21"/>
                <w:szCs w:val="21"/>
                <w:lang w:eastAsia="zh-CN"/>
              </w:rPr>
              <w:t>供应商</w:t>
            </w:r>
            <w:r>
              <w:rPr>
                <w:rFonts w:hint="eastAsia" w:ascii="宋体" w:hAnsi="宋体" w:eastAsia="宋体" w:cs="宋体"/>
                <w:sz w:val="21"/>
                <w:szCs w:val="21"/>
              </w:rPr>
              <w:t>必须保证在</w:t>
            </w:r>
            <w:r>
              <w:rPr>
                <w:rFonts w:hint="eastAsia" w:ascii="宋体" w:hAnsi="宋体" w:eastAsia="宋体" w:cs="宋体"/>
                <w:sz w:val="21"/>
                <w:szCs w:val="21"/>
                <w:lang w:eastAsia="zh-CN"/>
              </w:rPr>
              <w:t>采购</w:t>
            </w:r>
            <w:r>
              <w:rPr>
                <w:rFonts w:hint="eastAsia" w:ascii="宋体" w:hAnsi="宋体" w:eastAsia="宋体" w:cs="宋体"/>
                <w:sz w:val="21"/>
                <w:szCs w:val="21"/>
              </w:rPr>
              <w:t>代理机构询证其保函真伪时，应在</w:t>
            </w:r>
            <w:r>
              <w:rPr>
                <w:rFonts w:hint="eastAsia" w:ascii="宋体" w:hAnsi="宋体" w:eastAsia="宋体" w:cs="宋体"/>
                <w:sz w:val="21"/>
                <w:szCs w:val="21"/>
                <w:lang w:eastAsia="zh-CN"/>
              </w:rPr>
              <w:t>响应</w:t>
            </w:r>
            <w:r>
              <w:rPr>
                <w:rFonts w:hint="eastAsia" w:ascii="宋体" w:hAnsi="宋体" w:eastAsia="宋体" w:cs="宋体"/>
                <w:sz w:val="21"/>
                <w:szCs w:val="21"/>
              </w:rPr>
              <w:t>截止时间前及时获得回复，</w:t>
            </w:r>
            <w:r>
              <w:rPr>
                <w:rFonts w:hint="eastAsia" w:ascii="宋体" w:hAnsi="宋体" w:eastAsia="宋体" w:cs="宋体"/>
                <w:sz w:val="21"/>
                <w:szCs w:val="21"/>
                <w:lang w:eastAsia="zh-CN"/>
              </w:rPr>
              <w:t>采购</w:t>
            </w:r>
            <w:r>
              <w:rPr>
                <w:rFonts w:hint="eastAsia" w:ascii="宋体" w:hAnsi="宋体" w:eastAsia="宋体" w:cs="宋体"/>
                <w:sz w:val="21"/>
                <w:szCs w:val="21"/>
              </w:rPr>
              <w:t>代理机构最多为</w:t>
            </w:r>
            <w:r>
              <w:rPr>
                <w:rFonts w:hint="eastAsia" w:ascii="宋体" w:hAnsi="宋体" w:eastAsia="宋体" w:cs="宋体"/>
                <w:sz w:val="21"/>
                <w:szCs w:val="21"/>
                <w:lang w:eastAsia="zh-CN"/>
              </w:rPr>
              <w:t>供应商</w:t>
            </w:r>
            <w:r>
              <w:rPr>
                <w:rFonts w:hint="eastAsia" w:ascii="宋体" w:hAnsi="宋体" w:eastAsia="宋体" w:cs="宋体"/>
                <w:sz w:val="21"/>
                <w:szCs w:val="21"/>
              </w:rPr>
              <w:t>询证2次，若开具保函的</w:t>
            </w:r>
            <w:r>
              <w:rPr>
                <w:rFonts w:hint="eastAsia" w:ascii="宋体" w:hAnsi="宋体" w:eastAsia="宋体" w:cs="宋体"/>
                <w:sz w:val="21"/>
                <w:szCs w:val="21"/>
                <w:lang w:val="en-US" w:eastAsia="zh-CN"/>
              </w:rPr>
              <w:t>机构</w:t>
            </w:r>
            <w:r>
              <w:rPr>
                <w:rFonts w:hint="eastAsia" w:ascii="宋体" w:hAnsi="宋体" w:eastAsia="宋体" w:cs="宋体"/>
                <w:sz w:val="21"/>
                <w:szCs w:val="21"/>
              </w:rPr>
              <w:t>不及时回复</w:t>
            </w:r>
            <w:r>
              <w:rPr>
                <w:rFonts w:hint="eastAsia" w:ascii="宋体" w:hAnsi="宋体" w:eastAsia="宋体" w:cs="宋体"/>
                <w:sz w:val="21"/>
                <w:szCs w:val="21"/>
                <w:lang w:eastAsia="zh-CN"/>
              </w:rPr>
              <w:t>采购人</w:t>
            </w:r>
            <w:r>
              <w:rPr>
                <w:rFonts w:hint="eastAsia" w:ascii="宋体" w:hAnsi="宋体" w:eastAsia="宋体" w:cs="宋体"/>
                <w:sz w:val="21"/>
                <w:szCs w:val="21"/>
              </w:rPr>
              <w:t>的询证或不能全部确认</w:t>
            </w:r>
            <w:r>
              <w:rPr>
                <w:rFonts w:hint="eastAsia" w:ascii="宋体" w:hAnsi="宋体" w:eastAsia="宋体" w:cs="宋体"/>
                <w:sz w:val="21"/>
                <w:szCs w:val="21"/>
                <w:lang w:eastAsia="zh-CN"/>
              </w:rPr>
              <w:t>采购人</w:t>
            </w:r>
            <w:r>
              <w:rPr>
                <w:rFonts w:hint="eastAsia" w:ascii="宋体" w:hAnsi="宋体" w:eastAsia="宋体" w:cs="宋体"/>
                <w:sz w:val="21"/>
                <w:szCs w:val="21"/>
              </w:rPr>
              <w:t>询证的内容，</w:t>
            </w:r>
            <w:r>
              <w:rPr>
                <w:rFonts w:hint="eastAsia" w:ascii="宋体" w:hAnsi="宋体" w:eastAsia="宋体" w:cs="宋体"/>
                <w:sz w:val="21"/>
                <w:szCs w:val="21"/>
                <w:lang w:eastAsia="zh-CN"/>
              </w:rPr>
              <w:t>采购</w:t>
            </w:r>
            <w:r>
              <w:rPr>
                <w:rFonts w:hint="eastAsia" w:ascii="宋体" w:hAnsi="宋体" w:eastAsia="宋体" w:cs="宋体"/>
                <w:sz w:val="21"/>
                <w:szCs w:val="21"/>
              </w:rPr>
              <w:t>代理机构将视为其保函无效，</w:t>
            </w:r>
            <w:r>
              <w:rPr>
                <w:rFonts w:hint="eastAsia" w:ascii="宋体" w:hAnsi="宋体" w:eastAsia="宋体" w:cs="宋体"/>
                <w:sz w:val="21"/>
                <w:szCs w:val="21"/>
                <w:lang w:eastAsia="zh-CN"/>
              </w:rPr>
              <w:t>供应商</w:t>
            </w:r>
            <w:r>
              <w:rPr>
                <w:rFonts w:hint="eastAsia" w:ascii="宋体" w:hAnsi="宋体" w:eastAsia="宋体" w:cs="宋体"/>
                <w:sz w:val="21"/>
                <w:szCs w:val="21"/>
              </w:rPr>
              <w:t>将承担由此产生的一切后果。</w:t>
            </w:r>
          </w:p>
          <w:p>
            <w:pPr>
              <w:keepNext w:val="0"/>
              <w:keepLines w:val="0"/>
              <w:pageBreakBefore w:val="0"/>
              <w:widowControl/>
              <w:numPr>
                <w:ilvl w:val="0"/>
                <w:numId w:val="2"/>
              </w:numPr>
              <w:kinsoku w:val="0"/>
              <w:wordWrap/>
              <w:overflowPunct/>
              <w:topLinePunct w:val="0"/>
              <w:autoSpaceDE w:val="0"/>
              <w:autoSpaceDN w:val="0"/>
              <w:bidi w:val="0"/>
              <w:adjustRightInd w:val="0"/>
              <w:snapToGrid w:val="0"/>
              <w:spacing w:line="400" w:lineRule="exact"/>
              <w:ind w:left="0" w:leftChars="0" w:firstLine="0" w:firstLineChars="0"/>
              <w:jc w:val="left"/>
              <w:textAlignment w:val="baseline"/>
              <w:rPr>
                <w:rFonts w:hint="eastAsia" w:ascii="宋体" w:hAnsi="宋体" w:eastAsia="宋体" w:cs="宋体"/>
                <w:sz w:val="21"/>
                <w:szCs w:val="21"/>
              </w:rPr>
            </w:pPr>
            <w:r>
              <w:rPr>
                <w:rFonts w:hint="eastAsia" w:ascii="宋体" w:hAnsi="宋体" w:eastAsia="宋体" w:cs="宋体"/>
                <w:sz w:val="21"/>
                <w:szCs w:val="21"/>
              </w:rPr>
              <w:t>无论采取何种形式的</w:t>
            </w:r>
            <w:r>
              <w:rPr>
                <w:rFonts w:hint="eastAsia" w:ascii="宋体" w:hAnsi="宋体" w:eastAsia="宋体" w:cs="宋体"/>
                <w:sz w:val="21"/>
                <w:szCs w:val="21"/>
                <w:lang w:eastAsia="zh-CN"/>
              </w:rPr>
              <w:t>响应</w:t>
            </w:r>
            <w:r>
              <w:rPr>
                <w:rFonts w:hint="eastAsia" w:ascii="宋体" w:hAnsi="宋体" w:eastAsia="宋体" w:cs="宋体"/>
                <w:sz w:val="21"/>
                <w:szCs w:val="21"/>
              </w:rPr>
              <w:t>保证金，</w:t>
            </w:r>
            <w:r>
              <w:rPr>
                <w:rFonts w:hint="eastAsia" w:ascii="宋体" w:hAnsi="宋体" w:eastAsia="宋体" w:cs="宋体"/>
                <w:sz w:val="21"/>
                <w:szCs w:val="21"/>
                <w:lang w:eastAsia="zh-CN"/>
              </w:rPr>
              <w:t>响应</w:t>
            </w:r>
            <w:r>
              <w:rPr>
                <w:rFonts w:hint="eastAsia" w:ascii="宋体" w:hAnsi="宋体" w:eastAsia="宋体" w:cs="宋体"/>
                <w:sz w:val="21"/>
                <w:szCs w:val="21"/>
              </w:rPr>
              <w:t>保证金有效期均应与</w:t>
            </w:r>
            <w:r>
              <w:rPr>
                <w:rFonts w:hint="eastAsia" w:ascii="宋体" w:hAnsi="宋体" w:eastAsia="宋体" w:cs="宋体"/>
                <w:sz w:val="21"/>
                <w:szCs w:val="21"/>
                <w:lang w:eastAsia="zh-CN"/>
              </w:rPr>
              <w:t>响应</w:t>
            </w:r>
            <w:r>
              <w:rPr>
                <w:rFonts w:hint="eastAsia" w:ascii="宋体" w:hAnsi="宋体" w:eastAsia="宋体" w:cs="宋体"/>
                <w:sz w:val="21"/>
                <w:szCs w:val="21"/>
                <w:lang w:val="en-US" w:eastAsia="zh-CN"/>
              </w:rPr>
              <w:t>有</w:t>
            </w:r>
            <w:r>
              <w:rPr>
                <w:rFonts w:hint="eastAsia" w:ascii="宋体" w:hAnsi="宋体" w:eastAsia="宋体" w:cs="宋体"/>
                <w:sz w:val="21"/>
                <w:szCs w:val="21"/>
              </w:rPr>
              <w:t>效期一致。</w:t>
            </w:r>
            <w:r>
              <w:rPr>
                <w:rFonts w:hint="eastAsia" w:ascii="宋体" w:hAnsi="宋体" w:eastAsia="宋体" w:cs="宋体"/>
                <w:sz w:val="21"/>
                <w:szCs w:val="21"/>
                <w:lang w:eastAsia="zh-CN"/>
              </w:rPr>
              <w:t>采购</w:t>
            </w:r>
            <w:r>
              <w:rPr>
                <w:rFonts w:hint="eastAsia" w:ascii="宋体" w:hAnsi="宋体" w:eastAsia="宋体" w:cs="宋体"/>
                <w:sz w:val="21"/>
                <w:szCs w:val="21"/>
              </w:rPr>
              <w:t>代理机构如果按本章第3.3.3项的规定延长了</w:t>
            </w:r>
            <w:r>
              <w:rPr>
                <w:rFonts w:hint="eastAsia" w:ascii="宋体" w:hAnsi="宋体" w:eastAsia="宋体" w:cs="宋体"/>
                <w:sz w:val="21"/>
                <w:szCs w:val="21"/>
                <w:lang w:eastAsia="zh-CN"/>
              </w:rPr>
              <w:t>响应</w:t>
            </w:r>
            <w:r>
              <w:rPr>
                <w:rFonts w:hint="eastAsia" w:ascii="宋体" w:hAnsi="宋体" w:eastAsia="宋体" w:cs="宋体"/>
                <w:sz w:val="21"/>
                <w:szCs w:val="21"/>
              </w:rPr>
              <w:t>有效期，则</w:t>
            </w:r>
            <w:r>
              <w:rPr>
                <w:rFonts w:hint="eastAsia" w:ascii="宋体" w:hAnsi="宋体" w:eastAsia="宋体" w:cs="宋体"/>
                <w:sz w:val="21"/>
                <w:szCs w:val="21"/>
                <w:lang w:eastAsia="zh-CN"/>
              </w:rPr>
              <w:t>响应</w:t>
            </w:r>
            <w:r>
              <w:rPr>
                <w:rFonts w:hint="eastAsia" w:ascii="宋体" w:hAnsi="宋体" w:eastAsia="宋体" w:cs="宋体"/>
                <w:sz w:val="21"/>
                <w:szCs w:val="21"/>
              </w:rPr>
              <w:t>保证金的有效期也相应延长。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trPr>
        <w:tc>
          <w:tcPr>
            <w:tcW w:w="904" w:type="dxa"/>
            <w:vAlign w:val="center"/>
          </w:tcPr>
          <w:p>
            <w:pPr>
              <w:pStyle w:val="20"/>
              <w:keepNext w:val="0"/>
              <w:keepLines w:val="0"/>
              <w:pageBreakBefore w:val="0"/>
              <w:widowControl/>
              <w:kinsoku w:val="0"/>
              <w:wordWrap/>
              <w:overflowPunct/>
              <w:topLinePunct w:val="0"/>
              <w:autoSpaceDE w:val="0"/>
              <w:autoSpaceDN w:val="0"/>
              <w:bidi w:val="0"/>
              <w:adjustRightInd w:val="0"/>
              <w:snapToGrid w:val="0"/>
              <w:spacing w:before="277" w:line="400" w:lineRule="exact"/>
              <w:ind w:left="324"/>
              <w:jc w:val="both"/>
              <w:textAlignment w:val="baseline"/>
              <w:rPr>
                <w:rFonts w:hint="eastAsia" w:ascii="宋体" w:hAnsi="宋体" w:eastAsia="宋体" w:cs="宋体"/>
                <w:sz w:val="21"/>
                <w:szCs w:val="21"/>
                <w:lang w:val="en-US" w:eastAsia="zh-CN"/>
              </w:rPr>
            </w:pPr>
            <w:r>
              <w:rPr>
                <w:rFonts w:hint="eastAsia" w:ascii="宋体" w:hAnsi="宋体" w:eastAsia="宋体" w:cs="宋体"/>
                <w:spacing w:val="-3"/>
                <w:sz w:val="21"/>
                <w:szCs w:val="21"/>
              </w:rPr>
              <w:t>2</w:t>
            </w:r>
            <w:r>
              <w:rPr>
                <w:rFonts w:hint="eastAsia" w:cs="宋体"/>
                <w:spacing w:val="-3"/>
                <w:sz w:val="21"/>
                <w:szCs w:val="21"/>
                <w:lang w:val="en-US" w:eastAsia="zh-CN"/>
              </w:rPr>
              <w:t>1</w:t>
            </w:r>
          </w:p>
        </w:tc>
        <w:tc>
          <w:tcPr>
            <w:tcW w:w="2337" w:type="dxa"/>
            <w:vAlign w:val="top"/>
          </w:tcPr>
          <w:p>
            <w:pPr>
              <w:pStyle w:val="20"/>
              <w:keepNext w:val="0"/>
              <w:keepLines w:val="0"/>
              <w:pageBreakBefore w:val="0"/>
              <w:widowControl/>
              <w:kinsoku w:val="0"/>
              <w:wordWrap/>
              <w:overflowPunct/>
              <w:topLinePunct w:val="0"/>
              <w:autoSpaceDE w:val="0"/>
              <w:autoSpaceDN w:val="0"/>
              <w:bidi w:val="0"/>
              <w:adjustRightInd w:val="0"/>
              <w:snapToGrid w:val="0"/>
              <w:spacing w:before="96" w:line="400" w:lineRule="exact"/>
              <w:ind w:left="1050" w:right="73" w:hanging="990"/>
              <w:textAlignment w:val="baseline"/>
              <w:rPr>
                <w:rFonts w:hint="eastAsia" w:ascii="宋体" w:hAnsi="宋体" w:eastAsia="宋体" w:cs="宋体"/>
                <w:sz w:val="21"/>
                <w:szCs w:val="21"/>
              </w:rPr>
            </w:pPr>
            <w:r>
              <w:rPr>
                <w:rFonts w:hint="eastAsia" w:ascii="宋体" w:hAnsi="宋体" w:eastAsia="宋体" w:cs="宋体"/>
                <w:spacing w:val="-1"/>
                <w:sz w:val="21"/>
                <w:szCs w:val="21"/>
              </w:rPr>
              <w:t>近年财务状况的年份要</w:t>
            </w:r>
            <w:r>
              <w:rPr>
                <w:rFonts w:hint="eastAsia" w:ascii="宋体" w:hAnsi="宋体" w:eastAsia="宋体" w:cs="宋体"/>
                <w:sz w:val="21"/>
                <w:szCs w:val="21"/>
              </w:rPr>
              <w:t>求</w:t>
            </w:r>
          </w:p>
        </w:tc>
        <w:tc>
          <w:tcPr>
            <w:tcW w:w="6502" w:type="dxa"/>
            <w:gridSpan w:val="2"/>
            <w:vAlign w:val="top"/>
          </w:tcPr>
          <w:p>
            <w:pPr>
              <w:pStyle w:val="20"/>
              <w:keepNext w:val="0"/>
              <w:keepLines w:val="0"/>
              <w:pageBreakBefore w:val="0"/>
              <w:widowControl/>
              <w:kinsoku w:val="0"/>
              <w:wordWrap/>
              <w:overflowPunct/>
              <w:topLinePunct w:val="0"/>
              <w:autoSpaceDE w:val="0"/>
              <w:autoSpaceDN w:val="0"/>
              <w:bidi w:val="0"/>
              <w:adjustRightInd w:val="0"/>
              <w:snapToGrid w:val="0"/>
              <w:spacing w:before="256" w:line="400" w:lineRule="exact"/>
              <w:textAlignment w:val="baseline"/>
              <w:rPr>
                <w:rFonts w:hint="eastAsia" w:ascii="宋体" w:hAnsi="宋体" w:eastAsia="宋体" w:cs="宋体"/>
                <w:sz w:val="21"/>
                <w:szCs w:val="21"/>
              </w:rPr>
            </w:pPr>
            <w:r>
              <w:rPr>
                <w:rFonts w:hint="eastAsia" w:ascii="宋体" w:hAnsi="宋体" w:eastAsia="宋体" w:cs="宋体"/>
                <w:sz w:val="21"/>
                <w:szCs w:val="21"/>
              </w:rPr>
              <w:t>2022、2023、2024年度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trPr>
        <w:tc>
          <w:tcPr>
            <w:tcW w:w="904" w:type="dxa"/>
            <w:vAlign w:val="center"/>
          </w:tcPr>
          <w:p>
            <w:pPr>
              <w:pStyle w:val="20"/>
              <w:keepNext w:val="0"/>
              <w:keepLines w:val="0"/>
              <w:pageBreakBefore w:val="0"/>
              <w:widowControl/>
              <w:kinsoku w:val="0"/>
              <w:wordWrap/>
              <w:overflowPunct/>
              <w:topLinePunct w:val="0"/>
              <w:autoSpaceDE w:val="0"/>
              <w:autoSpaceDN w:val="0"/>
              <w:bidi w:val="0"/>
              <w:adjustRightInd w:val="0"/>
              <w:snapToGrid w:val="0"/>
              <w:spacing w:before="288" w:line="400" w:lineRule="exact"/>
              <w:ind w:left="324"/>
              <w:jc w:val="both"/>
              <w:textAlignment w:val="baseline"/>
              <w:rPr>
                <w:rFonts w:hint="eastAsia" w:ascii="宋体" w:hAnsi="宋体" w:eastAsia="宋体" w:cs="宋体"/>
                <w:sz w:val="21"/>
                <w:szCs w:val="21"/>
                <w:lang w:val="en-US" w:eastAsia="zh-CN"/>
              </w:rPr>
            </w:pPr>
            <w:r>
              <w:rPr>
                <w:rFonts w:hint="eastAsia" w:ascii="宋体" w:hAnsi="宋体" w:eastAsia="宋体" w:cs="宋体"/>
                <w:spacing w:val="-3"/>
                <w:sz w:val="21"/>
                <w:szCs w:val="21"/>
              </w:rPr>
              <w:t>2</w:t>
            </w:r>
            <w:r>
              <w:rPr>
                <w:rFonts w:hint="eastAsia" w:cs="宋体"/>
                <w:spacing w:val="-3"/>
                <w:sz w:val="21"/>
                <w:szCs w:val="21"/>
                <w:lang w:val="en-US" w:eastAsia="zh-CN"/>
              </w:rPr>
              <w:t>2</w:t>
            </w:r>
          </w:p>
        </w:tc>
        <w:tc>
          <w:tcPr>
            <w:tcW w:w="2337" w:type="dxa"/>
            <w:vAlign w:val="top"/>
          </w:tcPr>
          <w:p>
            <w:pPr>
              <w:pStyle w:val="20"/>
              <w:keepNext w:val="0"/>
              <w:keepLines w:val="0"/>
              <w:pageBreakBefore w:val="0"/>
              <w:widowControl/>
              <w:kinsoku w:val="0"/>
              <w:wordWrap/>
              <w:overflowPunct/>
              <w:topLinePunct w:val="0"/>
              <w:autoSpaceDE w:val="0"/>
              <w:autoSpaceDN w:val="0"/>
              <w:bidi w:val="0"/>
              <w:adjustRightInd w:val="0"/>
              <w:snapToGrid w:val="0"/>
              <w:spacing w:before="115" w:line="400" w:lineRule="exact"/>
              <w:ind w:left="740" w:right="48" w:hanging="680"/>
              <w:textAlignment w:val="baseline"/>
              <w:rPr>
                <w:rFonts w:hint="eastAsia" w:ascii="宋体" w:hAnsi="宋体" w:eastAsia="宋体" w:cs="宋体"/>
                <w:sz w:val="21"/>
                <w:szCs w:val="21"/>
              </w:rPr>
            </w:pPr>
            <w:r>
              <w:rPr>
                <w:rFonts w:hint="eastAsia" w:ascii="宋体" w:hAnsi="宋体" w:eastAsia="宋体" w:cs="宋体"/>
                <w:spacing w:val="1"/>
                <w:sz w:val="21"/>
                <w:szCs w:val="21"/>
              </w:rPr>
              <w:t>近年完成的类似项目的</w:t>
            </w:r>
            <w:r>
              <w:rPr>
                <w:rFonts w:hint="eastAsia" w:ascii="宋体" w:hAnsi="宋体" w:eastAsia="宋体" w:cs="宋体"/>
                <w:spacing w:val="6"/>
                <w:sz w:val="21"/>
                <w:szCs w:val="21"/>
              </w:rPr>
              <w:t xml:space="preserve"> </w:t>
            </w:r>
            <w:r>
              <w:rPr>
                <w:rFonts w:hint="eastAsia" w:ascii="宋体" w:hAnsi="宋体" w:eastAsia="宋体" w:cs="宋体"/>
                <w:spacing w:val="-2"/>
                <w:sz w:val="21"/>
                <w:szCs w:val="21"/>
              </w:rPr>
              <w:t>年份要求</w:t>
            </w:r>
          </w:p>
        </w:tc>
        <w:tc>
          <w:tcPr>
            <w:tcW w:w="6502" w:type="dxa"/>
            <w:gridSpan w:val="2"/>
            <w:vAlign w:val="top"/>
          </w:tcPr>
          <w:p>
            <w:pPr>
              <w:pStyle w:val="20"/>
              <w:keepNext w:val="0"/>
              <w:keepLines w:val="0"/>
              <w:pageBreakBefore w:val="0"/>
              <w:widowControl/>
              <w:kinsoku w:val="0"/>
              <w:wordWrap/>
              <w:overflowPunct/>
              <w:topLinePunct w:val="0"/>
              <w:autoSpaceDE w:val="0"/>
              <w:autoSpaceDN w:val="0"/>
              <w:bidi w:val="0"/>
              <w:adjustRightInd w:val="0"/>
              <w:snapToGrid w:val="0"/>
              <w:spacing w:before="267" w:line="400" w:lineRule="exact"/>
              <w:textAlignment w:val="baseline"/>
              <w:rPr>
                <w:rFonts w:hint="eastAsia" w:ascii="宋体" w:hAnsi="宋体" w:eastAsia="宋体" w:cs="宋体"/>
                <w:sz w:val="21"/>
                <w:szCs w:val="21"/>
              </w:rPr>
            </w:pPr>
            <w:r>
              <w:rPr>
                <w:rFonts w:hint="eastAsia" w:ascii="宋体" w:hAnsi="宋体" w:eastAsia="宋体" w:cs="宋体"/>
                <w:sz w:val="21"/>
                <w:szCs w:val="21"/>
              </w:rPr>
              <w:t>2022年1月1日至提交首次响应文件截止时间前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7" w:hRule="atLeast"/>
        </w:trPr>
        <w:tc>
          <w:tcPr>
            <w:tcW w:w="904" w:type="dxa"/>
            <w:vAlign w:val="center"/>
          </w:tcPr>
          <w:p>
            <w:pPr>
              <w:pStyle w:val="20"/>
              <w:keepNext w:val="0"/>
              <w:keepLines w:val="0"/>
              <w:pageBreakBefore w:val="0"/>
              <w:widowControl/>
              <w:kinsoku w:val="0"/>
              <w:wordWrap/>
              <w:overflowPunct/>
              <w:topLinePunct w:val="0"/>
              <w:autoSpaceDE w:val="0"/>
              <w:autoSpaceDN w:val="0"/>
              <w:bidi w:val="0"/>
              <w:adjustRightInd w:val="0"/>
              <w:snapToGrid w:val="0"/>
              <w:spacing w:before="269" w:line="400" w:lineRule="exact"/>
              <w:ind w:left="324"/>
              <w:jc w:val="both"/>
              <w:textAlignment w:val="baseline"/>
              <w:rPr>
                <w:rFonts w:hint="eastAsia" w:ascii="宋体" w:hAnsi="宋体" w:eastAsia="宋体" w:cs="宋体"/>
                <w:sz w:val="21"/>
                <w:szCs w:val="21"/>
                <w:lang w:val="en-US" w:eastAsia="zh-CN"/>
              </w:rPr>
            </w:pPr>
            <w:r>
              <w:rPr>
                <w:rFonts w:hint="eastAsia" w:ascii="宋体" w:hAnsi="宋体" w:eastAsia="宋体" w:cs="宋体"/>
                <w:spacing w:val="-3"/>
                <w:sz w:val="21"/>
                <w:szCs w:val="21"/>
              </w:rPr>
              <w:t>2</w:t>
            </w:r>
            <w:r>
              <w:rPr>
                <w:rFonts w:hint="eastAsia" w:cs="宋体"/>
                <w:spacing w:val="-3"/>
                <w:sz w:val="21"/>
                <w:szCs w:val="21"/>
                <w:lang w:val="en-US" w:eastAsia="zh-CN"/>
              </w:rPr>
              <w:t>3</w:t>
            </w:r>
          </w:p>
        </w:tc>
        <w:tc>
          <w:tcPr>
            <w:tcW w:w="2337" w:type="dxa"/>
            <w:vAlign w:val="top"/>
          </w:tcPr>
          <w:p>
            <w:pPr>
              <w:pStyle w:val="20"/>
              <w:keepNext w:val="0"/>
              <w:keepLines w:val="0"/>
              <w:pageBreakBefore w:val="0"/>
              <w:widowControl/>
              <w:kinsoku w:val="0"/>
              <w:wordWrap/>
              <w:overflowPunct/>
              <w:topLinePunct w:val="0"/>
              <w:autoSpaceDE w:val="0"/>
              <w:autoSpaceDN w:val="0"/>
              <w:bidi w:val="0"/>
              <w:adjustRightInd w:val="0"/>
              <w:snapToGrid w:val="0"/>
              <w:spacing w:before="87" w:line="400" w:lineRule="exact"/>
              <w:ind w:left="389" w:right="73" w:hanging="329"/>
              <w:jc w:val="both"/>
              <w:textAlignment w:val="baseline"/>
              <w:rPr>
                <w:rFonts w:hint="eastAsia" w:ascii="宋体" w:hAnsi="宋体" w:eastAsia="宋体" w:cs="宋体"/>
                <w:sz w:val="21"/>
                <w:szCs w:val="21"/>
              </w:rPr>
            </w:pPr>
            <w:r>
              <w:rPr>
                <w:rFonts w:hint="eastAsia" w:ascii="宋体" w:hAnsi="宋体" w:eastAsia="宋体" w:cs="宋体"/>
                <w:spacing w:val="-1"/>
                <w:sz w:val="21"/>
                <w:szCs w:val="21"/>
              </w:rPr>
              <w:t>近年发生的诉讼及</w:t>
            </w:r>
            <w:r>
              <w:rPr>
                <w:rFonts w:hint="eastAsia" w:ascii="宋体" w:hAnsi="宋体" w:eastAsia="宋体" w:cs="宋体"/>
                <w:spacing w:val="-1"/>
                <w:sz w:val="21"/>
                <w:szCs w:val="21"/>
                <w:lang w:eastAsia="zh-CN"/>
              </w:rPr>
              <w:t>仲</w:t>
            </w:r>
            <w:r>
              <w:rPr>
                <w:rFonts w:hint="eastAsia" w:ascii="宋体" w:hAnsi="宋体" w:eastAsia="宋体" w:cs="宋体"/>
                <w:spacing w:val="-1"/>
                <w:sz w:val="21"/>
                <w:szCs w:val="21"/>
              </w:rPr>
              <w:t>裁</w:t>
            </w:r>
            <w:r>
              <w:rPr>
                <w:rFonts w:hint="eastAsia" w:ascii="宋体" w:hAnsi="宋体" w:eastAsia="宋体" w:cs="宋体"/>
                <w:spacing w:val="-2"/>
                <w:sz w:val="21"/>
                <w:szCs w:val="21"/>
              </w:rPr>
              <w:t>情况的年份要求</w:t>
            </w:r>
          </w:p>
        </w:tc>
        <w:tc>
          <w:tcPr>
            <w:tcW w:w="6502" w:type="dxa"/>
            <w:gridSpan w:val="2"/>
            <w:vAlign w:val="top"/>
          </w:tcPr>
          <w:p>
            <w:pPr>
              <w:pStyle w:val="20"/>
              <w:keepNext w:val="0"/>
              <w:keepLines w:val="0"/>
              <w:pageBreakBefore w:val="0"/>
              <w:widowControl/>
              <w:kinsoku w:val="0"/>
              <w:wordWrap/>
              <w:overflowPunct/>
              <w:topLinePunct w:val="0"/>
              <w:autoSpaceDE w:val="0"/>
              <w:autoSpaceDN w:val="0"/>
              <w:bidi w:val="0"/>
              <w:adjustRightInd w:val="0"/>
              <w:snapToGrid w:val="0"/>
              <w:spacing w:before="248" w:line="400" w:lineRule="exact"/>
              <w:textAlignment w:val="baseline"/>
              <w:rPr>
                <w:rFonts w:hint="default" w:ascii="宋体" w:hAnsi="宋体" w:eastAsia="宋体" w:cs="宋体"/>
                <w:sz w:val="21"/>
                <w:szCs w:val="21"/>
                <w:lang w:val="en-US" w:eastAsia="zh-CN"/>
              </w:rPr>
            </w:pPr>
            <w:r>
              <w:rPr>
                <w:rFonts w:hint="eastAsia" w:ascii="宋体" w:hAnsi="宋体" w:eastAsia="宋体" w:cs="宋体"/>
                <w:sz w:val="21"/>
                <w:szCs w:val="21"/>
              </w:rPr>
              <w:t>2022年1月1日至提交首次响应文件截止时间前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3" w:hRule="atLeast"/>
        </w:trPr>
        <w:tc>
          <w:tcPr>
            <w:tcW w:w="904" w:type="dxa"/>
            <w:vAlign w:val="center"/>
          </w:tcPr>
          <w:p>
            <w:pPr>
              <w:pStyle w:val="20"/>
              <w:keepNext w:val="0"/>
              <w:keepLines w:val="0"/>
              <w:pageBreakBefore w:val="0"/>
              <w:widowControl/>
              <w:kinsoku w:val="0"/>
              <w:wordWrap/>
              <w:overflowPunct/>
              <w:topLinePunct w:val="0"/>
              <w:autoSpaceDE w:val="0"/>
              <w:autoSpaceDN w:val="0"/>
              <w:bidi w:val="0"/>
              <w:adjustRightInd w:val="0"/>
              <w:snapToGrid w:val="0"/>
              <w:spacing w:before="200" w:line="400" w:lineRule="exact"/>
              <w:ind w:left="324"/>
              <w:jc w:val="both"/>
              <w:textAlignment w:val="baseline"/>
              <w:rPr>
                <w:rFonts w:hint="eastAsia" w:ascii="宋体" w:hAnsi="宋体" w:eastAsia="宋体" w:cs="宋体"/>
                <w:sz w:val="21"/>
                <w:szCs w:val="21"/>
                <w:lang w:val="en-US" w:eastAsia="zh-CN"/>
              </w:rPr>
            </w:pPr>
            <w:r>
              <w:rPr>
                <w:rFonts w:hint="eastAsia" w:ascii="宋体" w:hAnsi="宋体" w:eastAsia="宋体" w:cs="宋体"/>
                <w:spacing w:val="-3"/>
                <w:sz w:val="21"/>
                <w:szCs w:val="21"/>
              </w:rPr>
              <w:t>2</w:t>
            </w:r>
            <w:r>
              <w:rPr>
                <w:rFonts w:hint="eastAsia" w:cs="宋体"/>
                <w:spacing w:val="-3"/>
                <w:sz w:val="21"/>
                <w:szCs w:val="21"/>
                <w:lang w:val="en-US" w:eastAsia="zh-CN"/>
              </w:rPr>
              <w:t>4</w:t>
            </w:r>
          </w:p>
        </w:tc>
        <w:tc>
          <w:tcPr>
            <w:tcW w:w="2337" w:type="dxa"/>
            <w:vAlign w:val="top"/>
          </w:tcPr>
          <w:p>
            <w:pPr>
              <w:pStyle w:val="20"/>
              <w:keepNext w:val="0"/>
              <w:keepLines w:val="0"/>
              <w:pageBreakBefore w:val="0"/>
              <w:widowControl/>
              <w:kinsoku w:val="0"/>
              <w:wordWrap/>
              <w:overflowPunct/>
              <w:topLinePunct w:val="0"/>
              <w:autoSpaceDE w:val="0"/>
              <w:autoSpaceDN w:val="0"/>
              <w:bidi w:val="0"/>
              <w:adjustRightInd w:val="0"/>
              <w:snapToGrid w:val="0"/>
              <w:spacing w:before="27" w:line="400" w:lineRule="exact"/>
              <w:ind w:left="930" w:right="57" w:hanging="870"/>
              <w:textAlignment w:val="baseline"/>
              <w:rPr>
                <w:rFonts w:hint="eastAsia" w:ascii="宋体" w:hAnsi="宋体" w:eastAsia="宋体" w:cs="宋体"/>
                <w:sz w:val="21"/>
                <w:szCs w:val="21"/>
              </w:rPr>
            </w:pPr>
            <w:r>
              <w:rPr>
                <w:rFonts w:hint="eastAsia" w:ascii="宋体" w:hAnsi="宋体" w:eastAsia="宋体" w:cs="宋体"/>
                <w:sz w:val="21"/>
                <w:szCs w:val="21"/>
              </w:rPr>
              <w:t>是否允许递交备选</w:t>
            </w:r>
            <w:r>
              <w:rPr>
                <w:rFonts w:hint="eastAsia" w:cs="宋体"/>
                <w:sz w:val="21"/>
                <w:szCs w:val="21"/>
                <w:lang w:eastAsia="zh-CN"/>
              </w:rPr>
              <w:t>响应</w:t>
            </w:r>
            <w:r>
              <w:rPr>
                <w:rFonts w:hint="eastAsia" w:ascii="宋体" w:hAnsi="宋体" w:eastAsia="宋体" w:cs="宋体"/>
                <w:spacing w:val="7"/>
                <w:sz w:val="21"/>
                <w:szCs w:val="21"/>
              </w:rPr>
              <w:t xml:space="preserve"> </w:t>
            </w:r>
            <w:r>
              <w:rPr>
                <w:rFonts w:hint="eastAsia" w:ascii="宋体" w:hAnsi="宋体" w:eastAsia="宋体" w:cs="宋体"/>
                <w:spacing w:val="5"/>
                <w:sz w:val="21"/>
                <w:szCs w:val="21"/>
              </w:rPr>
              <w:t>方案</w:t>
            </w:r>
          </w:p>
        </w:tc>
        <w:tc>
          <w:tcPr>
            <w:tcW w:w="6502" w:type="dxa"/>
            <w:gridSpan w:val="2"/>
            <w:vAlign w:val="top"/>
          </w:tcPr>
          <w:p>
            <w:pPr>
              <w:pStyle w:val="20"/>
              <w:keepNext w:val="0"/>
              <w:keepLines w:val="0"/>
              <w:pageBreakBefore w:val="0"/>
              <w:widowControl/>
              <w:kinsoku w:val="0"/>
              <w:wordWrap/>
              <w:overflowPunct/>
              <w:topLinePunct w:val="0"/>
              <w:autoSpaceDE w:val="0"/>
              <w:autoSpaceDN w:val="0"/>
              <w:bidi w:val="0"/>
              <w:adjustRightInd w:val="0"/>
              <w:snapToGrid w:val="0"/>
              <w:spacing w:before="27" w:line="400" w:lineRule="exact"/>
              <w:ind w:right="5097"/>
              <w:textAlignment w:val="baseline"/>
              <w:rPr>
                <w:rFonts w:hint="eastAsia" w:ascii="宋体" w:hAnsi="宋体" w:eastAsia="宋体" w:cs="宋体"/>
                <w:sz w:val="21"/>
                <w:szCs w:val="21"/>
              </w:rPr>
            </w:pPr>
            <w:r>
              <w:rPr>
                <w:rFonts w:hint="eastAsia" w:ascii="宋体" w:hAnsi="宋体" w:eastAsia="宋体" w:cs="宋体"/>
                <w:sz w:val="21"/>
                <w:szCs w:val="21"/>
              </w:rPr>
              <w:t xml:space="preserve">☑不允许 </w:t>
            </w:r>
          </w:p>
          <w:p>
            <w:pPr>
              <w:pStyle w:val="20"/>
              <w:keepNext w:val="0"/>
              <w:keepLines w:val="0"/>
              <w:pageBreakBefore w:val="0"/>
              <w:widowControl/>
              <w:kinsoku w:val="0"/>
              <w:wordWrap/>
              <w:overflowPunct/>
              <w:topLinePunct w:val="0"/>
              <w:autoSpaceDE w:val="0"/>
              <w:autoSpaceDN w:val="0"/>
              <w:bidi w:val="0"/>
              <w:adjustRightInd w:val="0"/>
              <w:snapToGrid w:val="0"/>
              <w:spacing w:before="27" w:line="400" w:lineRule="exact"/>
              <w:ind w:right="5097"/>
              <w:textAlignment w:val="baseline"/>
              <w:rPr>
                <w:rFonts w:hint="eastAsia" w:ascii="宋体" w:hAnsi="宋体" w:eastAsia="宋体" w:cs="宋体"/>
                <w:sz w:val="21"/>
                <w:szCs w:val="21"/>
              </w:rPr>
            </w:pPr>
            <w:r>
              <w:rPr>
                <w:rFonts w:hint="eastAsia" w:ascii="宋体" w:hAnsi="宋体" w:eastAsia="宋体" w:cs="宋体"/>
                <w:spacing w:val="2"/>
                <w:sz w:val="21"/>
                <w:szCs w:val="21"/>
              </w:rPr>
              <w:t>□允许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74" w:hRule="atLeast"/>
        </w:trPr>
        <w:tc>
          <w:tcPr>
            <w:tcW w:w="904"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ascii="宋体" w:hAnsi="宋体" w:eastAsia="宋体" w:cs="宋体"/>
                <w:sz w:val="21"/>
                <w:szCs w:val="21"/>
              </w:rPr>
            </w:pPr>
          </w:p>
          <w:p>
            <w:pPr>
              <w:pStyle w:val="20"/>
              <w:keepNext w:val="0"/>
              <w:keepLines w:val="0"/>
              <w:pageBreakBefore w:val="0"/>
              <w:widowControl/>
              <w:kinsoku w:val="0"/>
              <w:wordWrap/>
              <w:overflowPunct/>
              <w:topLinePunct w:val="0"/>
              <w:autoSpaceDE w:val="0"/>
              <w:autoSpaceDN w:val="0"/>
              <w:bidi w:val="0"/>
              <w:adjustRightInd w:val="0"/>
              <w:snapToGrid w:val="0"/>
              <w:spacing w:before="71" w:line="400" w:lineRule="exact"/>
              <w:ind w:left="324"/>
              <w:jc w:val="both"/>
              <w:textAlignment w:val="baseline"/>
              <w:rPr>
                <w:rFonts w:hint="eastAsia" w:ascii="宋体" w:hAnsi="宋体" w:eastAsia="宋体" w:cs="宋体"/>
                <w:spacing w:val="-3"/>
                <w:sz w:val="21"/>
                <w:szCs w:val="21"/>
              </w:rPr>
            </w:pPr>
          </w:p>
          <w:p>
            <w:pPr>
              <w:pStyle w:val="20"/>
              <w:keepNext w:val="0"/>
              <w:keepLines w:val="0"/>
              <w:pageBreakBefore w:val="0"/>
              <w:widowControl/>
              <w:kinsoku w:val="0"/>
              <w:wordWrap/>
              <w:overflowPunct/>
              <w:topLinePunct w:val="0"/>
              <w:autoSpaceDE w:val="0"/>
              <w:autoSpaceDN w:val="0"/>
              <w:bidi w:val="0"/>
              <w:adjustRightInd w:val="0"/>
              <w:snapToGrid w:val="0"/>
              <w:spacing w:before="71" w:line="400" w:lineRule="exact"/>
              <w:ind w:left="324"/>
              <w:jc w:val="both"/>
              <w:textAlignment w:val="baseline"/>
              <w:rPr>
                <w:rFonts w:hint="eastAsia" w:ascii="宋体" w:hAnsi="宋体" w:eastAsia="宋体" w:cs="宋体"/>
                <w:sz w:val="21"/>
                <w:szCs w:val="21"/>
                <w:lang w:val="en-US" w:eastAsia="zh-CN"/>
              </w:rPr>
            </w:pPr>
            <w:r>
              <w:rPr>
                <w:rFonts w:hint="eastAsia" w:ascii="宋体" w:hAnsi="宋体" w:eastAsia="宋体" w:cs="宋体"/>
                <w:spacing w:val="-3"/>
                <w:sz w:val="21"/>
                <w:szCs w:val="21"/>
              </w:rPr>
              <w:t>2</w:t>
            </w:r>
            <w:r>
              <w:rPr>
                <w:rFonts w:hint="eastAsia" w:cs="宋体"/>
                <w:spacing w:val="-3"/>
                <w:sz w:val="21"/>
                <w:szCs w:val="21"/>
                <w:lang w:val="en-US" w:eastAsia="zh-CN"/>
              </w:rPr>
              <w:t>5</w:t>
            </w:r>
          </w:p>
        </w:tc>
        <w:tc>
          <w:tcPr>
            <w:tcW w:w="2337" w:type="dxa"/>
            <w:vAlign w:val="top"/>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630" w:firstLineChars="300"/>
              <w:textAlignment w:val="baseline"/>
              <w:rPr>
                <w:rFonts w:hint="eastAsia" w:ascii="宋体" w:hAnsi="宋体" w:eastAsia="宋体" w:cs="宋体"/>
                <w:sz w:val="21"/>
                <w:szCs w:val="21"/>
              </w:rPr>
            </w:pPr>
          </w:p>
          <w:p>
            <w:pPr>
              <w:keepNext w:val="0"/>
              <w:keepLines w:val="0"/>
              <w:pageBreakBefore w:val="0"/>
              <w:widowControl/>
              <w:kinsoku w:val="0"/>
              <w:wordWrap/>
              <w:overflowPunct/>
              <w:topLinePunct w:val="0"/>
              <w:autoSpaceDE w:val="0"/>
              <w:autoSpaceDN w:val="0"/>
              <w:bidi w:val="0"/>
              <w:adjustRightInd w:val="0"/>
              <w:snapToGrid w:val="0"/>
              <w:spacing w:line="400" w:lineRule="exact"/>
              <w:ind w:firstLine="630" w:firstLineChars="300"/>
              <w:textAlignment w:val="baseline"/>
              <w:rPr>
                <w:rFonts w:hint="eastAsia" w:ascii="宋体" w:hAnsi="宋体" w:eastAsia="宋体" w:cs="宋体"/>
                <w:sz w:val="21"/>
                <w:szCs w:val="21"/>
              </w:rPr>
            </w:pPr>
          </w:p>
          <w:p>
            <w:pPr>
              <w:keepNext w:val="0"/>
              <w:keepLines w:val="0"/>
              <w:pageBreakBefore w:val="0"/>
              <w:widowControl/>
              <w:kinsoku w:val="0"/>
              <w:wordWrap/>
              <w:overflowPunct/>
              <w:topLinePunct w:val="0"/>
              <w:autoSpaceDE w:val="0"/>
              <w:autoSpaceDN w:val="0"/>
              <w:bidi w:val="0"/>
              <w:adjustRightInd w:val="0"/>
              <w:snapToGrid w:val="0"/>
              <w:spacing w:line="400" w:lineRule="exact"/>
              <w:ind w:firstLine="630" w:firstLineChars="300"/>
              <w:textAlignment w:val="baseline"/>
              <w:rPr>
                <w:rFonts w:hint="eastAsia" w:ascii="宋体" w:hAnsi="宋体" w:eastAsia="宋体" w:cs="宋体"/>
                <w:sz w:val="21"/>
                <w:szCs w:val="21"/>
              </w:rPr>
            </w:pPr>
            <w:r>
              <w:rPr>
                <w:rFonts w:hint="eastAsia" w:ascii="宋体" w:hAnsi="宋体" w:eastAsia="宋体" w:cs="宋体"/>
                <w:sz w:val="21"/>
                <w:szCs w:val="21"/>
              </w:rPr>
              <w:t>实质</w:t>
            </w:r>
            <w:r>
              <w:rPr>
                <w:rFonts w:hint="eastAsia" w:ascii="宋体" w:hAnsi="宋体" w:eastAsia="宋体" w:cs="宋体"/>
                <w:spacing w:val="1"/>
                <w:sz w:val="21"/>
                <w:szCs w:val="21"/>
              </w:rPr>
              <w:t>上响应</w:t>
            </w:r>
          </w:p>
        </w:tc>
        <w:tc>
          <w:tcPr>
            <w:tcW w:w="6502" w:type="dxa"/>
            <w:gridSpan w:val="2"/>
            <w:vAlign w:val="top"/>
          </w:tcPr>
          <w:p>
            <w:pPr>
              <w:pStyle w:val="20"/>
              <w:keepNext w:val="0"/>
              <w:keepLines w:val="0"/>
              <w:pageBreakBefore w:val="0"/>
              <w:widowControl/>
              <w:kinsoku w:val="0"/>
              <w:wordWrap/>
              <w:overflowPunct/>
              <w:topLinePunct w:val="0"/>
              <w:autoSpaceDE w:val="0"/>
              <w:autoSpaceDN w:val="0"/>
              <w:bidi w:val="0"/>
              <w:adjustRightInd w:val="0"/>
              <w:snapToGrid w:val="0"/>
              <w:spacing w:before="20" w:line="400" w:lineRule="exact"/>
              <w:ind w:right="23"/>
              <w:jc w:val="both"/>
              <w:textAlignment w:val="baseline"/>
              <w:rPr>
                <w:rFonts w:hint="eastAsia" w:ascii="宋体" w:hAnsi="宋体" w:eastAsia="宋体" w:cs="宋体"/>
                <w:sz w:val="21"/>
                <w:szCs w:val="21"/>
                <w:lang w:val="en-US" w:eastAsia="zh-CN"/>
              </w:rPr>
            </w:pPr>
            <w:r>
              <w:rPr>
                <w:rFonts w:hint="eastAsia" w:ascii="宋体" w:hAnsi="宋体" w:eastAsia="宋体" w:cs="宋体"/>
                <w:spacing w:val="-8"/>
                <w:sz w:val="21"/>
                <w:szCs w:val="21"/>
              </w:rPr>
              <w:t>实质上响应要求的响应文件，应该与竞争性磋商文件的所有规定要求、条件、条款和规范相符，无显著差异或保留。所谓显著差异或保留是指对工程的发包范围、质量标准及运用产生重大影响；或</w:t>
            </w:r>
            <w:r>
              <w:rPr>
                <w:rFonts w:hint="eastAsia" w:ascii="宋体" w:hAnsi="宋体" w:eastAsia="宋体" w:cs="宋体"/>
                <w:spacing w:val="-9"/>
                <w:sz w:val="21"/>
                <w:szCs w:val="21"/>
              </w:rPr>
              <w:t>者对</w:t>
            </w:r>
            <w:r>
              <w:rPr>
                <w:rFonts w:hint="eastAsia" w:ascii="宋体" w:hAnsi="宋体" w:eastAsia="宋体" w:cs="宋体"/>
                <w:spacing w:val="-8"/>
                <w:sz w:val="21"/>
                <w:szCs w:val="21"/>
              </w:rPr>
              <w:t>合同中规定的发包人的权利及</w:t>
            </w:r>
            <w:r>
              <w:rPr>
                <w:rFonts w:hint="eastAsia" w:cs="宋体"/>
                <w:spacing w:val="-8"/>
                <w:sz w:val="21"/>
                <w:szCs w:val="21"/>
                <w:lang w:eastAsia="zh-CN"/>
              </w:rPr>
              <w:t>供应商</w:t>
            </w:r>
            <w:r>
              <w:rPr>
                <w:rFonts w:hint="eastAsia" w:ascii="宋体" w:hAnsi="宋体" w:eastAsia="宋体" w:cs="宋体"/>
                <w:spacing w:val="-8"/>
                <w:sz w:val="21"/>
                <w:szCs w:val="21"/>
              </w:rPr>
              <w:t>的责任造成重大限制；而且纠正</w:t>
            </w:r>
            <w:r>
              <w:rPr>
                <w:rFonts w:hint="eastAsia" w:ascii="宋体" w:hAnsi="宋体" w:eastAsia="宋体" w:cs="宋体"/>
                <w:spacing w:val="-8"/>
                <w:sz w:val="21"/>
                <w:szCs w:val="21"/>
                <w:lang w:eastAsia="zh-CN"/>
              </w:rPr>
              <w:t>这种</w:t>
            </w:r>
            <w:r>
              <w:rPr>
                <w:rFonts w:hint="eastAsia" w:ascii="宋体" w:hAnsi="宋体" w:eastAsia="宋体" w:cs="宋体"/>
                <w:spacing w:val="-7"/>
                <w:sz w:val="21"/>
                <w:szCs w:val="21"/>
              </w:rPr>
              <w:t>差异或保留，将会对其他实质上响应要求的</w:t>
            </w:r>
            <w:r>
              <w:rPr>
                <w:rFonts w:hint="eastAsia" w:cs="宋体"/>
                <w:spacing w:val="-7"/>
                <w:sz w:val="21"/>
                <w:szCs w:val="21"/>
                <w:lang w:eastAsia="zh-CN"/>
              </w:rPr>
              <w:t>供应商</w:t>
            </w:r>
            <w:r>
              <w:rPr>
                <w:rFonts w:hint="eastAsia" w:ascii="宋体" w:hAnsi="宋体" w:eastAsia="宋体" w:cs="宋体"/>
                <w:spacing w:val="-7"/>
                <w:sz w:val="21"/>
                <w:szCs w:val="21"/>
              </w:rPr>
              <w:t>的竞争地位</w:t>
            </w:r>
            <w:r>
              <w:rPr>
                <w:rFonts w:hint="eastAsia" w:ascii="宋体" w:hAnsi="宋体" w:eastAsia="宋体" w:cs="宋体"/>
                <w:spacing w:val="-7"/>
                <w:sz w:val="21"/>
                <w:szCs w:val="21"/>
                <w:lang w:eastAsia="zh-CN"/>
              </w:rPr>
              <w:t>产生</w:t>
            </w:r>
            <w:r>
              <w:rPr>
                <w:rFonts w:hint="eastAsia" w:ascii="宋体" w:hAnsi="宋体" w:eastAsia="宋体" w:cs="宋体"/>
                <w:sz w:val="21"/>
                <w:szCs w:val="21"/>
              </w:rPr>
              <w:t>不公正的影响。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9" w:hRule="atLeast"/>
        </w:trPr>
        <w:tc>
          <w:tcPr>
            <w:tcW w:w="904" w:type="dxa"/>
            <w:vAlign w:val="center"/>
          </w:tcPr>
          <w:p>
            <w:pPr>
              <w:pStyle w:val="20"/>
              <w:keepNext w:val="0"/>
              <w:keepLines w:val="0"/>
              <w:pageBreakBefore w:val="0"/>
              <w:widowControl/>
              <w:kinsoku w:val="0"/>
              <w:wordWrap/>
              <w:overflowPunct/>
              <w:topLinePunct w:val="0"/>
              <w:autoSpaceDE w:val="0"/>
              <w:autoSpaceDN w:val="0"/>
              <w:bidi w:val="0"/>
              <w:adjustRightInd w:val="0"/>
              <w:snapToGrid w:val="0"/>
              <w:spacing w:before="71" w:line="400" w:lineRule="exact"/>
              <w:ind w:left="324"/>
              <w:jc w:val="both"/>
              <w:textAlignment w:val="baseline"/>
              <w:rPr>
                <w:rFonts w:hint="default" w:ascii="宋体" w:hAnsi="宋体" w:eastAsia="宋体" w:cs="宋体"/>
                <w:spacing w:val="-3"/>
                <w:sz w:val="21"/>
                <w:szCs w:val="21"/>
                <w:lang w:val="en-US" w:eastAsia="zh-CN"/>
              </w:rPr>
            </w:pPr>
            <w:r>
              <w:rPr>
                <w:rFonts w:hint="eastAsia" w:ascii="宋体" w:hAnsi="宋体" w:eastAsia="宋体" w:cs="宋体"/>
                <w:spacing w:val="-3"/>
                <w:sz w:val="21"/>
                <w:szCs w:val="21"/>
                <w:lang w:val="en-US" w:eastAsia="zh-CN"/>
              </w:rPr>
              <w:t>2</w:t>
            </w:r>
            <w:r>
              <w:rPr>
                <w:rFonts w:hint="eastAsia" w:cs="宋体"/>
                <w:spacing w:val="-3"/>
                <w:sz w:val="21"/>
                <w:szCs w:val="21"/>
                <w:lang w:val="en-US" w:eastAsia="zh-CN"/>
              </w:rPr>
              <w:t>6</w:t>
            </w:r>
          </w:p>
        </w:tc>
        <w:tc>
          <w:tcPr>
            <w:tcW w:w="2337" w:type="dxa"/>
            <w:vAlign w:val="top"/>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208" w:firstLineChars="100"/>
              <w:textAlignment w:val="baseline"/>
              <w:rPr>
                <w:rFonts w:hint="eastAsia" w:ascii="宋体" w:hAnsi="宋体" w:eastAsia="宋体" w:cs="宋体"/>
                <w:sz w:val="21"/>
                <w:szCs w:val="21"/>
              </w:rPr>
            </w:pPr>
            <w:r>
              <w:rPr>
                <w:rFonts w:hint="eastAsia" w:ascii="宋体" w:hAnsi="宋体" w:eastAsia="宋体" w:cs="宋体"/>
                <w:spacing w:val="-1"/>
                <w:sz w:val="21"/>
                <w:szCs w:val="21"/>
              </w:rPr>
              <w:t>签字和(或)盖章要求</w:t>
            </w:r>
          </w:p>
        </w:tc>
        <w:tc>
          <w:tcPr>
            <w:tcW w:w="6502" w:type="dxa"/>
            <w:gridSpan w:val="2"/>
            <w:vAlign w:val="top"/>
          </w:tcPr>
          <w:p>
            <w:pPr>
              <w:pStyle w:val="20"/>
              <w:keepNext w:val="0"/>
              <w:keepLines w:val="0"/>
              <w:pageBreakBefore w:val="0"/>
              <w:widowControl/>
              <w:kinsoku w:val="0"/>
              <w:wordWrap/>
              <w:overflowPunct/>
              <w:topLinePunct w:val="0"/>
              <w:autoSpaceDE w:val="0"/>
              <w:autoSpaceDN w:val="0"/>
              <w:bidi w:val="0"/>
              <w:adjustRightInd w:val="0"/>
              <w:snapToGrid w:val="0"/>
              <w:spacing w:before="20" w:line="400" w:lineRule="exact"/>
              <w:ind w:right="23"/>
              <w:jc w:val="both"/>
              <w:textAlignment w:val="baseline"/>
              <w:rPr>
                <w:rFonts w:hint="eastAsia" w:ascii="宋体" w:hAnsi="宋体" w:eastAsia="宋体" w:cs="宋体"/>
                <w:spacing w:val="-1"/>
                <w:sz w:val="21"/>
                <w:szCs w:val="21"/>
              </w:rPr>
            </w:pPr>
            <w:r>
              <w:rPr>
                <w:rFonts w:hint="eastAsia" w:ascii="宋体" w:hAnsi="宋体" w:eastAsia="宋体" w:cs="宋体"/>
                <w:spacing w:val="-1"/>
                <w:sz w:val="21"/>
                <w:szCs w:val="21"/>
              </w:rPr>
              <w:t>满足竞争性磋商文件第七章“响应文件格式”要求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904" w:type="dxa"/>
            <w:vAlign w:val="center"/>
          </w:tcPr>
          <w:p>
            <w:pPr>
              <w:pStyle w:val="20"/>
              <w:keepNext w:val="0"/>
              <w:keepLines w:val="0"/>
              <w:pageBreakBefore w:val="0"/>
              <w:widowControl/>
              <w:kinsoku w:val="0"/>
              <w:wordWrap/>
              <w:overflowPunct/>
              <w:topLinePunct w:val="0"/>
              <w:autoSpaceDE w:val="0"/>
              <w:autoSpaceDN w:val="0"/>
              <w:bidi w:val="0"/>
              <w:adjustRightInd w:val="0"/>
              <w:snapToGrid w:val="0"/>
              <w:spacing w:before="71" w:line="400" w:lineRule="exact"/>
              <w:ind w:left="0" w:leftChars="0" w:right="0" w:rightChars="0" w:firstLine="306" w:firstLineChars="150"/>
              <w:jc w:val="both"/>
              <w:textAlignment w:val="baseline"/>
              <w:rPr>
                <w:rFonts w:hint="eastAsia" w:ascii="宋体" w:hAnsi="宋体" w:eastAsia="宋体" w:cs="宋体"/>
                <w:spacing w:val="-3"/>
                <w:sz w:val="21"/>
                <w:szCs w:val="21"/>
              </w:rPr>
            </w:pPr>
          </w:p>
          <w:p>
            <w:pPr>
              <w:pStyle w:val="20"/>
              <w:keepNext w:val="0"/>
              <w:keepLines w:val="0"/>
              <w:pageBreakBefore w:val="0"/>
              <w:widowControl/>
              <w:kinsoku w:val="0"/>
              <w:wordWrap/>
              <w:overflowPunct/>
              <w:topLinePunct w:val="0"/>
              <w:autoSpaceDE w:val="0"/>
              <w:autoSpaceDN w:val="0"/>
              <w:bidi w:val="0"/>
              <w:adjustRightInd w:val="0"/>
              <w:snapToGrid w:val="0"/>
              <w:spacing w:before="71" w:line="400" w:lineRule="exact"/>
              <w:ind w:left="0" w:leftChars="0" w:right="0" w:rightChars="0" w:firstLine="306" w:firstLineChars="150"/>
              <w:jc w:val="both"/>
              <w:textAlignment w:val="baseline"/>
              <w:rPr>
                <w:rFonts w:hint="eastAsia" w:ascii="宋体" w:hAnsi="宋体" w:eastAsia="宋体" w:cs="宋体"/>
                <w:spacing w:val="-3"/>
                <w:sz w:val="21"/>
                <w:szCs w:val="21"/>
              </w:rPr>
            </w:pPr>
          </w:p>
          <w:p>
            <w:pPr>
              <w:pStyle w:val="20"/>
              <w:keepNext w:val="0"/>
              <w:keepLines w:val="0"/>
              <w:pageBreakBefore w:val="0"/>
              <w:widowControl/>
              <w:kinsoku w:val="0"/>
              <w:wordWrap/>
              <w:overflowPunct/>
              <w:topLinePunct w:val="0"/>
              <w:autoSpaceDE w:val="0"/>
              <w:autoSpaceDN w:val="0"/>
              <w:bidi w:val="0"/>
              <w:adjustRightInd w:val="0"/>
              <w:snapToGrid w:val="0"/>
              <w:spacing w:before="71" w:line="400" w:lineRule="exact"/>
              <w:ind w:left="0" w:leftChars="0" w:right="0" w:rightChars="0" w:firstLine="306" w:firstLineChars="150"/>
              <w:jc w:val="both"/>
              <w:textAlignment w:val="baseline"/>
              <w:rPr>
                <w:rFonts w:hint="eastAsia" w:ascii="宋体" w:hAnsi="宋体" w:eastAsia="宋体" w:cs="宋体"/>
                <w:spacing w:val="-3"/>
                <w:sz w:val="21"/>
                <w:szCs w:val="21"/>
              </w:rPr>
            </w:pPr>
          </w:p>
          <w:p>
            <w:pPr>
              <w:pStyle w:val="20"/>
              <w:keepNext w:val="0"/>
              <w:keepLines w:val="0"/>
              <w:pageBreakBefore w:val="0"/>
              <w:widowControl/>
              <w:kinsoku w:val="0"/>
              <w:wordWrap/>
              <w:overflowPunct/>
              <w:topLinePunct w:val="0"/>
              <w:autoSpaceDE w:val="0"/>
              <w:autoSpaceDN w:val="0"/>
              <w:bidi w:val="0"/>
              <w:adjustRightInd w:val="0"/>
              <w:snapToGrid w:val="0"/>
              <w:spacing w:before="71" w:line="400" w:lineRule="exact"/>
              <w:ind w:right="0" w:rightChars="0"/>
              <w:jc w:val="center"/>
              <w:textAlignment w:val="baseline"/>
              <w:rPr>
                <w:rFonts w:hint="eastAsia" w:ascii="宋体" w:hAnsi="宋体" w:eastAsia="宋体" w:cs="宋体"/>
                <w:spacing w:val="-3"/>
                <w:sz w:val="21"/>
                <w:szCs w:val="21"/>
                <w:lang w:val="en-US" w:eastAsia="zh-CN"/>
              </w:rPr>
            </w:pPr>
            <w:r>
              <w:rPr>
                <w:rFonts w:hint="eastAsia" w:ascii="宋体" w:hAnsi="宋体" w:eastAsia="宋体" w:cs="宋体"/>
                <w:spacing w:val="-3"/>
                <w:sz w:val="21"/>
                <w:szCs w:val="21"/>
              </w:rPr>
              <w:t>2</w:t>
            </w:r>
            <w:r>
              <w:rPr>
                <w:rFonts w:hint="eastAsia" w:cs="宋体"/>
                <w:spacing w:val="-3"/>
                <w:sz w:val="21"/>
                <w:szCs w:val="21"/>
                <w:lang w:val="en-US" w:eastAsia="zh-CN"/>
              </w:rPr>
              <w:t>7</w:t>
            </w:r>
          </w:p>
        </w:tc>
        <w:tc>
          <w:tcPr>
            <w:tcW w:w="2337" w:type="dxa"/>
            <w:vAlign w:val="top"/>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214" w:firstLineChars="100"/>
              <w:textAlignment w:val="baseline"/>
              <w:rPr>
                <w:rFonts w:hint="eastAsia" w:ascii="宋体" w:hAnsi="宋体" w:eastAsia="宋体" w:cs="宋体"/>
                <w:spacing w:val="2"/>
                <w:sz w:val="21"/>
                <w:szCs w:val="21"/>
              </w:rPr>
            </w:pPr>
          </w:p>
          <w:p>
            <w:pPr>
              <w:keepNext w:val="0"/>
              <w:keepLines w:val="0"/>
              <w:pageBreakBefore w:val="0"/>
              <w:widowControl/>
              <w:kinsoku w:val="0"/>
              <w:wordWrap/>
              <w:overflowPunct/>
              <w:topLinePunct w:val="0"/>
              <w:autoSpaceDE w:val="0"/>
              <w:autoSpaceDN w:val="0"/>
              <w:bidi w:val="0"/>
              <w:adjustRightInd w:val="0"/>
              <w:snapToGrid w:val="0"/>
              <w:spacing w:line="400" w:lineRule="exact"/>
              <w:ind w:firstLine="214" w:firstLineChars="100"/>
              <w:textAlignment w:val="baseline"/>
              <w:rPr>
                <w:rFonts w:hint="eastAsia" w:ascii="宋体" w:hAnsi="宋体" w:eastAsia="宋体" w:cs="宋体"/>
                <w:spacing w:val="2"/>
                <w:sz w:val="21"/>
                <w:szCs w:val="21"/>
              </w:rPr>
            </w:pPr>
          </w:p>
          <w:p>
            <w:pPr>
              <w:keepNext w:val="0"/>
              <w:keepLines w:val="0"/>
              <w:pageBreakBefore w:val="0"/>
              <w:widowControl/>
              <w:kinsoku w:val="0"/>
              <w:wordWrap/>
              <w:overflowPunct/>
              <w:topLinePunct w:val="0"/>
              <w:autoSpaceDE w:val="0"/>
              <w:autoSpaceDN w:val="0"/>
              <w:bidi w:val="0"/>
              <w:adjustRightInd w:val="0"/>
              <w:snapToGrid w:val="0"/>
              <w:spacing w:line="400" w:lineRule="exact"/>
              <w:ind w:firstLine="214" w:firstLineChars="100"/>
              <w:textAlignment w:val="baseline"/>
              <w:rPr>
                <w:rFonts w:hint="eastAsia" w:ascii="宋体" w:hAnsi="宋体" w:eastAsia="宋体" w:cs="宋体"/>
                <w:spacing w:val="2"/>
                <w:sz w:val="21"/>
                <w:szCs w:val="21"/>
              </w:rPr>
            </w:pPr>
          </w:p>
          <w:p>
            <w:pPr>
              <w:keepNext w:val="0"/>
              <w:keepLines w:val="0"/>
              <w:pageBreakBefore w:val="0"/>
              <w:widowControl/>
              <w:kinsoku w:val="0"/>
              <w:wordWrap/>
              <w:overflowPunct/>
              <w:topLinePunct w:val="0"/>
              <w:autoSpaceDE w:val="0"/>
              <w:autoSpaceDN w:val="0"/>
              <w:bidi w:val="0"/>
              <w:adjustRightInd w:val="0"/>
              <w:snapToGrid w:val="0"/>
              <w:spacing w:line="400" w:lineRule="exact"/>
              <w:ind w:firstLine="214" w:firstLineChars="100"/>
              <w:textAlignment w:val="baseline"/>
              <w:rPr>
                <w:rFonts w:hint="eastAsia" w:ascii="宋体" w:hAnsi="宋体" w:eastAsia="宋体" w:cs="宋体"/>
                <w:spacing w:val="2"/>
                <w:sz w:val="21"/>
                <w:szCs w:val="21"/>
              </w:rPr>
            </w:pPr>
          </w:p>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spacing w:val="-1"/>
                <w:sz w:val="21"/>
                <w:szCs w:val="21"/>
              </w:rPr>
            </w:pPr>
            <w:r>
              <w:rPr>
                <w:rFonts w:hint="eastAsia" w:ascii="宋体" w:hAnsi="宋体" w:eastAsia="宋体" w:cs="宋体"/>
                <w:spacing w:val="2"/>
                <w:sz w:val="21"/>
                <w:szCs w:val="21"/>
              </w:rPr>
              <w:t>提交响应文件地点</w:t>
            </w:r>
          </w:p>
        </w:tc>
        <w:tc>
          <w:tcPr>
            <w:tcW w:w="6502" w:type="dxa"/>
            <w:gridSpan w:val="2"/>
            <w:vAlign w:val="top"/>
          </w:tcPr>
          <w:p>
            <w:pPr>
              <w:pStyle w:val="20"/>
              <w:keepNext w:val="0"/>
              <w:keepLines w:val="0"/>
              <w:pageBreakBefore w:val="0"/>
              <w:widowControl/>
              <w:kinsoku w:val="0"/>
              <w:wordWrap/>
              <w:overflowPunct/>
              <w:topLinePunct w:val="0"/>
              <w:autoSpaceDE w:val="0"/>
              <w:autoSpaceDN w:val="0"/>
              <w:bidi w:val="0"/>
              <w:adjustRightInd w:val="0"/>
              <w:snapToGrid w:val="0"/>
              <w:spacing w:before="17" w:line="400" w:lineRule="exact"/>
              <w:jc w:val="both"/>
              <w:textAlignment w:val="baseline"/>
              <w:rPr>
                <w:rFonts w:hint="eastAsia" w:ascii="宋体" w:hAnsi="宋体" w:eastAsia="宋体" w:cs="宋体"/>
                <w:sz w:val="21"/>
                <w:szCs w:val="21"/>
                <w:highlight w:val="none"/>
              </w:rPr>
            </w:pPr>
            <w:r>
              <w:rPr>
                <w:rFonts w:hint="eastAsia" w:ascii="宋体" w:hAnsi="宋体" w:eastAsia="宋体" w:cs="宋体"/>
                <w:spacing w:val="-5"/>
                <w:sz w:val="21"/>
                <w:szCs w:val="21"/>
              </w:rPr>
              <w:t>1、本项目</w:t>
            </w:r>
            <w:r>
              <w:rPr>
                <w:rFonts w:hint="eastAsia" w:cs="宋体"/>
                <w:spacing w:val="-5"/>
                <w:sz w:val="21"/>
                <w:szCs w:val="21"/>
                <w:highlight w:val="none"/>
                <w:lang w:eastAsia="zh-CN"/>
              </w:rPr>
              <w:t>磋商</w:t>
            </w:r>
            <w:r>
              <w:rPr>
                <w:rFonts w:hint="eastAsia" w:ascii="宋体" w:hAnsi="宋体" w:eastAsia="宋体" w:cs="宋体"/>
                <w:spacing w:val="-5"/>
                <w:sz w:val="21"/>
                <w:szCs w:val="21"/>
                <w:highlight w:val="none"/>
              </w:rPr>
              <w:t>方式为远程</w:t>
            </w:r>
            <w:r>
              <w:rPr>
                <w:rFonts w:hint="eastAsia" w:cs="宋体"/>
                <w:spacing w:val="-5"/>
                <w:sz w:val="21"/>
                <w:szCs w:val="21"/>
                <w:highlight w:val="none"/>
                <w:lang w:eastAsia="zh-CN"/>
              </w:rPr>
              <w:t>磋商</w:t>
            </w:r>
            <w:r>
              <w:rPr>
                <w:rFonts w:hint="eastAsia" w:ascii="宋体" w:hAnsi="宋体" w:eastAsia="宋体" w:cs="宋体"/>
                <w:spacing w:val="-5"/>
                <w:sz w:val="21"/>
                <w:szCs w:val="21"/>
                <w:highlight w:val="none"/>
              </w:rPr>
              <w:t>，</w:t>
            </w:r>
            <w:r>
              <w:rPr>
                <w:rFonts w:hint="eastAsia" w:cs="宋体"/>
                <w:spacing w:val="-5"/>
                <w:sz w:val="21"/>
                <w:szCs w:val="21"/>
                <w:highlight w:val="none"/>
                <w:lang w:eastAsia="zh-CN"/>
              </w:rPr>
              <w:t>供应商</w:t>
            </w:r>
            <w:r>
              <w:rPr>
                <w:rFonts w:hint="eastAsia" w:ascii="宋体" w:hAnsi="宋体" w:eastAsia="宋体" w:cs="宋体"/>
                <w:spacing w:val="-5"/>
                <w:sz w:val="21"/>
                <w:szCs w:val="21"/>
                <w:highlight w:val="none"/>
              </w:rPr>
              <w:t>不到</w:t>
            </w:r>
            <w:r>
              <w:rPr>
                <w:rFonts w:hint="eastAsia" w:cs="宋体"/>
                <w:spacing w:val="-5"/>
                <w:sz w:val="21"/>
                <w:szCs w:val="21"/>
                <w:highlight w:val="none"/>
                <w:lang w:val="en-US" w:eastAsia="zh-CN"/>
              </w:rPr>
              <w:t>磋商</w:t>
            </w:r>
            <w:r>
              <w:rPr>
                <w:rFonts w:hint="eastAsia" w:ascii="宋体" w:hAnsi="宋体" w:eastAsia="宋体" w:cs="宋体"/>
                <w:spacing w:val="-5"/>
                <w:sz w:val="21"/>
                <w:szCs w:val="21"/>
                <w:highlight w:val="none"/>
              </w:rPr>
              <w:t>现场。</w:t>
            </w:r>
            <w:r>
              <w:rPr>
                <w:rFonts w:hint="eastAsia" w:cs="宋体"/>
                <w:spacing w:val="-5"/>
                <w:sz w:val="21"/>
                <w:szCs w:val="21"/>
                <w:highlight w:val="none"/>
                <w:lang w:eastAsia="zh-CN"/>
              </w:rPr>
              <w:t>供应商</w:t>
            </w:r>
            <w:r>
              <w:rPr>
                <w:rFonts w:hint="eastAsia" w:cs="宋体"/>
                <w:spacing w:val="1"/>
                <w:sz w:val="21"/>
                <w:szCs w:val="21"/>
                <w:highlight w:val="none"/>
                <w:lang w:eastAsia="zh-CN"/>
              </w:rPr>
              <w:t>磋商</w:t>
            </w:r>
            <w:r>
              <w:rPr>
                <w:rFonts w:hint="eastAsia" w:ascii="宋体" w:hAnsi="宋体" w:eastAsia="宋体" w:cs="宋体"/>
                <w:spacing w:val="1"/>
                <w:sz w:val="21"/>
                <w:szCs w:val="21"/>
                <w:highlight w:val="none"/>
              </w:rPr>
              <w:t>时，需携带制作响应文件时用来加密的有效数字证书(</w:t>
            </w:r>
            <w:r>
              <w:rPr>
                <w:rFonts w:hint="eastAsia" w:ascii="宋体" w:hAnsi="宋体" w:eastAsia="宋体" w:cs="宋体"/>
                <w:sz w:val="21"/>
                <w:szCs w:val="21"/>
                <w:highlight w:val="none"/>
              </w:rPr>
              <w:t>CA</w:t>
            </w:r>
            <w:r>
              <w:rPr>
                <w:rFonts w:hint="eastAsia" w:ascii="宋体" w:hAnsi="宋体" w:eastAsia="宋体" w:cs="宋体"/>
                <w:spacing w:val="1"/>
                <w:sz w:val="21"/>
                <w:szCs w:val="21"/>
                <w:highlight w:val="none"/>
              </w:rPr>
              <w:t>认</w:t>
            </w:r>
            <w:r>
              <w:rPr>
                <w:rFonts w:hint="eastAsia" w:ascii="宋体" w:hAnsi="宋体" w:eastAsia="宋体" w:cs="宋体"/>
                <w:sz w:val="21"/>
                <w:szCs w:val="21"/>
                <w:highlight w:val="none"/>
              </w:rPr>
              <w:t xml:space="preserve">证) </w:t>
            </w:r>
            <w:r>
              <w:rPr>
                <w:rFonts w:hint="eastAsia" w:ascii="宋体" w:hAnsi="宋体" w:eastAsia="宋体" w:cs="宋体"/>
                <w:spacing w:val="-8"/>
                <w:sz w:val="21"/>
                <w:szCs w:val="21"/>
                <w:highlight w:val="none"/>
              </w:rPr>
              <w:t>登录“政采云”平台电子开标大厅现场按规定时间对加密的响应文件</w:t>
            </w:r>
            <w:r>
              <w:rPr>
                <w:rFonts w:hint="eastAsia" w:ascii="宋体" w:hAnsi="宋体" w:eastAsia="宋体" w:cs="宋体"/>
                <w:spacing w:val="-1"/>
                <w:sz w:val="21"/>
                <w:szCs w:val="21"/>
                <w:highlight w:val="none"/>
              </w:rPr>
              <w:t>进行解密。</w:t>
            </w:r>
          </w:p>
          <w:p>
            <w:pPr>
              <w:pStyle w:val="20"/>
              <w:keepNext w:val="0"/>
              <w:keepLines w:val="0"/>
              <w:pageBreakBefore w:val="0"/>
              <w:widowControl/>
              <w:kinsoku w:val="0"/>
              <w:wordWrap/>
              <w:overflowPunct/>
              <w:topLinePunct w:val="0"/>
              <w:autoSpaceDE w:val="0"/>
              <w:autoSpaceDN w:val="0"/>
              <w:bidi w:val="0"/>
              <w:adjustRightInd w:val="0"/>
              <w:snapToGrid w:val="0"/>
              <w:spacing w:before="20" w:line="400" w:lineRule="exact"/>
              <w:ind w:right="23"/>
              <w:jc w:val="both"/>
              <w:textAlignment w:val="baseline"/>
              <w:rPr>
                <w:rFonts w:hint="eastAsia" w:ascii="宋体" w:hAnsi="宋体" w:eastAsia="宋体" w:cs="宋体"/>
                <w:spacing w:val="-1"/>
                <w:sz w:val="21"/>
                <w:szCs w:val="21"/>
              </w:rPr>
            </w:pPr>
            <w:r>
              <w:rPr>
                <w:rFonts w:hint="eastAsia" w:ascii="宋体" w:hAnsi="宋体" w:eastAsia="宋体" w:cs="宋体"/>
                <w:spacing w:val="-5"/>
                <w:sz w:val="21"/>
                <w:szCs w:val="21"/>
                <w:highlight w:val="none"/>
              </w:rPr>
              <w:t>2</w:t>
            </w:r>
            <w:r>
              <w:rPr>
                <w:rFonts w:hint="eastAsia" w:ascii="宋体" w:hAnsi="宋体" w:eastAsia="宋体" w:cs="宋体"/>
                <w:spacing w:val="-5"/>
                <w:sz w:val="21"/>
                <w:szCs w:val="21"/>
                <w:highlight w:val="none"/>
                <w:lang w:eastAsia="zh-CN"/>
              </w:rPr>
              <w:t>、</w:t>
            </w:r>
            <w:r>
              <w:rPr>
                <w:rFonts w:hint="eastAsia" w:ascii="宋体" w:hAnsi="宋体" w:eastAsia="宋体" w:cs="宋体"/>
                <w:spacing w:val="-5"/>
                <w:sz w:val="21"/>
                <w:szCs w:val="21"/>
                <w:highlight w:val="none"/>
              </w:rPr>
              <w:t>响应文件提交方式：本项目为全流程电子化项目，通过“政采</w:t>
            </w:r>
            <w:r>
              <w:rPr>
                <w:rFonts w:hint="eastAsia" w:ascii="宋体" w:hAnsi="宋体" w:eastAsia="宋体" w:cs="宋体"/>
                <w:sz w:val="21"/>
                <w:szCs w:val="21"/>
                <w:highlight w:val="none"/>
              </w:rPr>
              <w:t>云”平台(</w:t>
            </w:r>
            <w:r>
              <w:rPr>
                <w:rFonts w:hint="eastAsia" w:ascii="宋体" w:hAnsi="宋体" w:eastAsia="宋体" w:cs="宋体"/>
                <w:sz w:val="21"/>
                <w:szCs w:val="21"/>
                <w:highlight w:val="none"/>
              </w:rPr>
              <w:fldChar w:fldCharType="begin"/>
            </w:r>
            <w:r>
              <w:rPr>
                <w:rFonts w:hint="eastAsia" w:ascii="宋体" w:hAnsi="宋体" w:eastAsia="宋体" w:cs="宋体"/>
                <w:sz w:val="21"/>
                <w:szCs w:val="21"/>
                <w:highlight w:val="none"/>
              </w:rPr>
              <w:instrText xml:space="preserve"> HYPERLINK "http://www.zcygov.cn" </w:instrText>
            </w:r>
            <w:r>
              <w:rPr>
                <w:rFonts w:hint="eastAsia" w:ascii="宋体" w:hAnsi="宋体" w:eastAsia="宋体" w:cs="宋体"/>
                <w:sz w:val="21"/>
                <w:szCs w:val="21"/>
                <w:highlight w:val="none"/>
              </w:rPr>
              <w:fldChar w:fldCharType="separate"/>
            </w:r>
            <w:r>
              <w:rPr>
                <w:rFonts w:hint="eastAsia" w:ascii="宋体" w:hAnsi="宋体" w:eastAsia="宋体" w:cs="宋体"/>
                <w:sz w:val="21"/>
                <w:szCs w:val="21"/>
                <w:highlight w:val="none"/>
              </w:rPr>
              <w:t>http://www.zcygov.c</w:t>
            </w:r>
            <w:r>
              <w:rPr>
                <w:rFonts w:hint="eastAsia" w:ascii="宋体" w:hAnsi="宋体" w:eastAsia="宋体" w:cs="宋体"/>
                <w:spacing w:val="-1"/>
                <w:sz w:val="21"/>
                <w:szCs w:val="21"/>
                <w:highlight w:val="none"/>
              </w:rPr>
              <w:t>n</w:t>
            </w:r>
            <w:r>
              <w:rPr>
                <w:rFonts w:hint="eastAsia" w:ascii="宋体" w:hAnsi="宋体" w:eastAsia="宋体" w:cs="宋体"/>
                <w:spacing w:val="-1"/>
                <w:sz w:val="21"/>
                <w:szCs w:val="21"/>
                <w:highlight w:val="none"/>
              </w:rPr>
              <w:fldChar w:fldCharType="end"/>
            </w:r>
            <w:r>
              <w:rPr>
                <w:rFonts w:hint="eastAsia" w:ascii="宋体" w:hAnsi="宋体" w:eastAsia="宋体" w:cs="宋体"/>
                <w:spacing w:val="-1"/>
                <w:sz w:val="21"/>
                <w:szCs w:val="21"/>
                <w:highlight w:val="none"/>
              </w:rPr>
              <w:t>)实行在线电子</w:t>
            </w:r>
            <w:r>
              <w:rPr>
                <w:rFonts w:hint="eastAsia" w:cs="宋体"/>
                <w:spacing w:val="-1"/>
                <w:sz w:val="21"/>
                <w:szCs w:val="21"/>
                <w:highlight w:val="none"/>
                <w:lang w:eastAsia="zh-CN"/>
              </w:rPr>
              <w:t>磋商</w:t>
            </w:r>
            <w:r>
              <w:rPr>
                <w:rFonts w:hint="eastAsia" w:ascii="宋体" w:hAnsi="宋体" w:eastAsia="宋体" w:cs="宋体"/>
                <w:spacing w:val="-1"/>
                <w:sz w:val="21"/>
                <w:szCs w:val="21"/>
                <w:highlight w:val="none"/>
              </w:rPr>
              <w:t>，</w:t>
            </w:r>
            <w:r>
              <w:rPr>
                <w:rFonts w:hint="eastAsia" w:cs="宋体"/>
                <w:spacing w:val="-1"/>
                <w:sz w:val="21"/>
                <w:szCs w:val="21"/>
                <w:highlight w:val="none"/>
                <w:lang w:eastAsia="zh-CN"/>
              </w:rPr>
              <w:t>供应商</w:t>
            </w:r>
            <w:r>
              <w:rPr>
                <w:rFonts w:hint="eastAsia" w:ascii="宋体" w:hAnsi="宋体" w:eastAsia="宋体" w:cs="宋体"/>
                <w:spacing w:val="-1"/>
                <w:sz w:val="21"/>
                <w:szCs w:val="21"/>
                <w:highlight w:val="none"/>
              </w:rPr>
              <w:t>应先</w:t>
            </w:r>
            <w:r>
              <w:rPr>
                <w:rFonts w:hint="eastAsia" w:ascii="宋体" w:hAnsi="宋体" w:eastAsia="宋体" w:cs="宋体"/>
                <w:spacing w:val="-4"/>
                <w:sz w:val="21"/>
                <w:szCs w:val="21"/>
                <w:highlight w:val="none"/>
              </w:rPr>
              <w:t>安装“政采云电子交易客户端”(请自行前往“政采云”平台进行下</w:t>
            </w:r>
            <w:r>
              <w:rPr>
                <w:rFonts w:hint="eastAsia" w:ascii="宋体" w:hAnsi="宋体" w:eastAsia="宋体" w:cs="宋体"/>
                <w:spacing w:val="3"/>
                <w:sz w:val="21"/>
                <w:szCs w:val="21"/>
                <w:highlight w:val="none"/>
              </w:rPr>
              <w:t xml:space="preserve"> </w:t>
            </w:r>
            <w:r>
              <w:rPr>
                <w:rFonts w:hint="eastAsia" w:ascii="宋体" w:hAnsi="宋体" w:eastAsia="宋体" w:cs="宋体"/>
                <w:sz w:val="21"/>
                <w:szCs w:val="21"/>
                <w:highlight w:val="none"/>
              </w:rPr>
              <w:t>载),并按照本项目</w:t>
            </w:r>
            <w:r>
              <w:rPr>
                <w:rFonts w:hint="eastAsia" w:cs="宋体"/>
                <w:sz w:val="21"/>
                <w:szCs w:val="21"/>
                <w:highlight w:val="none"/>
                <w:lang w:eastAsia="zh-CN"/>
              </w:rPr>
              <w:t>采购</w:t>
            </w:r>
            <w:r>
              <w:rPr>
                <w:rFonts w:hint="eastAsia" w:ascii="宋体" w:hAnsi="宋体" w:eastAsia="宋体" w:cs="宋体"/>
                <w:sz w:val="21"/>
                <w:szCs w:val="21"/>
                <w:highlight w:val="none"/>
              </w:rPr>
              <w:t>文件和“政采云”</w:t>
            </w:r>
            <w:r>
              <w:rPr>
                <w:rFonts w:hint="eastAsia" w:ascii="宋体" w:hAnsi="宋体" w:eastAsia="宋体" w:cs="宋体"/>
                <w:spacing w:val="-1"/>
                <w:sz w:val="21"/>
                <w:szCs w:val="21"/>
                <w:highlight w:val="none"/>
              </w:rPr>
              <w:t>平台的要求编制、加密后</w:t>
            </w:r>
            <w:r>
              <w:rPr>
                <w:rFonts w:hint="eastAsia" w:ascii="宋体" w:hAnsi="宋体" w:eastAsia="宋体" w:cs="宋体"/>
                <w:spacing w:val="-8"/>
                <w:sz w:val="21"/>
                <w:szCs w:val="21"/>
                <w:highlight w:val="none"/>
              </w:rPr>
              <w:t>在提交响应文件截止时间前通过网络上传至“政采云”平台，</w:t>
            </w:r>
            <w:r>
              <w:rPr>
                <w:rFonts w:hint="eastAsia" w:cs="宋体"/>
                <w:spacing w:val="-8"/>
                <w:sz w:val="21"/>
                <w:szCs w:val="21"/>
                <w:highlight w:val="none"/>
                <w:lang w:eastAsia="zh-CN"/>
              </w:rPr>
              <w:t>供应商</w:t>
            </w:r>
            <w:r>
              <w:rPr>
                <w:rFonts w:hint="eastAsia" w:ascii="宋体" w:hAnsi="宋体" w:eastAsia="宋体" w:cs="宋体"/>
                <w:spacing w:val="-8"/>
                <w:sz w:val="21"/>
                <w:szCs w:val="21"/>
                <w:highlight w:val="none"/>
              </w:rPr>
              <w:t>在“政采云”平台提交电子版响应文件时，请填写参加</w:t>
            </w:r>
            <w:r>
              <w:rPr>
                <w:rFonts w:hint="eastAsia" w:cs="宋体"/>
                <w:spacing w:val="-8"/>
                <w:sz w:val="21"/>
                <w:szCs w:val="21"/>
                <w:highlight w:val="none"/>
                <w:lang w:eastAsia="zh-CN"/>
              </w:rPr>
              <w:t>磋商</w:t>
            </w:r>
            <w:r>
              <w:rPr>
                <w:rFonts w:hint="eastAsia" w:ascii="宋体" w:hAnsi="宋体" w:eastAsia="宋体" w:cs="宋体"/>
                <w:spacing w:val="-8"/>
                <w:sz w:val="21"/>
                <w:szCs w:val="21"/>
                <w:highlight w:val="none"/>
              </w:rPr>
              <w:t>活动经办</w:t>
            </w:r>
            <w:r>
              <w:rPr>
                <w:rFonts w:hint="eastAsia" w:ascii="宋体" w:hAnsi="宋体" w:eastAsia="宋体" w:cs="宋体"/>
                <w:spacing w:val="3"/>
                <w:sz w:val="21"/>
                <w:szCs w:val="21"/>
              </w:rPr>
              <w:t>人联系方式。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6" w:hRule="atLeast"/>
        </w:trPr>
        <w:tc>
          <w:tcPr>
            <w:tcW w:w="904" w:type="dxa"/>
            <w:vAlign w:val="center"/>
          </w:tcPr>
          <w:p>
            <w:pPr>
              <w:pStyle w:val="20"/>
              <w:keepNext w:val="0"/>
              <w:keepLines w:val="0"/>
              <w:pageBreakBefore w:val="0"/>
              <w:widowControl/>
              <w:kinsoku w:val="0"/>
              <w:wordWrap/>
              <w:overflowPunct/>
              <w:topLinePunct w:val="0"/>
              <w:autoSpaceDE w:val="0"/>
              <w:autoSpaceDN w:val="0"/>
              <w:bidi w:val="0"/>
              <w:adjustRightInd w:val="0"/>
              <w:snapToGrid w:val="0"/>
              <w:spacing w:before="71" w:line="400" w:lineRule="exact"/>
              <w:ind w:right="0" w:rightChars="0"/>
              <w:jc w:val="center"/>
              <w:textAlignment w:val="baseline"/>
              <w:rPr>
                <w:rFonts w:hint="eastAsia" w:ascii="宋体" w:hAnsi="宋体" w:eastAsia="宋体" w:cs="宋体"/>
                <w:spacing w:val="-3"/>
                <w:sz w:val="21"/>
                <w:szCs w:val="21"/>
                <w:lang w:val="en-US" w:eastAsia="zh-CN"/>
              </w:rPr>
            </w:pPr>
            <w:r>
              <w:rPr>
                <w:rFonts w:hint="eastAsia" w:ascii="宋体" w:hAnsi="宋体" w:eastAsia="宋体" w:cs="宋体"/>
                <w:spacing w:val="-3"/>
                <w:sz w:val="21"/>
                <w:szCs w:val="21"/>
              </w:rPr>
              <w:t>2</w:t>
            </w:r>
            <w:r>
              <w:rPr>
                <w:rFonts w:hint="eastAsia" w:cs="宋体"/>
                <w:spacing w:val="-3"/>
                <w:sz w:val="21"/>
                <w:szCs w:val="21"/>
                <w:lang w:val="en-US" w:eastAsia="zh-CN"/>
              </w:rPr>
              <w:t>8</w:t>
            </w:r>
          </w:p>
        </w:tc>
        <w:tc>
          <w:tcPr>
            <w:tcW w:w="2337"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spacing w:val="2"/>
                <w:sz w:val="21"/>
                <w:szCs w:val="21"/>
              </w:rPr>
            </w:pPr>
            <w:r>
              <w:rPr>
                <w:rFonts w:hint="eastAsia" w:ascii="宋体" w:hAnsi="宋体" w:eastAsia="宋体" w:cs="宋体"/>
                <w:spacing w:val="1"/>
                <w:sz w:val="21"/>
                <w:szCs w:val="21"/>
                <w:lang w:eastAsia="zh-CN"/>
              </w:rPr>
              <w:t>响应</w:t>
            </w:r>
            <w:r>
              <w:rPr>
                <w:rFonts w:hint="eastAsia" w:ascii="宋体" w:hAnsi="宋体" w:eastAsia="宋体" w:cs="宋体"/>
                <w:spacing w:val="1"/>
                <w:sz w:val="21"/>
                <w:szCs w:val="21"/>
              </w:rPr>
              <w:t>文件份数</w:t>
            </w:r>
          </w:p>
        </w:tc>
        <w:tc>
          <w:tcPr>
            <w:tcW w:w="6502" w:type="dxa"/>
            <w:gridSpan w:val="2"/>
            <w:vAlign w:val="top"/>
          </w:tcPr>
          <w:p>
            <w:pPr>
              <w:pStyle w:val="20"/>
              <w:keepNext w:val="0"/>
              <w:keepLines w:val="0"/>
              <w:pageBreakBefore w:val="0"/>
              <w:widowControl/>
              <w:kinsoku w:val="0"/>
              <w:wordWrap/>
              <w:overflowPunct/>
              <w:topLinePunct w:val="0"/>
              <w:autoSpaceDE w:val="0"/>
              <w:autoSpaceDN w:val="0"/>
              <w:bidi w:val="0"/>
              <w:adjustRightInd w:val="0"/>
              <w:snapToGrid w:val="0"/>
              <w:spacing w:before="20" w:line="400" w:lineRule="exact"/>
              <w:ind w:right="23"/>
              <w:jc w:val="both"/>
              <w:textAlignment w:val="baseline"/>
              <w:rPr>
                <w:rFonts w:hint="eastAsia" w:ascii="宋体" w:hAnsi="宋体" w:eastAsia="宋体" w:cs="宋体"/>
                <w:spacing w:val="-5"/>
                <w:sz w:val="21"/>
                <w:szCs w:val="21"/>
              </w:rPr>
            </w:pPr>
            <w:r>
              <w:rPr>
                <w:rFonts w:hint="eastAsia" w:ascii="宋体" w:hAnsi="宋体" w:eastAsia="宋体" w:cs="宋体"/>
                <w:spacing w:val="-5"/>
                <w:sz w:val="21"/>
                <w:szCs w:val="21"/>
              </w:rPr>
              <w:t>纸质响应文件：正本1份，副本2份，电子版U盘(电子版内容为</w:t>
            </w:r>
            <w:r>
              <w:rPr>
                <w:rFonts w:hint="eastAsia" w:cs="宋体"/>
                <w:spacing w:val="-5"/>
                <w:sz w:val="21"/>
                <w:szCs w:val="21"/>
                <w:lang w:eastAsia="zh-CN"/>
              </w:rPr>
              <w:t>响应</w:t>
            </w:r>
            <w:r>
              <w:rPr>
                <w:rFonts w:hint="eastAsia" w:ascii="宋体" w:hAnsi="宋体" w:eastAsia="宋体" w:cs="宋体"/>
                <w:spacing w:val="-5"/>
                <w:sz w:val="21"/>
                <w:szCs w:val="21"/>
              </w:rPr>
              <w:t xml:space="preserve">制作软件最后生成的不加密文件和Word、PDF版各壹份，PDF版需签章齐全)1份。留作备档使用。 </w:t>
            </w:r>
            <w:r>
              <w:rPr>
                <w:rFonts w:hint="eastAsia" w:cs="宋体"/>
                <w:spacing w:val="-5"/>
                <w:sz w:val="21"/>
                <w:szCs w:val="21"/>
                <w:lang w:eastAsia="zh-CN"/>
              </w:rPr>
              <w:t>响应</w:t>
            </w:r>
            <w:r>
              <w:rPr>
                <w:rFonts w:hint="eastAsia" w:ascii="宋体" w:hAnsi="宋体" w:eastAsia="宋体" w:cs="宋体"/>
                <w:spacing w:val="-5"/>
                <w:sz w:val="21"/>
                <w:szCs w:val="21"/>
              </w:rPr>
              <w:t>文件须与上传政采云平台文件内容相一致。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6" w:hRule="atLeast"/>
        </w:trPr>
        <w:tc>
          <w:tcPr>
            <w:tcW w:w="904" w:type="dxa"/>
            <w:vAlign w:val="center"/>
          </w:tcPr>
          <w:p>
            <w:pPr>
              <w:pStyle w:val="20"/>
              <w:keepNext w:val="0"/>
              <w:keepLines w:val="0"/>
              <w:pageBreakBefore w:val="0"/>
              <w:widowControl/>
              <w:kinsoku w:val="0"/>
              <w:wordWrap/>
              <w:overflowPunct/>
              <w:topLinePunct w:val="0"/>
              <w:autoSpaceDE w:val="0"/>
              <w:autoSpaceDN w:val="0"/>
              <w:bidi w:val="0"/>
              <w:adjustRightInd w:val="0"/>
              <w:snapToGrid w:val="0"/>
              <w:spacing w:before="71" w:line="400" w:lineRule="exact"/>
              <w:ind w:left="0" w:leftChars="0" w:right="0" w:rightChars="0" w:firstLine="306" w:firstLineChars="150"/>
              <w:jc w:val="both"/>
              <w:textAlignment w:val="baseline"/>
              <w:rPr>
                <w:rFonts w:hint="default" w:ascii="宋体" w:hAnsi="宋体" w:eastAsia="宋体" w:cs="宋体"/>
                <w:spacing w:val="-3"/>
                <w:sz w:val="21"/>
                <w:szCs w:val="21"/>
                <w:lang w:val="en-US" w:eastAsia="zh-CN"/>
              </w:rPr>
            </w:pPr>
            <w:r>
              <w:rPr>
                <w:rFonts w:hint="eastAsia" w:ascii="宋体" w:hAnsi="宋体" w:eastAsia="宋体" w:cs="宋体"/>
                <w:spacing w:val="-3"/>
                <w:sz w:val="21"/>
                <w:szCs w:val="21"/>
                <w:lang w:val="en-US" w:eastAsia="zh-CN"/>
              </w:rPr>
              <w:t>2</w:t>
            </w:r>
            <w:r>
              <w:rPr>
                <w:rFonts w:hint="eastAsia" w:cs="宋体"/>
                <w:spacing w:val="-3"/>
                <w:sz w:val="21"/>
                <w:szCs w:val="21"/>
                <w:lang w:val="en-US" w:eastAsia="zh-CN"/>
              </w:rPr>
              <w:t>9</w:t>
            </w:r>
          </w:p>
        </w:tc>
        <w:tc>
          <w:tcPr>
            <w:tcW w:w="2337"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spacing w:val="1"/>
                <w:sz w:val="21"/>
                <w:szCs w:val="21"/>
              </w:rPr>
            </w:pPr>
            <w:r>
              <w:rPr>
                <w:rFonts w:hint="eastAsia" w:ascii="宋体" w:hAnsi="宋体" w:eastAsia="宋体" w:cs="宋体"/>
                <w:spacing w:val="1"/>
                <w:sz w:val="21"/>
                <w:szCs w:val="21"/>
              </w:rPr>
              <w:t>是否退还响应文件</w:t>
            </w:r>
          </w:p>
        </w:tc>
        <w:tc>
          <w:tcPr>
            <w:tcW w:w="6502" w:type="dxa"/>
            <w:gridSpan w:val="2"/>
            <w:vAlign w:val="top"/>
          </w:tcPr>
          <w:p>
            <w:pPr>
              <w:pStyle w:val="20"/>
              <w:keepNext w:val="0"/>
              <w:keepLines w:val="0"/>
              <w:pageBreakBefore w:val="0"/>
              <w:widowControl/>
              <w:kinsoku w:val="0"/>
              <w:wordWrap/>
              <w:overflowPunct/>
              <w:topLinePunct w:val="0"/>
              <w:autoSpaceDE w:val="0"/>
              <w:autoSpaceDN w:val="0"/>
              <w:bidi w:val="0"/>
              <w:adjustRightInd w:val="0"/>
              <w:snapToGrid w:val="0"/>
              <w:spacing w:line="400" w:lineRule="exact"/>
              <w:ind w:right="23"/>
              <w:jc w:val="both"/>
              <w:textAlignment w:val="baseline"/>
              <w:rPr>
                <w:rFonts w:hint="eastAsia" w:ascii="宋体" w:hAnsi="宋体" w:eastAsia="宋体" w:cs="宋体"/>
                <w:spacing w:val="-9"/>
                <w:sz w:val="21"/>
                <w:szCs w:val="21"/>
              </w:rPr>
            </w:pPr>
            <w:r>
              <w:rPr>
                <w:rFonts w:hint="eastAsia" w:ascii="宋体" w:hAnsi="宋体" w:eastAsia="宋体" w:cs="宋体"/>
                <w:spacing w:val="-9"/>
                <w:sz w:val="21"/>
                <w:szCs w:val="21"/>
              </w:rPr>
              <w:t>☑否</w:t>
            </w:r>
          </w:p>
          <w:p>
            <w:pPr>
              <w:pStyle w:val="20"/>
              <w:keepNext w:val="0"/>
              <w:keepLines w:val="0"/>
              <w:pageBreakBefore w:val="0"/>
              <w:widowControl/>
              <w:kinsoku w:val="0"/>
              <w:wordWrap/>
              <w:overflowPunct/>
              <w:topLinePunct w:val="0"/>
              <w:autoSpaceDE w:val="0"/>
              <w:autoSpaceDN w:val="0"/>
              <w:bidi w:val="0"/>
              <w:adjustRightInd w:val="0"/>
              <w:snapToGrid w:val="0"/>
              <w:spacing w:line="400" w:lineRule="exact"/>
              <w:ind w:right="23"/>
              <w:jc w:val="both"/>
              <w:textAlignment w:val="baseline"/>
              <w:rPr>
                <w:rFonts w:hint="eastAsia" w:ascii="宋体" w:hAnsi="宋体" w:eastAsia="宋体" w:cs="宋体"/>
                <w:spacing w:val="-9"/>
                <w:sz w:val="21"/>
                <w:szCs w:val="21"/>
              </w:rPr>
            </w:pPr>
            <w:r>
              <w:rPr>
                <w:rFonts w:hint="eastAsia" w:ascii="宋体" w:hAnsi="宋体" w:eastAsia="宋体" w:cs="宋体"/>
                <w:spacing w:val="5"/>
                <w:sz w:val="21"/>
                <w:szCs w:val="21"/>
              </w:rPr>
              <w:t>口是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6" w:hRule="atLeast"/>
        </w:trPr>
        <w:tc>
          <w:tcPr>
            <w:tcW w:w="904" w:type="dxa"/>
            <w:vAlign w:val="center"/>
          </w:tcPr>
          <w:p>
            <w:pPr>
              <w:pStyle w:val="20"/>
              <w:keepNext w:val="0"/>
              <w:keepLines w:val="0"/>
              <w:pageBreakBefore w:val="0"/>
              <w:widowControl/>
              <w:kinsoku w:val="0"/>
              <w:wordWrap/>
              <w:overflowPunct/>
              <w:topLinePunct w:val="0"/>
              <w:autoSpaceDE w:val="0"/>
              <w:autoSpaceDN w:val="0"/>
              <w:bidi w:val="0"/>
              <w:adjustRightInd w:val="0"/>
              <w:snapToGrid w:val="0"/>
              <w:spacing w:before="71" w:line="400" w:lineRule="exact"/>
              <w:ind w:left="0" w:leftChars="0" w:right="0" w:rightChars="0" w:firstLine="306" w:firstLineChars="150"/>
              <w:jc w:val="both"/>
              <w:textAlignment w:val="baseline"/>
              <w:rPr>
                <w:rFonts w:hint="default" w:ascii="宋体" w:hAnsi="宋体" w:eastAsia="宋体" w:cs="宋体"/>
                <w:spacing w:val="-3"/>
                <w:sz w:val="21"/>
                <w:szCs w:val="21"/>
                <w:lang w:val="en-US" w:eastAsia="zh-CN"/>
              </w:rPr>
            </w:pPr>
            <w:r>
              <w:rPr>
                <w:rFonts w:hint="eastAsia" w:cs="宋体"/>
                <w:spacing w:val="-3"/>
                <w:sz w:val="21"/>
                <w:szCs w:val="21"/>
                <w:lang w:val="en-US" w:eastAsia="zh-CN"/>
              </w:rPr>
              <w:t>30</w:t>
            </w:r>
          </w:p>
        </w:tc>
        <w:tc>
          <w:tcPr>
            <w:tcW w:w="2337"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spacing w:val="1"/>
                <w:sz w:val="21"/>
                <w:szCs w:val="21"/>
              </w:rPr>
            </w:pPr>
            <w:r>
              <w:rPr>
                <w:rFonts w:hint="eastAsia" w:ascii="宋体" w:hAnsi="宋体" w:eastAsia="宋体" w:cs="宋体"/>
                <w:spacing w:val="2"/>
                <w:sz w:val="21"/>
                <w:szCs w:val="21"/>
              </w:rPr>
              <w:t>提交时间和地点</w:t>
            </w:r>
          </w:p>
        </w:tc>
        <w:tc>
          <w:tcPr>
            <w:tcW w:w="6502" w:type="dxa"/>
            <w:gridSpan w:val="2"/>
            <w:vAlign w:val="top"/>
          </w:tcPr>
          <w:p>
            <w:pPr>
              <w:pStyle w:val="20"/>
              <w:keepNext w:val="0"/>
              <w:keepLines w:val="0"/>
              <w:pageBreakBefore w:val="0"/>
              <w:widowControl/>
              <w:kinsoku w:val="0"/>
              <w:wordWrap/>
              <w:overflowPunct/>
              <w:topLinePunct w:val="0"/>
              <w:autoSpaceDE w:val="0"/>
              <w:autoSpaceDN w:val="0"/>
              <w:bidi w:val="0"/>
              <w:adjustRightInd w:val="0"/>
              <w:snapToGrid w:val="0"/>
              <w:spacing w:before="13" w:line="400" w:lineRule="exact"/>
              <w:textAlignment w:val="baseline"/>
              <w:rPr>
                <w:rFonts w:hint="eastAsia" w:ascii="宋体" w:hAnsi="宋体" w:eastAsia="宋体" w:cs="宋体"/>
                <w:sz w:val="21"/>
                <w:szCs w:val="21"/>
              </w:rPr>
            </w:pPr>
            <w:r>
              <w:rPr>
                <w:rFonts w:hint="eastAsia" w:ascii="宋体" w:hAnsi="宋体" w:eastAsia="宋体" w:cs="宋体"/>
                <w:spacing w:val="1"/>
                <w:sz w:val="21"/>
                <w:szCs w:val="21"/>
              </w:rPr>
              <w:t>提交时间：同提交响应文件截止时间</w:t>
            </w:r>
          </w:p>
          <w:p>
            <w:pPr>
              <w:pStyle w:val="20"/>
              <w:keepNext w:val="0"/>
              <w:keepLines w:val="0"/>
              <w:pageBreakBefore w:val="0"/>
              <w:widowControl/>
              <w:kinsoku w:val="0"/>
              <w:wordWrap/>
              <w:overflowPunct/>
              <w:topLinePunct w:val="0"/>
              <w:autoSpaceDE w:val="0"/>
              <w:autoSpaceDN w:val="0"/>
              <w:bidi w:val="0"/>
              <w:adjustRightInd w:val="0"/>
              <w:snapToGrid w:val="0"/>
              <w:spacing w:line="400" w:lineRule="exact"/>
              <w:ind w:right="23"/>
              <w:jc w:val="both"/>
              <w:textAlignment w:val="baseline"/>
              <w:rPr>
                <w:rFonts w:hint="eastAsia" w:ascii="宋体" w:hAnsi="宋体" w:eastAsia="宋体" w:cs="宋体"/>
                <w:spacing w:val="5"/>
                <w:sz w:val="21"/>
                <w:szCs w:val="21"/>
              </w:rPr>
            </w:pPr>
            <w:r>
              <w:rPr>
                <w:rFonts w:hint="eastAsia" w:ascii="宋体" w:hAnsi="宋体" w:eastAsia="宋体" w:cs="宋体"/>
                <w:spacing w:val="-1"/>
                <w:sz w:val="21"/>
                <w:szCs w:val="21"/>
              </w:rPr>
              <w:t>地点：政采云平台线上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6" w:hRule="atLeast"/>
        </w:trPr>
        <w:tc>
          <w:tcPr>
            <w:tcW w:w="904" w:type="dxa"/>
            <w:vAlign w:val="center"/>
          </w:tcPr>
          <w:p>
            <w:pPr>
              <w:pStyle w:val="20"/>
              <w:keepNext w:val="0"/>
              <w:keepLines w:val="0"/>
              <w:pageBreakBefore w:val="0"/>
              <w:widowControl/>
              <w:kinsoku w:val="0"/>
              <w:wordWrap/>
              <w:overflowPunct/>
              <w:topLinePunct w:val="0"/>
              <w:autoSpaceDE w:val="0"/>
              <w:autoSpaceDN w:val="0"/>
              <w:bidi w:val="0"/>
              <w:adjustRightInd w:val="0"/>
              <w:snapToGrid w:val="0"/>
              <w:spacing w:before="71" w:line="400" w:lineRule="exact"/>
              <w:ind w:left="0" w:leftChars="0" w:right="0" w:rightChars="0" w:firstLine="306" w:firstLineChars="150"/>
              <w:jc w:val="both"/>
              <w:textAlignment w:val="baseline"/>
              <w:rPr>
                <w:rFonts w:hint="default" w:ascii="宋体" w:hAnsi="宋体" w:eastAsia="宋体" w:cs="宋体"/>
                <w:spacing w:val="-3"/>
                <w:sz w:val="21"/>
                <w:szCs w:val="21"/>
                <w:lang w:val="en-US" w:eastAsia="zh-CN"/>
              </w:rPr>
            </w:pPr>
            <w:r>
              <w:rPr>
                <w:rFonts w:hint="eastAsia" w:ascii="宋体" w:hAnsi="宋体" w:eastAsia="宋体" w:cs="宋体"/>
                <w:spacing w:val="-3"/>
                <w:sz w:val="21"/>
                <w:szCs w:val="21"/>
                <w:lang w:val="en-US" w:eastAsia="zh-CN"/>
              </w:rPr>
              <w:t>3</w:t>
            </w:r>
            <w:r>
              <w:rPr>
                <w:rFonts w:hint="eastAsia" w:cs="宋体"/>
                <w:spacing w:val="-3"/>
                <w:sz w:val="21"/>
                <w:szCs w:val="21"/>
                <w:lang w:val="en-US" w:eastAsia="zh-CN"/>
              </w:rPr>
              <w:t>1</w:t>
            </w:r>
          </w:p>
        </w:tc>
        <w:tc>
          <w:tcPr>
            <w:tcW w:w="2337" w:type="dxa"/>
            <w:vAlign w:val="top"/>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416" w:firstLineChars="200"/>
              <w:textAlignment w:val="baseline"/>
              <w:rPr>
                <w:rFonts w:hint="eastAsia" w:ascii="宋体" w:hAnsi="宋体" w:eastAsia="宋体" w:cs="宋体"/>
                <w:spacing w:val="2"/>
                <w:sz w:val="21"/>
                <w:szCs w:val="21"/>
                <w:highlight w:val="none"/>
              </w:rPr>
            </w:pPr>
            <w:r>
              <w:rPr>
                <w:rFonts w:hint="eastAsia" w:ascii="宋体" w:hAnsi="宋体" w:eastAsia="宋体" w:cs="宋体"/>
                <w:spacing w:val="-1"/>
                <w:sz w:val="21"/>
                <w:szCs w:val="21"/>
                <w:highlight w:val="none"/>
              </w:rPr>
              <w:t>磋商小组的组建</w:t>
            </w:r>
          </w:p>
        </w:tc>
        <w:tc>
          <w:tcPr>
            <w:tcW w:w="6502" w:type="dxa"/>
            <w:gridSpan w:val="2"/>
            <w:vAlign w:val="top"/>
          </w:tcPr>
          <w:p>
            <w:pPr>
              <w:pStyle w:val="20"/>
              <w:keepNext w:val="0"/>
              <w:keepLines w:val="0"/>
              <w:pageBreakBefore w:val="0"/>
              <w:widowControl/>
              <w:kinsoku w:val="0"/>
              <w:wordWrap/>
              <w:overflowPunct/>
              <w:topLinePunct w:val="0"/>
              <w:autoSpaceDE w:val="0"/>
              <w:autoSpaceDN w:val="0"/>
              <w:bidi w:val="0"/>
              <w:adjustRightInd w:val="0"/>
              <w:snapToGrid w:val="0"/>
              <w:spacing w:before="25" w:line="400" w:lineRule="exact"/>
              <w:textAlignment w:val="baseline"/>
              <w:rPr>
                <w:rFonts w:hint="default" w:ascii="宋体" w:hAnsi="宋体" w:eastAsia="宋体" w:cs="宋体"/>
                <w:sz w:val="21"/>
                <w:szCs w:val="21"/>
                <w:highlight w:val="none"/>
                <w:lang w:val="en-US" w:eastAsia="zh-CN"/>
              </w:rPr>
            </w:pPr>
            <w:r>
              <w:rPr>
                <w:rFonts w:hint="eastAsia" w:ascii="宋体" w:hAnsi="宋体" w:eastAsia="宋体" w:cs="宋体"/>
                <w:spacing w:val="11"/>
                <w:sz w:val="21"/>
                <w:szCs w:val="21"/>
                <w:highlight w:val="none"/>
              </w:rPr>
              <w:t>磋商小组构成：</w:t>
            </w:r>
            <w:r>
              <w:rPr>
                <w:rFonts w:hint="eastAsia" w:cs="宋体"/>
                <w:spacing w:val="11"/>
                <w:sz w:val="21"/>
                <w:szCs w:val="21"/>
                <w:highlight w:val="none"/>
                <w:lang w:val="en-US" w:eastAsia="zh-CN"/>
              </w:rPr>
              <w:t>5</w:t>
            </w:r>
            <w:r>
              <w:rPr>
                <w:rFonts w:hint="eastAsia" w:ascii="宋体" w:hAnsi="宋体" w:eastAsia="宋体" w:cs="宋体"/>
                <w:spacing w:val="11"/>
                <w:sz w:val="21"/>
                <w:szCs w:val="21"/>
                <w:highlight w:val="none"/>
              </w:rPr>
              <w:t>人；</w:t>
            </w:r>
            <w:r>
              <w:rPr>
                <w:rFonts w:hint="eastAsia" w:cs="宋体"/>
                <w:spacing w:val="11"/>
                <w:sz w:val="21"/>
                <w:szCs w:val="21"/>
                <w:highlight w:val="none"/>
                <w:lang w:val="en-US" w:eastAsia="zh-CN"/>
              </w:rPr>
              <w:t>其中采购人代表：0人</w:t>
            </w:r>
          </w:p>
          <w:p>
            <w:pPr>
              <w:pStyle w:val="20"/>
              <w:keepNext w:val="0"/>
              <w:keepLines w:val="0"/>
              <w:pageBreakBefore w:val="0"/>
              <w:widowControl/>
              <w:kinsoku w:val="0"/>
              <w:wordWrap/>
              <w:overflowPunct/>
              <w:topLinePunct w:val="0"/>
              <w:autoSpaceDE w:val="0"/>
              <w:autoSpaceDN w:val="0"/>
              <w:bidi w:val="0"/>
              <w:adjustRightInd w:val="0"/>
              <w:snapToGrid w:val="0"/>
              <w:spacing w:line="400" w:lineRule="exact"/>
              <w:ind w:right="23"/>
              <w:jc w:val="both"/>
              <w:textAlignment w:val="baseline"/>
              <w:rPr>
                <w:rFonts w:hint="eastAsia" w:ascii="宋体" w:hAnsi="宋体" w:eastAsia="宋体" w:cs="宋体"/>
                <w:spacing w:val="-1"/>
                <w:sz w:val="21"/>
                <w:szCs w:val="21"/>
                <w:highlight w:val="none"/>
              </w:rPr>
            </w:pPr>
            <w:r>
              <w:rPr>
                <w:rFonts w:hint="eastAsia" w:cs="宋体"/>
                <w:sz w:val="21"/>
                <w:szCs w:val="21"/>
                <w:highlight w:val="none"/>
                <w:lang w:val="en-US" w:eastAsia="zh-CN"/>
              </w:rPr>
              <w:t>磋商</w:t>
            </w:r>
            <w:r>
              <w:rPr>
                <w:rFonts w:hint="eastAsia" w:ascii="宋体" w:hAnsi="宋体" w:eastAsia="宋体" w:cs="宋体"/>
                <w:sz w:val="21"/>
                <w:szCs w:val="21"/>
                <w:highlight w:val="none"/>
              </w:rPr>
              <w:t>专家确定方式：从“政采云”评标专家库中随机抽</w:t>
            </w:r>
            <w:r>
              <w:rPr>
                <w:rFonts w:hint="eastAsia" w:ascii="宋体" w:hAnsi="宋体" w:eastAsia="宋体" w:cs="宋体"/>
                <w:spacing w:val="-1"/>
                <w:sz w:val="21"/>
                <w:szCs w:val="21"/>
                <w:highlight w:val="none"/>
              </w:rPr>
              <w:t>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6" w:hRule="atLeast"/>
        </w:trPr>
        <w:tc>
          <w:tcPr>
            <w:tcW w:w="904" w:type="dxa"/>
            <w:vAlign w:val="center"/>
          </w:tcPr>
          <w:p>
            <w:pPr>
              <w:pStyle w:val="20"/>
              <w:keepNext w:val="0"/>
              <w:keepLines w:val="0"/>
              <w:pageBreakBefore w:val="0"/>
              <w:widowControl/>
              <w:kinsoku w:val="0"/>
              <w:wordWrap/>
              <w:overflowPunct/>
              <w:topLinePunct w:val="0"/>
              <w:autoSpaceDE w:val="0"/>
              <w:autoSpaceDN w:val="0"/>
              <w:bidi w:val="0"/>
              <w:adjustRightInd w:val="0"/>
              <w:snapToGrid w:val="0"/>
              <w:spacing w:before="71" w:line="400" w:lineRule="exact"/>
              <w:ind w:left="0" w:leftChars="0" w:right="0" w:rightChars="0" w:firstLine="306" w:firstLineChars="150"/>
              <w:jc w:val="both"/>
              <w:textAlignment w:val="baseline"/>
              <w:rPr>
                <w:rFonts w:hint="default" w:ascii="宋体" w:hAnsi="宋体" w:eastAsia="宋体" w:cs="宋体"/>
                <w:spacing w:val="-3"/>
                <w:sz w:val="21"/>
                <w:szCs w:val="21"/>
                <w:lang w:val="en-US" w:eastAsia="zh-CN"/>
              </w:rPr>
            </w:pPr>
            <w:r>
              <w:rPr>
                <w:rFonts w:hint="eastAsia" w:ascii="宋体" w:hAnsi="宋体" w:eastAsia="宋体" w:cs="宋体"/>
                <w:spacing w:val="-3"/>
                <w:sz w:val="21"/>
                <w:szCs w:val="21"/>
                <w:lang w:val="en-US" w:eastAsia="zh-CN"/>
              </w:rPr>
              <w:t>3</w:t>
            </w:r>
            <w:r>
              <w:rPr>
                <w:rFonts w:hint="eastAsia" w:cs="宋体"/>
                <w:spacing w:val="-3"/>
                <w:sz w:val="21"/>
                <w:szCs w:val="21"/>
                <w:lang w:val="en-US" w:eastAsia="zh-CN"/>
              </w:rPr>
              <w:t>2</w:t>
            </w:r>
          </w:p>
        </w:tc>
        <w:tc>
          <w:tcPr>
            <w:tcW w:w="2337" w:type="dxa"/>
            <w:vAlign w:val="top"/>
          </w:tcPr>
          <w:p>
            <w:pPr>
              <w:keepNext w:val="0"/>
              <w:keepLines w:val="0"/>
              <w:pageBreakBefore w:val="0"/>
              <w:widowControl/>
              <w:kinsoku w:val="0"/>
              <w:wordWrap/>
              <w:overflowPunct/>
              <w:topLinePunct w:val="0"/>
              <w:autoSpaceDE w:val="0"/>
              <w:autoSpaceDN w:val="0"/>
              <w:bidi w:val="0"/>
              <w:adjustRightInd w:val="0"/>
              <w:snapToGrid w:val="0"/>
              <w:spacing w:line="400" w:lineRule="exact"/>
              <w:ind w:left="638" w:leftChars="102" w:hanging="424" w:hangingChars="200"/>
              <w:textAlignment w:val="baseline"/>
              <w:rPr>
                <w:rFonts w:hint="eastAsia" w:ascii="宋体" w:hAnsi="宋体" w:eastAsia="宋体" w:cs="宋体"/>
                <w:spacing w:val="-1"/>
                <w:sz w:val="21"/>
                <w:szCs w:val="21"/>
                <w:lang w:eastAsia="zh-CN"/>
              </w:rPr>
            </w:pPr>
            <w:r>
              <w:rPr>
                <w:rFonts w:hint="eastAsia" w:ascii="宋体" w:hAnsi="宋体" w:eastAsia="宋体" w:cs="宋体"/>
                <w:spacing w:val="1"/>
                <w:sz w:val="21"/>
                <w:szCs w:val="21"/>
              </w:rPr>
              <w:t>是否授权磋商小组确定</w:t>
            </w:r>
            <w:r>
              <w:rPr>
                <w:rFonts w:hint="eastAsia" w:ascii="宋体" w:hAnsi="宋体" w:eastAsia="宋体" w:cs="宋体"/>
                <w:spacing w:val="-2"/>
                <w:sz w:val="21"/>
                <w:szCs w:val="21"/>
              </w:rPr>
              <w:t>成交</w:t>
            </w:r>
            <w:r>
              <w:rPr>
                <w:rFonts w:hint="eastAsia" w:ascii="宋体" w:hAnsi="宋体" w:eastAsia="宋体" w:cs="宋体"/>
                <w:spacing w:val="-2"/>
                <w:sz w:val="21"/>
                <w:szCs w:val="21"/>
                <w:lang w:eastAsia="zh-CN"/>
              </w:rPr>
              <w:t>供应商</w:t>
            </w:r>
          </w:p>
        </w:tc>
        <w:tc>
          <w:tcPr>
            <w:tcW w:w="6502" w:type="dxa"/>
            <w:gridSpan w:val="2"/>
            <w:vAlign w:val="top"/>
          </w:tcPr>
          <w:p>
            <w:pPr>
              <w:pStyle w:val="20"/>
              <w:keepNext w:val="0"/>
              <w:keepLines w:val="0"/>
              <w:pageBreakBefore w:val="0"/>
              <w:widowControl/>
              <w:kinsoku w:val="0"/>
              <w:wordWrap/>
              <w:overflowPunct/>
              <w:topLinePunct w:val="0"/>
              <w:autoSpaceDE w:val="0"/>
              <w:autoSpaceDN w:val="0"/>
              <w:bidi w:val="0"/>
              <w:adjustRightInd w:val="0"/>
              <w:snapToGrid w:val="0"/>
              <w:spacing w:before="29" w:line="400" w:lineRule="exact"/>
              <w:textAlignment w:val="baseline"/>
              <w:rPr>
                <w:rFonts w:hint="eastAsia" w:ascii="宋体" w:hAnsi="宋体" w:eastAsia="宋体" w:cs="宋体"/>
                <w:sz w:val="21"/>
                <w:szCs w:val="21"/>
              </w:rPr>
            </w:pPr>
            <w:r>
              <w:rPr>
                <w:rFonts w:hint="eastAsia" w:ascii="宋体" w:hAnsi="宋体" w:eastAsia="宋体" w:cs="宋体"/>
                <w:spacing w:val="11"/>
                <w:sz w:val="21"/>
                <w:szCs w:val="21"/>
              </w:rPr>
              <w:t>口是</w:t>
            </w:r>
          </w:p>
          <w:p>
            <w:pPr>
              <w:pStyle w:val="20"/>
              <w:keepNext w:val="0"/>
              <w:keepLines w:val="0"/>
              <w:pageBreakBefore w:val="0"/>
              <w:widowControl/>
              <w:kinsoku w:val="0"/>
              <w:wordWrap/>
              <w:overflowPunct/>
              <w:topLinePunct w:val="0"/>
              <w:autoSpaceDE w:val="0"/>
              <w:autoSpaceDN w:val="0"/>
              <w:bidi w:val="0"/>
              <w:adjustRightInd w:val="0"/>
              <w:snapToGrid w:val="0"/>
              <w:spacing w:line="400" w:lineRule="exact"/>
              <w:ind w:right="23"/>
              <w:jc w:val="both"/>
              <w:textAlignment w:val="baseline"/>
              <w:rPr>
                <w:rFonts w:hint="eastAsia" w:ascii="宋体" w:hAnsi="宋体" w:eastAsia="宋体" w:cs="宋体"/>
                <w:sz w:val="21"/>
                <w:szCs w:val="21"/>
              </w:rPr>
            </w:pPr>
            <w:r>
              <w:rPr>
                <w:rFonts w:hint="eastAsia" w:ascii="宋体" w:hAnsi="宋体" w:eastAsia="宋体" w:cs="宋体"/>
                <w:spacing w:val="1"/>
                <w:sz w:val="21"/>
                <w:szCs w:val="21"/>
              </w:rPr>
              <w:t>☑否，推荐的成交候选</w:t>
            </w:r>
            <w:r>
              <w:rPr>
                <w:rFonts w:hint="eastAsia" w:cs="宋体"/>
                <w:spacing w:val="1"/>
                <w:sz w:val="21"/>
                <w:szCs w:val="21"/>
                <w:lang w:eastAsia="zh-CN"/>
              </w:rPr>
              <w:t>供应商</w:t>
            </w:r>
            <w:r>
              <w:rPr>
                <w:rFonts w:hint="eastAsia" w:ascii="宋体" w:hAnsi="宋体" w:eastAsia="宋体" w:cs="宋体"/>
                <w:spacing w:val="1"/>
                <w:sz w:val="21"/>
                <w:szCs w:val="21"/>
              </w:rPr>
              <w:t>数：3名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1" w:hRule="atLeast"/>
        </w:trPr>
        <w:tc>
          <w:tcPr>
            <w:tcW w:w="904" w:type="dxa"/>
            <w:vAlign w:val="center"/>
          </w:tcPr>
          <w:p>
            <w:pPr>
              <w:pStyle w:val="20"/>
              <w:keepNext w:val="0"/>
              <w:keepLines w:val="0"/>
              <w:pageBreakBefore w:val="0"/>
              <w:widowControl/>
              <w:kinsoku w:val="0"/>
              <w:wordWrap/>
              <w:overflowPunct/>
              <w:topLinePunct w:val="0"/>
              <w:autoSpaceDE w:val="0"/>
              <w:autoSpaceDN w:val="0"/>
              <w:bidi w:val="0"/>
              <w:adjustRightInd w:val="0"/>
              <w:snapToGrid w:val="0"/>
              <w:spacing w:before="71" w:line="400" w:lineRule="exact"/>
              <w:ind w:left="0" w:leftChars="0" w:right="0" w:rightChars="0" w:firstLine="306" w:firstLineChars="150"/>
              <w:jc w:val="both"/>
              <w:textAlignment w:val="baseline"/>
              <w:rPr>
                <w:rFonts w:hint="default" w:ascii="宋体" w:hAnsi="宋体" w:eastAsia="宋体" w:cs="宋体"/>
                <w:spacing w:val="-3"/>
                <w:sz w:val="21"/>
                <w:szCs w:val="21"/>
                <w:lang w:val="en-US" w:eastAsia="zh-CN"/>
              </w:rPr>
            </w:pPr>
            <w:r>
              <w:rPr>
                <w:rFonts w:hint="eastAsia" w:ascii="宋体" w:hAnsi="宋体" w:eastAsia="宋体" w:cs="宋体"/>
                <w:spacing w:val="-3"/>
                <w:sz w:val="21"/>
                <w:szCs w:val="21"/>
                <w:lang w:val="en-US" w:eastAsia="zh-CN"/>
              </w:rPr>
              <w:t>3</w:t>
            </w:r>
            <w:r>
              <w:rPr>
                <w:rFonts w:hint="eastAsia" w:cs="宋体"/>
                <w:spacing w:val="-3"/>
                <w:sz w:val="21"/>
                <w:szCs w:val="21"/>
                <w:lang w:val="en-US" w:eastAsia="zh-CN"/>
              </w:rPr>
              <w:t>3</w:t>
            </w:r>
          </w:p>
        </w:tc>
        <w:tc>
          <w:tcPr>
            <w:tcW w:w="2337" w:type="dxa"/>
            <w:vAlign w:val="top"/>
          </w:tcPr>
          <w:p>
            <w:pPr>
              <w:keepNext w:val="0"/>
              <w:keepLines w:val="0"/>
              <w:pageBreakBefore w:val="0"/>
              <w:widowControl/>
              <w:kinsoku w:val="0"/>
              <w:wordWrap/>
              <w:overflowPunct/>
              <w:topLinePunct w:val="0"/>
              <w:autoSpaceDE w:val="0"/>
              <w:autoSpaceDN w:val="0"/>
              <w:bidi w:val="0"/>
              <w:adjustRightInd w:val="0"/>
              <w:snapToGrid w:val="0"/>
              <w:spacing w:line="400" w:lineRule="exact"/>
              <w:ind w:left="630" w:leftChars="300" w:firstLine="0" w:firstLineChars="0"/>
              <w:textAlignment w:val="baseline"/>
              <w:rPr>
                <w:rFonts w:hint="eastAsia" w:ascii="宋体" w:hAnsi="宋体" w:eastAsia="宋体" w:cs="宋体"/>
                <w:spacing w:val="1"/>
                <w:sz w:val="21"/>
                <w:szCs w:val="21"/>
              </w:rPr>
            </w:pPr>
            <w:r>
              <w:rPr>
                <w:rFonts w:hint="eastAsia" w:ascii="宋体" w:hAnsi="宋体" w:eastAsia="宋体" w:cs="宋体"/>
                <w:spacing w:val="-3"/>
                <w:sz w:val="21"/>
                <w:szCs w:val="21"/>
              </w:rPr>
              <w:t>履约担保</w:t>
            </w:r>
          </w:p>
        </w:tc>
        <w:tc>
          <w:tcPr>
            <w:tcW w:w="6502" w:type="dxa"/>
            <w:gridSpan w:val="2"/>
            <w:vAlign w:val="top"/>
          </w:tcPr>
          <w:p>
            <w:pPr>
              <w:pStyle w:val="20"/>
              <w:keepNext w:val="0"/>
              <w:keepLines w:val="0"/>
              <w:pageBreakBefore w:val="0"/>
              <w:widowControl/>
              <w:kinsoku w:val="0"/>
              <w:wordWrap/>
              <w:overflowPunct/>
              <w:topLinePunct w:val="0"/>
              <w:autoSpaceDE w:val="0"/>
              <w:autoSpaceDN w:val="0"/>
              <w:bidi w:val="0"/>
              <w:adjustRightInd w:val="0"/>
              <w:snapToGrid w:val="0"/>
              <w:spacing w:line="400" w:lineRule="exact"/>
              <w:ind w:right="23"/>
              <w:jc w:val="both"/>
              <w:textAlignment w:val="baseline"/>
              <w:rPr>
                <w:rFonts w:hint="eastAsia" w:ascii="宋体" w:hAnsi="宋体" w:eastAsia="宋体" w:cs="宋体"/>
                <w:b/>
                <w:bCs/>
                <w:spacing w:val="1"/>
                <w:sz w:val="21"/>
                <w:szCs w:val="21"/>
              </w:rPr>
            </w:pPr>
            <w:r>
              <w:rPr>
                <w:rFonts w:hint="eastAsia" w:ascii="宋体" w:hAnsi="宋体" w:eastAsia="宋体" w:cs="宋体"/>
                <w:spacing w:val="2"/>
                <w:sz w:val="21"/>
                <w:szCs w:val="21"/>
              </w:rPr>
              <w:t>依合同约定</w:t>
            </w:r>
            <w:r>
              <w:rPr>
                <w:rFonts w:hint="eastAsia" w:ascii="宋体" w:hAnsi="宋体" w:eastAsia="宋体" w:cs="宋体"/>
                <w:spacing w:val="1"/>
                <w:sz w:val="21"/>
                <w:szCs w:val="21"/>
              </w:rPr>
              <w:t>需要补充的其他内容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1" w:hRule="atLeast"/>
        </w:trPr>
        <w:tc>
          <w:tcPr>
            <w:tcW w:w="904" w:type="dxa"/>
            <w:vAlign w:val="center"/>
          </w:tcPr>
          <w:p>
            <w:pPr>
              <w:pStyle w:val="20"/>
              <w:keepNext w:val="0"/>
              <w:keepLines w:val="0"/>
              <w:pageBreakBefore w:val="0"/>
              <w:widowControl/>
              <w:kinsoku w:val="0"/>
              <w:wordWrap/>
              <w:overflowPunct/>
              <w:topLinePunct w:val="0"/>
              <w:autoSpaceDE w:val="0"/>
              <w:autoSpaceDN w:val="0"/>
              <w:bidi w:val="0"/>
              <w:adjustRightInd w:val="0"/>
              <w:snapToGrid w:val="0"/>
              <w:spacing w:before="71" w:line="400" w:lineRule="exact"/>
              <w:ind w:left="0" w:leftChars="0" w:right="0" w:rightChars="0" w:firstLine="306" w:firstLineChars="150"/>
              <w:jc w:val="both"/>
              <w:textAlignment w:val="baseline"/>
              <w:rPr>
                <w:rFonts w:hint="eastAsia" w:ascii="宋体" w:hAnsi="宋体" w:eastAsia="宋体" w:cs="宋体"/>
                <w:spacing w:val="-3"/>
                <w:sz w:val="21"/>
                <w:szCs w:val="21"/>
                <w:lang w:val="en-US" w:eastAsia="zh-CN"/>
              </w:rPr>
            </w:pPr>
          </w:p>
          <w:p>
            <w:pPr>
              <w:pStyle w:val="20"/>
              <w:keepNext w:val="0"/>
              <w:keepLines w:val="0"/>
              <w:pageBreakBefore w:val="0"/>
              <w:widowControl/>
              <w:kinsoku w:val="0"/>
              <w:wordWrap/>
              <w:overflowPunct/>
              <w:topLinePunct w:val="0"/>
              <w:autoSpaceDE w:val="0"/>
              <w:autoSpaceDN w:val="0"/>
              <w:bidi w:val="0"/>
              <w:adjustRightInd w:val="0"/>
              <w:snapToGrid w:val="0"/>
              <w:spacing w:before="71" w:line="400" w:lineRule="exact"/>
              <w:ind w:left="0" w:leftChars="0" w:right="0" w:rightChars="0" w:firstLine="306" w:firstLineChars="150"/>
              <w:jc w:val="both"/>
              <w:textAlignment w:val="baseline"/>
              <w:rPr>
                <w:rFonts w:hint="default" w:ascii="宋体" w:hAnsi="宋体" w:eastAsia="宋体" w:cs="宋体"/>
                <w:spacing w:val="-3"/>
                <w:sz w:val="21"/>
                <w:szCs w:val="21"/>
                <w:lang w:val="en-US" w:eastAsia="zh-CN"/>
              </w:rPr>
            </w:pPr>
            <w:r>
              <w:rPr>
                <w:rFonts w:hint="eastAsia" w:ascii="宋体" w:hAnsi="宋体" w:eastAsia="宋体" w:cs="宋体"/>
                <w:spacing w:val="-3"/>
                <w:sz w:val="21"/>
                <w:szCs w:val="21"/>
                <w:lang w:val="en-US" w:eastAsia="zh-CN"/>
              </w:rPr>
              <w:t>3</w:t>
            </w:r>
            <w:r>
              <w:rPr>
                <w:rFonts w:hint="eastAsia" w:cs="宋体"/>
                <w:spacing w:val="-3"/>
                <w:sz w:val="21"/>
                <w:szCs w:val="21"/>
                <w:lang w:val="en-US" w:eastAsia="zh-CN"/>
              </w:rPr>
              <w:t>4</w:t>
            </w:r>
          </w:p>
        </w:tc>
        <w:tc>
          <w:tcPr>
            <w:tcW w:w="2337" w:type="dxa"/>
            <w:vAlign w:val="top"/>
          </w:tcPr>
          <w:p>
            <w:pPr>
              <w:keepNext w:val="0"/>
              <w:keepLines w:val="0"/>
              <w:pageBreakBefore w:val="0"/>
              <w:widowControl/>
              <w:kinsoku w:val="0"/>
              <w:wordWrap/>
              <w:overflowPunct/>
              <w:topLinePunct w:val="0"/>
              <w:autoSpaceDE w:val="0"/>
              <w:autoSpaceDN w:val="0"/>
              <w:bidi w:val="0"/>
              <w:adjustRightInd w:val="0"/>
              <w:snapToGrid w:val="0"/>
              <w:spacing w:line="400" w:lineRule="exact"/>
              <w:ind w:left="630" w:leftChars="300" w:firstLine="0" w:firstLineChars="0"/>
              <w:textAlignment w:val="baseline"/>
              <w:rPr>
                <w:rFonts w:hint="eastAsia" w:ascii="宋体" w:hAnsi="宋体" w:eastAsia="宋体" w:cs="宋体"/>
                <w:spacing w:val="10"/>
                <w:sz w:val="21"/>
                <w:szCs w:val="21"/>
              </w:rPr>
            </w:pPr>
          </w:p>
          <w:p>
            <w:pPr>
              <w:keepNext w:val="0"/>
              <w:keepLines w:val="0"/>
              <w:pageBreakBefore w:val="0"/>
              <w:widowControl/>
              <w:kinsoku w:val="0"/>
              <w:wordWrap/>
              <w:overflowPunct/>
              <w:topLinePunct w:val="0"/>
              <w:autoSpaceDE w:val="0"/>
              <w:autoSpaceDN w:val="0"/>
              <w:bidi w:val="0"/>
              <w:adjustRightInd w:val="0"/>
              <w:snapToGrid w:val="0"/>
              <w:spacing w:line="400" w:lineRule="exact"/>
              <w:ind w:left="630" w:leftChars="300" w:firstLine="0" w:firstLineChars="0"/>
              <w:textAlignment w:val="baseline"/>
              <w:rPr>
                <w:rFonts w:hint="eastAsia" w:ascii="宋体" w:hAnsi="宋体" w:eastAsia="宋体" w:cs="宋体"/>
                <w:spacing w:val="-3"/>
                <w:sz w:val="21"/>
                <w:szCs w:val="21"/>
              </w:rPr>
            </w:pPr>
            <w:r>
              <w:rPr>
                <w:rFonts w:hint="eastAsia" w:ascii="宋体" w:hAnsi="宋体" w:eastAsia="宋体" w:cs="宋体"/>
                <w:spacing w:val="10"/>
                <w:sz w:val="21"/>
                <w:szCs w:val="21"/>
              </w:rPr>
              <w:t>类似项目</w:t>
            </w:r>
          </w:p>
        </w:tc>
        <w:tc>
          <w:tcPr>
            <w:tcW w:w="6502" w:type="dxa"/>
            <w:gridSpan w:val="2"/>
            <w:vAlign w:val="top"/>
          </w:tcPr>
          <w:p>
            <w:pPr>
              <w:pStyle w:val="20"/>
              <w:keepNext w:val="0"/>
              <w:keepLines w:val="0"/>
              <w:pageBreakBefore w:val="0"/>
              <w:widowControl/>
              <w:kinsoku w:val="0"/>
              <w:wordWrap/>
              <w:overflowPunct/>
              <w:topLinePunct w:val="0"/>
              <w:autoSpaceDE w:val="0"/>
              <w:autoSpaceDN w:val="0"/>
              <w:bidi w:val="0"/>
              <w:adjustRightInd w:val="0"/>
              <w:snapToGrid w:val="0"/>
              <w:spacing w:before="20" w:line="400" w:lineRule="exact"/>
              <w:ind w:right="23"/>
              <w:jc w:val="both"/>
              <w:textAlignment w:val="baseline"/>
              <w:rPr>
                <w:rFonts w:hint="eastAsia" w:ascii="宋体" w:hAnsi="宋体" w:eastAsia="宋体" w:cs="宋体"/>
                <w:spacing w:val="2"/>
                <w:sz w:val="21"/>
                <w:szCs w:val="21"/>
              </w:rPr>
            </w:pPr>
            <w:r>
              <w:rPr>
                <w:rFonts w:hint="eastAsia" w:ascii="宋体" w:hAnsi="宋体" w:eastAsia="宋体" w:cs="宋体"/>
                <w:spacing w:val="-5"/>
                <w:sz w:val="21"/>
                <w:szCs w:val="21"/>
              </w:rPr>
              <w:t>类似项目是指：类似工程施工业绩是指同类或相似的工程施工业绩，工程业绩指标仅限于工程规模、工程等级、结构形式等方面，且应符合</w:t>
            </w:r>
            <w:r>
              <w:rPr>
                <w:rFonts w:hint="eastAsia" w:cs="宋体"/>
                <w:spacing w:val="-5"/>
                <w:sz w:val="21"/>
                <w:szCs w:val="21"/>
                <w:lang w:eastAsia="zh-CN"/>
              </w:rPr>
              <w:t>采购</w:t>
            </w:r>
            <w:r>
              <w:rPr>
                <w:rFonts w:hint="eastAsia" w:ascii="宋体" w:hAnsi="宋体" w:eastAsia="宋体" w:cs="宋体"/>
                <w:spacing w:val="-5"/>
                <w:sz w:val="21"/>
                <w:szCs w:val="21"/>
              </w:rPr>
              <w:t>项目的内容。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1" w:hRule="atLeast"/>
        </w:trPr>
        <w:tc>
          <w:tcPr>
            <w:tcW w:w="904" w:type="dxa"/>
            <w:vAlign w:val="center"/>
          </w:tcPr>
          <w:p>
            <w:pPr>
              <w:pStyle w:val="20"/>
              <w:keepNext w:val="0"/>
              <w:keepLines w:val="0"/>
              <w:pageBreakBefore w:val="0"/>
              <w:widowControl/>
              <w:kinsoku w:val="0"/>
              <w:wordWrap/>
              <w:overflowPunct/>
              <w:topLinePunct w:val="0"/>
              <w:autoSpaceDE w:val="0"/>
              <w:autoSpaceDN w:val="0"/>
              <w:bidi w:val="0"/>
              <w:adjustRightInd w:val="0"/>
              <w:snapToGrid w:val="0"/>
              <w:spacing w:before="71" w:line="400" w:lineRule="exact"/>
              <w:ind w:left="0" w:leftChars="0" w:right="0" w:rightChars="0" w:firstLine="306" w:firstLineChars="150"/>
              <w:jc w:val="both"/>
              <w:textAlignment w:val="baseline"/>
              <w:rPr>
                <w:rFonts w:hint="default" w:ascii="宋体" w:hAnsi="宋体" w:eastAsia="宋体" w:cs="宋体"/>
                <w:spacing w:val="-3"/>
                <w:sz w:val="21"/>
                <w:szCs w:val="21"/>
                <w:lang w:val="en-US" w:eastAsia="zh-CN"/>
              </w:rPr>
            </w:pPr>
            <w:r>
              <w:rPr>
                <w:rFonts w:hint="eastAsia" w:ascii="宋体" w:hAnsi="宋体" w:eastAsia="宋体" w:cs="宋体"/>
                <w:spacing w:val="-3"/>
                <w:sz w:val="21"/>
                <w:szCs w:val="21"/>
                <w:lang w:val="en-US" w:eastAsia="zh-CN"/>
              </w:rPr>
              <w:t>3</w:t>
            </w:r>
            <w:r>
              <w:rPr>
                <w:rFonts w:hint="eastAsia" w:cs="宋体"/>
                <w:spacing w:val="-3"/>
                <w:sz w:val="21"/>
                <w:szCs w:val="21"/>
                <w:lang w:val="en-US" w:eastAsia="zh-CN"/>
              </w:rPr>
              <w:t>5</w:t>
            </w:r>
          </w:p>
        </w:tc>
        <w:tc>
          <w:tcPr>
            <w:tcW w:w="2337"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spacing w:val="10"/>
                <w:sz w:val="21"/>
                <w:szCs w:val="21"/>
              </w:rPr>
            </w:pPr>
            <w:r>
              <w:rPr>
                <w:rFonts w:hint="eastAsia" w:ascii="宋体" w:hAnsi="宋体" w:eastAsia="宋体" w:cs="宋体"/>
                <w:spacing w:val="2"/>
                <w:sz w:val="21"/>
                <w:szCs w:val="21"/>
              </w:rPr>
              <w:t>最高限价</w:t>
            </w:r>
          </w:p>
        </w:tc>
        <w:tc>
          <w:tcPr>
            <w:tcW w:w="6502" w:type="dxa"/>
            <w:gridSpan w:val="2"/>
            <w:vAlign w:val="top"/>
          </w:tcPr>
          <w:p>
            <w:pPr>
              <w:pStyle w:val="20"/>
              <w:keepNext w:val="0"/>
              <w:keepLines w:val="0"/>
              <w:pageBreakBefore w:val="0"/>
              <w:widowControl/>
              <w:kinsoku w:val="0"/>
              <w:wordWrap/>
              <w:overflowPunct/>
              <w:topLinePunct w:val="0"/>
              <w:autoSpaceDE w:val="0"/>
              <w:autoSpaceDN w:val="0"/>
              <w:bidi w:val="0"/>
              <w:adjustRightInd w:val="0"/>
              <w:snapToGrid w:val="0"/>
              <w:spacing w:before="24" w:line="400" w:lineRule="exact"/>
              <w:textAlignment w:val="baseline"/>
              <w:rPr>
                <w:rFonts w:hint="eastAsia" w:ascii="宋体" w:hAnsi="宋体" w:eastAsia="宋体" w:cs="宋体"/>
                <w:sz w:val="21"/>
                <w:szCs w:val="21"/>
              </w:rPr>
            </w:pPr>
            <w:r>
              <w:rPr>
                <w:rFonts w:hint="eastAsia" w:ascii="宋体" w:hAnsi="宋体" w:eastAsia="宋体" w:cs="宋体"/>
                <w:spacing w:val="1"/>
                <w:sz w:val="21"/>
                <w:szCs w:val="21"/>
              </w:rPr>
              <w:t>□不设最高限价</w:t>
            </w:r>
          </w:p>
          <w:p>
            <w:pPr>
              <w:pStyle w:val="20"/>
              <w:keepNext w:val="0"/>
              <w:keepLines w:val="0"/>
              <w:pageBreakBefore w:val="0"/>
              <w:widowControl/>
              <w:kinsoku w:val="0"/>
              <w:wordWrap/>
              <w:overflowPunct/>
              <w:topLinePunct w:val="0"/>
              <w:autoSpaceDE w:val="0"/>
              <w:autoSpaceDN w:val="0"/>
              <w:bidi w:val="0"/>
              <w:adjustRightInd w:val="0"/>
              <w:snapToGrid w:val="0"/>
              <w:spacing w:before="20" w:line="400" w:lineRule="exact"/>
              <w:ind w:right="23"/>
              <w:jc w:val="both"/>
              <w:textAlignment w:val="baseline"/>
              <w:rPr>
                <w:rFonts w:hint="eastAsia" w:ascii="宋体" w:hAnsi="宋体" w:eastAsia="宋体" w:cs="宋体"/>
                <w:spacing w:val="-5"/>
                <w:sz w:val="21"/>
                <w:szCs w:val="21"/>
              </w:rPr>
            </w:pPr>
            <w:r>
              <w:rPr>
                <w:rFonts w:hint="eastAsia" w:ascii="宋体" w:hAnsi="宋体" w:eastAsia="宋体" w:cs="宋体"/>
                <w:sz w:val="21"/>
                <w:szCs w:val="21"/>
              </w:rPr>
              <w:t>☑设最高限价，</w:t>
            </w:r>
            <w:r>
              <w:rPr>
                <w:rFonts w:hint="eastAsia" w:ascii="宋体" w:hAnsi="宋体" w:eastAsia="宋体" w:cs="宋体"/>
                <w:sz w:val="21"/>
                <w:szCs w:val="21"/>
                <w:lang w:val="en-US" w:eastAsia="zh-CN"/>
              </w:rPr>
              <w:t>943</w:t>
            </w:r>
            <w:r>
              <w:rPr>
                <w:rFonts w:hint="eastAsia" w:ascii="宋体" w:hAnsi="宋体" w:eastAsia="宋体" w:cs="宋体"/>
                <w:sz w:val="21"/>
                <w:szCs w:val="21"/>
              </w:rPr>
              <w:t>.</w:t>
            </w:r>
            <w:r>
              <w:rPr>
                <w:rFonts w:hint="eastAsia" w:ascii="宋体" w:hAnsi="宋体" w:eastAsia="宋体" w:cs="宋体"/>
                <w:sz w:val="21"/>
                <w:szCs w:val="21"/>
                <w:lang w:val="en-US" w:eastAsia="zh-CN"/>
              </w:rPr>
              <w:t>0217</w:t>
            </w:r>
            <w:r>
              <w:rPr>
                <w:rFonts w:hint="eastAsia" w:ascii="宋体" w:hAnsi="宋体" w:eastAsia="宋体" w:cs="宋体"/>
                <w:sz w:val="21"/>
                <w:szCs w:val="21"/>
              </w:rPr>
              <w:t>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1" w:hRule="atLeast"/>
        </w:trPr>
        <w:tc>
          <w:tcPr>
            <w:tcW w:w="904" w:type="dxa"/>
            <w:vAlign w:val="center"/>
          </w:tcPr>
          <w:p>
            <w:pPr>
              <w:pStyle w:val="20"/>
              <w:keepNext w:val="0"/>
              <w:keepLines w:val="0"/>
              <w:pageBreakBefore w:val="0"/>
              <w:widowControl/>
              <w:kinsoku w:val="0"/>
              <w:wordWrap/>
              <w:overflowPunct/>
              <w:topLinePunct w:val="0"/>
              <w:autoSpaceDE w:val="0"/>
              <w:autoSpaceDN w:val="0"/>
              <w:bidi w:val="0"/>
              <w:adjustRightInd w:val="0"/>
              <w:snapToGrid w:val="0"/>
              <w:spacing w:before="71" w:line="400" w:lineRule="exact"/>
              <w:ind w:left="0" w:leftChars="0" w:right="0" w:rightChars="0" w:firstLine="306" w:firstLineChars="150"/>
              <w:jc w:val="both"/>
              <w:textAlignment w:val="baseline"/>
              <w:rPr>
                <w:rFonts w:hint="default" w:ascii="宋体" w:hAnsi="宋体" w:eastAsia="宋体" w:cs="宋体"/>
                <w:spacing w:val="-3"/>
                <w:sz w:val="21"/>
                <w:szCs w:val="21"/>
                <w:lang w:val="en-US" w:eastAsia="zh-CN"/>
              </w:rPr>
            </w:pPr>
            <w:r>
              <w:rPr>
                <w:rFonts w:hint="eastAsia" w:ascii="宋体" w:hAnsi="宋体" w:eastAsia="宋体" w:cs="宋体"/>
                <w:spacing w:val="-3"/>
                <w:sz w:val="21"/>
                <w:szCs w:val="21"/>
                <w:lang w:val="en-US" w:eastAsia="zh-CN"/>
              </w:rPr>
              <w:t>3</w:t>
            </w:r>
            <w:r>
              <w:rPr>
                <w:rFonts w:hint="eastAsia" w:cs="宋体"/>
                <w:spacing w:val="-3"/>
                <w:sz w:val="21"/>
                <w:szCs w:val="21"/>
                <w:lang w:val="en-US" w:eastAsia="zh-CN"/>
              </w:rPr>
              <w:t>6</w:t>
            </w:r>
          </w:p>
        </w:tc>
        <w:tc>
          <w:tcPr>
            <w:tcW w:w="2337" w:type="dxa"/>
            <w:vAlign w:val="top"/>
          </w:tcPr>
          <w:p>
            <w:pPr>
              <w:keepNext w:val="0"/>
              <w:keepLines w:val="0"/>
              <w:pageBreakBefore w:val="0"/>
              <w:widowControl/>
              <w:kinsoku w:val="0"/>
              <w:wordWrap/>
              <w:overflowPunct/>
              <w:topLinePunct w:val="0"/>
              <w:autoSpaceDE w:val="0"/>
              <w:autoSpaceDN w:val="0"/>
              <w:bidi w:val="0"/>
              <w:adjustRightInd w:val="0"/>
              <w:snapToGrid w:val="0"/>
              <w:spacing w:line="400" w:lineRule="exact"/>
              <w:ind w:left="630" w:leftChars="300" w:firstLine="0" w:firstLineChars="0"/>
              <w:textAlignment w:val="baseline"/>
              <w:rPr>
                <w:rFonts w:hint="eastAsia" w:ascii="宋体" w:hAnsi="宋体" w:eastAsia="宋体" w:cs="宋体"/>
                <w:spacing w:val="1"/>
                <w:sz w:val="21"/>
                <w:szCs w:val="21"/>
              </w:rPr>
            </w:pPr>
          </w:p>
          <w:p>
            <w:pPr>
              <w:keepNext w:val="0"/>
              <w:keepLines w:val="0"/>
              <w:pageBreakBefore w:val="0"/>
              <w:widowControl/>
              <w:kinsoku w:val="0"/>
              <w:wordWrap/>
              <w:overflowPunct/>
              <w:topLinePunct w:val="0"/>
              <w:autoSpaceDE w:val="0"/>
              <w:autoSpaceDN w:val="0"/>
              <w:bidi w:val="0"/>
              <w:adjustRightInd w:val="0"/>
              <w:snapToGrid w:val="0"/>
              <w:spacing w:line="400" w:lineRule="exact"/>
              <w:ind w:left="630" w:leftChars="300" w:firstLine="0" w:firstLineChars="0"/>
              <w:textAlignment w:val="baseline"/>
              <w:rPr>
                <w:rFonts w:hint="eastAsia" w:ascii="宋体" w:hAnsi="宋体" w:eastAsia="宋体" w:cs="宋体"/>
                <w:spacing w:val="1"/>
                <w:sz w:val="21"/>
                <w:szCs w:val="21"/>
              </w:rPr>
            </w:pPr>
          </w:p>
          <w:p>
            <w:pPr>
              <w:keepNext w:val="0"/>
              <w:keepLines w:val="0"/>
              <w:pageBreakBefore w:val="0"/>
              <w:widowControl/>
              <w:kinsoku w:val="0"/>
              <w:wordWrap/>
              <w:overflowPunct/>
              <w:topLinePunct w:val="0"/>
              <w:autoSpaceDE w:val="0"/>
              <w:autoSpaceDN w:val="0"/>
              <w:bidi w:val="0"/>
              <w:adjustRightInd w:val="0"/>
              <w:snapToGrid w:val="0"/>
              <w:spacing w:line="400" w:lineRule="exact"/>
              <w:ind w:left="630" w:leftChars="300" w:firstLine="0" w:firstLineChars="0"/>
              <w:textAlignment w:val="baseline"/>
              <w:rPr>
                <w:rFonts w:hint="eastAsia" w:ascii="宋体" w:hAnsi="宋体" w:eastAsia="宋体" w:cs="宋体"/>
                <w:spacing w:val="2"/>
                <w:sz w:val="21"/>
                <w:szCs w:val="21"/>
              </w:rPr>
            </w:pPr>
            <w:r>
              <w:rPr>
                <w:rFonts w:hint="eastAsia" w:ascii="宋体" w:hAnsi="宋体" w:eastAsia="宋体" w:cs="宋体"/>
                <w:spacing w:val="1"/>
                <w:sz w:val="21"/>
                <w:szCs w:val="21"/>
              </w:rPr>
              <w:t>知识产权</w:t>
            </w:r>
          </w:p>
        </w:tc>
        <w:tc>
          <w:tcPr>
            <w:tcW w:w="6502" w:type="dxa"/>
            <w:gridSpan w:val="2"/>
            <w:vAlign w:val="top"/>
          </w:tcPr>
          <w:p>
            <w:pPr>
              <w:pStyle w:val="20"/>
              <w:keepNext w:val="0"/>
              <w:keepLines w:val="0"/>
              <w:pageBreakBefore w:val="0"/>
              <w:widowControl/>
              <w:kinsoku w:val="0"/>
              <w:wordWrap/>
              <w:overflowPunct/>
              <w:topLinePunct w:val="0"/>
              <w:autoSpaceDE w:val="0"/>
              <w:autoSpaceDN w:val="0"/>
              <w:bidi w:val="0"/>
              <w:adjustRightInd w:val="0"/>
              <w:snapToGrid w:val="0"/>
              <w:spacing w:before="20" w:line="400" w:lineRule="exact"/>
              <w:ind w:right="23"/>
              <w:jc w:val="both"/>
              <w:textAlignment w:val="baseline"/>
              <w:rPr>
                <w:rFonts w:hint="eastAsia" w:ascii="宋体" w:hAnsi="宋体" w:eastAsia="宋体" w:cs="宋体"/>
                <w:sz w:val="21"/>
                <w:szCs w:val="21"/>
              </w:rPr>
            </w:pPr>
            <w:r>
              <w:rPr>
                <w:rFonts w:hint="eastAsia" w:ascii="宋体" w:hAnsi="宋体" w:eastAsia="宋体" w:cs="宋体"/>
                <w:spacing w:val="-5"/>
                <w:sz w:val="21"/>
                <w:szCs w:val="21"/>
              </w:rPr>
              <w:t>构成本竞争性磋商文件各个组成部分的文件，未经采购人书面同意，</w:t>
            </w:r>
            <w:r>
              <w:rPr>
                <w:rFonts w:hint="eastAsia" w:cs="宋体"/>
                <w:spacing w:val="-5"/>
                <w:sz w:val="21"/>
                <w:szCs w:val="21"/>
                <w:lang w:eastAsia="zh-CN"/>
              </w:rPr>
              <w:t>供应商</w:t>
            </w:r>
            <w:r>
              <w:rPr>
                <w:rFonts w:hint="eastAsia" w:ascii="宋体" w:hAnsi="宋体" w:eastAsia="宋体" w:cs="宋体"/>
                <w:spacing w:val="-5"/>
                <w:sz w:val="21"/>
                <w:szCs w:val="21"/>
              </w:rPr>
              <w:t>不得擅自复印和用于非本采购项目所需的其他目的。采购人全部或者部分使用未成交</w:t>
            </w:r>
            <w:r>
              <w:rPr>
                <w:rFonts w:hint="eastAsia" w:cs="宋体"/>
                <w:spacing w:val="-5"/>
                <w:sz w:val="21"/>
                <w:szCs w:val="21"/>
                <w:lang w:eastAsia="zh-CN"/>
              </w:rPr>
              <w:t>供应商</w:t>
            </w:r>
            <w:r>
              <w:rPr>
                <w:rFonts w:hint="eastAsia" w:ascii="宋体" w:hAnsi="宋体" w:eastAsia="宋体" w:cs="宋体"/>
                <w:spacing w:val="-5"/>
                <w:sz w:val="21"/>
                <w:szCs w:val="21"/>
              </w:rPr>
              <w:t>响应文件中的技术成果或技术方案时，需征得其书面同意，并不得擅自复印或提供给第三人。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1" w:hRule="atLeast"/>
        </w:trPr>
        <w:tc>
          <w:tcPr>
            <w:tcW w:w="904" w:type="dxa"/>
            <w:vAlign w:val="center"/>
          </w:tcPr>
          <w:p>
            <w:pPr>
              <w:pStyle w:val="20"/>
              <w:keepNext w:val="0"/>
              <w:keepLines w:val="0"/>
              <w:pageBreakBefore w:val="0"/>
              <w:widowControl/>
              <w:kinsoku w:val="0"/>
              <w:wordWrap/>
              <w:overflowPunct/>
              <w:topLinePunct w:val="0"/>
              <w:autoSpaceDE w:val="0"/>
              <w:autoSpaceDN w:val="0"/>
              <w:bidi w:val="0"/>
              <w:adjustRightInd w:val="0"/>
              <w:snapToGrid w:val="0"/>
              <w:spacing w:before="71" w:line="400" w:lineRule="exact"/>
              <w:ind w:left="0" w:leftChars="0" w:right="0" w:rightChars="0" w:firstLine="306" w:firstLineChars="150"/>
              <w:jc w:val="both"/>
              <w:textAlignment w:val="baseline"/>
              <w:rPr>
                <w:rFonts w:hint="default" w:ascii="宋体" w:hAnsi="宋体" w:eastAsia="宋体" w:cs="宋体"/>
                <w:spacing w:val="-3"/>
                <w:sz w:val="21"/>
                <w:szCs w:val="21"/>
                <w:lang w:val="en-US" w:eastAsia="zh-CN"/>
              </w:rPr>
            </w:pPr>
            <w:r>
              <w:rPr>
                <w:rFonts w:hint="eastAsia" w:cs="宋体"/>
                <w:spacing w:val="-3"/>
                <w:sz w:val="21"/>
                <w:szCs w:val="21"/>
                <w:lang w:val="en-US" w:eastAsia="zh-CN"/>
              </w:rPr>
              <w:t>37</w:t>
            </w:r>
          </w:p>
        </w:tc>
        <w:tc>
          <w:tcPr>
            <w:tcW w:w="2337"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424" w:firstLineChars="200"/>
              <w:jc w:val="both"/>
              <w:textAlignment w:val="baseline"/>
              <w:rPr>
                <w:rFonts w:hint="default" w:ascii="宋体" w:hAnsi="宋体" w:eastAsia="宋体" w:cs="宋体"/>
                <w:spacing w:val="1"/>
                <w:sz w:val="21"/>
                <w:szCs w:val="21"/>
                <w:highlight w:val="none"/>
                <w:lang w:val="en-US" w:eastAsia="zh-CN"/>
              </w:rPr>
            </w:pPr>
            <w:r>
              <w:rPr>
                <w:rFonts w:hint="eastAsia" w:ascii="宋体" w:hAnsi="宋体" w:eastAsia="宋体" w:cs="宋体"/>
                <w:spacing w:val="1"/>
                <w:sz w:val="21"/>
                <w:szCs w:val="21"/>
                <w:highlight w:val="none"/>
                <w:lang w:val="en-US" w:eastAsia="zh-CN"/>
              </w:rPr>
              <w:t>最后报价提交时间</w:t>
            </w:r>
          </w:p>
        </w:tc>
        <w:tc>
          <w:tcPr>
            <w:tcW w:w="6502" w:type="dxa"/>
            <w:gridSpan w:val="2"/>
            <w:vAlign w:val="top"/>
          </w:tcPr>
          <w:p>
            <w:pPr>
              <w:pStyle w:val="20"/>
              <w:keepNext w:val="0"/>
              <w:keepLines w:val="0"/>
              <w:pageBreakBefore w:val="0"/>
              <w:widowControl/>
              <w:kinsoku w:val="0"/>
              <w:wordWrap/>
              <w:overflowPunct/>
              <w:topLinePunct w:val="0"/>
              <w:autoSpaceDE w:val="0"/>
              <w:autoSpaceDN w:val="0"/>
              <w:bidi w:val="0"/>
              <w:adjustRightInd w:val="0"/>
              <w:snapToGrid w:val="0"/>
              <w:spacing w:before="20" w:line="400" w:lineRule="exact"/>
              <w:ind w:right="23"/>
              <w:jc w:val="both"/>
              <w:textAlignment w:val="baseline"/>
              <w:rPr>
                <w:rFonts w:hint="default"/>
                <w:spacing w:val="-7"/>
                <w:sz w:val="21"/>
                <w:szCs w:val="21"/>
                <w:highlight w:val="none"/>
                <w:lang w:val="en-US" w:eastAsia="zh-CN"/>
              </w:rPr>
            </w:pPr>
            <w:r>
              <w:rPr>
                <w:rFonts w:hint="eastAsia"/>
                <w:spacing w:val="-7"/>
                <w:sz w:val="21"/>
                <w:szCs w:val="21"/>
                <w:highlight w:val="none"/>
                <w:lang w:val="en-US" w:eastAsia="zh-CN"/>
              </w:rPr>
              <w:t>磋商人在递交磋商文件截止时间后，还需持续关注网上开标评标系统提示，按照系统提示及时递交最后报价表。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1" w:hRule="atLeast"/>
        </w:trPr>
        <w:tc>
          <w:tcPr>
            <w:tcW w:w="904" w:type="dxa"/>
            <w:vAlign w:val="center"/>
          </w:tcPr>
          <w:p>
            <w:pPr>
              <w:pStyle w:val="20"/>
              <w:keepNext w:val="0"/>
              <w:keepLines w:val="0"/>
              <w:pageBreakBefore w:val="0"/>
              <w:widowControl/>
              <w:kinsoku w:val="0"/>
              <w:wordWrap/>
              <w:overflowPunct/>
              <w:topLinePunct w:val="0"/>
              <w:autoSpaceDE w:val="0"/>
              <w:autoSpaceDN w:val="0"/>
              <w:bidi w:val="0"/>
              <w:adjustRightInd w:val="0"/>
              <w:snapToGrid w:val="0"/>
              <w:spacing w:before="71" w:line="400" w:lineRule="exact"/>
              <w:ind w:left="0" w:leftChars="0" w:right="0" w:rightChars="0" w:firstLine="306" w:firstLineChars="150"/>
              <w:jc w:val="both"/>
              <w:textAlignment w:val="baseline"/>
              <w:rPr>
                <w:rFonts w:hint="eastAsia" w:ascii="宋体" w:hAnsi="宋体" w:eastAsia="宋体" w:cs="宋体"/>
                <w:spacing w:val="-3"/>
                <w:sz w:val="21"/>
                <w:szCs w:val="21"/>
                <w:lang w:val="en-US" w:eastAsia="zh-CN"/>
              </w:rPr>
            </w:pPr>
          </w:p>
          <w:p>
            <w:pPr>
              <w:pStyle w:val="20"/>
              <w:keepNext w:val="0"/>
              <w:keepLines w:val="0"/>
              <w:pageBreakBefore w:val="0"/>
              <w:widowControl/>
              <w:kinsoku w:val="0"/>
              <w:wordWrap/>
              <w:overflowPunct/>
              <w:topLinePunct w:val="0"/>
              <w:autoSpaceDE w:val="0"/>
              <w:autoSpaceDN w:val="0"/>
              <w:bidi w:val="0"/>
              <w:adjustRightInd w:val="0"/>
              <w:snapToGrid w:val="0"/>
              <w:spacing w:before="71" w:line="400" w:lineRule="exact"/>
              <w:ind w:left="0" w:leftChars="0" w:right="0" w:rightChars="0" w:firstLine="306" w:firstLineChars="150"/>
              <w:jc w:val="both"/>
              <w:textAlignment w:val="baseline"/>
              <w:rPr>
                <w:rFonts w:hint="default" w:ascii="宋体" w:hAnsi="宋体" w:eastAsia="宋体" w:cs="宋体"/>
                <w:spacing w:val="-3"/>
                <w:sz w:val="21"/>
                <w:szCs w:val="21"/>
                <w:lang w:val="en-US" w:eastAsia="zh-CN"/>
              </w:rPr>
            </w:pPr>
            <w:r>
              <w:rPr>
                <w:rFonts w:hint="eastAsia" w:ascii="宋体" w:hAnsi="宋体" w:eastAsia="宋体" w:cs="宋体"/>
                <w:spacing w:val="-3"/>
                <w:sz w:val="21"/>
                <w:szCs w:val="21"/>
                <w:lang w:val="en-US" w:eastAsia="zh-CN"/>
              </w:rPr>
              <w:t>3</w:t>
            </w:r>
            <w:r>
              <w:rPr>
                <w:rFonts w:hint="eastAsia" w:cs="宋体"/>
                <w:spacing w:val="-3"/>
                <w:sz w:val="21"/>
                <w:szCs w:val="21"/>
                <w:lang w:val="en-US" w:eastAsia="zh-CN"/>
              </w:rPr>
              <w:t>8</w:t>
            </w:r>
          </w:p>
        </w:tc>
        <w:tc>
          <w:tcPr>
            <w:tcW w:w="2337" w:type="dxa"/>
            <w:vAlign w:val="top"/>
          </w:tcPr>
          <w:p>
            <w:pPr>
              <w:keepNext w:val="0"/>
              <w:keepLines w:val="0"/>
              <w:pageBreakBefore w:val="0"/>
              <w:widowControl/>
              <w:kinsoku w:val="0"/>
              <w:wordWrap/>
              <w:overflowPunct/>
              <w:topLinePunct w:val="0"/>
              <w:autoSpaceDE w:val="0"/>
              <w:autoSpaceDN w:val="0"/>
              <w:bidi w:val="0"/>
              <w:adjustRightInd w:val="0"/>
              <w:snapToGrid w:val="0"/>
              <w:spacing w:line="400" w:lineRule="exact"/>
              <w:ind w:left="630" w:leftChars="300" w:firstLine="0" w:firstLineChars="0"/>
              <w:textAlignment w:val="baseline"/>
              <w:rPr>
                <w:rFonts w:hint="eastAsia" w:ascii="宋体" w:hAnsi="宋体" w:eastAsia="宋体" w:cs="宋体"/>
                <w:spacing w:val="1"/>
                <w:sz w:val="21"/>
                <w:szCs w:val="21"/>
              </w:rPr>
            </w:pPr>
          </w:p>
          <w:p>
            <w:pPr>
              <w:keepNext w:val="0"/>
              <w:keepLines w:val="0"/>
              <w:pageBreakBefore w:val="0"/>
              <w:widowControl/>
              <w:kinsoku w:val="0"/>
              <w:wordWrap/>
              <w:overflowPunct/>
              <w:topLinePunct w:val="0"/>
              <w:autoSpaceDE w:val="0"/>
              <w:autoSpaceDN w:val="0"/>
              <w:bidi w:val="0"/>
              <w:adjustRightInd w:val="0"/>
              <w:snapToGrid w:val="0"/>
              <w:spacing w:line="400" w:lineRule="exact"/>
              <w:ind w:firstLine="424" w:firstLineChars="200"/>
              <w:textAlignment w:val="baseline"/>
              <w:rPr>
                <w:rFonts w:hint="eastAsia" w:ascii="宋体" w:hAnsi="宋体" w:eastAsia="宋体" w:cs="宋体"/>
                <w:spacing w:val="1"/>
                <w:sz w:val="21"/>
                <w:szCs w:val="21"/>
              </w:rPr>
            </w:pPr>
            <w:r>
              <w:rPr>
                <w:rFonts w:hint="eastAsia" w:ascii="宋体" w:hAnsi="宋体" w:eastAsia="宋体" w:cs="宋体"/>
                <w:spacing w:val="1"/>
                <w:sz w:val="21"/>
                <w:szCs w:val="21"/>
                <w:lang w:eastAsia="zh-CN"/>
              </w:rPr>
              <w:t>采购</w:t>
            </w:r>
            <w:r>
              <w:rPr>
                <w:rFonts w:hint="eastAsia" w:ascii="宋体" w:hAnsi="宋体" w:eastAsia="宋体" w:cs="宋体"/>
                <w:spacing w:val="1"/>
                <w:sz w:val="21"/>
                <w:szCs w:val="21"/>
              </w:rPr>
              <w:t>代理服务费</w:t>
            </w:r>
          </w:p>
        </w:tc>
        <w:tc>
          <w:tcPr>
            <w:tcW w:w="6502" w:type="dxa"/>
            <w:gridSpan w:val="2"/>
            <w:vAlign w:val="top"/>
          </w:tcPr>
          <w:p>
            <w:pPr>
              <w:pStyle w:val="20"/>
              <w:keepNext w:val="0"/>
              <w:keepLines w:val="0"/>
              <w:pageBreakBefore w:val="0"/>
              <w:widowControl/>
              <w:kinsoku w:val="0"/>
              <w:wordWrap/>
              <w:overflowPunct/>
              <w:topLinePunct w:val="0"/>
              <w:autoSpaceDE w:val="0"/>
              <w:autoSpaceDN w:val="0"/>
              <w:bidi w:val="0"/>
              <w:adjustRightInd w:val="0"/>
              <w:snapToGrid w:val="0"/>
              <w:spacing w:before="20" w:line="400" w:lineRule="exact"/>
              <w:ind w:right="23"/>
              <w:jc w:val="both"/>
              <w:textAlignment w:val="baseline"/>
              <w:rPr>
                <w:rFonts w:hint="eastAsia" w:ascii="宋体" w:hAnsi="宋体" w:eastAsia="宋体" w:cs="宋体"/>
                <w:spacing w:val="-5"/>
                <w:sz w:val="21"/>
                <w:szCs w:val="21"/>
              </w:rPr>
            </w:pPr>
            <w:r>
              <w:rPr>
                <w:rFonts w:hint="eastAsia"/>
                <w:spacing w:val="-7"/>
                <w:sz w:val="21"/>
                <w:szCs w:val="21"/>
                <w:lang w:eastAsia="zh-CN"/>
              </w:rPr>
              <w:t>采购</w:t>
            </w:r>
            <w:r>
              <w:rPr>
                <w:spacing w:val="-7"/>
                <w:sz w:val="21"/>
                <w:szCs w:val="21"/>
              </w:rPr>
              <w:t>代理服务费由采购人通过成交</w:t>
            </w:r>
            <w:r>
              <w:rPr>
                <w:rFonts w:hint="eastAsia"/>
                <w:spacing w:val="-7"/>
                <w:sz w:val="21"/>
                <w:szCs w:val="21"/>
                <w:lang w:eastAsia="zh-CN"/>
              </w:rPr>
              <w:t>供应商</w:t>
            </w:r>
            <w:r>
              <w:rPr>
                <w:spacing w:val="-7"/>
                <w:sz w:val="21"/>
                <w:szCs w:val="21"/>
              </w:rPr>
              <w:t>支付，</w:t>
            </w:r>
            <w:r>
              <w:rPr>
                <w:rFonts w:hint="eastAsia"/>
                <w:spacing w:val="-7"/>
                <w:sz w:val="21"/>
                <w:szCs w:val="21"/>
                <w:lang w:eastAsia="zh-CN"/>
              </w:rPr>
              <w:t>供应商</w:t>
            </w:r>
            <w:r>
              <w:rPr>
                <w:spacing w:val="-7"/>
                <w:sz w:val="21"/>
                <w:szCs w:val="21"/>
              </w:rPr>
              <w:t>应将此项费用摊入报价中。</w:t>
            </w:r>
            <w:r>
              <w:rPr>
                <w:rFonts w:hint="eastAsia"/>
                <w:spacing w:val="-7"/>
                <w:sz w:val="21"/>
                <w:szCs w:val="21"/>
                <w:lang w:eastAsia="zh-CN"/>
              </w:rPr>
              <w:t>采购</w:t>
            </w:r>
            <w:r>
              <w:rPr>
                <w:spacing w:val="-7"/>
                <w:sz w:val="21"/>
                <w:szCs w:val="21"/>
              </w:rPr>
              <w:t>代</w:t>
            </w:r>
            <w:r>
              <w:rPr>
                <w:spacing w:val="-4"/>
                <w:sz w:val="21"/>
                <w:szCs w:val="21"/>
              </w:rPr>
              <w:t>理服务费</w:t>
            </w:r>
            <w:r>
              <w:rPr>
                <w:rFonts w:hint="eastAsia"/>
                <w:spacing w:val="-4"/>
                <w:sz w:val="21"/>
                <w:szCs w:val="21"/>
                <w:lang w:val="en-US" w:eastAsia="zh-CN"/>
              </w:rPr>
              <w:t>参照计价格[2002]1980号文件、</w:t>
            </w:r>
            <w:r>
              <w:rPr>
                <w:rFonts w:hint="eastAsia" w:ascii="宋体" w:hAnsi="宋体" w:eastAsia="宋体" w:cs="宋体"/>
                <w:sz w:val="21"/>
                <w:szCs w:val="21"/>
              </w:rPr>
              <w:t>发改办价格[2003]857号</w:t>
            </w:r>
            <w:r>
              <w:rPr>
                <w:rFonts w:hint="eastAsia" w:ascii="宋体" w:hAnsi="宋体" w:eastAsia="宋体" w:cs="宋体"/>
                <w:sz w:val="21"/>
                <w:szCs w:val="21"/>
                <w:lang w:val="en-US" w:eastAsia="zh-CN"/>
              </w:rPr>
              <w:t>文件</w:t>
            </w:r>
            <w:r>
              <w:rPr>
                <w:rFonts w:hint="eastAsia" w:ascii="宋体" w:hAnsi="宋体" w:eastAsia="宋体" w:cs="宋体"/>
                <w:sz w:val="21"/>
                <w:szCs w:val="21"/>
                <w:lang w:eastAsia="zh-CN"/>
              </w:rPr>
              <w:t>、</w:t>
            </w:r>
            <w:r>
              <w:rPr>
                <w:spacing w:val="-4"/>
                <w:sz w:val="21"/>
                <w:szCs w:val="21"/>
              </w:rPr>
              <w:t>发改价格〔2015〕299号文件，足额收取</w:t>
            </w:r>
            <w:r>
              <w:rPr>
                <w:spacing w:val="-5"/>
                <w:sz w:val="21"/>
                <w:szCs w:val="21"/>
              </w:rPr>
              <w:t>。该代理费由成交</w:t>
            </w:r>
            <w:r>
              <w:rPr>
                <w:rFonts w:hint="eastAsia"/>
                <w:spacing w:val="-5"/>
                <w:sz w:val="21"/>
                <w:szCs w:val="21"/>
                <w:lang w:eastAsia="zh-CN"/>
              </w:rPr>
              <w:t>供应商</w:t>
            </w:r>
            <w:r>
              <w:rPr>
                <w:spacing w:val="-5"/>
                <w:sz w:val="21"/>
                <w:szCs w:val="21"/>
              </w:rPr>
              <w:t>在领取成交通</w:t>
            </w:r>
            <w:r>
              <w:rPr>
                <w:sz w:val="21"/>
                <w:szCs w:val="21"/>
              </w:rPr>
              <w:t>知书前一次性递交至采购代理机构。</w:t>
            </w:r>
          </w:p>
        </w:tc>
      </w:tr>
    </w:tbl>
    <w:p>
      <w:pPr>
        <w:spacing w:line="262" w:lineRule="auto"/>
        <w:rPr>
          <w:rFonts w:ascii="黑体" w:hAnsi="黑体" w:eastAsia="黑体" w:cs="黑体"/>
          <w:sz w:val="17"/>
          <w:szCs w:val="17"/>
        </w:rPr>
        <w:sectPr>
          <w:footerReference r:id="rId6" w:type="default"/>
          <w:pgSz w:w="11900" w:h="16830"/>
          <w:pgMar w:top="1430" w:right="1085" w:bottom="998" w:left="1115" w:header="0" w:footer="845" w:gutter="0"/>
          <w:pgBorders>
            <w:top w:val="none" w:sz="0" w:space="0"/>
            <w:left w:val="none" w:sz="0" w:space="0"/>
            <w:bottom w:val="none" w:sz="0" w:space="0"/>
            <w:right w:val="none" w:sz="0" w:space="0"/>
          </w:pgBorders>
          <w:pgNumType w:fmt="decimal"/>
          <w:cols w:space="720" w:num="1"/>
        </w:sectPr>
      </w:pPr>
    </w:p>
    <w:p>
      <w:pPr>
        <w:keepNext w:val="0"/>
        <w:keepLines w:val="0"/>
        <w:pageBreakBefore w:val="0"/>
        <w:widowControl/>
        <w:kinsoku w:val="0"/>
        <w:wordWrap/>
        <w:overflowPunct/>
        <w:topLinePunct w:val="0"/>
        <w:autoSpaceDE w:val="0"/>
        <w:autoSpaceDN w:val="0"/>
        <w:bidi w:val="0"/>
        <w:adjustRightInd w:val="0"/>
        <w:snapToGrid w:val="0"/>
        <w:spacing w:before="205" w:line="440" w:lineRule="exact"/>
        <w:jc w:val="center"/>
        <w:textAlignment w:val="baseline"/>
        <w:rPr>
          <w:rFonts w:hint="eastAsia" w:ascii="宋体" w:hAnsi="宋体" w:eastAsia="宋体" w:cs="宋体"/>
          <w:sz w:val="32"/>
          <w:szCs w:val="32"/>
        </w:rPr>
      </w:pPr>
      <w:r>
        <w:rPr>
          <w:rFonts w:hint="eastAsia" w:ascii="宋体" w:hAnsi="宋体" w:eastAsia="宋体" w:cs="宋体"/>
          <w:b/>
          <w:bCs/>
          <w:spacing w:val="-5"/>
          <w:sz w:val="32"/>
          <w:szCs w:val="32"/>
          <w:lang w:eastAsia="zh-CN"/>
        </w:rPr>
        <w:t>供应商</w:t>
      </w:r>
      <w:r>
        <w:rPr>
          <w:rFonts w:hint="eastAsia" w:ascii="宋体" w:hAnsi="宋体" w:eastAsia="宋体" w:cs="宋体"/>
          <w:b/>
          <w:bCs/>
          <w:spacing w:val="-5"/>
          <w:sz w:val="32"/>
          <w:szCs w:val="32"/>
        </w:rPr>
        <w:t>须知</w:t>
      </w:r>
    </w:p>
    <w:p>
      <w:pPr>
        <w:keepNext w:val="0"/>
        <w:keepLines w:val="0"/>
        <w:pageBreakBefore w:val="0"/>
        <w:widowControl/>
        <w:kinsoku w:val="0"/>
        <w:wordWrap/>
        <w:overflowPunct/>
        <w:topLinePunct w:val="0"/>
        <w:autoSpaceDE w:val="0"/>
        <w:autoSpaceDN w:val="0"/>
        <w:bidi w:val="0"/>
        <w:adjustRightInd w:val="0"/>
        <w:snapToGrid w:val="0"/>
        <w:spacing w:before="251" w:line="440" w:lineRule="exact"/>
        <w:jc w:val="both"/>
        <w:textAlignment w:val="baseline"/>
        <w:rPr>
          <w:rFonts w:hint="eastAsia" w:ascii="宋体" w:hAnsi="宋体" w:eastAsia="宋体" w:cs="宋体"/>
          <w:b/>
          <w:bCs/>
          <w:sz w:val="30"/>
          <w:szCs w:val="30"/>
        </w:rPr>
      </w:pPr>
      <w:r>
        <w:rPr>
          <w:rFonts w:hint="eastAsia" w:ascii="宋体" w:hAnsi="宋体" w:eastAsia="宋体" w:cs="宋体"/>
          <w:b/>
          <w:bCs/>
          <w:spacing w:val="-4"/>
          <w:sz w:val="30"/>
          <w:szCs w:val="30"/>
        </w:rPr>
        <w:t>1.</w:t>
      </w:r>
      <w:r>
        <w:rPr>
          <w:rFonts w:hint="eastAsia" w:ascii="宋体" w:hAnsi="宋体" w:eastAsia="宋体" w:cs="宋体"/>
          <w:b/>
          <w:bCs/>
          <w:spacing w:val="8"/>
          <w:sz w:val="30"/>
          <w:szCs w:val="30"/>
        </w:rPr>
        <w:t xml:space="preserve"> </w:t>
      </w:r>
      <w:r>
        <w:rPr>
          <w:rFonts w:hint="eastAsia" w:ascii="宋体" w:hAnsi="宋体" w:eastAsia="宋体" w:cs="宋体"/>
          <w:b/>
          <w:bCs/>
          <w:spacing w:val="-4"/>
          <w:sz w:val="30"/>
          <w:szCs w:val="30"/>
        </w:rPr>
        <w:t>总则</w:t>
      </w:r>
    </w:p>
    <w:p>
      <w:pPr>
        <w:keepNext w:val="0"/>
        <w:keepLines w:val="0"/>
        <w:pageBreakBefore w:val="0"/>
        <w:widowControl/>
        <w:kinsoku w:val="0"/>
        <w:wordWrap/>
        <w:overflowPunct/>
        <w:topLinePunct w:val="0"/>
        <w:autoSpaceDE w:val="0"/>
        <w:autoSpaceDN w:val="0"/>
        <w:bidi w:val="0"/>
        <w:adjustRightInd w:val="0"/>
        <w:snapToGrid w:val="0"/>
        <w:spacing w:line="440" w:lineRule="exact"/>
        <w:jc w:val="both"/>
        <w:textAlignment w:val="baseline"/>
        <w:rPr>
          <w:rFonts w:hint="eastAsia" w:ascii="宋体" w:hAnsi="宋体" w:eastAsia="宋体" w:cs="宋体"/>
          <w:b/>
          <w:bCs/>
          <w:sz w:val="21"/>
          <w:szCs w:val="21"/>
        </w:rPr>
      </w:pPr>
      <w:r>
        <w:rPr>
          <w:rFonts w:hint="eastAsia" w:ascii="宋体" w:hAnsi="宋体" w:eastAsia="宋体" w:cs="宋体"/>
          <w:b/>
          <w:bCs/>
          <w:spacing w:val="13"/>
          <w:sz w:val="21"/>
          <w:szCs w:val="21"/>
        </w:rPr>
        <w:t>1.1 项目概况</w:t>
      </w:r>
    </w:p>
    <w:p>
      <w:pPr>
        <w:keepNext w:val="0"/>
        <w:keepLines w:val="0"/>
        <w:pageBreakBefore w:val="0"/>
        <w:widowControl/>
        <w:kinsoku w:val="0"/>
        <w:wordWrap/>
        <w:overflowPunct/>
        <w:topLinePunct w:val="0"/>
        <w:autoSpaceDE w:val="0"/>
        <w:autoSpaceDN w:val="0"/>
        <w:bidi w:val="0"/>
        <w:adjustRightInd w:val="0"/>
        <w:snapToGrid w:val="0"/>
        <w:spacing w:line="440" w:lineRule="exact"/>
        <w:ind w:firstLine="448" w:firstLineChars="200"/>
        <w:jc w:val="both"/>
        <w:textAlignment w:val="baseline"/>
        <w:rPr>
          <w:rFonts w:hint="eastAsia" w:ascii="宋体" w:hAnsi="宋体" w:eastAsia="宋体" w:cs="宋体"/>
          <w:spacing w:val="13"/>
          <w:sz w:val="21"/>
          <w:szCs w:val="21"/>
        </w:rPr>
      </w:pPr>
      <w:r>
        <w:rPr>
          <w:rFonts w:hint="eastAsia" w:ascii="宋体" w:hAnsi="宋体" w:eastAsia="宋体" w:cs="宋体"/>
          <w:spacing w:val="7"/>
          <w:sz w:val="21"/>
          <w:szCs w:val="21"/>
        </w:rPr>
        <w:t>1.1.1根据《中华人民共和国</w:t>
      </w:r>
      <w:r>
        <w:rPr>
          <w:rFonts w:hint="eastAsia" w:ascii="宋体" w:hAnsi="宋体" w:eastAsia="宋体" w:cs="宋体"/>
          <w:spacing w:val="7"/>
          <w:sz w:val="21"/>
          <w:szCs w:val="21"/>
          <w:lang w:eastAsia="zh-CN"/>
        </w:rPr>
        <w:t>采购响应</w:t>
      </w:r>
      <w:r>
        <w:rPr>
          <w:rFonts w:hint="eastAsia" w:ascii="宋体" w:hAnsi="宋体" w:eastAsia="宋体" w:cs="宋体"/>
          <w:spacing w:val="7"/>
          <w:sz w:val="21"/>
          <w:szCs w:val="21"/>
        </w:rPr>
        <w:t>法》、《中华人民共和国</w:t>
      </w:r>
      <w:r>
        <w:rPr>
          <w:rFonts w:hint="eastAsia" w:ascii="宋体" w:hAnsi="宋体" w:eastAsia="宋体" w:cs="宋体"/>
          <w:spacing w:val="7"/>
          <w:sz w:val="21"/>
          <w:szCs w:val="21"/>
          <w:lang w:eastAsia="zh-CN"/>
        </w:rPr>
        <w:t>采购响应</w:t>
      </w:r>
      <w:r>
        <w:rPr>
          <w:rFonts w:hint="eastAsia" w:ascii="宋体" w:hAnsi="宋体" w:eastAsia="宋体" w:cs="宋体"/>
          <w:spacing w:val="7"/>
          <w:sz w:val="21"/>
          <w:szCs w:val="21"/>
        </w:rPr>
        <w:t>法实施条例》</w:t>
      </w:r>
      <w:r>
        <w:rPr>
          <w:rFonts w:hint="eastAsia" w:ascii="宋体" w:hAnsi="宋体" w:eastAsia="宋体" w:cs="宋体"/>
          <w:spacing w:val="14"/>
          <w:sz w:val="21"/>
          <w:szCs w:val="21"/>
        </w:rPr>
        <w:t xml:space="preserve"> </w:t>
      </w:r>
      <w:r>
        <w:rPr>
          <w:rFonts w:hint="eastAsia" w:ascii="宋体" w:hAnsi="宋体" w:eastAsia="宋体" w:cs="宋体"/>
          <w:spacing w:val="14"/>
          <w:sz w:val="21"/>
          <w:szCs w:val="21"/>
          <w:lang w:eastAsia="zh-CN"/>
        </w:rPr>
        <w:t>、</w:t>
      </w:r>
      <w:r>
        <w:rPr>
          <w:rFonts w:hint="eastAsia" w:ascii="宋体" w:hAnsi="宋体" w:eastAsia="宋体" w:cs="宋体"/>
          <w:spacing w:val="12"/>
          <w:sz w:val="21"/>
          <w:szCs w:val="21"/>
        </w:rPr>
        <w:t>《中华人民共和国政府采购法》和《中华人民共和国政府采购法实施条例》等有关法律、</w:t>
      </w:r>
      <w:r>
        <w:rPr>
          <w:rFonts w:hint="eastAsia" w:ascii="宋体" w:hAnsi="宋体" w:eastAsia="宋体" w:cs="宋体"/>
          <w:spacing w:val="10"/>
          <w:sz w:val="21"/>
          <w:szCs w:val="21"/>
        </w:rPr>
        <w:t xml:space="preserve"> </w:t>
      </w:r>
      <w:r>
        <w:rPr>
          <w:rFonts w:hint="eastAsia" w:ascii="宋体" w:hAnsi="宋体" w:eastAsia="宋体" w:cs="宋体"/>
          <w:spacing w:val="13"/>
          <w:sz w:val="21"/>
          <w:szCs w:val="21"/>
        </w:rPr>
        <w:t>法规和规章的规定，本采购项目己具备</w:t>
      </w:r>
      <w:r>
        <w:rPr>
          <w:rFonts w:hint="eastAsia" w:ascii="宋体" w:hAnsi="宋体" w:eastAsia="宋体" w:cs="宋体"/>
          <w:spacing w:val="13"/>
          <w:sz w:val="21"/>
          <w:szCs w:val="21"/>
          <w:lang w:eastAsia="zh-CN"/>
        </w:rPr>
        <w:t>采购</w:t>
      </w:r>
      <w:r>
        <w:rPr>
          <w:rFonts w:hint="eastAsia" w:ascii="宋体" w:hAnsi="宋体" w:eastAsia="宋体" w:cs="宋体"/>
          <w:spacing w:val="13"/>
          <w:sz w:val="21"/>
          <w:szCs w:val="21"/>
        </w:rPr>
        <w:t>条件，现对本施工项目进行竞争性磋商。</w:t>
      </w:r>
    </w:p>
    <w:p>
      <w:pPr>
        <w:keepNext w:val="0"/>
        <w:keepLines w:val="0"/>
        <w:pageBreakBefore w:val="0"/>
        <w:widowControl/>
        <w:kinsoku w:val="0"/>
        <w:wordWrap/>
        <w:overflowPunct/>
        <w:topLinePunct w:val="0"/>
        <w:autoSpaceDE w:val="0"/>
        <w:autoSpaceDN w:val="0"/>
        <w:bidi w:val="0"/>
        <w:adjustRightInd w:val="0"/>
        <w:snapToGrid w:val="0"/>
        <w:spacing w:line="440" w:lineRule="exact"/>
        <w:ind w:firstLine="416" w:firstLineChars="200"/>
        <w:jc w:val="both"/>
        <w:textAlignment w:val="baseline"/>
        <w:rPr>
          <w:rFonts w:hint="eastAsia" w:ascii="宋体" w:hAnsi="宋体" w:eastAsia="宋体" w:cs="宋体"/>
          <w:sz w:val="21"/>
          <w:szCs w:val="21"/>
        </w:rPr>
      </w:pPr>
      <w:r>
        <w:rPr>
          <w:rFonts w:hint="eastAsia" w:ascii="宋体" w:hAnsi="宋体" w:eastAsia="宋体" w:cs="宋体"/>
          <w:spacing w:val="-1"/>
          <w:sz w:val="21"/>
          <w:szCs w:val="21"/>
        </w:rPr>
        <w:t>1.1.2采购人：见</w:t>
      </w:r>
      <w:r>
        <w:rPr>
          <w:rFonts w:hint="eastAsia" w:ascii="宋体" w:hAnsi="宋体" w:eastAsia="宋体" w:cs="宋体"/>
          <w:spacing w:val="-1"/>
          <w:sz w:val="21"/>
          <w:szCs w:val="21"/>
          <w:lang w:eastAsia="zh-CN"/>
        </w:rPr>
        <w:t>供应商</w:t>
      </w:r>
      <w:r>
        <w:rPr>
          <w:rFonts w:hint="eastAsia" w:ascii="宋体" w:hAnsi="宋体" w:eastAsia="宋体" w:cs="宋体"/>
          <w:spacing w:val="-1"/>
          <w:sz w:val="21"/>
          <w:szCs w:val="21"/>
        </w:rPr>
        <w:t>须知前附表。</w:t>
      </w:r>
    </w:p>
    <w:p>
      <w:pPr>
        <w:keepNext w:val="0"/>
        <w:keepLines w:val="0"/>
        <w:pageBreakBefore w:val="0"/>
        <w:widowControl/>
        <w:kinsoku w:val="0"/>
        <w:wordWrap/>
        <w:overflowPunct/>
        <w:topLinePunct w:val="0"/>
        <w:autoSpaceDE w:val="0"/>
        <w:autoSpaceDN w:val="0"/>
        <w:bidi w:val="0"/>
        <w:adjustRightInd w:val="0"/>
        <w:snapToGrid w:val="0"/>
        <w:spacing w:line="440" w:lineRule="exact"/>
        <w:ind w:firstLine="416" w:firstLineChars="200"/>
        <w:jc w:val="both"/>
        <w:textAlignment w:val="baseline"/>
        <w:rPr>
          <w:rFonts w:hint="eastAsia" w:ascii="宋体" w:hAnsi="宋体" w:eastAsia="宋体" w:cs="宋体"/>
          <w:sz w:val="21"/>
          <w:szCs w:val="21"/>
        </w:rPr>
      </w:pPr>
      <w:r>
        <w:rPr>
          <w:rFonts w:hint="eastAsia" w:ascii="宋体" w:hAnsi="宋体" w:eastAsia="宋体" w:cs="宋体"/>
          <w:spacing w:val="-1"/>
          <w:sz w:val="21"/>
          <w:szCs w:val="21"/>
        </w:rPr>
        <w:t>1.1.3采购代理机构：见</w:t>
      </w:r>
      <w:r>
        <w:rPr>
          <w:rFonts w:hint="eastAsia" w:ascii="宋体" w:hAnsi="宋体" w:eastAsia="宋体" w:cs="宋体"/>
          <w:spacing w:val="-1"/>
          <w:sz w:val="21"/>
          <w:szCs w:val="21"/>
          <w:lang w:eastAsia="zh-CN"/>
        </w:rPr>
        <w:t>供应商</w:t>
      </w:r>
      <w:r>
        <w:rPr>
          <w:rFonts w:hint="eastAsia" w:ascii="宋体" w:hAnsi="宋体" w:eastAsia="宋体" w:cs="宋体"/>
          <w:spacing w:val="-1"/>
          <w:sz w:val="21"/>
          <w:szCs w:val="21"/>
        </w:rPr>
        <w:t>须知前附表。</w:t>
      </w:r>
    </w:p>
    <w:p>
      <w:pPr>
        <w:keepNext w:val="0"/>
        <w:keepLines w:val="0"/>
        <w:pageBreakBefore w:val="0"/>
        <w:widowControl/>
        <w:kinsoku w:val="0"/>
        <w:wordWrap/>
        <w:overflowPunct/>
        <w:topLinePunct w:val="0"/>
        <w:autoSpaceDE w:val="0"/>
        <w:autoSpaceDN w:val="0"/>
        <w:bidi w:val="0"/>
        <w:adjustRightInd w:val="0"/>
        <w:snapToGrid w:val="0"/>
        <w:spacing w:line="440" w:lineRule="exact"/>
        <w:ind w:firstLine="416" w:firstLineChars="200"/>
        <w:jc w:val="both"/>
        <w:textAlignment w:val="baseline"/>
        <w:rPr>
          <w:rFonts w:hint="eastAsia" w:ascii="宋体" w:hAnsi="宋体" w:eastAsia="宋体" w:cs="宋体"/>
          <w:sz w:val="21"/>
          <w:szCs w:val="21"/>
        </w:rPr>
      </w:pPr>
      <w:r>
        <w:rPr>
          <w:rFonts w:hint="eastAsia" w:ascii="宋体" w:hAnsi="宋体" w:eastAsia="宋体" w:cs="宋体"/>
          <w:spacing w:val="-1"/>
          <w:sz w:val="21"/>
          <w:szCs w:val="21"/>
        </w:rPr>
        <w:t>1.1.4</w:t>
      </w:r>
      <w:r>
        <w:rPr>
          <w:rFonts w:hint="eastAsia" w:ascii="宋体" w:hAnsi="宋体" w:eastAsia="宋体" w:cs="宋体"/>
          <w:spacing w:val="51"/>
          <w:sz w:val="21"/>
          <w:szCs w:val="21"/>
        </w:rPr>
        <w:t xml:space="preserve"> </w:t>
      </w:r>
      <w:r>
        <w:rPr>
          <w:rFonts w:hint="eastAsia" w:ascii="宋体" w:hAnsi="宋体" w:eastAsia="宋体" w:cs="宋体"/>
          <w:spacing w:val="-1"/>
          <w:sz w:val="21"/>
          <w:szCs w:val="21"/>
        </w:rPr>
        <w:t>项目名称：见</w:t>
      </w:r>
      <w:r>
        <w:rPr>
          <w:rFonts w:hint="eastAsia" w:ascii="宋体" w:hAnsi="宋体" w:eastAsia="宋体" w:cs="宋体"/>
          <w:spacing w:val="-1"/>
          <w:sz w:val="21"/>
          <w:szCs w:val="21"/>
          <w:lang w:eastAsia="zh-CN"/>
        </w:rPr>
        <w:t>供应商</w:t>
      </w:r>
      <w:r>
        <w:rPr>
          <w:rFonts w:hint="eastAsia" w:ascii="宋体" w:hAnsi="宋体" w:eastAsia="宋体" w:cs="宋体"/>
          <w:spacing w:val="-1"/>
          <w:sz w:val="21"/>
          <w:szCs w:val="21"/>
        </w:rPr>
        <w:t>须知前附表。</w:t>
      </w:r>
    </w:p>
    <w:p>
      <w:pPr>
        <w:keepNext w:val="0"/>
        <w:keepLines w:val="0"/>
        <w:pageBreakBefore w:val="0"/>
        <w:widowControl/>
        <w:kinsoku w:val="0"/>
        <w:wordWrap/>
        <w:overflowPunct/>
        <w:topLinePunct w:val="0"/>
        <w:autoSpaceDE w:val="0"/>
        <w:autoSpaceDN w:val="0"/>
        <w:bidi w:val="0"/>
        <w:adjustRightInd w:val="0"/>
        <w:snapToGrid w:val="0"/>
        <w:spacing w:line="440" w:lineRule="exact"/>
        <w:jc w:val="both"/>
        <w:textAlignment w:val="baseline"/>
        <w:rPr>
          <w:rFonts w:hint="eastAsia" w:ascii="宋体" w:hAnsi="宋体" w:eastAsia="宋体" w:cs="宋体"/>
          <w:b/>
          <w:bCs/>
          <w:sz w:val="21"/>
          <w:szCs w:val="21"/>
        </w:rPr>
      </w:pPr>
      <w:r>
        <w:rPr>
          <w:rFonts w:hint="eastAsia" w:ascii="宋体" w:hAnsi="宋体" w:eastAsia="宋体" w:cs="宋体"/>
          <w:b/>
          <w:bCs/>
          <w:spacing w:val="13"/>
          <w:sz w:val="21"/>
          <w:szCs w:val="21"/>
        </w:rPr>
        <w:t>1.</w:t>
      </w:r>
      <w:r>
        <w:rPr>
          <w:rFonts w:hint="eastAsia" w:ascii="宋体" w:hAnsi="宋体" w:eastAsia="宋体" w:cs="宋体"/>
          <w:b/>
          <w:bCs/>
          <w:spacing w:val="13"/>
          <w:sz w:val="21"/>
          <w:szCs w:val="21"/>
          <w:lang w:val="en-US" w:eastAsia="zh-CN"/>
        </w:rPr>
        <w:t>2</w:t>
      </w:r>
      <w:r>
        <w:rPr>
          <w:rFonts w:hint="eastAsia" w:ascii="宋体" w:hAnsi="宋体" w:eastAsia="宋体" w:cs="宋体"/>
          <w:b/>
          <w:bCs/>
          <w:spacing w:val="19"/>
          <w:sz w:val="21"/>
          <w:szCs w:val="21"/>
        </w:rPr>
        <w:t xml:space="preserve"> 资金来源和落实情况</w:t>
      </w:r>
    </w:p>
    <w:p>
      <w:pPr>
        <w:keepNext w:val="0"/>
        <w:keepLines w:val="0"/>
        <w:pageBreakBefore w:val="0"/>
        <w:widowControl/>
        <w:kinsoku w:val="0"/>
        <w:wordWrap/>
        <w:overflowPunct/>
        <w:topLinePunct w:val="0"/>
        <w:autoSpaceDE w:val="0"/>
        <w:autoSpaceDN w:val="0"/>
        <w:bidi w:val="0"/>
        <w:adjustRightInd w:val="0"/>
        <w:snapToGrid w:val="0"/>
        <w:spacing w:line="440" w:lineRule="exact"/>
        <w:ind w:firstLine="396" w:firstLineChars="200"/>
        <w:jc w:val="both"/>
        <w:textAlignment w:val="baseline"/>
        <w:rPr>
          <w:rFonts w:hint="eastAsia" w:ascii="宋体" w:hAnsi="宋体" w:eastAsia="宋体" w:cs="宋体"/>
          <w:sz w:val="21"/>
          <w:szCs w:val="21"/>
        </w:rPr>
      </w:pPr>
      <w:r>
        <w:rPr>
          <w:rFonts w:hint="eastAsia" w:ascii="宋体" w:hAnsi="宋体" w:eastAsia="宋体" w:cs="宋体"/>
          <w:spacing w:val="-6"/>
          <w:sz w:val="21"/>
          <w:szCs w:val="21"/>
        </w:rPr>
        <w:t>1.2.1资金来源：见</w:t>
      </w:r>
      <w:r>
        <w:rPr>
          <w:rFonts w:hint="eastAsia" w:ascii="宋体" w:hAnsi="宋体" w:eastAsia="宋体" w:cs="宋体"/>
          <w:spacing w:val="-6"/>
          <w:sz w:val="21"/>
          <w:szCs w:val="21"/>
          <w:lang w:eastAsia="zh-CN"/>
        </w:rPr>
        <w:t>供应商</w:t>
      </w:r>
      <w:r>
        <w:rPr>
          <w:rFonts w:hint="eastAsia" w:ascii="宋体" w:hAnsi="宋体" w:eastAsia="宋体" w:cs="宋体"/>
          <w:spacing w:val="-6"/>
          <w:sz w:val="21"/>
          <w:szCs w:val="21"/>
        </w:rPr>
        <w:t>须知前附表。</w:t>
      </w:r>
    </w:p>
    <w:p>
      <w:pPr>
        <w:keepNext w:val="0"/>
        <w:keepLines w:val="0"/>
        <w:pageBreakBefore w:val="0"/>
        <w:widowControl/>
        <w:kinsoku w:val="0"/>
        <w:wordWrap/>
        <w:overflowPunct/>
        <w:topLinePunct w:val="0"/>
        <w:autoSpaceDE w:val="0"/>
        <w:autoSpaceDN w:val="0"/>
        <w:bidi w:val="0"/>
        <w:adjustRightInd w:val="0"/>
        <w:snapToGrid w:val="0"/>
        <w:spacing w:line="440" w:lineRule="exact"/>
        <w:ind w:firstLine="396" w:firstLineChars="200"/>
        <w:jc w:val="both"/>
        <w:textAlignment w:val="baseline"/>
        <w:rPr>
          <w:rFonts w:hint="eastAsia" w:ascii="宋体" w:hAnsi="宋体" w:eastAsia="宋体" w:cs="宋体"/>
          <w:sz w:val="21"/>
          <w:szCs w:val="21"/>
        </w:rPr>
      </w:pPr>
      <w:r>
        <w:rPr>
          <w:rFonts w:hint="eastAsia" w:ascii="宋体" w:hAnsi="宋体" w:eastAsia="宋体" w:cs="宋体"/>
          <w:spacing w:val="-6"/>
          <w:sz w:val="21"/>
          <w:szCs w:val="21"/>
        </w:rPr>
        <w:t>1.2.2出资比例：见</w:t>
      </w:r>
      <w:r>
        <w:rPr>
          <w:rFonts w:hint="eastAsia" w:ascii="宋体" w:hAnsi="宋体" w:eastAsia="宋体" w:cs="宋体"/>
          <w:spacing w:val="-6"/>
          <w:sz w:val="21"/>
          <w:szCs w:val="21"/>
          <w:lang w:eastAsia="zh-CN"/>
        </w:rPr>
        <w:t>供应商</w:t>
      </w:r>
      <w:r>
        <w:rPr>
          <w:rFonts w:hint="eastAsia" w:ascii="宋体" w:hAnsi="宋体" w:eastAsia="宋体" w:cs="宋体"/>
          <w:spacing w:val="-6"/>
          <w:sz w:val="21"/>
          <w:szCs w:val="21"/>
        </w:rPr>
        <w:t>须知前附表。</w:t>
      </w:r>
    </w:p>
    <w:p>
      <w:pPr>
        <w:keepNext w:val="0"/>
        <w:keepLines w:val="0"/>
        <w:pageBreakBefore w:val="0"/>
        <w:widowControl/>
        <w:kinsoku w:val="0"/>
        <w:wordWrap/>
        <w:overflowPunct/>
        <w:topLinePunct w:val="0"/>
        <w:autoSpaceDE w:val="0"/>
        <w:autoSpaceDN w:val="0"/>
        <w:bidi w:val="0"/>
        <w:adjustRightInd w:val="0"/>
        <w:snapToGrid w:val="0"/>
        <w:spacing w:line="440" w:lineRule="exact"/>
        <w:ind w:firstLine="412" w:firstLineChars="200"/>
        <w:jc w:val="both"/>
        <w:textAlignment w:val="baseline"/>
        <w:rPr>
          <w:rFonts w:hint="eastAsia" w:ascii="宋体" w:hAnsi="宋体" w:eastAsia="宋体" w:cs="宋体"/>
          <w:sz w:val="21"/>
          <w:szCs w:val="21"/>
        </w:rPr>
      </w:pPr>
      <w:r>
        <w:rPr>
          <w:rFonts w:hint="eastAsia" w:ascii="宋体" w:hAnsi="宋体" w:eastAsia="宋体" w:cs="宋体"/>
          <w:spacing w:val="-2"/>
          <w:sz w:val="21"/>
          <w:szCs w:val="21"/>
        </w:rPr>
        <w:t>1.2.3资金落实情况：见</w:t>
      </w:r>
      <w:r>
        <w:rPr>
          <w:rFonts w:hint="eastAsia" w:ascii="宋体" w:hAnsi="宋体" w:eastAsia="宋体" w:cs="宋体"/>
          <w:spacing w:val="-2"/>
          <w:sz w:val="21"/>
          <w:szCs w:val="21"/>
          <w:lang w:eastAsia="zh-CN"/>
        </w:rPr>
        <w:t>供应商</w:t>
      </w:r>
      <w:r>
        <w:rPr>
          <w:rFonts w:hint="eastAsia" w:ascii="宋体" w:hAnsi="宋体" w:eastAsia="宋体" w:cs="宋体"/>
          <w:spacing w:val="-2"/>
          <w:sz w:val="21"/>
          <w:szCs w:val="21"/>
        </w:rPr>
        <w:t>须知前附表。</w:t>
      </w:r>
    </w:p>
    <w:p>
      <w:pPr>
        <w:keepNext w:val="0"/>
        <w:keepLines w:val="0"/>
        <w:pageBreakBefore w:val="0"/>
        <w:widowControl/>
        <w:kinsoku w:val="0"/>
        <w:wordWrap/>
        <w:overflowPunct/>
        <w:topLinePunct w:val="0"/>
        <w:autoSpaceDE w:val="0"/>
        <w:autoSpaceDN w:val="0"/>
        <w:bidi w:val="0"/>
        <w:adjustRightInd w:val="0"/>
        <w:snapToGrid w:val="0"/>
        <w:spacing w:line="440" w:lineRule="exact"/>
        <w:jc w:val="both"/>
        <w:textAlignment w:val="baseline"/>
        <w:rPr>
          <w:rFonts w:hint="eastAsia" w:ascii="宋体" w:hAnsi="宋体" w:eastAsia="宋体" w:cs="宋体"/>
          <w:b/>
          <w:bCs/>
          <w:sz w:val="21"/>
          <w:szCs w:val="21"/>
        </w:rPr>
      </w:pPr>
      <w:r>
        <w:rPr>
          <w:rFonts w:hint="eastAsia" w:ascii="宋体" w:hAnsi="宋体" w:eastAsia="宋体" w:cs="宋体"/>
          <w:b/>
          <w:bCs/>
          <w:spacing w:val="13"/>
          <w:sz w:val="21"/>
          <w:szCs w:val="21"/>
        </w:rPr>
        <w:t>1.</w:t>
      </w:r>
      <w:r>
        <w:rPr>
          <w:rFonts w:hint="eastAsia" w:ascii="宋体" w:hAnsi="宋体" w:eastAsia="宋体" w:cs="宋体"/>
          <w:b/>
          <w:bCs/>
          <w:spacing w:val="13"/>
          <w:sz w:val="21"/>
          <w:szCs w:val="21"/>
          <w:lang w:val="en-US" w:eastAsia="zh-CN"/>
        </w:rPr>
        <w:t xml:space="preserve">3 </w:t>
      </w:r>
      <w:r>
        <w:rPr>
          <w:rFonts w:hint="eastAsia" w:ascii="宋体" w:hAnsi="宋体" w:eastAsia="宋体" w:cs="宋体"/>
          <w:b/>
          <w:bCs/>
          <w:spacing w:val="23"/>
          <w:sz w:val="21"/>
          <w:szCs w:val="21"/>
        </w:rPr>
        <w:t>采购需求和合同履行期限</w:t>
      </w:r>
    </w:p>
    <w:p>
      <w:pPr>
        <w:keepNext w:val="0"/>
        <w:keepLines w:val="0"/>
        <w:pageBreakBefore w:val="0"/>
        <w:widowControl/>
        <w:kinsoku w:val="0"/>
        <w:wordWrap/>
        <w:overflowPunct/>
        <w:topLinePunct w:val="0"/>
        <w:autoSpaceDE w:val="0"/>
        <w:autoSpaceDN w:val="0"/>
        <w:bidi w:val="0"/>
        <w:adjustRightInd w:val="0"/>
        <w:snapToGrid w:val="0"/>
        <w:spacing w:line="440" w:lineRule="exact"/>
        <w:ind w:firstLine="416" w:firstLineChars="200"/>
        <w:jc w:val="both"/>
        <w:textAlignment w:val="baseline"/>
        <w:rPr>
          <w:rFonts w:hint="eastAsia" w:ascii="宋体" w:hAnsi="宋体" w:eastAsia="宋体" w:cs="宋体"/>
          <w:sz w:val="21"/>
          <w:szCs w:val="21"/>
        </w:rPr>
      </w:pPr>
      <w:r>
        <w:rPr>
          <w:rFonts w:hint="eastAsia" w:ascii="宋体" w:hAnsi="宋体" w:eastAsia="宋体" w:cs="宋体"/>
          <w:spacing w:val="-1"/>
          <w:sz w:val="21"/>
          <w:szCs w:val="21"/>
        </w:rPr>
        <w:t>1.3.1采购需求：见</w:t>
      </w:r>
      <w:r>
        <w:rPr>
          <w:rFonts w:hint="eastAsia" w:ascii="宋体" w:hAnsi="宋体" w:eastAsia="宋体" w:cs="宋体"/>
          <w:spacing w:val="-1"/>
          <w:sz w:val="21"/>
          <w:szCs w:val="21"/>
          <w:lang w:eastAsia="zh-CN"/>
        </w:rPr>
        <w:t>供应商</w:t>
      </w:r>
      <w:r>
        <w:rPr>
          <w:rFonts w:hint="eastAsia" w:ascii="宋体" w:hAnsi="宋体" w:eastAsia="宋体" w:cs="宋体"/>
          <w:spacing w:val="-1"/>
          <w:sz w:val="21"/>
          <w:szCs w:val="21"/>
        </w:rPr>
        <w:t>须知前附表。</w:t>
      </w:r>
    </w:p>
    <w:p>
      <w:pPr>
        <w:keepNext w:val="0"/>
        <w:keepLines w:val="0"/>
        <w:pageBreakBefore w:val="0"/>
        <w:widowControl/>
        <w:kinsoku w:val="0"/>
        <w:wordWrap/>
        <w:overflowPunct/>
        <w:topLinePunct w:val="0"/>
        <w:autoSpaceDE w:val="0"/>
        <w:autoSpaceDN w:val="0"/>
        <w:bidi w:val="0"/>
        <w:adjustRightInd w:val="0"/>
        <w:snapToGrid w:val="0"/>
        <w:spacing w:line="440" w:lineRule="exact"/>
        <w:ind w:firstLine="416" w:firstLineChars="200"/>
        <w:jc w:val="both"/>
        <w:textAlignment w:val="baseline"/>
        <w:rPr>
          <w:rFonts w:hint="eastAsia" w:ascii="宋体" w:hAnsi="宋体" w:eastAsia="宋体" w:cs="宋体"/>
          <w:sz w:val="21"/>
          <w:szCs w:val="21"/>
        </w:rPr>
      </w:pPr>
      <w:r>
        <w:rPr>
          <w:rFonts w:hint="eastAsia" w:ascii="宋体" w:hAnsi="宋体" w:eastAsia="宋体" w:cs="宋体"/>
          <w:spacing w:val="-1"/>
          <w:sz w:val="21"/>
          <w:szCs w:val="21"/>
        </w:rPr>
        <w:t>1.3.2</w:t>
      </w:r>
      <w:r>
        <w:rPr>
          <w:rFonts w:hint="eastAsia" w:ascii="宋体" w:hAnsi="宋体" w:eastAsia="宋体" w:cs="宋体"/>
          <w:spacing w:val="43"/>
          <w:sz w:val="21"/>
          <w:szCs w:val="21"/>
        </w:rPr>
        <w:t xml:space="preserve"> </w:t>
      </w:r>
      <w:r>
        <w:rPr>
          <w:rFonts w:hint="eastAsia" w:ascii="宋体" w:hAnsi="宋体" w:eastAsia="宋体" w:cs="宋体"/>
          <w:spacing w:val="-1"/>
          <w:sz w:val="21"/>
          <w:szCs w:val="21"/>
        </w:rPr>
        <w:t>合同履行期限：见</w:t>
      </w:r>
      <w:r>
        <w:rPr>
          <w:rFonts w:hint="eastAsia" w:ascii="宋体" w:hAnsi="宋体" w:eastAsia="宋体" w:cs="宋体"/>
          <w:spacing w:val="-1"/>
          <w:sz w:val="21"/>
          <w:szCs w:val="21"/>
          <w:lang w:eastAsia="zh-CN"/>
        </w:rPr>
        <w:t>供应商</w:t>
      </w:r>
      <w:r>
        <w:rPr>
          <w:rFonts w:hint="eastAsia" w:ascii="宋体" w:hAnsi="宋体" w:eastAsia="宋体" w:cs="宋体"/>
          <w:spacing w:val="-1"/>
          <w:sz w:val="21"/>
          <w:szCs w:val="21"/>
        </w:rPr>
        <w:t>须知前附表。</w:t>
      </w:r>
    </w:p>
    <w:p>
      <w:pPr>
        <w:keepNext w:val="0"/>
        <w:keepLines w:val="0"/>
        <w:pageBreakBefore w:val="0"/>
        <w:widowControl/>
        <w:kinsoku w:val="0"/>
        <w:wordWrap/>
        <w:overflowPunct/>
        <w:topLinePunct w:val="0"/>
        <w:autoSpaceDE w:val="0"/>
        <w:autoSpaceDN w:val="0"/>
        <w:bidi w:val="0"/>
        <w:adjustRightInd w:val="0"/>
        <w:snapToGrid w:val="0"/>
        <w:spacing w:line="440" w:lineRule="exact"/>
        <w:ind w:firstLine="416" w:firstLineChars="200"/>
        <w:jc w:val="both"/>
        <w:textAlignment w:val="baseline"/>
        <w:rPr>
          <w:rFonts w:hint="eastAsia" w:ascii="宋体" w:hAnsi="宋体" w:eastAsia="宋体" w:cs="宋体"/>
          <w:sz w:val="21"/>
          <w:szCs w:val="21"/>
        </w:rPr>
      </w:pPr>
      <w:r>
        <w:rPr>
          <w:rFonts w:hint="eastAsia" w:ascii="宋体" w:hAnsi="宋体" w:eastAsia="宋体" w:cs="宋体"/>
          <w:spacing w:val="-1"/>
          <w:sz w:val="21"/>
          <w:szCs w:val="21"/>
        </w:rPr>
        <w:t>1.3.3质量要求：见</w:t>
      </w:r>
      <w:r>
        <w:rPr>
          <w:rFonts w:hint="eastAsia" w:ascii="宋体" w:hAnsi="宋体" w:eastAsia="宋体" w:cs="宋体"/>
          <w:spacing w:val="-1"/>
          <w:sz w:val="21"/>
          <w:szCs w:val="21"/>
          <w:lang w:eastAsia="zh-CN"/>
        </w:rPr>
        <w:t>供应商</w:t>
      </w:r>
      <w:r>
        <w:rPr>
          <w:rFonts w:hint="eastAsia" w:ascii="宋体" w:hAnsi="宋体" w:eastAsia="宋体" w:cs="宋体"/>
          <w:spacing w:val="-1"/>
          <w:sz w:val="21"/>
          <w:szCs w:val="21"/>
        </w:rPr>
        <w:t>须知前附表。</w:t>
      </w:r>
    </w:p>
    <w:p>
      <w:pPr>
        <w:keepNext w:val="0"/>
        <w:keepLines w:val="0"/>
        <w:pageBreakBefore w:val="0"/>
        <w:widowControl/>
        <w:kinsoku w:val="0"/>
        <w:wordWrap/>
        <w:overflowPunct/>
        <w:topLinePunct w:val="0"/>
        <w:autoSpaceDE w:val="0"/>
        <w:autoSpaceDN w:val="0"/>
        <w:bidi w:val="0"/>
        <w:adjustRightInd w:val="0"/>
        <w:snapToGrid w:val="0"/>
        <w:spacing w:line="440" w:lineRule="exact"/>
        <w:jc w:val="both"/>
        <w:textAlignment w:val="baseline"/>
        <w:rPr>
          <w:rFonts w:hint="eastAsia" w:ascii="宋体" w:hAnsi="宋体" w:eastAsia="宋体" w:cs="宋体"/>
          <w:b/>
          <w:bCs/>
          <w:sz w:val="21"/>
          <w:szCs w:val="21"/>
        </w:rPr>
      </w:pPr>
      <w:r>
        <w:rPr>
          <w:rFonts w:hint="eastAsia" w:ascii="宋体" w:hAnsi="宋体" w:eastAsia="宋体" w:cs="宋体"/>
          <w:b/>
          <w:bCs/>
          <w:spacing w:val="13"/>
          <w:sz w:val="21"/>
          <w:szCs w:val="21"/>
        </w:rPr>
        <w:t>1.</w:t>
      </w:r>
      <w:r>
        <w:rPr>
          <w:rFonts w:hint="eastAsia" w:ascii="宋体" w:hAnsi="宋体" w:eastAsia="宋体" w:cs="宋体"/>
          <w:b/>
          <w:bCs/>
          <w:spacing w:val="13"/>
          <w:sz w:val="21"/>
          <w:szCs w:val="21"/>
          <w:lang w:val="en-US" w:eastAsia="zh-CN"/>
        </w:rPr>
        <w:t xml:space="preserve">4 </w:t>
      </w:r>
      <w:r>
        <w:rPr>
          <w:rFonts w:hint="eastAsia" w:ascii="宋体" w:hAnsi="宋体" w:eastAsia="宋体" w:cs="宋体"/>
          <w:b/>
          <w:bCs/>
          <w:spacing w:val="25"/>
          <w:sz w:val="21"/>
          <w:szCs w:val="21"/>
          <w:lang w:eastAsia="zh-CN"/>
        </w:rPr>
        <w:t>供应商</w:t>
      </w:r>
      <w:r>
        <w:rPr>
          <w:rFonts w:hint="eastAsia" w:ascii="宋体" w:hAnsi="宋体" w:eastAsia="宋体" w:cs="宋体"/>
          <w:b/>
          <w:bCs/>
          <w:spacing w:val="25"/>
          <w:sz w:val="21"/>
          <w:szCs w:val="21"/>
        </w:rPr>
        <w:t>资格要求</w:t>
      </w:r>
    </w:p>
    <w:p>
      <w:pPr>
        <w:keepNext w:val="0"/>
        <w:keepLines w:val="0"/>
        <w:pageBreakBefore w:val="0"/>
        <w:widowControl/>
        <w:kinsoku w:val="0"/>
        <w:wordWrap/>
        <w:overflowPunct/>
        <w:topLinePunct w:val="0"/>
        <w:autoSpaceDE w:val="0"/>
        <w:autoSpaceDN w:val="0"/>
        <w:bidi w:val="0"/>
        <w:adjustRightInd w:val="0"/>
        <w:snapToGrid w:val="0"/>
        <w:spacing w:line="440" w:lineRule="exact"/>
        <w:ind w:firstLine="400" w:firstLineChars="200"/>
        <w:jc w:val="both"/>
        <w:textAlignment w:val="baseline"/>
        <w:rPr>
          <w:rFonts w:hint="eastAsia" w:ascii="宋体" w:hAnsi="宋体" w:eastAsia="宋体" w:cs="宋体"/>
          <w:sz w:val="21"/>
          <w:szCs w:val="21"/>
        </w:rPr>
      </w:pPr>
      <w:r>
        <w:rPr>
          <w:rFonts w:hint="eastAsia" w:ascii="宋体" w:hAnsi="宋体" w:eastAsia="宋体" w:cs="宋体"/>
          <w:spacing w:val="-5"/>
          <w:sz w:val="21"/>
          <w:szCs w:val="21"/>
        </w:rPr>
        <w:t>1.4.1</w:t>
      </w:r>
      <w:r>
        <w:rPr>
          <w:rFonts w:hint="eastAsia" w:ascii="宋体" w:hAnsi="宋体" w:eastAsia="宋体" w:cs="宋体"/>
          <w:spacing w:val="-7"/>
          <w:sz w:val="21"/>
          <w:szCs w:val="21"/>
        </w:rPr>
        <w:t xml:space="preserve"> </w:t>
      </w:r>
      <w:r>
        <w:rPr>
          <w:rFonts w:hint="eastAsia" w:ascii="宋体" w:hAnsi="宋体" w:eastAsia="宋体" w:cs="宋体"/>
          <w:spacing w:val="-5"/>
          <w:sz w:val="21"/>
          <w:szCs w:val="21"/>
          <w:lang w:eastAsia="zh-CN"/>
        </w:rPr>
        <w:t>供应商</w:t>
      </w:r>
      <w:r>
        <w:rPr>
          <w:rFonts w:hint="eastAsia" w:ascii="宋体" w:hAnsi="宋体" w:eastAsia="宋体" w:cs="宋体"/>
          <w:spacing w:val="-5"/>
          <w:sz w:val="21"/>
          <w:szCs w:val="21"/>
        </w:rPr>
        <w:t>应具备承担本项目的资质、能力和信誉。</w:t>
      </w:r>
    </w:p>
    <w:p>
      <w:pPr>
        <w:keepNext w:val="0"/>
        <w:keepLines w:val="0"/>
        <w:pageBreakBefore w:val="0"/>
        <w:widowControl/>
        <w:kinsoku w:val="0"/>
        <w:wordWrap/>
        <w:overflowPunct/>
        <w:topLinePunct w:val="0"/>
        <w:autoSpaceDE w:val="0"/>
        <w:autoSpaceDN w:val="0"/>
        <w:bidi w:val="0"/>
        <w:adjustRightInd w:val="0"/>
        <w:snapToGrid w:val="0"/>
        <w:spacing w:line="440" w:lineRule="exact"/>
        <w:ind w:firstLine="452" w:firstLineChars="200"/>
        <w:jc w:val="both"/>
        <w:textAlignment w:val="baseline"/>
        <w:rPr>
          <w:rFonts w:hint="eastAsia" w:ascii="宋体" w:hAnsi="宋体" w:eastAsia="宋体" w:cs="宋体"/>
          <w:sz w:val="21"/>
          <w:szCs w:val="21"/>
        </w:rPr>
      </w:pPr>
      <w:r>
        <w:rPr>
          <w:rFonts w:hint="eastAsia" w:ascii="宋体" w:hAnsi="宋体" w:eastAsia="宋体" w:cs="宋体"/>
          <w:spacing w:val="8"/>
          <w:sz w:val="21"/>
          <w:szCs w:val="21"/>
        </w:rPr>
        <w:t>(1)资质要求：见</w:t>
      </w:r>
      <w:r>
        <w:rPr>
          <w:rFonts w:hint="eastAsia" w:ascii="宋体" w:hAnsi="宋体" w:eastAsia="宋体" w:cs="宋体"/>
          <w:spacing w:val="8"/>
          <w:sz w:val="21"/>
          <w:szCs w:val="21"/>
          <w:lang w:eastAsia="zh-CN"/>
        </w:rPr>
        <w:t>供应商</w:t>
      </w:r>
      <w:r>
        <w:rPr>
          <w:rFonts w:hint="eastAsia" w:ascii="宋体" w:hAnsi="宋体" w:eastAsia="宋体" w:cs="宋体"/>
          <w:spacing w:val="8"/>
          <w:sz w:val="21"/>
          <w:szCs w:val="21"/>
        </w:rPr>
        <w:t>须知前附表；</w:t>
      </w:r>
    </w:p>
    <w:p>
      <w:pPr>
        <w:keepNext w:val="0"/>
        <w:keepLines w:val="0"/>
        <w:pageBreakBefore w:val="0"/>
        <w:widowControl/>
        <w:kinsoku w:val="0"/>
        <w:wordWrap/>
        <w:overflowPunct/>
        <w:topLinePunct w:val="0"/>
        <w:autoSpaceDE w:val="0"/>
        <w:autoSpaceDN w:val="0"/>
        <w:bidi w:val="0"/>
        <w:adjustRightInd w:val="0"/>
        <w:snapToGrid w:val="0"/>
        <w:spacing w:line="440" w:lineRule="exact"/>
        <w:ind w:firstLine="452" w:firstLineChars="200"/>
        <w:jc w:val="both"/>
        <w:textAlignment w:val="baseline"/>
        <w:rPr>
          <w:rFonts w:hint="eastAsia" w:ascii="宋体" w:hAnsi="宋体" w:eastAsia="宋体" w:cs="宋体"/>
          <w:sz w:val="21"/>
          <w:szCs w:val="21"/>
        </w:rPr>
      </w:pPr>
      <w:r>
        <w:rPr>
          <w:rFonts w:hint="eastAsia" w:ascii="宋体" w:hAnsi="宋体" w:eastAsia="宋体" w:cs="宋体"/>
          <w:spacing w:val="8"/>
          <w:sz w:val="21"/>
          <w:szCs w:val="21"/>
        </w:rPr>
        <w:t>(2)财务要求：见</w:t>
      </w:r>
      <w:r>
        <w:rPr>
          <w:rFonts w:hint="eastAsia" w:ascii="宋体" w:hAnsi="宋体" w:eastAsia="宋体" w:cs="宋体"/>
          <w:spacing w:val="8"/>
          <w:sz w:val="21"/>
          <w:szCs w:val="21"/>
          <w:lang w:eastAsia="zh-CN"/>
        </w:rPr>
        <w:t>供应商</w:t>
      </w:r>
      <w:r>
        <w:rPr>
          <w:rFonts w:hint="eastAsia" w:ascii="宋体" w:hAnsi="宋体" w:eastAsia="宋体" w:cs="宋体"/>
          <w:spacing w:val="8"/>
          <w:sz w:val="21"/>
          <w:szCs w:val="21"/>
        </w:rPr>
        <w:t>须知前附表；</w:t>
      </w:r>
    </w:p>
    <w:p>
      <w:pPr>
        <w:keepNext w:val="0"/>
        <w:keepLines w:val="0"/>
        <w:pageBreakBefore w:val="0"/>
        <w:widowControl/>
        <w:kinsoku w:val="0"/>
        <w:wordWrap/>
        <w:overflowPunct/>
        <w:topLinePunct w:val="0"/>
        <w:autoSpaceDE w:val="0"/>
        <w:autoSpaceDN w:val="0"/>
        <w:bidi w:val="0"/>
        <w:adjustRightInd w:val="0"/>
        <w:snapToGrid w:val="0"/>
        <w:spacing w:line="440" w:lineRule="exact"/>
        <w:ind w:firstLine="452" w:firstLineChars="200"/>
        <w:jc w:val="both"/>
        <w:textAlignment w:val="baseline"/>
        <w:rPr>
          <w:rFonts w:hint="eastAsia" w:ascii="宋体" w:hAnsi="宋体" w:eastAsia="宋体" w:cs="宋体"/>
          <w:sz w:val="21"/>
          <w:szCs w:val="21"/>
        </w:rPr>
      </w:pPr>
      <w:r>
        <w:rPr>
          <w:rFonts w:hint="eastAsia" w:ascii="宋体" w:hAnsi="宋体" w:eastAsia="宋体" w:cs="宋体"/>
          <w:spacing w:val="8"/>
          <w:sz w:val="21"/>
          <w:szCs w:val="21"/>
        </w:rPr>
        <w:t>(3)业绩要求：见</w:t>
      </w:r>
      <w:r>
        <w:rPr>
          <w:rFonts w:hint="eastAsia" w:ascii="宋体" w:hAnsi="宋体" w:eastAsia="宋体" w:cs="宋体"/>
          <w:spacing w:val="8"/>
          <w:sz w:val="21"/>
          <w:szCs w:val="21"/>
          <w:lang w:eastAsia="zh-CN"/>
        </w:rPr>
        <w:t>供应商</w:t>
      </w:r>
      <w:r>
        <w:rPr>
          <w:rFonts w:hint="eastAsia" w:ascii="宋体" w:hAnsi="宋体" w:eastAsia="宋体" w:cs="宋体"/>
          <w:spacing w:val="8"/>
          <w:sz w:val="21"/>
          <w:szCs w:val="21"/>
        </w:rPr>
        <w:t>须知前附表；</w:t>
      </w:r>
    </w:p>
    <w:p>
      <w:pPr>
        <w:keepNext w:val="0"/>
        <w:keepLines w:val="0"/>
        <w:pageBreakBefore w:val="0"/>
        <w:widowControl/>
        <w:kinsoku w:val="0"/>
        <w:wordWrap/>
        <w:overflowPunct/>
        <w:topLinePunct w:val="0"/>
        <w:autoSpaceDE w:val="0"/>
        <w:autoSpaceDN w:val="0"/>
        <w:bidi w:val="0"/>
        <w:adjustRightInd w:val="0"/>
        <w:snapToGrid w:val="0"/>
        <w:spacing w:line="440" w:lineRule="exact"/>
        <w:ind w:firstLine="452" w:firstLineChars="200"/>
        <w:jc w:val="both"/>
        <w:textAlignment w:val="baseline"/>
        <w:rPr>
          <w:rFonts w:hint="eastAsia" w:ascii="宋体" w:hAnsi="宋体" w:eastAsia="宋体" w:cs="宋体"/>
          <w:sz w:val="21"/>
          <w:szCs w:val="21"/>
        </w:rPr>
      </w:pPr>
      <w:r>
        <w:rPr>
          <w:rFonts w:hint="eastAsia" w:ascii="宋体" w:hAnsi="宋体" w:eastAsia="宋体" w:cs="宋体"/>
          <w:spacing w:val="8"/>
          <w:sz w:val="21"/>
          <w:szCs w:val="21"/>
        </w:rPr>
        <w:t>(4)信誉要求：见</w:t>
      </w:r>
      <w:r>
        <w:rPr>
          <w:rFonts w:hint="eastAsia" w:ascii="宋体" w:hAnsi="宋体" w:eastAsia="宋体" w:cs="宋体"/>
          <w:spacing w:val="8"/>
          <w:sz w:val="21"/>
          <w:szCs w:val="21"/>
          <w:lang w:eastAsia="zh-CN"/>
        </w:rPr>
        <w:t>供应商</w:t>
      </w:r>
      <w:r>
        <w:rPr>
          <w:rFonts w:hint="eastAsia" w:ascii="宋体" w:hAnsi="宋体" w:eastAsia="宋体" w:cs="宋体"/>
          <w:spacing w:val="8"/>
          <w:sz w:val="21"/>
          <w:szCs w:val="21"/>
        </w:rPr>
        <w:t>须知前附表；</w:t>
      </w:r>
    </w:p>
    <w:p>
      <w:pPr>
        <w:keepNext w:val="0"/>
        <w:keepLines w:val="0"/>
        <w:pageBreakBefore w:val="0"/>
        <w:widowControl/>
        <w:kinsoku w:val="0"/>
        <w:wordWrap/>
        <w:overflowPunct/>
        <w:topLinePunct w:val="0"/>
        <w:autoSpaceDE w:val="0"/>
        <w:autoSpaceDN w:val="0"/>
        <w:bidi w:val="0"/>
        <w:adjustRightInd w:val="0"/>
        <w:snapToGrid w:val="0"/>
        <w:spacing w:line="440" w:lineRule="exact"/>
        <w:ind w:firstLine="452" w:firstLineChars="200"/>
        <w:jc w:val="both"/>
        <w:textAlignment w:val="baseline"/>
        <w:rPr>
          <w:rFonts w:hint="eastAsia" w:ascii="宋体" w:hAnsi="宋体" w:eastAsia="宋体" w:cs="宋体"/>
          <w:sz w:val="21"/>
          <w:szCs w:val="21"/>
        </w:rPr>
      </w:pPr>
      <w:r>
        <w:rPr>
          <w:rFonts w:hint="eastAsia" w:ascii="宋体" w:hAnsi="宋体" w:eastAsia="宋体" w:cs="宋体"/>
          <w:spacing w:val="8"/>
          <w:sz w:val="21"/>
          <w:szCs w:val="21"/>
        </w:rPr>
        <w:t>(5)其他要求：见</w:t>
      </w:r>
      <w:r>
        <w:rPr>
          <w:rFonts w:hint="eastAsia" w:ascii="宋体" w:hAnsi="宋体" w:eastAsia="宋体" w:cs="宋体"/>
          <w:spacing w:val="8"/>
          <w:sz w:val="21"/>
          <w:szCs w:val="21"/>
          <w:lang w:eastAsia="zh-CN"/>
        </w:rPr>
        <w:t>供应商</w:t>
      </w:r>
      <w:r>
        <w:rPr>
          <w:rFonts w:hint="eastAsia" w:ascii="宋体" w:hAnsi="宋体" w:eastAsia="宋体" w:cs="宋体"/>
          <w:spacing w:val="8"/>
          <w:sz w:val="21"/>
          <w:szCs w:val="21"/>
        </w:rPr>
        <w:t>须知前附表。</w:t>
      </w:r>
    </w:p>
    <w:p>
      <w:pPr>
        <w:keepNext w:val="0"/>
        <w:keepLines w:val="0"/>
        <w:pageBreakBefore w:val="0"/>
        <w:widowControl/>
        <w:kinsoku w:val="0"/>
        <w:wordWrap/>
        <w:overflowPunct/>
        <w:topLinePunct w:val="0"/>
        <w:autoSpaceDE w:val="0"/>
        <w:autoSpaceDN w:val="0"/>
        <w:bidi w:val="0"/>
        <w:adjustRightInd w:val="0"/>
        <w:snapToGrid w:val="0"/>
        <w:spacing w:line="440" w:lineRule="exact"/>
        <w:ind w:left="105" w:right="89" w:firstLine="419"/>
        <w:jc w:val="both"/>
        <w:textAlignment w:val="baseline"/>
        <w:rPr>
          <w:rFonts w:hint="eastAsia" w:ascii="宋体" w:hAnsi="宋体" w:eastAsia="宋体" w:cs="宋体"/>
          <w:sz w:val="21"/>
          <w:szCs w:val="21"/>
        </w:rPr>
      </w:pPr>
      <w:r>
        <w:rPr>
          <w:rFonts w:hint="eastAsia" w:ascii="宋体" w:hAnsi="宋体" w:eastAsia="宋体" w:cs="宋体"/>
          <w:spacing w:val="3"/>
          <w:sz w:val="21"/>
          <w:szCs w:val="21"/>
        </w:rPr>
        <w:t xml:space="preserve">1.4.2 </w:t>
      </w:r>
      <w:r>
        <w:rPr>
          <w:rFonts w:hint="eastAsia" w:ascii="宋体" w:hAnsi="宋体" w:eastAsia="宋体" w:cs="宋体"/>
          <w:spacing w:val="3"/>
          <w:sz w:val="21"/>
          <w:szCs w:val="21"/>
          <w:lang w:eastAsia="zh-CN"/>
        </w:rPr>
        <w:t>供应商</w:t>
      </w:r>
      <w:r>
        <w:rPr>
          <w:rFonts w:hint="eastAsia" w:ascii="宋体" w:hAnsi="宋体" w:eastAsia="宋体" w:cs="宋体"/>
          <w:spacing w:val="3"/>
          <w:sz w:val="21"/>
          <w:szCs w:val="21"/>
        </w:rPr>
        <w:t>须知前附表规定接受联合体</w:t>
      </w:r>
      <w:r>
        <w:rPr>
          <w:rFonts w:hint="eastAsia" w:ascii="宋体" w:hAnsi="宋体" w:eastAsia="宋体" w:cs="宋体"/>
          <w:spacing w:val="3"/>
          <w:sz w:val="21"/>
          <w:szCs w:val="21"/>
          <w:lang w:eastAsia="zh-CN"/>
        </w:rPr>
        <w:t>响应</w:t>
      </w:r>
      <w:r>
        <w:rPr>
          <w:rFonts w:hint="eastAsia" w:ascii="宋体" w:hAnsi="宋体" w:eastAsia="宋体" w:cs="宋体"/>
          <w:spacing w:val="2"/>
          <w:sz w:val="21"/>
          <w:szCs w:val="21"/>
        </w:rPr>
        <w:t>的，除应符合本章第1.4.1项和</w:t>
      </w:r>
      <w:r>
        <w:rPr>
          <w:rFonts w:hint="eastAsia" w:ascii="宋体" w:hAnsi="宋体" w:eastAsia="宋体" w:cs="宋体"/>
          <w:spacing w:val="2"/>
          <w:sz w:val="21"/>
          <w:szCs w:val="21"/>
          <w:lang w:eastAsia="zh-CN"/>
        </w:rPr>
        <w:t>供应商</w:t>
      </w:r>
      <w:r>
        <w:rPr>
          <w:rFonts w:hint="eastAsia" w:ascii="宋体" w:hAnsi="宋体" w:eastAsia="宋体" w:cs="宋体"/>
          <w:spacing w:val="2"/>
          <w:sz w:val="21"/>
          <w:szCs w:val="21"/>
        </w:rPr>
        <w:t>须知</w:t>
      </w:r>
      <w:r>
        <w:rPr>
          <w:rFonts w:hint="eastAsia" w:ascii="宋体" w:hAnsi="宋体" w:eastAsia="宋体" w:cs="宋体"/>
          <w:sz w:val="21"/>
          <w:szCs w:val="21"/>
        </w:rPr>
        <w:t xml:space="preserve"> </w:t>
      </w:r>
      <w:r>
        <w:rPr>
          <w:rFonts w:hint="eastAsia" w:ascii="宋体" w:hAnsi="宋体" w:eastAsia="宋体" w:cs="宋体"/>
          <w:spacing w:val="-1"/>
          <w:sz w:val="21"/>
          <w:szCs w:val="21"/>
        </w:rPr>
        <w:t>前附表的要求外，还应遵守以下规定：</w:t>
      </w:r>
    </w:p>
    <w:p>
      <w:pPr>
        <w:keepNext w:val="0"/>
        <w:keepLines w:val="0"/>
        <w:pageBreakBefore w:val="0"/>
        <w:widowControl/>
        <w:kinsoku w:val="0"/>
        <w:wordWrap/>
        <w:overflowPunct/>
        <w:topLinePunct w:val="0"/>
        <w:autoSpaceDE w:val="0"/>
        <w:autoSpaceDN w:val="0"/>
        <w:bidi w:val="0"/>
        <w:adjustRightInd w:val="0"/>
        <w:snapToGrid w:val="0"/>
        <w:spacing w:line="440" w:lineRule="exact"/>
        <w:ind w:left="105" w:right="95" w:firstLine="509"/>
        <w:jc w:val="both"/>
        <w:textAlignment w:val="baseline"/>
        <w:rPr>
          <w:rFonts w:hint="eastAsia" w:ascii="宋体" w:hAnsi="宋体" w:eastAsia="宋体" w:cs="宋体"/>
          <w:sz w:val="21"/>
          <w:szCs w:val="21"/>
        </w:rPr>
      </w:pPr>
      <w:r>
        <w:rPr>
          <w:rFonts w:hint="eastAsia" w:ascii="宋体" w:hAnsi="宋体" w:eastAsia="宋体" w:cs="宋体"/>
          <w:spacing w:val="-1"/>
          <w:sz w:val="21"/>
          <w:szCs w:val="21"/>
        </w:rPr>
        <w:t>(1)联合体各方应按竞争性磋商文件提供的格式签订联合体协议书，明确联合体牵头人</w:t>
      </w:r>
      <w:r>
        <w:rPr>
          <w:rFonts w:hint="eastAsia" w:ascii="宋体" w:hAnsi="宋体" w:eastAsia="宋体" w:cs="宋体"/>
          <w:sz w:val="21"/>
          <w:szCs w:val="21"/>
        </w:rPr>
        <w:t xml:space="preserve"> </w:t>
      </w:r>
      <w:r>
        <w:rPr>
          <w:rFonts w:hint="eastAsia" w:ascii="宋体" w:hAnsi="宋体" w:eastAsia="宋体" w:cs="宋体"/>
          <w:spacing w:val="-1"/>
          <w:sz w:val="21"/>
          <w:szCs w:val="21"/>
        </w:rPr>
        <w:t>和各方权利义务；</w:t>
      </w:r>
    </w:p>
    <w:p>
      <w:pPr>
        <w:keepNext w:val="0"/>
        <w:keepLines w:val="0"/>
        <w:pageBreakBefore w:val="0"/>
        <w:widowControl/>
        <w:kinsoku w:val="0"/>
        <w:wordWrap/>
        <w:overflowPunct/>
        <w:topLinePunct w:val="0"/>
        <w:autoSpaceDE w:val="0"/>
        <w:autoSpaceDN w:val="0"/>
        <w:bidi w:val="0"/>
        <w:adjustRightInd w:val="0"/>
        <w:snapToGrid w:val="0"/>
        <w:spacing w:line="440" w:lineRule="exact"/>
        <w:ind w:left="614"/>
        <w:jc w:val="both"/>
        <w:textAlignment w:val="baseline"/>
        <w:rPr>
          <w:rFonts w:hint="eastAsia" w:ascii="宋体" w:hAnsi="宋体" w:eastAsia="宋体" w:cs="宋体"/>
          <w:sz w:val="21"/>
          <w:szCs w:val="21"/>
        </w:rPr>
      </w:pPr>
      <w:r>
        <w:rPr>
          <w:rFonts w:hint="eastAsia" w:ascii="宋体" w:hAnsi="宋体" w:eastAsia="宋体" w:cs="宋体"/>
          <w:spacing w:val="3"/>
          <w:sz w:val="21"/>
          <w:szCs w:val="21"/>
        </w:rPr>
        <w:t>(2)由同一专业的单位组成的联合体，按照资质等级较低的单位确定资质等级；</w:t>
      </w:r>
    </w:p>
    <w:p>
      <w:pPr>
        <w:keepNext w:val="0"/>
        <w:keepLines w:val="0"/>
        <w:pageBreakBefore w:val="0"/>
        <w:widowControl/>
        <w:kinsoku w:val="0"/>
        <w:wordWrap/>
        <w:overflowPunct/>
        <w:topLinePunct w:val="0"/>
        <w:autoSpaceDE w:val="0"/>
        <w:autoSpaceDN w:val="0"/>
        <w:bidi w:val="0"/>
        <w:adjustRightInd w:val="0"/>
        <w:snapToGrid w:val="0"/>
        <w:spacing w:line="440" w:lineRule="exact"/>
        <w:ind w:left="614"/>
        <w:jc w:val="both"/>
        <w:textAlignment w:val="baseline"/>
        <w:rPr>
          <w:rFonts w:hint="eastAsia" w:ascii="宋体" w:hAnsi="宋体" w:eastAsia="宋体" w:cs="宋体"/>
          <w:sz w:val="21"/>
          <w:szCs w:val="21"/>
        </w:rPr>
      </w:pPr>
      <w:r>
        <w:rPr>
          <w:rFonts w:hint="eastAsia" w:ascii="宋体" w:hAnsi="宋体" w:eastAsia="宋体" w:cs="宋体"/>
          <w:spacing w:val="3"/>
          <w:sz w:val="21"/>
          <w:szCs w:val="21"/>
        </w:rPr>
        <w:t>(3)联合体各方不得再以自己名义单独或参加其他联合体在同一项目中</w:t>
      </w:r>
      <w:r>
        <w:rPr>
          <w:rFonts w:hint="eastAsia" w:ascii="宋体" w:hAnsi="宋体" w:eastAsia="宋体" w:cs="宋体"/>
          <w:spacing w:val="3"/>
          <w:sz w:val="21"/>
          <w:szCs w:val="21"/>
          <w:lang w:eastAsia="zh-CN"/>
        </w:rPr>
        <w:t>响应</w:t>
      </w:r>
      <w:r>
        <w:rPr>
          <w:rFonts w:hint="eastAsia" w:ascii="宋体" w:hAnsi="宋体" w:eastAsia="宋体" w:cs="宋体"/>
          <w:spacing w:val="3"/>
          <w:sz w:val="21"/>
          <w:szCs w:val="21"/>
        </w:rPr>
        <w:t>。</w:t>
      </w:r>
    </w:p>
    <w:p>
      <w:pPr>
        <w:keepNext w:val="0"/>
        <w:keepLines w:val="0"/>
        <w:pageBreakBefore w:val="0"/>
        <w:widowControl/>
        <w:kinsoku w:val="0"/>
        <w:wordWrap/>
        <w:overflowPunct/>
        <w:topLinePunct w:val="0"/>
        <w:autoSpaceDE w:val="0"/>
        <w:autoSpaceDN w:val="0"/>
        <w:bidi w:val="0"/>
        <w:adjustRightInd w:val="0"/>
        <w:snapToGrid w:val="0"/>
        <w:spacing w:line="440" w:lineRule="exact"/>
        <w:jc w:val="both"/>
        <w:textAlignment w:val="baseline"/>
        <w:rPr>
          <w:rFonts w:hint="eastAsia" w:ascii="宋体" w:hAnsi="宋体" w:eastAsia="宋体" w:cs="宋体"/>
          <w:b/>
          <w:bCs/>
          <w:spacing w:val="13"/>
          <w:sz w:val="21"/>
          <w:szCs w:val="21"/>
        </w:rPr>
        <w:sectPr>
          <w:footerReference r:id="rId7" w:type="default"/>
          <w:pgSz w:w="11900" w:h="16830"/>
          <w:pgMar w:top="1430" w:right="1640" w:bottom="991" w:left="1670" w:header="0" w:footer="847" w:gutter="0"/>
          <w:pgBorders>
            <w:top w:val="none" w:sz="0" w:space="0"/>
            <w:left w:val="none" w:sz="0" w:space="0"/>
            <w:bottom w:val="none" w:sz="0" w:space="0"/>
            <w:right w:val="none" w:sz="0" w:space="0"/>
          </w:pgBorders>
          <w:pgNumType w:fmt="decimal"/>
          <w:cols w:space="720" w:num="1"/>
        </w:sectPr>
      </w:pPr>
    </w:p>
    <w:p>
      <w:pPr>
        <w:keepNext w:val="0"/>
        <w:keepLines w:val="0"/>
        <w:pageBreakBefore w:val="0"/>
        <w:widowControl/>
        <w:kinsoku w:val="0"/>
        <w:wordWrap/>
        <w:overflowPunct/>
        <w:topLinePunct w:val="0"/>
        <w:autoSpaceDE w:val="0"/>
        <w:autoSpaceDN w:val="0"/>
        <w:bidi w:val="0"/>
        <w:adjustRightInd w:val="0"/>
        <w:snapToGrid w:val="0"/>
        <w:spacing w:line="440" w:lineRule="exact"/>
        <w:jc w:val="both"/>
        <w:textAlignment w:val="baseline"/>
        <w:rPr>
          <w:rFonts w:hint="eastAsia" w:ascii="宋体" w:hAnsi="宋体" w:eastAsia="宋体" w:cs="宋体"/>
          <w:b/>
          <w:bCs/>
          <w:sz w:val="21"/>
          <w:szCs w:val="21"/>
        </w:rPr>
      </w:pPr>
      <w:r>
        <w:rPr>
          <w:rFonts w:hint="eastAsia" w:ascii="宋体" w:hAnsi="宋体" w:eastAsia="宋体" w:cs="宋体"/>
          <w:b/>
          <w:bCs/>
          <w:spacing w:val="13"/>
          <w:sz w:val="21"/>
          <w:szCs w:val="21"/>
        </w:rPr>
        <w:t>1.</w:t>
      </w:r>
      <w:r>
        <w:rPr>
          <w:rFonts w:hint="eastAsia" w:ascii="宋体" w:hAnsi="宋体" w:eastAsia="宋体" w:cs="宋体"/>
          <w:b/>
          <w:bCs/>
          <w:spacing w:val="13"/>
          <w:sz w:val="21"/>
          <w:szCs w:val="21"/>
          <w:lang w:val="en-US" w:eastAsia="zh-CN"/>
        </w:rPr>
        <w:t xml:space="preserve">5 </w:t>
      </w:r>
      <w:r>
        <w:rPr>
          <w:rFonts w:hint="eastAsia" w:ascii="宋体" w:hAnsi="宋体" w:eastAsia="宋体" w:cs="宋体"/>
          <w:b/>
          <w:bCs/>
          <w:spacing w:val="13"/>
          <w:sz w:val="21"/>
          <w:szCs w:val="21"/>
        </w:rPr>
        <w:t>费用承担</w:t>
      </w:r>
    </w:p>
    <w:p>
      <w:pPr>
        <w:keepNext w:val="0"/>
        <w:keepLines w:val="0"/>
        <w:pageBreakBefore w:val="0"/>
        <w:widowControl/>
        <w:kinsoku w:val="0"/>
        <w:wordWrap/>
        <w:overflowPunct/>
        <w:topLinePunct w:val="0"/>
        <w:autoSpaceDE w:val="0"/>
        <w:autoSpaceDN w:val="0"/>
        <w:bidi w:val="0"/>
        <w:adjustRightInd w:val="0"/>
        <w:snapToGrid w:val="0"/>
        <w:spacing w:line="440" w:lineRule="exact"/>
        <w:ind w:firstLine="412" w:firstLineChars="200"/>
        <w:jc w:val="both"/>
        <w:textAlignment w:val="baseline"/>
        <w:rPr>
          <w:rFonts w:hint="eastAsia" w:ascii="宋体" w:hAnsi="宋体" w:eastAsia="宋体" w:cs="宋体"/>
          <w:spacing w:val="-2"/>
          <w:sz w:val="21"/>
          <w:szCs w:val="21"/>
        </w:rPr>
      </w:pPr>
      <w:r>
        <w:rPr>
          <w:rFonts w:hint="eastAsia" w:ascii="宋体" w:hAnsi="宋体" w:eastAsia="宋体" w:cs="宋体"/>
          <w:spacing w:val="-2"/>
          <w:sz w:val="21"/>
          <w:szCs w:val="21"/>
          <w:lang w:eastAsia="zh-CN"/>
        </w:rPr>
        <w:t>供应商</w:t>
      </w:r>
      <w:r>
        <w:rPr>
          <w:rFonts w:hint="eastAsia" w:ascii="宋体" w:hAnsi="宋体" w:eastAsia="宋体" w:cs="宋体"/>
          <w:spacing w:val="-2"/>
          <w:sz w:val="21"/>
          <w:szCs w:val="21"/>
        </w:rPr>
        <w:t>准备和参加采购活动发生的费用自理。</w:t>
      </w:r>
    </w:p>
    <w:p>
      <w:pPr>
        <w:keepNext w:val="0"/>
        <w:keepLines w:val="0"/>
        <w:pageBreakBefore w:val="0"/>
        <w:widowControl/>
        <w:kinsoku w:val="0"/>
        <w:wordWrap/>
        <w:overflowPunct/>
        <w:topLinePunct w:val="0"/>
        <w:autoSpaceDE w:val="0"/>
        <w:autoSpaceDN w:val="0"/>
        <w:bidi w:val="0"/>
        <w:adjustRightInd w:val="0"/>
        <w:snapToGrid w:val="0"/>
        <w:spacing w:line="440" w:lineRule="exact"/>
        <w:ind w:firstLine="0"/>
        <w:jc w:val="both"/>
        <w:textAlignment w:val="baseline"/>
        <w:rPr>
          <w:rFonts w:hint="eastAsia" w:ascii="宋体" w:hAnsi="宋体" w:eastAsia="宋体" w:cs="宋体"/>
          <w:b/>
          <w:bCs/>
          <w:sz w:val="21"/>
          <w:szCs w:val="21"/>
        </w:rPr>
      </w:pPr>
      <w:r>
        <w:rPr>
          <w:rFonts w:hint="eastAsia" w:ascii="宋体" w:hAnsi="宋体" w:eastAsia="宋体" w:cs="宋体"/>
          <w:b/>
          <w:bCs/>
          <w:spacing w:val="13"/>
          <w:sz w:val="21"/>
          <w:szCs w:val="21"/>
        </w:rPr>
        <w:t>1.</w:t>
      </w:r>
      <w:r>
        <w:rPr>
          <w:rFonts w:hint="eastAsia" w:ascii="宋体" w:hAnsi="宋体" w:eastAsia="宋体" w:cs="宋体"/>
          <w:b/>
          <w:bCs/>
          <w:spacing w:val="13"/>
          <w:sz w:val="21"/>
          <w:szCs w:val="21"/>
          <w:lang w:val="en-US" w:eastAsia="zh-CN"/>
        </w:rPr>
        <w:t xml:space="preserve">6 </w:t>
      </w:r>
      <w:r>
        <w:rPr>
          <w:rFonts w:hint="eastAsia" w:ascii="宋体" w:hAnsi="宋体" w:eastAsia="宋体" w:cs="宋体"/>
          <w:b/>
          <w:bCs/>
          <w:spacing w:val="8"/>
          <w:sz w:val="21"/>
          <w:szCs w:val="21"/>
        </w:rPr>
        <w:t>保密</w:t>
      </w:r>
    </w:p>
    <w:p>
      <w:pPr>
        <w:keepNext w:val="0"/>
        <w:keepLines w:val="0"/>
        <w:pageBreakBefore w:val="0"/>
        <w:widowControl/>
        <w:kinsoku w:val="0"/>
        <w:wordWrap/>
        <w:overflowPunct/>
        <w:topLinePunct w:val="0"/>
        <w:autoSpaceDE w:val="0"/>
        <w:autoSpaceDN w:val="0"/>
        <w:bidi w:val="0"/>
        <w:adjustRightInd w:val="0"/>
        <w:snapToGrid w:val="0"/>
        <w:spacing w:line="440" w:lineRule="exact"/>
        <w:ind w:right="148" w:firstLine="424" w:firstLineChars="200"/>
        <w:jc w:val="both"/>
        <w:textAlignment w:val="baseline"/>
        <w:rPr>
          <w:rFonts w:hint="eastAsia" w:ascii="宋体" w:hAnsi="宋体" w:eastAsia="宋体" w:cs="宋体"/>
          <w:sz w:val="21"/>
          <w:szCs w:val="21"/>
        </w:rPr>
      </w:pPr>
      <w:r>
        <w:rPr>
          <w:rFonts w:hint="eastAsia" w:ascii="宋体" w:hAnsi="宋体" w:eastAsia="宋体" w:cs="宋体"/>
          <w:spacing w:val="1"/>
          <w:sz w:val="21"/>
          <w:szCs w:val="21"/>
        </w:rPr>
        <w:t>参与采购活动的各方应对竞争性磋商文件和响应</w:t>
      </w:r>
      <w:r>
        <w:rPr>
          <w:rFonts w:hint="eastAsia" w:ascii="宋体" w:hAnsi="宋体" w:eastAsia="宋体" w:cs="宋体"/>
          <w:sz w:val="21"/>
          <w:szCs w:val="21"/>
        </w:rPr>
        <w:t xml:space="preserve">文件中的商业和技术等秘密保密，违者 </w:t>
      </w:r>
      <w:r>
        <w:rPr>
          <w:rFonts w:hint="eastAsia" w:ascii="宋体" w:hAnsi="宋体" w:eastAsia="宋体" w:cs="宋体"/>
          <w:spacing w:val="-1"/>
          <w:sz w:val="21"/>
          <w:szCs w:val="21"/>
        </w:rPr>
        <w:t>应对由此造成的后果承担法律责任。</w:t>
      </w:r>
    </w:p>
    <w:p>
      <w:pPr>
        <w:keepNext w:val="0"/>
        <w:keepLines w:val="0"/>
        <w:pageBreakBefore w:val="0"/>
        <w:widowControl/>
        <w:kinsoku w:val="0"/>
        <w:wordWrap/>
        <w:overflowPunct/>
        <w:topLinePunct w:val="0"/>
        <w:autoSpaceDE w:val="0"/>
        <w:autoSpaceDN w:val="0"/>
        <w:bidi w:val="0"/>
        <w:adjustRightInd w:val="0"/>
        <w:snapToGrid w:val="0"/>
        <w:spacing w:line="440" w:lineRule="exact"/>
        <w:ind w:firstLine="0"/>
        <w:jc w:val="both"/>
        <w:textAlignment w:val="baseline"/>
        <w:rPr>
          <w:rFonts w:hint="eastAsia" w:ascii="宋体" w:hAnsi="宋体" w:eastAsia="宋体" w:cs="宋体"/>
          <w:b/>
          <w:bCs/>
          <w:sz w:val="21"/>
          <w:szCs w:val="21"/>
        </w:rPr>
      </w:pPr>
      <w:r>
        <w:rPr>
          <w:rFonts w:hint="eastAsia" w:ascii="宋体" w:hAnsi="宋体" w:eastAsia="宋体" w:cs="宋体"/>
          <w:b/>
          <w:bCs/>
          <w:spacing w:val="13"/>
          <w:sz w:val="21"/>
          <w:szCs w:val="21"/>
        </w:rPr>
        <w:t>1.</w:t>
      </w:r>
      <w:r>
        <w:rPr>
          <w:rFonts w:hint="eastAsia" w:ascii="宋体" w:hAnsi="宋体" w:eastAsia="宋体" w:cs="宋体"/>
          <w:b/>
          <w:bCs/>
          <w:spacing w:val="13"/>
          <w:sz w:val="21"/>
          <w:szCs w:val="21"/>
          <w:lang w:val="en-US" w:eastAsia="zh-CN"/>
        </w:rPr>
        <w:t xml:space="preserve">7 </w:t>
      </w:r>
      <w:r>
        <w:rPr>
          <w:rFonts w:hint="eastAsia" w:ascii="宋体" w:hAnsi="宋体" w:eastAsia="宋体" w:cs="宋体"/>
          <w:b/>
          <w:bCs/>
          <w:spacing w:val="16"/>
          <w:sz w:val="21"/>
          <w:szCs w:val="21"/>
        </w:rPr>
        <w:t>语言文字</w:t>
      </w:r>
    </w:p>
    <w:p>
      <w:pPr>
        <w:keepNext w:val="0"/>
        <w:keepLines w:val="0"/>
        <w:pageBreakBefore w:val="0"/>
        <w:widowControl/>
        <w:kinsoku w:val="0"/>
        <w:wordWrap/>
        <w:overflowPunct/>
        <w:topLinePunct w:val="0"/>
        <w:autoSpaceDE w:val="0"/>
        <w:autoSpaceDN w:val="0"/>
        <w:bidi w:val="0"/>
        <w:adjustRightInd w:val="0"/>
        <w:snapToGrid w:val="0"/>
        <w:spacing w:line="440" w:lineRule="exact"/>
        <w:ind w:left="409" w:firstLine="0"/>
        <w:jc w:val="both"/>
        <w:textAlignment w:val="baseline"/>
        <w:rPr>
          <w:rFonts w:hint="eastAsia" w:ascii="宋体" w:hAnsi="宋体" w:eastAsia="宋体" w:cs="宋体"/>
          <w:sz w:val="21"/>
          <w:szCs w:val="21"/>
        </w:rPr>
      </w:pPr>
      <w:r>
        <w:rPr>
          <w:rFonts w:hint="eastAsia" w:ascii="宋体" w:hAnsi="宋体" w:eastAsia="宋体" w:cs="宋体"/>
          <w:spacing w:val="1"/>
          <w:sz w:val="21"/>
          <w:szCs w:val="21"/>
        </w:rPr>
        <w:t>除专用术语外，有关的语言均使用中文。必要时专用术</w:t>
      </w:r>
      <w:r>
        <w:rPr>
          <w:rFonts w:hint="eastAsia" w:ascii="宋体" w:hAnsi="宋体" w:eastAsia="宋体" w:cs="宋体"/>
          <w:sz w:val="21"/>
          <w:szCs w:val="21"/>
        </w:rPr>
        <w:t>语应附有中文注释。</w:t>
      </w:r>
    </w:p>
    <w:p>
      <w:pPr>
        <w:keepNext w:val="0"/>
        <w:keepLines w:val="0"/>
        <w:pageBreakBefore w:val="0"/>
        <w:widowControl/>
        <w:kinsoku w:val="0"/>
        <w:wordWrap/>
        <w:overflowPunct/>
        <w:topLinePunct w:val="0"/>
        <w:autoSpaceDE w:val="0"/>
        <w:autoSpaceDN w:val="0"/>
        <w:bidi w:val="0"/>
        <w:adjustRightInd w:val="0"/>
        <w:snapToGrid w:val="0"/>
        <w:spacing w:line="440" w:lineRule="exact"/>
        <w:ind w:firstLine="0"/>
        <w:jc w:val="both"/>
        <w:textAlignment w:val="baseline"/>
        <w:rPr>
          <w:rFonts w:hint="eastAsia" w:ascii="宋体" w:hAnsi="宋体" w:eastAsia="宋体" w:cs="宋体"/>
          <w:b/>
          <w:bCs/>
          <w:sz w:val="21"/>
          <w:szCs w:val="21"/>
        </w:rPr>
      </w:pPr>
      <w:r>
        <w:rPr>
          <w:rFonts w:hint="eastAsia" w:ascii="宋体" w:hAnsi="宋体" w:eastAsia="宋体" w:cs="宋体"/>
          <w:b/>
          <w:bCs/>
          <w:spacing w:val="13"/>
          <w:sz w:val="21"/>
          <w:szCs w:val="21"/>
        </w:rPr>
        <w:t>1.</w:t>
      </w:r>
      <w:r>
        <w:rPr>
          <w:rFonts w:hint="eastAsia" w:ascii="宋体" w:hAnsi="宋体" w:eastAsia="宋体" w:cs="宋体"/>
          <w:b/>
          <w:bCs/>
          <w:spacing w:val="13"/>
          <w:sz w:val="21"/>
          <w:szCs w:val="21"/>
          <w:lang w:val="en-US" w:eastAsia="zh-CN"/>
        </w:rPr>
        <w:t xml:space="preserve">8 </w:t>
      </w:r>
      <w:r>
        <w:rPr>
          <w:rFonts w:hint="eastAsia" w:ascii="宋体" w:hAnsi="宋体" w:eastAsia="宋体" w:cs="宋体"/>
          <w:b/>
          <w:bCs/>
          <w:spacing w:val="-4"/>
          <w:sz w:val="21"/>
          <w:szCs w:val="21"/>
        </w:rPr>
        <w:t>计量单位</w:t>
      </w:r>
    </w:p>
    <w:p>
      <w:pPr>
        <w:keepNext w:val="0"/>
        <w:keepLines w:val="0"/>
        <w:pageBreakBefore w:val="0"/>
        <w:widowControl/>
        <w:kinsoku w:val="0"/>
        <w:wordWrap/>
        <w:overflowPunct/>
        <w:topLinePunct w:val="0"/>
        <w:autoSpaceDE w:val="0"/>
        <w:autoSpaceDN w:val="0"/>
        <w:bidi w:val="0"/>
        <w:adjustRightInd w:val="0"/>
        <w:snapToGrid w:val="0"/>
        <w:spacing w:line="440" w:lineRule="exact"/>
        <w:ind w:left="409" w:firstLine="0"/>
        <w:jc w:val="both"/>
        <w:textAlignment w:val="baseline"/>
        <w:rPr>
          <w:rFonts w:hint="eastAsia" w:ascii="宋体" w:hAnsi="宋体" w:eastAsia="宋体" w:cs="宋体"/>
          <w:sz w:val="21"/>
          <w:szCs w:val="21"/>
        </w:rPr>
      </w:pPr>
      <w:r>
        <w:rPr>
          <w:rFonts w:hint="eastAsia" w:ascii="宋体" w:hAnsi="宋体" w:eastAsia="宋体" w:cs="宋体"/>
          <w:spacing w:val="-1"/>
          <w:sz w:val="21"/>
          <w:szCs w:val="21"/>
        </w:rPr>
        <w:t>所有计量均采用中华人民共和国法定计量单位。</w:t>
      </w:r>
    </w:p>
    <w:p>
      <w:pPr>
        <w:keepNext w:val="0"/>
        <w:keepLines w:val="0"/>
        <w:pageBreakBefore w:val="0"/>
        <w:widowControl/>
        <w:kinsoku w:val="0"/>
        <w:wordWrap/>
        <w:overflowPunct/>
        <w:topLinePunct w:val="0"/>
        <w:autoSpaceDE w:val="0"/>
        <w:autoSpaceDN w:val="0"/>
        <w:bidi w:val="0"/>
        <w:adjustRightInd w:val="0"/>
        <w:snapToGrid w:val="0"/>
        <w:spacing w:line="440" w:lineRule="exact"/>
        <w:ind w:firstLine="0"/>
        <w:jc w:val="both"/>
        <w:textAlignment w:val="baseline"/>
        <w:rPr>
          <w:rFonts w:hint="eastAsia" w:ascii="宋体" w:hAnsi="宋体" w:eastAsia="宋体" w:cs="宋体"/>
          <w:b/>
          <w:bCs/>
          <w:sz w:val="21"/>
          <w:szCs w:val="21"/>
        </w:rPr>
      </w:pPr>
      <w:r>
        <w:rPr>
          <w:rFonts w:hint="eastAsia" w:ascii="宋体" w:hAnsi="宋体" w:eastAsia="宋体" w:cs="宋体"/>
          <w:b/>
          <w:bCs/>
          <w:spacing w:val="13"/>
          <w:sz w:val="21"/>
          <w:szCs w:val="21"/>
        </w:rPr>
        <w:t>1.</w:t>
      </w:r>
      <w:r>
        <w:rPr>
          <w:rFonts w:hint="eastAsia" w:ascii="宋体" w:hAnsi="宋体" w:eastAsia="宋体" w:cs="宋体"/>
          <w:b/>
          <w:bCs/>
          <w:spacing w:val="13"/>
          <w:sz w:val="21"/>
          <w:szCs w:val="21"/>
          <w:lang w:val="en-US" w:eastAsia="zh-CN"/>
        </w:rPr>
        <w:t xml:space="preserve">9 </w:t>
      </w:r>
      <w:r>
        <w:rPr>
          <w:rFonts w:hint="eastAsia" w:ascii="宋体" w:hAnsi="宋体" w:eastAsia="宋体" w:cs="宋体"/>
          <w:b/>
          <w:bCs/>
          <w:spacing w:val="4"/>
          <w:sz w:val="21"/>
          <w:szCs w:val="21"/>
        </w:rPr>
        <w:t>偏离</w:t>
      </w:r>
    </w:p>
    <w:p>
      <w:pPr>
        <w:keepNext w:val="0"/>
        <w:keepLines w:val="0"/>
        <w:pageBreakBefore w:val="0"/>
        <w:widowControl/>
        <w:kinsoku w:val="0"/>
        <w:wordWrap/>
        <w:overflowPunct/>
        <w:topLinePunct w:val="0"/>
        <w:autoSpaceDE w:val="0"/>
        <w:autoSpaceDN w:val="0"/>
        <w:bidi w:val="0"/>
        <w:adjustRightInd w:val="0"/>
        <w:snapToGrid w:val="0"/>
        <w:spacing w:line="440" w:lineRule="exact"/>
        <w:ind w:right="147" w:firstLine="424" w:firstLineChars="200"/>
        <w:jc w:val="both"/>
        <w:textAlignment w:val="baseline"/>
        <w:rPr>
          <w:rFonts w:hint="eastAsia" w:ascii="宋体" w:hAnsi="宋体" w:eastAsia="宋体" w:cs="宋体"/>
          <w:sz w:val="21"/>
          <w:szCs w:val="21"/>
        </w:rPr>
      </w:pPr>
      <w:r>
        <w:rPr>
          <w:rFonts w:hint="eastAsia" w:ascii="宋体" w:hAnsi="宋体" w:eastAsia="宋体" w:cs="宋体"/>
          <w:spacing w:val="1"/>
          <w:sz w:val="21"/>
          <w:szCs w:val="21"/>
          <w:lang w:eastAsia="zh-CN"/>
        </w:rPr>
        <w:t>供应商</w:t>
      </w:r>
      <w:r>
        <w:rPr>
          <w:rFonts w:hint="eastAsia" w:ascii="宋体" w:hAnsi="宋体" w:eastAsia="宋体" w:cs="宋体"/>
          <w:spacing w:val="1"/>
          <w:sz w:val="21"/>
          <w:szCs w:val="21"/>
        </w:rPr>
        <w:t>须知前附表允许响应文件偏离竞争性磋商</w:t>
      </w:r>
      <w:r>
        <w:rPr>
          <w:rFonts w:hint="eastAsia" w:ascii="宋体" w:hAnsi="宋体" w:eastAsia="宋体" w:cs="宋体"/>
          <w:sz w:val="21"/>
          <w:szCs w:val="21"/>
        </w:rPr>
        <w:t>文件某些要求的，偏离应当符合竞争性 磋商文件规定的偏离范围和幅度。</w:t>
      </w:r>
    </w:p>
    <w:p>
      <w:pPr>
        <w:keepNext w:val="0"/>
        <w:keepLines w:val="0"/>
        <w:pageBreakBefore w:val="0"/>
        <w:widowControl/>
        <w:kinsoku w:val="0"/>
        <w:wordWrap/>
        <w:overflowPunct/>
        <w:topLinePunct w:val="0"/>
        <w:autoSpaceDE w:val="0"/>
        <w:autoSpaceDN w:val="0"/>
        <w:bidi w:val="0"/>
        <w:adjustRightInd w:val="0"/>
        <w:snapToGrid w:val="0"/>
        <w:spacing w:line="440" w:lineRule="exact"/>
        <w:ind w:firstLine="0"/>
        <w:jc w:val="both"/>
        <w:textAlignment w:val="baseline"/>
        <w:rPr>
          <w:rFonts w:hint="eastAsia" w:ascii="宋体" w:hAnsi="宋体" w:eastAsia="宋体" w:cs="宋体"/>
          <w:b/>
          <w:bCs/>
          <w:sz w:val="21"/>
          <w:szCs w:val="21"/>
        </w:rPr>
      </w:pPr>
      <w:r>
        <w:rPr>
          <w:rFonts w:hint="eastAsia" w:ascii="宋体" w:hAnsi="宋体" w:eastAsia="宋体" w:cs="宋体"/>
          <w:b/>
          <w:bCs/>
          <w:spacing w:val="13"/>
          <w:sz w:val="21"/>
          <w:szCs w:val="21"/>
        </w:rPr>
        <w:t>1.1</w:t>
      </w:r>
      <w:r>
        <w:rPr>
          <w:rFonts w:hint="eastAsia" w:ascii="宋体" w:hAnsi="宋体" w:eastAsia="宋体" w:cs="宋体"/>
          <w:b/>
          <w:bCs/>
          <w:spacing w:val="13"/>
          <w:sz w:val="21"/>
          <w:szCs w:val="21"/>
          <w:lang w:val="en-US" w:eastAsia="zh-CN"/>
        </w:rPr>
        <w:t xml:space="preserve">0 </w:t>
      </w:r>
      <w:r>
        <w:rPr>
          <w:rFonts w:hint="eastAsia" w:ascii="宋体" w:hAnsi="宋体" w:eastAsia="宋体" w:cs="宋体"/>
          <w:b/>
          <w:bCs/>
          <w:spacing w:val="1"/>
          <w:sz w:val="21"/>
          <w:szCs w:val="21"/>
        </w:rPr>
        <w:t>分包</w:t>
      </w:r>
    </w:p>
    <w:p>
      <w:pPr>
        <w:keepNext w:val="0"/>
        <w:keepLines w:val="0"/>
        <w:pageBreakBefore w:val="0"/>
        <w:widowControl/>
        <w:kinsoku w:val="0"/>
        <w:wordWrap/>
        <w:overflowPunct/>
        <w:topLinePunct w:val="0"/>
        <w:autoSpaceDE w:val="0"/>
        <w:autoSpaceDN w:val="0"/>
        <w:bidi w:val="0"/>
        <w:adjustRightInd w:val="0"/>
        <w:snapToGrid w:val="0"/>
        <w:spacing w:line="440" w:lineRule="exact"/>
        <w:ind w:right="14" w:firstLine="420" w:firstLineChars="200"/>
        <w:jc w:val="both"/>
        <w:textAlignment w:val="baseline"/>
        <w:rPr>
          <w:rFonts w:hint="eastAsia" w:ascii="宋体" w:hAnsi="宋体" w:eastAsia="宋体" w:cs="宋体"/>
          <w:sz w:val="21"/>
          <w:szCs w:val="21"/>
        </w:rPr>
      </w:pPr>
      <w:r>
        <w:rPr>
          <w:rFonts w:hint="eastAsia" w:ascii="宋体" w:hAnsi="宋体" w:eastAsia="宋体" w:cs="宋体"/>
          <w:sz w:val="21"/>
          <w:szCs w:val="21"/>
        </w:rPr>
        <w:t xml:space="preserve">1.10.1 </w:t>
      </w:r>
      <w:r>
        <w:rPr>
          <w:rFonts w:hint="eastAsia" w:ascii="宋体" w:hAnsi="宋体" w:eastAsia="宋体" w:cs="宋体"/>
          <w:sz w:val="21"/>
          <w:szCs w:val="21"/>
          <w:lang w:eastAsia="zh-CN"/>
        </w:rPr>
        <w:t>供应商</w:t>
      </w:r>
      <w:r>
        <w:rPr>
          <w:rFonts w:hint="eastAsia" w:ascii="宋体" w:hAnsi="宋体" w:eastAsia="宋体" w:cs="宋体"/>
          <w:sz w:val="21"/>
          <w:szCs w:val="21"/>
        </w:rPr>
        <w:t>拟在中标后将中标项目的部分非主体、非关键性勘察设计工作进行</w:t>
      </w:r>
      <w:r>
        <w:rPr>
          <w:rFonts w:hint="eastAsia" w:ascii="宋体" w:hAnsi="宋体" w:eastAsia="宋体" w:cs="宋体"/>
          <w:spacing w:val="-1"/>
          <w:sz w:val="21"/>
          <w:szCs w:val="21"/>
        </w:rPr>
        <w:t>分包的，</w:t>
      </w:r>
      <w:r>
        <w:rPr>
          <w:rFonts w:hint="eastAsia" w:ascii="宋体" w:hAnsi="宋体" w:eastAsia="宋体" w:cs="宋体"/>
          <w:sz w:val="21"/>
          <w:szCs w:val="21"/>
        </w:rPr>
        <w:t xml:space="preserve"> </w:t>
      </w:r>
      <w:r>
        <w:rPr>
          <w:rFonts w:hint="eastAsia" w:ascii="宋体" w:hAnsi="宋体" w:eastAsia="宋体" w:cs="宋体"/>
          <w:spacing w:val="-1"/>
          <w:sz w:val="21"/>
          <w:szCs w:val="21"/>
        </w:rPr>
        <w:t>应符合以下规定：</w:t>
      </w:r>
    </w:p>
    <w:p>
      <w:pPr>
        <w:keepNext w:val="0"/>
        <w:keepLines w:val="0"/>
        <w:pageBreakBefore w:val="0"/>
        <w:widowControl/>
        <w:kinsoku w:val="0"/>
        <w:wordWrap/>
        <w:overflowPunct/>
        <w:topLinePunct w:val="0"/>
        <w:autoSpaceDE w:val="0"/>
        <w:autoSpaceDN w:val="0"/>
        <w:bidi w:val="0"/>
        <w:adjustRightInd w:val="0"/>
        <w:snapToGrid w:val="0"/>
        <w:spacing w:line="440" w:lineRule="exact"/>
        <w:ind w:right="22" w:firstLine="436" w:firstLineChars="200"/>
        <w:jc w:val="both"/>
        <w:textAlignment w:val="baseline"/>
        <w:rPr>
          <w:rFonts w:hint="eastAsia" w:ascii="宋体" w:hAnsi="宋体" w:eastAsia="宋体" w:cs="宋体"/>
          <w:sz w:val="21"/>
          <w:szCs w:val="21"/>
        </w:rPr>
      </w:pPr>
      <w:r>
        <w:rPr>
          <w:rFonts w:hint="eastAsia" w:ascii="宋体" w:hAnsi="宋体" w:eastAsia="宋体" w:cs="宋体"/>
          <w:spacing w:val="4"/>
          <w:sz w:val="21"/>
          <w:szCs w:val="21"/>
        </w:rPr>
        <w:t>(1)分包内容要求：允许分包的范围仅限于工程设计中</w:t>
      </w:r>
      <w:r>
        <w:rPr>
          <w:rFonts w:hint="eastAsia" w:ascii="宋体" w:hAnsi="宋体" w:eastAsia="宋体" w:cs="宋体"/>
          <w:spacing w:val="3"/>
          <w:sz w:val="21"/>
          <w:szCs w:val="21"/>
        </w:rPr>
        <w:t>跨专业或有特殊要求的勘察、设</w:t>
      </w:r>
      <w:r>
        <w:rPr>
          <w:rFonts w:hint="eastAsia" w:ascii="宋体" w:hAnsi="宋体" w:eastAsia="宋体" w:cs="宋体"/>
          <w:sz w:val="21"/>
          <w:szCs w:val="21"/>
        </w:rPr>
        <w:t xml:space="preserve"> </w:t>
      </w:r>
      <w:r>
        <w:rPr>
          <w:rFonts w:hint="eastAsia" w:ascii="宋体" w:hAnsi="宋体" w:eastAsia="宋体" w:cs="宋体"/>
          <w:spacing w:val="6"/>
          <w:sz w:val="21"/>
          <w:szCs w:val="21"/>
        </w:rPr>
        <w:t>计工作。</w:t>
      </w:r>
      <w:r>
        <w:rPr>
          <w:rFonts w:hint="eastAsia" w:ascii="宋体" w:hAnsi="宋体" w:eastAsia="宋体" w:cs="宋体"/>
          <w:spacing w:val="6"/>
          <w:sz w:val="21"/>
          <w:szCs w:val="21"/>
          <w:lang w:eastAsia="zh-CN"/>
        </w:rPr>
        <w:t>采购人</w:t>
      </w:r>
      <w:r>
        <w:rPr>
          <w:rFonts w:hint="eastAsia" w:ascii="宋体" w:hAnsi="宋体" w:eastAsia="宋体" w:cs="宋体"/>
          <w:spacing w:val="6"/>
          <w:sz w:val="21"/>
          <w:szCs w:val="21"/>
        </w:rPr>
        <w:t>允许分包或不允许分包的工程(如有)应在</w:t>
      </w:r>
      <w:r>
        <w:rPr>
          <w:rFonts w:hint="eastAsia" w:ascii="宋体" w:hAnsi="宋体" w:eastAsia="宋体" w:cs="宋体"/>
          <w:spacing w:val="6"/>
          <w:sz w:val="21"/>
          <w:szCs w:val="21"/>
          <w:lang w:eastAsia="zh-CN"/>
        </w:rPr>
        <w:t>供应商</w:t>
      </w:r>
      <w:r>
        <w:rPr>
          <w:rFonts w:hint="eastAsia" w:ascii="宋体" w:hAnsi="宋体" w:eastAsia="宋体" w:cs="宋体"/>
          <w:spacing w:val="6"/>
          <w:sz w:val="21"/>
          <w:szCs w:val="21"/>
        </w:rPr>
        <w:t>须知前附表</w:t>
      </w:r>
      <w:r>
        <w:rPr>
          <w:rFonts w:hint="eastAsia" w:ascii="宋体" w:hAnsi="宋体" w:eastAsia="宋体" w:cs="宋体"/>
          <w:spacing w:val="5"/>
          <w:sz w:val="21"/>
          <w:szCs w:val="21"/>
        </w:rPr>
        <w:t>中载明。</w:t>
      </w:r>
    </w:p>
    <w:p>
      <w:pPr>
        <w:keepNext w:val="0"/>
        <w:keepLines w:val="0"/>
        <w:pageBreakBefore w:val="0"/>
        <w:widowControl/>
        <w:kinsoku w:val="0"/>
        <w:wordWrap/>
        <w:overflowPunct/>
        <w:topLinePunct w:val="0"/>
        <w:autoSpaceDE w:val="0"/>
        <w:autoSpaceDN w:val="0"/>
        <w:bidi w:val="0"/>
        <w:adjustRightInd w:val="0"/>
        <w:snapToGrid w:val="0"/>
        <w:spacing w:line="440" w:lineRule="exact"/>
        <w:ind w:right="38" w:firstLine="432" w:firstLineChars="200"/>
        <w:jc w:val="both"/>
        <w:textAlignment w:val="baseline"/>
        <w:rPr>
          <w:rFonts w:hint="eastAsia" w:ascii="宋体" w:hAnsi="宋体" w:eastAsia="宋体" w:cs="宋体"/>
          <w:sz w:val="21"/>
          <w:szCs w:val="21"/>
        </w:rPr>
      </w:pPr>
      <w:r>
        <w:rPr>
          <w:rFonts w:hint="eastAsia" w:ascii="宋体" w:hAnsi="宋体" w:eastAsia="宋体" w:cs="宋体"/>
          <w:spacing w:val="3"/>
          <w:sz w:val="21"/>
          <w:szCs w:val="21"/>
        </w:rPr>
        <w:t>(2)接受分包的第三人资格要求：分包人的资格能力应与其分包工程的标准和规模相适</w:t>
      </w:r>
      <w:r>
        <w:rPr>
          <w:rFonts w:hint="eastAsia" w:ascii="宋体" w:hAnsi="宋体" w:eastAsia="宋体" w:cs="宋体"/>
          <w:spacing w:val="9"/>
          <w:sz w:val="21"/>
          <w:szCs w:val="21"/>
        </w:rPr>
        <w:t xml:space="preserve"> </w:t>
      </w:r>
      <w:r>
        <w:rPr>
          <w:rFonts w:hint="eastAsia" w:ascii="宋体" w:hAnsi="宋体" w:eastAsia="宋体" w:cs="宋体"/>
          <w:spacing w:val="-1"/>
          <w:sz w:val="21"/>
          <w:szCs w:val="21"/>
        </w:rPr>
        <w:t>应，且具备</w:t>
      </w:r>
      <w:r>
        <w:rPr>
          <w:rFonts w:hint="eastAsia" w:ascii="宋体" w:hAnsi="宋体" w:eastAsia="宋体" w:cs="宋体"/>
          <w:spacing w:val="-1"/>
          <w:sz w:val="21"/>
          <w:szCs w:val="21"/>
          <w:lang w:eastAsia="zh-CN"/>
        </w:rPr>
        <w:t>供应商</w:t>
      </w:r>
      <w:r>
        <w:rPr>
          <w:rFonts w:hint="eastAsia" w:ascii="宋体" w:hAnsi="宋体" w:eastAsia="宋体" w:cs="宋体"/>
          <w:spacing w:val="-1"/>
          <w:sz w:val="21"/>
          <w:szCs w:val="21"/>
        </w:rPr>
        <w:t>须知前附表中规定的资格条件。</w:t>
      </w:r>
    </w:p>
    <w:p>
      <w:pPr>
        <w:keepNext w:val="0"/>
        <w:keepLines w:val="0"/>
        <w:pageBreakBefore w:val="0"/>
        <w:widowControl/>
        <w:kinsoku w:val="0"/>
        <w:wordWrap/>
        <w:overflowPunct/>
        <w:topLinePunct w:val="0"/>
        <w:autoSpaceDE w:val="0"/>
        <w:autoSpaceDN w:val="0"/>
        <w:bidi w:val="0"/>
        <w:adjustRightInd w:val="0"/>
        <w:snapToGrid w:val="0"/>
        <w:spacing w:line="440" w:lineRule="exact"/>
        <w:ind w:right="32" w:firstLine="412" w:firstLineChars="200"/>
        <w:jc w:val="both"/>
        <w:textAlignment w:val="baseline"/>
        <w:rPr>
          <w:rFonts w:hint="eastAsia" w:ascii="宋体" w:hAnsi="宋体" w:eastAsia="宋体" w:cs="宋体"/>
          <w:sz w:val="21"/>
          <w:szCs w:val="21"/>
        </w:rPr>
      </w:pPr>
      <w:r>
        <w:rPr>
          <w:rFonts w:hint="eastAsia" w:ascii="宋体" w:hAnsi="宋体" w:eastAsia="宋体" w:cs="宋体"/>
          <w:spacing w:val="-2"/>
          <w:sz w:val="21"/>
          <w:szCs w:val="21"/>
        </w:rPr>
        <w:t>(3)其他要求：</w:t>
      </w:r>
      <w:r>
        <w:rPr>
          <w:rFonts w:hint="eastAsia" w:ascii="宋体" w:hAnsi="宋体" w:eastAsia="宋体" w:cs="宋体"/>
          <w:spacing w:val="-2"/>
          <w:sz w:val="21"/>
          <w:szCs w:val="21"/>
          <w:lang w:eastAsia="zh-CN"/>
        </w:rPr>
        <w:t>供应商</w:t>
      </w:r>
      <w:r>
        <w:rPr>
          <w:rFonts w:hint="eastAsia" w:ascii="宋体" w:hAnsi="宋体" w:eastAsia="宋体" w:cs="宋体"/>
          <w:spacing w:val="-2"/>
          <w:sz w:val="21"/>
          <w:szCs w:val="21"/>
        </w:rPr>
        <w:t>如有分包计划，应按第六章“</w:t>
      </w:r>
      <w:r>
        <w:rPr>
          <w:rFonts w:hint="eastAsia" w:ascii="宋体" w:hAnsi="宋体" w:eastAsia="宋体" w:cs="宋体"/>
          <w:spacing w:val="-2"/>
          <w:sz w:val="21"/>
          <w:szCs w:val="21"/>
          <w:lang w:eastAsia="zh-CN"/>
        </w:rPr>
        <w:t>响应</w:t>
      </w:r>
      <w:r>
        <w:rPr>
          <w:rFonts w:hint="eastAsia" w:ascii="宋体" w:hAnsi="宋体" w:eastAsia="宋体" w:cs="宋体"/>
          <w:spacing w:val="-2"/>
          <w:sz w:val="21"/>
          <w:szCs w:val="21"/>
        </w:rPr>
        <w:t>文件格式”</w:t>
      </w:r>
      <w:r>
        <w:rPr>
          <w:rFonts w:hint="eastAsia" w:ascii="宋体" w:hAnsi="宋体" w:eastAsia="宋体" w:cs="宋体"/>
          <w:spacing w:val="-3"/>
          <w:sz w:val="21"/>
          <w:szCs w:val="21"/>
        </w:rPr>
        <w:t>的要求填写“拟分包</w:t>
      </w:r>
      <w:r>
        <w:rPr>
          <w:rFonts w:hint="eastAsia" w:ascii="宋体" w:hAnsi="宋体" w:eastAsia="宋体" w:cs="宋体"/>
          <w:sz w:val="21"/>
          <w:szCs w:val="21"/>
        </w:rPr>
        <w:t xml:space="preserve"> </w:t>
      </w:r>
      <w:r>
        <w:rPr>
          <w:rFonts w:hint="eastAsia" w:ascii="宋体" w:hAnsi="宋体" w:eastAsia="宋体" w:cs="宋体"/>
          <w:spacing w:val="3"/>
          <w:sz w:val="21"/>
          <w:szCs w:val="21"/>
        </w:rPr>
        <w:t>项目情况表”,明确拟分包的工程及规模，且</w:t>
      </w:r>
      <w:r>
        <w:rPr>
          <w:rFonts w:hint="eastAsia" w:ascii="宋体" w:hAnsi="宋体" w:eastAsia="宋体" w:cs="宋体"/>
          <w:spacing w:val="3"/>
          <w:sz w:val="21"/>
          <w:szCs w:val="21"/>
          <w:lang w:eastAsia="zh-CN"/>
        </w:rPr>
        <w:t>供应商</w:t>
      </w:r>
      <w:r>
        <w:rPr>
          <w:rFonts w:hint="eastAsia" w:ascii="宋体" w:hAnsi="宋体" w:eastAsia="宋体" w:cs="宋体"/>
          <w:spacing w:val="3"/>
          <w:sz w:val="21"/>
          <w:szCs w:val="21"/>
        </w:rPr>
        <w:t>中标后的分包应满足合同条款第4.3款的</w:t>
      </w:r>
      <w:r>
        <w:rPr>
          <w:rFonts w:hint="eastAsia" w:ascii="宋体" w:hAnsi="宋体" w:eastAsia="宋体" w:cs="宋体"/>
          <w:sz w:val="21"/>
          <w:szCs w:val="21"/>
        </w:rPr>
        <w:t xml:space="preserve"> 相关要求。</w:t>
      </w:r>
    </w:p>
    <w:p>
      <w:pPr>
        <w:keepNext w:val="0"/>
        <w:keepLines w:val="0"/>
        <w:pageBreakBefore w:val="0"/>
        <w:widowControl/>
        <w:kinsoku w:val="0"/>
        <w:wordWrap/>
        <w:overflowPunct/>
        <w:topLinePunct w:val="0"/>
        <w:autoSpaceDE w:val="0"/>
        <w:autoSpaceDN w:val="0"/>
        <w:bidi w:val="0"/>
        <w:adjustRightInd w:val="0"/>
        <w:snapToGrid w:val="0"/>
        <w:spacing w:line="440" w:lineRule="exact"/>
        <w:ind w:right="44" w:firstLine="420" w:firstLineChars="200"/>
        <w:jc w:val="both"/>
        <w:textAlignment w:val="baseline"/>
        <w:rPr>
          <w:rFonts w:hint="eastAsia" w:ascii="宋体" w:hAnsi="宋体" w:eastAsia="宋体" w:cs="宋体"/>
          <w:sz w:val="21"/>
          <w:szCs w:val="21"/>
        </w:rPr>
      </w:pPr>
      <w:r>
        <w:rPr>
          <w:rFonts w:hint="eastAsia" w:ascii="宋体" w:hAnsi="宋体" w:eastAsia="宋体" w:cs="宋体"/>
          <w:sz w:val="21"/>
          <w:szCs w:val="21"/>
        </w:rPr>
        <w:t>1.10.</w:t>
      </w:r>
      <w:r>
        <w:rPr>
          <w:rFonts w:hint="eastAsia" w:ascii="宋体" w:hAnsi="宋体" w:eastAsia="宋体" w:cs="宋体"/>
          <w:sz w:val="21"/>
          <w:szCs w:val="21"/>
          <w:lang w:val="en-US" w:eastAsia="zh-CN"/>
        </w:rPr>
        <w:t>2</w:t>
      </w:r>
      <w:r>
        <w:rPr>
          <w:rFonts w:hint="eastAsia" w:ascii="宋体" w:hAnsi="宋体" w:eastAsia="宋体" w:cs="宋体"/>
          <w:sz w:val="21"/>
          <w:szCs w:val="21"/>
        </w:rPr>
        <w:t xml:space="preserve"> </w:t>
      </w:r>
      <w:r>
        <w:rPr>
          <w:rFonts w:hint="eastAsia" w:ascii="宋体" w:hAnsi="宋体" w:eastAsia="宋体" w:cs="宋体"/>
          <w:spacing w:val="-2"/>
          <w:sz w:val="21"/>
          <w:szCs w:val="21"/>
        </w:rPr>
        <w:t>中标人不得向他人转让中标项目，接受分包的人不得再次分包。中标人应就分包项</w:t>
      </w:r>
      <w:r>
        <w:rPr>
          <w:rFonts w:hint="eastAsia" w:ascii="宋体" w:hAnsi="宋体" w:eastAsia="宋体" w:cs="宋体"/>
          <w:sz w:val="21"/>
          <w:szCs w:val="21"/>
        </w:rPr>
        <w:t xml:space="preserve"> 目向</w:t>
      </w:r>
      <w:r>
        <w:rPr>
          <w:rFonts w:hint="eastAsia" w:ascii="宋体" w:hAnsi="宋体" w:eastAsia="宋体" w:cs="宋体"/>
          <w:sz w:val="21"/>
          <w:szCs w:val="21"/>
          <w:lang w:eastAsia="zh-CN"/>
        </w:rPr>
        <w:t>采购人</w:t>
      </w:r>
      <w:r>
        <w:rPr>
          <w:rFonts w:hint="eastAsia" w:ascii="宋体" w:hAnsi="宋体" w:eastAsia="宋体" w:cs="宋体"/>
          <w:sz w:val="21"/>
          <w:szCs w:val="21"/>
        </w:rPr>
        <w:t>负责，接受分包的人就分包项目承担连带责任。</w:t>
      </w:r>
    </w:p>
    <w:p>
      <w:pPr>
        <w:pStyle w:val="4"/>
        <w:keepNext w:val="0"/>
        <w:keepLines w:val="0"/>
        <w:pageBreakBefore w:val="0"/>
        <w:widowControl/>
        <w:kinsoku w:val="0"/>
        <w:wordWrap/>
        <w:overflowPunct/>
        <w:topLinePunct w:val="0"/>
        <w:autoSpaceDE w:val="0"/>
        <w:autoSpaceDN w:val="0"/>
        <w:bidi w:val="0"/>
        <w:adjustRightInd w:val="0"/>
        <w:snapToGrid w:val="0"/>
        <w:spacing w:line="440" w:lineRule="exact"/>
        <w:ind w:firstLine="0"/>
        <w:jc w:val="both"/>
        <w:textAlignment w:val="baseline"/>
      </w:pPr>
    </w:p>
    <w:p>
      <w:pPr>
        <w:keepNext w:val="0"/>
        <w:keepLines w:val="0"/>
        <w:pageBreakBefore w:val="0"/>
        <w:widowControl/>
        <w:kinsoku w:val="0"/>
        <w:wordWrap/>
        <w:overflowPunct/>
        <w:topLinePunct w:val="0"/>
        <w:autoSpaceDE w:val="0"/>
        <w:autoSpaceDN w:val="0"/>
        <w:bidi w:val="0"/>
        <w:adjustRightInd w:val="0"/>
        <w:snapToGrid w:val="0"/>
        <w:spacing w:line="440" w:lineRule="exact"/>
        <w:ind w:firstLine="0"/>
        <w:jc w:val="both"/>
        <w:textAlignment w:val="baseline"/>
        <w:rPr>
          <w:rFonts w:hint="eastAsia" w:ascii="宋体" w:hAnsi="宋体" w:eastAsia="宋体" w:cs="宋体"/>
          <w:b/>
          <w:bCs/>
          <w:sz w:val="30"/>
          <w:szCs w:val="30"/>
        </w:rPr>
      </w:pPr>
      <w:r>
        <w:rPr>
          <w:rFonts w:hint="eastAsia" w:ascii="宋体" w:hAnsi="宋体" w:eastAsia="宋体" w:cs="宋体"/>
          <w:b/>
          <w:bCs/>
          <w:spacing w:val="-5"/>
          <w:sz w:val="30"/>
          <w:szCs w:val="30"/>
        </w:rPr>
        <w:t>2. 竞争性磋商文件</w:t>
      </w:r>
    </w:p>
    <w:p>
      <w:pPr>
        <w:keepNext w:val="0"/>
        <w:keepLines w:val="0"/>
        <w:pageBreakBefore w:val="0"/>
        <w:widowControl/>
        <w:kinsoku w:val="0"/>
        <w:wordWrap/>
        <w:overflowPunct/>
        <w:topLinePunct w:val="0"/>
        <w:autoSpaceDE w:val="0"/>
        <w:autoSpaceDN w:val="0"/>
        <w:bidi w:val="0"/>
        <w:adjustRightInd w:val="0"/>
        <w:snapToGrid w:val="0"/>
        <w:spacing w:line="440" w:lineRule="exact"/>
        <w:ind w:firstLine="0"/>
        <w:jc w:val="both"/>
        <w:textAlignment w:val="baseline"/>
        <w:rPr>
          <w:rFonts w:hint="eastAsia" w:ascii="宋体" w:hAnsi="宋体" w:eastAsia="宋体" w:cs="宋体"/>
          <w:b/>
          <w:bCs/>
          <w:sz w:val="21"/>
          <w:szCs w:val="21"/>
        </w:rPr>
      </w:pPr>
      <w:r>
        <w:rPr>
          <w:rFonts w:hint="eastAsia" w:ascii="宋体" w:hAnsi="宋体" w:eastAsia="宋体" w:cs="宋体"/>
          <w:b/>
          <w:bCs/>
          <w:spacing w:val="13"/>
          <w:sz w:val="21"/>
          <w:szCs w:val="21"/>
          <w:lang w:val="en-US" w:eastAsia="zh-CN"/>
        </w:rPr>
        <w:t>2</w:t>
      </w:r>
      <w:r>
        <w:rPr>
          <w:rFonts w:hint="eastAsia" w:ascii="宋体" w:hAnsi="宋体" w:eastAsia="宋体" w:cs="宋体"/>
          <w:b/>
          <w:bCs/>
          <w:spacing w:val="13"/>
          <w:sz w:val="21"/>
          <w:szCs w:val="21"/>
        </w:rPr>
        <w:t>.</w:t>
      </w:r>
      <w:r>
        <w:rPr>
          <w:rFonts w:hint="eastAsia" w:ascii="宋体" w:hAnsi="宋体" w:eastAsia="宋体" w:cs="宋体"/>
          <w:b/>
          <w:bCs/>
          <w:spacing w:val="13"/>
          <w:sz w:val="21"/>
          <w:szCs w:val="21"/>
          <w:lang w:val="en-US" w:eastAsia="zh-CN"/>
        </w:rPr>
        <w:t xml:space="preserve">1 </w:t>
      </w:r>
      <w:r>
        <w:rPr>
          <w:rFonts w:hint="eastAsia" w:ascii="宋体" w:hAnsi="宋体" w:eastAsia="宋体" w:cs="宋体"/>
          <w:b/>
          <w:bCs/>
          <w:spacing w:val="24"/>
          <w:sz w:val="21"/>
          <w:szCs w:val="21"/>
        </w:rPr>
        <w:t>竞争性磋商文件的组成</w:t>
      </w:r>
    </w:p>
    <w:p>
      <w:pPr>
        <w:keepNext w:val="0"/>
        <w:keepLines w:val="0"/>
        <w:pageBreakBefore w:val="0"/>
        <w:widowControl/>
        <w:kinsoku w:val="0"/>
        <w:wordWrap/>
        <w:overflowPunct/>
        <w:topLinePunct w:val="0"/>
        <w:autoSpaceDE w:val="0"/>
        <w:autoSpaceDN w:val="0"/>
        <w:bidi w:val="0"/>
        <w:adjustRightInd w:val="0"/>
        <w:snapToGrid w:val="0"/>
        <w:spacing w:line="440" w:lineRule="exact"/>
        <w:ind w:left="409" w:firstLine="0"/>
        <w:jc w:val="both"/>
        <w:textAlignment w:val="baseline"/>
        <w:rPr>
          <w:rFonts w:hint="eastAsia" w:ascii="宋体" w:hAnsi="宋体" w:eastAsia="宋体" w:cs="宋体"/>
          <w:sz w:val="21"/>
          <w:szCs w:val="21"/>
        </w:rPr>
      </w:pPr>
      <w:r>
        <w:rPr>
          <w:rFonts w:hint="eastAsia" w:ascii="宋体" w:hAnsi="宋体" w:eastAsia="宋体" w:cs="宋体"/>
          <w:spacing w:val="-1"/>
          <w:sz w:val="21"/>
          <w:szCs w:val="21"/>
        </w:rPr>
        <w:t>本竞争性磋商文件包括：</w:t>
      </w:r>
    </w:p>
    <w:p>
      <w:pPr>
        <w:keepNext w:val="0"/>
        <w:keepLines w:val="0"/>
        <w:pageBreakBefore w:val="0"/>
        <w:widowControl/>
        <w:kinsoku w:val="0"/>
        <w:wordWrap/>
        <w:overflowPunct/>
        <w:topLinePunct w:val="0"/>
        <w:autoSpaceDE w:val="0"/>
        <w:autoSpaceDN w:val="0"/>
        <w:bidi w:val="0"/>
        <w:adjustRightInd w:val="0"/>
        <w:snapToGrid w:val="0"/>
        <w:spacing w:line="440" w:lineRule="exact"/>
        <w:ind w:firstLine="496" w:firstLineChars="200"/>
        <w:jc w:val="both"/>
        <w:textAlignment w:val="baseline"/>
        <w:rPr>
          <w:rFonts w:hint="eastAsia" w:ascii="宋体" w:hAnsi="宋体" w:eastAsia="宋体" w:cs="宋体"/>
          <w:sz w:val="21"/>
          <w:szCs w:val="21"/>
        </w:rPr>
      </w:pPr>
      <w:r>
        <w:rPr>
          <w:rFonts w:hint="eastAsia" w:ascii="宋体" w:hAnsi="宋体" w:eastAsia="宋体" w:cs="宋体"/>
          <w:spacing w:val="19"/>
          <w:sz w:val="21"/>
          <w:szCs w:val="21"/>
        </w:rPr>
        <w:t>(1)竞争性磋商公告；(2)</w:t>
      </w:r>
      <w:r>
        <w:rPr>
          <w:rFonts w:hint="eastAsia" w:ascii="宋体" w:hAnsi="宋体" w:eastAsia="宋体" w:cs="宋体"/>
          <w:spacing w:val="19"/>
          <w:sz w:val="21"/>
          <w:szCs w:val="21"/>
          <w:lang w:eastAsia="zh-CN"/>
        </w:rPr>
        <w:t>供应商</w:t>
      </w:r>
      <w:r>
        <w:rPr>
          <w:rFonts w:hint="eastAsia" w:ascii="宋体" w:hAnsi="宋体" w:eastAsia="宋体" w:cs="宋体"/>
          <w:spacing w:val="19"/>
          <w:sz w:val="21"/>
          <w:szCs w:val="21"/>
        </w:rPr>
        <w:t>须知；(3)评审办法；(4)合同条款及格式</w:t>
      </w:r>
      <w:r>
        <w:rPr>
          <w:rFonts w:hint="eastAsia" w:ascii="宋体" w:hAnsi="宋体" w:eastAsia="宋体" w:cs="宋体"/>
          <w:spacing w:val="18"/>
          <w:sz w:val="21"/>
          <w:szCs w:val="21"/>
        </w:rPr>
        <w:t>；(5)</w:t>
      </w:r>
      <w:r>
        <w:rPr>
          <w:rFonts w:hint="eastAsia" w:ascii="宋体" w:hAnsi="宋体" w:eastAsia="宋体" w:cs="宋体"/>
          <w:sz w:val="21"/>
          <w:szCs w:val="21"/>
        </w:rPr>
        <w:t xml:space="preserve"> </w:t>
      </w:r>
      <w:r>
        <w:rPr>
          <w:rFonts w:hint="eastAsia" w:ascii="宋体" w:hAnsi="宋体" w:eastAsia="宋体" w:cs="宋体"/>
          <w:spacing w:val="14"/>
          <w:sz w:val="21"/>
          <w:szCs w:val="21"/>
        </w:rPr>
        <w:t>采购清单；(6)技术标准和采购人要求；(7)响应文件格式。</w:t>
      </w:r>
    </w:p>
    <w:p>
      <w:pPr>
        <w:keepNext w:val="0"/>
        <w:keepLines w:val="0"/>
        <w:pageBreakBefore w:val="0"/>
        <w:widowControl/>
        <w:kinsoku w:val="0"/>
        <w:wordWrap/>
        <w:overflowPunct/>
        <w:topLinePunct w:val="0"/>
        <w:autoSpaceDE w:val="0"/>
        <w:autoSpaceDN w:val="0"/>
        <w:bidi w:val="0"/>
        <w:adjustRightInd w:val="0"/>
        <w:snapToGrid w:val="0"/>
        <w:spacing w:line="440" w:lineRule="exact"/>
        <w:ind w:right="88" w:firstLine="408" w:firstLineChars="200"/>
        <w:jc w:val="both"/>
        <w:textAlignment w:val="baseline"/>
        <w:rPr>
          <w:rFonts w:hint="eastAsia" w:ascii="宋体" w:hAnsi="宋体" w:eastAsia="宋体" w:cs="宋体"/>
          <w:sz w:val="21"/>
          <w:szCs w:val="21"/>
        </w:rPr>
      </w:pPr>
      <w:r>
        <w:rPr>
          <w:rFonts w:hint="eastAsia" w:ascii="宋体" w:hAnsi="宋体" w:eastAsia="宋体" w:cs="宋体"/>
          <w:spacing w:val="-3"/>
          <w:sz w:val="21"/>
          <w:szCs w:val="21"/>
        </w:rPr>
        <w:t>根据本章第1.10款、第2.2款和第2.3款对竞争性磋商文件所作的澄清、修改，构成竞争性</w:t>
      </w:r>
      <w:r>
        <w:rPr>
          <w:rFonts w:hint="eastAsia" w:ascii="宋体" w:hAnsi="宋体" w:eastAsia="宋体" w:cs="宋体"/>
          <w:spacing w:val="-1"/>
          <w:sz w:val="21"/>
          <w:szCs w:val="21"/>
        </w:rPr>
        <w:t>磋商文件的组成部分。</w:t>
      </w:r>
    </w:p>
    <w:p>
      <w:pPr>
        <w:keepNext w:val="0"/>
        <w:keepLines w:val="0"/>
        <w:pageBreakBefore w:val="0"/>
        <w:widowControl/>
        <w:kinsoku w:val="0"/>
        <w:wordWrap/>
        <w:overflowPunct/>
        <w:topLinePunct w:val="0"/>
        <w:autoSpaceDE w:val="0"/>
        <w:autoSpaceDN w:val="0"/>
        <w:bidi w:val="0"/>
        <w:adjustRightInd w:val="0"/>
        <w:snapToGrid w:val="0"/>
        <w:spacing w:line="440" w:lineRule="exact"/>
        <w:ind w:firstLine="0"/>
        <w:jc w:val="both"/>
        <w:textAlignment w:val="baseline"/>
        <w:rPr>
          <w:rFonts w:hint="eastAsia" w:ascii="宋体" w:hAnsi="宋体" w:eastAsia="宋体" w:cs="宋体"/>
          <w:b/>
          <w:bCs/>
          <w:sz w:val="21"/>
          <w:szCs w:val="21"/>
        </w:rPr>
      </w:pPr>
      <w:r>
        <w:rPr>
          <w:rFonts w:hint="eastAsia" w:ascii="宋体" w:hAnsi="宋体" w:eastAsia="宋体" w:cs="宋体"/>
          <w:b/>
          <w:bCs/>
          <w:spacing w:val="27"/>
          <w:sz w:val="21"/>
          <w:szCs w:val="21"/>
        </w:rPr>
        <w:t>2</w:t>
      </w:r>
      <w:r>
        <w:rPr>
          <w:rFonts w:hint="eastAsia" w:ascii="宋体" w:hAnsi="宋体" w:eastAsia="宋体" w:cs="宋体"/>
          <w:b/>
          <w:bCs/>
          <w:spacing w:val="-43"/>
          <w:sz w:val="21"/>
          <w:szCs w:val="21"/>
        </w:rPr>
        <w:t xml:space="preserve"> </w:t>
      </w:r>
      <w:r>
        <w:rPr>
          <w:rFonts w:hint="eastAsia" w:ascii="宋体" w:hAnsi="宋体" w:eastAsia="宋体" w:cs="宋体"/>
          <w:b/>
          <w:bCs/>
          <w:spacing w:val="27"/>
          <w:sz w:val="21"/>
          <w:szCs w:val="21"/>
        </w:rPr>
        <w:t>.2竞争性磋商文件的澄清或者修改</w:t>
      </w:r>
    </w:p>
    <w:p>
      <w:pPr>
        <w:keepNext w:val="0"/>
        <w:keepLines w:val="0"/>
        <w:pageBreakBefore w:val="0"/>
        <w:widowControl/>
        <w:kinsoku w:val="0"/>
        <w:wordWrap/>
        <w:overflowPunct/>
        <w:topLinePunct w:val="0"/>
        <w:autoSpaceDE w:val="0"/>
        <w:autoSpaceDN w:val="0"/>
        <w:bidi w:val="0"/>
        <w:adjustRightInd w:val="0"/>
        <w:snapToGrid w:val="0"/>
        <w:spacing w:line="440" w:lineRule="exact"/>
        <w:ind w:firstLine="412" w:firstLineChars="200"/>
        <w:jc w:val="both"/>
        <w:textAlignment w:val="baseline"/>
        <w:rPr>
          <w:rFonts w:hint="eastAsia" w:ascii="宋体" w:hAnsi="宋体" w:eastAsia="宋体" w:cs="宋体"/>
          <w:spacing w:val="-2"/>
          <w:sz w:val="21"/>
          <w:szCs w:val="21"/>
        </w:rPr>
      </w:pPr>
      <w:r>
        <w:rPr>
          <w:rFonts w:hint="eastAsia" w:ascii="宋体" w:hAnsi="宋体" w:eastAsia="宋体" w:cs="宋体"/>
          <w:spacing w:val="-2"/>
          <w:sz w:val="21"/>
          <w:szCs w:val="21"/>
        </w:rPr>
        <w:t>2.2.1</w:t>
      </w:r>
      <w:r>
        <w:rPr>
          <w:rFonts w:hint="eastAsia" w:ascii="宋体" w:hAnsi="宋体" w:eastAsia="宋体" w:cs="宋体"/>
          <w:spacing w:val="-2"/>
          <w:sz w:val="21"/>
          <w:szCs w:val="21"/>
          <w:lang w:eastAsia="zh-CN"/>
        </w:rPr>
        <w:t>供应商</w:t>
      </w:r>
      <w:r>
        <w:rPr>
          <w:rFonts w:hint="eastAsia" w:ascii="宋体" w:hAnsi="宋体" w:eastAsia="宋体" w:cs="宋体"/>
          <w:spacing w:val="-2"/>
          <w:sz w:val="21"/>
          <w:szCs w:val="21"/>
        </w:rPr>
        <w:t>应仔细阅读和检查竞争性磋商文件的全部内容。如发现缺页或附件不全，应</w:t>
      </w:r>
    </w:p>
    <w:p>
      <w:pPr>
        <w:keepNext w:val="0"/>
        <w:keepLines w:val="0"/>
        <w:pageBreakBefore w:val="0"/>
        <w:widowControl/>
        <w:kinsoku w:val="0"/>
        <w:wordWrap/>
        <w:overflowPunct/>
        <w:topLinePunct w:val="0"/>
        <w:autoSpaceDE w:val="0"/>
        <w:autoSpaceDN w:val="0"/>
        <w:bidi w:val="0"/>
        <w:adjustRightInd w:val="0"/>
        <w:snapToGrid w:val="0"/>
        <w:spacing w:line="440" w:lineRule="exact"/>
        <w:ind w:left="105" w:firstLine="0"/>
        <w:jc w:val="both"/>
        <w:textAlignment w:val="baseline"/>
        <w:rPr>
          <w:rFonts w:hint="eastAsia" w:ascii="宋体" w:hAnsi="宋体" w:eastAsia="宋体" w:cs="宋体"/>
          <w:sz w:val="21"/>
          <w:szCs w:val="21"/>
        </w:rPr>
      </w:pPr>
      <w:r>
        <w:rPr>
          <w:rFonts w:hint="eastAsia" w:ascii="宋体" w:hAnsi="宋体" w:eastAsia="宋体" w:cs="宋体"/>
          <w:sz w:val="21"/>
          <w:szCs w:val="21"/>
        </w:rPr>
        <w:t>于竞争性磋商文件发出之日起2日内向采购人提出，以便补齐。如对竞争性磋商文件有疑问，</w:t>
      </w:r>
      <w:r>
        <w:rPr>
          <w:rFonts w:hint="eastAsia" w:ascii="宋体" w:hAnsi="宋体" w:eastAsia="宋体" w:cs="宋体"/>
          <w:spacing w:val="8"/>
          <w:sz w:val="21"/>
          <w:szCs w:val="21"/>
        </w:rPr>
        <w:t xml:space="preserve"> </w:t>
      </w:r>
      <w:r>
        <w:rPr>
          <w:rFonts w:hint="eastAsia" w:ascii="宋体" w:hAnsi="宋体" w:eastAsia="宋体" w:cs="宋体"/>
          <w:sz w:val="21"/>
          <w:szCs w:val="21"/>
        </w:rPr>
        <w:t>应在收到竞争性磋商文件之日起</w:t>
      </w:r>
      <w:r>
        <w:rPr>
          <w:rFonts w:hint="eastAsia" w:ascii="宋体" w:hAnsi="宋体" w:eastAsia="宋体" w:cs="宋体"/>
          <w:sz w:val="21"/>
          <w:szCs w:val="21"/>
          <w:lang w:val="en-US" w:eastAsia="zh-CN"/>
        </w:rPr>
        <w:t>5</w:t>
      </w:r>
      <w:r>
        <w:rPr>
          <w:rFonts w:hint="eastAsia" w:ascii="宋体" w:hAnsi="宋体" w:eastAsia="宋体" w:cs="宋体"/>
          <w:sz w:val="21"/>
          <w:szCs w:val="21"/>
        </w:rPr>
        <w:t>日内以书面形式，要求采购</w:t>
      </w:r>
      <w:r>
        <w:rPr>
          <w:rFonts w:hint="eastAsia" w:ascii="宋体" w:hAnsi="宋体" w:eastAsia="宋体" w:cs="宋体"/>
          <w:spacing w:val="-1"/>
          <w:sz w:val="21"/>
          <w:szCs w:val="21"/>
        </w:rPr>
        <w:t>代理机构对竞争性磋商文</w:t>
      </w:r>
      <w:r>
        <w:rPr>
          <w:rFonts w:hint="eastAsia" w:ascii="宋体" w:hAnsi="宋体" w:eastAsia="宋体" w:cs="宋体"/>
          <w:spacing w:val="2"/>
          <w:sz w:val="21"/>
          <w:szCs w:val="21"/>
        </w:rPr>
        <w:t>件予以澄清。</w:t>
      </w:r>
    </w:p>
    <w:p>
      <w:pPr>
        <w:keepNext w:val="0"/>
        <w:keepLines w:val="0"/>
        <w:pageBreakBefore w:val="0"/>
        <w:widowControl/>
        <w:kinsoku w:val="0"/>
        <w:wordWrap/>
        <w:overflowPunct/>
        <w:topLinePunct w:val="0"/>
        <w:autoSpaceDE w:val="0"/>
        <w:autoSpaceDN w:val="0"/>
        <w:bidi w:val="0"/>
        <w:adjustRightInd w:val="0"/>
        <w:snapToGrid w:val="0"/>
        <w:spacing w:line="440" w:lineRule="exact"/>
        <w:ind w:left="105" w:right="94" w:firstLine="412" w:firstLineChars="200"/>
        <w:jc w:val="both"/>
        <w:textAlignment w:val="baseline"/>
        <w:rPr>
          <w:rFonts w:hint="eastAsia" w:ascii="宋体" w:hAnsi="宋体" w:eastAsia="宋体" w:cs="宋体"/>
          <w:sz w:val="21"/>
          <w:szCs w:val="21"/>
        </w:rPr>
      </w:pPr>
      <w:r>
        <w:rPr>
          <w:rFonts w:hint="eastAsia" w:ascii="宋体" w:hAnsi="宋体" w:eastAsia="宋体" w:cs="宋体"/>
          <w:spacing w:val="-2"/>
          <w:sz w:val="21"/>
          <w:szCs w:val="21"/>
        </w:rPr>
        <w:t>2.2.2采购人或采购代理机构可以对已发出的竞争性磋商文件进行必要的澄清或</w:t>
      </w:r>
      <w:r>
        <w:rPr>
          <w:rFonts w:hint="eastAsia" w:ascii="宋体" w:hAnsi="宋体" w:eastAsia="宋体" w:cs="宋体"/>
          <w:spacing w:val="-3"/>
          <w:sz w:val="21"/>
          <w:szCs w:val="21"/>
        </w:rPr>
        <w:t>者修改</w:t>
      </w:r>
      <w:r>
        <w:rPr>
          <w:rFonts w:hint="eastAsia" w:ascii="宋体" w:hAnsi="宋体" w:eastAsia="宋体" w:cs="宋体"/>
          <w:spacing w:val="-3"/>
          <w:sz w:val="21"/>
          <w:szCs w:val="21"/>
          <w:lang w:eastAsia="zh-CN"/>
        </w:rPr>
        <w:t>，</w:t>
      </w:r>
      <w:r>
        <w:rPr>
          <w:rFonts w:hint="eastAsia" w:ascii="宋体" w:hAnsi="宋体" w:eastAsia="宋体" w:cs="宋体"/>
          <w:spacing w:val="1"/>
          <w:sz w:val="21"/>
          <w:szCs w:val="21"/>
        </w:rPr>
        <w:t>但不得改变采购标的和资格条件。澄清或者</w:t>
      </w:r>
      <w:r>
        <w:rPr>
          <w:rFonts w:hint="eastAsia" w:ascii="宋体" w:hAnsi="宋体" w:eastAsia="宋体" w:cs="宋体"/>
          <w:sz w:val="21"/>
          <w:szCs w:val="21"/>
        </w:rPr>
        <w:t>修改在原公告发布媒介上发布澄清公告。澄清或</w:t>
      </w:r>
      <w:r>
        <w:rPr>
          <w:rFonts w:hint="eastAsia" w:ascii="宋体" w:hAnsi="宋体" w:eastAsia="宋体" w:cs="宋体"/>
          <w:spacing w:val="-1"/>
          <w:sz w:val="21"/>
          <w:szCs w:val="21"/>
        </w:rPr>
        <w:t>者修改的内容为竞争性磋商文件的组成部分。</w:t>
      </w:r>
      <w:r>
        <w:rPr>
          <w:rFonts w:hint="eastAsia" w:ascii="宋体" w:hAnsi="宋体" w:eastAsia="宋体" w:cs="宋体"/>
          <w:sz w:val="21"/>
          <w:szCs w:val="21"/>
        </w:rPr>
        <w:t>澄清或者修改的内容可能影响响应文件编制的，采购人或采购代理机构在</w:t>
      </w:r>
      <w:r>
        <w:rPr>
          <w:rFonts w:hint="eastAsia" w:ascii="宋体" w:hAnsi="宋体" w:eastAsia="宋体" w:cs="宋体"/>
          <w:sz w:val="21"/>
          <w:szCs w:val="21"/>
          <w:lang w:eastAsia="zh-CN"/>
        </w:rPr>
        <w:t>供应商</w:t>
      </w:r>
      <w:r>
        <w:rPr>
          <w:rFonts w:hint="eastAsia" w:ascii="宋体" w:hAnsi="宋体" w:eastAsia="宋体" w:cs="宋体"/>
          <w:sz w:val="21"/>
          <w:szCs w:val="21"/>
        </w:rPr>
        <w:t>须知前附表规定的提交首次响应文件截止时间至少5</w:t>
      </w:r>
      <w:r>
        <w:rPr>
          <w:rFonts w:hint="eastAsia" w:ascii="宋体" w:hAnsi="宋体" w:eastAsia="宋体" w:cs="宋体"/>
          <w:spacing w:val="-1"/>
          <w:sz w:val="21"/>
          <w:szCs w:val="21"/>
        </w:rPr>
        <w:t>日前，以</w:t>
      </w:r>
      <w:r>
        <w:rPr>
          <w:rFonts w:hint="eastAsia" w:ascii="宋体" w:hAnsi="宋体" w:eastAsia="宋体" w:cs="宋体"/>
          <w:spacing w:val="-1"/>
          <w:sz w:val="21"/>
          <w:szCs w:val="21"/>
          <w:lang w:val="en-US" w:eastAsia="zh-CN"/>
        </w:rPr>
        <w:t>供应商须知前附表载明的</w:t>
      </w:r>
      <w:r>
        <w:rPr>
          <w:rFonts w:hint="eastAsia" w:ascii="宋体" w:hAnsi="宋体" w:eastAsia="宋体" w:cs="宋体"/>
          <w:spacing w:val="-1"/>
          <w:sz w:val="21"/>
          <w:szCs w:val="21"/>
        </w:rPr>
        <w:t>形式通知所有获取竞争性磋商文件</w:t>
      </w:r>
      <w:r>
        <w:rPr>
          <w:rFonts w:hint="eastAsia" w:ascii="宋体" w:hAnsi="宋体" w:eastAsia="宋体" w:cs="宋体"/>
          <w:sz w:val="21"/>
          <w:szCs w:val="21"/>
        </w:rPr>
        <w:t>的潜在</w:t>
      </w:r>
      <w:r>
        <w:rPr>
          <w:rFonts w:hint="eastAsia" w:ascii="宋体" w:hAnsi="宋体" w:eastAsia="宋体" w:cs="宋体"/>
          <w:sz w:val="21"/>
          <w:szCs w:val="21"/>
          <w:lang w:eastAsia="zh-CN"/>
        </w:rPr>
        <w:t>供应商</w:t>
      </w:r>
      <w:r>
        <w:rPr>
          <w:rFonts w:hint="eastAsia" w:ascii="宋体" w:hAnsi="宋体" w:eastAsia="宋体" w:cs="宋体"/>
          <w:sz w:val="21"/>
          <w:szCs w:val="21"/>
        </w:rPr>
        <w:t>；不足5日的，采购人或采购代理机构将顺延提交响应文件的截止时间。</w:t>
      </w:r>
    </w:p>
    <w:p>
      <w:pPr>
        <w:keepNext w:val="0"/>
        <w:keepLines w:val="0"/>
        <w:pageBreakBefore w:val="0"/>
        <w:widowControl/>
        <w:kinsoku w:val="0"/>
        <w:wordWrap/>
        <w:overflowPunct/>
        <w:topLinePunct w:val="0"/>
        <w:autoSpaceDE w:val="0"/>
        <w:autoSpaceDN w:val="0"/>
        <w:bidi w:val="0"/>
        <w:adjustRightInd w:val="0"/>
        <w:snapToGrid w:val="0"/>
        <w:spacing w:line="440" w:lineRule="exact"/>
        <w:ind w:left="105" w:right="6" w:firstLine="420" w:firstLineChars="200"/>
        <w:jc w:val="both"/>
        <w:textAlignment w:val="baseline"/>
        <w:rPr>
          <w:rFonts w:hint="eastAsia" w:ascii="宋体" w:hAnsi="宋体" w:eastAsia="宋体" w:cs="宋体"/>
          <w:spacing w:val="-1"/>
          <w:sz w:val="21"/>
          <w:szCs w:val="21"/>
        </w:rPr>
      </w:pPr>
      <w:r>
        <w:rPr>
          <w:rFonts w:hint="eastAsia" w:ascii="宋体" w:hAnsi="宋体" w:eastAsia="宋体" w:cs="宋体"/>
          <w:sz w:val="21"/>
          <w:szCs w:val="21"/>
        </w:rPr>
        <w:t>2.2.3</w:t>
      </w:r>
      <w:r>
        <w:rPr>
          <w:rFonts w:hint="eastAsia" w:ascii="宋体" w:hAnsi="宋体" w:eastAsia="宋体" w:cs="宋体"/>
          <w:spacing w:val="54"/>
          <w:w w:val="101"/>
          <w:sz w:val="21"/>
          <w:szCs w:val="21"/>
        </w:rPr>
        <w:t xml:space="preserve"> </w:t>
      </w:r>
      <w:r>
        <w:rPr>
          <w:rFonts w:hint="eastAsia" w:ascii="宋体" w:hAnsi="宋体" w:eastAsia="宋体" w:cs="宋体"/>
          <w:sz w:val="21"/>
          <w:szCs w:val="21"/>
          <w:lang w:eastAsia="zh-CN"/>
        </w:rPr>
        <w:t>供应商</w:t>
      </w:r>
      <w:r>
        <w:rPr>
          <w:rFonts w:hint="eastAsia" w:ascii="宋体" w:hAnsi="宋体" w:eastAsia="宋体" w:cs="宋体"/>
          <w:sz w:val="21"/>
          <w:szCs w:val="21"/>
        </w:rPr>
        <w:t>在收到澄清或者修改后，应在</w:t>
      </w:r>
      <w:r>
        <w:rPr>
          <w:rFonts w:hint="eastAsia" w:ascii="宋体" w:hAnsi="宋体" w:eastAsia="宋体" w:cs="宋体"/>
          <w:sz w:val="21"/>
          <w:szCs w:val="21"/>
          <w:lang w:eastAsia="zh-CN"/>
        </w:rPr>
        <w:t>供应商</w:t>
      </w:r>
      <w:r>
        <w:rPr>
          <w:rFonts w:hint="eastAsia" w:ascii="宋体" w:hAnsi="宋体" w:eastAsia="宋体" w:cs="宋体"/>
          <w:sz w:val="21"/>
          <w:szCs w:val="21"/>
        </w:rPr>
        <w:t>须知前附表规定的时间内以书面形式通</w:t>
      </w:r>
      <w:r>
        <w:rPr>
          <w:rFonts w:hint="eastAsia" w:ascii="宋体" w:hAnsi="宋体" w:eastAsia="宋体" w:cs="宋体"/>
          <w:spacing w:val="-1"/>
          <w:sz w:val="21"/>
          <w:szCs w:val="21"/>
        </w:rPr>
        <w:t>知采购人，确认已收到该澄清。</w:t>
      </w:r>
    </w:p>
    <w:p>
      <w:pPr>
        <w:keepNext w:val="0"/>
        <w:keepLines w:val="0"/>
        <w:pageBreakBefore w:val="0"/>
        <w:widowControl/>
        <w:kinsoku w:val="0"/>
        <w:wordWrap/>
        <w:overflowPunct/>
        <w:topLinePunct w:val="0"/>
        <w:autoSpaceDE w:val="0"/>
        <w:autoSpaceDN w:val="0"/>
        <w:bidi w:val="0"/>
        <w:adjustRightInd w:val="0"/>
        <w:snapToGrid w:val="0"/>
        <w:spacing w:line="440" w:lineRule="exact"/>
        <w:ind w:left="105" w:right="6" w:firstLine="416" w:firstLineChars="200"/>
        <w:jc w:val="both"/>
        <w:textAlignment w:val="baseline"/>
        <w:rPr>
          <w:rFonts w:hint="eastAsia" w:ascii="宋体" w:hAnsi="宋体" w:eastAsia="宋体" w:cs="宋体"/>
          <w:spacing w:val="-1"/>
          <w:sz w:val="21"/>
          <w:szCs w:val="21"/>
        </w:rPr>
      </w:pPr>
    </w:p>
    <w:p>
      <w:pPr>
        <w:keepNext w:val="0"/>
        <w:keepLines w:val="0"/>
        <w:pageBreakBefore w:val="0"/>
        <w:widowControl/>
        <w:kinsoku w:val="0"/>
        <w:wordWrap/>
        <w:overflowPunct/>
        <w:topLinePunct w:val="0"/>
        <w:autoSpaceDE w:val="0"/>
        <w:autoSpaceDN w:val="0"/>
        <w:bidi w:val="0"/>
        <w:adjustRightInd w:val="0"/>
        <w:snapToGrid w:val="0"/>
        <w:spacing w:line="440" w:lineRule="exact"/>
        <w:ind w:left="105" w:firstLine="0"/>
        <w:jc w:val="both"/>
        <w:textAlignment w:val="baseline"/>
        <w:rPr>
          <w:rFonts w:hint="eastAsia" w:ascii="宋体" w:hAnsi="宋体" w:eastAsia="宋体" w:cs="宋体"/>
          <w:b/>
          <w:bCs/>
          <w:sz w:val="30"/>
          <w:szCs w:val="30"/>
        </w:rPr>
      </w:pPr>
      <w:r>
        <w:rPr>
          <w:rFonts w:hint="eastAsia" w:ascii="宋体" w:hAnsi="宋体" w:eastAsia="宋体" w:cs="宋体"/>
          <w:b/>
          <w:bCs/>
          <w:spacing w:val="-5"/>
          <w:sz w:val="30"/>
          <w:szCs w:val="30"/>
        </w:rPr>
        <w:t>3. 响应文件</w:t>
      </w:r>
    </w:p>
    <w:p>
      <w:pPr>
        <w:keepNext w:val="0"/>
        <w:keepLines w:val="0"/>
        <w:pageBreakBefore w:val="0"/>
        <w:widowControl/>
        <w:kinsoku w:val="0"/>
        <w:wordWrap/>
        <w:overflowPunct/>
        <w:topLinePunct w:val="0"/>
        <w:autoSpaceDE w:val="0"/>
        <w:autoSpaceDN w:val="0"/>
        <w:bidi w:val="0"/>
        <w:adjustRightInd w:val="0"/>
        <w:snapToGrid w:val="0"/>
        <w:spacing w:line="440" w:lineRule="exact"/>
        <w:ind w:left="105" w:firstLine="0"/>
        <w:jc w:val="both"/>
        <w:textAlignment w:val="baseline"/>
        <w:rPr>
          <w:rFonts w:hint="eastAsia" w:ascii="宋体" w:hAnsi="宋体" w:eastAsia="宋体" w:cs="宋体"/>
          <w:b/>
          <w:bCs/>
          <w:sz w:val="21"/>
          <w:szCs w:val="21"/>
        </w:rPr>
      </w:pPr>
      <w:r>
        <w:rPr>
          <w:rFonts w:hint="eastAsia" w:ascii="宋体" w:hAnsi="宋体" w:eastAsia="宋体" w:cs="宋体"/>
          <w:b/>
          <w:bCs/>
          <w:spacing w:val="19"/>
          <w:sz w:val="21"/>
          <w:szCs w:val="21"/>
        </w:rPr>
        <w:t>3.1 响应文件的组成</w:t>
      </w:r>
    </w:p>
    <w:p>
      <w:pPr>
        <w:keepNext w:val="0"/>
        <w:keepLines w:val="0"/>
        <w:pageBreakBefore w:val="0"/>
        <w:widowControl/>
        <w:kinsoku w:val="0"/>
        <w:wordWrap/>
        <w:overflowPunct/>
        <w:topLinePunct w:val="0"/>
        <w:autoSpaceDE w:val="0"/>
        <w:autoSpaceDN w:val="0"/>
        <w:bidi w:val="0"/>
        <w:adjustRightInd w:val="0"/>
        <w:snapToGrid w:val="0"/>
        <w:spacing w:line="440" w:lineRule="exact"/>
        <w:ind w:left="524" w:firstLine="0"/>
        <w:jc w:val="both"/>
        <w:textAlignment w:val="baseline"/>
        <w:rPr>
          <w:rFonts w:hint="eastAsia" w:ascii="宋体" w:hAnsi="宋体" w:eastAsia="宋体" w:cs="宋体"/>
          <w:sz w:val="21"/>
          <w:szCs w:val="21"/>
        </w:rPr>
      </w:pPr>
      <w:r>
        <w:rPr>
          <w:rFonts w:hint="eastAsia" w:ascii="宋体" w:hAnsi="宋体" w:eastAsia="宋体" w:cs="宋体"/>
          <w:spacing w:val="-5"/>
          <w:sz w:val="21"/>
          <w:szCs w:val="21"/>
        </w:rPr>
        <w:t>3</w:t>
      </w:r>
      <w:r>
        <w:rPr>
          <w:rFonts w:hint="eastAsia" w:ascii="宋体" w:hAnsi="宋体" w:eastAsia="宋体" w:cs="宋体"/>
          <w:color w:val="502020"/>
          <w:spacing w:val="-5"/>
          <w:sz w:val="21"/>
          <w:szCs w:val="21"/>
        </w:rPr>
        <w:t>.</w:t>
      </w:r>
      <w:r>
        <w:rPr>
          <w:rFonts w:hint="eastAsia" w:ascii="宋体" w:hAnsi="宋体" w:eastAsia="宋体" w:cs="宋体"/>
          <w:color w:val="402030"/>
          <w:spacing w:val="-5"/>
          <w:sz w:val="21"/>
          <w:szCs w:val="21"/>
        </w:rPr>
        <w:t>1.1</w:t>
      </w:r>
      <w:r>
        <w:rPr>
          <w:rFonts w:hint="eastAsia" w:ascii="宋体" w:hAnsi="宋体" w:eastAsia="宋体" w:cs="宋体"/>
          <w:color w:val="402030"/>
          <w:spacing w:val="54"/>
          <w:sz w:val="21"/>
          <w:szCs w:val="21"/>
        </w:rPr>
        <w:t xml:space="preserve"> </w:t>
      </w:r>
      <w:r>
        <w:rPr>
          <w:rFonts w:hint="eastAsia" w:ascii="宋体" w:hAnsi="宋体" w:eastAsia="宋体" w:cs="宋体"/>
          <w:spacing w:val="-5"/>
          <w:sz w:val="21"/>
          <w:szCs w:val="21"/>
        </w:rPr>
        <w:t>响应文件应包括下列内容：</w:t>
      </w:r>
    </w:p>
    <w:p>
      <w:pPr>
        <w:keepNext w:val="0"/>
        <w:keepLines w:val="0"/>
        <w:pageBreakBefore w:val="0"/>
        <w:widowControl/>
        <w:kinsoku w:val="0"/>
        <w:wordWrap/>
        <w:overflowPunct/>
        <w:topLinePunct w:val="0"/>
        <w:autoSpaceDE w:val="0"/>
        <w:autoSpaceDN w:val="0"/>
        <w:bidi w:val="0"/>
        <w:adjustRightInd w:val="0"/>
        <w:snapToGrid w:val="0"/>
        <w:spacing w:line="440" w:lineRule="exact"/>
        <w:ind w:left="624" w:firstLine="0"/>
        <w:jc w:val="both"/>
        <w:textAlignment w:val="baseline"/>
        <w:rPr>
          <w:rFonts w:hint="eastAsia" w:ascii="宋体" w:hAnsi="宋体" w:eastAsia="宋体" w:cs="宋体"/>
          <w:sz w:val="21"/>
          <w:szCs w:val="21"/>
          <w:lang w:eastAsia="zh-CN"/>
        </w:rPr>
      </w:pPr>
      <w:r>
        <w:rPr>
          <w:rFonts w:hint="eastAsia" w:ascii="宋体" w:hAnsi="宋体" w:eastAsia="宋体" w:cs="宋体"/>
          <w:spacing w:val="-13"/>
          <w:sz w:val="21"/>
          <w:szCs w:val="21"/>
          <w:lang w:eastAsia="zh-CN"/>
        </w:rPr>
        <w:t>（</w:t>
      </w:r>
      <w:r>
        <w:rPr>
          <w:rFonts w:hint="eastAsia" w:ascii="宋体" w:hAnsi="宋体" w:eastAsia="宋体" w:cs="宋体"/>
          <w:spacing w:val="-13"/>
          <w:sz w:val="21"/>
          <w:szCs w:val="21"/>
          <w:lang w:val="en-US" w:eastAsia="zh-CN"/>
        </w:rPr>
        <w:t>1</w:t>
      </w:r>
      <w:r>
        <w:rPr>
          <w:rFonts w:hint="eastAsia" w:ascii="宋体" w:hAnsi="宋体" w:eastAsia="宋体" w:cs="宋体"/>
          <w:spacing w:val="-13"/>
          <w:sz w:val="21"/>
          <w:szCs w:val="21"/>
          <w:lang w:eastAsia="zh-CN"/>
        </w:rPr>
        <w:t>）</w:t>
      </w:r>
      <w:r>
        <w:rPr>
          <w:rFonts w:hint="eastAsia" w:ascii="宋体" w:hAnsi="宋体" w:eastAsia="宋体" w:cs="宋体"/>
          <w:spacing w:val="-35"/>
          <w:sz w:val="21"/>
          <w:szCs w:val="21"/>
        </w:rPr>
        <w:t xml:space="preserve"> </w:t>
      </w:r>
      <w:r>
        <w:rPr>
          <w:rFonts w:hint="eastAsia" w:ascii="宋体" w:hAnsi="宋体" w:eastAsia="宋体" w:cs="宋体"/>
          <w:spacing w:val="-13"/>
          <w:sz w:val="21"/>
          <w:szCs w:val="21"/>
        </w:rPr>
        <w:t>投</w:t>
      </w:r>
      <w:r>
        <w:rPr>
          <w:rFonts w:hint="eastAsia" w:ascii="宋体" w:hAnsi="宋体" w:eastAsia="宋体" w:cs="宋体"/>
          <w:spacing w:val="-37"/>
          <w:sz w:val="21"/>
          <w:szCs w:val="21"/>
        </w:rPr>
        <w:t xml:space="preserve"> </w:t>
      </w:r>
      <w:r>
        <w:rPr>
          <w:rFonts w:hint="eastAsia" w:ascii="宋体" w:hAnsi="宋体" w:eastAsia="宋体" w:cs="宋体"/>
          <w:spacing w:val="-13"/>
          <w:sz w:val="21"/>
          <w:szCs w:val="21"/>
        </w:rPr>
        <w:t>标</w:t>
      </w:r>
      <w:r>
        <w:rPr>
          <w:rFonts w:hint="eastAsia" w:ascii="宋体" w:hAnsi="宋体" w:eastAsia="宋体" w:cs="宋体"/>
          <w:spacing w:val="-19"/>
          <w:sz w:val="21"/>
          <w:szCs w:val="21"/>
        </w:rPr>
        <w:t xml:space="preserve"> </w:t>
      </w:r>
      <w:r>
        <w:rPr>
          <w:rFonts w:hint="eastAsia" w:ascii="宋体" w:hAnsi="宋体" w:eastAsia="宋体" w:cs="宋体"/>
          <w:spacing w:val="-13"/>
          <w:sz w:val="21"/>
          <w:szCs w:val="21"/>
        </w:rPr>
        <w:t>函</w:t>
      </w:r>
      <w:r>
        <w:rPr>
          <w:rFonts w:hint="eastAsia" w:ascii="宋体" w:hAnsi="宋体" w:eastAsia="宋体" w:cs="宋体"/>
          <w:spacing w:val="-42"/>
          <w:sz w:val="21"/>
          <w:szCs w:val="21"/>
        </w:rPr>
        <w:t xml:space="preserve"> </w:t>
      </w:r>
      <w:r>
        <w:rPr>
          <w:rFonts w:hint="eastAsia" w:ascii="宋体" w:hAnsi="宋体" w:eastAsia="宋体" w:cs="宋体"/>
          <w:spacing w:val="-13"/>
          <w:sz w:val="21"/>
          <w:szCs w:val="21"/>
        </w:rPr>
        <w:t>；</w:t>
      </w:r>
    </w:p>
    <w:p>
      <w:pPr>
        <w:keepNext w:val="0"/>
        <w:keepLines w:val="0"/>
        <w:pageBreakBefore w:val="0"/>
        <w:widowControl/>
        <w:kinsoku w:val="0"/>
        <w:wordWrap/>
        <w:overflowPunct/>
        <w:topLinePunct w:val="0"/>
        <w:autoSpaceDE w:val="0"/>
        <w:autoSpaceDN w:val="0"/>
        <w:bidi w:val="0"/>
        <w:adjustRightInd w:val="0"/>
        <w:snapToGrid w:val="0"/>
        <w:spacing w:line="440" w:lineRule="exact"/>
        <w:ind w:left="624" w:firstLine="0"/>
        <w:jc w:val="both"/>
        <w:textAlignment w:val="baseline"/>
        <w:rPr>
          <w:rFonts w:hint="eastAsia" w:ascii="宋体" w:hAnsi="宋体" w:eastAsia="宋体" w:cs="宋体"/>
          <w:sz w:val="21"/>
          <w:szCs w:val="21"/>
          <w:lang w:eastAsia="zh-CN"/>
        </w:rPr>
      </w:pPr>
      <w:r>
        <w:rPr>
          <w:rFonts w:hint="eastAsia" w:ascii="宋体" w:hAnsi="宋体" w:eastAsia="宋体" w:cs="宋体"/>
          <w:spacing w:val="-13"/>
          <w:sz w:val="21"/>
          <w:szCs w:val="21"/>
          <w:lang w:eastAsia="zh-CN"/>
        </w:rPr>
        <w:t>（</w:t>
      </w:r>
      <w:r>
        <w:rPr>
          <w:rFonts w:hint="eastAsia" w:ascii="宋体" w:hAnsi="宋体" w:eastAsia="宋体" w:cs="宋体"/>
          <w:spacing w:val="-13"/>
          <w:sz w:val="21"/>
          <w:szCs w:val="21"/>
          <w:lang w:val="en-US" w:eastAsia="zh-CN"/>
        </w:rPr>
        <w:t>2</w:t>
      </w:r>
      <w:r>
        <w:rPr>
          <w:rFonts w:hint="eastAsia" w:ascii="宋体" w:hAnsi="宋体" w:eastAsia="宋体" w:cs="宋体"/>
          <w:spacing w:val="-13"/>
          <w:sz w:val="21"/>
          <w:szCs w:val="21"/>
          <w:lang w:eastAsia="zh-CN"/>
        </w:rPr>
        <w:t>）</w:t>
      </w:r>
      <w:r>
        <w:rPr>
          <w:rFonts w:hint="eastAsia" w:ascii="宋体" w:hAnsi="宋体" w:eastAsia="宋体" w:cs="宋体"/>
          <w:spacing w:val="23"/>
          <w:sz w:val="21"/>
          <w:szCs w:val="21"/>
          <w:lang w:eastAsia="zh-CN"/>
        </w:rPr>
        <w:t>响应</w:t>
      </w:r>
      <w:r>
        <w:rPr>
          <w:rFonts w:hint="eastAsia" w:ascii="宋体" w:hAnsi="宋体" w:eastAsia="宋体" w:cs="宋体"/>
          <w:spacing w:val="23"/>
          <w:sz w:val="21"/>
          <w:szCs w:val="21"/>
        </w:rPr>
        <w:t>函附录</w:t>
      </w:r>
      <w:r>
        <w:rPr>
          <w:rFonts w:hint="eastAsia" w:ascii="宋体" w:hAnsi="宋体" w:eastAsia="宋体" w:cs="宋体"/>
          <w:spacing w:val="23"/>
          <w:sz w:val="21"/>
          <w:szCs w:val="21"/>
          <w:lang w:eastAsia="zh-CN"/>
        </w:rPr>
        <w:t>；</w:t>
      </w:r>
    </w:p>
    <w:p>
      <w:pPr>
        <w:keepNext w:val="0"/>
        <w:keepLines w:val="0"/>
        <w:pageBreakBefore w:val="0"/>
        <w:widowControl/>
        <w:kinsoku w:val="0"/>
        <w:wordWrap/>
        <w:overflowPunct/>
        <w:topLinePunct w:val="0"/>
        <w:autoSpaceDE w:val="0"/>
        <w:autoSpaceDN w:val="0"/>
        <w:bidi w:val="0"/>
        <w:adjustRightInd w:val="0"/>
        <w:snapToGrid w:val="0"/>
        <w:spacing w:line="440" w:lineRule="exact"/>
        <w:ind w:left="624" w:firstLine="0"/>
        <w:jc w:val="both"/>
        <w:textAlignment w:val="baseline"/>
        <w:rPr>
          <w:rFonts w:hint="eastAsia" w:ascii="宋体" w:hAnsi="宋体" w:eastAsia="宋体" w:cs="宋体"/>
          <w:sz w:val="21"/>
          <w:szCs w:val="21"/>
        </w:rPr>
      </w:pPr>
      <w:r>
        <w:rPr>
          <w:rFonts w:hint="eastAsia" w:ascii="宋体" w:hAnsi="宋体" w:eastAsia="宋体" w:cs="宋体"/>
          <w:spacing w:val="-13"/>
          <w:sz w:val="21"/>
          <w:szCs w:val="21"/>
          <w:lang w:eastAsia="zh-CN"/>
        </w:rPr>
        <w:t>（</w:t>
      </w:r>
      <w:r>
        <w:rPr>
          <w:rFonts w:hint="eastAsia" w:ascii="宋体" w:hAnsi="宋体" w:eastAsia="宋体" w:cs="宋体"/>
          <w:spacing w:val="-13"/>
          <w:sz w:val="21"/>
          <w:szCs w:val="21"/>
          <w:lang w:val="en-US" w:eastAsia="zh-CN"/>
        </w:rPr>
        <w:t>3</w:t>
      </w:r>
      <w:r>
        <w:rPr>
          <w:rFonts w:hint="eastAsia" w:ascii="宋体" w:hAnsi="宋体" w:eastAsia="宋体" w:cs="宋体"/>
          <w:spacing w:val="-13"/>
          <w:sz w:val="21"/>
          <w:szCs w:val="21"/>
          <w:lang w:eastAsia="zh-CN"/>
        </w:rPr>
        <w:t>）</w:t>
      </w:r>
      <w:r>
        <w:rPr>
          <w:rFonts w:hint="eastAsia" w:ascii="宋体" w:hAnsi="宋体" w:eastAsia="宋体" w:cs="宋体"/>
          <w:spacing w:val="-2"/>
          <w:sz w:val="21"/>
          <w:szCs w:val="21"/>
        </w:rPr>
        <w:t>法定代表人身份证明或附有法定代表人身份证明的授权委托书；</w:t>
      </w:r>
    </w:p>
    <w:p>
      <w:pPr>
        <w:keepNext w:val="0"/>
        <w:keepLines w:val="0"/>
        <w:pageBreakBefore w:val="0"/>
        <w:widowControl/>
        <w:kinsoku w:val="0"/>
        <w:wordWrap/>
        <w:overflowPunct/>
        <w:topLinePunct w:val="0"/>
        <w:autoSpaceDE w:val="0"/>
        <w:autoSpaceDN w:val="0"/>
        <w:bidi w:val="0"/>
        <w:adjustRightInd w:val="0"/>
        <w:snapToGrid w:val="0"/>
        <w:spacing w:line="440" w:lineRule="exact"/>
        <w:ind w:left="624" w:firstLine="0"/>
        <w:jc w:val="both"/>
        <w:textAlignment w:val="baseline"/>
        <w:rPr>
          <w:rFonts w:hint="eastAsia" w:ascii="宋体" w:hAnsi="宋体" w:eastAsia="宋体" w:cs="宋体"/>
          <w:sz w:val="21"/>
          <w:szCs w:val="21"/>
        </w:rPr>
      </w:pPr>
      <w:r>
        <w:rPr>
          <w:rFonts w:hint="eastAsia" w:ascii="宋体" w:hAnsi="宋体" w:eastAsia="宋体" w:cs="宋体"/>
          <w:spacing w:val="-13"/>
          <w:sz w:val="21"/>
          <w:szCs w:val="21"/>
          <w:lang w:eastAsia="zh-CN"/>
        </w:rPr>
        <w:t>（</w:t>
      </w:r>
      <w:r>
        <w:rPr>
          <w:rFonts w:hint="eastAsia" w:ascii="宋体" w:hAnsi="宋体" w:eastAsia="宋体" w:cs="宋体"/>
          <w:spacing w:val="-13"/>
          <w:sz w:val="21"/>
          <w:szCs w:val="21"/>
          <w:lang w:val="en-US" w:eastAsia="zh-CN"/>
        </w:rPr>
        <w:t>4</w:t>
      </w:r>
      <w:r>
        <w:rPr>
          <w:rFonts w:hint="eastAsia" w:ascii="宋体" w:hAnsi="宋体" w:eastAsia="宋体" w:cs="宋体"/>
          <w:spacing w:val="-13"/>
          <w:sz w:val="21"/>
          <w:szCs w:val="21"/>
          <w:lang w:eastAsia="zh-CN"/>
        </w:rPr>
        <w:t>）</w:t>
      </w:r>
      <w:r>
        <w:rPr>
          <w:rFonts w:hint="eastAsia" w:ascii="宋体" w:hAnsi="宋体" w:eastAsia="宋体" w:cs="宋体"/>
          <w:spacing w:val="19"/>
          <w:sz w:val="21"/>
          <w:szCs w:val="21"/>
        </w:rPr>
        <w:t>磋商保证金；</w:t>
      </w:r>
    </w:p>
    <w:p>
      <w:pPr>
        <w:keepNext w:val="0"/>
        <w:keepLines w:val="0"/>
        <w:pageBreakBefore w:val="0"/>
        <w:widowControl/>
        <w:kinsoku w:val="0"/>
        <w:wordWrap/>
        <w:overflowPunct/>
        <w:topLinePunct w:val="0"/>
        <w:autoSpaceDE w:val="0"/>
        <w:autoSpaceDN w:val="0"/>
        <w:bidi w:val="0"/>
        <w:adjustRightInd w:val="0"/>
        <w:snapToGrid w:val="0"/>
        <w:spacing w:line="440" w:lineRule="exact"/>
        <w:ind w:left="624" w:firstLine="0"/>
        <w:jc w:val="both"/>
        <w:textAlignment w:val="baseline"/>
        <w:rPr>
          <w:rFonts w:hint="eastAsia" w:ascii="宋体" w:hAnsi="宋体" w:eastAsia="宋体" w:cs="宋体"/>
          <w:sz w:val="21"/>
          <w:szCs w:val="21"/>
        </w:rPr>
      </w:pPr>
      <w:r>
        <w:rPr>
          <w:rFonts w:hint="eastAsia" w:ascii="宋体" w:hAnsi="宋体" w:eastAsia="宋体" w:cs="宋体"/>
          <w:spacing w:val="-13"/>
          <w:sz w:val="21"/>
          <w:szCs w:val="21"/>
          <w:lang w:eastAsia="zh-CN"/>
        </w:rPr>
        <w:t>（</w:t>
      </w:r>
      <w:r>
        <w:rPr>
          <w:rFonts w:hint="eastAsia" w:ascii="宋体" w:hAnsi="宋体" w:eastAsia="宋体" w:cs="宋体"/>
          <w:spacing w:val="-13"/>
          <w:sz w:val="21"/>
          <w:szCs w:val="21"/>
          <w:lang w:val="en-US" w:eastAsia="zh-CN"/>
        </w:rPr>
        <w:t>5</w:t>
      </w:r>
      <w:r>
        <w:rPr>
          <w:rFonts w:hint="eastAsia" w:ascii="宋体" w:hAnsi="宋体" w:eastAsia="宋体" w:cs="宋体"/>
          <w:spacing w:val="-13"/>
          <w:sz w:val="21"/>
          <w:szCs w:val="21"/>
          <w:lang w:eastAsia="zh-CN"/>
        </w:rPr>
        <w:t>）</w:t>
      </w:r>
      <w:r>
        <w:rPr>
          <w:rFonts w:hint="eastAsia" w:ascii="宋体" w:hAnsi="宋体" w:eastAsia="宋体" w:cs="宋体"/>
          <w:spacing w:val="14"/>
          <w:sz w:val="21"/>
          <w:szCs w:val="21"/>
        </w:rPr>
        <w:t>已标价采购清单；</w:t>
      </w:r>
    </w:p>
    <w:p>
      <w:pPr>
        <w:keepNext w:val="0"/>
        <w:keepLines w:val="0"/>
        <w:pageBreakBefore w:val="0"/>
        <w:widowControl/>
        <w:kinsoku w:val="0"/>
        <w:wordWrap/>
        <w:overflowPunct/>
        <w:topLinePunct w:val="0"/>
        <w:autoSpaceDE w:val="0"/>
        <w:autoSpaceDN w:val="0"/>
        <w:bidi w:val="0"/>
        <w:adjustRightInd w:val="0"/>
        <w:snapToGrid w:val="0"/>
        <w:spacing w:line="440" w:lineRule="exact"/>
        <w:ind w:left="624" w:firstLine="0"/>
        <w:jc w:val="both"/>
        <w:textAlignment w:val="baseline"/>
        <w:rPr>
          <w:rFonts w:hint="eastAsia" w:ascii="宋体" w:hAnsi="宋体" w:eastAsia="宋体" w:cs="宋体"/>
          <w:sz w:val="21"/>
          <w:szCs w:val="21"/>
          <w:lang w:eastAsia="zh-CN"/>
        </w:rPr>
      </w:pPr>
      <w:r>
        <w:rPr>
          <w:rFonts w:hint="eastAsia" w:ascii="宋体" w:hAnsi="宋体" w:eastAsia="宋体" w:cs="宋体"/>
          <w:spacing w:val="-13"/>
          <w:sz w:val="21"/>
          <w:szCs w:val="21"/>
          <w:lang w:eastAsia="zh-CN"/>
        </w:rPr>
        <w:t>（</w:t>
      </w:r>
      <w:r>
        <w:rPr>
          <w:rFonts w:hint="eastAsia" w:ascii="宋体" w:hAnsi="宋体" w:eastAsia="宋体" w:cs="宋体"/>
          <w:spacing w:val="-13"/>
          <w:sz w:val="21"/>
          <w:szCs w:val="21"/>
          <w:lang w:val="en-US" w:eastAsia="zh-CN"/>
        </w:rPr>
        <w:t>6</w:t>
      </w:r>
      <w:r>
        <w:rPr>
          <w:rFonts w:hint="eastAsia" w:ascii="宋体" w:hAnsi="宋体" w:eastAsia="宋体" w:cs="宋体"/>
          <w:spacing w:val="-13"/>
          <w:sz w:val="21"/>
          <w:szCs w:val="21"/>
          <w:lang w:eastAsia="zh-CN"/>
        </w:rPr>
        <w:t>）</w:t>
      </w:r>
      <w:r>
        <w:rPr>
          <w:rFonts w:hint="eastAsia" w:ascii="宋体" w:hAnsi="宋体" w:eastAsia="宋体" w:cs="宋体"/>
          <w:spacing w:val="16"/>
          <w:sz w:val="21"/>
          <w:szCs w:val="21"/>
        </w:rPr>
        <w:t>拟分包项目情况表</w:t>
      </w:r>
      <w:r>
        <w:rPr>
          <w:rFonts w:hint="eastAsia" w:ascii="宋体" w:hAnsi="宋体" w:eastAsia="宋体" w:cs="宋体"/>
          <w:spacing w:val="16"/>
          <w:sz w:val="21"/>
          <w:szCs w:val="21"/>
          <w:lang w:eastAsia="zh-CN"/>
        </w:rPr>
        <w:t>；</w:t>
      </w:r>
    </w:p>
    <w:p>
      <w:pPr>
        <w:keepNext w:val="0"/>
        <w:keepLines w:val="0"/>
        <w:pageBreakBefore w:val="0"/>
        <w:widowControl/>
        <w:kinsoku w:val="0"/>
        <w:wordWrap/>
        <w:overflowPunct/>
        <w:topLinePunct w:val="0"/>
        <w:autoSpaceDE w:val="0"/>
        <w:autoSpaceDN w:val="0"/>
        <w:bidi w:val="0"/>
        <w:adjustRightInd w:val="0"/>
        <w:snapToGrid w:val="0"/>
        <w:spacing w:line="440" w:lineRule="exact"/>
        <w:ind w:left="624" w:firstLine="0"/>
        <w:jc w:val="both"/>
        <w:textAlignment w:val="baseline"/>
        <w:rPr>
          <w:rFonts w:hint="eastAsia" w:ascii="宋体" w:hAnsi="宋体" w:eastAsia="宋体" w:cs="宋体"/>
          <w:sz w:val="21"/>
          <w:szCs w:val="21"/>
        </w:rPr>
      </w:pPr>
      <w:r>
        <w:rPr>
          <w:rFonts w:hint="eastAsia" w:ascii="宋体" w:hAnsi="宋体" w:eastAsia="宋体" w:cs="宋体"/>
          <w:spacing w:val="-13"/>
          <w:sz w:val="21"/>
          <w:szCs w:val="21"/>
          <w:lang w:eastAsia="zh-CN"/>
        </w:rPr>
        <w:t>（</w:t>
      </w:r>
      <w:r>
        <w:rPr>
          <w:rFonts w:hint="eastAsia" w:ascii="宋体" w:hAnsi="宋体" w:eastAsia="宋体" w:cs="宋体"/>
          <w:spacing w:val="-13"/>
          <w:sz w:val="21"/>
          <w:szCs w:val="21"/>
          <w:lang w:val="en-US" w:eastAsia="zh-CN"/>
        </w:rPr>
        <w:t>7</w:t>
      </w:r>
      <w:r>
        <w:rPr>
          <w:rFonts w:hint="eastAsia" w:ascii="宋体" w:hAnsi="宋体" w:eastAsia="宋体" w:cs="宋体"/>
          <w:spacing w:val="-13"/>
          <w:sz w:val="21"/>
          <w:szCs w:val="21"/>
          <w:lang w:eastAsia="zh-CN"/>
        </w:rPr>
        <w:t>）</w:t>
      </w:r>
      <w:r>
        <w:rPr>
          <w:rFonts w:hint="eastAsia" w:ascii="宋体" w:hAnsi="宋体" w:eastAsia="宋体" w:cs="宋体"/>
          <w:spacing w:val="-46"/>
          <w:sz w:val="21"/>
          <w:szCs w:val="21"/>
        </w:rPr>
        <w:t xml:space="preserve"> </w:t>
      </w:r>
      <w:r>
        <w:rPr>
          <w:rFonts w:hint="eastAsia" w:ascii="宋体" w:hAnsi="宋体" w:eastAsia="宋体" w:cs="宋体"/>
          <w:spacing w:val="-12"/>
          <w:sz w:val="21"/>
          <w:szCs w:val="21"/>
        </w:rPr>
        <w:t>技</w:t>
      </w:r>
      <w:r>
        <w:rPr>
          <w:rFonts w:hint="eastAsia" w:ascii="宋体" w:hAnsi="宋体" w:eastAsia="宋体" w:cs="宋体"/>
          <w:spacing w:val="-47"/>
          <w:sz w:val="21"/>
          <w:szCs w:val="21"/>
        </w:rPr>
        <w:t xml:space="preserve"> </w:t>
      </w:r>
      <w:r>
        <w:rPr>
          <w:rFonts w:hint="eastAsia" w:ascii="宋体" w:hAnsi="宋体" w:eastAsia="宋体" w:cs="宋体"/>
          <w:spacing w:val="-12"/>
          <w:sz w:val="21"/>
          <w:szCs w:val="21"/>
        </w:rPr>
        <w:t>术</w:t>
      </w:r>
      <w:r>
        <w:rPr>
          <w:rFonts w:hint="eastAsia" w:ascii="宋体" w:hAnsi="宋体" w:eastAsia="宋体" w:cs="宋体"/>
          <w:spacing w:val="-42"/>
          <w:sz w:val="21"/>
          <w:szCs w:val="21"/>
        </w:rPr>
        <w:t xml:space="preserve"> </w:t>
      </w:r>
      <w:r>
        <w:rPr>
          <w:rFonts w:hint="eastAsia" w:ascii="宋体" w:hAnsi="宋体" w:eastAsia="宋体" w:cs="宋体"/>
          <w:spacing w:val="-12"/>
          <w:sz w:val="21"/>
          <w:szCs w:val="21"/>
        </w:rPr>
        <w:t>部</w:t>
      </w:r>
      <w:r>
        <w:rPr>
          <w:rFonts w:hint="eastAsia" w:ascii="宋体" w:hAnsi="宋体" w:eastAsia="宋体" w:cs="宋体"/>
          <w:spacing w:val="-41"/>
          <w:sz w:val="21"/>
          <w:szCs w:val="21"/>
        </w:rPr>
        <w:t xml:space="preserve"> </w:t>
      </w:r>
      <w:r>
        <w:rPr>
          <w:rFonts w:hint="eastAsia" w:ascii="宋体" w:hAnsi="宋体" w:eastAsia="宋体" w:cs="宋体"/>
          <w:spacing w:val="-12"/>
          <w:sz w:val="21"/>
          <w:szCs w:val="21"/>
        </w:rPr>
        <w:t>分</w:t>
      </w:r>
      <w:r>
        <w:rPr>
          <w:rFonts w:hint="eastAsia" w:ascii="宋体" w:hAnsi="宋体" w:eastAsia="宋体" w:cs="宋体"/>
          <w:spacing w:val="-54"/>
          <w:sz w:val="21"/>
          <w:szCs w:val="21"/>
        </w:rPr>
        <w:t xml:space="preserve"> </w:t>
      </w:r>
      <w:r>
        <w:rPr>
          <w:rFonts w:hint="eastAsia" w:ascii="宋体" w:hAnsi="宋体" w:eastAsia="宋体" w:cs="宋体"/>
          <w:spacing w:val="-12"/>
          <w:sz w:val="21"/>
          <w:szCs w:val="21"/>
        </w:rPr>
        <w:t>；</w:t>
      </w:r>
    </w:p>
    <w:p>
      <w:pPr>
        <w:keepNext w:val="0"/>
        <w:keepLines w:val="0"/>
        <w:pageBreakBefore w:val="0"/>
        <w:widowControl/>
        <w:kinsoku w:val="0"/>
        <w:wordWrap/>
        <w:overflowPunct/>
        <w:topLinePunct w:val="0"/>
        <w:autoSpaceDE w:val="0"/>
        <w:autoSpaceDN w:val="0"/>
        <w:bidi w:val="0"/>
        <w:adjustRightInd w:val="0"/>
        <w:snapToGrid w:val="0"/>
        <w:spacing w:line="440" w:lineRule="exact"/>
        <w:ind w:left="624" w:firstLine="0"/>
        <w:jc w:val="both"/>
        <w:textAlignment w:val="baseline"/>
        <w:rPr>
          <w:rFonts w:hint="eastAsia" w:ascii="宋体" w:hAnsi="宋体" w:eastAsia="宋体" w:cs="宋体"/>
          <w:sz w:val="21"/>
          <w:szCs w:val="21"/>
        </w:rPr>
      </w:pPr>
      <w:r>
        <w:rPr>
          <w:rFonts w:hint="eastAsia" w:ascii="宋体" w:hAnsi="宋体" w:eastAsia="宋体" w:cs="宋体"/>
          <w:spacing w:val="-13"/>
          <w:sz w:val="21"/>
          <w:szCs w:val="21"/>
          <w:lang w:eastAsia="zh-CN"/>
        </w:rPr>
        <w:t>（</w:t>
      </w:r>
      <w:r>
        <w:rPr>
          <w:rFonts w:hint="eastAsia" w:ascii="宋体" w:hAnsi="宋体" w:eastAsia="宋体" w:cs="宋体"/>
          <w:spacing w:val="-13"/>
          <w:sz w:val="21"/>
          <w:szCs w:val="21"/>
          <w:lang w:val="en-US" w:eastAsia="zh-CN"/>
        </w:rPr>
        <w:t>8</w:t>
      </w:r>
      <w:r>
        <w:rPr>
          <w:rFonts w:hint="eastAsia" w:ascii="宋体" w:hAnsi="宋体" w:eastAsia="宋体" w:cs="宋体"/>
          <w:spacing w:val="-13"/>
          <w:sz w:val="21"/>
          <w:szCs w:val="21"/>
          <w:lang w:eastAsia="zh-CN"/>
        </w:rPr>
        <w:t>）</w:t>
      </w:r>
      <w:r>
        <w:rPr>
          <w:rFonts w:hint="eastAsia" w:ascii="宋体" w:hAnsi="宋体" w:eastAsia="宋体" w:cs="宋体"/>
          <w:spacing w:val="-5"/>
          <w:sz w:val="21"/>
          <w:szCs w:val="21"/>
        </w:rPr>
        <w:t>资格审查资料；</w:t>
      </w:r>
    </w:p>
    <w:p>
      <w:pPr>
        <w:keepNext w:val="0"/>
        <w:keepLines w:val="0"/>
        <w:pageBreakBefore w:val="0"/>
        <w:widowControl/>
        <w:kinsoku w:val="0"/>
        <w:wordWrap/>
        <w:overflowPunct/>
        <w:topLinePunct w:val="0"/>
        <w:autoSpaceDE w:val="0"/>
        <w:autoSpaceDN w:val="0"/>
        <w:bidi w:val="0"/>
        <w:adjustRightInd w:val="0"/>
        <w:snapToGrid w:val="0"/>
        <w:spacing w:line="440" w:lineRule="exact"/>
        <w:ind w:left="624" w:firstLine="0"/>
        <w:jc w:val="both"/>
        <w:textAlignment w:val="baseline"/>
        <w:rPr>
          <w:rFonts w:hint="eastAsia" w:ascii="宋体" w:hAnsi="宋体" w:eastAsia="宋体" w:cs="宋体"/>
          <w:sz w:val="21"/>
          <w:szCs w:val="21"/>
        </w:rPr>
      </w:pPr>
      <w:r>
        <w:rPr>
          <w:rFonts w:hint="eastAsia" w:ascii="宋体" w:hAnsi="宋体" w:eastAsia="宋体" w:cs="宋体"/>
          <w:spacing w:val="-13"/>
          <w:sz w:val="21"/>
          <w:szCs w:val="21"/>
          <w:lang w:eastAsia="zh-CN"/>
        </w:rPr>
        <w:t>（</w:t>
      </w:r>
      <w:r>
        <w:rPr>
          <w:rFonts w:hint="eastAsia" w:ascii="宋体" w:hAnsi="宋体" w:eastAsia="宋体" w:cs="宋体"/>
          <w:spacing w:val="-13"/>
          <w:sz w:val="21"/>
          <w:szCs w:val="21"/>
          <w:lang w:val="en-US" w:eastAsia="zh-CN"/>
        </w:rPr>
        <w:t>9</w:t>
      </w:r>
      <w:r>
        <w:rPr>
          <w:rFonts w:hint="eastAsia" w:ascii="宋体" w:hAnsi="宋体" w:eastAsia="宋体" w:cs="宋体"/>
          <w:spacing w:val="-13"/>
          <w:sz w:val="21"/>
          <w:szCs w:val="21"/>
          <w:lang w:eastAsia="zh-CN"/>
        </w:rPr>
        <w:t>）</w:t>
      </w:r>
      <w:r>
        <w:rPr>
          <w:rFonts w:hint="eastAsia" w:ascii="宋体" w:hAnsi="宋体" w:eastAsia="宋体" w:cs="宋体"/>
          <w:spacing w:val="31"/>
          <w:sz w:val="21"/>
          <w:szCs w:val="21"/>
        </w:rPr>
        <w:t>其他材料。</w:t>
      </w:r>
    </w:p>
    <w:p>
      <w:pPr>
        <w:keepNext w:val="0"/>
        <w:keepLines w:val="0"/>
        <w:pageBreakBefore w:val="0"/>
        <w:widowControl/>
        <w:kinsoku w:val="0"/>
        <w:wordWrap/>
        <w:overflowPunct/>
        <w:topLinePunct w:val="0"/>
        <w:autoSpaceDE w:val="0"/>
        <w:autoSpaceDN w:val="0"/>
        <w:bidi w:val="0"/>
        <w:adjustRightInd w:val="0"/>
        <w:snapToGrid w:val="0"/>
        <w:spacing w:line="440" w:lineRule="exact"/>
        <w:ind w:left="105" w:right="3" w:firstLine="420" w:firstLineChars="200"/>
        <w:jc w:val="both"/>
        <w:textAlignment w:val="baseline"/>
        <w:rPr>
          <w:rFonts w:hint="eastAsia" w:ascii="宋体" w:hAnsi="宋体" w:eastAsia="宋体" w:cs="宋体"/>
          <w:sz w:val="21"/>
          <w:szCs w:val="21"/>
        </w:rPr>
      </w:pPr>
      <w:r>
        <w:rPr>
          <w:rFonts w:hint="eastAsia" w:ascii="宋体" w:hAnsi="宋体" w:eastAsia="宋体" w:cs="宋体"/>
          <w:sz w:val="21"/>
          <w:szCs w:val="21"/>
        </w:rPr>
        <w:t>3.1.2</w:t>
      </w:r>
      <w:r>
        <w:rPr>
          <w:rFonts w:hint="eastAsia" w:ascii="宋体" w:hAnsi="宋体" w:eastAsia="宋体" w:cs="宋体"/>
          <w:spacing w:val="57"/>
          <w:sz w:val="21"/>
          <w:szCs w:val="21"/>
        </w:rPr>
        <w:t xml:space="preserve"> </w:t>
      </w:r>
      <w:r>
        <w:rPr>
          <w:rFonts w:hint="eastAsia" w:ascii="宋体" w:hAnsi="宋体" w:eastAsia="宋体" w:cs="宋体"/>
          <w:sz w:val="21"/>
          <w:szCs w:val="21"/>
          <w:lang w:eastAsia="zh-CN"/>
        </w:rPr>
        <w:t>供应商</w:t>
      </w:r>
      <w:r>
        <w:rPr>
          <w:rFonts w:hint="eastAsia" w:ascii="宋体" w:hAnsi="宋体" w:eastAsia="宋体" w:cs="宋体"/>
          <w:sz w:val="21"/>
          <w:szCs w:val="21"/>
        </w:rPr>
        <w:t>须知前附表规定不接受联合体</w:t>
      </w:r>
      <w:r>
        <w:rPr>
          <w:rFonts w:hint="eastAsia" w:ascii="宋体" w:hAnsi="宋体" w:eastAsia="宋体" w:cs="宋体"/>
          <w:sz w:val="21"/>
          <w:szCs w:val="21"/>
          <w:lang w:eastAsia="zh-CN"/>
        </w:rPr>
        <w:t>响应</w:t>
      </w:r>
      <w:r>
        <w:rPr>
          <w:rFonts w:hint="eastAsia" w:ascii="宋体" w:hAnsi="宋体" w:eastAsia="宋体" w:cs="宋体"/>
          <w:sz w:val="21"/>
          <w:szCs w:val="21"/>
        </w:rPr>
        <w:t>的，或</w:t>
      </w:r>
      <w:r>
        <w:rPr>
          <w:rFonts w:hint="eastAsia" w:ascii="宋体" w:hAnsi="宋体" w:eastAsia="宋体" w:cs="宋体"/>
          <w:sz w:val="21"/>
          <w:szCs w:val="21"/>
          <w:lang w:eastAsia="zh-CN"/>
        </w:rPr>
        <w:t>供应商</w:t>
      </w:r>
      <w:r>
        <w:rPr>
          <w:rFonts w:hint="eastAsia" w:ascii="宋体" w:hAnsi="宋体" w:eastAsia="宋体" w:cs="宋体"/>
          <w:sz w:val="21"/>
          <w:szCs w:val="21"/>
        </w:rPr>
        <w:t>没有组成联合体的，响应文</w:t>
      </w:r>
      <w:r>
        <w:rPr>
          <w:rFonts w:hint="eastAsia" w:ascii="宋体" w:hAnsi="宋体" w:eastAsia="宋体" w:cs="宋体"/>
          <w:spacing w:val="5"/>
          <w:sz w:val="21"/>
          <w:szCs w:val="21"/>
        </w:rPr>
        <w:t>件不包括本章第</w:t>
      </w:r>
      <w:r>
        <w:rPr>
          <w:rFonts w:hint="eastAsia" w:ascii="宋体" w:hAnsi="宋体" w:eastAsia="宋体" w:cs="宋体"/>
          <w:color w:val="503040"/>
          <w:spacing w:val="5"/>
          <w:sz w:val="21"/>
          <w:szCs w:val="21"/>
        </w:rPr>
        <w:t>3.1.1</w:t>
      </w:r>
      <w:r>
        <w:rPr>
          <w:rFonts w:hint="eastAsia" w:ascii="宋体" w:hAnsi="宋体" w:eastAsia="宋体" w:cs="宋体"/>
          <w:color w:val="503040"/>
          <w:spacing w:val="26"/>
          <w:sz w:val="21"/>
          <w:szCs w:val="21"/>
        </w:rPr>
        <w:t xml:space="preserve"> </w:t>
      </w:r>
      <w:r>
        <w:rPr>
          <w:rFonts w:hint="eastAsia" w:ascii="宋体" w:hAnsi="宋体" w:eastAsia="宋体" w:cs="宋体"/>
          <w:spacing w:val="5"/>
          <w:sz w:val="21"/>
          <w:szCs w:val="21"/>
        </w:rPr>
        <w:t>(3)目所指的联合体协议书。</w:t>
      </w:r>
    </w:p>
    <w:p>
      <w:pPr>
        <w:keepNext w:val="0"/>
        <w:keepLines w:val="0"/>
        <w:pageBreakBefore w:val="0"/>
        <w:widowControl/>
        <w:kinsoku w:val="0"/>
        <w:wordWrap/>
        <w:overflowPunct/>
        <w:topLinePunct w:val="0"/>
        <w:autoSpaceDE w:val="0"/>
        <w:autoSpaceDN w:val="0"/>
        <w:bidi w:val="0"/>
        <w:adjustRightInd w:val="0"/>
        <w:snapToGrid w:val="0"/>
        <w:spacing w:line="440" w:lineRule="exact"/>
        <w:ind w:left="105" w:firstLine="0"/>
        <w:jc w:val="both"/>
        <w:textAlignment w:val="baseline"/>
        <w:rPr>
          <w:rFonts w:hint="eastAsia" w:ascii="宋体" w:hAnsi="宋体" w:eastAsia="宋体" w:cs="宋体"/>
          <w:b/>
          <w:bCs/>
          <w:sz w:val="21"/>
          <w:szCs w:val="21"/>
        </w:rPr>
      </w:pPr>
      <w:r>
        <w:rPr>
          <w:rFonts w:hint="eastAsia" w:ascii="宋体" w:hAnsi="宋体" w:eastAsia="宋体" w:cs="宋体"/>
          <w:b/>
          <w:bCs/>
          <w:spacing w:val="19"/>
          <w:sz w:val="21"/>
          <w:szCs w:val="21"/>
        </w:rPr>
        <w:t>3.</w:t>
      </w:r>
      <w:r>
        <w:rPr>
          <w:rFonts w:hint="eastAsia" w:ascii="宋体" w:hAnsi="宋体" w:eastAsia="宋体" w:cs="宋体"/>
          <w:b/>
          <w:bCs/>
          <w:spacing w:val="19"/>
          <w:sz w:val="21"/>
          <w:szCs w:val="21"/>
          <w:lang w:val="en-US" w:eastAsia="zh-CN"/>
        </w:rPr>
        <w:t xml:space="preserve">2 </w:t>
      </w:r>
      <w:r>
        <w:rPr>
          <w:rFonts w:hint="eastAsia" w:ascii="宋体" w:hAnsi="宋体" w:eastAsia="宋体" w:cs="宋体"/>
          <w:b/>
          <w:bCs/>
          <w:spacing w:val="18"/>
          <w:sz w:val="21"/>
          <w:szCs w:val="21"/>
          <w:lang w:eastAsia="zh-CN"/>
        </w:rPr>
        <w:t>响应</w:t>
      </w:r>
      <w:r>
        <w:rPr>
          <w:rFonts w:hint="eastAsia" w:ascii="宋体" w:hAnsi="宋体" w:eastAsia="宋体" w:cs="宋体"/>
          <w:b/>
          <w:bCs/>
          <w:spacing w:val="18"/>
          <w:sz w:val="21"/>
          <w:szCs w:val="21"/>
        </w:rPr>
        <w:t>报价</w:t>
      </w:r>
    </w:p>
    <w:p>
      <w:pPr>
        <w:keepNext w:val="0"/>
        <w:keepLines w:val="0"/>
        <w:pageBreakBefore w:val="0"/>
        <w:widowControl/>
        <w:kinsoku w:val="0"/>
        <w:wordWrap/>
        <w:overflowPunct/>
        <w:topLinePunct w:val="0"/>
        <w:autoSpaceDE w:val="0"/>
        <w:autoSpaceDN w:val="0"/>
        <w:bidi w:val="0"/>
        <w:adjustRightInd w:val="0"/>
        <w:snapToGrid w:val="0"/>
        <w:spacing w:line="440" w:lineRule="exact"/>
        <w:ind w:left="105" w:right="26" w:firstLine="408" w:firstLineChars="200"/>
        <w:jc w:val="both"/>
        <w:textAlignment w:val="baseline"/>
        <w:rPr>
          <w:rFonts w:hint="eastAsia" w:ascii="宋体" w:hAnsi="宋体" w:eastAsia="宋体" w:cs="宋体"/>
          <w:sz w:val="21"/>
          <w:szCs w:val="21"/>
        </w:rPr>
      </w:pPr>
      <w:r>
        <w:rPr>
          <w:rFonts w:hint="eastAsia" w:ascii="宋体" w:hAnsi="宋体" w:eastAsia="宋体" w:cs="宋体"/>
          <w:spacing w:val="-3"/>
          <w:sz w:val="21"/>
          <w:szCs w:val="21"/>
        </w:rPr>
        <w:t>3.2.1</w:t>
      </w:r>
      <w:r>
        <w:rPr>
          <w:rFonts w:hint="eastAsia" w:ascii="宋体" w:hAnsi="宋体" w:eastAsia="宋体" w:cs="宋体"/>
          <w:spacing w:val="59"/>
          <w:sz w:val="21"/>
          <w:szCs w:val="21"/>
        </w:rPr>
        <w:t xml:space="preserve"> </w:t>
      </w:r>
      <w:r>
        <w:rPr>
          <w:rFonts w:hint="eastAsia" w:ascii="宋体" w:hAnsi="宋体" w:eastAsia="宋体" w:cs="宋体"/>
          <w:spacing w:val="-3"/>
          <w:sz w:val="21"/>
          <w:szCs w:val="21"/>
          <w:lang w:eastAsia="zh-CN"/>
        </w:rPr>
        <w:t>供应商</w:t>
      </w:r>
      <w:r>
        <w:rPr>
          <w:rFonts w:hint="eastAsia" w:ascii="宋体" w:hAnsi="宋体" w:eastAsia="宋体" w:cs="宋体"/>
          <w:spacing w:val="-3"/>
          <w:sz w:val="21"/>
          <w:szCs w:val="21"/>
        </w:rPr>
        <w:t>应按磋商文件第五章“采购清单”(如有)的要求填写“已标价采购清单”(如</w:t>
      </w:r>
      <w:r>
        <w:rPr>
          <w:rFonts w:hint="eastAsia" w:ascii="宋体" w:hAnsi="宋体" w:eastAsia="宋体" w:cs="宋体"/>
          <w:spacing w:val="-5"/>
          <w:sz w:val="21"/>
          <w:szCs w:val="21"/>
        </w:rPr>
        <w:t>有</w:t>
      </w:r>
      <w:r>
        <w:rPr>
          <w:rFonts w:hint="eastAsia" w:ascii="宋体" w:hAnsi="宋体" w:eastAsia="宋体" w:cs="宋体"/>
          <w:spacing w:val="-23"/>
          <w:sz w:val="21"/>
          <w:szCs w:val="21"/>
        </w:rPr>
        <w:t xml:space="preserve"> </w:t>
      </w:r>
      <w:r>
        <w:rPr>
          <w:rFonts w:hint="eastAsia" w:ascii="宋体" w:hAnsi="宋体" w:eastAsia="宋体" w:cs="宋体"/>
          <w:spacing w:val="-5"/>
          <w:sz w:val="21"/>
          <w:szCs w:val="21"/>
        </w:rPr>
        <w:t>)</w:t>
      </w:r>
      <w:r>
        <w:rPr>
          <w:rFonts w:hint="eastAsia" w:ascii="宋体" w:hAnsi="宋体" w:eastAsia="宋体" w:cs="宋体"/>
          <w:spacing w:val="-26"/>
          <w:sz w:val="21"/>
          <w:szCs w:val="21"/>
        </w:rPr>
        <w:t xml:space="preserve"> </w:t>
      </w:r>
      <w:r>
        <w:rPr>
          <w:rFonts w:hint="eastAsia" w:ascii="宋体" w:hAnsi="宋体" w:eastAsia="宋体" w:cs="宋体"/>
          <w:spacing w:val="-5"/>
          <w:sz w:val="21"/>
          <w:szCs w:val="21"/>
        </w:rPr>
        <w:t>。</w:t>
      </w:r>
    </w:p>
    <w:p>
      <w:pPr>
        <w:keepNext w:val="0"/>
        <w:keepLines w:val="0"/>
        <w:pageBreakBefore w:val="0"/>
        <w:widowControl/>
        <w:kinsoku w:val="0"/>
        <w:wordWrap/>
        <w:overflowPunct/>
        <w:topLinePunct w:val="0"/>
        <w:autoSpaceDE w:val="0"/>
        <w:autoSpaceDN w:val="0"/>
        <w:bidi w:val="0"/>
        <w:adjustRightInd w:val="0"/>
        <w:snapToGrid w:val="0"/>
        <w:spacing w:line="440" w:lineRule="exact"/>
        <w:ind w:right="197" w:firstLine="424" w:firstLineChars="200"/>
        <w:jc w:val="both"/>
        <w:textAlignment w:val="baseline"/>
        <w:rPr>
          <w:rFonts w:hint="eastAsia" w:ascii="宋体" w:hAnsi="宋体" w:eastAsia="宋体" w:cs="宋体"/>
          <w:sz w:val="21"/>
          <w:szCs w:val="21"/>
        </w:rPr>
      </w:pPr>
      <w:r>
        <w:rPr>
          <w:rFonts w:hint="eastAsia" w:ascii="宋体" w:hAnsi="宋体" w:eastAsia="宋体" w:cs="宋体"/>
          <w:spacing w:val="1"/>
          <w:sz w:val="21"/>
          <w:szCs w:val="21"/>
        </w:rPr>
        <w:t>3.2</w:t>
      </w:r>
      <w:r>
        <w:rPr>
          <w:rFonts w:hint="eastAsia" w:ascii="宋体" w:hAnsi="宋体" w:eastAsia="宋体" w:cs="宋体"/>
          <w:spacing w:val="1"/>
          <w:sz w:val="21"/>
          <w:szCs w:val="21"/>
          <w:lang w:val="en-US" w:eastAsia="zh-CN"/>
        </w:rPr>
        <w:t>.</w:t>
      </w:r>
      <w:r>
        <w:rPr>
          <w:rFonts w:hint="eastAsia" w:ascii="宋体" w:hAnsi="宋体" w:eastAsia="宋体" w:cs="宋体"/>
          <w:spacing w:val="1"/>
          <w:sz w:val="21"/>
          <w:szCs w:val="21"/>
        </w:rPr>
        <w:t>2</w:t>
      </w:r>
      <w:r>
        <w:rPr>
          <w:rFonts w:hint="eastAsia" w:ascii="宋体" w:hAnsi="宋体" w:eastAsia="宋体" w:cs="宋体"/>
          <w:spacing w:val="23"/>
          <w:sz w:val="21"/>
          <w:szCs w:val="21"/>
        </w:rPr>
        <w:t xml:space="preserve"> </w:t>
      </w:r>
      <w:r>
        <w:rPr>
          <w:rFonts w:hint="eastAsia" w:ascii="宋体" w:hAnsi="宋体" w:eastAsia="宋体" w:cs="宋体"/>
          <w:spacing w:val="1"/>
          <w:sz w:val="21"/>
          <w:szCs w:val="21"/>
          <w:lang w:eastAsia="zh-CN"/>
        </w:rPr>
        <w:t>供应商</w:t>
      </w:r>
      <w:r>
        <w:rPr>
          <w:rFonts w:hint="eastAsia" w:ascii="宋体" w:hAnsi="宋体" w:eastAsia="宋体" w:cs="宋体"/>
          <w:spacing w:val="1"/>
          <w:sz w:val="21"/>
          <w:szCs w:val="21"/>
        </w:rPr>
        <w:t>在提交首次响应文件截止时间前修改</w:t>
      </w:r>
      <w:r>
        <w:rPr>
          <w:rFonts w:hint="eastAsia" w:ascii="宋体" w:hAnsi="宋体" w:eastAsia="宋体" w:cs="宋体"/>
          <w:spacing w:val="1"/>
          <w:sz w:val="21"/>
          <w:szCs w:val="21"/>
          <w:lang w:eastAsia="zh-CN"/>
        </w:rPr>
        <w:t>响应</w:t>
      </w:r>
      <w:r>
        <w:rPr>
          <w:rFonts w:hint="eastAsia" w:ascii="宋体" w:hAnsi="宋体" w:eastAsia="宋体" w:cs="宋体"/>
          <w:spacing w:val="1"/>
          <w:sz w:val="21"/>
          <w:szCs w:val="21"/>
        </w:rPr>
        <w:t>函中的</w:t>
      </w:r>
      <w:r>
        <w:rPr>
          <w:rFonts w:hint="eastAsia" w:ascii="宋体" w:hAnsi="宋体" w:eastAsia="宋体" w:cs="宋体"/>
          <w:sz w:val="21"/>
          <w:szCs w:val="21"/>
          <w:lang w:eastAsia="zh-CN"/>
        </w:rPr>
        <w:t>响应</w:t>
      </w:r>
      <w:r>
        <w:rPr>
          <w:rFonts w:hint="eastAsia" w:ascii="宋体" w:hAnsi="宋体" w:eastAsia="宋体" w:cs="宋体"/>
          <w:sz w:val="21"/>
          <w:szCs w:val="21"/>
        </w:rPr>
        <w:t xml:space="preserve">总报价，应同时修改 </w:t>
      </w:r>
      <w:r>
        <w:rPr>
          <w:rFonts w:hint="eastAsia" w:ascii="宋体" w:hAnsi="宋体" w:eastAsia="宋体" w:cs="宋体"/>
          <w:spacing w:val="-5"/>
          <w:sz w:val="21"/>
          <w:szCs w:val="21"/>
        </w:rPr>
        <w:t>“已标价采购清单”中的相应报价。此修改须符合本章第4.3款的有关要求。</w:t>
      </w:r>
    </w:p>
    <w:p>
      <w:pPr>
        <w:keepNext w:val="0"/>
        <w:keepLines w:val="0"/>
        <w:pageBreakBefore w:val="0"/>
        <w:widowControl/>
        <w:kinsoku w:val="0"/>
        <w:wordWrap/>
        <w:overflowPunct/>
        <w:topLinePunct w:val="0"/>
        <w:autoSpaceDE w:val="0"/>
        <w:autoSpaceDN w:val="0"/>
        <w:bidi w:val="0"/>
        <w:adjustRightInd w:val="0"/>
        <w:snapToGrid w:val="0"/>
        <w:spacing w:line="440" w:lineRule="exact"/>
        <w:ind w:left="524" w:firstLine="0"/>
        <w:jc w:val="both"/>
        <w:textAlignment w:val="baseline"/>
        <w:rPr>
          <w:rFonts w:hint="eastAsia" w:ascii="宋体" w:hAnsi="宋体" w:eastAsia="宋体" w:cs="宋体"/>
          <w:sz w:val="21"/>
          <w:szCs w:val="21"/>
        </w:rPr>
      </w:pPr>
      <w:r>
        <w:rPr>
          <w:rFonts w:hint="eastAsia" w:ascii="宋体" w:hAnsi="宋体" w:eastAsia="宋体" w:cs="宋体"/>
          <w:sz w:val="21"/>
          <w:szCs w:val="21"/>
        </w:rPr>
        <w:t xml:space="preserve">3.2.3  </w:t>
      </w:r>
      <w:r>
        <w:rPr>
          <w:rFonts w:hint="eastAsia" w:ascii="宋体" w:hAnsi="宋体" w:eastAsia="宋体" w:cs="宋体"/>
          <w:sz w:val="21"/>
          <w:szCs w:val="21"/>
          <w:lang w:eastAsia="zh-CN"/>
        </w:rPr>
        <w:t>供应商</w:t>
      </w:r>
      <w:r>
        <w:rPr>
          <w:rFonts w:hint="eastAsia" w:ascii="宋体" w:hAnsi="宋体" w:eastAsia="宋体" w:cs="宋体"/>
          <w:sz w:val="21"/>
          <w:szCs w:val="21"/>
        </w:rPr>
        <w:t>应充分了解该项目的总体情况以及影响报价的其他要素。</w:t>
      </w:r>
    </w:p>
    <w:p>
      <w:pPr>
        <w:keepNext w:val="0"/>
        <w:keepLines w:val="0"/>
        <w:pageBreakBefore w:val="0"/>
        <w:widowControl/>
        <w:kinsoku w:val="0"/>
        <w:wordWrap/>
        <w:overflowPunct/>
        <w:topLinePunct w:val="0"/>
        <w:autoSpaceDE w:val="0"/>
        <w:autoSpaceDN w:val="0"/>
        <w:bidi w:val="0"/>
        <w:adjustRightInd w:val="0"/>
        <w:snapToGrid w:val="0"/>
        <w:spacing w:line="440" w:lineRule="exact"/>
        <w:ind w:left="524" w:firstLine="0"/>
        <w:jc w:val="both"/>
        <w:textAlignment w:val="baseline"/>
        <w:rPr>
          <w:rFonts w:hint="eastAsia" w:ascii="宋体" w:hAnsi="宋体" w:eastAsia="宋体" w:cs="宋体"/>
          <w:sz w:val="21"/>
          <w:szCs w:val="21"/>
        </w:rPr>
      </w:pPr>
      <w:r>
        <w:rPr>
          <w:rFonts w:hint="eastAsia" w:ascii="宋体" w:hAnsi="宋体" w:eastAsia="宋体" w:cs="宋体"/>
          <w:sz w:val="21"/>
          <w:szCs w:val="21"/>
        </w:rPr>
        <w:t>3.2.4</w:t>
      </w:r>
      <w:r>
        <w:rPr>
          <w:rFonts w:hint="eastAsia" w:ascii="宋体" w:hAnsi="宋体" w:eastAsia="宋体" w:cs="宋体"/>
          <w:spacing w:val="51"/>
          <w:w w:val="101"/>
          <w:sz w:val="21"/>
          <w:szCs w:val="21"/>
        </w:rPr>
        <w:t xml:space="preserve"> </w:t>
      </w:r>
      <w:r>
        <w:rPr>
          <w:rFonts w:hint="eastAsia" w:ascii="宋体" w:hAnsi="宋体" w:eastAsia="宋体" w:cs="宋体"/>
          <w:sz w:val="21"/>
          <w:szCs w:val="21"/>
          <w:lang w:eastAsia="zh-CN"/>
        </w:rPr>
        <w:t>响应</w:t>
      </w:r>
      <w:r>
        <w:rPr>
          <w:rFonts w:hint="eastAsia" w:ascii="宋体" w:hAnsi="宋体" w:eastAsia="宋体" w:cs="宋体"/>
          <w:sz w:val="21"/>
          <w:szCs w:val="21"/>
        </w:rPr>
        <w:t>报价的其他要求见</w:t>
      </w:r>
      <w:r>
        <w:rPr>
          <w:rFonts w:hint="eastAsia" w:ascii="宋体" w:hAnsi="宋体" w:eastAsia="宋体" w:cs="宋体"/>
          <w:sz w:val="21"/>
          <w:szCs w:val="21"/>
          <w:lang w:eastAsia="zh-CN"/>
        </w:rPr>
        <w:t>供应商</w:t>
      </w:r>
      <w:r>
        <w:rPr>
          <w:rFonts w:hint="eastAsia" w:ascii="宋体" w:hAnsi="宋体" w:eastAsia="宋体" w:cs="宋体"/>
          <w:sz w:val="21"/>
          <w:szCs w:val="21"/>
        </w:rPr>
        <w:t>须知前附表。</w:t>
      </w:r>
    </w:p>
    <w:p>
      <w:pPr>
        <w:keepNext w:val="0"/>
        <w:keepLines w:val="0"/>
        <w:pageBreakBefore w:val="0"/>
        <w:widowControl/>
        <w:kinsoku w:val="0"/>
        <w:wordWrap/>
        <w:overflowPunct/>
        <w:topLinePunct w:val="0"/>
        <w:autoSpaceDE w:val="0"/>
        <w:autoSpaceDN w:val="0"/>
        <w:bidi w:val="0"/>
        <w:adjustRightInd w:val="0"/>
        <w:snapToGrid w:val="0"/>
        <w:spacing w:line="440" w:lineRule="exact"/>
        <w:jc w:val="both"/>
        <w:textAlignment w:val="baseline"/>
        <w:rPr>
          <w:rFonts w:hint="eastAsia" w:ascii="宋体" w:hAnsi="宋体" w:eastAsia="宋体" w:cs="宋体"/>
          <w:sz w:val="21"/>
          <w:szCs w:val="21"/>
        </w:rPr>
      </w:pPr>
      <w:r>
        <w:rPr>
          <w:rFonts w:hint="eastAsia" w:ascii="宋体" w:hAnsi="宋体" w:eastAsia="宋体" w:cs="宋体"/>
          <w:b/>
          <w:bCs/>
          <w:spacing w:val="19"/>
          <w:sz w:val="21"/>
          <w:szCs w:val="21"/>
        </w:rPr>
        <w:t>3.</w:t>
      </w:r>
      <w:r>
        <w:rPr>
          <w:rFonts w:hint="eastAsia" w:ascii="宋体" w:hAnsi="宋体" w:eastAsia="宋体" w:cs="宋体"/>
          <w:b/>
          <w:bCs/>
          <w:spacing w:val="19"/>
          <w:sz w:val="21"/>
          <w:szCs w:val="21"/>
          <w:lang w:val="en-US" w:eastAsia="zh-CN"/>
        </w:rPr>
        <w:t xml:space="preserve">3 </w:t>
      </w:r>
      <w:r>
        <w:rPr>
          <w:rFonts w:hint="eastAsia" w:ascii="宋体" w:hAnsi="宋体" w:eastAsia="宋体" w:cs="宋体"/>
          <w:b/>
          <w:bCs/>
          <w:spacing w:val="20"/>
          <w:sz w:val="21"/>
          <w:szCs w:val="21"/>
          <w:lang w:eastAsia="zh-CN"/>
        </w:rPr>
        <w:t>响应</w:t>
      </w:r>
      <w:r>
        <w:rPr>
          <w:rFonts w:hint="eastAsia" w:ascii="宋体" w:hAnsi="宋体" w:eastAsia="宋体" w:cs="宋体"/>
          <w:b/>
          <w:bCs/>
          <w:spacing w:val="20"/>
          <w:sz w:val="21"/>
          <w:szCs w:val="21"/>
        </w:rPr>
        <w:t>有效期</w:t>
      </w:r>
    </w:p>
    <w:p>
      <w:pPr>
        <w:keepNext w:val="0"/>
        <w:keepLines w:val="0"/>
        <w:pageBreakBefore w:val="0"/>
        <w:widowControl/>
        <w:kinsoku w:val="0"/>
        <w:wordWrap/>
        <w:overflowPunct/>
        <w:topLinePunct w:val="0"/>
        <w:autoSpaceDE w:val="0"/>
        <w:autoSpaceDN w:val="0"/>
        <w:bidi w:val="0"/>
        <w:adjustRightInd w:val="0"/>
        <w:snapToGrid w:val="0"/>
        <w:spacing w:line="440" w:lineRule="exact"/>
        <w:ind w:right="294" w:firstLine="424" w:firstLineChars="200"/>
        <w:jc w:val="both"/>
        <w:textAlignment w:val="baseline"/>
        <w:rPr>
          <w:rFonts w:hint="eastAsia" w:ascii="宋体" w:hAnsi="宋体" w:eastAsia="宋体" w:cs="宋体"/>
          <w:sz w:val="21"/>
          <w:szCs w:val="21"/>
        </w:rPr>
      </w:pPr>
      <w:r>
        <w:rPr>
          <w:rFonts w:hint="eastAsia" w:ascii="宋体" w:hAnsi="宋体" w:eastAsia="宋体" w:cs="宋体"/>
          <w:spacing w:val="1"/>
          <w:sz w:val="21"/>
          <w:szCs w:val="21"/>
        </w:rPr>
        <w:t>3.3.1  在</w:t>
      </w:r>
      <w:r>
        <w:rPr>
          <w:rFonts w:hint="eastAsia" w:ascii="宋体" w:hAnsi="宋体" w:eastAsia="宋体" w:cs="宋体"/>
          <w:spacing w:val="1"/>
          <w:sz w:val="21"/>
          <w:szCs w:val="21"/>
          <w:lang w:eastAsia="zh-CN"/>
        </w:rPr>
        <w:t>供应商</w:t>
      </w:r>
      <w:r>
        <w:rPr>
          <w:rFonts w:hint="eastAsia" w:ascii="宋体" w:hAnsi="宋体" w:eastAsia="宋体" w:cs="宋体"/>
          <w:spacing w:val="1"/>
          <w:sz w:val="21"/>
          <w:szCs w:val="21"/>
        </w:rPr>
        <w:t>须知前附表规定的</w:t>
      </w:r>
      <w:r>
        <w:rPr>
          <w:rFonts w:hint="eastAsia" w:ascii="宋体" w:hAnsi="宋体" w:eastAsia="宋体" w:cs="宋体"/>
          <w:spacing w:val="1"/>
          <w:sz w:val="21"/>
          <w:szCs w:val="21"/>
          <w:lang w:eastAsia="zh-CN"/>
        </w:rPr>
        <w:t>响应</w:t>
      </w:r>
      <w:r>
        <w:rPr>
          <w:rFonts w:hint="eastAsia" w:ascii="宋体" w:hAnsi="宋体" w:eastAsia="宋体" w:cs="宋体"/>
          <w:spacing w:val="1"/>
          <w:sz w:val="21"/>
          <w:szCs w:val="21"/>
        </w:rPr>
        <w:t>有效期内，</w:t>
      </w:r>
      <w:r>
        <w:rPr>
          <w:rFonts w:hint="eastAsia" w:ascii="宋体" w:hAnsi="宋体" w:eastAsia="宋体" w:cs="宋体"/>
          <w:spacing w:val="1"/>
          <w:sz w:val="21"/>
          <w:szCs w:val="21"/>
          <w:lang w:eastAsia="zh-CN"/>
        </w:rPr>
        <w:t>供应商</w:t>
      </w:r>
      <w:r>
        <w:rPr>
          <w:rFonts w:hint="eastAsia" w:ascii="宋体" w:hAnsi="宋体" w:eastAsia="宋体" w:cs="宋体"/>
          <w:spacing w:val="1"/>
          <w:sz w:val="21"/>
          <w:szCs w:val="21"/>
        </w:rPr>
        <w:t>不得要求撤</w:t>
      </w:r>
      <w:r>
        <w:rPr>
          <w:rFonts w:hint="eastAsia" w:ascii="宋体" w:hAnsi="宋体" w:eastAsia="宋体" w:cs="宋体"/>
          <w:sz w:val="21"/>
          <w:szCs w:val="21"/>
        </w:rPr>
        <w:t>销或修改其响应文</w:t>
      </w:r>
      <w:r>
        <w:rPr>
          <w:rFonts w:hint="eastAsia" w:ascii="宋体" w:hAnsi="宋体" w:eastAsia="宋体" w:cs="宋体"/>
          <w:spacing w:val="-4"/>
          <w:sz w:val="21"/>
          <w:szCs w:val="21"/>
        </w:rPr>
        <w:t>件</w:t>
      </w:r>
      <w:r>
        <w:rPr>
          <w:rFonts w:hint="eastAsia" w:ascii="宋体" w:hAnsi="宋体" w:eastAsia="宋体" w:cs="宋体"/>
          <w:spacing w:val="-56"/>
          <w:sz w:val="21"/>
          <w:szCs w:val="21"/>
        </w:rPr>
        <w:t xml:space="preserve"> </w:t>
      </w:r>
      <w:r>
        <w:rPr>
          <w:rFonts w:hint="eastAsia" w:ascii="宋体" w:hAnsi="宋体" w:eastAsia="宋体" w:cs="宋体"/>
          <w:spacing w:val="-4"/>
          <w:sz w:val="21"/>
          <w:szCs w:val="21"/>
        </w:rPr>
        <w:t>。</w:t>
      </w:r>
    </w:p>
    <w:p>
      <w:pPr>
        <w:keepNext w:val="0"/>
        <w:keepLines w:val="0"/>
        <w:pageBreakBefore w:val="0"/>
        <w:widowControl/>
        <w:kinsoku w:val="0"/>
        <w:wordWrap/>
        <w:overflowPunct/>
        <w:topLinePunct w:val="0"/>
        <w:autoSpaceDE w:val="0"/>
        <w:autoSpaceDN w:val="0"/>
        <w:bidi w:val="0"/>
        <w:adjustRightInd w:val="0"/>
        <w:snapToGrid w:val="0"/>
        <w:spacing w:line="440" w:lineRule="exact"/>
        <w:ind w:right="98" w:firstLine="424" w:firstLineChars="200"/>
        <w:jc w:val="both"/>
        <w:textAlignment w:val="baseline"/>
        <w:rPr>
          <w:rFonts w:hint="eastAsia" w:ascii="宋体" w:hAnsi="宋体" w:eastAsia="宋体" w:cs="宋体"/>
          <w:sz w:val="21"/>
          <w:szCs w:val="21"/>
        </w:rPr>
      </w:pPr>
      <w:r>
        <w:rPr>
          <w:rFonts w:hint="eastAsia" w:ascii="宋体" w:hAnsi="宋体" w:eastAsia="宋体" w:cs="宋体"/>
          <w:spacing w:val="1"/>
          <w:sz w:val="21"/>
          <w:szCs w:val="21"/>
        </w:rPr>
        <w:t>3.3.2</w:t>
      </w:r>
      <w:r>
        <w:rPr>
          <w:rFonts w:hint="eastAsia" w:ascii="宋体" w:hAnsi="宋体" w:eastAsia="宋体" w:cs="宋体"/>
          <w:spacing w:val="37"/>
          <w:sz w:val="21"/>
          <w:szCs w:val="21"/>
        </w:rPr>
        <w:t xml:space="preserve"> </w:t>
      </w:r>
      <w:r>
        <w:rPr>
          <w:rFonts w:hint="eastAsia" w:ascii="宋体" w:hAnsi="宋体" w:eastAsia="宋体" w:cs="宋体"/>
          <w:spacing w:val="1"/>
          <w:sz w:val="21"/>
          <w:szCs w:val="21"/>
        </w:rPr>
        <w:t>出现特殊情况需要延长</w:t>
      </w:r>
      <w:r>
        <w:rPr>
          <w:rFonts w:hint="eastAsia" w:ascii="宋体" w:hAnsi="宋体" w:eastAsia="宋体" w:cs="宋体"/>
          <w:spacing w:val="1"/>
          <w:sz w:val="21"/>
          <w:szCs w:val="21"/>
          <w:lang w:eastAsia="zh-CN"/>
        </w:rPr>
        <w:t>响应</w:t>
      </w:r>
      <w:r>
        <w:rPr>
          <w:rFonts w:hint="eastAsia" w:ascii="宋体" w:hAnsi="宋体" w:eastAsia="宋体" w:cs="宋体"/>
          <w:spacing w:val="1"/>
          <w:sz w:val="21"/>
          <w:szCs w:val="21"/>
        </w:rPr>
        <w:t>有效期的，采购人以书面形式通知所有</w:t>
      </w:r>
      <w:r>
        <w:rPr>
          <w:rFonts w:hint="eastAsia" w:ascii="宋体" w:hAnsi="宋体" w:eastAsia="宋体" w:cs="宋体"/>
          <w:spacing w:val="1"/>
          <w:sz w:val="21"/>
          <w:szCs w:val="21"/>
          <w:lang w:eastAsia="zh-CN"/>
        </w:rPr>
        <w:t>供应商</w:t>
      </w:r>
      <w:r>
        <w:rPr>
          <w:rFonts w:hint="eastAsia" w:ascii="宋体" w:hAnsi="宋体" w:eastAsia="宋体" w:cs="宋体"/>
          <w:sz w:val="21"/>
          <w:szCs w:val="21"/>
        </w:rPr>
        <w:t>延长</w:t>
      </w:r>
      <w:r>
        <w:rPr>
          <w:rFonts w:hint="eastAsia" w:ascii="宋体" w:hAnsi="宋体" w:eastAsia="宋体" w:cs="宋体"/>
          <w:sz w:val="21"/>
          <w:szCs w:val="21"/>
          <w:lang w:eastAsia="zh-CN"/>
        </w:rPr>
        <w:t>响应</w:t>
      </w:r>
      <w:r>
        <w:rPr>
          <w:rFonts w:hint="eastAsia" w:ascii="宋体" w:hAnsi="宋体" w:eastAsia="宋体" w:cs="宋体"/>
          <w:sz w:val="21"/>
          <w:szCs w:val="21"/>
        </w:rPr>
        <w:t xml:space="preserve"> 有效期。</w:t>
      </w:r>
      <w:r>
        <w:rPr>
          <w:rFonts w:hint="eastAsia" w:ascii="宋体" w:hAnsi="宋体" w:eastAsia="宋体" w:cs="宋体"/>
          <w:sz w:val="21"/>
          <w:szCs w:val="21"/>
          <w:lang w:eastAsia="zh-CN"/>
        </w:rPr>
        <w:t>供应商</w:t>
      </w:r>
      <w:r>
        <w:rPr>
          <w:rFonts w:hint="eastAsia" w:ascii="宋体" w:hAnsi="宋体" w:eastAsia="宋体" w:cs="宋体"/>
          <w:sz w:val="21"/>
          <w:szCs w:val="21"/>
        </w:rPr>
        <w:t>同意延长的，应相应延长其磋商保证金的有效期，</w:t>
      </w:r>
      <w:r>
        <w:rPr>
          <w:rFonts w:hint="eastAsia" w:ascii="宋体" w:hAnsi="宋体" w:eastAsia="宋体" w:cs="宋体"/>
          <w:spacing w:val="-1"/>
          <w:sz w:val="21"/>
          <w:szCs w:val="21"/>
        </w:rPr>
        <w:t>但不得要求或被允许修改</w:t>
      </w:r>
      <w:r>
        <w:rPr>
          <w:rFonts w:hint="eastAsia" w:ascii="宋体" w:hAnsi="宋体" w:eastAsia="宋体" w:cs="宋体"/>
          <w:sz w:val="21"/>
          <w:szCs w:val="21"/>
        </w:rPr>
        <w:t>或撤销其响应文件；</w:t>
      </w:r>
      <w:r>
        <w:rPr>
          <w:rFonts w:hint="eastAsia" w:ascii="宋体" w:hAnsi="宋体" w:eastAsia="宋体" w:cs="宋体"/>
          <w:sz w:val="21"/>
          <w:szCs w:val="21"/>
          <w:lang w:eastAsia="zh-CN"/>
        </w:rPr>
        <w:t>供应商</w:t>
      </w:r>
      <w:r>
        <w:rPr>
          <w:rFonts w:hint="eastAsia" w:ascii="宋体" w:hAnsi="宋体" w:eastAsia="宋体" w:cs="宋体"/>
          <w:sz w:val="21"/>
          <w:szCs w:val="21"/>
        </w:rPr>
        <w:t>拒绝延长的，其</w:t>
      </w:r>
      <w:r>
        <w:rPr>
          <w:rFonts w:hint="eastAsia" w:ascii="宋体" w:hAnsi="宋体" w:eastAsia="宋体" w:cs="宋体"/>
          <w:sz w:val="21"/>
          <w:szCs w:val="21"/>
          <w:lang w:eastAsia="zh-CN"/>
        </w:rPr>
        <w:t>响应</w:t>
      </w:r>
      <w:r>
        <w:rPr>
          <w:rFonts w:hint="eastAsia" w:ascii="宋体" w:hAnsi="宋体" w:eastAsia="宋体" w:cs="宋体"/>
          <w:sz w:val="21"/>
          <w:szCs w:val="21"/>
        </w:rPr>
        <w:t>失效，但</w:t>
      </w:r>
      <w:r>
        <w:rPr>
          <w:rFonts w:hint="eastAsia" w:ascii="宋体" w:hAnsi="宋体" w:eastAsia="宋体" w:cs="宋体"/>
          <w:sz w:val="21"/>
          <w:szCs w:val="21"/>
          <w:lang w:eastAsia="zh-CN"/>
        </w:rPr>
        <w:t>供应商</w:t>
      </w:r>
      <w:r>
        <w:rPr>
          <w:rFonts w:hint="eastAsia" w:ascii="宋体" w:hAnsi="宋体" w:eastAsia="宋体" w:cs="宋体"/>
          <w:sz w:val="21"/>
          <w:szCs w:val="21"/>
        </w:rPr>
        <w:t>有权收回其磋商保证金</w:t>
      </w:r>
      <w:r>
        <w:rPr>
          <w:rFonts w:hint="eastAsia" w:ascii="宋体" w:hAnsi="宋体" w:eastAsia="宋体" w:cs="宋体"/>
          <w:sz w:val="21"/>
          <w:szCs w:val="21"/>
          <w:lang w:eastAsia="zh-CN"/>
        </w:rPr>
        <w:t>。</w:t>
      </w:r>
    </w:p>
    <w:p>
      <w:pPr>
        <w:keepNext w:val="0"/>
        <w:keepLines w:val="0"/>
        <w:pageBreakBefore w:val="0"/>
        <w:widowControl/>
        <w:kinsoku w:val="0"/>
        <w:wordWrap/>
        <w:overflowPunct/>
        <w:topLinePunct w:val="0"/>
        <w:autoSpaceDE w:val="0"/>
        <w:autoSpaceDN w:val="0"/>
        <w:bidi w:val="0"/>
        <w:adjustRightInd w:val="0"/>
        <w:snapToGrid w:val="0"/>
        <w:spacing w:line="440" w:lineRule="exact"/>
        <w:ind w:firstLine="0" w:firstLineChars="0"/>
        <w:jc w:val="both"/>
        <w:textAlignment w:val="baseline"/>
        <w:rPr>
          <w:rFonts w:hint="eastAsia" w:ascii="宋体" w:hAnsi="宋体" w:eastAsia="宋体" w:cs="宋体"/>
          <w:b/>
          <w:bCs/>
          <w:sz w:val="21"/>
          <w:szCs w:val="21"/>
        </w:rPr>
      </w:pPr>
      <w:r>
        <w:rPr>
          <w:rFonts w:hint="eastAsia" w:ascii="宋体" w:hAnsi="宋体" w:eastAsia="宋体" w:cs="宋体"/>
          <w:b/>
          <w:bCs/>
          <w:spacing w:val="8"/>
          <w:sz w:val="21"/>
          <w:szCs w:val="21"/>
        </w:rPr>
        <w:t>3.4</w:t>
      </w:r>
      <w:r>
        <w:rPr>
          <w:rFonts w:hint="eastAsia" w:ascii="宋体" w:hAnsi="宋体" w:eastAsia="宋体" w:cs="宋体"/>
          <w:b/>
          <w:bCs/>
          <w:spacing w:val="8"/>
          <w:sz w:val="21"/>
          <w:szCs w:val="21"/>
          <w:lang w:val="en-US" w:eastAsia="zh-CN"/>
        </w:rPr>
        <w:t xml:space="preserve"> </w:t>
      </w:r>
      <w:r>
        <w:rPr>
          <w:rFonts w:hint="eastAsia" w:ascii="宋体" w:hAnsi="宋体" w:eastAsia="宋体" w:cs="宋体"/>
          <w:b/>
          <w:bCs/>
          <w:spacing w:val="8"/>
          <w:sz w:val="21"/>
          <w:szCs w:val="21"/>
        </w:rPr>
        <w:t>磋商保证金</w:t>
      </w:r>
    </w:p>
    <w:p>
      <w:pPr>
        <w:keepNext w:val="0"/>
        <w:keepLines w:val="0"/>
        <w:pageBreakBefore w:val="0"/>
        <w:widowControl/>
        <w:kinsoku w:val="0"/>
        <w:wordWrap/>
        <w:overflowPunct/>
        <w:topLinePunct w:val="0"/>
        <w:autoSpaceDE w:val="0"/>
        <w:autoSpaceDN w:val="0"/>
        <w:bidi w:val="0"/>
        <w:adjustRightInd w:val="0"/>
        <w:snapToGrid w:val="0"/>
        <w:spacing w:line="440" w:lineRule="exact"/>
        <w:ind w:right="92" w:firstLine="424" w:firstLineChars="200"/>
        <w:jc w:val="both"/>
        <w:textAlignment w:val="baseline"/>
        <w:rPr>
          <w:rFonts w:hint="eastAsia" w:ascii="宋体" w:hAnsi="宋体" w:eastAsia="宋体" w:cs="宋体"/>
          <w:sz w:val="21"/>
          <w:szCs w:val="21"/>
        </w:rPr>
      </w:pPr>
      <w:r>
        <w:rPr>
          <w:rFonts w:hint="eastAsia" w:ascii="宋体" w:hAnsi="宋体" w:eastAsia="宋体" w:cs="宋体"/>
          <w:spacing w:val="1"/>
          <w:sz w:val="21"/>
          <w:szCs w:val="21"/>
        </w:rPr>
        <w:t>3.4.1</w:t>
      </w:r>
      <w:r>
        <w:rPr>
          <w:rFonts w:hint="eastAsia" w:ascii="宋体" w:hAnsi="宋体" w:eastAsia="宋体" w:cs="宋体"/>
          <w:spacing w:val="46"/>
          <w:w w:val="101"/>
          <w:sz w:val="21"/>
          <w:szCs w:val="21"/>
        </w:rPr>
        <w:t xml:space="preserve"> </w:t>
      </w:r>
      <w:r>
        <w:rPr>
          <w:rFonts w:hint="eastAsia" w:ascii="宋体" w:hAnsi="宋体" w:eastAsia="宋体" w:cs="宋体"/>
          <w:spacing w:val="1"/>
          <w:sz w:val="21"/>
          <w:szCs w:val="21"/>
          <w:lang w:eastAsia="zh-CN"/>
        </w:rPr>
        <w:t>供应商</w:t>
      </w:r>
      <w:r>
        <w:rPr>
          <w:rFonts w:hint="eastAsia" w:ascii="宋体" w:hAnsi="宋体" w:eastAsia="宋体" w:cs="宋体"/>
          <w:spacing w:val="1"/>
          <w:sz w:val="21"/>
          <w:szCs w:val="21"/>
        </w:rPr>
        <w:t>在递交响应文件的同时，应按</w:t>
      </w:r>
      <w:r>
        <w:rPr>
          <w:rFonts w:hint="eastAsia" w:ascii="宋体" w:hAnsi="宋体" w:eastAsia="宋体" w:cs="宋体"/>
          <w:spacing w:val="1"/>
          <w:sz w:val="21"/>
          <w:szCs w:val="21"/>
          <w:lang w:eastAsia="zh-CN"/>
        </w:rPr>
        <w:t>供应商</w:t>
      </w:r>
      <w:r>
        <w:rPr>
          <w:rFonts w:hint="eastAsia" w:ascii="宋体" w:hAnsi="宋体" w:eastAsia="宋体" w:cs="宋体"/>
          <w:spacing w:val="1"/>
          <w:sz w:val="21"/>
          <w:szCs w:val="21"/>
        </w:rPr>
        <w:t>须知前附表规定的金</w:t>
      </w:r>
      <w:r>
        <w:rPr>
          <w:rFonts w:hint="eastAsia" w:ascii="宋体" w:hAnsi="宋体" w:eastAsia="宋体" w:cs="宋体"/>
          <w:sz w:val="21"/>
          <w:szCs w:val="21"/>
        </w:rPr>
        <w:t>额、担保形式递交磋商保证金，并作为其响应文件的组成部分。联合体</w:t>
      </w:r>
      <w:r>
        <w:rPr>
          <w:rFonts w:hint="eastAsia" w:ascii="宋体" w:hAnsi="宋体" w:eastAsia="宋体" w:cs="宋体"/>
          <w:sz w:val="21"/>
          <w:szCs w:val="21"/>
          <w:lang w:eastAsia="zh-CN"/>
        </w:rPr>
        <w:t>响应</w:t>
      </w:r>
      <w:r>
        <w:rPr>
          <w:rFonts w:hint="eastAsia" w:ascii="宋体" w:hAnsi="宋体" w:eastAsia="宋体" w:cs="宋体"/>
          <w:sz w:val="21"/>
          <w:szCs w:val="21"/>
        </w:rPr>
        <w:t>的，其磋商保证金由</w:t>
      </w:r>
      <w:r>
        <w:rPr>
          <w:rFonts w:hint="eastAsia" w:ascii="宋体" w:hAnsi="宋体" w:eastAsia="宋体" w:cs="宋体"/>
          <w:spacing w:val="-1"/>
          <w:sz w:val="21"/>
          <w:szCs w:val="21"/>
        </w:rPr>
        <w:t>牵头人递交</w:t>
      </w:r>
      <w:r>
        <w:rPr>
          <w:rFonts w:hint="eastAsia" w:ascii="宋体" w:hAnsi="宋体" w:eastAsia="宋体" w:cs="宋体"/>
          <w:spacing w:val="-1"/>
          <w:sz w:val="21"/>
          <w:szCs w:val="21"/>
          <w:lang w:eastAsia="zh-CN"/>
        </w:rPr>
        <w:t>，</w:t>
      </w:r>
      <w:r>
        <w:rPr>
          <w:rFonts w:hint="eastAsia" w:ascii="宋体" w:hAnsi="宋体" w:eastAsia="宋体" w:cs="宋体"/>
          <w:sz w:val="21"/>
          <w:szCs w:val="21"/>
        </w:rPr>
        <w:t>并应符合</w:t>
      </w:r>
      <w:r>
        <w:rPr>
          <w:rFonts w:hint="eastAsia" w:ascii="宋体" w:hAnsi="宋体" w:eastAsia="宋体" w:cs="宋体"/>
          <w:sz w:val="21"/>
          <w:szCs w:val="21"/>
          <w:lang w:eastAsia="zh-CN"/>
        </w:rPr>
        <w:t>供应商</w:t>
      </w:r>
      <w:r>
        <w:rPr>
          <w:rFonts w:hint="eastAsia" w:ascii="宋体" w:hAnsi="宋体" w:eastAsia="宋体" w:cs="宋体"/>
          <w:sz w:val="21"/>
          <w:szCs w:val="21"/>
        </w:rPr>
        <w:t>须知前附表的规定。</w:t>
      </w:r>
    </w:p>
    <w:p>
      <w:pPr>
        <w:keepNext w:val="0"/>
        <w:keepLines w:val="0"/>
        <w:pageBreakBefore w:val="0"/>
        <w:widowControl/>
        <w:kinsoku w:val="0"/>
        <w:wordWrap/>
        <w:overflowPunct/>
        <w:topLinePunct w:val="0"/>
        <w:autoSpaceDE w:val="0"/>
        <w:autoSpaceDN w:val="0"/>
        <w:bidi w:val="0"/>
        <w:adjustRightInd w:val="0"/>
        <w:snapToGrid w:val="0"/>
        <w:spacing w:line="440" w:lineRule="exact"/>
        <w:ind w:left="409" w:firstLine="0" w:firstLineChars="0"/>
        <w:jc w:val="both"/>
        <w:textAlignment w:val="baseline"/>
        <w:rPr>
          <w:rFonts w:hint="eastAsia" w:ascii="宋体" w:hAnsi="宋体" w:eastAsia="宋体" w:cs="宋体"/>
          <w:sz w:val="21"/>
          <w:szCs w:val="21"/>
        </w:rPr>
      </w:pPr>
      <w:r>
        <w:rPr>
          <w:rFonts w:hint="eastAsia" w:ascii="宋体" w:hAnsi="宋体" w:eastAsia="宋体" w:cs="宋体"/>
          <w:sz w:val="21"/>
          <w:szCs w:val="21"/>
        </w:rPr>
        <w:t>3.4.2</w:t>
      </w:r>
      <w:r>
        <w:rPr>
          <w:rFonts w:hint="eastAsia" w:ascii="宋体" w:hAnsi="宋体" w:eastAsia="宋体" w:cs="宋体"/>
          <w:spacing w:val="61"/>
          <w:sz w:val="21"/>
          <w:szCs w:val="21"/>
        </w:rPr>
        <w:t xml:space="preserve"> </w:t>
      </w:r>
      <w:r>
        <w:rPr>
          <w:rFonts w:hint="eastAsia" w:ascii="宋体" w:hAnsi="宋体" w:eastAsia="宋体" w:cs="宋体"/>
          <w:sz w:val="21"/>
          <w:szCs w:val="21"/>
          <w:lang w:eastAsia="zh-CN"/>
        </w:rPr>
        <w:t>供应商</w:t>
      </w:r>
      <w:r>
        <w:rPr>
          <w:rFonts w:hint="eastAsia" w:ascii="宋体" w:hAnsi="宋体" w:eastAsia="宋体" w:cs="宋体"/>
          <w:sz w:val="21"/>
          <w:szCs w:val="21"/>
        </w:rPr>
        <w:t>不按本章第3.4.1项要求提交磋商保证金的，响应无效。</w:t>
      </w:r>
    </w:p>
    <w:p>
      <w:pPr>
        <w:keepNext w:val="0"/>
        <w:keepLines w:val="0"/>
        <w:pageBreakBefore w:val="0"/>
        <w:widowControl/>
        <w:kinsoku w:val="0"/>
        <w:wordWrap/>
        <w:overflowPunct/>
        <w:topLinePunct w:val="0"/>
        <w:autoSpaceDE w:val="0"/>
        <w:autoSpaceDN w:val="0"/>
        <w:bidi w:val="0"/>
        <w:adjustRightInd w:val="0"/>
        <w:snapToGrid w:val="0"/>
        <w:spacing w:line="440" w:lineRule="exact"/>
        <w:ind w:right="114" w:firstLine="420" w:firstLineChars="200"/>
        <w:jc w:val="both"/>
        <w:textAlignment w:val="baseline"/>
        <w:rPr>
          <w:rFonts w:hint="eastAsia" w:ascii="宋体" w:hAnsi="宋体" w:eastAsia="宋体" w:cs="宋体"/>
          <w:sz w:val="21"/>
          <w:szCs w:val="21"/>
        </w:rPr>
      </w:pPr>
      <w:r>
        <w:rPr>
          <w:rFonts w:hint="eastAsia" w:ascii="宋体" w:hAnsi="宋体" w:eastAsia="宋体" w:cs="宋体"/>
          <w:sz w:val="21"/>
          <w:szCs w:val="21"/>
        </w:rPr>
        <w:t>3.4.3</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采购人或者采购代理机构应当在采购活动结束后及时退还</w:t>
      </w:r>
      <w:r>
        <w:rPr>
          <w:rFonts w:hint="eastAsia" w:ascii="宋体" w:hAnsi="宋体" w:eastAsia="宋体" w:cs="宋体"/>
          <w:sz w:val="21"/>
          <w:szCs w:val="21"/>
          <w:lang w:eastAsia="zh-CN"/>
        </w:rPr>
        <w:t>供应商</w:t>
      </w:r>
      <w:r>
        <w:rPr>
          <w:rFonts w:hint="eastAsia" w:ascii="宋体" w:hAnsi="宋体" w:eastAsia="宋体" w:cs="宋体"/>
          <w:sz w:val="21"/>
          <w:szCs w:val="21"/>
        </w:rPr>
        <w:t>的保证金，但因</w:t>
      </w:r>
      <w:r>
        <w:rPr>
          <w:rFonts w:hint="eastAsia" w:ascii="宋体" w:hAnsi="宋体" w:eastAsia="宋体" w:cs="宋体"/>
          <w:sz w:val="21"/>
          <w:szCs w:val="21"/>
          <w:lang w:eastAsia="zh-CN"/>
        </w:rPr>
        <w:t>供应商</w:t>
      </w:r>
      <w:r>
        <w:rPr>
          <w:rFonts w:hint="eastAsia" w:ascii="宋体" w:hAnsi="宋体" w:eastAsia="宋体" w:cs="宋体"/>
          <w:sz w:val="21"/>
          <w:szCs w:val="21"/>
        </w:rPr>
        <w:t>自身原因导致无法及时退还的除外。未成交</w:t>
      </w:r>
      <w:r>
        <w:rPr>
          <w:rFonts w:hint="eastAsia" w:ascii="宋体" w:hAnsi="宋体" w:eastAsia="宋体" w:cs="宋体"/>
          <w:sz w:val="21"/>
          <w:szCs w:val="21"/>
          <w:lang w:eastAsia="zh-CN"/>
        </w:rPr>
        <w:t>供应商</w:t>
      </w:r>
      <w:r>
        <w:rPr>
          <w:rFonts w:hint="eastAsia" w:ascii="宋体" w:hAnsi="宋体" w:eastAsia="宋体" w:cs="宋体"/>
          <w:sz w:val="21"/>
          <w:szCs w:val="21"/>
        </w:rPr>
        <w:t>的保证金应当在成交通知</w:t>
      </w:r>
      <w:r>
        <w:rPr>
          <w:rFonts w:hint="eastAsia" w:ascii="宋体" w:hAnsi="宋体" w:eastAsia="宋体" w:cs="宋体"/>
          <w:spacing w:val="-1"/>
          <w:sz w:val="21"/>
          <w:szCs w:val="21"/>
        </w:rPr>
        <w:t>书发出后5个</w:t>
      </w:r>
      <w:r>
        <w:rPr>
          <w:rFonts w:hint="eastAsia" w:ascii="宋体" w:hAnsi="宋体" w:eastAsia="宋体" w:cs="宋体"/>
          <w:sz w:val="21"/>
          <w:szCs w:val="21"/>
        </w:rPr>
        <w:t>工作日内退还，成交</w:t>
      </w:r>
      <w:r>
        <w:rPr>
          <w:rFonts w:hint="eastAsia" w:ascii="宋体" w:hAnsi="宋体" w:eastAsia="宋体" w:cs="宋体"/>
          <w:sz w:val="21"/>
          <w:szCs w:val="21"/>
          <w:lang w:eastAsia="zh-CN"/>
        </w:rPr>
        <w:t>供应商</w:t>
      </w:r>
      <w:r>
        <w:rPr>
          <w:rFonts w:hint="eastAsia" w:ascii="宋体" w:hAnsi="宋体" w:eastAsia="宋体" w:cs="宋体"/>
          <w:sz w:val="21"/>
          <w:szCs w:val="21"/>
        </w:rPr>
        <w:t>的保证金应当在采购合同签订后5个工作日内退还。</w:t>
      </w:r>
    </w:p>
    <w:p>
      <w:pPr>
        <w:keepNext w:val="0"/>
        <w:keepLines w:val="0"/>
        <w:pageBreakBefore w:val="0"/>
        <w:widowControl/>
        <w:kinsoku w:val="0"/>
        <w:wordWrap/>
        <w:overflowPunct/>
        <w:topLinePunct w:val="0"/>
        <w:autoSpaceDE w:val="0"/>
        <w:autoSpaceDN w:val="0"/>
        <w:bidi w:val="0"/>
        <w:adjustRightInd w:val="0"/>
        <w:snapToGrid w:val="0"/>
        <w:spacing w:line="440" w:lineRule="exact"/>
        <w:ind w:left="409" w:firstLine="0" w:firstLineChars="0"/>
        <w:jc w:val="both"/>
        <w:textAlignment w:val="baseline"/>
        <w:rPr>
          <w:rFonts w:hint="eastAsia" w:ascii="宋体" w:hAnsi="宋体" w:eastAsia="宋体" w:cs="宋体"/>
          <w:sz w:val="21"/>
          <w:szCs w:val="21"/>
        </w:rPr>
      </w:pPr>
      <w:r>
        <w:rPr>
          <w:rFonts w:hint="eastAsia" w:ascii="宋体" w:hAnsi="宋体" w:eastAsia="宋体" w:cs="宋体"/>
          <w:sz w:val="21"/>
          <w:szCs w:val="21"/>
        </w:rPr>
        <w:t>3.4.4</w:t>
      </w:r>
      <w:r>
        <w:rPr>
          <w:rFonts w:hint="eastAsia" w:ascii="宋体" w:hAnsi="宋体" w:eastAsia="宋体" w:cs="宋体"/>
          <w:spacing w:val="31"/>
          <w:w w:val="101"/>
          <w:sz w:val="21"/>
          <w:szCs w:val="21"/>
        </w:rPr>
        <w:t xml:space="preserve"> </w:t>
      </w:r>
      <w:r>
        <w:rPr>
          <w:rFonts w:hint="eastAsia" w:ascii="宋体" w:hAnsi="宋体" w:eastAsia="宋体" w:cs="宋体"/>
          <w:sz w:val="21"/>
          <w:szCs w:val="21"/>
        </w:rPr>
        <w:t>有下列情形之一的，磋商保证金将不予退还：</w:t>
      </w:r>
    </w:p>
    <w:p>
      <w:pPr>
        <w:keepNext w:val="0"/>
        <w:keepLines w:val="0"/>
        <w:pageBreakBefore w:val="0"/>
        <w:widowControl/>
        <w:kinsoku w:val="0"/>
        <w:wordWrap/>
        <w:overflowPunct/>
        <w:topLinePunct w:val="0"/>
        <w:autoSpaceDE w:val="0"/>
        <w:autoSpaceDN w:val="0"/>
        <w:bidi w:val="0"/>
        <w:adjustRightInd w:val="0"/>
        <w:snapToGrid w:val="0"/>
        <w:spacing w:line="440" w:lineRule="exact"/>
        <w:ind w:left="409" w:firstLine="0" w:firstLineChars="0"/>
        <w:jc w:val="both"/>
        <w:textAlignment w:val="baseline"/>
        <w:rPr>
          <w:rFonts w:hint="eastAsia" w:ascii="宋体" w:hAnsi="宋体" w:eastAsia="宋体" w:cs="宋体"/>
          <w:sz w:val="21"/>
          <w:szCs w:val="21"/>
        </w:rPr>
      </w:pPr>
      <w:r>
        <w:rPr>
          <w:rFonts w:hint="eastAsia" w:ascii="宋体" w:hAnsi="宋体" w:eastAsia="宋体" w:cs="宋体"/>
          <w:spacing w:val="-2"/>
          <w:sz w:val="21"/>
          <w:szCs w:val="21"/>
        </w:rPr>
        <w:t>(1</w:t>
      </w:r>
      <w:r>
        <w:rPr>
          <w:rFonts w:hint="eastAsia" w:ascii="宋体" w:hAnsi="宋体" w:eastAsia="宋体" w:cs="宋体"/>
          <w:spacing w:val="-44"/>
          <w:sz w:val="21"/>
          <w:szCs w:val="21"/>
        </w:rPr>
        <w:t xml:space="preserve"> </w:t>
      </w:r>
      <w:r>
        <w:rPr>
          <w:rFonts w:hint="eastAsia" w:ascii="宋体" w:hAnsi="宋体" w:eastAsia="宋体" w:cs="宋体"/>
          <w:spacing w:val="-2"/>
          <w:sz w:val="21"/>
          <w:szCs w:val="21"/>
        </w:rPr>
        <w:t>)</w:t>
      </w:r>
      <w:r>
        <w:rPr>
          <w:rFonts w:hint="eastAsia" w:ascii="宋体" w:hAnsi="宋体" w:eastAsia="宋体" w:cs="宋体"/>
          <w:spacing w:val="-26"/>
          <w:sz w:val="21"/>
          <w:szCs w:val="21"/>
        </w:rPr>
        <w:t xml:space="preserve"> </w:t>
      </w:r>
      <w:r>
        <w:rPr>
          <w:rFonts w:hint="eastAsia" w:ascii="宋体" w:hAnsi="宋体" w:eastAsia="宋体" w:cs="宋体"/>
          <w:spacing w:val="-2"/>
          <w:sz w:val="21"/>
          <w:szCs w:val="21"/>
          <w:lang w:eastAsia="zh-CN"/>
        </w:rPr>
        <w:t>供应商</w:t>
      </w:r>
      <w:r>
        <w:rPr>
          <w:rFonts w:hint="eastAsia" w:ascii="宋体" w:hAnsi="宋体" w:eastAsia="宋体" w:cs="宋体"/>
          <w:spacing w:val="-2"/>
          <w:sz w:val="21"/>
          <w:szCs w:val="21"/>
        </w:rPr>
        <w:t>在提交响应文件截止时间后撤回响应文件的；</w:t>
      </w:r>
    </w:p>
    <w:p>
      <w:pPr>
        <w:keepNext w:val="0"/>
        <w:keepLines w:val="0"/>
        <w:pageBreakBefore w:val="0"/>
        <w:widowControl/>
        <w:kinsoku w:val="0"/>
        <w:wordWrap/>
        <w:overflowPunct/>
        <w:topLinePunct w:val="0"/>
        <w:autoSpaceDE w:val="0"/>
        <w:autoSpaceDN w:val="0"/>
        <w:bidi w:val="0"/>
        <w:adjustRightInd w:val="0"/>
        <w:snapToGrid w:val="0"/>
        <w:spacing w:line="440" w:lineRule="exact"/>
        <w:ind w:left="409" w:firstLine="0" w:firstLineChars="0"/>
        <w:jc w:val="both"/>
        <w:textAlignment w:val="baseline"/>
        <w:rPr>
          <w:rFonts w:hint="eastAsia" w:ascii="宋体" w:hAnsi="宋体" w:eastAsia="宋体" w:cs="宋体"/>
          <w:sz w:val="21"/>
          <w:szCs w:val="21"/>
        </w:rPr>
      </w:pPr>
      <w:r>
        <w:rPr>
          <w:rFonts w:hint="eastAsia" w:ascii="宋体" w:hAnsi="宋体" w:eastAsia="宋体" w:cs="宋体"/>
          <w:spacing w:val="4"/>
          <w:sz w:val="21"/>
          <w:szCs w:val="21"/>
        </w:rPr>
        <w:t>(2)</w:t>
      </w:r>
      <w:r>
        <w:rPr>
          <w:rFonts w:hint="eastAsia" w:ascii="宋体" w:hAnsi="宋体" w:eastAsia="宋体" w:cs="宋体"/>
          <w:spacing w:val="4"/>
          <w:sz w:val="21"/>
          <w:szCs w:val="21"/>
          <w:lang w:eastAsia="zh-CN"/>
        </w:rPr>
        <w:t>供应商</w:t>
      </w:r>
      <w:r>
        <w:rPr>
          <w:rFonts w:hint="eastAsia" w:ascii="宋体" w:hAnsi="宋体" w:eastAsia="宋体" w:cs="宋体"/>
          <w:spacing w:val="4"/>
          <w:sz w:val="21"/>
          <w:szCs w:val="21"/>
        </w:rPr>
        <w:t>在响应文件中提供虚假材料的；</w:t>
      </w:r>
    </w:p>
    <w:p>
      <w:pPr>
        <w:keepNext w:val="0"/>
        <w:keepLines w:val="0"/>
        <w:pageBreakBefore w:val="0"/>
        <w:widowControl/>
        <w:kinsoku w:val="0"/>
        <w:wordWrap/>
        <w:overflowPunct/>
        <w:topLinePunct w:val="0"/>
        <w:autoSpaceDE w:val="0"/>
        <w:autoSpaceDN w:val="0"/>
        <w:bidi w:val="0"/>
        <w:adjustRightInd w:val="0"/>
        <w:snapToGrid w:val="0"/>
        <w:spacing w:line="440" w:lineRule="exact"/>
        <w:ind w:left="409" w:firstLine="0" w:firstLineChars="0"/>
        <w:jc w:val="both"/>
        <w:textAlignment w:val="baseline"/>
        <w:rPr>
          <w:rFonts w:hint="eastAsia" w:ascii="宋体" w:hAnsi="宋体" w:eastAsia="宋体" w:cs="宋体"/>
          <w:sz w:val="21"/>
          <w:szCs w:val="21"/>
        </w:rPr>
      </w:pPr>
      <w:r>
        <w:rPr>
          <w:rFonts w:hint="eastAsia" w:ascii="宋体" w:hAnsi="宋体" w:eastAsia="宋体" w:cs="宋体"/>
          <w:spacing w:val="3"/>
          <w:sz w:val="21"/>
          <w:szCs w:val="21"/>
        </w:rPr>
        <w:t>(3)除因不可抗力或磋商文件认可的情形以外，成交</w:t>
      </w:r>
      <w:r>
        <w:rPr>
          <w:rFonts w:hint="eastAsia" w:ascii="宋体" w:hAnsi="宋体" w:eastAsia="宋体" w:cs="宋体"/>
          <w:spacing w:val="3"/>
          <w:sz w:val="21"/>
          <w:szCs w:val="21"/>
          <w:lang w:eastAsia="zh-CN"/>
        </w:rPr>
        <w:t>供应商</w:t>
      </w:r>
      <w:r>
        <w:rPr>
          <w:rFonts w:hint="eastAsia" w:ascii="宋体" w:hAnsi="宋体" w:eastAsia="宋体" w:cs="宋体"/>
          <w:spacing w:val="3"/>
          <w:sz w:val="21"/>
          <w:szCs w:val="21"/>
        </w:rPr>
        <w:t>不与采购人</w:t>
      </w:r>
      <w:r>
        <w:rPr>
          <w:rFonts w:hint="eastAsia" w:ascii="宋体" w:hAnsi="宋体" w:eastAsia="宋体" w:cs="宋体"/>
          <w:spacing w:val="2"/>
          <w:sz w:val="21"/>
          <w:szCs w:val="21"/>
        </w:rPr>
        <w:t>签订合同的；</w:t>
      </w:r>
    </w:p>
    <w:p>
      <w:pPr>
        <w:keepNext w:val="0"/>
        <w:keepLines w:val="0"/>
        <w:pageBreakBefore w:val="0"/>
        <w:widowControl/>
        <w:kinsoku w:val="0"/>
        <w:wordWrap/>
        <w:overflowPunct/>
        <w:topLinePunct w:val="0"/>
        <w:autoSpaceDE w:val="0"/>
        <w:autoSpaceDN w:val="0"/>
        <w:bidi w:val="0"/>
        <w:adjustRightInd w:val="0"/>
        <w:snapToGrid w:val="0"/>
        <w:spacing w:line="440" w:lineRule="exact"/>
        <w:ind w:left="409" w:firstLine="0" w:firstLineChars="0"/>
        <w:jc w:val="both"/>
        <w:textAlignment w:val="baseline"/>
        <w:rPr>
          <w:rFonts w:hint="eastAsia" w:ascii="宋体" w:hAnsi="宋体" w:eastAsia="宋体" w:cs="宋体"/>
          <w:sz w:val="21"/>
          <w:szCs w:val="21"/>
        </w:rPr>
      </w:pPr>
      <w:r>
        <w:rPr>
          <w:rFonts w:hint="eastAsia" w:ascii="宋体" w:hAnsi="宋体" w:eastAsia="宋体" w:cs="宋体"/>
          <w:spacing w:val="3"/>
          <w:sz w:val="21"/>
          <w:szCs w:val="21"/>
        </w:rPr>
        <w:t>(4)</w:t>
      </w:r>
      <w:r>
        <w:rPr>
          <w:rFonts w:hint="eastAsia" w:ascii="宋体" w:hAnsi="宋体" w:eastAsia="宋体" w:cs="宋体"/>
          <w:spacing w:val="3"/>
          <w:sz w:val="21"/>
          <w:szCs w:val="21"/>
          <w:lang w:eastAsia="zh-CN"/>
        </w:rPr>
        <w:t>供应商</w:t>
      </w:r>
      <w:r>
        <w:rPr>
          <w:rFonts w:hint="eastAsia" w:ascii="宋体" w:hAnsi="宋体" w:eastAsia="宋体" w:cs="宋体"/>
          <w:spacing w:val="3"/>
          <w:sz w:val="21"/>
          <w:szCs w:val="21"/>
        </w:rPr>
        <w:t>与采购人、其他</w:t>
      </w:r>
      <w:r>
        <w:rPr>
          <w:rFonts w:hint="eastAsia" w:ascii="宋体" w:hAnsi="宋体" w:eastAsia="宋体" w:cs="宋体"/>
          <w:spacing w:val="3"/>
          <w:sz w:val="21"/>
          <w:szCs w:val="21"/>
          <w:lang w:eastAsia="zh-CN"/>
        </w:rPr>
        <w:t>供应商</w:t>
      </w:r>
      <w:r>
        <w:rPr>
          <w:rFonts w:hint="eastAsia" w:ascii="宋体" w:hAnsi="宋体" w:eastAsia="宋体" w:cs="宋体"/>
          <w:spacing w:val="3"/>
          <w:sz w:val="21"/>
          <w:szCs w:val="21"/>
        </w:rPr>
        <w:t>或者采购代理机构恶意串通的；</w:t>
      </w:r>
    </w:p>
    <w:p>
      <w:pPr>
        <w:keepNext w:val="0"/>
        <w:keepLines w:val="0"/>
        <w:pageBreakBefore w:val="0"/>
        <w:widowControl/>
        <w:kinsoku w:val="0"/>
        <w:wordWrap/>
        <w:overflowPunct/>
        <w:topLinePunct w:val="0"/>
        <w:autoSpaceDE w:val="0"/>
        <w:autoSpaceDN w:val="0"/>
        <w:bidi w:val="0"/>
        <w:adjustRightInd w:val="0"/>
        <w:snapToGrid w:val="0"/>
        <w:spacing w:line="440" w:lineRule="exact"/>
        <w:ind w:left="409" w:firstLine="0" w:firstLineChars="0"/>
        <w:jc w:val="both"/>
        <w:textAlignment w:val="baseline"/>
        <w:rPr>
          <w:rFonts w:hint="eastAsia" w:ascii="宋体" w:hAnsi="宋体" w:eastAsia="宋体" w:cs="宋体"/>
          <w:sz w:val="21"/>
          <w:szCs w:val="21"/>
        </w:rPr>
      </w:pPr>
      <w:r>
        <w:rPr>
          <w:rFonts w:hint="eastAsia" w:ascii="宋体" w:hAnsi="宋体" w:eastAsia="宋体" w:cs="宋体"/>
          <w:spacing w:val="1"/>
          <w:sz w:val="21"/>
          <w:szCs w:val="21"/>
        </w:rPr>
        <w:t>(5</w:t>
      </w:r>
      <w:r>
        <w:rPr>
          <w:rFonts w:hint="eastAsia" w:ascii="宋体" w:hAnsi="宋体" w:eastAsia="宋体" w:cs="宋体"/>
          <w:spacing w:val="-21"/>
          <w:sz w:val="21"/>
          <w:szCs w:val="21"/>
        </w:rPr>
        <w:t xml:space="preserve"> </w:t>
      </w:r>
      <w:r>
        <w:rPr>
          <w:rFonts w:hint="eastAsia" w:ascii="宋体" w:hAnsi="宋体" w:eastAsia="宋体" w:cs="宋体"/>
          <w:spacing w:val="1"/>
          <w:sz w:val="21"/>
          <w:szCs w:val="21"/>
        </w:rPr>
        <w:t>)磋商文件规定的其他情形。</w:t>
      </w:r>
    </w:p>
    <w:p>
      <w:pPr>
        <w:keepNext w:val="0"/>
        <w:keepLines w:val="0"/>
        <w:pageBreakBefore w:val="0"/>
        <w:widowControl/>
        <w:kinsoku w:val="0"/>
        <w:wordWrap/>
        <w:overflowPunct/>
        <w:topLinePunct w:val="0"/>
        <w:autoSpaceDE w:val="0"/>
        <w:autoSpaceDN w:val="0"/>
        <w:bidi w:val="0"/>
        <w:adjustRightInd w:val="0"/>
        <w:snapToGrid w:val="0"/>
        <w:spacing w:line="440" w:lineRule="exact"/>
        <w:jc w:val="both"/>
        <w:textAlignment w:val="baseline"/>
        <w:rPr>
          <w:rFonts w:hint="eastAsia" w:ascii="宋体" w:hAnsi="宋体" w:eastAsia="宋体" w:cs="宋体"/>
          <w:b/>
          <w:bCs/>
          <w:sz w:val="21"/>
          <w:szCs w:val="21"/>
        </w:rPr>
      </w:pPr>
      <w:r>
        <w:rPr>
          <w:rFonts w:hint="eastAsia" w:ascii="宋体" w:hAnsi="宋体" w:eastAsia="宋体" w:cs="宋体"/>
          <w:b/>
          <w:bCs/>
          <w:spacing w:val="6"/>
          <w:sz w:val="21"/>
          <w:szCs w:val="21"/>
        </w:rPr>
        <w:t>3.5</w:t>
      </w:r>
      <w:r>
        <w:rPr>
          <w:rFonts w:hint="eastAsia" w:ascii="宋体" w:hAnsi="宋体" w:eastAsia="宋体" w:cs="宋体"/>
          <w:b/>
          <w:bCs/>
          <w:spacing w:val="6"/>
          <w:sz w:val="21"/>
          <w:szCs w:val="21"/>
          <w:lang w:val="en-US" w:eastAsia="zh-CN"/>
        </w:rPr>
        <w:t xml:space="preserve"> </w:t>
      </w:r>
      <w:r>
        <w:rPr>
          <w:rFonts w:hint="eastAsia" w:ascii="宋体" w:hAnsi="宋体" w:eastAsia="宋体" w:cs="宋体"/>
          <w:b/>
          <w:bCs/>
          <w:spacing w:val="6"/>
          <w:sz w:val="21"/>
          <w:szCs w:val="21"/>
        </w:rPr>
        <w:t>资格审查资料</w:t>
      </w:r>
    </w:p>
    <w:p>
      <w:pPr>
        <w:keepNext w:val="0"/>
        <w:keepLines w:val="0"/>
        <w:pageBreakBefore w:val="0"/>
        <w:widowControl/>
        <w:kinsoku w:val="0"/>
        <w:wordWrap/>
        <w:overflowPunct/>
        <w:topLinePunct w:val="0"/>
        <w:autoSpaceDE w:val="0"/>
        <w:autoSpaceDN w:val="0"/>
        <w:bidi w:val="0"/>
        <w:adjustRightInd w:val="0"/>
        <w:snapToGrid w:val="0"/>
        <w:spacing w:line="440" w:lineRule="exact"/>
        <w:ind w:right="77" w:firstLine="412" w:firstLineChars="200"/>
        <w:jc w:val="both"/>
        <w:textAlignment w:val="baseline"/>
        <w:rPr>
          <w:rFonts w:hint="eastAsia" w:ascii="宋体" w:hAnsi="宋体" w:eastAsia="宋体" w:cs="宋体"/>
          <w:b/>
          <w:bCs/>
          <w:spacing w:val="-2"/>
          <w:sz w:val="21"/>
          <w:szCs w:val="21"/>
          <w:lang w:val="en-US" w:eastAsia="zh-CN"/>
        </w:rPr>
      </w:pPr>
      <w:r>
        <w:rPr>
          <w:rFonts w:hint="eastAsia" w:ascii="宋体" w:hAnsi="宋体" w:eastAsia="宋体" w:cs="宋体"/>
          <w:spacing w:val="-2"/>
          <w:sz w:val="21"/>
          <w:szCs w:val="21"/>
        </w:rPr>
        <w:t>3.5.1“</w:t>
      </w:r>
      <w:r>
        <w:rPr>
          <w:rFonts w:hint="eastAsia" w:ascii="宋体" w:hAnsi="宋体" w:eastAsia="宋体" w:cs="宋体"/>
          <w:spacing w:val="-2"/>
          <w:sz w:val="21"/>
          <w:szCs w:val="21"/>
          <w:lang w:eastAsia="zh-CN"/>
        </w:rPr>
        <w:t>供应商</w:t>
      </w:r>
      <w:r>
        <w:rPr>
          <w:rFonts w:hint="eastAsia" w:ascii="宋体" w:hAnsi="宋体" w:eastAsia="宋体" w:cs="宋体"/>
          <w:spacing w:val="-2"/>
          <w:sz w:val="21"/>
          <w:szCs w:val="21"/>
        </w:rPr>
        <w:t>基本情况表”应附</w:t>
      </w:r>
      <w:r>
        <w:rPr>
          <w:rFonts w:hint="eastAsia" w:ascii="宋体" w:hAnsi="宋体" w:eastAsia="宋体" w:cs="宋体"/>
          <w:spacing w:val="-2"/>
          <w:sz w:val="21"/>
          <w:szCs w:val="21"/>
          <w:lang w:val="en-US" w:eastAsia="zh-CN"/>
        </w:rPr>
        <w:t>供应商</w:t>
      </w:r>
      <w:r>
        <w:rPr>
          <w:rFonts w:hint="eastAsia" w:ascii="宋体" w:hAnsi="宋体" w:eastAsia="宋体" w:cs="宋体"/>
          <w:spacing w:val="-2"/>
          <w:sz w:val="21"/>
          <w:szCs w:val="21"/>
        </w:rPr>
        <w:t>营业执照副本、施工资质证书副本</w:t>
      </w:r>
      <w:r>
        <w:rPr>
          <w:rFonts w:hint="eastAsia" w:ascii="宋体" w:hAnsi="宋体" w:eastAsia="宋体" w:cs="宋体"/>
          <w:spacing w:val="-2"/>
          <w:sz w:val="21"/>
          <w:szCs w:val="21"/>
          <w:highlight w:val="none"/>
          <w:lang w:eastAsia="zh-CN"/>
        </w:rPr>
        <w:t>（</w:t>
      </w:r>
      <w:r>
        <w:rPr>
          <w:rFonts w:hint="eastAsia" w:ascii="宋体" w:hAnsi="宋体" w:eastAsia="宋体" w:cs="宋体"/>
          <w:spacing w:val="-2"/>
          <w:sz w:val="21"/>
          <w:szCs w:val="21"/>
          <w:highlight w:val="none"/>
          <w:lang w:val="en-US" w:eastAsia="zh-CN"/>
        </w:rPr>
        <w:t>如果有</w:t>
      </w:r>
      <w:r>
        <w:rPr>
          <w:rFonts w:hint="eastAsia" w:ascii="宋体" w:hAnsi="宋体" w:eastAsia="宋体" w:cs="宋体"/>
          <w:spacing w:val="-2"/>
          <w:sz w:val="21"/>
          <w:szCs w:val="21"/>
          <w:highlight w:val="none"/>
          <w:lang w:eastAsia="zh-CN"/>
        </w:rPr>
        <w:t>）</w:t>
      </w:r>
      <w:r>
        <w:rPr>
          <w:rFonts w:hint="eastAsia" w:ascii="宋体" w:hAnsi="宋体" w:eastAsia="宋体" w:cs="宋体"/>
          <w:spacing w:val="-2"/>
          <w:sz w:val="21"/>
          <w:szCs w:val="21"/>
          <w:highlight w:val="none"/>
        </w:rPr>
        <w:t>、</w:t>
      </w:r>
      <w:r>
        <w:rPr>
          <w:rFonts w:hint="eastAsia" w:ascii="宋体" w:hAnsi="宋体" w:eastAsia="宋体" w:cs="宋体"/>
          <w:spacing w:val="-2"/>
          <w:sz w:val="21"/>
          <w:szCs w:val="21"/>
        </w:rPr>
        <w:t>基本账户开户许可证或其它有效的基本账户开户证明等材料的复印件</w:t>
      </w:r>
      <w:r>
        <w:rPr>
          <w:rFonts w:hint="eastAsia" w:ascii="宋体" w:hAnsi="宋体" w:eastAsia="宋体" w:cs="宋体"/>
          <w:spacing w:val="-2"/>
          <w:sz w:val="21"/>
          <w:szCs w:val="21"/>
          <w:lang w:eastAsia="zh-CN"/>
        </w:rPr>
        <w:t>。</w:t>
      </w:r>
    </w:p>
    <w:p>
      <w:pPr>
        <w:keepNext w:val="0"/>
        <w:keepLines w:val="0"/>
        <w:pageBreakBefore w:val="0"/>
        <w:widowControl/>
        <w:kinsoku w:val="0"/>
        <w:wordWrap/>
        <w:overflowPunct/>
        <w:topLinePunct w:val="0"/>
        <w:autoSpaceDE w:val="0"/>
        <w:autoSpaceDN w:val="0"/>
        <w:bidi w:val="0"/>
        <w:adjustRightInd w:val="0"/>
        <w:snapToGrid w:val="0"/>
        <w:spacing w:line="440" w:lineRule="exact"/>
        <w:ind w:right="93" w:firstLine="420" w:firstLineChars="200"/>
        <w:jc w:val="both"/>
        <w:textAlignment w:val="baseline"/>
        <w:rPr>
          <w:rFonts w:hint="eastAsia" w:ascii="宋体" w:hAnsi="宋体" w:eastAsia="宋体" w:cs="宋体"/>
          <w:sz w:val="21"/>
          <w:szCs w:val="21"/>
        </w:rPr>
      </w:pPr>
      <w:r>
        <w:rPr>
          <w:rFonts w:hint="eastAsia" w:ascii="宋体" w:hAnsi="宋体" w:eastAsia="宋体" w:cs="宋体"/>
          <w:sz w:val="21"/>
          <w:szCs w:val="21"/>
        </w:rPr>
        <w:t>3.5.2“ 近年财务状况表”应附经会计师事务所或审计机</w:t>
      </w:r>
      <w:r>
        <w:rPr>
          <w:rFonts w:hint="eastAsia" w:ascii="宋体" w:hAnsi="宋体" w:eastAsia="宋体" w:cs="宋体"/>
          <w:spacing w:val="-1"/>
          <w:sz w:val="21"/>
          <w:szCs w:val="21"/>
        </w:rPr>
        <w:t>构审计的财务会计报表，包括资产</w:t>
      </w:r>
      <w:r>
        <w:rPr>
          <w:rFonts w:hint="eastAsia" w:ascii="宋体" w:hAnsi="宋体" w:eastAsia="宋体" w:cs="宋体"/>
          <w:sz w:val="21"/>
          <w:szCs w:val="21"/>
        </w:rPr>
        <w:t>负债表、现金流量表、利润表和财务情况说明书等，具体年份要求见</w:t>
      </w:r>
      <w:r>
        <w:rPr>
          <w:rFonts w:hint="eastAsia" w:ascii="宋体" w:hAnsi="宋体" w:eastAsia="宋体" w:cs="宋体"/>
          <w:sz w:val="21"/>
          <w:szCs w:val="21"/>
          <w:lang w:eastAsia="zh-CN"/>
        </w:rPr>
        <w:t>供应商</w:t>
      </w:r>
      <w:r>
        <w:rPr>
          <w:rFonts w:hint="eastAsia" w:ascii="宋体" w:hAnsi="宋体" w:eastAsia="宋体" w:cs="宋体"/>
          <w:sz w:val="21"/>
          <w:szCs w:val="21"/>
        </w:rPr>
        <w:t>须知前附表</w:t>
      </w:r>
      <w:r>
        <w:rPr>
          <w:rFonts w:hint="eastAsia" w:ascii="宋体" w:hAnsi="宋体" w:eastAsia="宋体" w:cs="宋体"/>
          <w:sz w:val="21"/>
          <w:szCs w:val="21"/>
          <w:lang w:eastAsia="zh-CN"/>
        </w:rPr>
        <w:t>。</w:t>
      </w:r>
    </w:p>
    <w:p>
      <w:pPr>
        <w:keepNext w:val="0"/>
        <w:keepLines w:val="0"/>
        <w:pageBreakBefore w:val="0"/>
        <w:widowControl/>
        <w:kinsoku w:val="0"/>
        <w:wordWrap/>
        <w:overflowPunct/>
        <w:topLinePunct w:val="0"/>
        <w:autoSpaceDE w:val="0"/>
        <w:autoSpaceDN w:val="0"/>
        <w:bidi w:val="0"/>
        <w:adjustRightInd w:val="0"/>
        <w:snapToGrid w:val="0"/>
        <w:spacing w:line="440" w:lineRule="exact"/>
        <w:ind w:right="92" w:firstLine="420" w:firstLineChars="200"/>
        <w:jc w:val="both"/>
        <w:textAlignment w:val="baseline"/>
        <w:rPr>
          <w:rFonts w:hint="eastAsia" w:ascii="宋体" w:hAnsi="宋体" w:eastAsia="宋体" w:cs="宋体"/>
          <w:sz w:val="21"/>
          <w:szCs w:val="21"/>
        </w:rPr>
      </w:pPr>
      <w:r>
        <w:rPr>
          <w:rFonts w:hint="eastAsia" w:ascii="宋体" w:hAnsi="宋体" w:eastAsia="宋体" w:cs="宋体"/>
          <w:sz w:val="21"/>
          <w:szCs w:val="21"/>
        </w:rPr>
        <w:t>3.5.3“ 近年完成的类似项目情况表”应附中标通知书或</w:t>
      </w:r>
      <w:r>
        <w:rPr>
          <w:rFonts w:hint="eastAsia" w:ascii="宋体" w:hAnsi="宋体" w:eastAsia="宋体" w:cs="宋体"/>
          <w:spacing w:val="-1"/>
          <w:sz w:val="21"/>
          <w:szCs w:val="21"/>
        </w:rPr>
        <w:t>合同协议书。如</w:t>
      </w:r>
      <w:r>
        <w:rPr>
          <w:rFonts w:hint="eastAsia" w:ascii="宋体" w:hAnsi="宋体" w:eastAsia="宋体" w:cs="宋体"/>
          <w:spacing w:val="-1"/>
          <w:sz w:val="21"/>
          <w:szCs w:val="21"/>
          <w:lang w:eastAsia="zh-CN"/>
        </w:rPr>
        <w:t>供应商</w:t>
      </w:r>
      <w:r>
        <w:rPr>
          <w:rFonts w:hint="eastAsia" w:ascii="宋体" w:hAnsi="宋体" w:eastAsia="宋体" w:cs="宋体"/>
          <w:spacing w:val="-1"/>
          <w:sz w:val="21"/>
          <w:szCs w:val="21"/>
        </w:rPr>
        <w:t>未提供上述</w:t>
      </w:r>
      <w:r>
        <w:rPr>
          <w:rFonts w:hint="eastAsia" w:ascii="宋体" w:hAnsi="宋体" w:eastAsia="宋体" w:cs="宋体"/>
          <w:spacing w:val="3"/>
          <w:sz w:val="21"/>
          <w:szCs w:val="21"/>
        </w:rPr>
        <w:t>证明材料或上述证明材料中的信息无法证实</w:t>
      </w:r>
      <w:r>
        <w:rPr>
          <w:rFonts w:hint="eastAsia" w:ascii="宋体" w:hAnsi="宋体" w:eastAsia="宋体" w:cs="宋体"/>
          <w:spacing w:val="3"/>
          <w:sz w:val="21"/>
          <w:szCs w:val="21"/>
          <w:lang w:eastAsia="zh-CN"/>
        </w:rPr>
        <w:t>供应商</w:t>
      </w:r>
      <w:r>
        <w:rPr>
          <w:rFonts w:hint="eastAsia" w:ascii="宋体" w:hAnsi="宋体" w:eastAsia="宋体" w:cs="宋体"/>
          <w:spacing w:val="3"/>
          <w:sz w:val="21"/>
          <w:szCs w:val="21"/>
        </w:rPr>
        <w:t>满足采购文件规定的条件，则该业绩不予</w:t>
      </w:r>
      <w:r>
        <w:rPr>
          <w:rFonts w:hint="eastAsia" w:ascii="宋体" w:hAnsi="宋体" w:eastAsia="宋体" w:cs="宋体"/>
          <w:sz w:val="21"/>
          <w:szCs w:val="21"/>
        </w:rPr>
        <w:t>认定。具体年份要求见</w:t>
      </w:r>
      <w:r>
        <w:rPr>
          <w:rFonts w:hint="eastAsia" w:ascii="宋体" w:hAnsi="宋体" w:eastAsia="宋体" w:cs="宋体"/>
          <w:sz w:val="21"/>
          <w:szCs w:val="21"/>
          <w:lang w:eastAsia="zh-CN"/>
        </w:rPr>
        <w:t>供应商</w:t>
      </w:r>
      <w:r>
        <w:rPr>
          <w:rFonts w:hint="eastAsia" w:ascii="宋体" w:hAnsi="宋体" w:eastAsia="宋体" w:cs="宋体"/>
          <w:sz w:val="21"/>
          <w:szCs w:val="21"/>
        </w:rPr>
        <w:t>须知前附表。每张表格只填写一个项目，并标明序号。</w:t>
      </w:r>
    </w:p>
    <w:p>
      <w:pPr>
        <w:keepNext w:val="0"/>
        <w:keepLines w:val="0"/>
        <w:pageBreakBefore w:val="0"/>
        <w:widowControl/>
        <w:kinsoku w:val="0"/>
        <w:wordWrap/>
        <w:overflowPunct/>
        <w:topLinePunct w:val="0"/>
        <w:autoSpaceDE w:val="0"/>
        <w:autoSpaceDN w:val="0"/>
        <w:bidi w:val="0"/>
        <w:adjustRightInd w:val="0"/>
        <w:snapToGrid w:val="0"/>
        <w:spacing w:line="440" w:lineRule="exact"/>
        <w:ind w:right="110" w:firstLine="400" w:firstLineChars="200"/>
        <w:jc w:val="both"/>
        <w:textAlignment w:val="baseline"/>
        <w:rPr>
          <w:rFonts w:hint="eastAsia" w:ascii="宋体" w:hAnsi="宋体" w:eastAsia="宋体" w:cs="宋体"/>
          <w:sz w:val="21"/>
          <w:szCs w:val="21"/>
        </w:rPr>
      </w:pPr>
      <w:r>
        <w:rPr>
          <w:rFonts w:hint="eastAsia" w:ascii="宋体" w:hAnsi="宋体" w:eastAsia="宋体" w:cs="宋体"/>
          <w:spacing w:val="-5"/>
          <w:sz w:val="21"/>
          <w:szCs w:val="21"/>
        </w:rPr>
        <w:t>3.5.4“近年发生的诉讼及仲裁情况”应说明相关情况，并附法院或仲裁机构作出的判决</w:t>
      </w:r>
      <w:r>
        <w:rPr>
          <w:rFonts w:hint="eastAsia" w:ascii="宋体" w:hAnsi="宋体" w:eastAsia="宋体" w:cs="宋体"/>
          <w:spacing w:val="-5"/>
          <w:sz w:val="21"/>
          <w:szCs w:val="21"/>
          <w:lang w:eastAsia="zh-CN"/>
        </w:rPr>
        <w:t>、</w:t>
      </w:r>
      <w:r>
        <w:rPr>
          <w:rFonts w:hint="eastAsia" w:ascii="宋体" w:hAnsi="宋体" w:eastAsia="宋体" w:cs="宋体"/>
          <w:sz w:val="21"/>
          <w:szCs w:val="21"/>
        </w:rPr>
        <w:t>裁决等有关法律文书复印件，具体年份要求见</w:t>
      </w:r>
      <w:r>
        <w:rPr>
          <w:rFonts w:hint="eastAsia" w:ascii="宋体" w:hAnsi="宋体" w:eastAsia="宋体" w:cs="宋体"/>
          <w:sz w:val="21"/>
          <w:szCs w:val="21"/>
          <w:lang w:eastAsia="zh-CN"/>
        </w:rPr>
        <w:t>供应商</w:t>
      </w:r>
      <w:r>
        <w:rPr>
          <w:rFonts w:hint="eastAsia" w:ascii="宋体" w:hAnsi="宋体" w:eastAsia="宋体" w:cs="宋体"/>
          <w:spacing w:val="-1"/>
          <w:sz w:val="21"/>
          <w:szCs w:val="21"/>
        </w:rPr>
        <w:t>须知前附表。</w:t>
      </w:r>
    </w:p>
    <w:p>
      <w:pPr>
        <w:keepNext w:val="0"/>
        <w:keepLines w:val="0"/>
        <w:pageBreakBefore w:val="0"/>
        <w:widowControl/>
        <w:kinsoku w:val="0"/>
        <w:wordWrap/>
        <w:overflowPunct/>
        <w:topLinePunct w:val="0"/>
        <w:autoSpaceDE w:val="0"/>
        <w:autoSpaceDN w:val="0"/>
        <w:bidi w:val="0"/>
        <w:adjustRightInd w:val="0"/>
        <w:snapToGrid w:val="0"/>
        <w:spacing w:line="440" w:lineRule="exact"/>
        <w:ind w:firstLine="416" w:firstLineChars="200"/>
        <w:jc w:val="both"/>
        <w:textAlignment w:val="baseline"/>
        <w:rPr>
          <w:rFonts w:hint="eastAsia" w:ascii="宋体" w:hAnsi="宋体" w:eastAsia="宋体" w:cs="宋体"/>
          <w:sz w:val="21"/>
          <w:szCs w:val="21"/>
        </w:rPr>
      </w:pPr>
      <w:r>
        <w:rPr>
          <w:rFonts w:hint="eastAsia" w:ascii="宋体" w:hAnsi="宋体" w:eastAsia="宋体" w:cs="宋体"/>
          <w:spacing w:val="-1"/>
          <w:sz w:val="21"/>
          <w:szCs w:val="21"/>
        </w:rPr>
        <w:t>3.5.5“拟委任的项目经理和项目总工资历表”应附项目经理和项目总工的身份证及资格</w:t>
      </w:r>
      <w:r>
        <w:rPr>
          <w:rFonts w:hint="eastAsia" w:ascii="宋体" w:hAnsi="宋体" w:eastAsia="宋体" w:cs="宋体"/>
          <w:spacing w:val="6"/>
          <w:sz w:val="21"/>
          <w:szCs w:val="21"/>
        </w:rPr>
        <w:t xml:space="preserve">  </w:t>
      </w:r>
      <w:r>
        <w:rPr>
          <w:rFonts w:hint="eastAsia" w:ascii="宋体" w:hAnsi="宋体" w:eastAsia="宋体" w:cs="宋体"/>
          <w:spacing w:val="5"/>
          <w:sz w:val="21"/>
          <w:szCs w:val="21"/>
        </w:rPr>
        <w:t>审查条件所要求的其他相关证书的复印件</w:t>
      </w:r>
      <w:r>
        <w:rPr>
          <w:rFonts w:hint="eastAsia" w:ascii="宋体" w:hAnsi="宋体" w:eastAsia="宋体" w:cs="宋体"/>
          <w:spacing w:val="5"/>
          <w:sz w:val="21"/>
          <w:szCs w:val="21"/>
          <w:lang w:eastAsia="zh-CN"/>
        </w:rPr>
        <w:t>，</w:t>
      </w:r>
      <w:r>
        <w:rPr>
          <w:rFonts w:hint="eastAsia" w:ascii="宋体" w:hAnsi="宋体" w:eastAsia="宋体" w:cs="宋体"/>
          <w:spacing w:val="13"/>
          <w:sz w:val="21"/>
          <w:szCs w:val="21"/>
          <w:lang w:eastAsia="zh-CN"/>
        </w:rPr>
        <w:t>供应商</w:t>
      </w:r>
      <w:r>
        <w:rPr>
          <w:rFonts w:hint="eastAsia" w:ascii="宋体" w:hAnsi="宋体" w:eastAsia="宋体" w:cs="宋体"/>
          <w:spacing w:val="13"/>
          <w:sz w:val="21"/>
          <w:szCs w:val="21"/>
        </w:rPr>
        <w:t>所属社保机构出具的拟委任的项目经理和项目总工的社保缴费证明或其他</w:t>
      </w:r>
      <w:r>
        <w:rPr>
          <w:rFonts w:hint="eastAsia" w:ascii="宋体" w:hAnsi="宋体" w:eastAsia="宋体" w:cs="宋体"/>
          <w:spacing w:val="12"/>
          <w:sz w:val="21"/>
          <w:szCs w:val="21"/>
        </w:rPr>
        <w:t>能够证明拟</w:t>
      </w:r>
      <w:r>
        <w:rPr>
          <w:rFonts w:hint="eastAsia" w:ascii="宋体" w:hAnsi="宋体" w:eastAsia="宋体" w:cs="宋体"/>
          <w:spacing w:val="10"/>
          <w:sz w:val="21"/>
          <w:szCs w:val="21"/>
        </w:rPr>
        <w:t>委任的项目经理和项目总工参加社保的有效证明材料复印件。</w:t>
      </w:r>
    </w:p>
    <w:p>
      <w:pPr>
        <w:keepNext w:val="0"/>
        <w:keepLines w:val="0"/>
        <w:pageBreakBefore w:val="0"/>
        <w:widowControl/>
        <w:kinsoku w:val="0"/>
        <w:wordWrap/>
        <w:overflowPunct/>
        <w:topLinePunct w:val="0"/>
        <w:autoSpaceDE w:val="0"/>
        <w:autoSpaceDN w:val="0"/>
        <w:bidi w:val="0"/>
        <w:adjustRightInd w:val="0"/>
        <w:snapToGrid w:val="0"/>
        <w:spacing w:line="440" w:lineRule="exact"/>
        <w:ind w:firstLine="448" w:firstLineChars="200"/>
        <w:jc w:val="both"/>
        <w:textAlignment w:val="baseline"/>
        <w:rPr>
          <w:rFonts w:hint="eastAsia" w:ascii="宋体" w:hAnsi="宋体" w:eastAsia="宋体" w:cs="宋体"/>
          <w:sz w:val="21"/>
          <w:szCs w:val="21"/>
        </w:rPr>
      </w:pPr>
      <w:r>
        <w:rPr>
          <w:rFonts w:hint="eastAsia" w:ascii="宋体" w:hAnsi="宋体" w:eastAsia="宋体" w:cs="宋体"/>
          <w:spacing w:val="7"/>
          <w:sz w:val="21"/>
          <w:szCs w:val="21"/>
        </w:rPr>
        <w:t>3.5.6其他资格审查资料见第七章“响应文件”格式。</w:t>
      </w:r>
    </w:p>
    <w:p>
      <w:pPr>
        <w:keepNext w:val="0"/>
        <w:keepLines w:val="0"/>
        <w:pageBreakBefore w:val="0"/>
        <w:widowControl/>
        <w:kinsoku w:val="0"/>
        <w:wordWrap/>
        <w:overflowPunct/>
        <w:topLinePunct w:val="0"/>
        <w:autoSpaceDE w:val="0"/>
        <w:autoSpaceDN w:val="0"/>
        <w:bidi w:val="0"/>
        <w:adjustRightInd w:val="0"/>
        <w:snapToGrid w:val="0"/>
        <w:spacing w:line="440" w:lineRule="exact"/>
        <w:ind w:right="19" w:firstLine="452" w:firstLineChars="200"/>
        <w:jc w:val="both"/>
        <w:textAlignment w:val="baseline"/>
        <w:rPr>
          <w:rFonts w:hint="eastAsia" w:ascii="宋体" w:hAnsi="宋体" w:eastAsia="宋体" w:cs="宋体"/>
          <w:sz w:val="21"/>
          <w:szCs w:val="21"/>
        </w:rPr>
      </w:pPr>
      <w:r>
        <w:rPr>
          <w:rFonts w:hint="eastAsia" w:ascii="宋体" w:hAnsi="宋体" w:eastAsia="宋体" w:cs="宋体"/>
          <w:spacing w:val="8"/>
          <w:sz w:val="21"/>
          <w:szCs w:val="21"/>
        </w:rPr>
        <w:t>3.5.7</w:t>
      </w:r>
      <w:r>
        <w:rPr>
          <w:rFonts w:hint="eastAsia" w:ascii="宋体" w:hAnsi="宋体" w:eastAsia="宋体" w:cs="宋体"/>
          <w:spacing w:val="8"/>
          <w:sz w:val="21"/>
          <w:szCs w:val="21"/>
          <w:lang w:eastAsia="zh-CN"/>
        </w:rPr>
        <w:t>供应商</w:t>
      </w:r>
      <w:r>
        <w:rPr>
          <w:rFonts w:hint="eastAsia" w:ascii="宋体" w:hAnsi="宋体" w:eastAsia="宋体" w:cs="宋体"/>
          <w:spacing w:val="8"/>
          <w:sz w:val="21"/>
          <w:szCs w:val="21"/>
        </w:rPr>
        <w:t>须知前附表规定接受联合体</w:t>
      </w:r>
      <w:r>
        <w:rPr>
          <w:rFonts w:hint="eastAsia" w:ascii="宋体" w:hAnsi="宋体" w:eastAsia="宋体" w:cs="宋体"/>
          <w:spacing w:val="8"/>
          <w:sz w:val="21"/>
          <w:szCs w:val="21"/>
          <w:lang w:eastAsia="zh-CN"/>
        </w:rPr>
        <w:t>响应</w:t>
      </w:r>
      <w:r>
        <w:rPr>
          <w:rFonts w:hint="eastAsia" w:ascii="宋体" w:hAnsi="宋体" w:eastAsia="宋体" w:cs="宋体"/>
          <w:spacing w:val="8"/>
          <w:sz w:val="21"/>
          <w:szCs w:val="21"/>
        </w:rPr>
        <w:t>的，本章第3.5.1项至第3.5.4项规定的表格</w:t>
      </w:r>
      <w:r>
        <w:rPr>
          <w:rFonts w:hint="eastAsia" w:ascii="宋体" w:hAnsi="宋体" w:eastAsia="宋体" w:cs="宋体"/>
          <w:spacing w:val="10"/>
          <w:sz w:val="21"/>
          <w:szCs w:val="21"/>
        </w:rPr>
        <w:t>和资料应包括联合体各方相关情况。</w:t>
      </w:r>
    </w:p>
    <w:p>
      <w:pPr>
        <w:keepNext w:val="0"/>
        <w:keepLines w:val="0"/>
        <w:pageBreakBefore w:val="0"/>
        <w:widowControl/>
        <w:kinsoku w:val="0"/>
        <w:wordWrap/>
        <w:overflowPunct/>
        <w:topLinePunct w:val="0"/>
        <w:autoSpaceDE w:val="0"/>
        <w:autoSpaceDN w:val="0"/>
        <w:bidi w:val="0"/>
        <w:adjustRightInd w:val="0"/>
        <w:snapToGrid w:val="0"/>
        <w:spacing w:line="440" w:lineRule="exact"/>
        <w:ind w:firstLine="0" w:firstLineChars="0"/>
        <w:jc w:val="both"/>
        <w:textAlignment w:val="baseline"/>
        <w:rPr>
          <w:rFonts w:hint="eastAsia" w:ascii="宋体" w:hAnsi="宋体" w:eastAsia="宋体" w:cs="宋体"/>
          <w:b/>
          <w:bCs/>
          <w:sz w:val="21"/>
          <w:szCs w:val="21"/>
        </w:rPr>
      </w:pPr>
      <w:r>
        <w:rPr>
          <w:rFonts w:hint="eastAsia" w:ascii="宋体" w:hAnsi="宋体" w:eastAsia="宋体" w:cs="宋体"/>
          <w:b/>
          <w:bCs/>
          <w:spacing w:val="8"/>
          <w:sz w:val="21"/>
          <w:szCs w:val="21"/>
        </w:rPr>
        <w:t>3.6</w:t>
      </w:r>
      <w:r>
        <w:rPr>
          <w:rFonts w:hint="eastAsia" w:ascii="宋体" w:hAnsi="宋体" w:eastAsia="宋体" w:cs="宋体"/>
          <w:b/>
          <w:bCs/>
          <w:spacing w:val="8"/>
          <w:sz w:val="21"/>
          <w:szCs w:val="21"/>
          <w:lang w:val="en-US" w:eastAsia="zh-CN"/>
        </w:rPr>
        <w:t xml:space="preserve"> </w:t>
      </w:r>
      <w:r>
        <w:rPr>
          <w:rFonts w:hint="eastAsia" w:ascii="宋体" w:hAnsi="宋体" w:eastAsia="宋体" w:cs="宋体"/>
          <w:b/>
          <w:bCs/>
          <w:spacing w:val="8"/>
          <w:sz w:val="21"/>
          <w:szCs w:val="21"/>
        </w:rPr>
        <w:t>备选方案</w:t>
      </w:r>
    </w:p>
    <w:p>
      <w:pPr>
        <w:keepNext w:val="0"/>
        <w:keepLines w:val="0"/>
        <w:pageBreakBefore w:val="0"/>
        <w:widowControl/>
        <w:kinsoku w:val="0"/>
        <w:wordWrap/>
        <w:overflowPunct/>
        <w:topLinePunct w:val="0"/>
        <w:autoSpaceDE w:val="0"/>
        <w:autoSpaceDN w:val="0"/>
        <w:bidi w:val="0"/>
        <w:adjustRightInd w:val="0"/>
        <w:snapToGrid w:val="0"/>
        <w:spacing w:line="440" w:lineRule="exact"/>
        <w:ind w:right="118" w:firstLine="460" w:firstLineChars="200"/>
        <w:jc w:val="both"/>
        <w:textAlignment w:val="baseline"/>
        <w:rPr>
          <w:rFonts w:hint="eastAsia" w:ascii="宋体" w:hAnsi="宋体" w:eastAsia="宋体" w:cs="宋体"/>
          <w:sz w:val="21"/>
          <w:szCs w:val="21"/>
        </w:rPr>
      </w:pPr>
      <w:r>
        <w:rPr>
          <w:rFonts w:hint="eastAsia" w:ascii="宋体" w:hAnsi="宋体" w:eastAsia="宋体" w:cs="宋体"/>
          <w:spacing w:val="10"/>
          <w:sz w:val="21"/>
          <w:szCs w:val="21"/>
        </w:rPr>
        <w:t>除</w:t>
      </w:r>
      <w:r>
        <w:rPr>
          <w:rFonts w:hint="eastAsia" w:ascii="宋体" w:hAnsi="宋体" w:eastAsia="宋体" w:cs="宋体"/>
          <w:spacing w:val="10"/>
          <w:sz w:val="21"/>
          <w:szCs w:val="21"/>
          <w:lang w:eastAsia="zh-CN"/>
        </w:rPr>
        <w:t>供应商</w:t>
      </w:r>
      <w:r>
        <w:rPr>
          <w:rFonts w:hint="eastAsia" w:ascii="宋体" w:hAnsi="宋体" w:eastAsia="宋体" w:cs="宋体"/>
          <w:spacing w:val="10"/>
          <w:sz w:val="21"/>
          <w:szCs w:val="21"/>
        </w:rPr>
        <w:t>须知前附表另有规定外，</w:t>
      </w:r>
      <w:r>
        <w:rPr>
          <w:rFonts w:hint="eastAsia" w:ascii="宋体" w:hAnsi="宋体" w:eastAsia="宋体" w:cs="宋体"/>
          <w:spacing w:val="10"/>
          <w:sz w:val="21"/>
          <w:szCs w:val="21"/>
          <w:lang w:eastAsia="zh-CN"/>
        </w:rPr>
        <w:t>供应商</w:t>
      </w:r>
      <w:r>
        <w:rPr>
          <w:rFonts w:hint="eastAsia" w:ascii="宋体" w:hAnsi="宋体" w:eastAsia="宋体" w:cs="宋体"/>
          <w:spacing w:val="10"/>
          <w:sz w:val="21"/>
          <w:szCs w:val="21"/>
        </w:rPr>
        <w:t>不得递交备选方案。允许</w:t>
      </w:r>
      <w:r>
        <w:rPr>
          <w:rFonts w:hint="eastAsia" w:ascii="宋体" w:hAnsi="宋体" w:eastAsia="宋体" w:cs="宋体"/>
          <w:spacing w:val="10"/>
          <w:sz w:val="21"/>
          <w:szCs w:val="21"/>
          <w:lang w:eastAsia="zh-CN"/>
        </w:rPr>
        <w:t>供应商</w:t>
      </w:r>
      <w:r>
        <w:rPr>
          <w:rFonts w:hint="eastAsia" w:ascii="宋体" w:hAnsi="宋体" w:eastAsia="宋体" w:cs="宋体"/>
          <w:spacing w:val="10"/>
          <w:sz w:val="21"/>
          <w:szCs w:val="21"/>
        </w:rPr>
        <w:t>递交备选方案的，只有成交</w:t>
      </w:r>
      <w:r>
        <w:rPr>
          <w:rFonts w:hint="eastAsia" w:ascii="宋体" w:hAnsi="宋体" w:eastAsia="宋体" w:cs="宋体"/>
          <w:spacing w:val="10"/>
          <w:sz w:val="21"/>
          <w:szCs w:val="21"/>
          <w:lang w:eastAsia="zh-CN"/>
        </w:rPr>
        <w:t>供应商</w:t>
      </w:r>
      <w:r>
        <w:rPr>
          <w:rFonts w:hint="eastAsia" w:ascii="宋体" w:hAnsi="宋体" w:eastAsia="宋体" w:cs="宋体"/>
          <w:spacing w:val="10"/>
          <w:sz w:val="21"/>
          <w:szCs w:val="21"/>
        </w:rPr>
        <w:t>所递交的备选方案方可予以考虑。磋商小组认为成交</w:t>
      </w:r>
      <w:r>
        <w:rPr>
          <w:rFonts w:hint="eastAsia" w:ascii="宋体" w:hAnsi="宋体" w:eastAsia="宋体" w:cs="宋体"/>
          <w:spacing w:val="10"/>
          <w:sz w:val="21"/>
          <w:szCs w:val="21"/>
          <w:lang w:eastAsia="zh-CN"/>
        </w:rPr>
        <w:t>供应商</w:t>
      </w:r>
      <w:r>
        <w:rPr>
          <w:rFonts w:hint="eastAsia" w:ascii="宋体" w:hAnsi="宋体" w:eastAsia="宋体" w:cs="宋体"/>
          <w:spacing w:val="10"/>
          <w:sz w:val="21"/>
          <w:szCs w:val="21"/>
        </w:rPr>
        <w:t>的备选方案优于其按照竞争性磋商文件要求编制的方案的，采购人可以接受该备选方案。</w:t>
      </w:r>
    </w:p>
    <w:p>
      <w:pPr>
        <w:keepNext w:val="0"/>
        <w:keepLines w:val="0"/>
        <w:pageBreakBefore w:val="0"/>
        <w:widowControl/>
        <w:kinsoku w:val="0"/>
        <w:wordWrap/>
        <w:overflowPunct/>
        <w:topLinePunct w:val="0"/>
        <w:autoSpaceDE w:val="0"/>
        <w:autoSpaceDN w:val="0"/>
        <w:bidi w:val="0"/>
        <w:adjustRightInd w:val="0"/>
        <w:snapToGrid w:val="0"/>
        <w:spacing w:line="440" w:lineRule="exact"/>
        <w:ind w:firstLine="0" w:firstLineChars="0"/>
        <w:jc w:val="both"/>
        <w:textAlignment w:val="baseline"/>
        <w:rPr>
          <w:rFonts w:hint="eastAsia" w:ascii="宋体" w:hAnsi="宋体" w:eastAsia="宋体" w:cs="宋体"/>
          <w:b/>
          <w:bCs/>
          <w:sz w:val="21"/>
          <w:szCs w:val="21"/>
        </w:rPr>
      </w:pPr>
      <w:r>
        <w:rPr>
          <w:rFonts w:hint="eastAsia" w:ascii="宋体" w:hAnsi="宋体" w:eastAsia="宋体" w:cs="宋体"/>
          <w:b/>
          <w:bCs/>
          <w:spacing w:val="6"/>
          <w:sz w:val="21"/>
          <w:szCs w:val="21"/>
        </w:rPr>
        <w:t>3.7</w:t>
      </w:r>
      <w:r>
        <w:rPr>
          <w:rFonts w:hint="eastAsia" w:ascii="宋体" w:hAnsi="宋体" w:eastAsia="宋体" w:cs="宋体"/>
          <w:b/>
          <w:bCs/>
          <w:spacing w:val="6"/>
          <w:sz w:val="21"/>
          <w:szCs w:val="21"/>
          <w:lang w:val="en-US" w:eastAsia="zh-CN"/>
        </w:rPr>
        <w:t xml:space="preserve"> </w:t>
      </w:r>
      <w:r>
        <w:rPr>
          <w:rFonts w:hint="eastAsia" w:ascii="宋体" w:hAnsi="宋体" w:eastAsia="宋体" w:cs="宋体"/>
          <w:b/>
          <w:bCs/>
          <w:spacing w:val="6"/>
          <w:sz w:val="21"/>
          <w:szCs w:val="21"/>
        </w:rPr>
        <w:t>响应文件的编制</w:t>
      </w:r>
    </w:p>
    <w:p>
      <w:pPr>
        <w:keepNext w:val="0"/>
        <w:keepLines w:val="0"/>
        <w:pageBreakBefore w:val="0"/>
        <w:widowControl/>
        <w:kinsoku w:val="0"/>
        <w:wordWrap/>
        <w:overflowPunct/>
        <w:topLinePunct w:val="0"/>
        <w:autoSpaceDE w:val="0"/>
        <w:autoSpaceDN w:val="0"/>
        <w:bidi w:val="0"/>
        <w:adjustRightInd w:val="0"/>
        <w:snapToGrid w:val="0"/>
        <w:spacing w:line="440" w:lineRule="exact"/>
        <w:ind w:right="10" w:firstLine="440" w:firstLineChars="200"/>
        <w:jc w:val="both"/>
        <w:textAlignment w:val="baseline"/>
        <w:rPr>
          <w:rFonts w:hint="eastAsia" w:ascii="宋体" w:hAnsi="宋体" w:eastAsia="宋体" w:cs="宋体"/>
          <w:sz w:val="21"/>
          <w:szCs w:val="21"/>
        </w:rPr>
      </w:pPr>
      <w:r>
        <w:rPr>
          <w:rFonts w:hint="eastAsia" w:ascii="宋体" w:hAnsi="宋体" w:eastAsia="宋体" w:cs="宋体"/>
          <w:spacing w:val="5"/>
          <w:sz w:val="21"/>
          <w:szCs w:val="21"/>
        </w:rPr>
        <w:t>3.7.1响应文件应按第七章“响应文件格式”进行编写，</w:t>
      </w:r>
      <w:r>
        <w:rPr>
          <w:rFonts w:hint="eastAsia" w:ascii="宋体" w:hAnsi="宋体" w:eastAsia="宋体" w:cs="宋体"/>
          <w:spacing w:val="4"/>
          <w:sz w:val="21"/>
          <w:szCs w:val="21"/>
        </w:rPr>
        <w:t>如有必要，可以增加附页，作为响</w:t>
      </w:r>
      <w:r>
        <w:rPr>
          <w:rFonts w:hint="eastAsia" w:ascii="宋体" w:hAnsi="宋体" w:eastAsia="宋体" w:cs="宋体"/>
          <w:spacing w:val="10"/>
          <w:sz w:val="21"/>
          <w:szCs w:val="21"/>
        </w:rPr>
        <w:t>应文件的组成部分。其中，</w:t>
      </w:r>
      <w:r>
        <w:rPr>
          <w:rFonts w:hint="eastAsia" w:ascii="宋体" w:hAnsi="宋体" w:eastAsia="宋体" w:cs="宋体"/>
          <w:spacing w:val="10"/>
          <w:sz w:val="21"/>
          <w:szCs w:val="21"/>
          <w:lang w:eastAsia="zh-CN"/>
        </w:rPr>
        <w:t>响应</w:t>
      </w:r>
      <w:r>
        <w:rPr>
          <w:rFonts w:hint="eastAsia" w:ascii="宋体" w:hAnsi="宋体" w:eastAsia="宋体" w:cs="宋体"/>
          <w:spacing w:val="10"/>
          <w:sz w:val="21"/>
          <w:szCs w:val="21"/>
        </w:rPr>
        <w:t>函附录在满足竞争性磋商文件实质性要求的基础上，可以提出比竞争性磋商文件要求更有利于采购人的承</w:t>
      </w:r>
      <w:r>
        <w:rPr>
          <w:rFonts w:hint="eastAsia" w:ascii="宋体" w:hAnsi="宋体" w:eastAsia="宋体" w:cs="宋体"/>
          <w:spacing w:val="9"/>
          <w:sz w:val="21"/>
          <w:szCs w:val="21"/>
        </w:rPr>
        <w:t>诺。</w:t>
      </w:r>
    </w:p>
    <w:p>
      <w:pPr>
        <w:keepNext w:val="0"/>
        <w:keepLines w:val="0"/>
        <w:pageBreakBefore w:val="0"/>
        <w:widowControl/>
        <w:kinsoku w:val="0"/>
        <w:wordWrap/>
        <w:overflowPunct/>
        <w:topLinePunct w:val="0"/>
        <w:autoSpaceDE w:val="0"/>
        <w:autoSpaceDN w:val="0"/>
        <w:bidi w:val="0"/>
        <w:adjustRightInd w:val="0"/>
        <w:snapToGrid w:val="0"/>
        <w:spacing w:line="440" w:lineRule="exact"/>
        <w:ind w:right="18" w:firstLine="456" w:firstLineChars="200"/>
        <w:jc w:val="both"/>
        <w:textAlignment w:val="baseline"/>
        <w:rPr>
          <w:rFonts w:hint="eastAsia" w:ascii="宋体" w:hAnsi="宋体" w:eastAsia="宋体" w:cs="宋体"/>
          <w:sz w:val="21"/>
          <w:szCs w:val="21"/>
        </w:rPr>
      </w:pPr>
      <w:r>
        <w:rPr>
          <w:rFonts w:hint="eastAsia" w:ascii="宋体" w:hAnsi="宋体" w:eastAsia="宋体" w:cs="宋体"/>
          <w:spacing w:val="9"/>
          <w:sz w:val="21"/>
          <w:szCs w:val="21"/>
        </w:rPr>
        <w:t>3.7.2响应文件应当对竞争性磋商文件有关工期、</w:t>
      </w:r>
      <w:r>
        <w:rPr>
          <w:rFonts w:hint="eastAsia" w:ascii="宋体" w:hAnsi="宋体" w:eastAsia="宋体" w:cs="宋体"/>
          <w:spacing w:val="9"/>
          <w:sz w:val="21"/>
          <w:szCs w:val="21"/>
          <w:lang w:eastAsia="zh-CN"/>
        </w:rPr>
        <w:t>响应</w:t>
      </w:r>
      <w:r>
        <w:rPr>
          <w:rFonts w:hint="eastAsia" w:ascii="宋体" w:hAnsi="宋体" w:eastAsia="宋体" w:cs="宋体"/>
          <w:spacing w:val="9"/>
          <w:sz w:val="21"/>
          <w:szCs w:val="21"/>
        </w:rPr>
        <w:t>有效期、质量要求、技术标准和采购人要求、</w:t>
      </w:r>
      <w:r>
        <w:rPr>
          <w:rFonts w:hint="eastAsia" w:ascii="宋体" w:hAnsi="宋体" w:eastAsia="宋体" w:cs="宋体"/>
          <w:spacing w:val="9"/>
          <w:sz w:val="21"/>
          <w:szCs w:val="21"/>
          <w:lang w:eastAsia="zh-CN"/>
        </w:rPr>
        <w:t>采购</w:t>
      </w:r>
      <w:r>
        <w:rPr>
          <w:rFonts w:hint="eastAsia" w:ascii="宋体" w:hAnsi="宋体" w:eastAsia="宋体" w:cs="宋体"/>
          <w:spacing w:val="9"/>
          <w:sz w:val="21"/>
          <w:szCs w:val="21"/>
        </w:rPr>
        <w:t>范围等实质性内容作出响应。</w:t>
      </w:r>
    </w:p>
    <w:p>
      <w:pPr>
        <w:keepNext w:val="0"/>
        <w:keepLines w:val="0"/>
        <w:pageBreakBefore w:val="0"/>
        <w:widowControl/>
        <w:kinsoku w:val="0"/>
        <w:wordWrap/>
        <w:overflowPunct/>
        <w:topLinePunct w:val="0"/>
        <w:autoSpaceDE w:val="0"/>
        <w:autoSpaceDN w:val="0"/>
        <w:bidi w:val="0"/>
        <w:adjustRightInd w:val="0"/>
        <w:snapToGrid w:val="0"/>
        <w:spacing w:line="440" w:lineRule="exact"/>
        <w:ind w:right="17" w:firstLine="456" w:firstLineChars="200"/>
        <w:jc w:val="both"/>
        <w:textAlignment w:val="baseline"/>
        <w:rPr>
          <w:rFonts w:hint="eastAsia" w:ascii="宋体" w:hAnsi="宋体" w:eastAsia="宋体" w:cs="宋体"/>
          <w:sz w:val="21"/>
          <w:szCs w:val="21"/>
        </w:rPr>
      </w:pPr>
      <w:r>
        <w:rPr>
          <w:rFonts w:hint="eastAsia" w:ascii="宋体" w:hAnsi="宋体" w:eastAsia="宋体" w:cs="宋体"/>
          <w:spacing w:val="9"/>
          <w:sz w:val="21"/>
          <w:szCs w:val="21"/>
        </w:rPr>
        <w:t>3.7</w:t>
      </w:r>
      <w:r>
        <w:rPr>
          <w:rFonts w:hint="eastAsia" w:ascii="宋体" w:hAnsi="宋体" w:eastAsia="宋体" w:cs="宋体"/>
          <w:spacing w:val="9"/>
          <w:sz w:val="21"/>
          <w:szCs w:val="21"/>
          <w:lang w:val="en-US" w:eastAsia="zh-CN"/>
        </w:rPr>
        <w:t>.</w:t>
      </w:r>
      <w:r>
        <w:rPr>
          <w:rFonts w:hint="eastAsia" w:ascii="宋体" w:hAnsi="宋体" w:eastAsia="宋体" w:cs="宋体"/>
          <w:spacing w:val="9"/>
          <w:sz w:val="21"/>
          <w:szCs w:val="21"/>
        </w:rPr>
        <w:t>3响应文件按照本项目</w:t>
      </w:r>
      <w:r>
        <w:rPr>
          <w:rFonts w:hint="eastAsia" w:ascii="宋体" w:hAnsi="宋体" w:eastAsia="宋体" w:cs="宋体"/>
          <w:spacing w:val="9"/>
          <w:sz w:val="21"/>
          <w:szCs w:val="21"/>
          <w:lang w:eastAsia="zh-CN"/>
        </w:rPr>
        <w:t>采购</w:t>
      </w:r>
      <w:r>
        <w:rPr>
          <w:rFonts w:hint="eastAsia" w:ascii="宋体" w:hAnsi="宋体" w:eastAsia="宋体" w:cs="宋体"/>
          <w:spacing w:val="9"/>
          <w:sz w:val="21"/>
          <w:szCs w:val="21"/>
        </w:rPr>
        <w:t>文件和“政采云”平台的要求编制、加密后在提交响应文</w:t>
      </w:r>
      <w:r>
        <w:rPr>
          <w:rFonts w:hint="eastAsia" w:ascii="宋体" w:hAnsi="宋体" w:eastAsia="宋体" w:cs="宋体"/>
          <w:spacing w:val="10"/>
          <w:sz w:val="21"/>
          <w:szCs w:val="21"/>
        </w:rPr>
        <w:t>件截止时间前通过网络上传至“政采云”平台符合签字或盖章的具体要求见</w:t>
      </w:r>
      <w:r>
        <w:rPr>
          <w:rFonts w:hint="eastAsia" w:ascii="宋体" w:hAnsi="宋体" w:eastAsia="宋体" w:cs="宋体"/>
          <w:spacing w:val="10"/>
          <w:sz w:val="21"/>
          <w:szCs w:val="21"/>
          <w:lang w:eastAsia="zh-CN"/>
        </w:rPr>
        <w:t>供应商</w:t>
      </w:r>
      <w:r>
        <w:rPr>
          <w:rFonts w:hint="eastAsia" w:ascii="宋体" w:hAnsi="宋体" w:eastAsia="宋体" w:cs="宋体"/>
          <w:spacing w:val="10"/>
          <w:sz w:val="21"/>
          <w:szCs w:val="21"/>
        </w:rPr>
        <w:t>须知前附</w:t>
      </w:r>
      <w:r>
        <w:rPr>
          <w:rFonts w:hint="eastAsia" w:ascii="宋体" w:hAnsi="宋体" w:eastAsia="宋体" w:cs="宋体"/>
          <w:spacing w:val="-12"/>
          <w:sz w:val="21"/>
          <w:szCs w:val="21"/>
        </w:rPr>
        <w:t>表。</w:t>
      </w:r>
    </w:p>
    <w:p>
      <w:pPr>
        <w:keepNext w:val="0"/>
        <w:keepLines w:val="0"/>
        <w:pageBreakBefore w:val="0"/>
        <w:widowControl/>
        <w:kinsoku w:val="0"/>
        <w:wordWrap/>
        <w:overflowPunct/>
        <w:topLinePunct w:val="0"/>
        <w:autoSpaceDE w:val="0"/>
        <w:autoSpaceDN w:val="0"/>
        <w:bidi w:val="0"/>
        <w:adjustRightInd w:val="0"/>
        <w:snapToGrid w:val="0"/>
        <w:spacing w:line="440" w:lineRule="exact"/>
        <w:ind w:left="419" w:firstLine="0" w:firstLineChars="0"/>
        <w:jc w:val="both"/>
        <w:textAlignment w:val="baseline"/>
        <w:rPr>
          <w:rFonts w:hint="eastAsia" w:ascii="宋体" w:hAnsi="宋体" w:eastAsia="宋体" w:cs="宋体"/>
          <w:spacing w:val="8"/>
          <w:sz w:val="21"/>
          <w:szCs w:val="21"/>
        </w:rPr>
      </w:pPr>
      <w:r>
        <w:rPr>
          <w:rFonts w:hint="eastAsia" w:ascii="宋体" w:hAnsi="宋体" w:eastAsia="宋体" w:cs="宋体"/>
          <w:spacing w:val="8"/>
          <w:sz w:val="21"/>
          <w:szCs w:val="21"/>
        </w:rPr>
        <w:t>3.7.4纸质版响应文件正本一份，副本份数见</w:t>
      </w:r>
      <w:r>
        <w:rPr>
          <w:rFonts w:hint="eastAsia" w:ascii="宋体" w:hAnsi="宋体" w:eastAsia="宋体" w:cs="宋体"/>
          <w:spacing w:val="8"/>
          <w:sz w:val="21"/>
          <w:szCs w:val="21"/>
          <w:lang w:eastAsia="zh-CN"/>
        </w:rPr>
        <w:t>供应商</w:t>
      </w:r>
      <w:r>
        <w:rPr>
          <w:rFonts w:hint="eastAsia" w:ascii="宋体" w:hAnsi="宋体" w:eastAsia="宋体" w:cs="宋体"/>
          <w:spacing w:val="8"/>
          <w:sz w:val="21"/>
          <w:szCs w:val="21"/>
        </w:rPr>
        <w:t>须知前附表。</w:t>
      </w:r>
    </w:p>
    <w:p>
      <w:pPr>
        <w:keepNext w:val="0"/>
        <w:keepLines w:val="0"/>
        <w:pageBreakBefore w:val="0"/>
        <w:widowControl/>
        <w:kinsoku w:val="0"/>
        <w:wordWrap/>
        <w:overflowPunct/>
        <w:topLinePunct w:val="0"/>
        <w:autoSpaceDE w:val="0"/>
        <w:autoSpaceDN w:val="0"/>
        <w:bidi w:val="0"/>
        <w:adjustRightInd w:val="0"/>
        <w:snapToGrid w:val="0"/>
        <w:spacing w:line="440" w:lineRule="exact"/>
        <w:ind w:left="419" w:firstLine="0" w:firstLineChars="0"/>
        <w:jc w:val="both"/>
        <w:textAlignment w:val="baseline"/>
        <w:rPr>
          <w:rFonts w:hint="eastAsia" w:ascii="宋体" w:hAnsi="宋体" w:eastAsia="宋体" w:cs="宋体"/>
          <w:spacing w:val="8"/>
          <w:sz w:val="21"/>
          <w:szCs w:val="21"/>
        </w:rPr>
      </w:pPr>
    </w:p>
    <w:p>
      <w:pPr>
        <w:keepNext w:val="0"/>
        <w:keepLines w:val="0"/>
        <w:pageBreakBefore w:val="0"/>
        <w:widowControl/>
        <w:kinsoku w:val="0"/>
        <w:wordWrap/>
        <w:overflowPunct/>
        <w:topLinePunct w:val="0"/>
        <w:autoSpaceDE w:val="0"/>
        <w:autoSpaceDN w:val="0"/>
        <w:bidi w:val="0"/>
        <w:adjustRightInd w:val="0"/>
        <w:snapToGrid w:val="0"/>
        <w:spacing w:line="440" w:lineRule="exact"/>
        <w:ind w:firstLine="0" w:firstLineChars="0"/>
        <w:jc w:val="both"/>
        <w:textAlignment w:val="baseline"/>
        <w:rPr>
          <w:rFonts w:hint="eastAsia" w:ascii="黑体" w:hAnsi="黑体" w:eastAsia="宋体" w:cs="黑体"/>
          <w:b/>
          <w:bCs/>
          <w:sz w:val="30"/>
          <w:szCs w:val="30"/>
          <w:lang w:eastAsia="zh-CN"/>
        </w:rPr>
      </w:pPr>
      <w:r>
        <w:rPr>
          <w:rFonts w:hint="eastAsia" w:ascii="宋体" w:hAnsi="宋体" w:eastAsia="宋体" w:cs="宋体"/>
          <w:b/>
          <w:bCs/>
          <w:spacing w:val="-4"/>
          <w:sz w:val="30"/>
          <w:szCs w:val="30"/>
        </w:rPr>
        <w:t>4.</w:t>
      </w:r>
      <w:r>
        <w:rPr>
          <w:rFonts w:hint="eastAsia" w:ascii="宋体" w:hAnsi="宋体" w:eastAsia="宋体" w:cs="宋体"/>
          <w:b/>
          <w:bCs/>
          <w:spacing w:val="-20"/>
          <w:sz w:val="30"/>
          <w:szCs w:val="30"/>
        </w:rPr>
        <w:t xml:space="preserve"> </w:t>
      </w:r>
      <w:r>
        <w:rPr>
          <w:rFonts w:hint="eastAsia" w:ascii="宋体" w:hAnsi="宋体" w:eastAsia="宋体" w:cs="宋体"/>
          <w:b/>
          <w:bCs/>
          <w:spacing w:val="-4"/>
          <w:sz w:val="30"/>
          <w:szCs w:val="30"/>
          <w:lang w:eastAsia="zh-CN"/>
        </w:rPr>
        <w:t>响应</w:t>
      </w:r>
    </w:p>
    <w:p>
      <w:pPr>
        <w:keepNext w:val="0"/>
        <w:keepLines w:val="0"/>
        <w:pageBreakBefore w:val="0"/>
        <w:widowControl/>
        <w:kinsoku w:val="0"/>
        <w:wordWrap/>
        <w:overflowPunct/>
        <w:topLinePunct w:val="0"/>
        <w:autoSpaceDE w:val="0"/>
        <w:autoSpaceDN w:val="0"/>
        <w:bidi w:val="0"/>
        <w:adjustRightInd w:val="0"/>
        <w:snapToGrid w:val="0"/>
        <w:spacing w:line="440" w:lineRule="exact"/>
        <w:ind w:firstLine="0" w:firstLineChars="0"/>
        <w:jc w:val="both"/>
        <w:textAlignment w:val="baseline"/>
        <w:rPr>
          <w:rFonts w:hint="eastAsia" w:ascii="宋体" w:hAnsi="宋体" w:eastAsia="宋体" w:cs="宋体"/>
          <w:b/>
          <w:bCs/>
          <w:sz w:val="21"/>
          <w:szCs w:val="21"/>
        </w:rPr>
      </w:pPr>
      <w:r>
        <w:rPr>
          <w:rFonts w:hint="eastAsia" w:ascii="宋体" w:hAnsi="宋体" w:eastAsia="宋体" w:cs="宋体"/>
          <w:b/>
          <w:bCs/>
          <w:spacing w:val="8"/>
          <w:sz w:val="21"/>
          <w:szCs w:val="21"/>
        </w:rPr>
        <w:t>4.1</w:t>
      </w:r>
      <w:r>
        <w:rPr>
          <w:rFonts w:hint="eastAsia" w:ascii="宋体" w:hAnsi="宋体" w:eastAsia="宋体" w:cs="宋体"/>
          <w:b/>
          <w:bCs/>
          <w:spacing w:val="-28"/>
          <w:sz w:val="21"/>
          <w:szCs w:val="21"/>
        </w:rPr>
        <w:t xml:space="preserve"> </w:t>
      </w:r>
      <w:r>
        <w:rPr>
          <w:rFonts w:hint="eastAsia" w:ascii="宋体" w:hAnsi="宋体" w:eastAsia="宋体" w:cs="宋体"/>
          <w:b/>
          <w:bCs/>
          <w:spacing w:val="8"/>
          <w:sz w:val="21"/>
          <w:szCs w:val="21"/>
        </w:rPr>
        <w:t>响应文件的密封和标识(不适用)</w:t>
      </w:r>
    </w:p>
    <w:p>
      <w:pPr>
        <w:keepNext w:val="0"/>
        <w:keepLines w:val="0"/>
        <w:pageBreakBefore w:val="0"/>
        <w:widowControl/>
        <w:kinsoku w:val="0"/>
        <w:wordWrap/>
        <w:overflowPunct/>
        <w:topLinePunct w:val="0"/>
        <w:autoSpaceDE w:val="0"/>
        <w:autoSpaceDN w:val="0"/>
        <w:bidi w:val="0"/>
        <w:adjustRightInd w:val="0"/>
        <w:snapToGrid w:val="0"/>
        <w:spacing w:line="440" w:lineRule="exact"/>
        <w:ind w:right="20" w:firstLine="456" w:firstLineChars="200"/>
        <w:jc w:val="both"/>
        <w:textAlignment w:val="baseline"/>
        <w:rPr>
          <w:rFonts w:hint="eastAsia" w:ascii="宋体" w:hAnsi="宋体" w:eastAsia="宋体" w:cs="宋体"/>
          <w:sz w:val="21"/>
          <w:szCs w:val="21"/>
        </w:rPr>
      </w:pPr>
      <w:r>
        <w:rPr>
          <w:rFonts w:hint="eastAsia" w:ascii="宋体" w:hAnsi="宋体" w:eastAsia="宋体" w:cs="宋体"/>
          <w:spacing w:val="9"/>
          <w:sz w:val="21"/>
          <w:szCs w:val="21"/>
        </w:rPr>
        <w:t>4.1.1纸质版响应文件的正本与副本应分开包装，加贴封条，并在封套的</w:t>
      </w:r>
      <w:r>
        <w:rPr>
          <w:rFonts w:hint="eastAsia" w:ascii="宋体" w:hAnsi="宋体" w:eastAsia="宋体" w:cs="宋体"/>
          <w:spacing w:val="8"/>
          <w:sz w:val="21"/>
          <w:szCs w:val="21"/>
        </w:rPr>
        <w:t>封口处加盖</w:t>
      </w:r>
      <w:r>
        <w:rPr>
          <w:rFonts w:hint="eastAsia" w:ascii="宋体" w:hAnsi="宋体" w:eastAsia="宋体" w:cs="宋体"/>
          <w:spacing w:val="8"/>
          <w:sz w:val="21"/>
          <w:szCs w:val="21"/>
          <w:lang w:eastAsia="zh-CN"/>
        </w:rPr>
        <w:t>响应</w:t>
      </w:r>
      <w:r>
        <w:rPr>
          <w:rFonts w:hint="eastAsia" w:ascii="宋体" w:hAnsi="宋体" w:eastAsia="宋体" w:cs="宋体"/>
          <w:sz w:val="21"/>
          <w:szCs w:val="21"/>
        </w:rPr>
        <w:t xml:space="preserve"> </w:t>
      </w:r>
      <w:r>
        <w:rPr>
          <w:rFonts w:hint="eastAsia" w:ascii="宋体" w:hAnsi="宋体" w:eastAsia="宋体" w:cs="宋体"/>
          <w:spacing w:val="12"/>
          <w:sz w:val="21"/>
          <w:szCs w:val="21"/>
        </w:rPr>
        <w:t>人单位章。</w:t>
      </w:r>
    </w:p>
    <w:p>
      <w:pPr>
        <w:keepNext w:val="0"/>
        <w:keepLines w:val="0"/>
        <w:pageBreakBefore w:val="0"/>
        <w:widowControl/>
        <w:kinsoku w:val="0"/>
        <w:wordWrap/>
        <w:overflowPunct/>
        <w:topLinePunct w:val="0"/>
        <w:autoSpaceDE w:val="0"/>
        <w:autoSpaceDN w:val="0"/>
        <w:bidi w:val="0"/>
        <w:adjustRightInd w:val="0"/>
        <w:snapToGrid w:val="0"/>
        <w:spacing w:line="440" w:lineRule="exact"/>
        <w:ind w:right="50" w:firstLine="456" w:firstLineChars="200"/>
        <w:jc w:val="both"/>
        <w:textAlignment w:val="baseline"/>
        <w:rPr>
          <w:rFonts w:hint="eastAsia" w:ascii="宋体" w:hAnsi="宋体" w:eastAsia="宋体" w:cs="宋体"/>
          <w:spacing w:val="11"/>
          <w:sz w:val="21"/>
          <w:szCs w:val="21"/>
        </w:rPr>
      </w:pPr>
      <w:r>
        <w:rPr>
          <w:rFonts w:hint="eastAsia" w:ascii="宋体" w:hAnsi="宋体" w:eastAsia="宋体" w:cs="宋体"/>
          <w:spacing w:val="9"/>
          <w:sz w:val="21"/>
          <w:szCs w:val="21"/>
        </w:rPr>
        <w:t>4.1.</w:t>
      </w:r>
      <w:r>
        <w:rPr>
          <w:rFonts w:hint="eastAsia" w:ascii="宋体" w:hAnsi="宋体" w:eastAsia="宋体" w:cs="宋体"/>
          <w:spacing w:val="9"/>
          <w:sz w:val="21"/>
          <w:szCs w:val="21"/>
          <w:lang w:val="en-US" w:eastAsia="zh-CN"/>
        </w:rPr>
        <w:t>2</w:t>
      </w:r>
      <w:r>
        <w:rPr>
          <w:rFonts w:hint="eastAsia" w:ascii="宋体" w:hAnsi="宋体" w:eastAsia="宋体" w:cs="宋体"/>
          <w:spacing w:val="-2"/>
          <w:sz w:val="21"/>
          <w:szCs w:val="21"/>
        </w:rPr>
        <w:t>响应文件的封套上应清楚地标记“正本”或“副本”字样，封套上应写明的其他内容见</w:t>
      </w:r>
      <w:r>
        <w:rPr>
          <w:rFonts w:hint="eastAsia" w:ascii="宋体" w:hAnsi="宋体" w:eastAsia="宋体" w:cs="宋体"/>
          <w:sz w:val="21"/>
          <w:szCs w:val="21"/>
        </w:rPr>
        <w:t xml:space="preserve"> </w:t>
      </w:r>
      <w:r>
        <w:rPr>
          <w:rFonts w:hint="eastAsia" w:ascii="宋体" w:hAnsi="宋体" w:eastAsia="宋体" w:cs="宋体"/>
          <w:spacing w:val="11"/>
          <w:sz w:val="21"/>
          <w:szCs w:val="21"/>
          <w:lang w:eastAsia="zh-CN"/>
        </w:rPr>
        <w:t>供应商</w:t>
      </w:r>
      <w:r>
        <w:rPr>
          <w:rFonts w:hint="eastAsia" w:ascii="宋体" w:hAnsi="宋体" w:eastAsia="宋体" w:cs="宋体"/>
          <w:spacing w:val="11"/>
          <w:sz w:val="21"/>
          <w:szCs w:val="21"/>
        </w:rPr>
        <w:t>须知前附表。</w:t>
      </w:r>
    </w:p>
    <w:p>
      <w:pPr>
        <w:keepNext w:val="0"/>
        <w:keepLines w:val="0"/>
        <w:pageBreakBefore w:val="0"/>
        <w:widowControl/>
        <w:kinsoku w:val="0"/>
        <w:wordWrap/>
        <w:overflowPunct/>
        <w:topLinePunct w:val="0"/>
        <w:autoSpaceDE w:val="0"/>
        <w:autoSpaceDN w:val="0"/>
        <w:bidi w:val="0"/>
        <w:adjustRightInd w:val="0"/>
        <w:snapToGrid w:val="0"/>
        <w:spacing w:line="440" w:lineRule="exact"/>
        <w:ind w:right="50" w:firstLine="440" w:firstLineChars="200"/>
        <w:jc w:val="both"/>
        <w:textAlignment w:val="baseline"/>
        <w:rPr>
          <w:rFonts w:hint="eastAsia" w:ascii="宋体" w:hAnsi="宋体" w:eastAsia="宋体" w:cs="宋体"/>
          <w:sz w:val="21"/>
          <w:szCs w:val="21"/>
          <w:lang w:eastAsia="zh-CN"/>
        </w:rPr>
      </w:pPr>
      <w:r>
        <w:rPr>
          <w:rFonts w:hint="eastAsia" w:ascii="宋体" w:hAnsi="宋体" w:eastAsia="宋体" w:cs="宋体"/>
          <w:spacing w:val="5"/>
          <w:sz w:val="21"/>
          <w:szCs w:val="21"/>
        </w:rPr>
        <w:t>4.1.3未按本章第4.1.1项或第4.1</w:t>
      </w:r>
      <w:r>
        <w:rPr>
          <w:rFonts w:hint="eastAsia" w:ascii="宋体" w:hAnsi="宋体" w:eastAsia="宋体" w:cs="宋体"/>
          <w:spacing w:val="4"/>
          <w:sz w:val="21"/>
          <w:szCs w:val="21"/>
        </w:rPr>
        <w:t>.2项要求密封和加写标记的响应文件，采购人不予受理</w:t>
      </w:r>
      <w:r>
        <w:rPr>
          <w:rFonts w:hint="eastAsia" w:ascii="宋体" w:hAnsi="宋体" w:eastAsia="宋体" w:cs="宋体"/>
          <w:spacing w:val="4"/>
          <w:sz w:val="21"/>
          <w:szCs w:val="21"/>
          <w:lang w:eastAsia="zh-CN"/>
        </w:rPr>
        <w:t>。</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440" w:lineRule="exact"/>
        <w:ind w:firstLine="0" w:firstLineChars="0"/>
        <w:jc w:val="both"/>
        <w:textAlignment w:val="baseline"/>
        <w:rPr>
          <w:rFonts w:hint="eastAsia" w:ascii="宋体" w:hAnsi="宋体" w:eastAsia="宋体" w:cs="宋体"/>
          <w:sz w:val="21"/>
          <w:szCs w:val="21"/>
        </w:rPr>
      </w:pPr>
      <w:r>
        <w:rPr>
          <w:rFonts w:hint="eastAsia" w:ascii="宋体" w:hAnsi="宋体" w:eastAsia="宋体" w:cs="宋体"/>
          <w:b/>
          <w:bCs/>
          <w:spacing w:val="8"/>
          <w:sz w:val="21"/>
          <w:szCs w:val="21"/>
        </w:rPr>
        <w:t>4.</w:t>
      </w:r>
      <w:r>
        <w:rPr>
          <w:rFonts w:hint="eastAsia" w:ascii="宋体" w:hAnsi="宋体" w:eastAsia="宋体" w:cs="宋体"/>
          <w:b/>
          <w:bCs/>
          <w:spacing w:val="8"/>
          <w:sz w:val="21"/>
          <w:szCs w:val="21"/>
          <w:lang w:val="en-US" w:eastAsia="zh-CN"/>
        </w:rPr>
        <w:t>2</w:t>
      </w:r>
      <w:r>
        <w:rPr>
          <w:rFonts w:hint="eastAsia" w:ascii="宋体" w:hAnsi="宋体" w:eastAsia="宋体" w:cs="宋体"/>
          <w:b/>
          <w:bCs/>
          <w:spacing w:val="-28"/>
          <w:sz w:val="21"/>
          <w:szCs w:val="21"/>
        </w:rPr>
        <w:t xml:space="preserve"> </w:t>
      </w:r>
      <w:r>
        <w:rPr>
          <w:rFonts w:hint="eastAsia" w:ascii="宋体" w:hAnsi="宋体" w:eastAsia="宋体" w:cs="宋体"/>
          <w:spacing w:val="6"/>
          <w:sz w:val="21"/>
          <w:szCs w:val="21"/>
        </w:rPr>
        <w:t>响应文件的递交</w:t>
      </w:r>
    </w:p>
    <w:p>
      <w:pPr>
        <w:keepNext w:val="0"/>
        <w:keepLines w:val="0"/>
        <w:pageBreakBefore w:val="0"/>
        <w:widowControl/>
        <w:kinsoku w:val="0"/>
        <w:wordWrap/>
        <w:overflowPunct/>
        <w:topLinePunct w:val="0"/>
        <w:autoSpaceDE w:val="0"/>
        <w:autoSpaceDN w:val="0"/>
        <w:bidi w:val="0"/>
        <w:adjustRightInd w:val="0"/>
        <w:snapToGrid w:val="0"/>
        <w:spacing w:line="440" w:lineRule="exact"/>
        <w:ind w:left="419" w:firstLine="0" w:firstLineChars="0"/>
        <w:jc w:val="both"/>
        <w:textAlignment w:val="baseline"/>
        <w:rPr>
          <w:rFonts w:hint="eastAsia" w:ascii="宋体" w:hAnsi="宋体" w:eastAsia="宋体" w:cs="宋体"/>
          <w:sz w:val="21"/>
          <w:szCs w:val="21"/>
        </w:rPr>
      </w:pPr>
      <w:r>
        <w:rPr>
          <w:rFonts w:hint="eastAsia" w:ascii="宋体" w:hAnsi="宋体" w:eastAsia="宋体" w:cs="宋体"/>
          <w:spacing w:val="6"/>
          <w:sz w:val="21"/>
          <w:szCs w:val="21"/>
        </w:rPr>
        <w:t>4.2.1</w:t>
      </w:r>
      <w:r>
        <w:rPr>
          <w:rFonts w:hint="eastAsia" w:ascii="宋体" w:hAnsi="宋体" w:eastAsia="宋体" w:cs="宋体"/>
          <w:spacing w:val="6"/>
          <w:sz w:val="21"/>
          <w:szCs w:val="21"/>
          <w:lang w:eastAsia="zh-CN"/>
        </w:rPr>
        <w:t>供应商</w:t>
      </w:r>
      <w:r>
        <w:rPr>
          <w:rFonts w:hint="eastAsia" w:ascii="宋体" w:hAnsi="宋体" w:eastAsia="宋体" w:cs="宋体"/>
          <w:spacing w:val="6"/>
          <w:sz w:val="21"/>
          <w:szCs w:val="21"/>
        </w:rPr>
        <w:t>应在本章第2.2.2项规定的提交响</w:t>
      </w:r>
      <w:r>
        <w:rPr>
          <w:rFonts w:hint="eastAsia" w:ascii="宋体" w:hAnsi="宋体" w:eastAsia="宋体" w:cs="宋体"/>
          <w:spacing w:val="5"/>
          <w:sz w:val="21"/>
          <w:szCs w:val="21"/>
        </w:rPr>
        <w:t>应文件截止时间前递交响应文件。</w:t>
      </w:r>
    </w:p>
    <w:p>
      <w:pPr>
        <w:keepNext w:val="0"/>
        <w:keepLines w:val="0"/>
        <w:pageBreakBefore w:val="0"/>
        <w:widowControl/>
        <w:kinsoku w:val="0"/>
        <w:wordWrap/>
        <w:overflowPunct/>
        <w:topLinePunct w:val="0"/>
        <w:autoSpaceDE w:val="0"/>
        <w:autoSpaceDN w:val="0"/>
        <w:bidi w:val="0"/>
        <w:adjustRightInd w:val="0"/>
        <w:snapToGrid w:val="0"/>
        <w:spacing w:line="440" w:lineRule="exact"/>
        <w:ind w:left="419" w:firstLine="0" w:firstLineChars="0"/>
        <w:jc w:val="both"/>
        <w:textAlignment w:val="baseline"/>
        <w:rPr>
          <w:rFonts w:hint="eastAsia" w:ascii="宋体" w:hAnsi="宋体" w:eastAsia="宋体" w:cs="宋体"/>
          <w:sz w:val="21"/>
          <w:szCs w:val="21"/>
        </w:rPr>
      </w:pPr>
      <w:r>
        <w:rPr>
          <w:rFonts w:hint="eastAsia" w:ascii="宋体" w:hAnsi="宋体" w:eastAsia="宋体" w:cs="宋体"/>
          <w:spacing w:val="8"/>
          <w:sz w:val="21"/>
          <w:szCs w:val="21"/>
        </w:rPr>
        <w:t>4.2.2</w:t>
      </w:r>
      <w:r>
        <w:rPr>
          <w:rFonts w:hint="eastAsia" w:ascii="宋体" w:hAnsi="宋体" w:eastAsia="宋体" w:cs="宋体"/>
          <w:spacing w:val="8"/>
          <w:sz w:val="21"/>
          <w:szCs w:val="21"/>
          <w:lang w:eastAsia="zh-CN"/>
        </w:rPr>
        <w:t>供应商</w:t>
      </w:r>
      <w:r>
        <w:rPr>
          <w:rFonts w:hint="eastAsia" w:ascii="宋体" w:hAnsi="宋体" w:eastAsia="宋体" w:cs="宋体"/>
          <w:spacing w:val="8"/>
          <w:sz w:val="21"/>
          <w:szCs w:val="21"/>
        </w:rPr>
        <w:t>提交响应文件的地点：见</w:t>
      </w:r>
      <w:r>
        <w:rPr>
          <w:rFonts w:hint="eastAsia" w:ascii="宋体" w:hAnsi="宋体" w:eastAsia="宋体" w:cs="宋体"/>
          <w:spacing w:val="8"/>
          <w:sz w:val="21"/>
          <w:szCs w:val="21"/>
          <w:lang w:eastAsia="zh-CN"/>
        </w:rPr>
        <w:t>供应商</w:t>
      </w:r>
      <w:r>
        <w:rPr>
          <w:rFonts w:hint="eastAsia" w:ascii="宋体" w:hAnsi="宋体" w:eastAsia="宋体" w:cs="宋体"/>
          <w:spacing w:val="8"/>
          <w:sz w:val="21"/>
          <w:szCs w:val="21"/>
        </w:rPr>
        <w:t>须知前附表。</w:t>
      </w:r>
    </w:p>
    <w:p>
      <w:pPr>
        <w:keepNext w:val="0"/>
        <w:keepLines w:val="0"/>
        <w:pageBreakBefore w:val="0"/>
        <w:widowControl/>
        <w:kinsoku w:val="0"/>
        <w:wordWrap/>
        <w:overflowPunct/>
        <w:topLinePunct w:val="0"/>
        <w:autoSpaceDE w:val="0"/>
        <w:autoSpaceDN w:val="0"/>
        <w:bidi w:val="0"/>
        <w:adjustRightInd w:val="0"/>
        <w:snapToGrid w:val="0"/>
        <w:spacing w:line="440" w:lineRule="exact"/>
        <w:ind w:left="419" w:firstLine="0" w:firstLineChars="0"/>
        <w:jc w:val="both"/>
        <w:textAlignment w:val="baseline"/>
        <w:rPr>
          <w:rFonts w:hint="eastAsia" w:ascii="宋体" w:hAnsi="宋体" w:eastAsia="宋体" w:cs="宋体"/>
          <w:spacing w:val="8"/>
          <w:sz w:val="21"/>
          <w:szCs w:val="21"/>
        </w:rPr>
      </w:pPr>
      <w:r>
        <w:rPr>
          <w:rFonts w:hint="eastAsia" w:ascii="宋体" w:hAnsi="宋体" w:eastAsia="宋体" w:cs="宋体"/>
          <w:spacing w:val="9"/>
          <w:sz w:val="21"/>
          <w:szCs w:val="21"/>
        </w:rPr>
        <w:t>4.2.3除</w:t>
      </w:r>
      <w:r>
        <w:rPr>
          <w:rFonts w:hint="eastAsia" w:ascii="宋体" w:hAnsi="宋体" w:eastAsia="宋体" w:cs="宋体"/>
          <w:spacing w:val="9"/>
          <w:sz w:val="21"/>
          <w:szCs w:val="21"/>
          <w:lang w:eastAsia="zh-CN"/>
        </w:rPr>
        <w:t>供应商</w:t>
      </w:r>
      <w:r>
        <w:rPr>
          <w:rFonts w:hint="eastAsia" w:ascii="宋体" w:hAnsi="宋体" w:eastAsia="宋体" w:cs="宋体"/>
          <w:spacing w:val="9"/>
          <w:sz w:val="21"/>
          <w:szCs w:val="21"/>
        </w:rPr>
        <w:t>须知前附表另有规定外，</w:t>
      </w:r>
      <w:r>
        <w:rPr>
          <w:rFonts w:hint="eastAsia" w:ascii="宋体" w:hAnsi="宋体" w:eastAsia="宋体" w:cs="宋体"/>
          <w:spacing w:val="9"/>
          <w:sz w:val="21"/>
          <w:szCs w:val="21"/>
          <w:lang w:eastAsia="zh-CN"/>
        </w:rPr>
        <w:t>供应商</w:t>
      </w:r>
      <w:r>
        <w:rPr>
          <w:rFonts w:hint="eastAsia" w:ascii="宋体" w:hAnsi="宋体" w:eastAsia="宋体" w:cs="宋体"/>
          <w:spacing w:val="9"/>
          <w:sz w:val="21"/>
          <w:szCs w:val="21"/>
        </w:rPr>
        <w:t>所递交的</w:t>
      </w:r>
      <w:r>
        <w:rPr>
          <w:rFonts w:hint="eastAsia" w:ascii="宋体" w:hAnsi="宋体" w:eastAsia="宋体" w:cs="宋体"/>
          <w:spacing w:val="8"/>
          <w:sz w:val="21"/>
          <w:szCs w:val="21"/>
        </w:rPr>
        <w:t>响应文件不予退还。</w:t>
      </w:r>
    </w:p>
    <w:p>
      <w:pPr>
        <w:keepNext w:val="0"/>
        <w:keepLines w:val="0"/>
        <w:pageBreakBefore w:val="0"/>
        <w:widowControl/>
        <w:kinsoku w:val="0"/>
        <w:wordWrap/>
        <w:overflowPunct/>
        <w:topLinePunct w:val="0"/>
        <w:autoSpaceDE w:val="0"/>
        <w:autoSpaceDN w:val="0"/>
        <w:bidi w:val="0"/>
        <w:adjustRightInd w:val="0"/>
        <w:snapToGrid w:val="0"/>
        <w:spacing w:line="440" w:lineRule="exact"/>
        <w:ind w:left="419" w:firstLine="0" w:firstLineChars="0"/>
        <w:jc w:val="both"/>
        <w:textAlignment w:val="baseline"/>
        <w:rPr>
          <w:rFonts w:hint="eastAsia" w:ascii="宋体" w:hAnsi="宋体" w:eastAsia="宋体" w:cs="宋体"/>
          <w:spacing w:val="8"/>
          <w:sz w:val="21"/>
          <w:szCs w:val="21"/>
        </w:rPr>
      </w:pPr>
    </w:p>
    <w:p>
      <w:pPr>
        <w:keepNext w:val="0"/>
        <w:keepLines w:val="0"/>
        <w:pageBreakBefore w:val="0"/>
        <w:widowControl/>
        <w:kinsoku w:val="0"/>
        <w:wordWrap/>
        <w:overflowPunct/>
        <w:topLinePunct w:val="0"/>
        <w:autoSpaceDE w:val="0"/>
        <w:autoSpaceDN w:val="0"/>
        <w:bidi w:val="0"/>
        <w:adjustRightInd w:val="0"/>
        <w:snapToGrid w:val="0"/>
        <w:spacing w:line="440" w:lineRule="exact"/>
        <w:ind w:firstLine="0" w:firstLineChars="0"/>
        <w:jc w:val="both"/>
        <w:textAlignment w:val="baseline"/>
        <w:rPr>
          <w:rFonts w:hint="eastAsia" w:ascii="宋体" w:hAnsi="宋体" w:eastAsia="宋体" w:cs="宋体"/>
          <w:b/>
          <w:bCs/>
          <w:sz w:val="30"/>
          <w:szCs w:val="30"/>
        </w:rPr>
      </w:pPr>
      <w:r>
        <w:rPr>
          <w:rFonts w:hint="eastAsia" w:ascii="宋体" w:hAnsi="宋体" w:eastAsia="宋体" w:cs="宋体"/>
          <w:b/>
          <w:bCs/>
          <w:spacing w:val="1"/>
          <w:sz w:val="30"/>
          <w:szCs w:val="30"/>
        </w:rPr>
        <w:t>5. 响应文件提交</w:t>
      </w:r>
    </w:p>
    <w:p>
      <w:pPr>
        <w:keepNext w:val="0"/>
        <w:keepLines w:val="0"/>
        <w:pageBreakBefore w:val="0"/>
        <w:widowControl/>
        <w:kinsoku w:val="0"/>
        <w:wordWrap/>
        <w:overflowPunct/>
        <w:topLinePunct w:val="0"/>
        <w:autoSpaceDE w:val="0"/>
        <w:autoSpaceDN w:val="0"/>
        <w:bidi w:val="0"/>
        <w:adjustRightInd w:val="0"/>
        <w:snapToGrid w:val="0"/>
        <w:spacing w:line="440" w:lineRule="exact"/>
        <w:ind w:firstLine="0" w:firstLineChars="0"/>
        <w:jc w:val="both"/>
        <w:textAlignment w:val="baseline"/>
        <w:rPr>
          <w:rFonts w:hint="eastAsia" w:ascii="宋体" w:hAnsi="宋体" w:eastAsia="宋体" w:cs="宋体"/>
          <w:b/>
          <w:bCs/>
          <w:sz w:val="21"/>
          <w:szCs w:val="21"/>
        </w:rPr>
      </w:pPr>
      <w:r>
        <w:rPr>
          <w:rFonts w:hint="eastAsia" w:ascii="宋体" w:hAnsi="宋体" w:eastAsia="宋体" w:cs="宋体"/>
          <w:b/>
          <w:bCs/>
          <w:spacing w:val="-5"/>
          <w:sz w:val="21"/>
          <w:szCs w:val="21"/>
        </w:rPr>
        <w:t>5.1</w:t>
      </w:r>
      <w:r>
        <w:rPr>
          <w:rFonts w:hint="eastAsia" w:ascii="宋体" w:hAnsi="宋体" w:eastAsia="宋体" w:cs="宋体"/>
          <w:b/>
          <w:bCs/>
          <w:spacing w:val="-18"/>
          <w:sz w:val="21"/>
          <w:szCs w:val="21"/>
        </w:rPr>
        <w:t xml:space="preserve"> </w:t>
      </w:r>
      <w:r>
        <w:rPr>
          <w:rFonts w:hint="eastAsia" w:ascii="宋体" w:hAnsi="宋体" w:eastAsia="宋体" w:cs="宋体"/>
          <w:b/>
          <w:bCs/>
          <w:spacing w:val="-5"/>
          <w:sz w:val="21"/>
          <w:szCs w:val="21"/>
        </w:rPr>
        <w:t>提交时间和地点</w:t>
      </w:r>
    </w:p>
    <w:p>
      <w:pPr>
        <w:keepNext w:val="0"/>
        <w:keepLines w:val="0"/>
        <w:pageBreakBefore w:val="0"/>
        <w:widowControl/>
        <w:kinsoku w:val="0"/>
        <w:wordWrap/>
        <w:overflowPunct/>
        <w:topLinePunct w:val="0"/>
        <w:autoSpaceDE w:val="0"/>
        <w:autoSpaceDN w:val="0"/>
        <w:bidi w:val="0"/>
        <w:adjustRightInd w:val="0"/>
        <w:snapToGrid w:val="0"/>
        <w:spacing w:line="440" w:lineRule="exact"/>
        <w:ind w:right="193" w:firstLine="484" w:firstLineChars="200"/>
        <w:jc w:val="both"/>
        <w:textAlignment w:val="baseline"/>
        <w:rPr>
          <w:rFonts w:hint="eastAsia" w:ascii="宋体" w:hAnsi="宋体" w:eastAsia="宋体" w:cs="宋体"/>
          <w:spacing w:val="9"/>
          <w:sz w:val="21"/>
          <w:szCs w:val="21"/>
        </w:rPr>
      </w:pPr>
      <w:r>
        <w:rPr>
          <w:rFonts w:hint="eastAsia" w:ascii="宋体" w:hAnsi="宋体" w:eastAsia="宋体" w:cs="宋体"/>
          <w:spacing w:val="16"/>
          <w:sz w:val="21"/>
          <w:szCs w:val="21"/>
        </w:rPr>
        <w:t>采购人在磋商文件规定的响应文件提交截止时间(开启时</w:t>
      </w:r>
      <w:r>
        <w:rPr>
          <w:rFonts w:hint="eastAsia" w:ascii="宋体" w:hAnsi="宋体" w:eastAsia="宋体" w:cs="宋体"/>
          <w:spacing w:val="15"/>
          <w:sz w:val="21"/>
          <w:szCs w:val="21"/>
        </w:rPr>
        <w:t>间)和地点提交响应文件详见</w:t>
      </w:r>
      <w:r>
        <w:rPr>
          <w:rFonts w:hint="eastAsia" w:ascii="宋体" w:hAnsi="宋体" w:eastAsia="宋体" w:cs="宋体"/>
          <w:spacing w:val="9"/>
          <w:sz w:val="21"/>
          <w:szCs w:val="21"/>
        </w:rPr>
        <w:t>须知表。</w:t>
      </w:r>
    </w:p>
    <w:p>
      <w:pPr>
        <w:keepNext w:val="0"/>
        <w:keepLines w:val="0"/>
        <w:pageBreakBefore w:val="0"/>
        <w:widowControl/>
        <w:kinsoku w:val="0"/>
        <w:wordWrap/>
        <w:overflowPunct/>
        <w:topLinePunct w:val="0"/>
        <w:autoSpaceDE w:val="0"/>
        <w:autoSpaceDN w:val="0"/>
        <w:bidi w:val="0"/>
        <w:adjustRightInd w:val="0"/>
        <w:snapToGrid w:val="0"/>
        <w:spacing w:line="440" w:lineRule="exact"/>
        <w:ind w:right="193" w:firstLine="456" w:firstLineChars="200"/>
        <w:jc w:val="both"/>
        <w:textAlignment w:val="baseline"/>
        <w:rPr>
          <w:rFonts w:hint="eastAsia" w:ascii="宋体" w:hAnsi="宋体" w:eastAsia="宋体" w:cs="宋体"/>
          <w:spacing w:val="9"/>
          <w:sz w:val="21"/>
          <w:szCs w:val="21"/>
        </w:rPr>
      </w:pPr>
    </w:p>
    <w:p>
      <w:pPr>
        <w:keepNext w:val="0"/>
        <w:keepLines w:val="0"/>
        <w:pageBreakBefore w:val="0"/>
        <w:widowControl/>
        <w:kinsoku w:val="0"/>
        <w:wordWrap/>
        <w:overflowPunct/>
        <w:topLinePunct w:val="0"/>
        <w:autoSpaceDE w:val="0"/>
        <w:autoSpaceDN w:val="0"/>
        <w:bidi w:val="0"/>
        <w:adjustRightInd w:val="0"/>
        <w:snapToGrid w:val="0"/>
        <w:spacing w:line="440" w:lineRule="exact"/>
        <w:ind w:firstLine="0" w:firstLineChars="0"/>
        <w:jc w:val="both"/>
        <w:textAlignment w:val="baseline"/>
        <w:rPr>
          <w:rFonts w:hint="eastAsia" w:ascii="宋体" w:hAnsi="宋体" w:eastAsia="宋体" w:cs="宋体"/>
          <w:b/>
          <w:bCs/>
          <w:sz w:val="30"/>
          <w:szCs w:val="30"/>
        </w:rPr>
      </w:pPr>
      <w:r>
        <w:rPr>
          <w:rFonts w:hint="eastAsia" w:ascii="宋体" w:hAnsi="宋体" w:eastAsia="宋体" w:cs="宋体"/>
          <w:b/>
          <w:bCs/>
          <w:spacing w:val="1"/>
          <w:sz w:val="30"/>
          <w:szCs w:val="30"/>
        </w:rPr>
        <w:t>6.</w:t>
      </w:r>
      <w:r>
        <w:rPr>
          <w:rFonts w:hint="eastAsia" w:ascii="宋体" w:hAnsi="宋体" w:eastAsia="宋体" w:cs="宋体"/>
          <w:b/>
          <w:bCs/>
          <w:spacing w:val="15"/>
          <w:sz w:val="30"/>
          <w:szCs w:val="30"/>
        </w:rPr>
        <w:t xml:space="preserve"> </w:t>
      </w:r>
      <w:r>
        <w:rPr>
          <w:rFonts w:hint="eastAsia" w:ascii="宋体" w:hAnsi="宋体" w:eastAsia="宋体" w:cs="宋体"/>
          <w:b/>
          <w:bCs/>
          <w:spacing w:val="1"/>
          <w:sz w:val="30"/>
          <w:szCs w:val="30"/>
        </w:rPr>
        <w:t>评审</w:t>
      </w:r>
    </w:p>
    <w:p>
      <w:pPr>
        <w:keepNext w:val="0"/>
        <w:keepLines w:val="0"/>
        <w:pageBreakBefore w:val="0"/>
        <w:widowControl/>
        <w:kinsoku w:val="0"/>
        <w:wordWrap/>
        <w:overflowPunct/>
        <w:topLinePunct w:val="0"/>
        <w:autoSpaceDE w:val="0"/>
        <w:autoSpaceDN w:val="0"/>
        <w:bidi w:val="0"/>
        <w:adjustRightInd w:val="0"/>
        <w:snapToGrid w:val="0"/>
        <w:spacing w:line="440" w:lineRule="exact"/>
        <w:ind w:firstLine="0" w:firstLineChars="0"/>
        <w:jc w:val="both"/>
        <w:textAlignment w:val="baseline"/>
        <w:rPr>
          <w:rFonts w:hint="eastAsia" w:ascii="宋体" w:hAnsi="宋体" w:eastAsia="宋体" w:cs="宋体"/>
          <w:b/>
          <w:bCs/>
          <w:sz w:val="21"/>
          <w:szCs w:val="21"/>
        </w:rPr>
      </w:pPr>
      <w:r>
        <w:rPr>
          <w:rFonts w:hint="eastAsia" w:ascii="宋体" w:hAnsi="宋体" w:eastAsia="宋体" w:cs="宋体"/>
          <w:b/>
          <w:bCs/>
          <w:spacing w:val="-7"/>
          <w:sz w:val="21"/>
          <w:szCs w:val="21"/>
        </w:rPr>
        <w:t>6.1</w:t>
      </w:r>
      <w:r>
        <w:rPr>
          <w:rFonts w:hint="eastAsia" w:ascii="宋体" w:hAnsi="宋体" w:eastAsia="宋体" w:cs="宋体"/>
          <w:b/>
          <w:bCs/>
          <w:spacing w:val="-19"/>
          <w:sz w:val="21"/>
          <w:szCs w:val="21"/>
        </w:rPr>
        <w:t xml:space="preserve"> </w:t>
      </w:r>
      <w:r>
        <w:rPr>
          <w:rFonts w:hint="eastAsia" w:ascii="宋体" w:hAnsi="宋体" w:eastAsia="宋体" w:cs="宋体"/>
          <w:b/>
          <w:bCs/>
          <w:spacing w:val="-7"/>
          <w:sz w:val="21"/>
          <w:szCs w:val="21"/>
        </w:rPr>
        <w:t>磋商小组</w:t>
      </w:r>
    </w:p>
    <w:p>
      <w:pPr>
        <w:keepNext w:val="0"/>
        <w:keepLines w:val="0"/>
        <w:pageBreakBefore w:val="0"/>
        <w:widowControl/>
        <w:kinsoku w:val="0"/>
        <w:wordWrap/>
        <w:overflowPunct/>
        <w:topLinePunct w:val="0"/>
        <w:autoSpaceDE w:val="0"/>
        <w:autoSpaceDN w:val="0"/>
        <w:bidi w:val="0"/>
        <w:adjustRightInd w:val="0"/>
        <w:snapToGrid w:val="0"/>
        <w:spacing w:line="440" w:lineRule="exact"/>
        <w:ind w:right="100" w:firstLine="456" w:firstLineChars="200"/>
        <w:jc w:val="both"/>
        <w:textAlignment w:val="baseline"/>
        <w:rPr>
          <w:rFonts w:hint="eastAsia" w:ascii="宋体" w:hAnsi="宋体" w:eastAsia="宋体" w:cs="宋体"/>
          <w:sz w:val="21"/>
          <w:szCs w:val="21"/>
        </w:rPr>
      </w:pPr>
      <w:r>
        <w:rPr>
          <w:rFonts w:hint="eastAsia" w:ascii="宋体" w:hAnsi="宋体" w:eastAsia="宋体" w:cs="宋体"/>
          <w:spacing w:val="9"/>
          <w:sz w:val="21"/>
          <w:szCs w:val="21"/>
        </w:rPr>
        <w:t>6.1.1评审由采购人依法组建的磋商小组负责。磋商小组由采购人熟悉相关业务的代表，</w:t>
      </w:r>
      <w:r>
        <w:rPr>
          <w:rFonts w:hint="eastAsia" w:ascii="宋体" w:hAnsi="宋体" w:eastAsia="宋体" w:cs="宋体"/>
          <w:spacing w:val="11"/>
          <w:sz w:val="21"/>
          <w:szCs w:val="21"/>
        </w:rPr>
        <w:t>以及有关技术、经济等方面的专家组成。磋商小组成</w:t>
      </w:r>
      <w:r>
        <w:rPr>
          <w:rFonts w:hint="eastAsia" w:ascii="宋体" w:hAnsi="宋体" w:eastAsia="宋体" w:cs="宋体"/>
          <w:spacing w:val="10"/>
          <w:sz w:val="21"/>
          <w:szCs w:val="21"/>
        </w:rPr>
        <w:t>员人数以及技术、经济等方面专家的确</w:t>
      </w:r>
      <w:r>
        <w:rPr>
          <w:rFonts w:hint="eastAsia" w:ascii="宋体" w:hAnsi="宋体" w:eastAsia="宋体" w:cs="宋体"/>
          <w:spacing w:val="9"/>
          <w:sz w:val="21"/>
          <w:szCs w:val="21"/>
        </w:rPr>
        <w:t>定方式见</w:t>
      </w:r>
      <w:r>
        <w:rPr>
          <w:rFonts w:hint="eastAsia" w:ascii="宋体" w:hAnsi="宋体" w:eastAsia="宋体" w:cs="宋体"/>
          <w:spacing w:val="9"/>
          <w:sz w:val="21"/>
          <w:szCs w:val="21"/>
          <w:lang w:eastAsia="zh-CN"/>
        </w:rPr>
        <w:t>供应商</w:t>
      </w:r>
      <w:r>
        <w:rPr>
          <w:rFonts w:hint="eastAsia" w:ascii="宋体" w:hAnsi="宋体" w:eastAsia="宋体" w:cs="宋体"/>
          <w:spacing w:val="9"/>
          <w:sz w:val="21"/>
          <w:szCs w:val="21"/>
        </w:rPr>
        <w:t>须知前附表。</w:t>
      </w:r>
    </w:p>
    <w:p>
      <w:pPr>
        <w:keepNext w:val="0"/>
        <w:keepLines w:val="0"/>
        <w:pageBreakBefore w:val="0"/>
        <w:widowControl/>
        <w:kinsoku w:val="0"/>
        <w:wordWrap/>
        <w:overflowPunct/>
        <w:topLinePunct w:val="0"/>
        <w:autoSpaceDE w:val="0"/>
        <w:autoSpaceDN w:val="0"/>
        <w:bidi w:val="0"/>
        <w:adjustRightInd w:val="0"/>
        <w:snapToGrid w:val="0"/>
        <w:spacing w:line="440" w:lineRule="exact"/>
        <w:ind w:left="419" w:firstLine="0" w:firstLineChars="0"/>
        <w:jc w:val="both"/>
        <w:textAlignment w:val="baseline"/>
        <w:rPr>
          <w:rFonts w:hint="eastAsia" w:ascii="宋体" w:hAnsi="宋体" w:eastAsia="宋体" w:cs="宋体"/>
          <w:sz w:val="21"/>
          <w:szCs w:val="21"/>
        </w:rPr>
      </w:pPr>
      <w:r>
        <w:rPr>
          <w:rFonts w:hint="eastAsia" w:ascii="宋体" w:hAnsi="宋体" w:eastAsia="宋体" w:cs="宋体"/>
          <w:spacing w:val="7"/>
          <w:sz w:val="21"/>
          <w:szCs w:val="21"/>
        </w:rPr>
        <w:t>6.1.2磋商小组成员有下列情形之一的，应当回避：</w:t>
      </w:r>
    </w:p>
    <w:p>
      <w:pPr>
        <w:keepNext w:val="0"/>
        <w:keepLines w:val="0"/>
        <w:pageBreakBefore w:val="0"/>
        <w:widowControl/>
        <w:kinsoku w:val="0"/>
        <w:wordWrap/>
        <w:overflowPunct/>
        <w:topLinePunct w:val="0"/>
        <w:autoSpaceDE w:val="0"/>
        <w:autoSpaceDN w:val="0"/>
        <w:bidi w:val="0"/>
        <w:adjustRightInd w:val="0"/>
        <w:snapToGrid w:val="0"/>
        <w:spacing w:line="440" w:lineRule="exact"/>
        <w:ind w:firstLine="472" w:firstLineChars="200"/>
        <w:jc w:val="both"/>
        <w:textAlignment w:val="baseline"/>
        <w:rPr>
          <w:rFonts w:hint="eastAsia" w:ascii="宋体" w:hAnsi="宋体" w:eastAsia="宋体" w:cs="宋体"/>
          <w:sz w:val="21"/>
          <w:szCs w:val="21"/>
        </w:rPr>
      </w:pPr>
      <w:r>
        <w:rPr>
          <w:rFonts w:hint="eastAsia" w:ascii="宋体" w:hAnsi="宋体" w:eastAsia="宋体" w:cs="宋体"/>
          <w:spacing w:val="13"/>
          <w:sz w:val="21"/>
          <w:szCs w:val="21"/>
        </w:rPr>
        <w:t>(1)采购人或</w:t>
      </w:r>
      <w:r>
        <w:rPr>
          <w:rFonts w:hint="eastAsia" w:ascii="宋体" w:hAnsi="宋体" w:eastAsia="宋体" w:cs="宋体"/>
          <w:spacing w:val="13"/>
          <w:sz w:val="21"/>
          <w:szCs w:val="21"/>
          <w:lang w:eastAsia="zh-CN"/>
        </w:rPr>
        <w:t>供应商</w:t>
      </w:r>
      <w:r>
        <w:rPr>
          <w:rFonts w:hint="eastAsia" w:ascii="宋体" w:hAnsi="宋体" w:eastAsia="宋体" w:cs="宋体"/>
          <w:spacing w:val="13"/>
          <w:sz w:val="21"/>
          <w:szCs w:val="21"/>
        </w:rPr>
        <w:t>的主要负责人的近亲属；</w:t>
      </w:r>
    </w:p>
    <w:p>
      <w:pPr>
        <w:keepNext w:val="0"/>
        <w:keepLines w:val="0"/>
        <w:pageBreakBefore w:val="0"/>
        <w:widowControl/>
        <w:kinsoku w:val="0"/>
        <w:wordWrap/>
        <w:overflowPunct/>
        <w:topLinePunct w:val="0"/>
        <w:autoSpaceDE w:val="0"/>
        <w:autoSpaceDN w:val="0"/>
        <w:bidi w:val="0"/>
        <w:adjustRightInd w:val="0"/>
        <w:snapToGrid w:val="0"/>
        <w:spacing w:line="440" w:lineRule="exact"/>
        <w:ind w:firstLine="472" w:firstLineChars="200"/>
        <w:jc w:val="both"/>
        <w:textAlignment w:val="baseline"/>
        <w:rPr>
          <w:rFonts w:hint="eastAsia" w:ascii="宋体" w:hAnsi="宋体" w:eastAsia="宋体" w:cs="宋体"/>
          <w:sz w:val="21"/>
          <w:szCs w:val="21"/>
        </w:rPr>
      </w:pPr>
      <w:r>
        <w:rPr>
          <w:rFonts w:hint="eastAsia" w:ascii="宋体" w:hAnsi="宋体" w:eastAsia="宋体" w:cs="宋体"/>
          <w:spacing w:val="13"/>
          <w:sz w:val="21"/>
          <w:szCs w:val="21"/>
        </w:rPr>
        <w:t>(2)项目主管部门或者行政监督部门的人员；</w:t>
      </w:r>
    </w:p>
    <w:p>
      <w:pPr>
        <w:keepNext w:val="0"/>
        <w:keepLines w:val="0"/>
        <w:pageBreakBefore w:val="0"/>
        <w:widowControl/>
        <w:kinsoku w:val="0"/>
        <w:wordWrap/>
        <w:overflowPunct/>
        <w:topLinePunct w:val="0"/>
        <w:autoSpaceDE w:val="0"/>
        <w:autoSpaceDN w:val="0"/>
        <w:bidi w:val="0"/>
        <w:adjustRightInd w:val="0"/>
        <w:snapToGrid w:val="0"/>
        <w:spacing w:line="440" w:lineRule="exact"/>
        <w:ind w:firstLine="472" w:firstLineChars="200"/>
        <w:jc w:val="both"/>
        <w:textAlignment w:val="baseline"/>
        <w:rPr>
          <w:rFonts w:hint="eastAsia" w:ascii="宋体" w:hAnsi="宋体" w:eastAsia="宋体" w:cs="宋体"/>
          <w:sz w:val="21"/>
          <w:szCs w:val="21"/>
        </w:rPr>
      </w:pPr>
      <w:r>
        <w:rPr>
          <w:rFonts w:hint="eastAsia" w:ascii="宋体" w:hAnsi="宋体" w:eastAsia="宋体" w:cs="宋体"/>
          <w:spacing w:val="13"/>
          <w:sz w:val="21"/>
          <w:szCs w:val="21"/>
        </w:rPr>
        <w:t>(3)与</w:t>
      </w:r>
      <w:r>
        <w:rPr>
          <w:rFonts w:hint="eastAsia" w:ascii="宋体" w:hAnsi="宋体" w:eastAsia="宋体" w:cs="宋体"/>
          <w:spacing w:val="13"/>
          <w:sz w:val="21"/>
          <w:szCs w:val="21"/>
          <w:lang w:eastAsia="zh-CN"/>
        </w:rPr>
        <w:t>供应商</w:t>
      </w:r>
      <w:r>
        <w:rPr>
          <w:rFonts w:hint="eastAsia" w:ascii="宋体" w:hAnsi="宋体" w:eastAsia="宋体" w:cs="宋体"/>
          <w:spacing w:val="13"/>
          <w:sz w:val="21"/>
          <w:szCs w:val="21"/>
        </w:rPr>
        <w:t>有经济利益关系，可能影响对</w:t>
      </w:r>
      <w:r>
        <w:rPr>
          <w:rFonts w:hint="eastAsia" w:ascii="宋体" w:hAnsi="宋体" w:eastAsia="宋体" w:cs="宋体"/>
          <w:spacing w:val="13"/>
          <w:sz w:val="21"/>
          <w:szCs w:val="21"/>
          <w:lang w:eastAsia="zh-CN"/>
        </w:rPr>
        <w:t>响应</w:t>
      </w:r>
      <w:r>
        <w:rPr>
          <w:rFonts w:hint="eastAsia" w:ascii="宋体" w:hAnsi="宋体" w:eastAsia="宋体" w:cs="宋体"/>
          <w:spacing w:val="13"/>
          <w:sz w:val="21"/>
          <w:szCs w:val="21"/>
        </w:rPr>
        <w:t>公</w:t>
      </w:r>
      <w:r>
        <w:rPr>
          <w:rFonts w:hint="eastAsia" w:ascii="宋体" w:hAnsi="宋体" w:eastAsia="宋体" w:cs="宋体"/>
          <w:spacing w:val="12"/>
          <w:sz w:val="21"/>
          <w:szCs w:val="21"/>
        </w:rPr>
        <w:t>正评审的；</w:t>
      </w:r>
    </w:p>
    <w:p>
      <w:pPr>
        <w:keepNext w:val="0"/>
        <w:keepLines w:val="0"/>
        <w:pageBreakBefore w:val="0"/>
        <w:widowControl/>
        <w:kinsoku w:val="0"/>
        <w:wordWrap/>
        <w:overflowPunct/>
        <w:topLinePunct w:val="0"/>
        <w:autoSpaceDE w:val="0"/>
        <w:autoSpaceDN w:val="0"/>
        <w:bidi w:val="0"/>
        <w:adjustRightInd w:val="0"/>
        <w:snapToGrid w:val="0"/>
        <w:spacing w:line="440" w:lineRule="exact"/>
        <w:ind w:right="70" w:firstLine="472" w:firstLineChars="200"/>
        <w:jc w:val="both"/>
        <w:textAlignment w:val="baseline"/>
        <w:rPr>
          <w:rFonts w:hint="eastAsia" w:ascii="宋体" w:hAnsi="宋体" w:eastAsia="宋体" w:cs="宋体"/>
          <w:sz w:val="21"/>
          <w:szCs w:val="21"/>
        </w:rPr>
      </w:pPr>
      <w:r>
        <w:rPr>
          <w:rFonts w:hint="eastAsia" w:ascii="宋体" w:hAnsi="宋体" w:eastAsia="宋体" w:cs="宋体"/>
          <w:spacing w:val="13"/>
          <w:sz w:val="21"/>
          <w:szCs w:val="21"/>
        </w:rPr>
        <w:t>(4)曾因在</w:t>
      </w:r>
      <w:r>
        <w:rPr>
          <w:rFonts w:hint="eastAsia" w:ascii="宋体" w:hAnsi="宋体" w:eastAsia="宋体" w:cs="宋体"/>
          <w:spacing w:val="13"/>
          <w:sz w:val="21"/>
          <w:szCs w:val="21"/>
          <w:lang w:eastAsia="zh-CN"/>
        </w:rPr>
        <w:t>采购</w:t>
      </w:r>
      <w:r>
        <w:rPr>
          <w:rFonts w:hint="eastAsia" w:ascii="宋体" w:hAnsi="宋体" w:eastAsia="宋体" w:cs="宋体"/>
          <w:spacing w:val="13"/>
          <w:sz w:val="21"/>
          <w:szCs w:val="21"/>
        </w:rPr>
        <w:t>、评审以及其他与</w:t>
      </w:r>
      <w:r>
        <w:rPr>
          <w:rFonts w:hint="eastAsia" w:ascii="宋体" w:hAnsi="宋体" w:eastAsia="宋体" w:cs="宋体"/>
          <w:spacing w:val="13"/>
          <w:sz w:val="21"/>
          <w:szCs w:val="21"/>
          <w:lang w:eastAsia="zh-CN"/>
        </w:rPr>
        <w:t>采购响应</w:t>
      </w:r>
      <w:r>
        <w:rPr>
          <w:rFonts w:hint="eastAsia" w:ascii="宋体" w:hAnsi="宋体" w:eastAsia="宋体" w:cs="宋体"/>
          <w:spacing w:val="13"/>
          <w:sz w:val="21"/>
          <w:szCs w:val="21"/>
        </w:rPr>
        <w:t>有关活动中从事违法行为而受过行政处罚或</w:t>
      </w:r>
      <w:r>
        <w:rPr>
          <w:rFonts w:hint="eastAsia" w:ascii="宋体" w:hAnsi="宋体" w:eastAsia="宋体" w:cs="宋体"/>
          <w:spacing w:val="1"/>
          <w:sz w:val="21"/>
          <w:szCs w:val="21"/>
        </w:rPr>
        <w:t xml:space="preserve"> </w:t>
      </w:r>
      <w:r>
        <w:rPr>
          <w:rFonts w:hint="eastAsia" w:ascii="宋体" w:hAnsi="宋体" w:eastAsia="宋体" w:cs="宋体"/>
          <w:spacing w:val="11"/>
          <w:sz w:val="21"/>
          <w:szCs w:val="21"/>
        </w:rPr>
        <w:t>刑事处罚的。</w:t>
      </w:r>
    </w:p>
    <w:p>
      <w:pPr>
        <w:keepNext w:val="0"/>
        <w:keepLines w:val="0"/>
        <w:pageBreakBefore w:val="0"/>
        <w:widowControl/>
        <w:kinsoku w:val="0"/>
        <w:wordWrap/>
        <w:overflowPunct/>
        <w:topLinePunct w:val="0"/>
        <w:autoSpaceDE w:val="0"/>
        <w:autoSpaceDN w:val="0"/>
        <w:bidi w:val="0"/>
        <w:adjustRightInd w:val="0"/>
        <w:snapToGrid w:val="0"/>
        <w:spacing w:line="440" w:lineRule="exact"/>
        <w:ind w:firstLine="0" w:firstLineChars="0"/>
        <w:jc w:val="both"/>
        <w:textAlignment w:val="baseline"/>
        <w:rPr>
          <w:rFonts w:hint="eastAsia" w:ascii="宋体" w:hAnsi="宋体" w:eastAsia="宋体" w:cs="宋体"/>
          <w:b/>
          <w:bCs/>
          <w:sz w:val="21"/>
          <w:szCs w:val="21"/>
        </w:rPr>
      </w:pPr>
      <w:r>
        <w:rPr>
          <w:rFonts w:hint="eastAsia" w:ascii="宋体" w:hAnsi="宋体" w:eastAsia="宋体" w:cs="宋体"/>
          <w:b/>
          <w:bCs/>
          <w:spacing w:val="-6"/>
          <w:sz w:val="21"/>
          <w:szCs w:val="21"/>
        </w:rPr>
        <w:t>6.2 评审原则</w:t>
      </w:r>
    </w:p>
    <w:p>
      <w:pPr>
        <w:keepNext w:val="0"/>
        <w:keepLines w:val="0"/>
        <w:pageBreakBefore w:val="0"/>
        <w:widowControl/>
        <w:kinsoku w:val="0"/>
        <w:wordWrap/>
        <w:overflowPunct/>
        <w:topLinePunct w:val="0"/>
        <w:autoSpaceDE w:val="0"/>
        <w:autoSpaceDN w:val="0"/>
        <w:bidi w:val="0"/>
        <w:adjustRightInd w:val="0"/>
        <w:snapToGrid w:val="0"/>
        <w:spacing w:line="440" w:lineRule="exact"/>
        <w:ind w:left="419" w:firstLine="0" w:firstLineChars="0"/>
        <w:jc w:val="both"/>
        <w:textAlignment w:val="baseline"/>
        <w:rPr>
          <w:rFonts w:hint="eastAsia" w:ascii="宋体" w:hAnsi="宋体" w:eastAsia="宋体" w:cs="宋体"/>
          <w:sz w:val="21"/>
          <w:szCs w:val="21"/>
        </w:rPr>
      </w:pPr>
      <w:r>
        <w:rPr>
          <w:rFonts w:hint="eastAsia" w:ascii="宋体" w:hAnsi="宋体" w:eastAsia="宋体" w:cs="宋体"/>
          <w:spacing w:val="10"/>
          <w:sz w:val="21"/>
          <w:szCs w:val="21"/>
        </w:rPr>
        <w:t>评审活动遵循公平、公正、科学和择优的原则。</w:t>
      </w:r>
    </w:p>
    <w:p>
      <w:pPr>
        <w:keepNext w:val="0"/>
        <w:keepLines w:val="0"/>
        <w:pageBreakBefore w:val="0"/>
        <w:widowControl/>
        <w:kinsoku w:val="0"/>
        <w:wordWrap/>
        <w:overflowPunct/>
        <w:topLinePunct w:val="0"/>
        <w:autoSpaceDE w:val="0"/>
        <w:autoSpaceDN w:val="0"/>
        <w:bidi w:val="0"/>
        <w:adjustRightInd w:val="0"/>
        <w:snapToGrid w:val="0"/>
        <w:spacing w:line="440" w:lineRule="exact"/>
        <w:ind w:firstLine="0" w:firstLineChars="0"/>
        <w:jc w:val="both"/>
        <w:textAlignment w:val="baseline"/>
        <w:rPr>
          <w:rFonts w:hint="eastAsia" w:ascii="宋体" w:hAnsi="宋体" w:eastAsia="宋体" w:cs="宋体"/>
          <w:b/>
          <w:bCs/>
          <w:sz w:val="21"/>
          <w:szCs w:val="21"/>
        </w:rPr>
      </w:pPr>
      <w:r>
        <w:rPr>
          <w:rFonts w:hint="eastAsia" w:ascii="宋体" w:hAnsi="宋体" w:eastAsia="宋体" w:cs="宋体"/>
          <w:b/>
          <w:bCs/>
          <w:spacing w:val="11"/>
          <w:sz w:val="21"/>
          <w:szCs w:val="21"/>
        </w:rPr>
        <w:t>6.3评审</w:t>
      </w:r>
    </w:p>
    <w:p>
      <w:pPr>
        <w:keepNext w:val="0"/>
        <w:keepLines w:val="0"/>
        <w:pageBreakBefore w:val="0"/>
        <w:widowControl/>
        <w:kinsoku w:val="0"/>
        <w:wordWrap/>
        <w:overflowPunct/>
        <w:topLinePunct w:val="0"/>
        <w:autoSpaceDE w:val="0"/>
        <w:autoSpaceDN w:val="0"/>
        <w:bidi w:val="0"/>
        <w:adjustRightInd w:val="0"/>
        <w:snapToGrid w:val="0"/>
        <w:spacing w:line="440" w:lineRule="exact"/>
        <w:ind w:right="90" w:firstLine="456" w:firstLineChars="200"/>
        <w:jc w:val="both"/>
        <w:textAlignment w:val="baseline"/>
        <w:rPr>
          <w:rFonts w:hint="eastAsia" w:ascii="宋体" w:hAnsi="宋体" w:eastAsia="宋体" w:cs="宋体"/>
          <w:sz w:val="21"/>
          <w:szCs w:val="21"/>
        </w:rPr>
      </w:pPr>
      <w:r>
        <w:rPr>
          <w:rFonts w:hint="eastAsia" w:ascii="宋体" w:hAnsi="宋体" w:eastAsia="宋体" w:cs="宋体"/>
          <w:spacing w:val="9"/>
          <w:sz w:val="21"/>
          <w:szCs w:val="21"/>
        </w:rPr>
        <w:t>6.3.1磋商小组在对响应文件的有效性、完整性和响应程度进行审查时，可以要求</w:t>
      </w:r>
      <w:r>
        <w:rPr>
          <w:rFonts w:hint="eastAsia" w:ascii="宋体" w:hAnsi="宋体" w:eastAsia="宋体" w:cs="宋体"/>
          <w:spacing w:val="9"/>
          <w:sz w:val="21"/>
          <w:szCs w:val="21"/>
          <w:lang w:eastAsia="zh-CN"/>
        </w:rPr>
        <w:t>供应商</w:t>
      </w:r>
      <w:r>
        <w:rPr>
          <w:rFonts w:hint="eastAsia" w:ascii="宋体" w:hAnsi="宋体" w:eastAsia="宋体" w:cs="宋体"/>
          <w:spacing w:val="10"/>
          <w:sz w:val="21"/>
          <w:szCs w:val="21"/>
        </w:rPr>
        <w:t>对响应文件中含义不明确、同类问题表述不一致或者有明显文字和计算错误的内容等作出必</w:t>
      </w:r>
      <w:r>
        <w:rPr>
          <w:rFonts w:hint="eastAsia" w:ascii="宋体" w:hAnsi="宋体" w:eastAsia="宋体" w:cs="宋体"/>
          <w:spacing w:val="11"/>
          <w:sz w:val="21"/>
          <w:szCs w:val="21"/>
        </w:rPr>
        <w:t>要的澄清、说明或者更正。</w:t>
      </w:r>
      <w:r>
        <w:rPr>
          <w:rFonts w:hint="eastAsia" w:ascii="宋体" w:hAnsi="宋体" w:eastAsia="宋体" w:cs="宋体"/>
          <w:spacing w:val="11"/>
          <w:sz w:val="21"/>
          <w:szCs w:val="21"/>
          <w:lang w:eastAsia="zh-CN"/>
        </w:rPr>
        <w:t>供应商</w:t>
      </w:r>
      <w:r>
        <w:rPr>
          <w:rFonts w:hint="eastAsia" w:ascii="宋体" w:hAnsi="宋体" w:eastAsia="宋体" w:cs="宋体"/>
          <w:spacing w:val="11"/>
          <w:sz w:val="21"/>
          <w:szCs w:val="21"/>
        </w:rPr>
        <w:t>的澄清、说明</w:t>
      </w:r>
      <w:r>
        <w:rPr>
          <w:rFonts w:hint="eastAsia" w:ascii="宋体" w:hAnsi="宋体" w:eastAsia="宋体" w:cs="宋体"/>
          <w:spacing w:val="10"/>
          <w:sz w:val="21"/>
          <w:szCs w:val="21"/>
        </w:rPr>
        <w:t>或者更正不得超出响应文件的范围或者改变响应文件的实质性内容。</w:t>
      </w:r>
    </w:p>
    <w:p>
      <w:pPr>
        <w:keepNext w:val="0"/>
        <w:keepLines w:val="0"/>
        <w:pageBreakBefore w:val="0"/>
        <w:widowControl/>
        <w:kinsoku w:val="0"/>
        <w:wordWrap/>
        <w:overflowPunct/>
        <w:topLinePunct w:val="0"/>
        <w:autoSpaceDE w:val="0"/>
        <w:autoSpaceDN w:val="0"/>
        <w:bidi w:val="0"/>
        <w:adjustRightInd w:val="0"/>
        <w:snapToGrid w:val="0"/>
        <w:spacing w:line="440" w:lineRule="exact"/>
        <w:ind w:firstLine="456" w:firstLineChars="200"/>
        <w:jc w:val="both"/>
        <w:textAlignment w:val="baseline"/>
        <w:rPr>
          <w:rFonts w:hint="eastAsia" w:ascii="宋体" w:hAnsi="宋体" w:eastAsia="宋体" w:cs="宋体"/>
          <w:sz w:val="21"/>
          <w:szCs w:val="21"/>
        </w:rPr>
      </w:pPr>
      <w:r>
        <w:rPr>
          <w:rFonts w:hint="eastAsia" w:ascii="宋体" w:hAnsi="宋体" w:eastAsia="宋体" w:cs="宋体"/>
          <w:spacing w:val="9"/>
          <w:sz w:val="21"/>
          <w:szCs w:val="21"/>
        </w:rPr>
        <w:t>6.3.2磋商小组要求</w:t>
      </w:r>
      <w:r>
        <w:rPr>
          <w:rFonts w:hint="eastAsia" w:ascii="宋体" w:hAnsi="宋体" w:eastAsia="宋体" w:cs="宋体"/>
          <w:spacing w:val="9"/>
          <w:sz w:val="21"/>
          <w:szCs w:val="21"/>
          <w:lang w:eastAsia="zh-CN"/>
        </w:rPr>
        <w:t>供应商</w:t>
      </w:r>
      <w:r>
        <w:rPr>
          <w:rFonts w:hint="eastAsia" w:ascii="宋体" w:hAnsi="宋体" w:eastAsia="宋体" w:cs="宋体"/>
          <w:spacing w:val="9"/>
          <w:sz w:val="21"/>
          <w:szCs w:val="21"/>
        </w:rPr>
        <w:t>澄清、说明或者更正响应文件应当以书面形式作出。</w:t>
      </w:r>
      <w:r>
        <w:rPr>
          <w:rFonts w:hint="eastAsia" w:ascii="宋体" w:hAnsi="宋体" w:eastAsia="宋体" w:cs="宋体"/>
          <w:spacing w:val="9"/>
          <w:sz w:val="21"/>
          <w:szCs w:val="21"/>
          <w:lang w:eastAsia="zh-CN"/>
        </w:rPr>
        <w:t>供应商</w:t>
      </w:r>
      <w:r>
        <w:rPr>
          <w:rFonts w:hint="eastAsia" w:ascii="宋体" w:hAnsi="宋体" w:eastAsia="宋体" w:cs="宋体"/>
          <w:spacing w:val="9"/>
          <w:sz w:val="21"/>
          <w:szCs w:val="21"/>
        </w:rPr>
        <w:t>的</w:t>
      </w:r>
      <w:r>
        <w:rPr>
          <w:rFonts w:hint="eastAsia" w:ascii="宋体" w:hAnsi="宋体" w:eastAsia="宋体" w:cs="宋体"/>
          <w:spacing w:val="10"/>
          <w:sz w:val="21"/>
          <w:szCs w:val="21"/>
        </w:rPr>
        <w:t>澄清、说明或者更正应当由法定代表人或其授权代表签字或者加盖公章。由授权代表签字</w:t>
      </w:r>
      <w:r>
        <w:rPr>
          <w:rFonts w:hint="eastAsia" w:ascii="宋体" w:hAnsi="宋体" w:eastAsia="宋体" w:cs="宋体"/>
          <w:spacing w:val="9"/>
          <w:sz w:val="21"/>
          <w:szCs w:val="21"/>
        </w:rPr>
        <w:t>的</w:t>
      </w:r>
      <w:r>
        <w:rPr>
          <w:rFonts w:hint="eastAsia" w:ascii="宋体" w:hAnsi="宋体" w:eastAsia="宋体" w:cs="宋体"/>
          <w:spacing w:val="9"/>
          <w:sz w:val="21"/>
          <w:szCs w:val="21"/>
          <w:lang w:eastAsia="zh-CN"/>
        </w:rPr>
        <w:t>，</w:t>
      </w:r>
      <w:r>
        <w:rPr>
          <w:rFonts w:hint="eastAsia" w:ascii="宋体" w:hAnsi="宋体" w:eastAsia="宋体" w:cs="宋体"/>
          <w:spacing w:val="10"/>
          <w:sz w:val="21"/>
          <w:szCs w:val="21"/>
        </w:rPr>
        <w:t>应当附法定代表人授权书。</w:t>
      </w:r>
      <w:r>
        <w:rPr>
          <w:rFonts w:hint="eastAsia" w:ascii="宋体" w:hAnsi="宋体" w:eastAsia="宋体" w:cs="宋体"/>
          <w:spacing w:val="10"/>
          <w:sz w:val="21"/>
          <w:szCs w:val="21"/>
          <w:lang w:eastAsia="zh-CN"/>
        </w:rPr>
        <w:t>供应商</w:t>
      </w:r>
      <w:r>
        <w:rPr>
          <w:rFonts w:hint="eastAsia" w:ascii="宋体" w:hAnsi="宋体" w:eastAsia="宋体" w:cs="宋体"/>
          <w:spacing w:val="10"/>
          <w:sz w:val="21"/>
          <w:szCs w:val="21"/>
        </w:rPr>
        <w:t>为自然人的，应当由本人签字并附身份证明。</w:t>
      </w:r>
    </w:p>
    <w:p>
      <w:pPr>
        <w:keepNext w:val="0"/>
        <w:keepLines w:val="0"/>
        <w:pageBreakBefore w:val="0"/>
        <w:widowControl/>
        <w:kinsoku w:val="0"/>
        <w:wordWrap/>
        <w:overflowPunct/>
        <w:topLinePunct w:val="0"/>
        <w:autoSpaceDE w:val="0"/>
        <w:autoSpaceDN w:val="0"/>
        <w:bidi w:val="0"/>
        <w:adjustRightInd w:val="0"/>
        <w:snapToGrid w:val="0"/>
        <w:spacing w:line="440" w:lineRule="exact"/>
        <w:ind w:left="0" w:firstLine="456" w:firstLineChars="200"/>
        <w:jc w:val="both"/>
        <w:textAlignment w:val="baseline"/>
        <w:rPr>
          <w:rFonts w:hint="eastAsia" w:ascii="宋体" w:hAnsi="宋体" w:eastAsia="宋体" w:cs="宋体"/>
          <w:sz w:val="21"/>
          <w:szCs w:val="21"/>
        </w:rPr>
      </w:pPr>
      <w:r>
        <w:rPr>
          <w:rFonts w:hint="eastAsia" w:ascii="宋体" w:hAnsi="宋体" w:eastAsia="宋体" w:cs="宋体"/>
          <w:spacing w:val="9"/>
          <w:sz w:val="21"/>
          <w:szCs w:val="21"/>
        </w:rPr>
        <w:t>6.3.3磋商小组所有成员应当集中与单一</w:t>
      </w:r>
      <w:r>
        <w:rPr>
          <w:rFonts w:hint="eastAsia" w:ascii="宋体" w:hAnsi="宋体" w:eastAsia="宋体" w:cs="宋体"/>
          <w:spacing w:val="9"/>
          <w:sz w:val="21"/>
          <w:szCs w:val="21"/>
          <w:lang w:eastAsia="zh-CN"/>
        </w:rPr>
        <w:t>供应商</w:t>
      </w:r>
      <w:r>
        <w:rPr>
          <w:rFonts w:hint="eastAsia" w:ascii="宋体" w:hAnsi="宋体" w:eastAsia="宋体" w:cs="宋体"/>
          <w:spacing w:val="9"/>
          <w:sz w:val="21"/>
          <w:szCs w:val="21"/>
        </w:rPr>
        <w:t>分别进行磋商，并给予所有参加磋商的</w:t>
      </w:r>
      <w:r>
        <w:rPr>
          <w:rFonts w:hint="eastAsia" w:ascii="宋体" w:hAnsi="宋体" w:eastAsia="宋体" w:cs="宋体"/>
          <w:spacing w:val="9"/>
          <w:sz w:val="21"/>
          <w:szCs w:val="21"/>
          <w:lang w:eastAsia="zh-CN"/>
        </w:rPr>
        <w:t>供应商</w:t>
      </w:r>
      <w:r>
        <w:rPr>
          <w:rFonts w:hint="eastAsia" w:ascii="宋体" w:hAnsi="宋体" w:eastAsia="宋体" w:cs="宋体"/>
          <w:spacing w:val="8"/>
          <w:sz w:val="21"/>
          <w:szCs w:val="21"/>
        </w:rPr>
        <w:t>平等的磋商机会。</w:t>
      </w:r>
    </w:p>
    <w:p>
      <w:pPr>
        <w:keepNext w:val="0"/>
        <w:keepLines w:val="0"/>
        <w:pageBreakBefore w:val="0"/>
        <w:widowControl/>
        <w:kinsoku w:val="0"/>
        <w:wordWrap/>
        <w:overflowPunct/>
        <w:topLinePunct w:val="0"/>
        <w:autoSpaceDE w:val="0"/>
        <w:autoSpaceDN w:val="0"/>
        <w:bidi w:val="0"/>
        <w:adjustRightInd w:val="0"/>
        <w:snapToGrid w:val="0"/>
        <w:spacing w:line="440" w:lineRule="exact"/>
        <w:ind w:right="93" w:firstLine="456" w:firstLineChars="200"/>
        <w:jc w:val="both"/>
        <w:textAlignment w:val="baseline"/>
        <w:rPr>
          <w:rFonts w:hint="eastAsia" w:ascii="宋体" w:hAnsi="宋体" w:eastAsia="宋体" w:cs="宋体"/>
          <w:sz w:val="21"/>
          <w:szCs w:val="21"/>
        </w:rPr>
      </w:pPr>
      <w:r>
        <w:rPr>
          <w:rFonts w:hint="eastAsia" w:ascii="宋体" w:hAnsi="宋体" w:eastAsia="宋体" w:cs="宋体"/>
          <w:spacing w:val="9"/>
          <w:sz w:val="21"/>
          <w:szCs w:val="21"/>
        </w:rPr>
        <w:t>6.3.4在磋商过程中，磋商小组可以根据磋商文件和磋商情况实质性变动采购需求中的技</w:t>
      </w:r>
      <w:r>
        <w:rPr>
          <w:rFonts w:hint="eastAsia" w:ascii="宋体" w:hAnsi="宋体" w:eastAsia="宋体" w:cs="宋体"/>
          <w:spacing w:val="10"/>
          <w:sz w:val="21"/>
          <w:szCs w:val="21"/>
        </w:rPr>
        <w:t>术、服务要求以及合同草案条款，但不得变动磋商文件中的其他</w:t>
      </w:r>
      <w:r>
        <w:rPr>
          <w:rFonts w:hint="eastAsia" w:ascii="宋体" w:hAnsi="宋体" w:eastAsia="宋体" w:cs="宋体"/>
          <w:spacing w:val="9"/>
          <w:sz w:val="21"/>
          <w:szCs w:val="21"/>
        </w:rPr>
        <w:t>内容。实质性变动的内容，</w:t>
      </w:r>
      <w:r>
        <w:rPr>
          <w:rFonts w:hint="eastAsia" w:ascii="宋体" w:hAnsi="宋体" w:eastAsia="宋体" w:cs="宋体"/>
          <w:spacing w:val="10"/>
          <w:sz w:val="21"/>
          <w:szCs w:val="21"/>
        </w:rPr>
        <w:t>须经采购人代表确认。</w:t>
      </w:r>
    </w:p>
    <w:p>
      <w:pPr>
        <w:keepNext w:val="0"/>
        <w:keepLines w:val="0"/>
        <w:pageBreakBefore w:val="0"/>
        <w:widowControl/>
        <w:kinsoku w:val="0"/>
        <w:wordWrap/>
        <w:overflowPunct/>
        <w:topLinePunct w:val="0"/>
        <w:autoSpaceDE w:val="0"/>
        <w:autoSpaceDN w:val="0"/>
        <w:bidi w:val="0"/>
        <w:adjustRightInd w:val="0"/>
        <w:snapToGrid w:val="0"/>
        <w:spacing w:line="440" w:lineRule="exact"/>
        <w:ind w:right="80" w:firstLine="448" w:firstLineChars="200"/>
        <w:jc w:val="both"/>
        <w:textAlignment w:val="baseline"/>
        <w:rPr>
          <w:rFonts w:hint="eastAsia" w:ascii="宋体" w:hAnsi="宋体" w:eastAsia="宋体" w:cs="宋体"/>
          <w:spacing w:val="10"/>
          <w:sz w:val="21"/>
          <w:szCs w:val="21"/>
        </w:rPr>
      </w:pPr>
      <w:r>
        <w:rPr>
          <w:rFonts w:hint="eastAsia" w:ascii="宋体" w:hAnsi="宋体" w:eastAsia="宋体" w:cs="宋体"/>
          <w:spacing w:val="7"/>
          <w:sz w:val="21"/>
          <w:szCs w:val="21"/>
        </w:rPr>
        <w:t>6.3.5对磋商文件作出的实质性变动是磋商文件的有效组成部分，磋商小组应当及时以书</w:t>
      </w:r>
      <w:r>
        <w:rPr>
          <w:rFonts w:hint="eastAsia" w:ascii="宋体" w:hAnsi="宋体" w:eastAsia="宋体" w:cs="宋体"/>
          <w:spacing w:val="14"/>
          <w:sz w:val="21"/>
          <w:szCs w:val="21"/>
        </w:rPr>
        <w:t xml:space="preserve"> </w:t>
      </w:r>
      <w:r>
        <w:rPr>
          <w:rFonts w:hint="eastAsia" w:ascii="宋体" w:hAnsi="宋体" w:eastAsia="宋体" w:cs="宋体"/>
          <w:spacing w:val="10"/>
          <w:sz w:val="21"/>
          <w:szCs w:val="21"/>
        </w:rPr>
        <w:t>面形式同时通知所有参加磋商的</w:t>
      </w:r>
      <w:r>
        <w:rPr>
          <w:rFonts w:hint="eastAsia" w:ascii="宋体" w:hAnsi="宋体" w:eastAsia="宋体" w:cs="宋体"/>
          <w:spacing w:val="10"/>
          <w:sz w:val="21"/>
          <w:szCs w:val="21"/>
          <w:lang w:eastAsia="zh-CN"/>
        </w:rPr>
        <w:t>供应商</w:t>
      </w:r>
      <w:r>
        <w:rPr>
          <w:rFonts w:hint="eastAsia" w:ascii="宋体" w:hAnsi="宋体" w:eastAsia="宋体" w:cs="宋体"/>
          <w:spacing w:val="10"/>
          <w:sz w:val="21"/>
          <w:szCs w:val="21"/>
        </w:rPr>
        <w:t>。</w:t>
      </w:r>
    </w:p>
    <w:p>
      <w:pPr>
        <w:keepNext w:val="0"/>
        <w:keepLines w:val="0"/>
        <w:pageBreakBefore w:val="0"/>
        <w:widowControl/>
        <w:kinsoku w:val="0"/>
        <w:wordWrap/>
        <w:overflowPunct/>
        <w:topLinePunct w:val="0"/>
        <w:autoSpaceDE w:val="0"/>
        <w:autoSpaceDN w:val="0"/>
        <w:bidi w:val="0"/>
        <w:adjustRightInd w:val="0"/>
        <w:snapToGrid w:val="0"/>
        <w:spacing w:line="440" w:lineRule="exact"/>
        <w:ind w:right="20" w:firstLine="424" w:firstLineChars="200"/>
        <w:jc w:val="both"/>
        <w:textAlignment w:val="baseline"/>
        <w:rPr>
          <w:rFonts w:hint="eastAsia" w:ascii="宋体" w:hAnsi="宋体" w:eastAsia="宋体" w:cs="宋体"/>
          <w:sz w:val="21"/>
          <w:szCs w:val="21"/>
        </w:rPr>
      </w:pPr>
      <w:bookmarkStart w:id="9" w:name="bookmark9"/>
      <w:bookmarkEnd w:id="9"/>
      <w:r>
        <w:rPr>
          <w:rFonts w:hint="eastAsia" w:ascii="宋体" w:hAnsi="宋体" w:eastAsia="宋体" w:cs="宋体"/>
          <w:spacing w:val="1"/>
          <w:sz w:val="21"/>
          <w:szCs w:val="21"/>
        </w:rPr>
        <w:t>6.3.6</w:t>
      </w:r>
      <w:r>
        <w:rPr>
          <w:rFonts w:hint="eastAsia" w:ascii="宋体" w:hAnsi="宋体" w:eastAsia="宋体" w:cs="宋体"/>
          <w:spacing w:val="27"/>
          <w:sz w:val="21"/>
          <w:szCs w:val="21"/>
        </w:rPr>
        <w:t xml:space="preserve"> </w:t>
      </w:r>
      <w:r>
        <w:rPr>
          <w:rFonts w:hint="eastAsia" w:ascii="宋体" w:hAnsi="宋体" w:eastAsia="宋体" w:cs="宋体"/>
          <w:spacing w:val="1"/>
          <w:sz w:val="21"/>
          <w:szCs w:val="21"/>
          <w:lang w:eastAsia="zh-CN"/>
        </w:rPr>
        <w:t>供应商</w:t>
      </w:r>
      <w:r>
        <w:rPr>
          <w:rFonts w:hint="eastAsia" w:ascii="宋体" w:hAnsi="宋体" w:eastAsia="宋体" w:cs="宋体"/>
          <w:spacing w:val="1"/>
          <w:sz w:val="21"/>
          <w:szCs w:val="21"/>
        </w:rPr>
        <w:t>应当按照磋商文件的变动情况和磋商小组的要求重新提</w:t>
      </w:r>
      <w:r>
        <w:rPr>
          <w:rFonts w:hint="eastAsia" w:ascii="宋体" w:hAnsi="宋体" w:eastAsia="宋体" w:cs="宋体"/>
          <w:sz w:val="21"/>
          <w:szCs w:val="21"/>
        </w:rPr>
        <w:t>交响应文件，并由其法定代表人或授权代表签字或者加盖公章。由授权代表签字的，应当附法定代表人授权书</w:t>
      </w:r>
      <w:r>
        <w:rPr>
          <w:rFonts w:hint="eastAsia" w:ascii="宋体" w:hAnsi="宋体" w:eastAsia="宋体" w:cs="宋体"/>
          <w:sz w:val="21"/>
          <w:szCs w:val="21"/>
          <w:lang w:eastAsia="zh-CN"/>
        </w:rPr>
        <w:t>。供应商</w:t>
      </w:r>
      <w:r>
        <w:rPr>
          <w:rFonts w:hint="eastAsia" w:ascii="宋体" w:hAnsi="宋体" w:eastAsia="宋体" w:cs="宋体"/>
          <w:sz w:val="21"/>
          <w:szCs w:val="21"/>
        </w:rPr>
        <w:t>为自然人的，应当由本人签字并附身份证明。</w:t>
      </w:r>
    </w:p>
    <w:p>
      <w:pPr>
        <w:keepNext w:val="0"/>
        <w:keepLines w:val="0"/>
        <w:pageBreakBefore w:val="0"/>
        <w:widowControl/>
        <w:kinsoku w:val="0"/>
        <w:wordWrap/>
        <w:overflowPunct/>
        <w:topLinePunct w:val="0"/>
        <w:autoSpaceDE w:val="0"/>
        <w:autoSpaceDN w:val="0"/>
        <w:bidi w:val="0"/>
        <w:adjustRightInd w:val="0"/>
        <w:snapToGrid w:val="0"/>
        <w:spacing w:line="440" w:lineRule="exact"/>
        <w:ind w:right="10" w:firstLine="420" w:firstLineChars="200"/>
        <w:jc w:val="both"/>
        <w:textAlignment w:val="baseline"/>
        <w:rPr>
          <w:rFonts w:hint="eastAsia" w:ascii="宋体" w:hAnsi="宋体" w:eastAsia="宋体" w:cs="宋体"/>
          <w:sz w:val="21"/>
          <w:szCs w:val="21"/>
        </w:rPr>
      </w:pPr>
      <w:r>
        <w:rPr>
          <w:rFonts w:hint="eastAsia" w:ascii="宋体" w:hAnsi="宋体" w:eastAsia="宋体" w:cs="宋体"/>
          <w:sz w:val="21"/>
          <w:szCs w:val="21"/>
        </w:rPr>
        <w:t>6.3.7磋商文件能够详细列明采购标的的技术、服务要求的，磋商结束后，磋商小组应当</w:t>
      </w:r>
      <w:r>
        <w:rPr>
          <w:rFonts w:hint="eastAsia" w:ascii="宋体" w:hAnsi="宋体" w:eastAsia="宋体" w:cs="宋体"/>
          <w:spacing w:val="16"/>
          <w:sz w:val="21"/>
          <w:szCs w:val="21"/>
        </w:rPr>
        <w:t xml:space="preserve"> </w:t>
      </w:r>
      <w:r>
        <w:rPr>
          <w:rFonts w:hint="eastAsia" w:ascii="宋体" w:hAnsi="宋体" w:eastAsia="宋体" w:cs="宋体"/>
          <w:sz w:val="21"/>
          <w:szCs w:val="21"/>
        </w:rPr>
        <w:t>要求所有实质性响应的</w:t>
      </w:r>
      <w:r>
        <w:rPr>
          <w:rFonts w:hint="eastAsia" w:ascii="宋体" w:hAnsi="宋体" w:eastAsia="宋体" w:cs="宋体"/>
          <w:sz w:val="21"/>
          <w:szCs w:val="21"/>
          <w:lang w:eastAsia="zh-CN"/>
        </w:rPr>
        <w:t>供应商</w:t>
      </w:r>
      <w:r>
        <w:rPr>
          <w:rFonts w:hint="eastAsia" w:ascii="宋体" w:hAnsi="宋体" w:eastAsia="宋体" w:cs="宋体"/>
          <w:sz w:val="21"/>
          <w:szCs w:val="21"/>
        </w:rPr>
        <w:t>在规定时间内提交最后报价，提交最后报价的</w:t>
      </w:r>
      <w:r>
        <w:rPr>
          <w:rFonts w:hint="eastAsia" w:ascii="宋体" w:hAnsi="宋体" w:eastAsia="宋体" w:cs="宋体"/>
          <w:spacing w:val="-1"/>
          <w:sz w:val="21"/>
          <w:szCs w:val="21"/>
          <w:lang w:eastAsia="zh-CN"/>
        </w:rPr>
        <w:t>供应商</w:t>
      </w:r>
      <w:r>
        <w:rPr>
          <w:rFonts w:hint="eastAsia" w:ascii="宋体" w:hAnsi="宋体" w:eastAsia="宋体" w:cs="宋体"/>
          <w:spacing w:val="-1"/>
          <w:sz w:val="21"/>
          <w:szCs w:val="21"/>
        </w:rPr>
        <w:t>不得少于3</w:t>
      </w:r>
      <w:r>
        <w:rPr>
          <w:rFonts w:hint="eastAsia" w:ascii="宋体" w:hAnsi="宋体" w:eastAsia="宋体" w:cs="宋体"/>
          <w:sz w:val="21"/>
          <w:szCs w:val="21"/>
        </w:rPr>
        <w:t xml:space="preserve"> </w:t>
      </w:r>
      <w:r>
        <w:rPr>
          <w:rFonts w:hint="eastAsia" w:ascii="宋体" w:hAnsi="宋体" w:eastAsia="宋体" w:cs="宋体"/>
          <w:spacing w:val="2"/>
          <w:sz w:val="21"/>
          <w:szCs w:val="21"/>
        </w:rPr>
        <w:t>家。</w:t>
      </w:r>
      <w:r>
        <w:rPr>
          <w:rFonts w:hint="eastAsia" w:ascii="宋体" w:hAnsi="宋体" w:eastAsia="宋体" w:cs="宋体"/>
          <w:sz w:val="21"/>
          <w:szCs w:val="21"/>
        </w:rPr>
        <w:t>最后报价是</w:t>
      </w:r>
      <w:r>
        <w:rPr>
          <w:rFonts w:hint="eastAsia" w:ascii="宋体" w:hAnsi="宋体" w:eastAsia="宋体" w:cs="宋体"/>
          <w:sz w:val="21"/>
          <w:szCs w:val="21"/>
          <w:lang w:eastAsia="zh-CN"/>
        </w:rPr>
        <w:t>供应商</w:t>
      </w:r>
      <w:r>
        <w:rPr>
          <w:rFonts w:hint="eastAsia" w:ascii="宋体" w:hAnsi="宋体" w:eastAsia="宋体" w:cs="宋体"/>
          <w:sz w:val="21"/>
          <w:szCs w:val="21"/>
        </w:rPr>
        <w:t>响应文件的有效组成部分。</w:t>
      </w:r>
    </w:p>
    <w:p>
      <w:pPr>
        <w:keepNext w:val="0"/>
        <w:keepLines w:val="0"/>
        <w:pageBreakBefore w:val="0"/>
        <w:widowControl/>
        <w:kinsoku w:val="0"/>
        <w:wordWrap/>
        <w:overflowPunct/>
        <w:topLinePunct w:val="0"/>
        <w:autoSpaceDE w:val="0"/>
        <w:autoSpaceDN w:val="0"/>
        <w:bidi w:val="0"/>
        <w:adjustRightInd w:val="0"/>
        <w:snapToGrid w:val="0"/>
        <w:spacing w:line="440" w:lineRule="exact"/>
        <w:ind w:right="4" w:firstLine="424" w:firstLineChars="200"/>
        <w:jc w:val="both"/>
        <w:textAlignment w:val="baseline"/>
        <w:rPr>
          <w:rFonts w:hint="eastAsia" w:ascii="宋体" w:hAnsi="宋体" w:eastAsia="宋体" w:cs="宋体"/>
          <w:sz w:val="21"/>
          <w:szCs w:val="21"/>
        </w:rPr>
      </w:pPr>
      <w:r>
        <w:rPr>
          <w:rFonts w:hint="eastAsia" w:ascii="宋体" w:hAnsi="宋体" w:eastAsia="宋体" w:cs="宋体"/>
          <w:spacing w:val="1"/>
          <w:sz w:val="21"/>
          <w:szCs w:val="21"/>
        </w:rPr>
        <w:t>6.3.8已提交响应文件的</w:t>
      </w:r>
      <w:r>
        <w:rPr>
          <w:rFonts w:hint="eastAsia" w:ascii="宋体" w:hAnsi="宋体" w:eastAsia="宋体" w:cs="宋体"/>
          <w:spacing w:val="1"/>
          <w:sz w:val="21"/>
          <w:szCs w:val="21"/>
          <w:lang w:eastAsia="zh-CN"/>
        </w:rPr>
        <w:t>供应商</w:t>
      </w:r>
      <w:r>
        <w:rPr>
          <w:rFonts w:hint="eastAsia" w:ascii="宋体" w:hAnsi="宋体" w:eastAsia="宋体" w:cs="宋体"/>
          <w:spacing w:val="1"/>
          <w:sz w:val="21"/>
          <w:szCs w:val="21"/>
        </w:rPr>
        <w:t>，在提交最</w:t>
      </w:r>
      <w:r>
        <w:rPr>
          <w:rFonts w:hint="eastAsia" w:ascii="宋体" w:hAnsi="宋体" w:eastAsia="宋体" w:cs="宋体"/>
          <w:sz w:val="21"/>
          <w:szCs w:val="21"/>
        </w:rPr>
        <w:t>后报价之前，可以根据磋商情况退出磋商。采 购人、采购代理机构应当退还退出磋商的</w:t>
      </w:r>
      <w:r>
        <w:rPr>
          <w:rFonts w:hint="eastAsia" w:ascii="宋体" w:hAnsi="宋体" w:eastAsia="宋体" w:cs="宋体"/>
          <w:sz w:val="21"/>
          <w:szCs w:val="21"/>
          <w:lang w:eastAsia="zh-CN"/>
        </w:rPr>
        <w:t>供应商</w:t>
      </w:r>
      <w:r>
        <w:rPr>
          <w:rFonts w:hint="eastAsia" w:ascii="宋体" w:hAnsi="宋体" w:eastAsia="宋体" w:cs="宋体"/>
          <w:sz w:val="21"/>
          <w:szCs w:val="21"/>
        </w:rPr>
        <w:t>的磋商保证金。</w:t>
      </w:r>
    </w:p>
    <w:p>
      <w:pPr>
        <w:keepNext w:val="0"/>
        <w:keepLines w:val="0"/>
        <w:pageBreakBefore w:val="0"/>
        <w:widowControl/>
        <w:kinsoku w:val="0"/>
        <w:wordWrap/>
        <w:overflowPunct/>
        <w:topLinePunct w:val="0"/>
        <w:autoSpaceDE w:val="0"/>
        <w:autoSpaceDN w:val="0"/>
        <w:bidi w:val="0"/>
        <w:adjustRightInd w:val="0"/>
        <w:snapToGrid w:val="0"/>
        <w:spacing w:line="440" w:lineRule="exact"/>
        <w:ind w:right="2" w:firstLine="424" w:firstLineChars="200"/>
        <w:jc w:val="both"/>
        <w:textAlignment w:val="baseline"/>
        <w:rPr>
          <w:rFonts w:hint="eastAsia" w:ascii="宋体" w:hAnsi="宋体" w:eastAsia="宋体" w:cs="宋体"/>
          <w:sz w:val="21"/>
          <w:szCs w:val="21"/>
        </w:rPr>
      </w:pPr>
      <w:r>
        <w:rPr>
          <w:rFonts w:hint="eastAsia" w:ascii="宋体" w:hAnsi="宋体" w:eastAsia="宋体" w:cs="宋体"/>
          <w:spacing w:val="1"/>
          <w:sz w:val="21"/>
          <w:szCs w:val="21"/>
        </w:rPr>
        <w:t>6.3.9经磋商确定最终采购需求和提交最后报</w:t>
      </w:r>
      <w:r>
        <w:rPr>
          <w:rFonts w:hint="eastAsia" w:ascii="宋体" w:hAnsi="宋体" w:eastAsia="宋体" w:cs="宋体"/>
          <w:sz w:val="21"/>
          <w:szCs w:val="21"/>
        </w:rPr>
        <w:t>价的</w:t>
      </w:r>
      <w:r>
        <w:rPr>
          <w:rFonts w:hint="eastAsia" w:ascii="宋体" w:hAnsi="宋体" w:eastAsia="宋体" w:cs="宋体"/>
          <w:sz w:val="21"/>
          <w:szCs w:val="21"/>
          <w:lang w:eastAsia="zh-CN"/>
        </w:rPr>
        <w:t>供应商</w:t>
      </w:r>
      <w:r>
        <w:rPr>
          <w:rFonts w:hint="eastAsia" w:ascii="宋体" w:hAnsi="宋体" w:eastAsia="宋体" w:cs="宋体"/>
          <w:sz w:val="21"/>
          <w:szCs w:val="21"/>
        </w:rPr>
        <w:t>后，由磋商小组采用综合评分法 对提交最后报价的</w:t>
      </w:r>
      <w:r>
        <w:rPr>
          <w:rFonts w:hint="eastAsia" w:ascii="宋体" w:hAnsi="宋体" w:eastAsia="宋体" w:cs="宋体"/>
          <w:sz w:val="21"/>
          <w:szCs w:val="21"/>
          <w:lang w:eastAsia="zh-CN"/>
        </w:rPr>
        <w:t>供应商</w:t>
      </w:r>
      <w:r>
        <w:rPr>
          <w:rFonts w:hint="eastAsia" w:ascii="宋体" w:hAnsi="宋体" w:eastAsia="宋体" w:cs="宋体"/>
          <w:sz w:val="21"/>
          <w:szCs w:val="21"/>
        </w:rPr>
        <w:t>的响应文件和最后报价进行综合评分。</w:t>
      </w:r>
    </w:p>
    <w:p>
      <w:pPr>
        <w:keepNext w:val="0"/>
        <w:keepLines w:val="0"/>
        <w:pageBreakBefore w:val="0"/>
        <w:widowControl/>
        <w:kinsoku w:val="0"/>
        <w:wordWrap/>
        <w:overflowPunct/>
        <w:topLinePunct w:val="0"/>
        <w:autoSpaceDE w:val="0"/>
        <w:autoSpaceDN w:val="0"/>
        <w:bidi w:val="0"/>
        <w:adjustRightInd w:val="0"/>
        <w:snapToGrid w:val="0"/>
        <w:spacing w:line="440" w:lineRule="exact"/>
        <w:ind w:right="112" w:firstLine="424" w:firstLineChars="200"/>
        <w:jc w:val="both"/>
        <w:textAlignment w:val="baseline"/>
        <w:rPr>
          <w:rFonts w:hint="eastAsia" w:ascii="宋体" w:hAnsi="宋体" w:eastAsia="宋体" w:cs="宋体"/>
          <w:sz w:val="21"/>
          <w:szCs w:val="21"/>
        </w:rPr>
      </w:pPr>
      <w:r>
        <w:rPr>
          <w:rFonts w:hint="eastAsia" w:ascii="宋体" w:hAnsi="宋体" w:eastAsia="宋体" w:cs="宋体"/>
          <w:spacing w:val="1"/>
          <w:sz w:val="21"/>
          <w:szCs w:val="21"/>
        </w:rPr>
        <w:t>6.3.10磋商小组按照第三章“评审办法</w:t>
      </w:r>
      <w:r>
        <w:rPr>
          <w:rFonts w:hint="eastAsia" w:ascii="宋体" w:hAnsi="宋体" w:eastAsia="宋体" w:cs="宋体"/>
          <w:sz w:val="21"/>
          <w:szCs w:val="21"/>
        </w:rPr>
        <w:t>”规定的方法、评审因素、标准和程序对响应文 件进行评审。磋商文件中没有规定的评审标准不得作为评审依据。</w:t>
      </w:r>
    </w:p>
    <w:p>
      <w:pPr>
        <w:keepNext w:val="0"/>
        <w:keepLines w:val="0"/>
        <w:pageBreakBefore w:val="0"/>
        <w:widowControl/>
        <w:kinsoku w:val="0"/>
        <w:wordWrap/>
        <w:overflowPunct/>
        <w:topLinePunct w:val="0"/>
        <w:autoSpaceDE w:val="0"/>
        <w:autoSpaceDN w:val="0"/>
        <w:bidi w:val="0"/>
        <w:adjustRightInd w:val="0"/>
        <w:snapToGrid w:val="0"/>
        <w:spacing w:line="440" w:lineRule="exact"/>
        <w:ind w:right="112" w:firstLine="420" w:firstLineChars="200"/>
        <w:jc w:val="both"/>
        <w:textAlignment w:val="baseline"/>
        <w:rPr>
          <w:rFonts w:hint="eastAsia" w:ascii="宋体" w:hAnsi="宋体" w:eastAsia="宋体" w:cs="宋体"/>
          <w:sz w:val="21"/>
          <w:szCs w:val="21"/>
        </w:rPr>
      </w:pPr>
    </w:p>
    <w:p>
      <w:pPr>
        <w:keepNext w:val="0"/>
        <w:keepLines w:val="0"/>
        <w:pageBreakBefore w:val="0"/>
        <w:widowControl/>
        <w:kinsoku w:val="0"/>
        <w:wordWrap/>
        <w:overflowPunct/>
        <w:topLinePunct w:val="0"/>
        <w:autoSpaceDE w:val="0"/>
        <w:autoSpaceDN w:val="0"/>
        <w:bidi w:val="0"/>
        <w:adjustRightInd w:val="0"/>
        <w:snapToGrid w:val="0"/>
        <w:spacing w:line="440" w:lineRule="exact"/>
        <w:ind w:firstLine="0" w:firstLineChars="0"/>
        <w:jc w:val="both"/>
        <w:textAlignment w:val="baseline"/>
        <w:rPr>
          <w:rFonts w:hint="eastAsia" w:ascii="宋体" w:hAnsi="宋体" w:eastAsia="宋体" w:cs="宋体"/>
          <w:b/>
          <w:bCs/>
          <w:sz w:val="30"/>
          <w:szCs w:val="30"/>
        </w:rPr>
      </w:pPr>
      <w:r>
        <w:rPr>
          <w:rFonts w:hint="eastAsia" w:ascii="宋体" w:hAnsi="宋体" w:eastAsia="宋体" w:cs="宋体"/>
          <w:b/>
          <w:bCs/>
          <w:spacing w:val="-4"/>
          <w:sz w:val="30"/>
          <w:szCs w:val="30"/>
        </w:rPr>
        <w:t>7. 合同授予</w:t>
      </w:r>
    </w:p>
    <w:p>
      <w:pPr>
        <w:keepNext w:val="0"/>
        <w:keepLines w:val="0"/>
        <w:pageBreakBefore w:val="0"/>
        <w:widowControl/>
        <w:kinsoku w:val="0"/>
        <w:wordWrap/>
        <w:overflowPunct/>
        <w:topLinePunct w:val="0"/>
        <w:autoSpaceDE w:val="0"/>
        <w:autoSpaceDN w:val="0"/>
        <w:bidi w:val="0"/>
        <w:adjustRightInd w:val="0"/>
        <w:snapToGrid w:val="0"/>
        <w:spacing w:line="440" w:lineRule="exact"/>
        <w:ind w:firstLine="0" w:firstLineChars="0"/>
        <w:jc w:val="both"/>
        <w:textAlignment w:val="baseline"/>
        <w:rPr>
          <w:rFonts w:hint="eastAsia" w:ascii="宋体" w:hAnsi="宋体" w:eastAsia="宋体" w:cs="宋体"/>
          <w:b/>
          <w:bCs/>
          <w:sz w:val="21"/>
          <w:szCs w:val="21"/>
        </w:rPr>
      </w:pPr>
      <w:r>
        <w:rPr>
          <w:rFonts w:hint="eastAsia" w:ascii="宋体" w:hAnsi="宋体" w:eastAsia="宋体" w:cs="宋体"/>
          <w:b/>
          <w:bCs/>
          <w:spacing w:val="16"/>
          <w:sz w:val="21"/>
          <w:szCs w:val="21"/>
        </w:rPr>
        <w:t>7.1 定标方式</w:t>
      </w:r>
    </w:p>
    <w:p>
      <w:pPr>
        <w:keepNext w:val="0"/>
        <w:keepLines w:val="0"/>
        <w:pageBreakBefore w:val="0"/>
        <w:widowControl/>
        <w:kinsoku w:val="0"/>
        <w:wordWrap/>
        <w:overflowPunct/>
        <w:topLinePunct w:val="0"/>
        <w:autoSpaceDE w:val="0"/>
        <w:autoSpaceDN w:val="0"/>
        <w:bidi w:val="0"/>
        <w:adjustRightInd w:val="0"/>
        <w:snapToGrid w:val="0"/>
        <w:spacing w:line="440" w:lineRule="exact"/>
        <w:ind w:left="419" w:firstLine="0" w:firstLineChars="0"/>
        <w:jc w:val="both"/>
        <w:textAlignment w:val="baseline"/>
        <w:rPr>
          <w:rFonts w:hint="eastAsia" w:ascii="宋体" w:hAnsi="宋体" w:eastAsia="宋体" w:cs="宋体"/>
          <w:sz w:val="21"/>
          <w:szCs w:val="21"/>
        </w:rPr>
      </w:pPr>
      <w:r>
        <w:rPr>
          <w:rFonts w:hint="eastAsia" w:ascii="宋体" w:hAnsi="宋体" w:eastAsia="宋体" w:cs="宋体"/>
          <w:spacing w:val="3"/>
          <w:sz w:val="21"/>
          <w:szCs w:val="21"/>
        </w:rPr>
        <w:t>7.1.1采购代理机构应当自评审结束之日起2个工作日内将评审报告送交采</w:t>
      </w:r>
      <w:r>
        <w:rPr>
          <w:rFonts w:hint="eastAsia" w:ascii="宋体" w:hAnsi="宋体" w:eastAsia="宋体" w:cs="宋体"/>
          <w:spacing w:val="2"/>
          <w:sz w:val="21"/>
          <w:szCs w:val="21"/>
        </w:rPr>
        <w:t>购人。</w:t>
      </w:r>
    </w:p>
    <w:p>
      <w:pPr>
        <w:keepNext w:val="0"/>
        <w:keepLines w:val="0"/>
        <w:pageBreakBefore w:val="0"/>
        <w:widowControl/>
        <w:kinsoku w:val="0"/>
        <w:wordWrap/>
        <w:overflowPunct/>
        <w:topLinePunct w:val="0"/>
        <w:autoSpaceDE w:val="0"/>
        <w:autoSpaceDN w:val="0"/>
        <w:bidi w:val="0"/>
        <w:adjustRightInd w:val="0"/>
        <w:snapToGrid w:val="0"/>
        <w:spacing w:line="440" w:lineRule="exact"/>
        <w:ind w:right="6" w:firstLine="436" w:firstLineChars="200"/>
        <w:jc w:val="both"/>
        <w:textAlignment w:val="baseline"/>
        <w:rPr>
          <w:rFonts w:hint="eastAsia" w:ascii="宋体" w:hAnsi="宋体" w:eastAsia="宋体" w:cs="宋体"/>
          <w:sz w:val="21"/>
          <w:szCs w:val="21"/>
        </w:rPr>
      </w:pPr>
      <w:r>
        <w:rPr>
          <w:rFonts w:hint="eastAsia" w:ascii="宋体" w:hAnsi="宋体" w:eastAsia="宋体" w:cs="宋体"/>
          <w:spacing w:val="4"/>
          <w:sz w:val="21"/>
          <w:szCs w:val="21"/>
        </w:rPr>
        <w:t>7.1.2</w:t>
      </w:r>
      <w:r>
        <w:rPr>
          <w:rFonts w:hint="eastAsia" w:ascii="宋体" w:hAnsi="宋体" w:eastAsia="宋体" w:cs="宋体"/>
          <w:spacing w:val="-6"/>
          <w:sz w:val="21"/>
          <w:szCs w:val="21"/>
        </w:rPr>
        <w:t xml:space="preserve"> </w:t>
      </w:r>
      <w:r>
        <w:rPr>
          <w:rFonts w:hint="eastAsia" w:ascii="宋体" w:hAnsi="宋体" w:eastAsia="宋体" w:cs="宋体"/>
          <w:spacing w:val="4"/>
          <w:sz w:val="21"/>
          <w:szCs w:val="21"/>
        </w:rPr>
        <w:t>采购人应当自收到评审报告之日起5个工作日内，在评审报告确定的成交候选</w:t>
      </w:r>
      <w:r>
        <w:rPr>
          <w:rFonts w:hint="eastAsia" w:ascii="宋体" w:hAnsi="宋体" w:eastAsia="宋体" w:cs="宋体"/>
          <w:spacing w:val="4"/>
          <w:sz w:val="21"/>
          <w:szCs w:val="21"/>
          <w:lang w:eastAsia="zh-CN"/>
        </w:rPr>
        <w:t>响应</w:t>
      </w:r>
      <w:r>
        <w:rPr>
          <w:rFonts w:hint="eastAsia" w:ascii="宋体" w:hAnsi="宋体" w:eastAsia="宋体" w:cs="宋体"/>
          <w:sz w:val="21"/>
          <w:szCs w:val="21"/>
        </w:rPr>
        <w:t xml:space="preserve"> </w:t>
      </w:r>
      <w:r>
        <w:rPr>
          <w:rFonts w:hint="eastAsia" w:ascii="宋体" w:hAnsi="宋体" w:eastAsia="宋体" w:cs="宋体"/>
          <w:spacing w:val="3"/>
          <w:sz w:val="21"/>
          <w:szCs w:val="21"/>
        </w:rPr>
        <w:t>人名单中按顺序确定成交</w:t>
      </w:r>
      <w:r>
        <w:rPr>
          <w:rFonts w:hint="eastAsia" w:ascii="宋体" w:hAnsi="宋体" w:eastAsia="宋体" w:cs="宋体"/>
          <w:spacing w:val="3"/>
          <w:sz w:val="21"/>
          <w:szCs w:val="21"/>
          <w:lang w:eastAsia="zh-CN"/>
        </w:rPr>
        <w:t>供应商</w:t>
      </w:r>
      <w:r>
        <w:rPr>
          <w:rFonts w:hint="eastAsia" w:ascii="宋体" w:hAnsi="宋体" w:eastAsia="宋体" w:cs="宋体"/>
          <w:spacing w:val="3"/>
          <w:sz w:val="21"/>
          <w:szCs w:val="21"/>
        </w:rPr>
        <w:t>。得分相同的，以报价低的优先，报价也相等的，采用随机</w:t>
      </w:r>
      <w:r>
        <w:rPr>
          <w:rFonts w:hint="eastAsia" w:ascii="宋体" w:hAnsi="宋体" w:eastAsia="宋体" w:cs="宋体"/>
          <w:spacing w:val="2"/>
          <w:sz w:val="21"/>
          <w:szCs w:val="21"/>
        </w:rPr>
        <w:t>方式确定排序。</w:t>
      </w:r>
    </w:p>
    <w:p>
      <w:pPr>
        <w:keepNext w:val="0"/>
        <w:keepLines w:val="0"/>
        <w:pageBreakBefore w:val="0"/>
        <w:widowControl/>
        <w:kinsoku w:val="0"/>
        <w:wordWrap/>
        <w:overflowPunct/>
        <w:topLinePunct w:val="0"/>
        <w:autoSpaceDE w:val="0"/>
        <w:autoSpaceDN w:val="0"/>
        <w:bidi w:val="0"/>
        <w:adjustRightInd w:val="0"/>
        <w:snapToGrid w:val="0"/>
        <w:spacing w:line="440" w:lineRule="exact"/>
        <w:ind w:right="27" w:firstLine="428" w:firstLineChars="200"/>
        <w:jc w:val="both"/>
        <w:textAlignment w:val="baseline"/>
        <w:rPr>
          <w:rFonts w:hint="eastAsia" w:ascii="宋体" w:hAnsi="宋体" w:eastAsia="宋体" w:cs="宋体"/>
          <w:sz w:val="21"/>
          <w:szCs w:val="21"/>
        </w:rPr>
      </w:pPr>
      <w:r>
        <w:rPr>
          <w:rFonts w:hint="eastAsia" w:ascii="宋体" w:hAnsi="宋体" w:eastAsia="宋体" w:cs="宋体"/>
          <w:spacing w:val="2"/>
          <w:sz w:val="21"/>
          <w:szCs w:val="21"/>
        </w:rPr>
        <w:t>7.1.3成交</w:t>
      </w:r>
      <w:r>
        <w:rPr>
          <w:rFonts w:hint="eastAsia" w:ascii="宋体" w:hAnsi="宋体" w:eastAsia="宋体" w:cs="宋体"/>
          <w:spacing w:val="2"/>
          <w:sz w:val="21"/>
          <w:szCs w:val="21"/>
          <w:lang w:eastAsia="zh-CN"/>
        </w:rPr>
        <w:t>供应商</w:t>
      </w:r>
      <w:r>
        <w:rPr>
          <w:rFonts w:hint="eastAsia" w:ascii="宋体" w:hAnsi="宋体" w:eastAsia="宋体" w:cs="宋体"/>
          <w:spacing w:val="2"/>
          <w:sz w:val="21"/>
          <w:szCs w:val="21"/>
        </w:rPr>
        <w:t>拒绝与采购人签订合同的，采购人可</w:t>
      </w:r>
      <w:r>
        <w:rPr>
          <w:rFonts w:hint="eastAsia" w:ascii="宋体" w:hAnsi="宋体" w:eastAsia="宋体" w:cs="宋体"/>
          <w:spacing w:val="1"/>
          <w:sz w:val="21"/>
          <w:szCs w:val="21"/>
        </w:rPr>
        <w:t>以按照评审报告推荐的成交候选</w:t>
      </w:r>
      <w:r>
        <w:rPr>
          <w:rFonts w:hint="eastAsia" w:ascii="宋体" w:hAnsi="宋体" w:eastAsia="宋体" w:cs="宋体"/>
          <w:spacing w:val="1"/>
          <w:sz w:val="21"/>
          <w:szCs w:val="21"/>
          <w:lang w:eastAsia="zh-CN"/>
        </w:rPr>
        <w:t>供应商</w:t>
      </w:r>
      <w:r>
        <w:rPr>
          <w:rFonts w:hint="eastAsia" w:ascii="宋体" w:hAnsi="宋体" w:eastAsia="宋体" w:cs="宋体"/>
          <w:sz w:val="21"/>
          <w:szCs w:val="21"/>
        </w:rPr>
        <w:t>名单排序，确定下一候选人为成交</w:t>
      </w:r>
      <w:r>
        <w:rPr>
          <w:rFonts w:hint="eastAsia" w:ascii="宋体" w:hAnsi="宋体" w:eastAsia="宋体" w:cs="宋体"/>
          <w:sz w:val="21"/>
          <w:szCs w:val="21"/>
          <w:lang w:eastAsia="zh-CN"/>
        </w:rPr>
        <w:t>供应商</w:t>
      </w:r>
      <w:r>
        <w:rPr>
          <w:rFonts w:hint="eastAsia" w:ascii="宋体" w:hAnsi="宋体" w:eastAsia="宋体" w:cs="宋体"/>
          <w:sz w:val="21"/>
          <w:szCs w:val="21"/>
        </w:rPr>
        <w:t>，也可以重新开展政府采购活动。</w:t>
      </w:r>
    </w:p>
    <w:p>
      <w:pPr>
        <w:keepNext w:val="0"/>
        <w:keepLines w:val="0"/>
        <w:pageBreakBefore w:val="0"/>
        <w:widowControl/>
        <w:kinsoku w:val="0"/>
        <w:wordWrap/>
        <w:overflowPunct/>
        <w:topLinePunct w:val="0"/>
        <w:autoSpaceDE w:val="0"/>
        <w:autoSpaceDN w:val="0"/>
        <w:bidi w:val="0"/>
        <w:adjustRightInd w:val="0"/>
        <w:snapToGrid w:val="0"/>
        <w:spacing w:line="440" w:lineRule="exact"/>
        <w:ind w:right="59" w:firstLine="420" w:firstLineChars="200"/>
        <w:jc w:val="both"/>
        <w:textAlignment w:val="baseline"/>
        <w:rPr>
          <w:rFonts w:hint="eastAsia" w:ascii="宋体" w:hAnsi="宋体" w:eastAsia="宋体" w:cs="宋体"/>
          <w:sz w:val="21"/>
          <w:szCs w:val="21"/>
        </w:rPr>
      </w:pPr>
      <w:r>
        <w:rPr>
          <w:rFonts w:hint="eastAsia" w:ascii="宋体" w:hAnsi="宋体" w:eastAsia="宋体" w:cs="宋体"/>
          <w:sz w:val="21"/>
          <w:szCs w:val="21"/>
        </w:rPr>
        <w:t>7.1.4在确定成交</w:t>
      </w:r>
      <w:r>
        <w:rPr>
          <w:rFonts w:hint="eastAsia" w:ascii="宋体" w:hAnsi="宋体" w:eastAsia="宋体" w:cs="宋体"/>
          <w:sz w:val="21"/>
          <w:szCs w:val="21"/>
          <w:lang w:eastAsia="zh-CN"/>
        </w:rPr>
        <w:t>供应商</w:t>
      </w:r>
      <w:r>
        <w:rPr>
          <w:rFonts w:hint="eastAsia" w:ascii="宋体" w:hAnsi="宋体" w:eastAsia="宋体" w:cs="宋体"/>
          <w:sz w:val="21"/>
          <w:szCs w:val="21"/>
        </w:rPr>
        <w:t>前，采购人不得与</w:t>
      </w:r>
      <w:r>
        <w:rPr>
          <w:rFonts w:hint="eastAsia" w:ascii="宋体" w:hAnsi="宋体" w:eastAsia="宋体" w:cs="宋体"/>
          <w:sz w:val="21"/>
          <w:szCs w:val="21"/>
          <w:lang w:eastAsia="zh-CN"/>
        </w:rPr>
        <w:t>供应商</w:t>
      </w:r>
      <w:r>
        <w:rPr>
          <w:rFonts w:hint="eastAsia" w:ascii="宋体" w:hAnsi="宋体" w:eastAsia="宋体" w:cs="宋体"/>
          <w:sz w:val="21"/>
          <w:szCs w:val="21"/>
        </w:rPr>
        <w:t>就</w:t>
      </w:r>
      <w:r>
        <w:rPr>
          <w:rFonts w:hint="eastAsia" w:ascii="宋体" w:hAnsi="宋体" w:eastAsia="宋体" w:cs="宋体"/>
          <w:spacing w:val="-1"/>
          <w:sz w:val="21"/>
          <w:szCs w:val="21"/>
          <w:lang w:eastAsia="zh-CN"/>
        </w:rPr>
        <w:t>响应</w:t>
      </w:r>
      <w:r>
        <w:rPr>
          <w:rFonts w:hint="eastAsia" w:ascii="宋体" w:hAnsi="宋体" w:eastAsia="宋体" w:cs="宋体"/>
          <w:spacing w:val="-1"/>
          <w:sz w:val="21"/>
          <w:szCs w:val="21"/>
        </w:rPr>
        <w:t>价格、</w:t>
      </w:r>
      <w:r>
        <w:rPr>
          <w:rFonts w:hint="eastAsia" w:ascii="宋体" w:hAnsi="宋体" w:eastAsia="宋体" w:cs="宋体"/>
          <w:spacing w:val="-1"/>
          <w:sz w:val="21"/>
          <w:szCs w:val="21"/>
          <w:lang w:eastAsia="zh-CN"/>
        </w:rPr>
        <w:t>响应</w:t>
      </w:r>
      <w:r>
        <w:rPr>
          <w:rFonts w:hint="eastAsia" w:ascii="宋体" w:hAnsi="宋体" w:eastAsia="宋体" w:cs="宋体"/>
          <w:spacing w:val="-1"/>
          <w:sz w:val="21"/>
          <w:szCs w:val="21"/>
        </w:rPr>
        <w:t>方案等实质性内容进</w:t>
      </w:r>
      <w:r>
        <w:rPr>
          <w:rFonts w:hint="eastAsia" w:ascii="宋体" w:hAnsi="宋体" w:eastAsia="宋体" w:cs="宋体"/>
          <w:sz w:val="21"/>
          <w:szCs w:val="21"/>
        </w:rPr>
        <w:t xml:space="preserve"> </w:t>
      </w:r>
      <w:r>
        <w:rPr>
          <w:rFonts w:hint="eastAsia" w:ascii="宋体" w:hAnsi="宋体" w:eastAsia="宋体" w:cs="宋体"/>
          <w:spacing w:val="1"/>
          <w:sz w:val="21"/>
          <w:szCs w:val="21"/>
        </w:rPr>
        <w:t>行谈判。</w:t>
      </w:r>
    </w:p>
    <w:p>
      <w:pPr>
        <w:keepNext w:val="0"/>
        <w:keepLines w:val="0"/>
        <w:pageBreakBefore w:val="0"/>
        <w:widowControl/>
        <w:kinsoku w:val="0"/>
        <w:wordWrap/>
        <w:overflowPunct/>
        <w:topLinePunct w:val="0"/>
        <w:autoSpaceDE w:val="0"/>
        <w:autoSpaceDN w:val="0"/>
        <w:bidi w:val="0"/>
        <w:adjustRightInd w:val="0"/>
        <w:snapToGrid w:val="0"/>
        <w:spacing w:line="440" w:lineRule="exact"/>
        <w:ind w:firstLine="0" w:firstLineChars="0"/>
        <w:jc w:val="both"/>
        <w:textAlignment w:val="baseline"/>
        <w:rPr>
          <w:rFonts w:hint="eastAsia" w:ascii="宋体" w:hAnsi="宋体" w:eastAsia="宋体" w:cs="宋体"/>
          <w:b/>
          <w:bCs/>
          <w:sz w:val="21"/>
          <w:szCs w:val="21"/>
        </w:rPr>
      </w:pPr>
      <w:r>
        <w:rPr>
          <w:rFonts w:hint="eastAsia" w:ascii="宋体" w:hAnsi="宋体" w:eastAsia="宋体" w:cs="宋体"/>
          <w:b/>
          <w:bCs/>
          <w:spacing w:val="19"/>
          <w:sz w:val="21"/>
          <w:szCs w:val="21"/>
        </w:rPr>
        <w:t>7</w:t>
      </w:r>
      <w:r>
        <w:rPr>
          <w:rFonts w:hint="eastAsia" w:ascii="宋体" w:hAnsi="宋体" w:eastAsia="宋体" w:cs="宋体"/>
          <w:b/>
          <w:bCs/>
          <w:spacing w:val="-47"/>
          <w:sz w:val="21"/>
          <w:szCs w:val="21"/>
        </w:rPr>
        <w:t xml:space="preserve"> </w:t>
      </w:r>
      <w:r>
        <w:rPr>
          <w:rFonts w:hint="eastAsia" w:ascii="宋体" w:hAnsi="宋体" w:eastAsia="宋体" w:cs="宋体"/>
          <w:b/>
          <w:bCs/>
          <w:spacing w:val="19"/>
          <w:sz w:val="21"/>
          <w:szCs w:val="21"/>
        </w:rPr>
        <w:t>.</w:t>
      </w:r>
      <w:r>
        <w:rPr>
          <w:rFonts w:hint="eastAsia" w:ascii="宋体" w:hAnsi="宋体" w:eastAsia="宋体" w:cs="宋体"/>
          <w:b/>
          <w:bCs/>
          <w:spacing w:val="-57"/>
          <w:sz w:val="21"/>
          <w:szCs w:val="21"/>
        </w:rPr>
        <w:t xml:space="preserve"> </w:t>
      </w:r>
      <w:r>
        <w:rPr>
          <w:rFonts w:hint="eastAsia" w:ascii="宋体" w:hAnsi="宋体" w:eastAsia="宋体" w:cs="宋体"/>
          <w:b/>
          <w:bCs/>
          <w:spacing w:val="19"/>
          <w:sz w:val="21"/>
          <w:szCs w:val="21"/>
        </w:rPr>
        <w:t>2成交通知</w:t>
      </w:r>
    </w:p>
    <w:p>
      <w:pPr>
        <w:keepNext w:val="0"/>
        <w:keepLines w:val="0"/>
        <w:pageBreakBefore w:val="0"/>
        <w:widowControl/>
        <w:kinsoku w:val="0"/>
        <w:wordWrap/>
        <w:overflowPunct/>
        <w:topLinePunct w:val="0"/>
        <w:autoSpaceDE w:val="0"/>
        <w:autoSpaceDN w:val="0"/>
        <w:bidi w:val="0"/>
        <w:adjustRightInd w:val="0"/>
        <w:snapToGrid w:val="0"/>
        <w:spacing w:line="440" w:lineRule="exact"/>
        <w:ind w:right="44" w:firstLine="436" w:firstLineChars="200"/>
        <w:jc w:val="both"/>
        <w:textAlignment w:val="baseline"/>
        <w:rPr>
          <w:rFonts w:hint="eastAsia" w:ascii="宋体" w:hAnsi="宋体" w:eastAsia="宋体" w:cs="宋体"/>
          <w:sz w:val="21"/>
          <w:szCs w:val="21"/>
        </w:rPr>
      </w:pPr>
      <w:r>
        <w:rPr>
          <w:rFonts w:hint="eastAsia" w:ascii="宋体" w:hAnsi="宋体" w:eastAsia="宋体" w:cs="宋体"/>
          <w:spacing w:val="4"/>
          <w:sz w:val="21"/>
          <w:szCs w:val="21"/>
        </w:rPr>
        <w:t>7.2.1采购人或者采购代理机构自成交</w:t>
      </w:r>
      <w:r>
        <w:rPr>
          <w:rFonts w:hint="eastAsia" w:ascii="宋体" w:hAnsi="宋体" w:eastAsia="宋体" w:cs="宋体"/>
          <w:spacing w:val="4"/>
          <w:sz w:val="21"/>
          <w:szCs w:val="21"/>
          <w:lang w:eastAsia="zh-CN"/>
        </w:rPr>
        <w:t>供应商</w:t>
      </w:r>
      <w:r>
        <w:rPr>
          <w:rFonts w:hint="eastAsia" w:ascii="宋体" w:hAnsi="宋体" w:eastAsia="宋体" w:cs="宋体"/>
          <w:spacing w:val="4"/>
          <w:sz w:val="21"/>
          <w:szCs w:val="21"/>
        </w:rPr>
        <w:t>确定之日起2个工作日内，在竞争性磋商公</w:t>
      </w:r>
      <w:r>
        <w:rPr>
          <w:rFonts w:hint="eastAsia" w:ascii="宋体" w:hAnsi="宋体" w:eastAsia="宋体" w:cs="宋体"/>
          <w:sz w:val="21"/>
          <w:szCs w:val="21"/>
        </w:rPr>
        <w:t>告发布的网站上公告成交结果，竞争性磋商文件随成交结果同时公告。</w:t>
      </w:r>
      <w:r>
        <w:rPr>
          <w:rFonts w:hint="eastAsia" w:ascii="宋体" w:hAnsi="宋体" w:eastAsia="宋体" w:cs="宋体"/>
          <w:spacing w:val="3"/>
          <w:sz w:val="21"/>
          <w:szCs w:val="21"/>
        </w:rPr>
        <w:t>成交结果公告内容包括采购人及其委托的采购代理机构的名称、地址、联系方式，项目名称和项目编号，成交</w:t>
      </w:r>
      <w:r>
        <w:rPr>
          <w:rFonts w:hint="eastAsia" w:ascii="宋体" w:hAnsi="宋体" w:eastAsia="宋体" w:cs="宋体"/>
          <w:spacing w:val="3"/>
          <w:sz w:val="21"/>
          <w:szCs w:val="21"/>
          <w:lang w:eastAsia="zh-CN"/>
        </w:rPr>
        <w:t>供应商</w:t>
      </w:r>
      <w:r>
        <w:rPr>
          <w:rFonts w:hint="eastAsia" w:ascii="宋体" w:hAnsi="宋体" w:eastAsia="宋体" w:cs="宋体"/>
          <w:spacing w:val="3"/>
          <w:sz w:val="21"/>
          <w:szCs w:val="21"/>
        </w:rPr>
        <w:t>名称、地址和成交金额，主要成交标的的名称、规格型号、数</w:t>
      </w:r>
      <w:r>
        <w:rPr>
          <w:rFonts w:hint="eastAsia" w:ascii="宋体" w:hAnsi="宋体" w:eastAsia="宋体" w:cs="宋体"/>
          <w:spacing w:val="11"/>
          <w:sz w:val="21"/>
          <w:szCs w:val="21"/>
        </w:rPr>
        <w:t xml:space="preserve"> </w:t>
      </w:r>
      <w:r>
        <w:rPr>
          <w:rFonts w:hint="eastAsia" w:ascii="宋体" w:hAnsi="宋体" w:eastAsia="宋体" w:cs="宋体"/>
          <w:spacing w:val="-1"/>
          <w:sz w:val="21"/>
          <w:szCs w:val="21"/>
        </w:rPr>
        <w:t>量、单价、服务要求</w:t>
      </w:r>
      <w:r>
        <w:rPr>
          <w:rFonts w:hint="eastAsia" w:ascii="宋体" w:hAnsi="宋体" w:eastAsia="宋体" w:cs="宋体"/>
          <w:spacing w:val="-1"/>
          <w:sz w:val="21"/>
          <w:szCs w:val="21"/>
          <w:lang w:eastAsia="zh-CN"/>
        </w:rPr>
        <w:t>，</w:t>
      </w:r>
      <w:r>
        <w:rPr>
          <w:rFonts w:hint="eastAsia" w:ascii="宋体" w:hAnsi="宋体" w:eastAsia="宋体" w:cs="宋体"/>
          <w:spacing w:val="-1"/>
          <w:sz w:val="21"/>
          <w:szCs w:val="21"/>
        </w:rPr>
        <w:t>磋商小组成员名单。</w:t>
      </w:r>
      <w:r>
        <w:rPr>
          <w:rFonts w:hint="eastAsia" w:ascii="宋体" w:hAnsi="宋体" w:eastAsia="宋体" w:cs="宋体"/>
          <w:sz w:val="21"/>
          <w:szCs w:val="21"/>
        </w:rPr>
        <w:t>在公告成交结果的同时，采购人或者采购代理机构向成交</w:t>
      </w:r>
      <w:r>
        <w:rPr>
          <w:rFonts w:hint="eastAsia" w:ascii="宋体" w:hAnsi="宋体" w:eastAsia="宋体" w:cs="宋体"/>
          <w:sz w:val="21"/>
          <w:szCs w:val="21"/>
          <w:lang w:eastAsia="zh-CN"/>
        </w:rPr>
        <w:t>供应商</w:t>
      </w:r>
      <w:r>
        <w:rPr>
          <w:rFonts w:hint="eastAsia" w:ascii="宋体" w:hAnsi="宋体" w:eastAsia="宋体" w:cs="宋体"/>
          <w:sz w:val="21"/>
          <w:szCs w:val="21"/>
        </w:rPr>
        <w:t>发出</w:t>
      </w:r>
      <w:r>
        <w:rPr>
          <w:rFonts w:hint="eastAsia" w:ascii="宋体" w:hAnsi="宋体" w:eastAsia="宋体" w:cs="宋体"/>
          <w:spacing w:val="-1"/>
          <w:sz w:val="21"/>
          <w:szCs w:val="21"/>
        </w:rPr>
        <w:t>成交通知书。</w:t>
      </w:r>
    </w:p>
    <w:p>
      <w:pPr>
        <w:keepNext w:val="0"/>
        <w:keepLines w:val="0"/>
        <w:pageBreakBefore w:val="0"/>
        <w:widowControl/>
        <w:kinsoku w:val="0"/>
        <w:wordWrap/>
        <w:overflowPunct/>
        <w:topLinePunct w:val="0"/>
        <w:autoSpaceDE w:val="0"/>
        <w:autoSpaceDN w:val="0"/>
        <w:bidi w:val="0"/>
        <w:adjustRightInd w:val="0"/>
        <w:snapToGrid w:val="0"/>
        <w:spacing w:line="440" w:lineRule="exact"/>
        <w:ind w:right="25" w:firstLine="424" w:firstLineChars="200"/>
        <w:jc w:val="both"/>
        <w:textAlignment w:val="baseline"/>
        <w:rPr>
          <w:rFonts w:hint="eastAsia" w:ascii="宋体" w:hAnsi="宋体" w:eastAsia="宋体" w:cs="宋体"/>
          <w:spacing w:val="1"/>
          <w:sz w:val="21"/>
          <w:szCs w:val="21"/>
        </w:rPr>
      </w:pPr>
      <w:r>
        <w:rPr>
          <w:rFonts w:hint="eastAsia" w:ascii="宋体" w:hAnsi="宋体" w:eastAsia="宋体" w:cs="宋体"/>
          <w:spacing w:val="1"/>
          <w:sz w:val="21"/>
          <w:szCs w:val="21"/>
        </w:rPr>
        <w:t>7.2.2</w:t>
      </w:r>
      <w:r>
        <w:rPr>
          <w:rFonts w:hint="eastAsia" w:ascii="宋体" w:hAnsi="宋体" w:eastAsia="宋体" w:cs="宋体"/>
          <w:spacing w:val="35"/>
          <w:sz w:val="21"/>
          <w:szCs w:val="21"/>
        </w:rPr>
        <w:t xml:space="preserve"> </w:t>
      </w:r>
      <w:r>
        <w:rPr>
          <w:rFonts w:hint="eastAsia" w:ascii="宋体" w:hAnsi="宋体" w:eastAsia="宋体" w:cs="宋体"/>
          <w:spacing w:val="1"/>
          <w:sz w:val="21"/>
          <w:szCs w:val="21"/>
        </w:rPr>
        <w:t>成交通知书发出后，采购人不得</w:t>
      </w:r>
      <w:r>
        <w:rPr>
          <w:rFonts w:hint="eastAsia" w:ascii="宋体" w:hAnsi="宋体" w:eastAsia="宋体" w:cs="宋体"/>
          <w:sz w:val="21"/>
          <w:szCs w:val="21"/>
        </w:rPr>
        <w:t>违法改变成交结果，成交</w:t>
      </w:r>
      <w:r>
        <w:rPr>
          <w:rFonts w:hint="eastAsia" w:ascii="宋体" w:hAnsi="宋体" w:eastAsia="宋体" w:cs="宋体"/>
          <w:sz w:val="21"/>
          <w:szCs w:val="21"/>
          <w:lang w:eastAsia="zh-CN"/>
        </w:rPr>
        <w:t>供应商</w:t>
      </w:r>
      <w:r>
        <w:rPr>
          <w:rFonts w:hint="eastAsia" w:ascii="宋体" w:hAnsi="宋体" w:eastAsia="宋体" w:cs="宋体"/>
          <w:sz w:val="21"/>
          <w:szCs w:val="21"/>
        </w:rPr>
        <w:t>无正当理由不得放</w:t>
      </w:r>
      <w:r>
        <w:rPr>
          <w:rFonts w:hint="eastAsia" w:ascii="宋体" w:hAnsi="宋体" w:eastAsia="宋体" w:cs="宋体"/>
          <w:spacing w:val="1"/>
          <w:sz w:val="21"/>
          <w:szCs w:val="21"/>
        </w:rPr>
        <w:t>弃中标。</w:t>
      </w:r>
    </w:p>
    <w:p>
      <w:pPr>
        <w:keepNext w:val="0"/>
        <w:keepLines w:val="0"/>
        <w:pageBreakBefore w:val="0"/>
        <w:widowControl/>
        <w:kinsoku w:val="0"/>
        <w:wordWrap/>
        <w:overflowPunct/>
        <w:topLinePunct w:val="0"/>
        <w:autoSpaceDE w:val="0"/>
        <w:autoSpaceDN w:val="0"/>
        <w:bidi w:val="0"/>
        <w:adjustRightInd w:val="0"/>
        <w:snapToGrid w:val="0"/>
        <w:spacing w:line="440" w:lineRule="exact"/>
        <w:ind w:right="25"/>
        <w:jc w:val="both"/>
        <w:textAlignment w:val="baseline"/>
        <w:rPr>
          <w:rFonts w:hint="eastAsia" w:ascii="宋体" w:hAnsi="宋体" w:eastAsia="宋体" w:cs="宋体"/>
          <w:b/>
          <w:bCs/>
          <w:sz w:val="21"/>
          <w:szCs w:val="21"/>
        </w:rPr>
      </w:pPr>
      <w:r>
        <w:rPr>
          <w:rFonts w:hint="eastAsia" w:ascii="宋体" w:hAnsi="宋体" w:eastAsia="宋体" w:cs="宋体"/>
          <w:b/>
          <w:bCs/>
          <w:spacing w:val="16"/>
          <w:sz w:val="21"/>
          <w:szCs w:val="21"/>
        </w:rPr>
        <w:t>7.3履约担保</w:t>
      </w:r>
    </w:p>
    <w:p>
      <w:pPr>
        <w:keepNext w:val="0"/>
        <w:keepLines w:val="0"/>
        <w:pageBreakBefore w:val="0"/>
        <w:widowControl/>
        <w:kinsoku w:val="0"/>
        <w:wordWrap/>
        <w:overflowPunct/>
        <w:topLinePunct w:val="0"/>
        <w:autoSpaceDE w:val="0"/>
        <w:autoSpaceDN w:val="0"/>
        <w:bidi w:val="0"/>
        <w:adjustRightInd w:val="0"/>
        <w:snapToGrid w:val="0"/>
        <w:spacing w:line="440" w:lineRule="exact"/>
        <w:ind w:right="70" w:firstLine="456" w:firstLineChars="200"/>
        <w:jc w:val="both"/>
        <w:textAlignment w:val="baseline"/>
        <w:rPr>
          <w:rFonts w:hint="eastAsia" w:ascii="宋体" w:hAnsi="宋体" w:eastAsia="宋体" w:cs="宋体"/>
          <w:sz w:val="21"/>
          <w:szCs w:val="21"/>
        </w:rPr>
      </w:pPr>
      <w:r>
        <w:rPr>
          <w:rFonts w:hint="eastAsia" w:ascii="宋体" w:hAnsi="宋体" w:eastAsia="宋体" w:cs="宋体"/>
          <w:spacing w:val="9"/>
          <w:sz w:val="21"/>
          <w:szCs w:val="21"/>
        </w:rPr>
        <w:t>7.3.1在签订合同前，成交</w:t>
      </w:r>
      <w:r>
        <w:rPr>
          <w:rFonts w:hint="eastAsia" w:ascii="宋体" w:hAnsi="宋体" w:eastAsia="宋体" w:cs="宋体"/>
          <w:spacing w:val="9"/>
          <w:sz w:val="21"/>
          <w:szCs w:val="21"/>
          <w:lang w:eastAsia="zh-CN"/>
        </w:rPr>
        <w:t>供应商</w:t>
      </w:r>
      <w:r>
        <w:rPr>
          <w:rFonts w:hint="eastAsia" w:ascii="宋体" w:hAnsi="宋体" w:eastAsia="宋体" w:cs="宋体"/>
          <w:spacing w:val="9"/>
          <w:sz w:val="21"/>
          <w:szCs w:val="21"/>
        </w:rPr>
        <w:t>应按“</w:t>
      </w:r>
      <w:r>
        <w:rPr>
          <w:rFonts w:hint="eastAsia" w:ascii="宋体" w:hAnsi="宋体" w:eastAsia="宋体" w:cs="宋体"/>
          <w:spacing w:val="9"/>
          <w:sz w:val="21"/>
          <w:szCs w:val="21"/>
          <w:lang w:eastAsia="zh-CN"/>
        </w:rPr>
        <w:t>供应商</w:t>
      </w:r>
      <w:r>
        <w:rPr>
          <w:rFonts w:hint="eastAsia" w:ascii="宋体" w:hAnsi="宋体" w:eastAsia="宋体" w:cs="宋体"/>
          <w:spacing w:val="9"/>
          <w:sz w:val="21"/>
          <w:szCs w:val="21"/>
        </w:rPr>
        <w:t>须知前附表”规定的金额、担保形式向采购人提交履约担保。</w:t>
      </w:r>
    </w:p>
    <w:p>
      <w:pPr>
        <w:keepNext w:val="0"/>
        <w:keepLines w:val="0"/>
        <w:pageBreakBefore w:val="0"/>
        <w:widowControl/>
        <w:kinsoku w:val="0"/>
        <w:wordWrap/>
        <w:overflowPunct/>
        <w:topLinePunct w:val="0"/>
        <w:autoSpaceDE w:val="0"/>
        <w:autoSpaceDN w:val="0"/>
        <w:bidi w:val="0"/>
        <w:adjustRightInd w:val="0"/>
        <w:snapToGrid w:val="0"/>
        <w:spacing w:line="440" w:lineRule="exact"/>
        <w:ind w:right="66" w:firstLine="456" w:firstLineChars="200"/>
        <w:jc w:val="both"/>
        <w:textAlignment w:val="baseline"/>
        <w:rPr>
          <w:rFonts w:hint="eastAsia" w:ascii="宋体" w:hAnsi="宋体" w:eastAsia="宋体" w:cs="宋体"/>
          <w:sz w:val="21"/>
          <w:szCs w:val="21"/>
        </w:rPr>
      </w:pPr>
      <w:r>
        <w:rPr>
          <w:rFonts w:hint="eastAsia" w:ascii="宋体" w:hAnsi="宋体" w:eastAsia="宋体" w:cs="宋体"/>
          <w:spacing w:val="9"/>
          <w:sz w:val="21"/>
          <w:szCs w:val="21"/>
        </w:rPr>
        <w:t>7.3.2成交</w:t>
      </w:r>
      <w:r>
        <w:rPr>
          <w:rFonts w:hint="eastAsia" w:ascii="宋体" w:hAnsi="宋体" w:eastAsia="宋体" w:cs="宋体"/>
          <w:spacing w:val="9"/>
          <w:sz w:val="21"/>
          <w:szCs w:val="21"/>
          <w:lang w:eastAsia="zh-CN"/>
        </w:rPr>
        <w:t>供应商</w:t>
      </w:r>
      <w:r>
        <w:rPr>
          <w:rFonts w:hint="eastAsia" w:ascii="宋体" w:hAnsi="宋体" w:eastAsia="宋体" w:cs="宋体"/>
          <w:spacing w:val="9"/>
          <w:sz w:val="21"/>
          <w:szCs w:val="21"/>
        </w:rPr>
        <w:t>不能按磋商文件要求提交履约担保的，视为放弃中标，其磋商保证金不</w:t>
      </w:r>
      <w:r>
        <w:rPr>
          <w:rFonts w:hint="eastAsia" w:ascii="宋体" w:hAnsi="宋体" w:eastAsia="宋体" w:cs="宋体"/>
          <w:spacing w:val="10"/>
          <w:sz w:val="21"/>
          <w:szCs w:val="21"/>
        </w:rPr>
        <w:t>予退还，并由采购人将其行为上报政府采购主管部门，作为不良记录纳入政府采购信用信息</w:t>
      </w:r>
      <w:r>
        <w:rPr>
          <w:rFonts w:hint="eastAsia" w:ascii="宋体" w:hAnsi="宋体" w:eastAsia="宋体" w:cs="宋体"/>
          <w:spacing w:val="9"/>
          <w:sz w:val="21"/>
          <w:szCs w:val="21"/>
        </w:rPr>
        <w:t>管理系统。</w:t>
      </w:r>
    </w:p>
    <w:p>
      <w:pPr>
        <w:keepNext w:val="0"/>
        <w:keepLines w:val="0"/>
        <w:pageBreakBefore w:val="0"/>
        <w:widowControl/>
        <w:kinsoku w:val="0"/>
        <w:wordWrap/>
        <w:overflowPunct/>
        <w:topLinePunct w:val="0"/>
        <w:autoSpaceDE w:val="0"/>
        <w:autoSpaceDN w:val="0"/>
        <w:bidi w:val="0"/>
        <w:adjustRightInd w:val="0"/>
        <w:snapToGrid w:val="0"/>
        <w:spacing w:line="440" w:lineRule="exact"/>
        <w:jc w:val="both"/>
        <w:textAlignment w:val="baseline"/>
        <w:rPr>
          <w:rFonts w:hint="eastAsia" w:ascii="宋体" w:hAnsi="宋体" w:eastAsia="宋体" w:cs="宋体"/>
          <w:b/>
          <w:bCs/>
          <w:sz w:val="21"/>
          <w:szCs w:val="21"/>
        </w:rPr>
      </w:pPr>
      <w:r>
        <w:rPr>
          <w:rFonts w:hint="eastAsia" w:ascii="宋体" w:hAnsi="宋体" w:eastAsia="宋体" w:cs="宋体"/>
          <w:b/>
          <w:bCs/>
          <w:spacing w:val="8"/>
          <w:sz w:val="21"/>
          <w:szCs w:val="21"/>
        </w:rPr>
        <w:t>7.4签订合同</w:t>
      </w:r>
    </w:p>
    <w:p>
      <w:pPr>
        <w:keepNext w:val="0"/>
        <w:keepLines w:val="0"/>
        <w:pageBreakBefore w:val="0"/>
        <w:widowControl/>
        <w:kinsoku w:val="0"/>
        <w:wordWrap/>
        <w:overflowPunct/>
        <w:topLinePunct w:val="0"/>
        <w:autoSpaceDE w:val="0"/>
        <w:autoSpaceDN w:val="0"/>
        <w:bidi w:val="0"/>
        <w:adjustRightInd w:val="0"/>
        <w:snapToGrid w:val="0"/>
        <w:spacing w:line="440" w:lineRule="exact"/>
        <w:ind w:right="64" w:firstLine="476" w:firstLineChars="200"/>
        <w:jc w:val="both"/>
        <w:textAlignment w:val="baseline"/>
        <w:rPr>
          <w:rFonts w:hint="eastAsia" w:ascii="宋体" w:hAnsi="宋体" w:eastAsia="宋体" w:cs="宋体"/>
          <w:sz w:val="21"/>
          <w:szCs w:val="21"/>
        </w:rPr>
      </w:pPr>
      <w:r>
        <w:rPr>
          <w:rFonts w:hint="eastAsia" w:ascii="宋体" w:hAnsi="宋体" w:eastAsia="宋体" w:cs="宋体"/>
          <w:spacing w:val="14"/>
          <w:sz w:val="21"/>
          <w:szCs w:val="21"/>
        </w:rPr>
        <w:t>7.4.1采购人和成交</w:t>
      </w:r>
      <w:r>
        <w:rPr>
          <w:rFonts w:hint="eastAsia" w:ascii="宋体" w:hAnsi="宋体" w:eastAsia="宋体" w:cs="宋体"/>
          <w:spacing w:val="14"/>
          <w:sz w:val="21"/>
          <w:szCs w:val="21"/>
          <w:lang w:eastAsia="zh-CN"/>
        </w:rPr>
        <w:t>供应商</w:t>
      </w:r>
      <w:r>
        <w:rPr>
          <w:rFonts w:hint="eastAsia" w:ascii="宋体" w:hAnsi="宋体" w:eastAsia="宋体" w:cs="宋体"/>
          <w:spacing w:val="14"/>
          <w:sz w:val="21"/>
          <w:szCs w:val="21"/>
        </w:rPr>
        <w:t>应当自成交通知书发出之日起30天内，根据磋商文件和成交</w:t>
      </w:r>
      <w:r>
        <w:rPr>
          <w:rFonts w:hint="eastAsia" w:ascii="宋体" w:hAnsi="宋体" w:eastAsia="宋体" w:cs="宋体"/>
          <w:spacing w:val="13"/>
          <w:sz w:val="21"/>
          <w:szCs w:val="21"/>
          <w:lang w:eastAsia="zh-CN"/>
        </w:rPr>
        <w:t>供应商</w:t>
      </w:r>
      <w:r>
        <w:rPr>
          <w:rFonts w:hint="eastAsia" w:ascii="宋体" w:hAnsi="宋体" w:eastAsia="宋体" w:cs="宋体"/>
          <w:spacing w:val="13"/>
          <w:sz w:val="21"/>
          <w:szCs w:val="21"/>
        </w:rPr>
        <w:t>的响应文件订立书面合同。成交</w:t>
      </w:r>
      <w:r>
        <w:rPr>
          <w:rFonts w:hint="eastAsia" w:ascii="宋体" w:hAnsi="宋体" w:eastAsia="宋体" w:cs="宋体"/>
          <w:spacing w:val="13"/>
          <w:sz w:val="21"/>
          <w:szCs w:val="21"/>
          <w:lang w:eastAsia="zh-CN"/>
        </w:rPr>
        <w:t>供应商</w:t>
      </w:r>
      <w:r>
        <w:rPr>
          <w:rFonts w:hint="eastAsia" w:ascii="宋体" w:hAnsi="宋体" w:eastAsia="宋体" w:cs="宋体"/>
          <w:spacing w:val="13"/>
          <w:sz w:val="21"/>
          <w:szCs w:val="21"/>
        </w:rPr>
        <w:t>无正当理由拒签合同的，采购人取消其</w:t>
      </w:r>
      <w:r>
        <w:rPr>
          <w:rFonts w:hint="eastAsia" w:ascii="宋体" w:hAnsi="宋体" w:eastAsia="宋体" w:cs="宋体"/>
          <w:spacing w:val="12"/>
          <w:sz w:val="21"/>
          <w:szCs w:val="21"/>
        </w:rPr>
        <w:t>成交资</w:t>
      </w:r>
      <w:r>
        <w:rPr>
          <w:rFonts w:hint="eastAsia" w:ascii="宋体" w:hAnsi="宋体" w:eastAsia="宋体" w:cs="宋体"/>
          <w:spacing w:val="13"/>
          <w:sz w:val="21"/>
          <w:szCs w:val="21"/>
        </w:rPr>
        <w:t>格，其磋商保证金不予退还；给采购人造成的损失超过磋商保证金数额的，成交</w:t>
      </w:r>
      <w:r>
        <w:rPr>
          <w:rFonts w:hint="eastAsia" w:ascii="宋体" w:hAnsi="宋体" w:eastAsia="宋体" w:cs="宋体"/>
          <w:spacing w:val="13"/>
          <w:sz w:val="21"/>
          <w:szCs w:val="21"/>
          <w:lang w:eastAsia="zh-CN"/>
        </w:rPr>
        <w:t>供应商</w:t>
      </w:r>
      <w:r>
        <w:rPr>
          <w:rFonts w:hint="eastAsia" w:ascii="宋体" w:hAnsi="宋体" w:eastAsia="宋体" w:cs="宋体"/>
          <w:spacing w:val="13"/>
          <w:sz w:val="21"/>
          <w:szCs w:val="21"/>
        </w:rPr>
        <w:t>还应</w:t>
      </w:r>
      <w:r>
        <w:rPr>
          <w:rFonts w:hint="eastAsia" w:ascii="宋体" w:hAnsi="宋体" w:eastAsia="宋体" w:cs="宋体"/>
          <w:spacing w:val="10"/>
          <w:sz w:val="21"/>
          <w:szCs w:val="21"/>
        </w:rPr>
        <w:t>当对超过部分予以赔偿。</w:t>
      </w:r>
    </w:p>
    <w:p>
      <w:pPr>
        <w:keepNext w:val="0"/>
        <w:keepLines w:val="0"/>
        <w:pageBreakBefore w:val="0"/>
        <w:widowControl/>
        <w:kinsoku w:val="0"/>
        <w:wordWrap/>
        <w:overflowPunct/>
        <w:topLinePunct w:val="0"/>
        <w:autoSpaceDE w:val="0"/>
        <w:autoSpaceDN w:val="0"/>
        <w:bidi w:val="0"/>
        <w:adjustRightInd w:val="0"/>
        <w:snapToGrid w:val="0"/>
        <w:spacing w:line="440" w:lineRule="exact"/>
        <w:ind w:right="86" w:firstLine="456" w:firstLineChars="200"/>
        <w:jc w:val="both"/>
        <w:textAlignment w:val="baseline"/>
        <w:rPr>
          <w:rFonts w:hint="eastAsia" w:ascii="宋体" w:hAnsi="宋体" w:eastAsia="宋体" w:cs="宋体"/>
          <w:sz w:val="21"/>
          <w:szCs w:val="21"/>
        </w:rPr>
      </w:pPr>
      <w:r>
        <w:rPr>
          <w:rFonts w:hint="eastAsia" w:ascii="宋体" w:hAnsi="宋体" w:eastAsia="宋体" w:cs="宋体"/>
          <w:spacing w:val="9"/>
          <w:sz w:val="21"/>
          <w:szCs w:val="21"/>
        </w:rPr>
        <w:t>7.4.2发出成交通知书后，采购人无正当理由拒签合同的，采购人向成交</w:t>
      </w:r>
      <w:r>
        <w:rPr>
          <w:rFonts w:hint="eastAsia" w:ascii="宋体" w:hAnsi="宋体" w:eastAsia="宋体" w:cs="宋体"/>
          <w:spacing w:val="9"/>
          <w:sz w:val="21"/>
          <w:szCs w:val="21"/>
          <w:lang w:eastAsia="zh-CN"/>
        </w:rPr>
        <w:t>供应商</w:t>
      </w:r>
      <w:r>
        <w:rPr>
          <w:rFonts w:hint="eastAsia" w:ascii="宋体" w:hAnsi="宋体" w:eastAsia="宋体" w:cs="宋体"/>
          <w:spacing w:val="8"/>
          <w:sz w:val="21"/>
          <w:szCs w:val="21"/>
        </w:rPr>
        <w:t>退还磋商</w:t>
      </w:r>
      <w:r>
        <w:rPr>
          <w:rFonts w:hint="eastAsia" w:ascii="宋体" w:hAnsi="宋体" w:eastAsia="宋体" w:cs="宋体"/>
          <w:sz w:val="21"/>
          <w:szCs w:val="21"/>
        </w:rPr>
        <w:t xml:space="preserve"> </w:t>
      </w:r>
      <w:r>
        <w:rPr>
          <w:rFonts w:hint="eastAsia" w:ascii="宋体" w:hAnsi="宋体" w:eastAsia="宋体" w:cs="宋体"/>
          <w:spacing w:val="9"/>
          <w:sz w:val="21"/>
          <w:szCs w:val="21"/>
        </w:rPr>
        <w:t>保证金；给成交</w:t>
      </w:r>
      <w:r>
        <w:rPr>
          <w:rFonts w:hint="eastAsia" w:ascii="宋体" w:hAnsi="宋体" w:eastAsia="宋体" w:cs="宋体"/>
          <w:spacing w:val="9"/>
          <w:sz w:val="21"/>
          <w:szCs w:val="21"/>
          <w:lang w:eastAsia="zh-CN"/>
        </w:rPr>
        <w:t>供应商</w:t>
      </w:r>
      <w:r>
        <w:rPr>
          <w:rFonts w:hint="eastAsia" w:ascii="宋体" w:hAnsi="宋体" w:eastAsia="宋体" w:cs="宋体"/>
          <w:spacing w:val="9"/>
          <w:sz w:val="21"/>
          <w:szCs w:val="21"/>
        </w:rPr>
        <w:t>造成损失的，还应当赔偿损失。</w:t>
      </w:r>
    </w:p>
    <w:p>
      <w:pPr>
        <w:keepNext w:val="0"/>
        <w:keepLines w:val="0"/>
        <w:pageBreakBefore w:val="0"/>
        <w:widowControl/>
        <w:kinsoku w:val="0"/>
        <w:wordWrap/>
        <w:overflowPunct/>
        <w:topLinePunct w:val="0"/>
        <w:autoSpaceDE w:val="0"/>
        <w:autoSpaceDN w:val="0"/>
        <w:bidi w:val="0"/>
        <w:adjustRightInd w:val="0"/>
        <w:snapToGrid w:val="0"/>
        <w:spacing w:line="440" w:lineRule="exact"/>
        <w:ind w:firstLine="456" w:firstLineChars="200"/>
        <w:jc w:val="both"/>
        <w:textAlignment w:val="baseline"/>
        <w:rPr>
          <w:rFonts w:hint="eastAsia" w:ascii="宋体" w:hAnsi="宋体" w:eastAsia="宋体" w:cs="宋体"/>
          <w:sz w:val="21"/>
          <w:szCs w:val="21"/>
        </w:rPr>
      </w:pPr>
      <w:r>
        <w:rPr>
          <w:rFonts w:hint="eastAsia" w:ascii="宋体" w:hAnsi="宋体" w:eastAsia="宋体" w:cs="宋体"/>
          <w:spacing w:val="9"/>
          <w:sz w:val="21"/>
          <w:szCs w:val="21"/>
        </w:rPr>
        <w:t>7.4.3合同协议书经双方法定代表人或其授权的代理人签署</w:t>
      </w:r>
      <w:r>
        <w:rPr>
          <w:rFonts w:hint="eastAsia" w:ascii="宋体" w:hAnsi="宋体" w:eastAsia="宋体" w:cs="宋体"/>
          <w:spacing w:val="8"/>
          <w:sz w:val="21"/>
          <w:szCs w:val="21"/>
        </w:rPr>
        <w:t>并加盖单位公章后生效。</w:t>
      </w:r>
    </w:p>
    <w:p>
      <w:pPr>
        <w:keepNext w:val="0"/>
        <w:keepLines w:val="0"/>
        <w:pageBreakBefore w:val="0"/>
        <w:widowControl/>
        <w:kinsoku w:val="0"/>
        <w:wordWrap/>
        <w:overflowPunct/>
        <w:topLinePunct w:val="0"/>
        <w:autoSpaceDE w:val="0"/>
        <w:autoSpaceDN w:val="0"/>
        <w:bidi w:val="0"/>
        <w:adjustRightInd w:val="0"/>
        <w:snapToGrid w:val="0"/>
        <w:spacing w:line="440" w:lineRule="exact"/>
        <w:ind w:firstLine="468" w:firstLineChars="200"/>
        <w:jc w:val="both"/>
        <w:textAlignment w:val="baseline"/>
        <w:rPr>
          <w:rFonts w:hint="eastAsia" w:ascii="宋体" w:hAnsi="宋体" w:eastAsia="宋体" w:cs="宋体"/>
          <w:sz w:val="21"/>
          <w:szCs w:val="21"/>
        </w:rPr>
      </w:pPr>
      <w:r>
        <w:rPr>
          <w:rFonts w:hint="eastAsia" w:ascii="宋体" w:hAnsi="宋体" w:eastAsia="宋体" w:cs="宋体"/>
          <w:spacing w:val="12"/>
          <w:sz w:val="21"/>
          <w:szCs w:val="21"/>
        </w:rPr>
        <w:t>采购人自政府采购合同签订之日起2个工作日内，将政府采购合同在指定的媒体上公告，</w:t>
      </w:r>
      <w:r>
        <w:rPr>
          <w:rFonts w:hint="eastAsia" w:ascii="宋体" w:hAnsi="宋体" w:eastAsia="宋体" w:cs="宋体"/>
          <w:sz w:val="21"/>
          <w:szCs w:val="21"/>
        </w:rPr>
        <w:t xml:space="preserve"> </w:t>
      </w:r>
      <w:r>
        <w:rPr>
          <w:rFonts w:hint="eastAsia" w:ascii="宋体" w:hAnsi="宋体" w:eastAsia="宋体" w:cs="宋体"/>
          <w:spacing w:val="9"/>
          <w:sz w:val="21"/>
          <w:szCs w:val="21"/>
        </w:rPr>
        <w:t>但政府采购合同中涉及国家秘密、商业秘密的内容除外。</w:t>
      </w:r>
    </w:p>
    <w:p>
      <w:pPr>
        <w:keepNext w:val="0"/>
        <w:keepLines w:val="0"/>
        <w:pageBreakBefore w:val="0"/>
        <w:widowControl/>
        <w:kinsoku w:val="0"/>
        <w:wordWrap/>
        <w:overflowPunct/>
        <w:topLinePunct w:val="0"/>
        <w:autoSpaceDE w:val="0"/>
        <w:autoSpaceDN w:val="0"/>
        <w:bidi w:val="0"/>
        <w:adjustRightInd w:val="0"/>
        <w:snapToGrid w:val="0"/>
        <w:spacing w:line="440" w:lineRule="exact"/>
        <w:ind w:right="72" w:firstLine="456" w:firstLineChars="200"/>
        <w:jc w:val="both"/>
        <w:textAlignment w:val="baseline"/>
        <w:rPr>
          <w:rFonts w:hint="eastAsia" w:ascii="宋体" w:hAnsi="宋体" w:eastAsia="宋体" w:cs="宋体"/>
          <w:spacing w:val="9"/>
          <w:sz w:val="21"/>
          <w:szCs w:val="21"/>
        </w:rPr>
      </w:pPr>
      <w:r>
        <w:rPr>
          <w:rFonts w:hint="eastAsia" w:ascii="宋体" w:hAnsi="宋体" w:eastAsia="宋体" w:cs="宋体"/>
          <w:spacing w:val="9"/>
          <w:sz w:val="21"/>
          <w:szCs w:val="21"/>
        </w:rPr>
        <w:t>7.4.4采购人取消了成交</w:t>
      </w:r>
      <w:r>
        <w:rPr>
          <w:rFonts w:hint="eastAsia" w:ascii="宋体" w:hAnsi="宋体" w:eastAsia="宋体" w:cs="宋体"/>
          <w:spacing w:val="9"/>
          <w:sz w:val="21"/>
          <w:szCs w:val="21"/>
          <w:lang w:eastAsia="zh-CN"/>
        </w:rPr>
        <w:t>供应商</w:t>
      </w:r>
      <w:r>
        <w:rPr>
          <w:rFonts w:hint="eastAsia" w:ascii="宋体" w:hAnsi="宋体" w:eastAsia="宋体" w:cs="宋体"/>
          <w:spacing w:val="9"/>
          <w:sz w:val="21"/>
          <w:szCs w:val="21"/>
        </w:rPr>
        <w:t>的成交资格，在此情况下，采购人可将合同授予下一个成 交候选</w:t>
      </w:r>
      <w:r>
        <w:rPr>
          <w:rFonts w:hint="eastAsia" w:ascii="宋体" w:hAnsi="宋体" w:eastAsia="宋体" w:cs="宋体"/>
          <w:spacing w:val="9"/>
          <w:sz w:val="21"/>
          <w:szCs w:val="21"/>
          <w:lang w:eastAsia="zh-CN"/>
        </w:rPr>
        <w:t>供应商</w:t>
      </w:r>
      <w:r>
        <w:rPr>
          <w:rFonts w:hint="eastAsia" w:ascii="宋体" w:hAnsi="宋体" w:eastAsia="宋体" w:cs="宋体"/>
          <w:spacing w:val="9"/>
          <w:sz w:val="21"/>
          <w:szCs w:val="21"/>
        </w:rPr>
        <w:t>，或者按规定重新开展采购活动。</w:t>
      </w:r>
    </w:p>
    <w:p>
      <w:pPr>
        <w:keepNext w:val="0"/>
        <w:keepLines w:val="0"/>
        <w:pageBreakBefore w:val="0"/>
        <w:widowControl/>
        <w:kinsoku w:val="0"/>
        <w:wordWrap/>
        <w:overflowPunct/>
        <w:topLinePunct w:val="0"/>
        <w:autoSpaceDE w:val="0"/>
        <w:autoSpaceDN w:val="0"/>
        <w:bidi w:val="0"/>
        <w:adjustRightInd w:val="0"/>
        <w:snapToGrid w:val="0"/>
        <w:spacing w:line="440" w:lineRule="exact"/>
        <w:ind w:right="72" w:firstLine="456" w:firstLineChars="200"/>
        <w:jc w:val="both"/>
        <w:textAlignment w:val="baseline"/>
        <w:rPr>
          <w:rFonts w:hint="eastAsia" w:ascii="宋体" w:hAnsi="宋体" w:eastAsia="宋体" w:cs="宋体"/>
          <w:spacing w:val="9"/>
          <w:sz w:val="21"/>
          <w:szCs w:val="21"/>
        </w:rPr>
      </w:pPr>
    </w:p>
    <w:p>
      <w:pPr>
        <w:keepNext w:val="0"/>
        <w:keepLines w:val="0"/>
        <w:pageBreakBefore w:val="0"/>
        <w:widowControl/>
        <w:kinsoku w:val="0"/>
        <w:wordWrap/>
        <w:overflowPunct/>
        <w:topLinePunct w:val="0"/>
        <w:autoSpaceDE w:val="0"/>
        <w:autoSpaceDN w:val="0"/>
        <w:bidi w:val="0"/>
        <w:adjustRightInd w:val="0"/>
        <w:snapToGrid w:val="0"/>
        <w:spacing w:line="440" w:lineRule="exact"/>
        <w:ind w:left="4" w:firstLine="0" w:firstLineChars="0"/>
        <w:jc w:val="both"/>
        <w:textAlignment w:val="baseline"/>
        <w:rPr>
          <w:rFonts w:hint="eastAsia" w:ascii="宋体" w:hAnsi="宋体" w:eastAsia="宋体" w:cs="宋体"/>
          <w:b/>
          <w:bCs/>
          <w:sz w:val="30"/>
          <w:szCs w:val="30"/>
        </w:rPr>
      </w:pPr>
      <w:r>
        <w:rPr>
          <w:rFonts w:hint="eastAsia" w:ascii="宋体" w:hAnsi="宋体" w:eastAsia="宋体" w:cs="宋体"/>
          <w:b/>
          <w:bCs/>
          <w:spacing w:val="-10"/>
          <w:sz w:val="30"/>
          <w:szCs w:val="30"/>
        </w:rPr>
        <w:t>8. 重新开展采购活动</w:t>
      </w:r>
    </w:p>
    <w:p>
      <w:pPr>
        <w:keepNext w:val="0"/>
        <w:keepLines w:val="0"/>
        <w:pageBreakBefore w:val="0"/>
        <w:widowControl/>
        <w:kinsoku w:val="0"/>
        <w:wordWrap/>
        <w:overflowPunct/>
        <w:topLinePunct w:val="0"/>
        <w:autoSpaceDE w:val="0"/>
        <w:autoSpaceDN w:val="0"/>
        <w:bidi w:val="0"/>
        <w:adjustRightInd w:val="0"/>
        <w:snapToGrid w:val="0"/>
        <w:spacing w:line="440" w:lineRule="exact"/>
        <w:ind w:right="0" w:firstLine="472" w:firstLineChars="200"/>
        <w:jc w:val="both"/>
        <w:textAlignment w:val="baseline"/>
        <w:rPr>
          <w:rFonts w:hint="eastAsia" w:ascii="宋体" w:hAnsi="宋体" w:eastAsia="宋体" w:cs="宋体"/>
          <w:sz w:val="21"/>
          <w:szCs w:val="21"/>
        </w:rPr>
      </w:pPr>
      <w:r>
        <w:rPr>
          <w:rFonts w:hint="eastAsia" w:ascii="宋体" w:hAnsi="宋体" w:eastAsia="宋体" w:cs="宋体"/>
          <w:spacing w:val="13"/>
          <w:sz w:val="21"/>
          <w:szCs w:val="21"/>
        </w:rPr>
        <w:t>出现下列情形之一的，采购人或者采购代理机构应当终止竞争性磋商采购活动，发布项</w:t>
      </w:r>
      <w:r>
        <w:rPr>
          <w:rFonts w:hint="eastAsia" w:ascii="宋体" w:hAnsi="宋体" w:eastAsia="宋体" w:cs="宋体"/>
          <w:spacing w:val="9"/>
          <w:sz w:val="21"/>
          <w:szCs w:val="21"/>
        </w:rPr>
        <w:t>目终止公告并说明原因，重新开展采购活动：</w:t>
      </w:r>
    </w:p>
    <w:p>
      <w:pPr>
        <w:keepNext w:val="0"/>
        <w:keepLines w:val="0"/>
        <w:pageBreakBefore w:val="0"/>
        <w:widowControl/>
        <w:kinsoku w:val="0"/>
        <w:wordWrap/>
        <w:overflowPunct/>
        <w:topLinePunct w:val="0"/>
        <w:autoSpaceDE w:val="0"/>
        <w:autoSpaceDN w:val="0"/>
        <w:bidi w:val="0"/>
        <w:adjustRightInd w:val="0"/>
        <w:snapToGrid w:val="0"/>
        <w:spacing w:line="440" w:lineRule="exact"/>
        <w:ind w:right="0" w:firstLine="472" w:firstLineChars="200"/>
        <w:jc w:val="both"/>
        <w:textAlignment w:val="baseline"/>
        <w:rPr>
          <w:rFonts w:hint="eastAsia" w:ascii="宋体" w:hAnsi="宋体" w:eastAsia="宋体" w:cs="宋体"/>
          <w:sz w:val="21"/>
          <w:szCs w:val="21"/>
        </w:rPr>
      </w:pPr>
      <w:r>
        <w:rPr>
          <w:rFonts w:hint="eastAsia" w:ascii="宋体" w:hAnsi="宋体" w:eastAsia="宋体" w:cs="宋体"/>
          <w:spacing w:val="13"/>
          <w:sz w:val="21"/>
          <w:szCs w:val="21"/>
        </w:rPr>
        <w:t>(一)因情况变化，不再符合规定的竞争性磋商采购方式适用</w:t>
      </w:r>
      <w:r>
        <w:rPr>
          <w:rFonts w:hint="eastAsia" w:ascii="宋体" w:hAnsi="宋体" w:eastAsia="宋体" w:cs="宋体"/>
          <w:spacing w:val="12"/>
          <w:sz w:val="21"/>
          <w:szCs w:val="21"/>
        </w:rPr>
        <w:t>情形的；</w:t>
      </w:r>
    </w:p>
    <w:p>
      <w:pPr>
        <w:keepNext w:val="0"/>
        <w:keepLines w:val="0"/>
        <w:pageBreakBefore w:val="0"/>
        <w:widowControl/>
        <w:kinsoku w:val="0"/>
        <w:wordWrap/>
        <w:overflowPunct/>
        <w:topLinePunct w:val="0"/>
        <w:autoSpaceDE w:val="0"/>
        <w:autoSpaceDN w:val="0"/>
        <w:bidi w:val="0"/>
        <w:adjustRightInd w:val="0"/>
        <w:snapToGrid w:val="0"/>
        <w:spacing w:line="440" w:lineRule="exact"/>
        <w:ind w:right="0" w:firstLine="472" w:firstLineChars="200"/>
        <w:jc w:val="both"/>
        <w:textAlignment w:val="baseline"/>
        <w:rPr>
          <w:rFonts w:hint="eastAsia" w:ascii="宋体" w:hAnsi="宋体" w:eastAsia="宋体" w:cs="宋体"/>
          <w:sz w:val="21"/>
          <w:szCs w:val="21"/>
        </w:rPr>
      </w:pPr>
      <w:r>
        <w:rPr>
          <w:rFonts w:hint="eastAsia" w:ascii="宋体" w:hAnsi="宋体" w:eastAsia="宋体" w:cs="宋体"/>
          <w:spacing w:val="13"/>
          <w:sz w:val="21"/>
          <w:szCs w:val="21"/>
        </w:rPr>
        <w:t>(二)出现影响采购公正的违法、违规行为的；</w:t>
      </w:r>
    </w:p>
    <w:p>
      <w:pPr>
        <w:keepNext w:val="0"/>
        <w:keepLines w:val="0"/>
        <w:pageBreakBefore w:val="0"/>
        <w:widowControl/>
        <w:kinsoku w:val="0"/>
        <w:wordWrap/>
        <w:overflowPunct/>
        <w:topLinePunct w:val="0"/>
        <w:autoSpaceDE w:val="0"/>
        <w:autoSpaceDN w:val="0"/>
        <w:bidi w:val="0"/>
        <w:adjustRightInd w:val="0"/>
        <w:snapToGrid w:val="0"/>
        <w:spacing w:line="440" w:lineRule="exact"/>
        <w:ind w:right="0" w:firstLine="480" w:firstLineChars="200"/>
        <w:jc w:val="both"/>
        <w:textAlignment w:val="baseline"/>
        <w:rPr>
          <w:rFonts w:hint="eastAsia" w:ascii="宋体" w:hAnsi="宋体" w:eastAsia="宋体" w:cs="宋体"/>
          <w:sz w:val="21"/>
          <w:szCs w:val="21"/>
        </w:rPr>
      </w:pPr>
      <w:r>
        <w:rPr>
          <w:rFonts w:hint="eastAsia" w:ascii="宋体" w:hAnsi="宋体" w:eastAsia="宋体" w:cs="宋体"/>
          <w:spacing w:val="15"/>
          <w:sz w:val="21"/>
          <w:szCs w:val="21"/>
        </w:rPr>
        <w:t>(三)在采购过程中符合要求的</w:t>
      </w:r>
      <w:r>
        <w:rPr>
          <w:rFonts w:hint="eastAsia" w:ascii="宋体" w:hAnsi="宋体" w:eastAsia="宋体" w:cs="宋体"/>
          <w:spacing w:val="15"/>
          <w:sz w:val="21"/>
          <w:szCs w:val="21"/>
          <w:lang w:eastAsia="zh-CN"/>
        </w:rPr>
        <w:t>供应商</w:t>
      </w:r>
      <w:r>
        <w:rPr>
          <w:rFonts w:hint="eastAsia" w:ascii="宋体" w:hAnsi="宋体" w:eastAsia="宋体" w:cs="宋体"/>
          <w:spacing w:val="15"/>
          <w:sz w:val="21"/>
          <w:szCs w:val="21"/>
        </w:rPr>
        <w:t>或者报价未超过采购预算的</w:t>
      </w:r>
      <w:r>
        <w:rPr>
          <w:rFonts w:hint="eastAsia" w:ascii="宋体" w:hAnsi="宋体" w:eastAsia="宋体" w:cs="宋体"/>
          <w:spacing w:val="15"/>
          <w:sz w:val="21"/>
          <w:szCs w:val="21"/>
          <w:lang w:eastAsia="zh-CN"/>
        </w:rPr>
        <w:t>供应商</w:t>
      </w:r>
      <w:r>
        <w:rPr>
          <w:rFonts w:hint="eastAsia" w:ascii="宋体" w:hAnsi="宋体" w:eastAsia="宋体" w:cs="宋体"/>
          <w:spacing w:val="15"/>
          <w:sz w:val="21"/>
          <w:szCs w:val="21"/>
        </w:rPr>
        <w:t>不足3家的</w:t>
      </w:r>
      <w:r>
        <w:rPr>
          <w:rFonts w:hint="eastAsia" w:ascii="宋体" w:hAnsi="宋体" w:eastAsia="宋体" w:cs="宋体"/>
          <w:spacing w:val="15"/>
          <w:sz w:val="21"/>
          <w:szCs w:val="21"/>
          <w:lang w:eastAsia="zh-CN"/>
        </w:rPr>
        <w:t>。</w:t>
      </w:r>
    </w:p>
    <w:p>
      <w:pPr>
        <w:keepNext w:val="0"/>
        <w:keepLines w:val="0"/>
        <w:pageBreakBefore w:val="0"/>
        <w:widowControl/>
        <w:kinsoku w:val="0"/>
        <w:wordWrap/>
        <w:overflowPunct/>
        <w:topLinePunct w:val="0"/>
        <w:autoSpaceDE w:val="0"/>
        <w:autoSpaceDN w:val="0"/>
        <w:bidi w:val="0"/>
        <w:adjustRightInd w:val="0"/>
        <w:snapToGrid w:val="0"/>
        <w:spacing w:line="440" w:lineRule="exact"/>
        <w:ind w:right="0" w:firstLine="496" w:firstLineChars="200"/>
        <w:jc w:val="both"/>
        <w:textAlignment w:val="baseline"/>
        <w:rPr>
          <w:rFonts w:hint="eastAsia" w:ascii="宋体" w:hAnsi="宋体" w:eastAsia="宋体" w:cs="宋体"/>
          <w:spacing w:val="19"/>
          <w:sz w:val="21"/>
          <w:szCs w:val="21"/>
        </w:rPr>
      </w:pPr>
      <w:r>
        <w:rPr>
          <w:rFonts w:hint="eastAsia" w:ascii="宋体" w:hAnsi="宋体" w:eastAsia="宋体" w:cs="宋体"/>
          <w:spacing w:val="19"/>
          <w:sz w:val="21"/>
          <w:szCs w:val="21"/>
        </w:rPr>
        <w:t>(四)提交最后报价的</w:t>
      </w:r>
      <w:r>
        <w:rPr>
          <w:rFonts w:hint="eastAsia" w:ascii="宋体" w:hAnsi="宋体" w:eastAsia="宋体" w:cs="宋体"/>
          <w:spacing w:val="19"/>
          <w:sz w:val="21"/>
          <w:szCs w:val="21"/>
          <w:lang w:eastAsia="zh-CN"/>
        </w:rPr>
        <w:t>供应商</w:t>
      </w:r>
      <w:r>
        <w:rPr>
          <w:rFonts w:hint="eastAsia" w:ascii="宋体" w:hAnsi="宋体" w:eastAsia="宋体" w:cs="宋体"/>
          <w:spacing w:val="19"/>
          <w:sz w:val="21"/>
          <w:szCs w:val="21"/>
        </w:rPr>
        <w:t>不足3家的。</w:t>
      </w:r>
    </w:p>
    <w:p>
      <w:pPr>
        <w:keepNext w:val="0"/>
        <w:keepLines w:val="0"/>
        <w:pageBreakBefore w:val="0"/>
        <w:widowControl/>
        <w:kinsoku w:val="0"/>
        <w:wordWrap/>
        <w:overflowPunct/>
        <w:topLinePunct w:val="0"/>
        <w:autoSpaceDE w:val="0"/>
        <w:autoSpaceDN w:val="0"/>
        <w:bidi w:val="0"/>
        <w:adjustRightInd w:val="0"/>
        <w:snapToGrid w:val="0"/>
        <w:spacing w:line="440" w:lineRule="exact"/>
        <w:ind w:right="0" w:firstLine="496" w:firstLineChars="200"/>
        <w:jc w:val="both"/>
        <w:textAlignment w:val="baseline"/>
        <w:rPr>
          <w:rFonts w:hint="eastAsia" w:ascii="宋体" w:hAnsi="宋体" w:eastAsia="宋体" w:cs="宋体"/>
          <w:spacing w:val="19"/>
          <w:sz w:val="21"/>
          <w:szCs w:val="21"/>
        </w:rPr>
      </w:pPr>
    </w:p>
    <w:p>
      <w:pPr>
        <w:keepNext w:val="0"/>
        <w:keepLines w:val="0"/>
        <w:pageBreakBefore w:val="0"/>
        <w:widowControl/>
        <w:kinsoku w:val="0"/>
        <w:wordWrap/>
        <w:overflowPunct/>
        <w:topLinePunct w:val="0"/>
        <w:autoSpaceDE w:val="0"/>
        <w:autoSpaceDN w:val="0"/>
        <w:bidi w:val="0"/>
        <w:adjustRightInd w:val="0"/>
        <w:snapToGrid w:val="0"/>
        <w:spacing w:line="440" w:lineRule="exact"/>
        <w:ind w:right="0"/>
        <w:jc w:val="both"/>
        <w:textAlignment w:val="baseline"/>
        <w:rPr>
          <w:rFonts w:hint="eastAsia" w:ascii="宋体" w:hAnsi="宋体" w:eastAsia="宋体" w:cs="宋体"/>
          <w:b/>
          <w:bCs/>
          <w:sz w:val="30"/>
          <w:szCs w:val="30"/>
        </w:rPr>
      </w:pPr>
      <w:r>
        <w:rPr>
          <w:rFonts w:hint="eastAsia" w:ascii="宋体" w:hAnsi="宋体" w:eastAsia="宋体" w:cs="宋体"/>
          <w:b/>
          <w:bCs/>
          <w:spacing w:val="-6"/>
          <w:sz w:val="30"/>
          <w:szCs w:val="30"/>
        </w:rPr>
        <w:t>9. 纪律和监督</w:t>
      </w:r>
    </w:p>
    <w:p>
      <w:pPr>
        <w:keepNext w:val="0"/>
        <w:keepLines w:val="0"/>
        <w:pageBreakBefore w:val="0"/>
        <w:widowControl/>
        <w:kinsoku w:val="0"/>
        <w:wordWrap/>
        <w:overflowPunct/>
        <w:topLinePunct w:val="0"/>
        <w:autoSpaceDE w:val="0"/>
        <w:autoSpaceDN w:val="0"/>
        <w:bidi w:val="0"/>
        <w:adjustRightInd w:val="0"/>
        <w:snapToGrid w:val="0"/>
        <w:spacing w:line="440" w:lineRule="exact"/>
        <w:ind w:right="0" w:firstLine="452" w:firstLineChars="200"/>
        <w:jc w:val="both"/>
        <w:textAlignment w:val="baseline"/>
        <w:rPr>
          <w:rFonts w:hint="eastAsia" w:ascii="宋体" w:hAnsi="宋体" w:eastAsia="宋体" w:cs="宋体"/>
          <w:sz w:val="21"/>
          <w:szCs w:val="21"/>
        </w:rPr>
      </w:pPr>
      <w:r>
        <w:rPr>
          <w:rFonts w:hint="eastAsia" w:ascii="宋体" w:hAnsi="宋体" w:eastAsia="宋体" w:cs="宋体"/>
          <w:spacing w:val="8"/>
          <w:sz w:val="21"/>
          <w:szCs w:val="21"/>
        </w:rPr>
        <w:t>本</w:t>
      </w:r>
      <w:r>
        <w:rPr>
          <w:rFonts w:hint="eastAsia" w:ascii="宋体" w:hAnsi="宋体" w:eastAsia="宋体" w:cs="宋体"/>
          <w:spacing w:val="8"/>
          <w:sz w:val="21"/>
          <w:szCs w:val="21"/>
          <w:lang w:eastAsia="zh-CN"/>
        </w:rPr>
        <w:t>采购</w:t>
      </w:r>
      <w:r>
        <w:rPr>
          <w:rFonts w:hint="eastAsia" w:ascii="宋体" w:hAnsi="宋体" w:eastAsia="宋体" w:cs="宋体"/>
          <w:spacing w:val="8"/>
          <w:sz w:val="21"/>
          <w:szCs w:val="21"/>
        </w:rPr>
        <w:t>项目的监督机构见</w:t>
      </w:r>
      <w:r>
        <w:rPr>
          <w:rFonts w:hint="eastAsia" w:ascii="宋体" w:hAnsi="宋体" w:eastAsia="宋体" w:cs="宋体"/>
          <w:spacing w:val="8"/>
          <w:sz w:val="21"/>
          <w:szCs w:val="21"/>
          <w:lang w:eastAsia="zh-CN"/>
        </w:rPr>
        <w:t>供应商</w:t>
      </w:r>
      <w:r>
        <w:rPr>
          <w:rFonts w:hint="eastAsia" w:ascii="宋体" w:hAnsi="宋体" w:eastAsia="宋体" w:cs="宋体"/>
          <w:spacing w:val="8"/>
          <w:sz w:val="21"/>
          <w:szCs w:val="21"/>
        </w:rPr>
        <w:t>须知前附表。</w:t>
      </w:r>
    </w:p>
    <w:p>
      <w:pPr>
        <w:keepNext w:val="0"/>
        <w:keepLines w:val="0"/>
        <w:pageBreakBefore w:val="0"/>
        <w:widowControl/>
        <w:kinsoku w:val="0"/>
        <w:wordWrap/>
        <w:overflowPunct/>
        <w:topLinePunct w:val="0"/>
        <w:autoSpaceDE w:val="0"/>
        <w:autoSpaceDN w:val="0"/>
        <w:bidi w:val="0"/>
        <w:adjustRightInd w:val="0"/>
        <w:snapToGrid w:val="0"/>
        <w:spacing w:line="440" w:lineRule="exact"/>
        <w:ind w:right="0" w:firstLine="476" w:firstLineChars="200"/>
        <w:jc w:val="both"/>
        <w:textAlignment w:val="baseline"/>
        <w:rPr>
          <w:rFonts w:hint="eastAsia" w:ascii="宋体" w:hAnsi="宋体" w:eastAsia="宋体" w:cs="宋体"/>
          <w:spacing w:val="4"/>
          <w:sz w:val="21"/>
          <w:szCs w:val="21"/>
        </w:rPr>
      </w:pPr>
      <w:r>
        <w:rPr>
          <w:rFonts w:hint="eastAsia" w:ascii="宋体" w:hAnsi="宋体" w:eastAsia="宋体" w:cs="宋体"/>
          <w:spacing w:val="14"/>
          <w:sz w:val="21"/>
          <w:szCs w:val="21"/>
        </w:rPr>
        <w:t>本次</w:t>
      </w:r>
      <w:r>
        <w:rPr>
          <w:rFonts w:hint="eastAsia" w:ascii="宋体" w:hAnsi="宋体" w:eastAsia="宋体" w:cs="宋体"/>
          <w:spacing w:val="14"/>
          <w:sz w:val="21"/>
          <w:szCs w:val="21"/>
          <w:lang w:eastAsia="zh-CN"/>
        </w:rPr>
        <w:t>采购响应</w:t>
      </w:r>
      <w:r>
        <w:rPr>
          <w:rFonts w:hint="eastAsia" w:ascii="宋体" w:hAnsi="宋体" w:eastAsia="宋体" w:cs="宋体"/>
          <w:spacing w:val="14"/>
          <w:sz w:val="21"/>
          <w:szCs w:val="21"/>
        </w:rPr>
        <w:t>过程中，发现</w:t>
      </w:r>
      <w:r>
        <w:rPr>
          <w:rFonts w:hint="eastAsia" w:ascii="宋体" w:hAnsi="宋体" w:eastAsia="宋体" w:cs="宋体"/>
          <w:spacing w:val="14"/>
          <w:sz w:val="21"/>
          <w:szCs w:val="21"/>
          <w:lang w:eastAsia="zh-CN"/>
        </w:rPr>
        <w:t>供应商</w:t>
      </w:r>
      <w:r>
        <w:rPr>
          <w:rFonts w:hint="eastAsia" w:ascii="宋体" w:hAnsi="宋体" w:eastAsia="宋体" w:cs="宋体"/>
          <w:spacing w:val="14"/>
          <w:sz w:val="21"/>
          <w:szCs w:val="21"/>
        </w:rPr>
        <w:t>提供了虚假资料或存在任何违反国家</w:t>
      </w:r>
      <w:r>
        <w:rPr>
          <w:rFonts w:hint="eastAsia" w:ascii="宋体" w:hAnsi="宋体" w:eastAsia="宋体" w:cs="宋体"/>
          <w:spacing w:val="13"/>
          <w:sz w:val="21"/>
          <w:szCs w:val="21"/>
        </w:rPr>
        <w:t>有关政策法规和</w:t>
      </w:r>
      <w:r>
        <w:rPr>
          <w:rFonts w:hint="eastAsia" w:ascii="宋体" w:hAnsi="宋体" w:eastAsia="宋体" w:cs="宋体"/>
          <w:sz w:val="21"/>
          <w:szCs w:val="21"/>
        </w:rPr>
        <w:t xml:space="preserve"> </w:t>
      </w:r>
      <w:r>
        <w:rPr>
          <w:rFonts w:hint="eastAsia" w:ascii="宋体" w:hAnsi="宋体" w:eastAsia="宋体" w:cs="宋体"/>
          <w:spacing w:val="9"/>
          <w:sz w:val="21"/>
          <w:szCs w:val="21"/>
        </w:rPr>
        <w:t>本竞争性磋商文件规定，在采购过程中违法违纪，或采用不正当手段的，一经查实，取消投</w:t>
      </w:r>
      <w:r>
        <w:rPr>
          <w:rFonts w:hint="eastAsia" w:ascii="宋体" w:hAnsi="宋体" w:eastAsia="宋体" w:cs="宋体"/>
          <w:sz w:val="21"/>
          <w:szCs w:val="21"/>
        </w:rPr>
        <w:t xml:space="preserve"> </w:t>
      </w:r>
      <w:r>
        <w:rPr>
          <w:rFonts w:hint="eastAsia" w:ascii="宋体" w:hAnsi="宋体" w:eastAsia="宋体" w:cs="宋体"/>
          <w:spacing w:val="5"/>
          <w:sz w:val="21"/>
          <w:szCs w:val="21"/>
        </w:rPr>
        <w:t>标人资格；已成交的，终止政府采购合同，</w:t>
      </w:r>
      <w:r>
        <w:rPr>
          <w:rFonts w:hint="eastAsia" w:ascii="宋体" w:hAnsi="宋体" w:eastAsia="宋体" w:cs="宋体"/>
          <w:spacing w:val="68"/>
          <w:sz w:val="21"/>
          <w:szCs w:val="21"/>
        </w:rPr>
        <w:t xml:space="preserve"> </w:t>
      </w:r>
      <w:r>
        <w:rPr>
          <w:rFonts w:hint="eastAsia" w:ascii="宋体" w:hAnsi="宋体" w:eastAsia="宋体" w:cs="宋体"/>
          <w:spacing w:val="5"/>
          <w:sz w:val="21"/>
          <w:szCs w:val="21"/>
        </w:rPr>
        <w:t>一切</w:t>
      </w:r>
      <w:r>
        <w:rPr>
          <w:rFonts w:hint="eastAsia" w:ascii="宋体" w:hAnsi="宋体" w:eastAsia="宋体" w:cs="宋体"/>
          <w:spacing w:val="4"/>
          <w:sz w:val="21"/>
          <w:szCs w:val="21"/>
        </w:rPr>
        <w:t>后果由责任人负责。</w:t>
      </w:r>
    </w:p>
    <w:p>
      <w:pPr>
        <w:keepNext w:val="0"/>
        <w:keepLines w:val="0"/>
        <w:pageBreakBefore w:val="0"/>
        <w:widowControl/>
        <w:kinsoku w:val="0"/>
        <w:wordWrap/>
        <w:overflowPunct/>
        <w:topLinePunct w:val="0"/>
        <w:autoSpaceDE w:val="0"/>
        <w:autoSpaceDN w:val="0"/>
        <w:bidi w:val="0"/>
        <w:adjustRightInd w:val="0"/>
        <w:snapToGrid w:val="0"/>
        <w:spacing w:line="440" w:lineRule="exact"/>
        <w:ind w:right="0" w:firstLine="436" w:firstLineChars="200"/>
        <w:jc w:val="both"/>
        <w:textAlignment w:val="baseline"/>
        <w:rPr>
          <w:rFonts w:hint="eastAsia" w:ascii="宋体" w:hAnsi="宋体" w:eastAsia="宋体" w:cs="宋体"/>
          <w:spacing w:val="4"/>
          <w:sz w:val="21"/>
          <w:szCs w:val="21"/>
        </w:rPr>
      </w:pPr>
    </w:p>
    <w:p>
      <w:pPr>
        <w:keepNext w:val="0"/>
        <w:keepLines w:val="0"/>
        <w:pageBreakBefore w:val="0"/>
        <w:widowControl/>
        <w:kinsoku w:val="0"/>
        <w:wordWrap/>
        <w:overflowPunct/>
        <w:topLinePunct w:val="0"/>
        <w:autoSpaceDE w:val="0"/>
        <w:autoSpaceDN w:val="0"/>
        <w:bidi w:val="0"/>
        <w:adjustRightInd w:val="0"/>
        <w:snapToGrid w:val="0"/>
        <w:spacing w:line="440" w:lineRule="exact"/>
        <w:ind w:right="0"/>
        <w:jc w:val="both"/>
        <w:textAlignment w:val="baseline"/>
        <w:rPr>
          <w:rFonts w:hint="eastAsia" w:ascii="宋体" w:hAnsi="宋体" w:eastAsia="宋体" w:cs="宋体"/>
          <w:b/>
          <w:bCs/>
          <w:sz w:val="30"/>
          <w:szCs w:val="30"/>
        </w:rPr>
      </w:pPr>
      <w:r>
        <w:rPr>
          <w:rFonts w:hint="eastAsia" w:ascii="宋体" w:hAnsi="宋体" w:eastAsia="宋体" w:cs="宋体"/>
          <w:b/>
          <w:bCs/>
          <w:spacing w:val="-9"/>
          <w:sz w:val="30"/>
          <w:szCs w:val="30"/>
        </w:rPr>
        <w:t>10. 需要补充的其他内容</w:t>
      </w:r>
    </w:p>
    <w:p>
      <w:pPr>
        <w:keepNext w:val="0"/>
        <w:keepLines w:val="0"/>
        <w:pageBreakBefore w:val="0"/>
        <w:widowControl/>
        <w:kinsoku w:val="0"/>
        <w:wordWrap/>
        <w:overflowPunct/>
        <w:topLinePunct w:val="0"/>
        <w:autoSpaceDE w:val="0"/>
        <w:autoSpaceDN w:val="0"/>
        <w:bidi w:val="0"/>
        <w:adjustRightInd w:val="0"/>
        <w:snapToGrid w:val="0"/>
        <w:spacing w:line="440" w:lineRule="exact"/>
        <w:ind w:right="0" w:firstLine="452" w:firstLineChars="200"/>
        <w:jc w:val="both"/>
        <w:textAlignment w:val="baseline"/>
        <w:rPr>
          <w:rFonts w:hint="eastAsia" w:ascii="宋体" w:hAnsi="宋体" w:eastAsia="宋体" w:cs="宋体"/>
          <w:sz w:val="21"/>
          <w:szCs w:val="21"/>
        </w:rPr>
        <w:sectPr>
          <w:footerReference r:id="rId8" w:type="default"/>
          <w:pgSz w:w="11900" w:h="16830"/>
          <w:pgMar w:top="1430" w:right="1640" w:bottom="991" w:left="1670" w:header="0" w:footer="847" w:gutter="0"/>
          <w:pgBorders>
            <w:top w:val="none" w:sz="0" w:space="0"/>
            <w:left w:val="none" w:sz="0" w:space="0"/>
            <w:bottom w:val="none" w:sz="0" w:space="0"/>
            <w:right w:val="none" w:sz="0" w:space="0"/>
          </w:pgBorders>
          <w:pgNumType w:fmt="decimal"/>
          <w:cols w:space="720" w:num="1"/>
        </w:sectPr>
      </w:pPr>
      <w:r>
        <w:rPr>
          <w:rFonts w:hint="eastAsia" w:ascii="宋体" w:hAnsi="宋体" w:eastAsia="宋体" w:cs="宋体"/>
          <w:spacing w:val="8"/>
          <w:sz w:val="21"/>
          <w:szCs w:val="21"/>
        </w:rPr>
        <w:t>需要补充的其他内容：见</w:t>
      </w:r>
      <w:r>
        <w:rPr>
          <w:rFonts w:hint="eastAsia" w:ascii="宋体" w:hAnsi="宋体" w:eastAsia="宋体" w:cs="宋体"/>
          <w:spacing w:val="8"/>
          <w:sz w:val="21"/>
          <w:szCs w:val="21"/>
          <w:lang w:eastAsia="zh-CN"/>
        </w:rPr>
        <w:t>供应商</w:t>
      </w:r>
      <w:r>
        <w:rPr>
          <w:rFonts w:hint="eastAsia" w:ascii="宋体" w:hAnsi="宋体" w:eastAsia="宋体" w:cs="宋体"/>
          <w:spacing w:val="8"/>
          <w:sz w:val="21"/>
          <w:szCs w:val="21"/>
        </w:rPr>
        <w:t>须知前附表</w:t>
      </w:r>
    </w:p>
    <w:p>
      <w:pPr>
        <w:spacing w:before="347" w:line="221" w:lineRule="auto"/>
        <w:jc w:val="center"/>
        <w:outlineLvl w:val="0"/>
        <w:rPr>
          <w:rFonts w:hint="eastAsia" w:ascii="宋体" w:hAnsi="宋体" w:eastAsia="宋体" w:cs="宋体"/>
          <w:sz w:val="44"/>
          <w:szCs w:val="44"/>
          <w:highlight w:val="none"/>
        </w:rPr>
      </w:pPr>
      <w:bookmarkStart w:id="10" w:name="bookmark3"/>
      <w:bookmarkEnd w:id="10"/>
      <w:r>
        <w:rPr>
          <w:rFonts w:hint="eastAsia" w:ascii="宋体" w:hAnsi="宋体" w:eastAsia="宋体" w:cs="宋体"/>
          <w:b/>
          <w:bCs/>
          <w:spacing w:val="16"/>
          <w:sz w:val="44"/>
          <w:szCs w:val="44"/>
          <w:highlight w:val="none"/>
        </w:rPr>
        <w:t>第三章评审办法</w:t>
      </w:r>
    </w:p>
    <w:p>
      <w:pPr>
        <w:pStyle w:val="4"/>
        <w:spacing w:line="367" w:lineRule="auto"/>
      </w:pPr>
    </w:p>
    <w:p>
      <w:pPr>
        <w:spacing w:before="91" w:line="219" w:lineRule="auto"/>
        <w:ind w:left="3519"/>
        <w:rPr>
          <w:rFonts w:ascii="宋体" w:hAnsi="宋体" w:eastAsia="宋体" w:cs="宋体"/>
          <w:sz w:val="28"/>
          <w:szCs w:val="28"/>
        </w:rPr>
      </w:pPr>
      <w:r>
        <w:rPr>
          <w:rFonts w:ascii="宋体" w:hAnsi="宋体" w:eastAsia="宋体" w:cs="宋体"/>
          <w:b/>
          <w:bCs/>
          <w:spacing w:val="-6"/>
          <w:sz w:val="28"/>
          <w:szCs w:val="28"/>
        </w:rPr>
        <w:t>资格性、符合性审查</w:t>
      </w:r>
    </w:p>
    <w:tbl>
      <w:tblPr>
        <w:tblStyle w:val="19"/>
        <w:tblpPr w:leftFromText="180" w:rightFromText="180" w:vertAnchor="text" w:horzAnchor="page" w:tblpX="1191" w:tblpY="7"/>
        <w:tblOverlap w:val="never"/>
        <w:tblW w:w="949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84"/>
        <w:gridCol w:w="1218"/>
        <w:gridCol w:w="1858"/>
        <w:gridCol w:w="533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2302" w:type="dxa"/>
            <w:gridSpan w:val="2"/>
            <w:vAlign w:val="top"/>
          </w:tcPr>
          <w:p>
            <w:pPr>
              <w:pStyle w:val="20"/>
              <w:spacing w:before="111" w:line="219" w:lineRule="auto"/>
              <w:ind w:left="828"/>
              <w:rPr>
                <w:rFonts w:hint="eastAsia" w:ascii="宋体" w:hAnsi="宋体" w:eastAsia="宋体" w:cs="宋体"/>
                <w:sz w:val="21"/>
                <w:szCs w:val="21"/>
              </w:rPr>
            </w:pPr>
            <w:r>
              <w:rPr>
                <w:rFonts w:hint="eastAsia" w:ascii="宋体" w:hAnsi="宋体" w:eastAsia="宋体" w:cs="宋体"/>
                <w:b/>
                <w:bCs/>
                <w:spacing w:val="-5"/>
                <w:sz w:val="21"/>
                <w:szCs w:val="21"/>
              </w:rPr>
              <w:t>条款号</w:t>
            </w:r>
          </w:p>
        </w:tc>
        <w:tc>
          <w:tcPr>
            <w:tcW w:w="1858" w:type="dxa"/>
            <w:vAlign w:val="top"/>
          </w:tcPr>
          <w:p>
            <w:pPr>
              <w:pStyle w:val="20"/>
              <w:spacing w:before="111" w:line="219" w:lineRule="auto"/>
              <w:ind w:left="466"/>
              <w:rPr>
                <w:rFonts w:hint="eastAsia" w:ascii="宋体" w:hAnsi="宋体" w:eastAsia="宋体" w:cs="宋体"/>
                <w:sz w:val="21"/>
                <w:szCs w:val="21"/>
              </w:rPr>
            </w:pPr>
            <w:r>
              <w:rPr>
                <w:rFonts w:hint="eastAsia" w:ascii="宋体" w:hAnsi="宋体" w:eastAsia="宋体" w:cs="宋体"/>
                <w:b/>
                <w:bCs/>
                <w:spacing w:val="-4"/>
                <w:sz w:val="21"/>
                <w:szCs w:val="21"/>
              </w:rPr>
              <w:t>评审因素</w:t>
            </w:r>
          </w:p>
        </w:tc>
        <w:tc>
          <w:tcPr>
            <w:tcW w:w="5335" w:type="dxa"/>
            <w:vAlign w:val="top"/>
          </w:tcPr>
          <w:p>
            <w:pPr>
              <w:pStyle w:val="20"/>
              <w:spacing w:before="111" w:line="220" w:lineRule="auto"/>
              <w:ind w:left="2188"/>
              <w:rPr>
                <w:rFonts w:hint="eastAsia" w:ascii="宋体" w:hAnsi="宋体" w:eastAsia="宋体" w:cs="宋体"/>
                <w:sz w:val="21"/>
                <w:szCs w:val="21"/>
              </w:rPr>
            </w:pPr>
            <w:r>
              <w:rPr>
                <w:rFonts w:hint="eastAsia" w:ascii="宋体" w:hAnsi="宋体" w:eastAsia="宋体" w:cs="宋体"/>
                <w:b/>
                <w:bCs/>
                <w:spacing w:val="-4"/>
                <w:sz w:val="21"/>
                <w:szCs w:val="21"/>
              </w:rPr>
              <w:t>评审标准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1" w:hRule="atLeast"/>
          <w:jc w:val="center"/>
        </w:trPr>
        <w:tc>
          <w:tcPr>
            <w:tcW w:w="1084" w:type="dxa"/>
            <w:vMerge w:val="restart"/>
            <w:tcBorders>
              <w:bottom w:val="nil"/>
            </w:tcBorders>
            <w:vAlign w:val="top"/>
          </w:tcPr>
          <w:p>
            <w:pPr>
              <w:spacing w:line="257" w:lineRule="auto"/>
              <w:rPr>
                <w:rFonts w:ascii="Arial"/>
                <w:sz w:val="21"/>
                <w:szCs w:val="21"/>
              </w:rPr>
            </w:pPr>
          </w:p>
          <w:p>
            <w:pPr>
              <w:spacing w:line="258" w:lineRule="auto"/>
              <w:rPr>
                <w:rFonts w:ascii="Arial"/>
                <w:sz w:val="21"/>
                <w:szCs w:val="21"/>
              </w:rPr>
            </w:pPr>
          </w:p>
          <w:p>
            <w:pPr>
              <w:spacing w:line="258" w:lineRule="auto"/>
              <w:rPr>
                <w:rFonts w:ascii="Arial"/>
                <w:sz w:val="21"/>
                <w:szCs w:val="21"/>
              </w:rPr>
            </w:pPr>
          </w:p>
          <w:p>
            <w:pPr>
              <w:pStyle w:val="20"/>
              <w:spacing w:before="75" w:line="239" w:lineRule="auto"/>
              <w:ind w:left="245"/>
              <w:rPr>
                <w:sz w:val="21"/>
                <w:szCs w:val="21"/>
              </w:rPr>
            </w:pPr>
            <w:r>
              <w:rPr>
                <w:spacing w:val="-2"/>
                <w:sz w:val="21"/>
                <w:szCs w:val="21"/>
              </w:rPr>
              <w:t>2.1.1</w:t>
            </w:r>
          </w:p>
        </w:tc>
        <w:tc>
          <w:tcPr>
            <w:tcW w:w="1218" w:type="dxa"/>
            <w:vMerge w:val="restart"/>
            <w:tcBorders>
              <w:bottom w:val="nil"/>
            </w:tcBorders>
            <w:vAlign w:val="top"/>
          </w:tcPr>
          <w:p>
            <w:pPr>
              <w:spacing w:line="291" w:lineRule="auto"/>
              <w:rPr>
                <w:rFonts w:ascii="Arial"/>
                <w:sz w:val="21"/>
                <w:szCs w:val="21"/>
              </w:rPr>
            </w:pPr>
          </w:p>
          <w:p>
            <w:pPr>
              <w:spacing w:line="292" w:lineRule="auto"/>
              <w:rPr>
                <w:rFonts w:ascii="Arial"/>
                <w:sz w:val="21"/>
                <w:szCs w:val="21"/>
              </w:rPr>
            </w:pPr>
          </w:p>
          <w:p>
            <w:pPr>
              <w:pStyle w:val="20"/>
              <w:spacing w:before="75" w:line="214" w:lineRule="auto"/>
              <w:ind w:left="250" w:right="127" w:hanging="110"/>
              <w:rPr>
                <w:sz w:val="21"/>
                <w:szCs w:val="21"/>
              </w:rPr>
            </w:pPr>
            <w:r>
              <w:rPr>
                <w:spacing w:val="4"/>
                <w:sz w:val="21"/>
                <w:szCs w:val="21"/>
              </w:rPr>
              <w:t>形式评审</w:t>
            </w:r>
            <w:r>
              <w:rPr>
                <w:spacing w:val="2"/>
                <w:sz w:val="21"/>
                <w:szCs w:val="21"/>
              </w:rPr>
              <w:t xml:space="preserve"> </w:t>
            </w:r>
            <w:r>
              <w:rPr>
                <w:spacing w:val="-5"/>
                <w:sz w:val="21"/>
                <w:szCs w:val="21"/>
              </w:rPr>
              <w:t>标</w:t>
            </w:r>
            <w:r>
              <w:rPr>
                <w:spacing w:val="15"/>
                <w:sz w:val="21"/>
                <w:szCs w:val="21"/>
              </w:rPr>
              <w:t xml:space="preserve">  </w:t>
            </w:r>
            <w:r>
              <w:rPr>
                <w:spacing w:val="-5"/>
                <w:sz w:val="21"/>
                <w:szCs w:val="21"/>
              </w:rPr>
              <w:t>准</w:t>
            </w:r>
          </w:p>
        </w:tc>
        <w:tc>
          <w:tcPr>
            <w:tcW w:w="1858" w:type="dxa"/>
            <w:vAlign w:val="center"/>
          </w:tcPr>
          <w:p>
            <w:pPr>
              <w:pStyle w:val="20"/>
              <w:spacing w:before="111" w:line="220" w:lineRule="auto"/>
              <w:ind w:left="343"/>
              <w:jc w:val="left"/>
              <w:rPr>
                <w:sz w:val="21"/>
                <w:szCs w:val="21"/>
              </w:rPr>
            </w:pPr>
            <w:r>
              <w:rPr>
                <w:rFonts w:hint="eastAsia"/>
                <w:spacing w:val="2"/>
                <w:sz w:val="21"/>
                <w:szCs w:val="21"/>
                <w:lang w:eastAsia="zh-CN"/>
              </w:rPr>
              <w:t>供应商</w:t>
            </w:r>
            <w:r>
              <w:rPr>
                <w:spacing w:val="2"/>
                <w:sz w:val="21"/>
                <w:szCs w:val="21"/>
              </w:rPr>
              <w:t>名称</w:t>
            </w:r>
          </w:p>
        </w:tc>
        <w:tc>
          <w:tcPr>
            <w:tcW w:w="5335" w:type="dxa"/>
            <w:vAlign w:val="center"/>
          </w:tcPr>
          <w:p>
            <w:pPr>
              <w:pStyle w:val="20"/>
              <w:spacing w:before="108" w:line="219" w:lineRule="auto"/>
              <w:jc w:val="left"/>
              <w:rPr>
                <w:sz w:val="21"/>
                <w:szCs w:val="21"/>
              </w:rPr>
            </w:pPr>
            <w:r>
              <w:rPr>
                <w:sz w:val="21"/>
                <w:szCs w:val="21"/>
              </w:rPr>
              <w:t>与营业执照、资质证书一致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jc w:val="center"/>
        </w:trPr>
        <w:tc>
          <w:tcPr>
            <w:tcW w:w="1084" w:type="dxa"/>
            <w:vMerge w:val="continue"/>
            <w:tcBorders>
              <w:top w:val="nil"/>
              <w:bottom w:val="nil"/>
            </w:tcBorders>
            <w:vAlign w:val="top"/>
          </w:tcPr>
          <w:p>
            <w:pPr>
              <w:rPr>
                <w:rFonts w:ascii="Arial"/>
                <w:sz w:val="21"/>
                <w:szCs w:val="21"/>
              </w:rPr>
            </w:pPr>
          </w:p>
        </w:tc>
        <w:tc>
          <w:tcPr>
            <w:tcW w:w="1218" w:type="dxa"/>
            <w:vMerge w:val="continue"/>
            <w:tcBorders>
              <w:top w:val="nil"/>
              <w:bottom w:val="nil"/>
            </w:tcBorders>
            <w:vAlign w:val="top"/>
          </w:tcPr>
          <w:p>
            <w:pPr>
              <w:rPr>
                <w:rFonts w:ascii="Arial"/>
                <w:sz w:val="21"/>
                <w:szCs w:val="21"/>
              </w:rPr>
            </w:pPr>
          </w:p>
        </w:tc>
        <w:tc>
          <w:tcPr>
            <w:tcW w:w="1858" w:type="dxa"/>
            <w:vAlign w:val="center"/>
          </w:tcPr>
          <w:p>
            <w:pPr>
              <w:pStyle w:val="20"/>
              <w:spacing w:before="120" w:line="219" w:lineRule="auto"/>
              <w:ind w:left="112"/>
              <w:jc w:val="left"/>
              <w:rPr>
                <w:sz w:val="21"/>
                <w:szCs w:val="21"/>
              </w:rPr>
            </w:pPr>
            <w:r>
              <w:rPr>
                <w:rFonts w:hint="eastAsia"/>
                <w:spacing w:val="2"/>
                <w:sz w:val="21"/>
                <w:szCs w:val="21"/>
                <w:lang w:eastAsia="zh-CN"/>
              </w:rPr>
              <w:t>响应</w:t>
            </w:r>
            <w:r>
              <w:rPr>
                <w:spacing w:val="2"/>
                <w:sz w:val="21"/>
                <w:szCs w:val="21"/>
              </w:rPr>
              <w:t>函签字盖章</w:t>
            </w:r>
          </w:p>
        </w:tc>
        <w:tc>
          <w:tcPr>
            <w:tcW w:w="5335" w:type="dxa"/>
            <w:vAlign w:val="center"/>
          </w:tcPr>
          <w:p>
            <w:pPr>
              <w:pStyle w:val="20"/>
              <w:spacing w:before="120" w:line="219" w:lineRule="auto"/>
              <w:jc w:val="left"/>
              <w:rPr>
                <w:sz w:val="21"/>
                <w:szCs w:val="21"/>
              </w:rPr>
            </w:pPr>
            <w:r>
              <w:rPr>
                <w:sz w:val="21"/>
                <w:szCs w:val="21"/>
              </w:rPr>
              <w:t>有法定代表人或其委托代理人签字并加盖单位公章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jc w:val="center"/>
        </w:trPr>
        <w:tc>
          <w:tcPr>
            <w:tcW w:w="1084" w:type="dxa"/>
            <w:vMerge w:val="continue"/>
            <w:tcBorders>
              <w:top w:val="nil"/>
              <w:bottom w:val="nil"/>
            </w:tcBorders>
            <w:vAlign w:val="top"/>
          </w:tcPr>
          <w:p>
            <w:pPr>
              <w:rPr>
                <w:rFonts w:ascii="Arial"/>
                <w:sz w:val="21"/>
                <w:szCs w:val="21"/>
              </w:rPr>
            </w:pPr>
          </w:p>
        </w:tc>
        <w:tc>
          <w:tcPr>
            <w:tcW w:w="1218" w:type="dxa"/>
            <w:vMerge w:val="continue"/>
            <w:tcBorders>
              <w:top w:val="nil"/>
              <w:bottom w:val="nil"/>
            </w:tcBorders>
            <w:vAlign w:val="top"/>
          </w:tcPr>
          <w:p>
            <w:pPr>
              <w:rPr>
                <w:rFonts w:ascii="Arial"/>
                <w:sz w:val="21"/>
                <w:szCs w:val="21"/>
              </w:rPr>
            </w:pPr>
          </w:p>
        </w:tc>
        <w:tc>
          <w:tcPr>
            <w:tcW w:w="1858" w:type="dxa"/>
            <w:vAlign w:val="center"/>
          </w:tcPr>
          <w:p>
            <w:pPr>
              <w:pStyle w:val="20"/>
              <w:spacing w:before="131" w:line="219" w:lineRule="auto"/>
              <w:ind w:left="233"/>
              <w:jc w:val="left"/>
              <w:rPr>
                <w:sz w:val="21"/>
                <w:szCs w:val="21"/>
              </w:rPr>
            </w:pPr>
            <w:r>
              <w:rPr>
                <w:spacing w:val="1"/>
                <w:sz w:val="21"/>
                <w:szCs w:val="21"/>
              </w:rPr>
              <w:t>响应文件格式</w:t>
            </w:r>
          </w:p>
        </w:tc>
        <w:tc>
          <w:tcPr>
            <w:tcW w:w="5335" w:type="dxa"/>
            <w:vAlign w:val="center"/>
          </w:tcPr>
          <w:p>
            <w:pPr>
              <w:pStyle w:val="20"/>
              <w:spacing w:before="129" w:line="219" w:lineRule="auto"/>
              <w:jc w:val="left"/>
              <w:rPr>
                <w:sz w:val="21"/>
                <w:szCs w:val="21"/>
              </w:rPr>
            </w:pPr>
            <w:r>
              <w:rPr>
                <w:sz w:val="21"/>
                <w:szCs w:val="21"/>
              </w:rPr>
              <w:t>符合第八章“</w:t>
            </w:r>
            <w:r>
              <w:rPr>
                <w:rFonts w:hint="eastAsia"/>
                <w:sz w:val="21"/>
                <w:szCs w:val="21"/>
                <w:lang w:eastAsia="zh-CN"/>
              </w:rPr>
              <w:t>响应</w:t>
            </w:r>
            <w:r>
              <w:rPr>
                <w:sz w:val="21"/>
                <w:szCs w:val="21"/>
              </w:rPr>
              <w:t>文件格式”的要求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atLeast"/>
          <w:jc w:val="center"/>
        </w:trPr>
        <w:tc>
          <w:tcPr>
            <w:tcW w:w="1084" w:type="dxa"/>
            <w:vMerge w:val="continue"/>
            <w:tcBorders>
              <w:top w:val="nil"/>
            </w:tcBorders>
            <w:vAlign w:val="top"/>
          </w:tcPr>
          <w:p>
            <w:pPr>
              <w:rPr>
                <w:rFonts w:ascii="Arial"/>
                <w:sz w:val="21"/>
                <w:szCs w:val="21"/>
              </w:rPr>
            </w:pPr>
          </w:p>
        </w:tc>
        <w:tc>
          <w:tcPr>
            <w:tcW w:w="1218" w:type="dxa"/>
            <w:vMerge w:val="continue"/>
            <w:tcBorders>
              <w:top w:val="nil"/>
            </w:tcBorders>
            <w:vAlign w:val="top"/>
          </w:tcPr>
          <w:p>
            <w:pPr>
              <w:rPr>
                <w:rFonts w:ascii="Arial"/>
                <w:sz w:val="21"/>
                <w:szCs w:val="21"/>
              </w:rPr>
            </w:pPr>
          </w:p>
        </w:tc>
        <w:tc>
          <w:tcPr>
            <w:tcW w:w="1858" w:type="dxa"/>
            <w:vAlign w:val="center"/>
          </w:tcPr>
          <w:p>
            <w:pPr>
              <w:pStyle w:val="20"/>
              <w:spacing w:before="109" w:line="218" w:lineRule="auto"/>
              <w:ind w:left="462"/>
              <w:jc w:val="left"/>
              <w:rPr>
                <w:sz w:val="21"/>
                <w:szCs w:val="21"/>
              </w:rPr>
            </w:pPr>
            <w:r>
              <w:rPr>
                <w:spacing w:val="1"/>
                <w:sz w:val="21"/>
                <w:szCs w:val="21"/>
              </w:rPr>
              <w:t>报价唯一</w:t>
            </w:r>
          </w:p>
        </w:tc>
        <w:tc>
          <w:tcPr>
            <w:tcW w:w="5335" w:type="dxa"/>
            <w:vAlign w:val="center"/>
          </w:tcPr>
          <w:p>
            <w:pPr>
              <w:pStyle w:val="20"/>
              <w:spacing w:before="109" w:line="218" w:lineRule="auto"/>
              <w:jc w:val="left"/>
              <w:rPr>
                <w:sz w:val="21"/>
                <w:szCs w:val="21"/>
              </w:rPr>
            </w:pPr>
            <w:r>
              <w:rPr>
                <w:spacing w:val="1"/>
                <w:sz w:val="21"/>
                <w:szCs w:val="21"/>
              </w:rPr>
              <w:t>只能有一个有效报价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atLeast"/>
          <w:jc w:val="center"/>
        </w:trPr>
        <w:tc>
          <w:tcPr>
            <w:tcW w:w="1084" w:type="dxa"/>
            <w:vMerge w:val="restart"/>
            <w:tcBorders>
              <w:bottom w:val="nil"/>
            </w:tcBorders>
            <w:vAlign w:val="top"/>
          </w:tcPr>
          <w:p>
            <w:pPr>
              <w:spacing w:line="243" w:lineRule="auto"/>
              <w:rPr>
                <w:rFonts w:ascii="Arial"/>
                <w:sz w:val="21"/>
                <w:szCs w:val="21"/>
              </w:rPr>
            </w:pPr>
          </w:p>
          <w:p>
            <w:pPr>
              <w:spacing w:line="243" w:lineRule="auto"/>
              <w:rPr>
                <w:rFonts w:ascii="Arial"/>
                <w:sz w:val="21"/>
                <w:szCs w:val="21"/>
              </w:rPr>
            </w:pPr>
          </w:p>
          <w:p>
            <w:pPr>
              <w:spacing w:line="243" w:lineRule="auto"/>
              <w:rPr>
                <w:rFonts w:ascii="Arial"/>
                <w:sz w:val="21"/>
                <w:szCs w:val="21"/>
              </w:rPr>
            </w:pPr>
          </w:p>
          <w:p>
            <w:pPr>
              <w:spacing w:line="243" w:lineRule="auto"/>
              <w:rPr>
                <w:rFonts w:ascii="Arial"/>
                <w:sz w:val="21"/>
                <w:szCs w:val="21"/>
              </w:rPr>
            </w:pPr>
          </w:p>
          <w:p>
            <w:pPr>
              <w:spacing w:line="243" w:lineRule="auto"/>
              <w:rPr>
                <w:rFonts w:ascii="Arial"/>
                <w:sz w:val="21"/>
                <w:szCs w:val="21"/>
              </w:rPr>
            </w:pPr>
          </w:p>
          <w:p>
            <w:pPr>
              <w:spacing w:line="243" w:lineRule="auto"/>
              <w:rPr>
                <w:rFonts w:ascii="Arial"/>
                <w:sz w:val="21"/>
                <w:szCs w:val="21"/>
              </w:rPr>
            </w:pPr>
          </w:p>
          <w:p>
            <w:pPr>
              <w:spacing w:line="244" w:lineRule="auto"/>
              <w:rPr>
                <w:rFonts w:ascii="Arial"/>
                <w:sz w:val="21"/>
                <w:szCs w:val="21"/>
              </w:rPr>
            </w:pPr>
          </w:p>
          <w:p>
            <w:pPr>
              <w:spacing w:line="244" w:lineRule="auto"/>
              <w:rPr>
                <w:rFonts w:ascii="Arial"/>
                <w:sz w:val="21"/>
                <w:szCs w:val="21"/>
              </w:rPr>
            </w:pPr>
          </w:p>
          <w:p>
            <w:pPr>
              <w:spacing w:line="244" w:lineRule="auto"/>
              <w:rPr>
                <w:rFonts w:ascii="Arial"/>
                <w:sz w:val="21"/>
                <w:szCs w:val="21"/>
              </w:rPr>
            </w:pPr>
          </w:p>
          <w:p>
            <w:pPr>
              <w:spacing w:line="244" w:lineRule="auto"/>
              <w:rPr>
                <w:rFonts w:ascii="Arial"/>
                <w:sz w:val="21"/>
                <w:szCs w:val="21"/>
              </w:rPr>
            </w:pPr>
          </w:p>
          <w:p>
            <w:pPr>
              <w:spacing w:line="244" w:lineRule="auto"/>
              <w:rPr>
                <w:rFonts w:ascii="Arial"/>
                <w:sz w:val="21"/>
                <w:szCs w:val="21"/>
              </w:rPr>
            </w:pPr>
          </w:p>
          <w:p>
            <w:pPr>
              <w:spacing w:line="244" w:lineRule="auto"/>
              <w:rPr>
                <w:rFonts w:ascii="Arial"/>
                <w:sz w:val="21"/>
                <w:szCs w:val="21"/>
              </w:rPr>
            </w:pPr>
          </w:p>
          <w:p>
            <w:pPr>
              <w:spacing w:line="244" w:lineRule="auto"/>
              <w:rPr>
                <w:rFonts w:ascii="Arial"/>
                <w:sz w:val="21"/>
                <w:szCs w:val="21"/>
              </w:rPr>
            </w:pPr>
          </w:p>
          <w:p>
            <w:pPr>
              <w:spacing w:line="244" w:lineRule="auto"/>
              <w:rPr>
                <w:rFonts w:ascii="Arial"/>
                <w:sz w:val="21"/>
                <w:szCs w:val="21"/>
              </w:rPr>
            </w:pPr>
          </w:p>
          <w:p>
            <w:pPr>
              <w:spacing w:line="244" w:lineRule="auto"/>
              <w:rPr>
                <w:rFonts w:ascii="Arial"/>
                <w:sz w:val="21"/>
                <w:szCs w:val="21"/>
              </w:rPr>
            </w:pPr>
          </w:p>
          <w:p>
            <w:pPr>
              <w:spacing w:line="244" w:lineRule="auto"/>
              <w:rPr>
                <w:rFonts w:ascii="Arial"/>
                <w:sz w:val="21"/>
                <w:szCs w:val="21"/>
              </w:rPr>
            </w:pPr>
          </w:p>
          <w:p>
            <w:pPr>
              <w:spacing w:line="244" w:lineRule="auto"/>
              <w:rPr>
                <w:rFonts w:ascii="Arial"/>
                <w:sz w:val="21"/>
                <w:szCs w:val="21"/>
              </w:rPr>
            </w:pPr>
          </w:p>
          <w:p>
            <w:pPr>
              <w:spacing w:line="244" w:lineRule="auto"/>
              <w:rPr>
                <w:rFonts w:ascii="Arial"/>
                <w:sz w:val="21"/>
                <w:szCs w:val="21"/>
              </w:rPr>
            </w:pPr>
          </w:p>
          <w:p>
            <w:pPr>
              <w:spacing w:line="244" w:lineRule="auto"/>
              <w:rPr>
                <w:rFonts w:ascii="Arial"/>
                <w:sz w:val="21"/>
                <w:szCs w:val="21"/>
              </w:rPr>
            </w:pPr>
          </w:p>
          <w:p>
            <w:pPr>
              <w:pStyle w:val="20"/>
              <w:spacing w:before="75" w:line="239" w:lineRule="auto"/>
              <w:ind w:left="245"/>
              <w:rPr>
                <w:sz w:val="21"/>
                <w:szCs w:val="21"/>
              </w:rPr>
            </w:pPr>
            <w:r>
              <w:rPr>
                <w:spacing w:val="-2"/>
                <w:sz w:val="21"/>
                <w:szCs w:val="21"/>
              </w:rPr>
              <w:t>2.1.2</w:t>
            </w:r>
          </w:p>
        </w:tc>
        <w:tc>
          <w:tcPr>
            <w:tcW w:w="1218" w:type="dxa"/>
            <w:vMerge w:val="restart"/>
            <w:tcBorders>
              <w:bottom w:val="nil"/>
            </w:tcBorders>
            <w:vAlign w:val="top"/>
          </w:tcPr>
          <w:p>
            <w:pPr>
              <w:spacing w:line="247" w:lineRule="auto"/>
              <w:rPr>
                <w:rFonts w:ascii="Arial"/>
                <w:sz w:val="21"/>
                <w:szCs w:val="21"/>
              </w:rPr>
            </w:pPr>
          </w:p>
          <w:p>
            <w:pPr>
              <w:spacing w:line="247" w:lineRule="auto"/>
              <w:rPr>
                <w:rFonts w:ascii="Arial"/>
                <w:sz w:val="21"/>
                <w:szCs w:val="21"/>
              </w:rPr>
            </w:pPr>
          </w:p>
          <w:p>
            <w:pPr>
              <w:spacing w:line="247" w:lineRule="auto"/>
              <w:rPr>
                <w:rFonts w:ascii="Arial"/>
                <w:sz w:val="21"/>
                <w:szCs w:val="21"/>
              </w:rPr>
            </w:pPr>
          </w:p>
          <w:p>
            <w:pPr>
              <w:spacing w:line="247" w:lineRule="auto"/>
              <w:rPr>
                <w:rFonts w:ascii="Arial"/>
                <w:sz w:val="21"/>
                <w:szCs w:val="21"/>
              </w:rPr>
            </w:pPr>
          </w:p>
          <w:p>
            <w:pPr>
              <w:spacing w:line="247" w:lineRule="auto"/>
              <w:rPr>
                <w:rFonts w:ascii="Arial"/>
                <w:sz w:val="21"/>
                <w:szCs w:val="21"/>
              </w:rPr>
            </w:pPr>
          </w:p>
          <w:p>
            <w:pPr>
              <w:spacing w:line="247" w:lineRule="auto"/>
              <w:rPr>
                <w:rFonts w:ascii="Arial"/>
                <w:sz w:val="21"/>
                <w:szCs w:val="21"/>
              </w:rPr>
            </w:pPr>
          </w:p>
          <w:p>
            <w:pPr>
              <w:spacing w:line="248" w:lineRule="auto"/>
              <w:rPr>
                <w:rFonts w:ascii="Arial"/>
                <w:sz w:val="21"/>
                <w:szCs w:val="21"/>
              </w:rPr>
            </w:pPr>
          </w:p>
          <w:p>
            <w:pPr>
              <w:spacing w:line="248" w:lineRule="auto"/>
              <w:rPr>
                <w:rFonts w:ascii="Arial"/>
                <w:sz w:val="21"/>
                <w:szCs w:val="21"/>
              </w:rPr>
            </w:pPr>
          </w:p>
          <w:p>
            <w:pPr>
              <w:spacing w:line="248" w:lineRule="auto"/>
              <w:rPr>
                <w:rFonts w:ascii="Arial"/>
                <w:sz w:val="21"/>
                <w:szCs w:val="21"/>
              </w:rPr>
            </w:pPr>
          </w:p>
          <w:p>
            <w:pPr>
              <w:spacing w:line="248" w:lineRule="auto"/>
              <w:rPr>
                <w:rFonts w:ascii="Arial"/>
                <w:sz w:val="21"/>
                <w:szCs w:val="21"/>
              </w:rPr>
            </w:pPr>
          </w:p>
          <w:p>
            <w:pPr>
              <w:spacing w:line="248" w:lineRule="auto"/>
              <w:rPr>
                <w:rFonts w:ascii="Arial"/>
                <w:sz w:val="21"/>
                <w:szCs w:val="21"/>
              </w:rPr>
            </w:pPr>
          </w:p>
          <w:p>
            <w:pPr>
              <w:spacing w:line="248" w:lineRule="auto"/>
              <w:rPr>
                <w:rFonts w:ascii="Arial"/>
                <w:sz w:val="21"/>
                <w:szCs w:val="21"/>
              </w:rPr>
            </w:pPr>
          </w:p>
          <w:p>
            <w:pPr>
              <w:spacing w:line="248" w:lineRule="auto"/>
              <w:rPr>
                <w:rFonts w:ascii="Arial"/>
                <w:sz w:val="21"/>
                <w:szCs w:val="21"/>
              </w:rPr>
            </w:pPr>
          </w:p>
          <w:p>
            <w:pPr>
              <w:spacing w:line="248" w:lineRule="auto"/>
              <w:rPr>
                <w:rFonts w:ascii="Arial"/>
                <w:sz w:val="21"/>
                <w:szCs w:val="21"/>
              </w:rPr>
            </w:pPr>
          </w:p>
          <w:p>
            <w:pPr>
              <w:spacing w:line="248" w:lineRule="auto"/>
              <w:rPr>
                <w:rFonts w:ascii="Arial"/>
                <w:sz w:val="21"/>
                <w:szCs w:val="21"/>
              </w:rPr>
            </w:pPr>
          </w:p>
          <w:p>
            <w:pPr>
              <w:spacing w:line="248" w:lineRule="auto"/>
              <w:rPr>
                <w:rFonts w:ascii="Arial"/>
                <w:sz w:val="21"/>
                <w:szCs w:val="21"/>
              </w:rPr>
            </w:pPr>
          </w:p>
          <w:p>
            <w:pPr>
              <w:spacing w:line="248" w:lineRule="auto"/>
              <w:rPr>
                <w:rFonts w:ascii="Arial"/>
                <w:sz w:val="21"/>
                <w:szCs w:val="21"/>
              </w:rPr>
            </w:pPr>
          </w:p>
          <w:p>
            <w:pPr>
              <w:spacing w:line="248" w:lineRule="auto"/>
              <w:rPr>
                <w:rFonts w:ascii="Arial"/>
                <w:sz w:val="21"/>
                <w:szCs w:val="21"/>
              </w:rPr>
            </w:pPr>
          </w:p>
          <w:p>
            <w:pPr>
              <w:pStyle w:val="20"/>
              <w:spacing w:before="75" w:line="236" w:lineRule="auto"/>
              <w:ind w:left="310" w:right="127" w:hanging="170"/>
              <w:rPr>
                <w:sz w:val="21"/>
                <w:szCs w:val="21"/>
              </w:rPr>
            </w:pPr>
            <w:r>
              <w:rPr>
                <w:spacing w:val="4"/>
                <w:sz w:val="21"/>
                <w:szCs w:val="21"/>
              </w:rPr>
              <w:t>资格评审</w:t>
            </w:r>
            <w:r>
              <w:rPr>
                <w:spacing w:val="2"/>
                <w:sz w:val="21"/>
                <w:szCs w:val="21"/>
              </w:rPr>
              <w:t xml:space="preserve"> </w:t>
            </w:r>
            <w:r>
              <w:rPr>
                <w:spacing w:val="-5"/>
                <w:sz w:val="21"/>
                <w:szCs w:val="21"/>
              </w:rPr>
              <w:t>标</w:t>
            </w:r>
            <w:r>
              <w:rPr>
                <w:spacing w:val="10"/>
                <w:sz w:val="21"/>
                <w:szCs w:val="21"/>
              </w:rPr>
              <w:t xml:space="preserve"> </w:t>
            </w:r>
            <w:r>
              <w:rPr>
                <w:spacing w:val="-5"/>
                <w:sz w:val="21"/>
                <w:szCs w:val="21"/>
              </w:rPr>
              <w:t>准</w:t>
            </w:r>
          </w:p>
        </w:tc>
        <w:tc>
          <w:tcPr>
            <w:tcW w:w="1858" w:type="dxa"/>
            <w:vAlign w:val="top"/>
          </w:tcPr>
          <w:p>
            <w:pPr>
              <w:pStyle w:val="20"/>
              <w:spacing w:before="111" w:line="219" w:lineRule="auto"/>
              <w:ind w:left="462"/>
              <w:rPr>
                <w:sz w:val="21"/>
                <w:szCs w:val="21"/>
              </w:rPr>
            </w:pPr>
            <w:r>
              <w:rPr>
                <w:spacing w:val="4"/>
                <w:sz w:val="21"/>
                <w:szCs w:val="21"/>
              </w:rPr>
              <w:t>营业执照</w:t>
            </w:r>
          </w:p>
        </w:tc>
        <w:tc>
          <w:tcPr>
            <w:tcW w:w="5335" w:type="dxa"/>
            <w:vAlign w:val="top"/>
          </w:tcPr>
          <w:p>
            <w:pPr>
              <w:pStyle w:val="20"/>
              <w:spacing w:before="111" w:line="219" w:lineRule="auto"/>
              <w:rPr>
                <w:sz w:val="21"/>
                <w:szCs w:val="21"/>
              </w:rPr>
            </w:pPr>
            <w:r>
              <w:rPr>
                <w:spacing w:val="2"/>
                <w:sz w:val="21"/>
                <w:szCs w:val="21"/>
              </w:rPr>
              <w:t>具备有效的营业执照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0" w:hRule="atLeast"/>
          <w:jc w:val="center"/>
        </w:trPr>
        <w:tc>
          <w:tcPr>
            <w:tcW w:w="1084" w:type="dxa"/>
            <w:vMerge w:val="continue"/>
            <w:vAlign w:val="top"/>
          </w:tcPr>
          <w:p>
            <w:pPr>
              <w:rPr>
                <w:rFonts w:ascii="Arial"/>
                <w:sz w:val="21"/>
                <w:szCs w:val="21"/>
              </w:rPr>
            </w:pPr>
          </w:p>
        </w:tc>
        <w:tc>
          <w:tcPr>
            <w:tcW w:w="1218" w:type="dxa"/>
            <w:vMerge w:val="continue"/>
            <w:vAlign w:val="top"/>
          </w:tcPr>
          <w:p>
            <w:pPr>
              <w:rPr>
                <w:rFonts w:ascii="Arial"/>
                <w:sz w:val="21"/>
                <w:szCs w:val="21"/>
              </w:rPr>
            </w:pPr>
          </w:p>
        </w:tc>
        <w:tc>
          <w:tcPr>
            <w:tcW w:w="1858" w:type="dxa"/>
            <w:vAlign w:val="top"/>
          </w:tcPr>
          <w:p>
            <w:pPr>
              <w:spacing w:line="271" w:lineRule="auto"/>
              <w:rPr>
                <w:rFonts w:ascii="Arial"/>
                <w:sz w:val="21"/>
                <w:szCs w:val="21"/>
              </w:rPr>
            </w:pPr>
          </w:p>
          <w:p>
            <w:pPr>
              <w:spacing w:line="272" w:lineRule="auto"/>
              <w:rPr>
                <w:rFonts w:ascii="Arial"/>
                <w:sz w:val="21"/>
                <w:szCs w:val="21"/>
              </w:rPr>
            </w:pPr>
          </w:p>
          <w:p>
            <w:pPr>
              <w:spacing w:line="272" w:lineRule="auto"/>
              <w:rPr>
                <w:rFonts w:ascii="Arial"/>
                <w:sz w:val="21"/>
                <w:szCs w:val="21"/>
              </w:rPr>
            </w:pPr>
          </w:p>
          <w:p>
            <w:pPr>
              <w:pStyle w:val="20"/>
              <w:spacing w:before="75" w:line="219" w:lineRule="auto"/>
              <w:ind w:left="462"/>
              <w:rPr>
                <w:spacing w:val="-2"/>
                <w:sz w:val="21"/>
                <w:szCs w:val="21"/>
              </w:rPr>
            </w:pPr>
          </w:p>
          <w:p>
            <w:pPr>
              <w:pStyle w:val="20"/>
              <w:spacing w:before="75" w:line="219" w:lineRule="auto"/>
              <w:ind w:left="462"/>
              <w:rPr>
                <w:spacing w:val="-2"/>
                <w:sz w:val="21"/>
                <w:szCs w:val="21"/>
              </w:rPr>
            </w:pPr>
          </w:p>
          <w:p>
            <w:pPr>
              <w:pStyle w:val="20"/>
              <w:spacing w:before="75" w:line="219" w:lineRule="auto"/>
              <w:ind w:left="462"/>
              <w:rPr>
                <w:sz w:val="21"/>
                <w:szCs w:val="21"/>
              </w:rPr>
            </w:pPr>
            <w:r>
              <w:rPr>
                <w:spacing w:val="-2"/>
                <w:sz w:val="21"/>
                <w:szCs w:val="21"/>
              </w:rPr>
              <w:t>财务状况</w:t>
            </w:r>
          </w:p>
        </w:tc>
        <w:tc>
          <w:tcPr>
            <w:tcW w:w="5335" w:type="dxa"/>
            <w:vAlign w:val="center"/>
          </w:tcPr>
          <w:p>
            <w:pPr>
              <w:pStyle w:val="12"/>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00" w:lineRule="exact"/>
              <w:ind w:right="0"/>
              <w:jc w:val="both"/>
              <w:textAlignment w:val="baseline"/>
              <w:outlineLvl w:val="9"/>
              <w:rPr>
                <w:rFonts w:ascii="宋体" w:hAnsi="宋体" w:eastAsia="宋体" w:cs="宋体"/>
                <w:snapToGrid w:val="0"/>
                <w:color w:val="000000"/>
                <w:spacing w:val="1"/>
                <w:kern w:val="0"/>
                <w:sz w:val="21"/>
                <w:szCs w:val="21"/>
                <w:lang w:val="en-US" w:eastAsia="en-US" w:bidi="ar-SA"/>
              </w:rPr>
            </w:pPr>
            <w:r>
              <w:rPr>
                <w:rFonts w:hint="eastAsia" w:ascii="宋体" w:hAnsi="宋体" w:eastAsia="宋体" w:cs="宋体"/>
                <w:snapToGrid w:val="0"/>
                <w:color w:val="000000"/>
                <w:spacing w:val="1"/>
                <w:kern w:val="0"/>
                <w:sz w:val="21"/>
                <w:szCs w:val="21"/>
                <w:lang w:val="en-US" w:eastAsia="zh-CN" w:bidi="ar-SA"/>
              </w:rPr>
              <w:t>供应商具有经会计师事务所或审计机构审计的近三年(2022年-2024年)财务审计报告,2022年1月1日以后成立的，提供从成立之日起至2024年度财务审计报告;</w:t>
            </w:r>
            <w:r>
              <w:rPr>
                <w:rFonts w:hint="eastAsia" w:ascii="宋体" w:hAnsi="宋体" w:eastAsia="宋体" w:cs="宋体"/>
                <w:color w:val="auto"/>
                <w:sz w:val="21"/>
                <w:szCs w:val="21"/>
                <w:highlight w:val="none"/>
              </w:rPr>
              <w:t>202</w:t>
            </w:r>
            <w:r>
              <w:rPr>
                <w:rFonts w:hint="eastAsia" w:eastAsia="宋体" w:cs="宋体"/>
                <w:color w:val="auto"/>
                <w:sz w:val="21"/>
                <w:szCs w:val="21"/>
                <w:highlight w:val="none"/>
                <w:lang w:val="en-US" w:eastAsia="zh-CN"/>
              </w:rPr>
              <w:t>5年以后新成立的公司无财务审计报告的，提供其开户银行开具的资信证明；</w:t>
            </w:r>
            <w:r>
              <w:rPr>
                <w:rFonts w:hint="eastAsia" w:ascii="宋体" w:hAnsi="宋体" w:eastAsia="宋体" w:cs="宋体"/>
                <w:snapToGrid w:val="0"/>
                <w:color w:val="000000"/>
                <w:spacing w:val="1"/>
                <w:kern w:val="0"/>
                <w:sz w:val="21"/>
                <w:szCs w:val="21"/>
                <w:lang w:val="en-US" w:eastAsia="zh-CN" w:bidi="ar-SA"/>
              </w:rPr>
              <w:t>供应商须提供近半年任意一个月依法缴纳税收和依法缴纳社会保障资金的良好记录证明材料;具有良好的商业信誉;具有履行合同所必需的设备和专业技术能力;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98" w:hRule="atLeast"/>
          <w:jc w:val="center"/>
        </w:trPr>
        <w:tc>
          <w:tcPr>
            <w:tcW w:w="1084" w:type="dxa"/>
            <w:vMerge w:val="continue"/>
            <w:vAlign w:val="top"/>
          </w:tcPr>
          <w:p>
            <w:pPr>
              <w:rPr>
                <w:rFonts w:ascii="Arial"/>
                <w:sz w:val="21"/>
                <w:szCs w:val="21"/>
              </w:rPr>
            </w:pPr>
          </w:p>
        </w:tc>
        <w:tc>
          <w:tcPr>
            <w:tcW w:w="1218" w:type="dxa"/>
            <w:vMerge w:val="continue"/>
            <w:vAlign w:val="top"/>
          </w:tcPr>
          <w:p>
            <w:pPr>
              <w:rPr>
                <w:rFonts w:ascii="Arial"/>
                <w:sz w:val="21"/>
                <w:szCs w:val="21"/>
              </w:rPr>
            </w:pPr>
          </w:p>
        </w:tc>
        <w:tc>
          <w:tcPr>
            <w:tcW w:w="1858" w:type="dxa"/>
            <w:vAlign w:val="center"/>
          </w:tcPr>
          <w:p>
            <w:pPr>
              <w:spacing w:line="271" w:lineRule="auto"/>
              <w:jc w:val="both"/>
              <w:rPr>
                <w:rFonts w:ascii="Arial"/>
                <w:sz w:val="21"/>
                <w:szCs w:val="21"/>
              </w:rPr>
            </w:pPr>
          </w:p>
          <w:p>
            <w:pPr>
              <w:pStyle w:val="20"/>
              <w:spacing w:before="75" w:line="220" w:lineRule="auto"/>
              <w:ind w:left="462"/>
              <w:jc w:val="both"/>
              <w:rPr>
                <w:sz w:val="21"/>
                <w:szCs w:val="21"/>
              </w:rPr>
            </w:pPr>
            <w:r>
              <w:rPr>
                <w:spacing w:val="2"/>
                <w:sz w:val="21"/>
                <w:szCs w:val="21"/>
              </w:rPr>
              <w:t>项目经理</w:t>
            </w:r>
          </w:p>
        </w:tc>
        <w:tc>
          <w:tcPr>
            <w:tcW w:w="5335" w:type="dxa"/>
            <w:vAlign w:val="center"/>
          </w:tcPr>
          <w:p>
            <w:pPr>
              <w:pStyle w:val="20"/>
              <w:spacing w:before="18" w:line="233" w:lineRule="auto"/>
              <w:ind w:left="14" w:right="32"/>
              <w:jc w:val="both"/>
              <w:rPr>
                <w:sz w:val="21"/>
                <w:szCs w:val="21"/>
              </w:rPr>
            </w:pPr>
            <w:r>
              <w:rPr>
                <w:rFonts w:hint="eastAsia" w:ascii="宋体" w:hAnsi="宋体" w:eastAsia="宋体" w:cs="宋体"/>
                <w:color w:val="auto"/>
                <w:sz w:val="21"/>
                <w:szCs w:val="21"/>
                <w:highlight w:val="none"/>
              </w:rPr>
              <w:t>拟派出的</w:t>
            </w:r>
            <w:r>
              <w:rPr>
                <w:rFonts w:hint="eastAsia" w:cs="宋体"/>
                <w:color w:val="auto"/>
                <w:sz w:val="21"/>
                <w:szCs w:val="21"/>
                <w:highlight w:val="none"/>
                <w:lang w:eastAsia="zh-CN"/>
              </w:rPr>
              <w:t>项目经理</w:t>
            </w:r>
            <w:r>
              <w:rPr>
                <w:rFonts w:hint="eastAsia" w:ascii="宋体" w:hAnsi="宋体" w:eastAsia="宋体" w:cs="宋体"/>
                <w:color w:val="auto"/>
                <w:sz w:val="21"/>
                <w:szCs w:val="21"/>
                <w:highlight w:val="none"/>
                <w:lang w:val="en-US" w:eastAsia="zh-CN"/>
              </w:rPr>
              <w:t>须具备相关行业中级以上职称</w:t>
            </w:r>
            <w:r>
              <w:rPr>
                <w:rFonts w:hint="eastAsia" w:ascii="宋体" w:hAnsi="宋体" w:eastAsia="宋体" w:cs="宋体"/>
                <w:color w:val="auto"/>
                <w:sz w:val="21"/>
                <w:szCs w:val="21"/>
                <w:highlight w:val="none"/>
              </w:rPr>
              <w:t>；</w:t>
            </w:r>
            <w:r>
              <w:rPr>
                <w:spacing w:val="6"/>
                <w:sz w:val="21"/>
                <w:szCs w:val="21"/>
              </w:rPr>
              <w:t>提供在本单位的社保缴纳证明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21" w:hRule="atLeast"/>
          <w:jc w:val="center"/>
        </w:trPr>
        <w:tc>
          <w:tcPr>
            <w:tcW w:w="1084" w:type="dxa"/>
            <w:vMerge w:val="continue"/>
            <w:vAlign w:val="top"/>
          </w:tcPr>
          <w:p>
            <w:pPr>
              <w:rPr>
                <w:rFonts w:ascii="Arial"/>
                <w:sz w:val="21"/>
                <w:szCs w:val="21"/>
              </w:rPr>
            </w:pPr>
          </w:p>
        </w:tc>
        <w:tc>
          <w:tcPr>
            <w:tcW w:w="1218" w:type="dxa"/>
            <w:vMerge w:val="continue"/>
            <w:vAlign w:val="top"/>
          </w:tcPr>
          <w:p>
            <w:pPr>
              <w:rPr>
                <w:rFonts w:ascii="Arial"/>
                <w:sz w:val="21"/>
                <w:szCs w:val="21"/>
              </w:rPr>
            </w:pPr>
          </w:p>
        </w:tc>
        <w:tc>
          <w:tcPr>
            <w:tcW w:w="1858" w:type="dxa"/>
            <w:vAlign w:val="center"/>
          </w:tcPr>
          <w:p>
            <w:pPr>
              <w:spacing w:line="334" w:lineRule="auto"/>
              <w:jc w:val="both"/>
              <w:rPr>
                <w:rFonts w:ascii="Arial"/>
                <w:sz w:val="21"/>
                <w:szCs w:val="21"/>
              </w:rPr>
            </w:pPr>
          </w:p>
          <w:p>
            <w:pPr>
              <w:spacing w:line="334" w:lineRule="auto"/>
              <w:jc w:val="both"/>
              <w:rPr>
                <w:rFonts w:ascii="Arial"/>
                <w:sz w:val="21"/>
                <w:szCs w:val="21"/>
              </w:rPr>
            </w:pPr>
          </w:p>
          <w:p>
            <w:pPr>
              <w:pStyle w:val="20"/>
              <w:spacing w:before="74" w:line="219" w:lineRule="auto"/>
              <w:ind w:left="462"/>
              <w:jc w:val="both"/>
              <w:rPr>
                <w:sz w:val="21"/>
                <w:szCs w:val="21"/>
              </w:rPr>
            </w:pPr>
            <w:r>
              <w:rPr>
                <w:spacing w:val="-2"/>
                <w:sz w:val="21"/>
                <w:szCs w:val="21"/>
              </w:rPr>
              <w:t>信誉要求</w:t>
            </w:r>
          </w:p>
        </w:tc>
        <w:tc>
          <w:tcPr>
            <w:tcW w:w="5335" w:type="dxa"/>
            <w:vAlign w:val="center"/>
          </w:tcPr>
          <w:p>
            <w:pPr>
              <w:pStyle w:val="20"/>
              <w:spacing w:before="37" w:line="218" w:lineRule="auto"/>
              <w:ind w:right="28" w:firstLine="190" w:firstLineChars="100"/>
              <w:jc w:val="left"/>
              <w:rPr>
                <w:sz w:val="21"/>
                <w:szCs w:val="21"/>
              </w:rPr>
            </w:pPr>
            <w:r>
              <w:rPr>
                <w:rFonts w:hint="eastAsia"/>
                <w:spacing w:val="-10"/>
                <w:sz w:val="21"/>
                <w:szCs w:val="21"/>
                <w:lang w:eastAsia="zh-CN"/>
              </w:rPr>
              <w:t>（</w:t>
            </w:r>
            <w:r>
              <w:rPr>
                <w:rFonts w:hint="eastAsia"/>
                <w:spacing w:val="-10"/>
                <w:sz w:val="21"/>
                <w:szCs w:val="21"/>
                <w:lang w:val="en-US" w:eastAsia="zh-CN"/>
              </w:rPr>
              <w:t>1</w:t>
            </w:r>
            <w:r>
              <w:rPr>
                <w:rFonts w:hint="eastAsia"/>
                <w:spacing w:val="-10"/>
                <w:sz w:val="21"/>
                <w:szCs w:val="21"/>
                <w:lang w:eastAsia="zh-CN"/>
              </w:rPr>
              <w:t>）供应商</w:t>
            </w:r>
            <w:r>
              <w:rPr>
                <w:spacing w:val="-10"/>
                <w:sz w:val="21"/>
                <w:szCs w:val="21"/>
              </w:rPr>
              <w:t>未被列入“失信被执行人、重大税收违法案</w:t>
            </w:r>
            <w:r>
              <w:rPr>
                <w:spacing w:val="5"/>
                <w:sz w:val="21"/>
                <w:szCs w:val="21"/>
              </w:rPr>
              <w:t xml:space="preserve"> </w:t>
            </w:r>
            <w:r>
              <w:rPr>
                <w:spacing w:val="-1"/>
                <w:sz w:val="21"/>
                <w:szCs w:val="21"/>
              </w:rPr>
              <w:t>件当事人”的记录名单(通过“信用中国”网站</w:t>
            </w:r>
          </w:p>
          <w:p>
            <w:pPr>
              <w:pStyle w:val="20"/>
              <w:spacing w:line="213" w:lineRule="auto"/>
              <w:ind w:left="114"/>
              <w:jc w:val="left"/>
              <w:rPr>
                <w:sz w:val="21"/>
                <w:szCs w:val="21"/>
              </w:rPr>
            </w:pPr>
            <w:r>
              <w:rPr>
                <w:spacing w:val="4"/>
                <w:sz w:val="21"/>
                <w:szCs w:val="21"/>
              </w:rPr>
              <w:t>(</w:t>
            </w:r>
            <w:r>
              <w:rPr>
                <w:sz w:val="21"/>
                <w:szCs w:val="21"/>
              </w:rPr>
              <w:fldChar w:fldCharType="begin"/>
            </w:r>
            <w:r>
              <w:rPr>
                <w:sz w:val="21"/>
                <w:szCs w:val="21"/>
              </w:rPr>
              <w:instrText xml:space="preserve"> HYPERLINK "https://www.creditchina.gov.cn" </w:instrText>
            </w:r>
            <w:r>
              <w:rPr>
                <w:sz w:val="21"/>
                <w:szCs w:val="21"/>
              </w:rPr>
              <w:fldChar w:fldCharType="separate"/>
            </w:r>
            <w:r>
              <w:rPr>
                <w:sz w:val="21"/>
                <w:szCs w:val="21"/>
              </w:rPr>
              <w:t>www</w:t>
            </w:r>
            <w:r>
              <w:rPr>
                <w:spacing w:val="4"/>
                <w:sz w:val="21"/>
                <w:szCs w:val="21"/>
              </w:rPr>
              <w:t>.</w:t>
            </w:r>
            <w:r>
              <w:rPr>
                <w:sz w:val="21"/>
                <w:szCs w:val="21"/>
              </w:rPr>
              <w:t>credi</w:t>
            </w:r>
            <w:r>
              <w:rPr>
                <w:spacing w:val="4"/>
                <w:sz w:val="21"/>
                <w:szCs w:val="21"/>
              </w:rPr>
              <w:t xml:space="preserve"> </w:t>
            </w:r>
            <w:r>
              <w:rPr>
                <w:sz w:val="21"/>
                <w:szCs w:val="21"/>
              </w:rPr>
              <w:t>tchina</w:t>
            </w:r>
            <w:r>
              <w:rPr>
                <w:spacing w:val="4"/>
                <w:sz w:val="21"/>
                <w:szCs w:val="21"/>
              </w:rPr>
              <w:t>.</w:t>
            </w:r>
            <w:r>
              <w:rPr>
                <w:sz w:val="21"/>
                <w:szCs w:val="21"/>
              </w:rPr>
              <w:t>gov</w:t>
            </w:r>
            <w:r>
              <w:rPr>
                <w:spacing w:val="4"/>
                <w:sz w:val="21"/>
                <w:szCs w:val="21"/>
              </w:rPr>
              <w:t>.</w:t>
            </w:r>
            <w:r>
              <w:rPr>
                <w:sz w:val="21"/>
                <w:szCs w:val="21"/>
              </w:rPr>
              <w:t>cn</w:t>
            </w:r>
            <w:r>
              <w:rPr>
                <w:sz w:val="21"/>
                <w:szCs w:val="21"/>
              </w:rPr>
              <w:fldChar w:fldCharType="end"/>
            </w:r>
            <w:r>
              <w:rPr>
                <w:spacing w:val="4"/>
                <w:sz w:val="21"/>
                <w:szCs w:val="21"/>
              </w:rPr>
              <w:t>)查询);</w:t>
            </w:r>
          </w:p>
          <w:p>
            <w:pPr>
              <w:pStyle w:val="20"/>
              <w:numPr>
                <w:ilvl w:val="0"/>
                <w:numId w:val="1"/>
              </w:numPr>
              <w:spacing w:before="49" w:line="216" w:lineRule="auto"/>
              <w:ind w:left="0" w:leftChars="0" w:firstLine="198" w:firstLineChars="100"/>
              <w:jc w:val="left"/>
              <w:rPr>
                <w:spacing w:val="29"/>
                <w:sz w:val="21"/>
                <w:szCs w:val="21"/>
              </w:rPr>
            </w:pPr>
            <w:r>
              <w:rPr>
                <w:rFonts w:hint="eastAsia"/>
                <w:spacing w:val="-6"/>
                <w:sz w:val="21"/>
                <w:szCs w:val="21"/>
                <w:lang w:eastAsia="zh-CN"/>
              </w:rPr>
              <w:t>供应商</w:t>
            </w:r>
            <w:r>
              <w:rPr>
                <w:spacing w:val="-6"/>
                <w:sz w:val="21"/>
                <w:szCs w:val="21"/>
              </w:rPr>
              <w:t>未被列入“政府采购严重违法失信行为记录</w:t>
            </w:r>
            <w:r>
              <w:rPr>
                <w:spacing w:val="13"/>
                <w:sz w:val="21"/>
                <w:szCs w:val="21"/>
              </w:rPr>
              <w:t xml:space="preserve"> </w:t>
            </w:r>
            <w:r>
              <w:rPr>
                <w:spacing w:val="1"/>
                <w:sz w:val="21"/>
                <w:szCs w:val="21"/>
              </w:rPr>
              <w:t>名单”(通过“中国政府采购网”(</w:t>
            </w:r>
            <w:r>
              <w:rPr>
                <w:sz w:val="21"/>
                <w:szCs w:val="21"/>
              </w:rPr>
              <w:fldChar w:fldCharType="begin"/>
            </w:r>
            <w:r>
              <w:rPr>
                <w:sz w:val="21"/>
                <w:szCs w:val="21"/>
              </w:rPr>
              <w:instrText xml:space="preserve"> HYPERLINK "https://www.ccgp.gov.cn)" </w:instrText>
            </w:r>
            <w:r>
              <w:rPr>
                <w:sz w:val="21"/>
                <w:szCs w:val="21"/>
              </w:rPr>
              <w:fldChar w:fldCharType="separate"/>
            </w:r>
            <w:r>
              <w:rPr>
                <w:sz w:val="21"/>
                <w:szCs w:val="21"/>
              </w:rPr>
              <w:t>www</w:t>
            </w:r>
            <w:r>
              <w:rPr>
                <w:spacing w:val="1"/>
                <w:sz w:val="21"/>
                <w:szCs w:val="21"/>
              </w:rPr>
              <w:t>.</w:t>
            </w:r>
            <w:r>
              <w:rPr>
                <w:sz w:val="21"/>
                <w:szCs w:val="21"/>
              </w:rPr>
              <w:t>ccgp</w:t>
            </w:r>
            <w:r>
              <w:rPr>
                <w:spacing w:val="1"/>
                <w:sz w:val="21"/>
                <w:szCs w:val="21"/>
              </w:rPr>
              <w:t>.</w:t>
            </w:r>
            <w:r>
              <w:rPr>
                <w:sz w:val="21"/>
                <w:szCs w:val="21"/>
              </w:rPr>
              <w:t>gov</w:t>
            </w:r>
            <w:r>
              <w:rPr>
                <w:spacing w:val="1"/>
                <w:sz w:val="21"/>
                <w:szCs w:val="21"/>
              </w:rPr>
              <w:t>.</w:t>
            </w:r>
            <w:r>
              <w:rPr>
                <w:sz w:val="21"/>
                <w:szCs w:val="21"/>
              </w:rPr>
              <w:t>cn</w:t>
            </w:r>
            <w:r>
              <w:rPr>
                <w:spacing w:val="1"/>
                <w:sz w:val="21"/>
                <w:szCs w:val="21"/>
              </w:rPr>
              <w:t>)</w:t>
            </w:r>
            <w:r>
              <w:rPr>
                <w:spacing w:val="1"/>
                <w:sz w:val="21"/>
                <w:szCs w:val="21"/>
              </w:rPr>
              <w:fldChar w:fldCharType="end"/>
            </w:r>
            <w:r>
              <w:rPr>
                <w:sz w:val="21"/>
                <w:szCs w:val="21"/>
              </w:rPr>
              <w:t xml:space="preserve"> </w:t>
            </w:r>
            <w:r>
              <w:rPr>
                <w:spacing w:val="29"/>
                <w:sz w:val="21"/>
                <w:szCs w:val="21"/>
              </w:rPr>
              <w:t>查询);</w:t>
            </w:r>
          </w:p>
          <w:p>
            <w:pPr>
              <w:pStyle w:val="20"/>
              <w:numPr>
                <w:ilvl w:val="0"/>
                <w:numId w:val="1"/>
              </w:numPr>
              <w:spacing w:before="49" w:line="216" w:lineRule="auto"/>
              <w:ind w:left="0" w:leftChars="0" w:firstLine="192" w:firstLineChars="100"/>
              <w:jc w:val="left"/>
              <w:rPr>
                <w:spacing w:val="29"/>
                <w:sz w:val="21"/>
                <w:szCs w:val="21"/>
              </w:rPr>
            </w:pPr>
            <w:r>
              <w:rPr>
                <w:rFonts w:hint="eastAsia"/>
                <w:spacing w:val="-9"/>
                <w:sz w:val="21"/>
                <w:szCs w:val="21"/>
                <w:lang w:val="en-US" w:eastAsia="zh-CN"/>
              </w:rPr>
              <w:t>采购人</w:t>
            </w:r>
            <w:r>
              <w:rPr>
                <w:spacing w:val="-9"/>
                <w:sz w:val="21"/>
                <w:szCs w:val="21"/>
              </w:rPr>
              <w:t>和个人(指法定代表人、拟委任的项目经理)</w:t>
            </w:r>
            <w:r>
              <w:rPr>
                <w:spacing w:val="16"/>
                <w:sz w:val="21"/>
                <w:szCs w:val="21"/>
              </w:rPr>
              <w:t xml:space="preserve"> </w:t>
            </w:r>
            <w:r>
              <w:rPr>
                <w:rFonts w:hint="eastAsia"/>
                <w:spacing w:val="16"/>
                <w:sz w:val="21"/>
                <w:szCs w:val="21"/>
                <w:lang w:val="en-US" w:eastAsia="zh-CN"/>
              </w:rPr>
              <w:t>应书面承诺</w:t>
            </w:r>
            <w:r>
              <w:rPr>
                <w:sz w:val="21"/>
                <w:szCs w:val="21"/>
              </w:rPr>
              <w:t>未在“中国裁判文书网”(wenshu court.gov.cn)上有行贿犯罪行为。(盖企业公</w:t>
            </w:r>
            <w:r>
              <w:rPr>
                <w:spacing w:val="-9"/>
                <w:sz w:val="21"/>
                <w:szCs w:val="21"/>
              </w:rPr>
              <w:t>章</w:t>
            </w:r>
            <w:r>
              <w:rPr>
                <w:spacing w:val="-33"/>
                <w:sz w:val="21"/>
                <w:szCs w:val="21"/>
              </w:rPr>
              <w:t xml:space="preserve"> </w:t>
            </w:r>
            <w:r>
              <w:rPr>
                <w:spacing w:val="-9"/>
                <w:sz w:val="21"/>
                <w:szCs w:val="21"/>
              </w:rPr>
              <w:t>)</w:t>
            </w:r>
          </w:p>
        </w:tc>
      </w:tr>
    </w:tbl>
    <w:p>
      <w:pPr>
        <w:spacing w:line="235" w:lineRule="exact"/>
      </w:pPr>
    </w:p>
    <w:p>
      <w:pPr>
        <w:pStyle w:val="4"/>
        <w:rPr>
          <w:sz w:val="21"/>
          <w:szCs w:val="21"/>
        </w:rPr>
      </w:pPr>
    </w:p>
    <w:p>
      <w:pPr>
        <w:rPr>
          <w:sz w:val="21"/>
          <w:szCs w:val="21"/>
        </w:rPr>
        <w:sectPr>
          <w:footerReference r:id="rId9" w:type="default"/>
          <w:pgSz w:w="11900" w:h="16830"/>
          <w:pgMar w:top="1430" w:right="1189" w:bottom="991" w:left="1204" w:header="0" w:footer="847" w:gutter="0"/>
          <w:pgBorders>
            <w:top w:val="none" w:sz="0" w:space="0"/>
            <w:left w:val="none" w:sz="0" w:space="0"/>
            <w:bottom w:val="none" w:sz="0" w:space="0"/>
            <w:right w:val="none" w:sz="0" w:space="0"/>
          </w:pgBorders>
          <w:pgNumType w:fmt="decimal"/>
          <w:cols w:space="720" w:num="1"/>
        </w:sectPr>
      </w:pPr>
    </w:p>
    <w:p>
      <w:pPr>
        <w:spacing w:line="154" w:lineRule="exact"/>
        <w:rPr>
          <w:sz w:val="21"/>
          <w:szCs w:val="21"/>
        </w:rPr>
      </w:pPr>
    </w:p>
    <w:tbl>
      <w:tblPr>
        <w:tblStyle w:val="19"/>
        <w:tblW w:w="9493" w:type="dxa"/>
        <w:tblInd w:w="1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94"/>
        <w:gridCol w:w="1198"/>
        <w:gridCol w:w="1868"/>
        <w:gridCol w:w="533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9" w:hRule="atLeast"/>
        </w:trPr>
        <w:tc>
          <w:tcPr>
            <w:tcW w:w="1094" w:type="dxa"/>
            <w:vMerge w:val="restart"/>
            <w:tcBorders>
              <w:top w:val="nil"/>
            </w:tcBorders>
            <w:vAlign w:val="top"/>
          </w:tcPr>
          <w:p>
            <w:pPr>
              <w:rPr>
                <w:rFonts w:ascii="Arial"/>
                <w:sz w:val="21"/>
                <w:szCs w:val="21"/>
              </w:rPr>
            </w:pPr>
          </w:p>
        </w:tc>
        <w:tc>
          <w:tcPr>
            <w:tcW w:w="1198" w:type="dxa"/>
            <w:vMerge w:val="restart"/>
            <w:tcBorders>
              <w:top w:val="nil"/>
            </w:tcBorders>
            <w:vAlign w:val="top"/>
          </w:tcPr>
          <w:p>
            <w:pPr>
              <w:rPr>
                <w:rFonts w:ascii="Arial"/>
                <w:sz w:val="21"/>
                <w:szCs w:val="21"/>
              </w:rPr>
            </w:pPr>
          </w:p>
        </w:tc>
        <w:tc>
          <w:tcPr>
            <w:tcW w:w="1868" w:type="dxa"/>
            <w:vAlign w:val="top"/>
          </w:tcPr>
          <w:p>
            <w:pPr>
              <w:pStyle w:val="20"/>
              <w:spacing w:before="120" w:line="219" w:lineRule="auto"/>
              <w:ind w:left="122"/>
              <w:rPr>
                <w:sz w:val="21"/>
                <w:szCs w:val="21"/>
              </w:rPr>
            </w:pPr>
            <w:r>
              <w:rPr>
                <w:spacing w:val="3"/>
                <w:sz w:val="21"/>
                <w:szCs w:val="21"/>
              </w:rPr>
              <w:t>中小企业声明函</w:t>
            </w:r>
          </w:p>
        </w:tc>
        <w:tc>
          <w:tcPr>
            <w:tcW w:w="5333" w:type="dxa"/>
            <w:vAlign w:val="top"/>
          </w:tcPr>
          <w:p>
            <w:pPr>
              <w:pStyle w:val="20"/>
              <w:spacing w:before="119" w:line="219" w:lineRule="auto"/>
              <w:ind w:right="10"/>
              <w:jc w:val="both"/>
              <w:rPr>
                <w:sz w:val="21"/>
                <w:szCs w:val="21"/>
              </w:rPr>
            </w:pPr>
            <w:r>
              <w:rPr>
                <w:spacing w:val="-4"/>
                <w:sz w:val="21"/>
                <w:szCs w:val="21"/>
              </w:rPr>
              <w:t>提供符合法律法规及磋商文件要求的中小企业声明函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9" w:hRule="atLeast"/>
        </w:trPr>
        <w:tc>
          <w:tcPr>
            <w:tcW w:w="1094" w:type="dxa"/>
            <w:vMerge w:val="continue"/>
            <w:tcBorders>
              <w:top w:val="nil"/>
            </w:tcBorders>
            <w:vAlign w:val="top"/>
          </w:tcPr>
          <w:p>
            <w:pPr>
              <w:rPr>
                <w:rFonts w:ascii="Arial"/>
                <w:sz w:val="21"/>
                <w:szCs w:val="21"/>
              </w:rPr>
            </w:pPr>
          </w:p>
        </w:tc>
        <w:tc>
          <w:tcPr>
            <w:tcW w:w="1198" w:type="dxa"/>
            <w:vMerge w:val="continue"/>
            <w:tcBorders>
              <w:top w:val="nil"/>
            </w:tcBorders>
            <w:vAlign w:val="top"/>
          </w:tcPr>
          <w:p>
            <w:pPr>
              <w:rPr>
                <w:rFonts w:ascii="Arial"/>
                <w:sz w:val="21"/>
                <w:szCs w:val="21"/>
              </w:rPr>
            </w:pPr>
          </w:p>
        </w:tc>
        <w:tc>
          <w:tcPr>
            <w:tcW w:w="1868" w:type="dxa"/>
            <w:vAlign w:val="top"/>
          </w:tcPr>
          <w:p>
            <w:pPr>
              <w:pStyle w:val="20"/>
              <w:spacing w:before="312" w:line="220" w:lineRule="auto"/>
              <w:ind w:left="462"/>
              <w:rPr>
                <w:sz w:val="21"/>
                <w:szCs w:val="21"/>
              </w:rPr>
            </w:pPr>
            <w:r>
              <w:rPr>
                <w:spacing w:val="2"/>
                <w:sz w:val="21"/>
                <w:szCs w:val="21"/>
              </w:rPr>
              <w:t>其他要求</w:t>
            </w:r>
          </w:p>
        </w:tc>
        <w:tc>
          <w:tcPr>
            <w:tcW w:w="5333" w:type="dxa"/>
            <w:vAlign w:val="center"/>
          </w:tcPr>
          <w:p>
            <w:pPr>
              <w:pStyle w:val="20"/>
              <w:spacing w:before="9" w:line="222" w:lineRule="auto"/>
              <w:ind w:right="28"/>
              <w:jc w:val="both"/>
              <w:rPr>
                <w:sz w:val="21"/>
                <w:szCs w:val="21"/>
              </w:rPr>
            </w:pPr>
            <w:r>
              <w:rPr>
                <w:spacing w:val="-4"/>
                <w:sz w:val="21"/>
                <w:szCs w:val="21"/>
              </w:rPr>
              <w:t>拒绝列入政府取消</w:t>
            </w:r>
            <w:r>
              <w:rPr>
                <w:rFonts w:hint="eastAsia"/>
                <w:spacing w:val="-4"/>
                <w:sz w:val="21"/>
                <w:szCs w:val="21"/>
                <w:lang w:eastAsia="zh-CN"/>
              </w:rPr>
              <w:t>响应</w:t>
            </w:r>
            <w:r>
              <w:rPr>
                <w:spacing w:val="-4"/>
                <w:sz w:val="21"/>
                <w:szCs w:val="21"/>
              </w:rPr>
              <w:t>资格记录期间的企业或个人投</w:t>
            </w:r>
            <w:r>
              <w:rPr>
                <w:spacing w:val="1"/>
                <w:sz w:val="21"/>
                <w:szCs w:val="21"/>
              </w:rPr>
              <w:t>标。(提供法定代表人或授权代理人签字并加盖</w:t>
            </w:r>
            <w:r>
              <w:rPr>
                <w:sz w:val="21"/>
                <w:szCs w:val="21"/>
              </w:rPr>
              <w:t>公章</w:t>
            </w:r>
            <w:r>
              <w:rPr>
                <w:spacing w:val="11"/>
                <w:sz w:val="21"/>
                <w:szCs w:val="21"/>
              </w:rPr>
              <w:t>的承诺书)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9" w:hRule="atLeast"/>
        </w:trPr>
        <w:tc>
          <w:tcPr>
            <w:tcW w:w="1094" w:type="dxa"/>
            <w:vMerge w:val="restart"/>
            <w:tcBorders>
              <w:bottom w:val="nil"/>
            </w:tcBorders>
            <w:vAlign w:val="top"/>
          </w:tcPr>
          <w:p>
            <w:pPr>
              <w:spacing w:line="251" w:lineRule="auto"/>
              <w:rPr>
                <w:rFonts w:ascii="Arial"/>
                <w:sz w:val="21"/>
                <w:szCs w:val="21"/>
              </w:rPr>
            </w:pPr>
          </w:p>
          <w:p>
            <w:pPr>
              <w:spacing w:line="251" w:lineRule="auto"/>
              <w:rPr>
                <w:rFonts w:ascii="Arial"/>
                <w:sz w:val="21"/>
                <w:szCs w:val="21"/>
              </w:rPr>
            </w:pPr>
          </w:p>
          <w:p>
            <w:pPr>
              <w:spacing w:line="251" w:lineRule="auto"/>
              <w:rPr>
                <w:rFonts w:ascii="Arial"/>
                <w:sz w:val="21"/>
                <w:szCs w:val="21"/>
              </w:rPr>
            </w:pPr>
          </w:p>
          <w:p>
            <w:pPr>
              <w:spacing w:line="251" w:lineRule="auto"/>
              <w:rPr>
                <w:rFonts w:ascii="Arial"/>
                <w:sz w:val="21"/>
                <w:szCs w:val="21"/>
              </w:rPr>
            </w:pPr>
          </w:p>
          <w:p>
            <w:pPr>
              <w:spacing w:line="251" w:lineRule="auto"/>
              <w:rPr>
                <w:rFonts w:ascii="Arial"/>
                <w:sz w:val="21"/>
                <w:szCs w:val="21"/>
              </w:rPr>
            </w:pPr>
          </w:p>
          <w:p>
            <w:pPr>
              <w:spacing w:line="251" w:lineRule="auto"/>
              <w:rPr>
                <w:rFonts w:ascii="Arial"/>
                <w:sz w:val="21"/>
                <w:szCs w:val="21"/>
              </w:rPr>
            </w:pPr>
          </w:p>
          <w:p>
            <w:pPr>
              <w:spacing w:line="251" w:lineRule="auto"/>
              <w:rPr>
                <w:rFonts w:ascii="Arial"/>
                <w:sz w:val="21"/>
                <w:szCs w:val="21"/>
              </w:rPr>
            </w:pPr>
          </w:p>
          <w:p>
            <w:pPr>
              <w:spacing w:line="251" w:lineRule="auto"/>
              <w:rPr>
                <w:rFonts w:ascii="Arial"/>
                <w:sz w:val="21"/>
                <w:szCs w:val="21"/>
              </w:rPr>
            </w:pPr>
          </w:p>
          <w:p>
            <w:pPr>
              <w:pStyle w:val="20"/>
              <w:spacing w:before="74" w:line="239" w:lineRule="auto"/>
              <w:ind w:left="235"/>
              <w:rPr>
                <w:sz w:val="21"/>
                <w:szCs w:val="21"/>
              </w:rPr>
            </w:pPr>
            <w:r>
              <w:rPr>
                <w:spacing w:val="-2"/>
                <w:sz w:val="21"/>
                <w:szCs w:val="21"/>
              </w:rPr>
              <w:t>2.1.3</w:t>
            </w:r>
          </w:p>
        </w:tc>
        <w:tc>
          <w:tcPr>
            <w:tcW w:w="1198" w:type="dxa"/>
            <w:vMerge w:val="restart"/>
            <w:tcBorders>
              <w:bottom w:val="nil"/>
            </w:tcBorders>
            <w:vAlign w:val="top"/>
          </w:tcPr>
          <w:p>
            <w:pPr>
              <w:spacing w:line="260" w:lineRule="auto"/>
              <w:rPr>
                <w:rFonts w:ascii="Arial"/>
                <w:sz w:val="21"/>
                <w:szCs w:val="21"/>
              </w:rPr>
            </w:pPr>
          </w:p>
          <w:p>
            <w:pPr>
              <w:spacing w:line="261" w:lineRule="auto"/>
              <w:rPr>
                <w:rFonts w:ascii="Arial"/>
                <w:sz w:val="21"/>
                <w:szCs w:val="21"/>
              </w:rPr>
            </w:pPr>
          </w:p>
          <w:p>
            <w:pPr>
              <w:spacing w:line="261" w:lineRule="auto"/>
              <w:rPr>
                <w:rFonts w:ascii="Arial"/>
                <w:sz w:val="21"/>
                <w:szCs w:val="21"/>
              </w:rPr>
            </w:pPr>
          </w:p>
          <w:p>
            <w:pPr>
              <w:spacing w:line="261" w:lineRule="auto"/>
              <w:rPr>
                <w:rFonts w:ascii="Arial"/>
                <w:sz w:val="21"/>
                <w:szCs w:val="21"/>
              </w:rPr>
            </w:pPr>
          </w:p>
          <w:p>
            <w:pPr>
              <w:spacing w:line="261" w:lineRule="auto"/>
              <w:rPr>
                <w:rFonts w:ascii="Arial"/>
                <w:sz w:val="21"/>
                <w:szCs w:val="21"/>
              </w:rPr>
            </w:pPr>
          </w:p>
          <w:p>
            <w:pPr>
              <w:spacing w:line="261" w:lineRule="auto"/>
              <w:rPr>
                <w:rFonts w:ascii="Arial"/>
                <w:sz w:val="21"/>
                <w:szCs w:val="21"/>
              </w:rPr>
            </w:pPr>
          </w:p>
          <w:p>
            <w:pPr>
              <w:spacing w:line="261" w:lineRule="auto"/>
              <w:rPr>
                <w:rFonts w:ascii="Arial"/>
                <w:sz w:val="21"/>
                <w:szCs w:val="21"/>
              </w:rPr>
            </w:pPr>
          </w:p>
          <w:p>
            <w:pPr>
              <w:pStyle w:val="20"/>
              <w:spacing w:before="75" w:line="219" w:lineRule="auto"/>
              <w:ind w:left="130" w:right="128"/>
              <w:rPr>
                <w:sz w:val="21"/>
                <w:szCs w:val="21"/>
              </w:rPr>
            </w:pPr>
            <w:r>
              <w:rPr>
                <w:spacing w:val="-14"/>
                <w:sz w:val="21"/>
                <w:szCs w:val="21"/>
              </w:rPr>
              <w:t>响</w:t>
            </w:r>
            <w:r>
              <w:rPr>
                <w:spacing w:val="23"/>
                <w:sz w:val="21"/>
                <w:szCs w:val="21"/>
              </w:rPr>
              <w:t xml:space="preserve"> </w:t>
            </w:r>
            <w:r>
              <w:rPr>
                <w:spacing w:val="-14"/>
                <w:sz w:val="21"/>
                <w:szCs w:val="21"/>
              </w:rPr>
              <w:t>应</w:t>
            </w:r>
            <w:r>
              <w:rPr>
                <w:spacing w:val="26"/>
                <w:sz w:val="21"/>
                <w:szCs w:val="21"/>
              </w:rPr>
              <w:t xml:space="preserve"> </w:t>
            </w:r>
            <w:r>
              <w:rPr>
                <w:spacing w:val="-14"/>
                <w:sz w:val="21"/>
                <w:szCs w:val="21"/>
              </w:rPr>
              <w:t>性</w:t>
            </w:r>
            <w:r>
              <w:rPr>
                <w:sz w:val="21"/>
                <w:szCs w:val="21"/>
              </w:rPr>
              <w:t xml:space="preserve"> </w:t>
            </w:r>
            <w:r>
              <w:rPr>
                <w:spacing w:val="-2"/>
                <w:sz w:val="21"/>
                <w:szCs w:val="21"/>
              </w:rPr>
              <w:t>评审标准</w:t>
            </w:r>
          </w:p>
        </w:tc>
        <w:tc>
          <w:tcPr>
            <w:tcW w:w="1868" w:type="dxa"/>
            <w:vAlign w:val="top"/>
          </w:tcPr>
          <w:p>
            <w:pPr>
              <w:pStyle w:val="20"/>
              <w:spacing w:before="122" w:line="219" w:lineRule="auto"/>
              <w:ind w:left="462"/>
              <w:rPr>
                <w:sz w:val="21"/>
                <w:szCs w:val="21"/>
              </w:rPr>
            </w:pPr>
            <w:r>
              <w:rPr>
                <w:rFonts w:hint="eastAsia"/>
                <w:spacing w:val="2"/>
                <w:sz w:val="21"/>
                <w:szCs w:val="21"/>
                <w:lang w:eastAsia="zh-CN"/>
              </w:rPr>
              <w:t>响应</w:t>
            </w:r>
            <w:r>
              <w:rPr>
                <w:spacing w:val="2"/>
                <w:sz w:val="21"/>
                <w:szCs w:val="21"/>
              </w:rPr>
              <w:t>内容</w:t>
            </w:r>
          </w:p>
        </w:tc>
        <w:tc>
          <w:tcPr>
            <w:tcW w:w="5333" w:type="dxa"/>
            <w:vAlign w:val="top"/>
          </w:tcPr>
          <w:p>
            <w:pPr>
              <w:pStyle w:val="20"/>
              <w:spacing w:before="122" w:line="219" w:lineRule="auto"/>
              <w:rPr>
                <w:sz w:val="21"/>
                <w:szCs w:val="21"/>
              </w:rPr>
            </w:pPr>
            <w:r>
              <w:rPr>
                <w:spacing w:val="1"/>
                <w:sz w:val="21"/>
                <w:szCs w:val="21"/>
              </w:rPr>
              <w:t>符合磋商文件规定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9" w:hRule="atLeast"/>
        </w:trPr>
        <w:tc>
          <w:tcPr>
            <w:tcW w:w="1094" w:type="dxa"/>
            <w:vMerge w:val="continue"/>
            <w:tcBorders>
              <w:top w:val="nil"/>
              <w:bottom w:val="nil"/>
            </w:tcBorders>
            <w:vAlign w:val="top"/>
          </w:tcPr>
          <w:p>
            <w:pPr>
              <w:rPr>
                <w:rFonts w:ascii="Arial"/>
                <w:sz w:val="21"/>
                <w:szCs w:val="21"/>
              </w:rPr>
            </w:pPr>
          </w:p>
        </w:tc>
        <w:tc>
          <w:tcPr>
            <w:tcW w:w="1198" w:type="dxa"/>
            <w:vMerge w:val="continue"/>
            <w:tcBorders>
              <w:top w:val="nil"/>
              <w:bottom w:val="nil"/>
            </w:tcBorders>
            <w:vAlign w:val="top"/>
          </w:tcPr>
          <w:p>
            <w:pPr>
              <w:rPr>
                <w:rFonts w:ascii="Arial"/>
                <w:sz w:val="21"/>
                <w:szCs w:val="21"/>
              </w:rPr>
            </w:pPr>
          </w:p>
        </w:tc>
        <w:tc>
          <w:tcPr>
            <w:tcW w:w="1868" w:type="dxa"/>
            <w:vAlign w:val="top"/>
          </w:tcPr>
          <w:p>
            <w:pPr>
              <w:pStyle w:val="20"/>
              <w:spacing w:before="104" w:line="220" w:lineRule="auto"/>
              <w:ind w:left="462"/>
              <w:rPr>
                <w:sz w:val="21"/>
                <w:szCs w:val="21"/>
              </w:rPr>
            </w:pPr>
            <w:r>
              <w:rPr>
                <w:spacing w:val="3"/>
                <w:sz w:val="21"/>
                <w:szCs w:val="21"/>
              </w:rPr>
              <w:t>计划工期</w:t>
            </w:r>
          </w:p>
        </w:tc>
        <w:tc>
          <w:tcPr>
            <w:tcW w:w="5333" w:type="dxa"/>
            <w:vAlign w:val="top"/>
          </w:tcPr>
          <w:p>
            <w:pPr>
              <w:pStyle w:val="20"/>
              <w:spacing w:before="103" w:line="219" w:lineRule="auto"/>
              <w:rPr>
                <w:sz w:val="21"/>
                <w:szCs w:val="21"/>
              </w:rPr>
            </w:pPr>
            <w:r>
              <w:rPr>
                <w:spacing w:val="1"/>
                <w:sz w:val="21"/>
                <w:szCs w:val="21"/>
              </w:rPr>
              <w:t>符合磋商文件规定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9" w:hRule="atLeast"/>
        </w:trPr>
        <w:tc>
          <w:tcPr>
            <w:tcW w:w="1094" w:type="dxa"/>
            <w:vMerge w:val="continue"/>
            <w:tcBorders>
              <w:top w:val="nil"/>
              <w:bottom w:val="nil"/>
            </w:tcBorders>
            <w:vAlign w:val="top"/>
          </w:tcPr>
          <w:p>
            <w:pPr>
              <w:rPr>
                <w:rFonts w:ascii="Arial"/>
                <w:sz w:val="21"/>
                <w:szCs w:val="21"/>
              </w:rPr>
            </w:pPr>
          </w:p>
        </w:tc>
        <w:tc>
          <w:tcPr>
            <w:tcW w:w="1198" w:type="dxa"/>
            <w:vMerge w:val="continue"/>
            <w:tcBorders>
              <w:top w:val="nil"/>
              <w:bottom w:val="nil"/>
            </w:tcBorders>
            <w:vAlign w:val="top"/>
          </w:tcPr>
          <w:p>
            <w:pPr>
              <w:rPr>
                <w:rFonts w:ascii="Arial"/>
                <w:sz w:val="21"/>
                <w:szCs w:val="21"/>
              </w:rPr>
            </w:pPr>
          </w:p>
        </w:tc>
        <w:tc>
          <w:tcPr>
            <w:tcW w:w="1868" w:type="dxa"/>
            <w:vAlign w:val="top"/>
          </w:tcPr>
          <w:p>
            <w:pPr>
              <w:pStyle w:val="20"/>
              <w:spacing w:before="135" w:line="220" w:lineRule="auto"/>
              <w:ind w:left="462"/>
              <w:rPr>
                <w:sz w:val="21"/>
                <w:szCs w:val="21"/>
              </w:rPr>
            </w:pPr>
            <w:r>
              <w:rPr>
                <w:spacing w:val="2"/>
                <w:sz w:val="21"/>
                <w:szCs w:val="21"/>
              </w:rPr>
              <w:t>质量要求</w:t>
            </w:r>
          </w:p>
        </w:tc>
        <w:tc>
          <w:tcPr>
            <w:tcW w:w="5333" w:type="dxa"/>
            <w:vAlign w:val="top"/>
          </w:tcPr>
          <w:p>
            <w:pPr>
              <w:pStyle w:val="20"/>
              <w:spacing w:before="134" w:line="219" w:lineRule="auto"/>
              <w:rPr>
                <w:sz w:val="21"/>
                <w:szCs w:val="21"/>
              </w:rPr>
            </w:pPr>
            <w:r>
              <w:rPr>
                <w:spacing w:val="-1"/>
                <w:sz w:val="21"/>
                <w:szCs w:val="21"/>
              </w:rPr>
              <w:t>符合国家现行相关工程质量验收标准的合格工程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atLeast"/>
        </w:trPr>
        <w:tc>
          <w:tcPr>
            <w:tcW w:w="1094" w:type="dxa"/>
            <w:vMerge w:val="continue"/>
            <w:tcBorders>
              <w:top w:val="nil"/>
              <w:bottom w:val="nil"/>
            </w:tcBorders>
            <w:vAlign w:val="top"/>
          </w:tcPr>
          <w:p>
            <w:pPr>
              <w:rPr>
                <w:rFonts w:ascii="Arial"/>
                <w:sz w:val="21"/>
                <w:szCs w:val="21"/>
              </w:rPr>
            </w:pPr>
          </w:p>
        </w:tc>
        <w:tc>
          <w:tcPr>
            <w:tcW w:w="1198" w:type="dxa"/>
            <w:vMerge w:val="continue"/>
            <w:tcBorders>
              <w:top w:val="nil"/>
              <w:bottom w:val="nil"/>
            </w:tcBorders>
            <w:vAlign w:val="top"/>
          </w:tcPr>
          <w:p>
            <w:pPr>
              <w:rPr>
                <w:rFonts w:ascii="Arial"/>
                <w:sz w:val="21"/>
                <w:szCs w:val="21"/>
              </w:rPr>
            </w:pPr>
          </w:p>
        </w:tc>
        <w:tc>
          <w:tcPr>
            <w:tcW w:w="1868" w:type="dxa"/>
            <w:vAlign w:val="top"/>
          </w:tcPr>
          <w:p>
            <w:pPr>
              <w:pStyle w:val="20"/>
              <w:spacing w:before="116" w:line="220" w:lineRule="auto"/>
              <w:ind w:left="353"/>
              <w:rPr>
                <w:sz w:val="21"/>
                <w:szCs w:val="21"/>
              </w:rPr>
            </w:pPr>
            <w:r>
              <w:rPr>
                <w:spacing w:val="3"/>
                <w:sz w:val="21"/>
                <w:szCs w:val="21"/>
              </w:rPr>
              <w:t>响应有效期</w:t>
            </w:r>
          </w:p>
        </w:tc>
        <w:tc>
          <w:tcPr>
            <w:tcW w:w="5333" w:type="dxa"/>
            <w:vAlign w:val="top"/>
          </w:tcPr>
          <w:p>
            <w:pPr>
              <w:pStyle w:val="20"/>
              <w:spacing w:before="116" w:line="220" w:lineRule="auto"/>
              <w:rPr>
                <w:sz w:val="21"/>
                <w:szCs w:val="21"/>
              </w:rPr>
            </w:pPr>
            <w:r>
              <w:rPr>
                <w:rFonts w:hint="eastAsia"/>
                <w:spacing w:val="3"/>
                <w:sz w:val="21"/>
                <w:szCs w:val="21"/>
                <w:lang w:eastAsia="zh-CN"/>
              </w:rPr>
              <w:t>响应</w:t>
            </w:r>
            <w:r>
              <w:rPr>
                <w:spacing w:val="3"/>
                <w:sz w:val="21"/>
                <w:szCs w:val="21"/>
              </w:rPr>
              <w:t>截止之日后60天(日历天)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atLeast"/>
        </w:trPr>
        <w:tc>
          <w:tcPr>
            <w:tcW w:w="1094" w:type="dxa"/>
            <w:vMerge w:val="continue"/>
            <w:tcBorders>
              <w:top w:val="nil"/>
              <w:bottom w:val="nil"/>
            </w:tcBorders>
            <w:vAlign w:val="top"/>
          </w:tcPr>
          <w:p>
            <w:pPr>
              <w:rPr>
                <w:rFonts w:ascii="Arial"/>
                <w:sz w:val="21"/>
                <w:szCs w:val="21"/>
              </w:rPr>
            </w:pPr>
          </w:p>
        </w:tc>
        <w:tc>
          <w:tcPr>
            <w:tcW w:w="1198" w:type="dxa"/>
            <w:vMerge w:val="continue"/>
            <w:tcBorders>
              <w:top w:val="nil"/>
              <w:bottom w:val="nil"/>
            </w:tcBorders>
            <w:vAlign w:val="top"/>
          </w:tcPr>
          <w:p>
            <w:pPr>
              <w:rPr>
                <w:rFonts w:ascii="Arial"/>
                <w:sz w:val="21"/>
                <w:szCs w:val="21"/>
              </w:rPr>
            </w:pPr>
          </w:p>
        </w:tc>
        <w:tc>
          <w:tcPr>
            <w:tcW w:w="1868" w:type="dxa"/>
            <w:vAlign w:val="top"/>
          </w:tcPr>
          <w:p>
            <w:pPr>
              <w:pStyle w:val="20"/>
              <w:spacing w:before="116" w:line="220" w:lineRule="auto"/>
              <w:ind w:left="353"/>
              <w:rPr>
                <w:sz w:val="21"/>
                <w:szCs w:val="21"/>
              </w:rPr>
            </w:pPr>
            <w:r>
              <w:rPr>
                <w:rFonts w:hint="eastAsia"/>
                <w:spacing w:val="1"/>
                <w:sz w:val="21"/>
                <w:szCs w:val="21"/>
                <w:lang w:eastAsia="zh-CN"/>
              </w:rPr>
              <w:t>响应</w:t>
            </w:r>
            <w:r>
              <w:rPr>
                <w:spacing w:val="1"/>
                <w:sz w:val="21"/>
                <w:szCs w:val="21"/>
              </w:rPr>
              <w:t>保证金</w:t>
            </w:r>
          </w:p>
        </w:tc>
        <w:tc>
          <w:tcPr>
            <w:tcW w:w="5333" w:type="dxa"/>
            <w:vAlign w:val="top"/>
          </w:tcPr>
          <w:p>
            <w:pPr>
              <w:pStyle w:val="20"/>
              <w:spacing w:before="115" w:line="219" w:lineRule="auto"/>
              <w:rPr>
                <w:sz w:val="21"/>
                <w:szCs w:val="21"/>
              </w:rPr>
            </w:pPr>
            <w:r>
              <w:rPr>
                <w:spacing w:val="1"/>
                <w:sz w:val="21"/>
                <w:szCs w:val="21"/>
              </w:rPr>
              <w:t>符合磋商文件要求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atLeast"/>
        </w:trPr>
        <w:tc>
          <w:tcPr>
            <w:tcW w:w="1094" w:type="dxa"/>
            <w:vMerge w:val="continue"/>
            <w:tcBorders>
              <w:top w:val="nil"/>
              <w:bottom w:val="nil"/>
            </w:tcBorders>
            <w:vAlign w:val="top"/>
          </w:tcPr>
          <w:p>
            <w:pPr>
              <w:rPr>
                <w:rFonts w:ascii="Arial"/>
                <w:sz w:val="21"/>
                <w:szCs w:val="21"/>
              </w:rPr>
            </w:pPr>
          </w:p>
        </w:tc>
        <w:tc>
          <w:tcPr>
            <w:tcW w:w="1198" w:type="dxa"/>
            <w:vMerge w:val="continue"/>
            <w:tcBorders>
              <w:top w:val="nil"/>
              <w:bottom w:val="nil"/>
            </w:tcBorders>
            <w:vAlign w:val="top"/>
          </w:tcPr>
          <w:p>
            <w:pPr>
              <w:rPr>
                <w:rFonts w:ascii="Arial"/>
                <w:sz w:val="21"/>
                <w:szCs w:val="21"/>
              </w:rPr>
            </w:pPr>
          </w:p>
        </w:tc>
        <w:tc>
          <w:tcPr>
            <w:tcW w:w="1868" w:type="dxa"/>
            <w:vAlign w:val="top"/>
          </w:tcPr>
          <w:p>
            <w:pPr>
              <w:pStyle w:val="20"/>
              <w:spacing w:before="116" w:line="219" w:lineRule="auto"/>
              <w:ind w:left="462"/>
              <w:rPr>
                <w:sz w:val="21"/>
                <w:szCs w:val="21"/>
              </w:rPr>
            </w:pPr>
            <w:r>
              <w:rPr>
                <w:spacing w:val="-2"/>
                <w:sz w:val="21"/>
                <w:szCs w:val="21"/>
              </w:rPr>
              <w:t>权利义务</w:t>
            </w:r>
          </w:p>
        </w:tc>
        <w:tc>
          <w:tcPr>
            <w:tcW w:w="5333" w:type="dxa"/>
            <w:vAlign w:val="top"/>
          </w:tcPr>
          <w:p>
            <w:pPr>
              <w:pStyle w:val="20"/>
              <w:spacing w:before="115" w:line="219" w:lineRule="auto"/>
              <w:rPr>
                <w:sz w:val="21"/>
                <w:szCs w:val="21"/>
              </w:rPr>
            </w:pPr>
            <w:r>
              <w:rPr>
                <w:spacing w:val="1"/>
                <w:sz w:val="21"/>
                <w:szCs w:val="21"/>
              </w:rPr>
              <w:t>符合第四章“合同条款”规定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trPr>
        <w:tc>
          <w:tcPr>
            <w:tcW w:w="1094" w:type="dxa"/>
            <w:vMerge w:val="continue"/>
            <w:tcBorders>
              <w:top w:val="nil"/>
              <w:bottom w:val="nil"/>
            </w:tcBorders>
            <w:vAlign w:val="top"/>
          </w:tcPr>
          <w:p>
            <w:pPr>
              <w:rPr>
                <w:rFonts w:ascii="Arial"/>
                <w:sz w:val="21"/>
                <w:szCs w:val="21"/>
              </w:rPr>
            </w:pPr>
          </w:p>
        </w:tc>
        <w:tc>
          <w:tcPr>
            <w:tcW w:w="1198" w:type="dxa"/>
            <w:vMerge w:val="continue"/>
            <w:tcBorders>
              <w:top w:val="nil"/>
              <w:bottom w:val="nil"/>
            </w:tcBorders>
            <w:vAlign w:val="top"/>
          </w:tcPr>
          <w:p>
            <w:pPr>
              <w:rPr>
                <w:rFonts w:ascii="Arial"/>
                <w:sz w:val="21"/>
                <w:szCs w:val="21"/>
              </w:rPr>
            </w:pPr>
          </w:p>
        </w:tc>
        <w:tc>
          <w:tcPr>
            <w:tcW w:w="1868" w:type="dxa"/>
            <w:vAlign w:val="top"/>
          </w:tcPr>
          <w:p>
            <w:pPr>
              <w:pStyle w:val="20"/>
              <w:spacing w:before="56" w:line="229" w:lineRule="auto"/>
              <w:ind w:left="812" w:right="113" w:hanging="690"/>
              <w:rPr>
                <w:sz w:val="21"/>
                <w:szCs w:val="21"/>
              </w:rPr>
            </w:pPr>
            <w:r>
              <w:rPr>
                <w:spacing w:val="1"/>
                <w:sz w:val="21"/>
                <w:szCs w:val="21"/>
              </w:rPr>
              <w:t>已标价工程量清</w:t>
            </w:r>
            <w:r>
              <w:rPr>
                <w:spacing w:val="3"/>
                <w:sz w:val="21"/>
                <w:szCs w:val="21"/>
              </w:rPr>
              <w:t xml:space="preserve"> </w:t>
            </w:r>
            <w:r>
              <w:rPr>
                <w:sz w:val="21"/>
                <w:szCs w:val="21"/>
              </w:rPr>
              <w:t>单</w:t>
            </w:r>
          </w:p>
        </w:tc>
        <w:tc>
          <w:tcPr>
            <w:tcW w:w="5333" w:type="dxa"/>
            <w:vAlign w:val="top"/>
          </w:tcPr>
          <w:p>
            <w:pPr>
              <w:pStyle w:val="20"/>
              <w:spacing w:before="45" w:line="234" w:lineRule="auto"/>
              <w:ind w:right="8"/>
              <w:rPr>
                <w:sz w:val="21"/>
                <w:szCs w:val="21"/>
              </w:rPr>
            </w:pPr>
            <w:r>
              <w:rPr>
                <w:spacing w:val="-3"/>
                <w:sz w:val="21"/>
                <w:szCs w:val="21"/>
              </w:rPr>
              <w:t>符合第五章“工程量清单”给出的子目编码、子目名</w:t>
            </w:r>
            <w:r>
              <w:rPr>
                <w:spacing w:val="7"/>
                <w:sz w:val="21"/>
                <w:szCs w:val="21"/>
              </w:rPr>
              <w:t xml:space="preserve"> </w:t>
            </w:r>
            <w:r>
              <w:rPr>
                <w:spacing w:val="-1"/>
                <w:sz w:val="21"/>
                <w:szCs w:val="21"/>
              </w:rPr>
              <w:t>称、子目特征、计量单位和工程量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9" w:hRule="atLeast"/>
        </w:trPr>
        <w:tc>
          <w:tcPr>
            <w:tcW w:w="1094" w:type="dxa"/>
            <w:vMerge w:val="continue"/>
            <w:tcBorders>
              <w:top w:val="nil"/>
              <w:bottom w:val="nil"/>
            </w:tcBorders>
            <w:vAlign w:val="top"/>
          </w:tcPr>
          <w:p>
            <w:pPr>
              <w:rPr>
                <w:rFonts w:ascii="Arial"/>
                <w:sz w:val="21"/>
                <w:szCs w:val="21"/>
              </w:rPr>
            </w:pPr>
          </w:p>
        </w:tc>
        <w:tc>
          <w:tcPr>
            <w:tcW w:w="1198" w:type="dxa"/>
            <w:vMerge w:val="continue"/>
            <w:tcBorders>
              <w:top w:val="nil"/>
              <w:bottom w:val="nil"/>
            </w:tcBorders>
            <w:vAlign w:val="top"/>
          </w:tcPr>
          <w:p>
            <w:pPr>
              <w:rPr>
                <w:rFonts w:ascii="Arial"/>
                <w:sz w:val="21"/>
                <w:szCs w:val="21"/>
              </w:rPr>
            </w:pPr>
          </w:p>
        </w:tc>
        <w:tc>
          <w:tcPr>
            <w:tcW w:w="1868" w:type="dxa"/>
            <w:vAlign w:val="top"/>
          </w:tcPr>
          <w:p>
            <w:pPr>
              <w:pStyle w:val="20"/>
              <w:spacing w:before="108" w:line="219" w:lineRule="auto"/>
              <w:ind w:left="122"/>
              <w:rPr>
                <w:sz w:val="21"/>
                <w:szCs w:val="21"/>
              </w:rPr>
            </w:pPr>
            <w:r>
              <w:rPr>
                <w:spacing w:val="1"/>
                <w:sz w:val="21"/>
                <w:szCs w:val="21"/>
              </w:rPr>
              <w:t>技术标准和要求</w:t>
            </w:r>
          </w:p>
        </w:tc>
        <w:tc>
          <w:tcPr>
            <w:tcW w:w="5333" w:type="dxa"/>
            <w:vAlign w:val="top"/>
          </w:tcPr>
          <w:p>
            <w:pPr>
              <w:pStyle w:val="20"/>
              <w:spacing w:before="107" w:line="219" w:lineRule="auto"/>
              <w:rPr>
                <w:sz w:val="21"/>
                <w:szCs w:val="21"/>
              </w:rPr>
            </w:pPr>
            <w:r>
              <w:rPr>
                <w:sz w:val="21"/>
                <w:szCs w:val="21"/>
              </w:rPr>
              <w:t>符合第七章“技术标准和要求”规定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5" w:hRule="atLeast"/>
        </w:trPr>
        <w:tc>
          <w:tcPr>
            <w:tcW w:w="1094" w:type="dxa"/>
            <w:vMerge w:val="continue"/>
            <w:tcBorders>
              <w:top w:val="nil"/>
              <w:bottom w:val="single" w:color="000000" w:sz="4" w:space="0"/>
            </w:tcBorders>
            <w:vAlign w:val="top"/>
          </w:tcPr>
          <w:p>
            <w:pPr>
              <w:rPr>
                <w:rFonts w:ascii="Arial"/>
                <w:sz w:val="21"/>
                <w:szCs w:val="21"/>
              </w:rPr>
            </w:pPr>
          </w:p>
        </w:tc>
        <w:tc>
          <w:tcPr>
            <w:tcW w:w="1198" w:type="dxa"/>
            <w:vMerge w:val="continue"/>
            <w:tcBorders>
              <w:top w:val="nil"/>
              <w:bottom w:val="single" w:color="000000" w:sz="4" w:space="0"/>
            </w:tcBorders>
            <w:vAlign w:val="top"/>
          </w:tcPr>
          <w:p>
            <w:pPr>
              <w:rPr>
                <w:rFonts w:ascii="Arial"/>
                <w:sz w:val="21"/>
                <w:szCs w:val="21"/>
              </w:rPr>
            </w:pPr>
          </w:p>
        </w:tc>
        <w:tc>
          <w:tcPr>
            <w:tcW w:w="1868" w:type="dxa"/>
            <w:tcBorders>
              <w:bottom w:val="single" w:color="000000" w:sz="4" w:space="0"/>
            </w:tcBorders>
            <w:vAlign w:val="top"/>
          </w:tcPr>
          <w:p>
            <w:pPr>
              <w:pStyle w:val="20"/>
              <w:spacing w:before="127" w:line="218" w:lineRule="auto"/>
              <w:jc w:val="center"/>
              <w:rPr>
                <w:rFonts w:hint="eastAsia" w:eastAsia="宋体"/>
                <w:sz w:val="21"/>
                <w:szCs w:val="21"/>
                <w:lang w:eastAsia="zh-CN"/>
              </w:rPr>
            </w:pPr>
            <w:bookmarkStart w:id="11" w:name="OLE_LINK1"/>
            <w:r>
              <w:rPr>
                <w:rFonts w:hint="eastAsia"/>
                <w:spacing w:val="2"/>
                <w:sz w:val="21"/>
                <w:szCs w:val="21"/>
                <w:lang w:val="en-US" w:eastAsia="zh-CN"/>
              </w:rPr>
              <w:t>竞争性磋商报价</w:t>
            </w:r>
            <w:bookmarkEnd w:id="11"/>
          </w:p>
        </w:tc>
        <w:tc>
          <w:tcPr>
            <w:tcW w:w="5333" w:type="dxa"/>
            <w:tcBorders>
              <w:bottom w:val="single" w:color="000000" w:sz="4" w:space="0"/>
            </w:tcBorders>
            <w:vAlign w:val="top"/>
          </w:tcPr>
          <w:p>
            <w:pPr>
              <w:pStyle w:val="20"/>
              <w:spacing w:before="127" w:line="218" w:lineRule="auto"/>
              <w:rPr>
                <w:rFonts w:hint="eastAsia" w:eastAsia="宋体"/>
                <w:sz w:val="21"/>
                <w:szCs w:val="21"/>
                <w:lang w:eastAsia="zh-CN"/>
              </w:rPr>
            </w:pPr>
            <w:r>
              <w:rPr>
                <w:sz w:val="21"/>
                <w:szCs w:val="21"/>
              </w:rPr>
              <w:t>未超过磋商文件要求的</w:t>
            </w:r>
            <w:r>
              <w:rPr>
                <w:rFonts w:hint="eastAsia"/>
                <w:sz w:val="21"/>
                <w:szCs w:val="21"/>
                <w:lang w:eastAsia="zh-CN"/>
              </w:rPr>
              <w:t>采购</w:t>
            </w:r>
            <w:r>
              <w:rPr>
                <w:sz w:val="21"/>
                <w:szCs w:val="21"/>
              </w:rPr>
              <w:t>控制价</w:t>
            </w:r>
            <w:r>
              <w:rPr>
                <w:rFonts w:hint="eastAsia"/>
                <w:sz w:val="21"/>
                <w:szCs w:val="21"/>
                <w:lang w:eastAsia="zh-CN"/>
              </w:rPr>
              <w:t>（</w:t>
            </w:r>
            <w:r>
              <w:rPr>
                <w:rFonts w:hint="eastAsia"/>
                <w:sz w:val="21"/>
                <w:szCs w:val="21"/>
                <w:lang w:val="en-US" w:eastAsia="zh-CN"/>
              </w:rPr>
              <w:t>最高限价</w:t>
            </w:r>
            <w:r>
              <w:rPr>
                <w:rFonts w:hint="eastAsia"/>
                <w:sz w:val="21"/>
                <w:szCs w:val="21"/>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7" w:hRule="atLeast"/>
        </w:trPr>
        <w:tc>
          <w:tcPr>
            <w:tcW w:w="9493" w:type="dxa"/>
            <w:gridSpan w:val="4"/>
            <w:tcBorders>
              <w:top w:val="single" w:color="000000" w:sz="4" w:space="0"/>
            </w:tcBorders>
            <w:vAlign w:val="center"/>
          </w:tcPr>
          <w:p>
            <w:pPr>
              <w:pStyle w:val="20"/>
              <w:spacing w:before="127" w:line="218" w:lineRule="auto"/>
              <w:jc w:val="left"/>
              <w:rPr>
                <w:sz w:val="21"/>
                <w:szCs w:val="21"/>
              </w:rPr>
            </w:pPr>
            <w:r>
              <w:rPr>
                <w:rFonts w:hint="eastAsia" w:ascii="宋体" w:hAnsi="宋体" w:eastAsia="宋体" w:cs="宋体"/>
                <w:bCs/>
                <w:sz w:val="21"/>
                <w:szCs w:val="21"/>
                <w:highlight w:val="none"/>
              </w:rPr>
              <w:t>注：</w:t>
            </w:r>
            <w:r>
              <w:rPr>
                <w:rFonts w:hint="eastAsia" w:cs="宋体"/>
                <w:bCs/>
                <w:sz w:val="21"/>
                <w:szCs w:val="21"/>
                <w:highlight w:val="none"/>
                <w:lang w:eastAsia="zh-CN"/>
              </w:rPr>
              <w:t>供应商</w:t>
            </w:r>
            <w:r>
              <w:rPr>
                <w:rFonts w:hint="eastAsia" w:ascii="宋体" w:hAnsi="宋体" w:eastAsia="宋体" w:cs="宋体"/>
                <w:bCs/>
                <w:sz w:val="21"/>
                <w:szCs w:val="21"/>
                <w:highlight w:val="none"/>
              </w:rPr>
              <w:t>有一项不满足响应性评审标准的，其磋商文件将被否决，不再进入后续详细评审。</w:t>
            </w:r>
          </w:p>
        </w:tc>
      </w:tr>
    </w:tbl>
    <w:p>
      <w:pPr>
        <w:spacing w:before="23" w:line="220" w:lineRule="auto"/>
        <w:ind w:left="4208"/>
        <w:rPr>
          <w:rFonts w:ascii="宋体" w:hAnsi="宋体" w:eastAsia="宋体" w:cs="宋体"/>
          <w:b/>
          <w:bCs/>
          <w:spacing w:val="1"/>
          <w:sz w:val="21"/>
          <w:szCs w:val="21"/>
        </w:rPr>
      </w:pPr>
    </w:p>
    <w:p>
      <w:pPr>
        <w:spacing w:before="23" w:line="220" w:lineRule="auto"/>
        <w:ind w:left="4208"/>
        <w:rPr>
          <w:rFonts w:ascii="宋体" w:hAnsi="宋体" w:eastAsia="宋体" w:cs="宋体"/>
          <w:sz w:val="21"/>
          <w:szCs w:val="21"/>
        </w:rPr>
      </w:pPr>
      <w:r>
        <w:rPr>
          <w:rFonts w:ascii="宋体" w:hAnsi="宋体" w:eastAsia="宋体" w:cs="宋体"/>
          <w:b/>
          <w:bCs/>
          <w:spacing w:val="1"/>
          <w:sz w:val="21"/>
          <w:szCs w:val="21"/>
        </w:rPr>
        <w:t>详细评审</w:t>
      </w:r>
    </w:p>
    <w:p>
      <w:pPr>
        <w:spacing w:line="134" w:lineRule="auto"/>
        <w:rPr>
          <w:rFonts w:ascii="Arial"/>
          <w:sz w:val="21"/>
          <w:szCs w:val="21"/>
        </w:rPr>
      </w:pPr>
    </w:p>
    <w:tbl>
      <w:tblPr>
        <w:tblStyle w:val="19"/>
        <w:tblW w:w="9476"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24"/>
        <w:gridCol w:w="759"/>
        <w:gridCol w:w="989"/>
        <w:gridCol w:w="2268"/>
        <w:gridCol w:w="483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2372" w:type="dxa"/>
            <w:gridSpan w:val="3"/>
            <w:vAlign w:val="top"/>
          </w:tcPr>
          <w:p>
            <w:pPr>
              <w:pStyle w:val="20"/>
              <w:spacing w:before="161" w:line="219" w:lineRule="auto"/>
              <w:ind w:left="838"/>
              <w:rPr>
                <w:sz w:val="21"/>
                <w:szCs w:val="21"/>
              </w:rPr>
            </w:pPr>
            <w:r>
              <w:rPr>
                <w:b/>
                <w:bCs/>
                <w:spacing w:val="-5"/>
                <w:sz w:val="21"/>
                <w:szCs w:val="21"/>
              </w:rPr>
              <w:t>条款号</w:t>
            </w:r>
          </w:p>
        </w:tc>
        <w:tc>
          <w:tcPr>
            <w:tcW w:w="2268" w:type="dxa"/>
            <w:vAlign w:val="top"/>
          </w:tcPr>
          <w:p>
            <w:pPr>
              <w:pStyle w:val="20"/>
              <w:spacing w:before="161" w:line="219" w:lineRule="auto"/>
              <w:ind w:left="666"/>
              <w:rPr>
                <w:sz w:val="21"/>
                <w:szCs w:val="21"/>
              </w:rPr>
            </w:pPr>
            <w:r>
              <w:rPr>
                <w:b/>
                <w:bCs/>
                <w:spacing w:val="-5"/>
                <w:sz w:val="21"/>
                <w:szCs w:val="21"/>
              </w:rPr>
              <w:t>条款内容</w:t>
            </w:r>
          </w:p>
        </w:tc>
        <w:tc>
          <w:tcPr>
            <w:tcW w:w="4836" w:type="dxa"/>
            <w:vAlign w:val="top"/>
          </w:tcPr>
          <w:p>
            <w:pPr>
              <w:pStyle w:val="20"/>
              <w:spacing w:before="161" w:line="219" w:lineRule="auto"/>
              <w:ind w:left="1948"/>
              <w:rPr>
                <w:sz w:val="21"/>
                <w:szCs w:val="21"/>
              </w:rPr>
            </w:pPr>
            <w:r>
              <w:rPr>
                <w:b/>
                <w:bCs/>
                <w:spacing w:val="-5"/>
                <w:sz w:val="21"/>
                <w:szCs w:val="21"/>
              </w:rPr>
              <w:t>编列内容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372" w:type="dxa"/>
            <w:gridSpan w:val="3"/>
            <w:vAlign w:val="top"/>
          </w:tcPr>
          <w:p>
            <w:pPr>
              <w:pStyle w:val="20"/>
              <w:spacing w:before="293" w:line="239" w:lineRule="auto"/>
              <w:ind w:left="885"/>
              <w:rPr>
                <w:sz w:val="21"/>
                <w:szCs w:val="21"/>
              </w:rPr>
            </w:pPr>
            <w:r>
              <w:rPr>
                <w:spacing w:val="-2"/>
                <w:sz w:val="21"/>
                <w:szCs w:val="21"/>
              </w:rPr>
              <w:t>2.2.1</w:t>
            </w:r>
          </w:p>
        </w:tc>
        <w:tc>
          <w:tcPr>
            <w:tcW w:w="2268" w:type="dxa"/>
            <w:vAlign w:val="top"/>
          </w:tcPr>
          <w:p>
            <w:pPr>
              <w:pStyle w:val="20"/>
              <w:spacing w:before="80" w:line="219" w:lineRule="auto"/>
              <w:ind w:left="662"/>
              <w:rPr>
                <w:sz w:val="21"/>
                <w:szCs w:val="21"/>
                <w:highlight w:val="none"/>
              </w:rPr>
            </w:pPr>
            <w:r>
              <w:rPr>
                <w:spacing w:val="2"/>
                <w:sz w:val="21"/>
                <w:szCs w:val="21"/>
                <w:highlight w:val="none"/>
              </w:rPr>
              <w:t>分值构成</w:t>
            </w:r>
          </w:p>
          <w:p>
            <w:pPr>
              <w:pStyle w:val="20"/>
              <w:spacing w:before="57" w:line="220" w:lineRule="auto"/>
              <w:ind w:left="493"/>
              <w:rPr>
                <w:sz w:val="21"/>
                <w:szCs w:val="21"/>
                <w:highlight w:val="none"/>
              </w:rPr>
            </w:pPr>
            <w:r>
              <w:rPr>
                <w:spacing w:val="5"/>
                <w:sz w:val="21"/>
                <w:szCs w:val="21"/>
                <w:highlight w:val="none"/>
              </w:rPr>
              <w:t>(总分100分)</w:t>
            </w:r>
          </w:p>
        </w:tc>
        <w:tc>
          <w:tcPr>
            <w:tcW w:w="4836" w:type="dxa"/>
            <w:vAlign w:val="top"/>
          </w:tcPr>
          <w:p>
            <w:pPr>
              <w:pStyle w:val="20"/>
              <w:spacing w:before="70" w:line="219" w:lineRule="auto"/>
              <w:ind w:left="75"/>
              <w:rPr>
                <w:sz w:val="21"/>
                <w:szCs w:val="21"/>
                <w:highlight w:val="none"/>
              </w:rPr>
            </w:pPr>
            <w:r>
              <w:rPr>
                <w:spacing w:val="-2"/>
                <w:sz w:val="21"/>
                <w:szCs w:val="21"/>
                <w:highlight w:val="none"/>
              </w:rPr>
              <w:t>技术标部分：</w:t>
            </w:r>
            <w:r>
              <w:rPr>
                <w:rFonts w:hint="eastAsia"/>
                <w:spacing w:val="-2"/>
                <w:sz w:val="21"/>
                <w:szCs w:val="21"/>
                <w:highlight w:val="none"/>
                <w:u w:val="single" w:color="auto"/>
                <w:lang w:val="en-US" w:eastAsia="zh-CN"/>
              </w:rPr>
              <w:t>30</w:t>
            </w:r>
            <w:r>
              <w:rPr>
                <w:spacing w:val="-2"/>
                <w:sz w:val="21"/>
                <w:szCs w:val="21"/>
                <w:highlight w:val="none"/>
              </w:rPr>
              <w:t>分</w:t>
            </w:r>
          </w:p>
          <w:p>
            <w:pPr>
              <w:pStyle w:val="20"/>
              <w:spacing w:before="47" w:line="219" w:lineRule="auto"/>
              <w:ind w:left="75"/>
              <w:rPr>
                <w:highlight w:val="none"/>
              </w:rPr>
            </w:pPr>
            <w:r>
              <w:rPr>
                <w:spacing w:val="-1"/>
                <w:sz w:val="21"/>
                <w:szCs w:val="21"/>
                <w:highlight w:val="none"/>
              </w:rPr>
              <w:t>商务标部分：</w:t>
            </w:r>
            <w:r>
              <w:rPr>
                <w:rFonts w:hint="eastAsia"/>
                <w:spacing w:val="-1"/>
                <w:sz w:val="21"/>
                <w:szCs w:val="21"/>
                <w:highlight w:val="none"/>
                <w:u w:val="single" w:color="auto"/>
                <w:lang w:val="en-US" w:eastAsia="zh-CN"/>
              </w:rPr>
              <w:t>20</w:t>
            </w:r>
            <w:r>
              <w:rPr>
                <w:spacing w:val="-1"/>
                <w:sz w:val="21"/>
                <w:szCs w:val="21"/>
                <w:highlight w:val="none"/>
              </w:rPr>
              <w:t>分</w:t>
            </w:r>
          </w:p>
          <w:p>
            <w:pPr>
              <w:pStyle w:val="20"/>
              <w:spacing w:before="47" w:line="219" w:lineRule="auto"/>
              <w:ind w:left="75"/>
              <w:rPr>
                <w:rFonts w:hint="default" w:eastAsia="宋体"/>
                <w:sz w:val="21"/>
                <w:szCs w:val="21"/>
                <w:highlight w:val="none"/>
                <w:lang w:val="en-US" w:eastAsia="zh-CN"/>
              </w:rPr>
            </w:pPr>
            <w:r>
              <w:rPr>
                <w:rFonts w:hint="eastAsia"/>
                <w:sz w:val="21"/>
                <w:szCs w:val="21"/>
                <w:highlight w:val="none"/>
                <w:lang w:val="en-US" w:eastAsia="zh-CN"/>
              </w:rPr>
              <w:t>报价部分：50分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11" w:hRule="atLeast"/>
        </w:trPr>
        <w:tc>
          <w:tcPr>
            <w:tcW w:w="2372" w:type="dxa"/>
            <w:gridSpan w:val="3"/>
            <w:vAlign w:val="top"/>
          </w:tcPr>
          <w:p>
            <w:pPr>
              <w:spacing w:line="274" w:lineRule="auto"/>
              <w:rPr>
                <w:rFonts w:ascii="Arial"/>
                <w:sz w:val="21"/>
                <w:szCs w:val="21"/>
              </w:rPr>
            </w:pPr>
          </w:p>
          <w:p>
            <w:pPr>
              <w:spacing w:line="275" w:lineRule="auto"/>
              <w:rPr>
                <w:rFonts w:ascii="Arial"/>
                <w:sz w:val="21"/>
                <w:szCs w:val="21"/>
              </w:rPr>
            </w:pPr>
          </w:p>
          <w:p>
            <w:pPr>
              <w:spacing w:line="275" w:lineRule="auto"/>
              <w:rPr>
                <w:rFonts w:ascii="Arial"/>
                <w:sz w:val="21"/>
                <w:szCs w:val="21"/>
              </w:rPr>
            </w:pPr>
          </w:p>
          <w:p>
            <w:pPr>
              <w:pStyle w:val="20"/>
              <w:spacing w:before="75" w:line="239" w:lineRule="auto"/>
              <w:ind w:left="885"/>
              <w:rPr>
                <w:sz w:val="21"/>
                <w:szCs w:val="21"/>
              </w:rPr>
            </w:pPr>
            <w:r>
              <w:rPr>
                <w:spacing w:val="-2"/>
                <w:sz w:val="21"/>
                <w:szCs w:val="21"/>
              </w:rPr>
              <w:t>2.2.2</w:t>
            </w:r>
          </w:p>
        </w:tc>
        <w:tc>
          <w:tcPr>
            <w:tcW w:w="2268" w:type="dxa"/>
            <w:vAlign w:val="top"/>
          </w:tcPr>
          <w:p>
            <w:pPr>
              <w:spacing w:line="266" w:lineRule="auto"/>
              <w:rPr>
                <w:rFonts w:ascii="Arial"/>
                <w:sz w:val="21"/>
                <w:szCs w:val="21"/>
              </w:rPr>
            </w:pPr>
          </w:p>
          <w:p>
            <w:pPr>
              <w:spacing w:line="266" w:lineRule="auto"/>
              <w:rPr>
                <w:rFonts w:ascii="Arial"/>
                <w:sz w:val="21"/>
                <w:szCs w:val="21"/>
              </w:rPr>
            </w:pPr>
          </w:p>
          <w:p>
            <w:pPr>
              <w:spacing w:line="267" w:lineRule="auto"/>
              <w:rPr>
                <w:rFonts w:ascii="Arial"/>
                <w:sz w:val="21"/>
                <w:szCs w:val="21"/>
              </w:rPr>
            </w:pPr>
          </w:p>
          <w:p>
            <w:pPr>
              <w:pStyle w:val="20"/>
              <w:spacing w:before="75" w:line="218" w:lineRule="auto"/>
              <w:ind w:left="92"/>
              <w:rPr>
                <w:sz w:val="21"/>
                <w:szCs w:val="21"/>
              </w:rPr>
            </w:pPr>
            <w:r>
              <w:rPr>
                <w:spacing w:val="-1"/>
                <w:sz w:val="21"/>
                <w:szCs w:val="21"/>
              </w:rPr>
              <w:t>评标基准价计算方法</w:t>
            </w:r>
          </w:p>
        </w:tc>
        <w:tc>
          <w:tcPr>
            <w:tcW w:w="4836" w:type="dxa"/>
            <w:vAlign w:val="center"/>
          </w:tcPr>
          <w:p>
            <w:pPr>
              <w:pStyle w:val="20"/>
              <w:spacing w:before="77" w:line="305" w:lineRule="auto"/>
              <w:ind w:left="15"/>
              <w:jc w:val="left"/>
              <w:rPr>
                <w:sz w:val="21"/>
                <w:szCs w:val="21"/>
              </w:rPr>
            </w:pPr>
            <w:r>
              <w:rPr>
                <w:spacing w:val="-1"/>
                <w:sz w:val="21"/>
                <w:szCs w:val="21"/>
              </w:rPr>
              <w:t>价格分统一采用低价优先法计算，本项目为专门面向中小企业采购的项目，不再执行价格评审优</w:t>
            </w:r>
            <w:r>
              <w:rPr>
                <w:spacing w:val="-2"/>
                <w:sz w:val="21"/>
                <w:szCs w:val="21"/>
              </w:rPr>
              <w:t>惠的扶持政策；即满足磋商文件要求且最后报价</w:t>
            </w:r>
            <w:r>
              <w:rPr>
                <w:spacing w:val="-1"/>
                <w:sz w:val="21"/>
                <w:szCs w:val="21"/>
              </w:rPr>
              <w:t>最低的</w:t>
            </w:r>
            <w:r>
              <w:rPr>
                <w:rFonts w:hint="eastAsia"/>
                <w:spacing w:val="-1"/>
                <w:sz w:val="21"/>
                <w:szCs w:val="21"/>
                <w:lang w:eastAsia="zh-CN"/>
              </w:rPr>
              <w:t>供应商</w:t>
            </w:r>
            <w:r>
              <w:rPr>
                <w:spacing w:val="-1"/>
                <w:sz w:val="21"/>
                <w:szCs w:val="21"/>
              </w:rPr>
              <w:t>的价格为磋商基准价，其价格分为</w:t>
            </w:r>
            <w:r>
              <w:rPr>
                <w:sz w:val="21"/>
                <w:szCs w:val="21"/>
              </w:rPr>
              <w:t xml:space="preserve"> </w:t>
            </w:r>
            <w:r>
              <w:rPr>
                <w:spacing w:val="11"/>
                <w:sz w:val="21"/>
                <w:szCs w:val="21"/>
              </w:rPr>
              <w:t>满分</w:t>
            </w:r>
            <w:r>
              <w:rPr>
                <w:rFonts w:hint="eastAsia"/>
                <w:spacing w:val="11"/>
                <w:sz w:val="21"/>
                <w:szCs w:val="21"/>
                <w:lang w:val="en-US" w:eastAsia="zh-CN"/>
              </w:rPr>
              <w:t>5</w:t>
            </w:r>
            <w:r>
              <w:rPr>
                <w:spacing w:val="11"/>
                <w:sz w:val="21"/>
                <w:szCs w:val="21"/>
              </w:rPr>
              <w:t>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atLeast"/>
        </w:trPr>
        <w:tc>
          <w:tcPr>
            <w:tcW w:w="2372" w:type="dxa"/>
            <w:gridSpan w:val="3"/>
            <w:vAlign w:val="top"/>
          </w:tcPr>
          <w:p>
            <w:pPr>
              <w:pStyle w:val="20"/>
              <w:spacing w:before="111" w:line="219" w:lineRule="auto"/>
              <w:ind w:left="838"/>
              <w:rPr>
                <w:sz w:val="21"/>
                <w:szCs w:val="21"/>
              </w:rPr>
            </w:pPr>
            <w:r>
              <w:rPr>
                <w:b/>
                <w:bCs/>
                <w:spacing w:val="-5"/>
                <w:sz w:val="21"/>
                <w:szCs w:val="21"/>
              </w:rPr>
              <w:t>条款号</w:t>
            </w:r>
          </w:p>
        </w:tc>
        <w:tc>
          <w:tcPr>
            <w:tcW w:w="2268" w:type="dxa"/>
            <w:vAlign w:val="top"/>
          </w:tcPr>
          <w:p>
            <w:pPr>
              <w:pStyle w:val="20"/>
              <w:spacing w:before="111" w:line="219" w:lineRule="auto"/>
              <w:ind w:left="666"/>
              <w:rPr>
                <w:sz w:val="21"/>
                <w:szCs w:val="21"/>
              </w:rPr>
            </w:pPr>
            <w:r>
              <w:rPr>
                <w:b/>
                <w:bCs/>
                <w:spacing w:val="-4"/>
                <w:sz w:val="21"/>
                <w:szCs w:val="21"/>
              </w:rPr>
              <w:t>评分因素</w:t>
            </w:r>
          </w:p>
        </w:tc>
        <w:tc>
          <w:tcPr>
            <w:tcW w:w="4836" w:type="dxa"/>
            <w:vAlign w:val="center"/>
          </w:tcPr>
          <w:p>
            <w:pPr>
              <w:pStyle w:val="20"/>
              <w:spacing w:before="112" w:line="220" w:lineRule="auto"/>
              <w:ind w:left="1948"/>
              <w:jc w:val="left"/>
              <w:rPr>
                <w:sz w:val="21"/>
                <w:szCs w:val="21"/>
              </w:rPr>
            </w:pPr>
            <w:r>
              <w:rPr>
                <w:b/>
                <w:bCs/>
                <w:spacing w:val="-4"/>
                <w:sz w:val="21"/>
                <w:szCs w:val="21"/>
              </w:rPr>
              <w:t>评分标准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85" w:hRule="atLeast"/>
        </w:trPr>
        <w:tc>
          <w:tcPr>
            <w:tcW w:w="624" w:type="dxa"/>
            <w:textDirection w:val="tbRlV"/>
            <w:vAlign w:val="top"/>
          </w:tcPr>
          <w:p>
            <w:pPr>
              <w:pStyle w:val="20"/>
              <w:spacing w:before="230" w:line="257" w:lineRule="auto"/>
              <w:ind w:left="125" w:right="88" w:firstLine="59"/>
              <w:rPr>
                <w:sz w:val="21"/>
                <w:szCs w:val="21"/>
              </w:rPr>
            </w:pPr>
            <w:r>
              <w:rPr>
                <w:spacing w:val="-10"/>
                <w:sz w:val="21"/>
                <w:szCs w:val="21"/>
              </w:rPr>
              <w:t>技</w:t>
            </w:r>
            <w:r>
              <w:rPr>
                <w:sz w:val="21"/>
                <w:szCs w:val="21"/>
              </w:rPr>
              <w:t xml:space="preserve">  </w:t>
            </w:r>
            <w:r>
              <w:rPr>
                <w:spacing w:val="49"/>
                <w:sz w:val="21"/>
                <w:szCs w:val="21"/>
              </w:rPr>
              <w:t>术</w:t>
            </w:r>
            <w:r>
              <w:rPr>
                <w:sz w:val="21"/>
                <w:szCs w:val="21"/>
              </w:rPr>
              <w:t xml:space="preserve">  </w:t>
            </w:r>
            <w:r>
              <w:rPr>
                <w:spacing w:val="50"/>
                <w:sz w:val="21"/>
                <w:szCs w:val="21"/>
              </w:rPr>
              <w:t>标</w:t>
            </w:r>
            <w:r>
              <w:rPr>
                <w:sz w:val="21"/>
                <w:szCs w:val="21"/>
              </w:rPr>
              <w:t xml:space="preserve">  </w:t>
            </w:r>
            <w:r>
              <w:rPr>
                <w:spacing w:val="48"/>
                <w:sz w:val="21"/>
                <w:szCs w:val="21"/>
              </w:rPr>
              <w:t>部</w:t>
            </w:r>
            <w:r>
              <w:rPr>
                <w:sz w:val="21"/>
                <w:szCs w:val="21"/>
              </w:rPr>
              <w:t xml:space="preserve">  </w:t>
            </w:r>
            <w:r>
              <w:rPr>
                <w:spacing w:val="48"/>
                <w:sz w:val="21"/>
                <w:szCs w:val="21"/>
              </w:rPr>
              <w:t>分</w:t>
            </w:r>
            <w:r>
              <w:rPr>
                <w:sz w:val="21"/>
                <w:szCs w:val="21"/>
              </w:rPr>
              <w:t xml:space="preserve"> </w:t>
            </w:r>
            <w:r>
              <w:rPr>
                <w:rFonts w:hint="eastAsia"/>
                <w:sz w:val="21"/>
                <w:szCs w:val="21"/>
                <w:lang w:val="en-US" w:eastAsia="zh-CN"/>
              </w:rPr>
              <w:t>30</w:t>
            </w:r>
            <w:r>
              <w:rPr>
                <w:sz w:val="21"/>
                <w:szCs w:val="21"/>
              </w:rPr>
              <w:t xml:space="preserve"> </w:t>
            </w:r>
            <w:r>
              <w:rPr>
                <w:spacing w:val="-11"/>
                <w:sz w:val="21"/>
                <w:szCs w:val="21"/>
              </w:rPr>
              <w:t>分</w:t>
            </w:r>
            <w:r>
              <w:rPr>
                <w:spacing w:val="-39"/>
                <w:sz w:val="21"/>
                <w:szCs w:val="21"/>
              </w:rPr>
              <w:t xml:space="preserve"> </w:t>
            </w:r>
            <w:r>
              <w:rPr>
                <w:spacing w:val="-11"/>
                <w:sz w:val="21"/>
                <w:szCs w:val="21"/>
              </w:rPr>
              <w:t>)</w:t>
            </w:r>
          </w:p>
        </w:tc>
        <w:tc>
          <w:tcPr>
            <w:tcW w:w="759" w:type="dxa"/>
            <w:vAlign w:val="top"/>
          </w:tcPr>
          <w:p>
            <w:pPr>
              <w:spacing w:line="319" w:lineRule="auto"/>
              <w:rPr>
                <w:rFonts w:ascii="Arial"/>
                <w:sz w:val="21"/>
                <w:szCs w:val="21"/>
              </w:rPr>
            </w:pPr>
          </w:p>
          <w:p>
            <w:pPr>
              <w:spacing w:line="319" w:lineRule="auto"/>
              <w:rPr>
                <w:rFonts w:ascii="Arial"/>
                <w:sz w:val="21"/>
                <w:szCs w:val="21"/>
              </w:rPr>
            </w:pPr>
          </w:p>
          <w:p>
            <w:pPr>
              <w:spacing w:line="319" w:lineRule="auto"/>
              <w:rPr>
                <w:rFonts w:ascii="Arial"/>
                <w:sz w:val="21"/>
                <w:szCs w:val="21"/>
              </w:rPr>
            </w:pPr>
          </w:p>
          <w:p>
            <w:pPr>
              <w:pStyle w:val="20"/>
              <w:spacing w:before="75" w:line="233" w:lineRule="auto"/>
              <w:ind w:left="141"/>
              <w:rPr>
                <w:sz w:val="21"/>
                <w:szCs w:val="21"/>
                <w:highlight w:val="none"/>
              </w:rPr>
            </w:pPr>
            <w:r>
              <w:rPr>
                <w:spacing w:val="-3"/>
                <w:sz w:val="21"/>
                <w:szCs w:val="21"/>
                <w:highlight w:val="none"/>
              </w:rPr>
              <w:t>2.2.</w:t>
            </w:r>
          </w:p>
          <w:p>
            <w:pPr>
              <w:pStyle w:val="20"/>
              <w:spacing w:line="222" w:lineRule="auto"/>
              <w:ind w:left="141"/>
              <w:rPr>
                <w:sz w:val="21"/>
                <w:szCs w:val="21"/>
              </w:rPr>
            </w:pPr>
            <w:r>
              <w:rPr>
                <w:rFonts w:hint="eastAsia"/>
                <w:spacing w:val="-3"/>
                <w:sz w:val="21"/>
                <w:szCs w:val="21"/>
                <w:highlight w:val="none"/>
                <w:lang w:val="en-US" w:eastAsia="zh-CN"/>
              </w:rPr>
              <w:t>4</w:t>
            </w:r>
            <w:r>
              <w:rPr>
                <w:spacing w:val="-3"/>
                <w:sz w:val="21"/>
                <w:szCs w:val="21"/>
                <w:highlight w:val="none"/>
              </w:rPr>
              <w:t>(1)</w:t>
            </w:r>
          </w:p>
        </w:tc>
        <w:tc>
          <w:tcPr>
            <w:tcW w:w="989" w:type="dxa"/>
            <w:vAlign w:val="top"/>
          </w:tcPr>
          <w:p>
            <w:pPr>
              <w:spacing w:line="250" w:lineRule="auto"/>
              <w:rPr>
                <w:rFonts w:ascii="Arial"/>
                <w:sz w:val="21"/>
                <w:szCs w:val="21"/>
              </w:rPr>
            </w:pPr>
          </w:p>
          <w:p>
            <w:pPr>
              <w:spacing w:line="250" w:lineRule="auto"/>
              <w:rPr>
                <w:rFonts w:ascii="Arial"/>
                <w:sz w:val="21"/>
                <w:szCs w:val="21"/>
              </w:rPr>
            </w:pPr>
          </w:p>
          <w:p>
            <w:pPr>
              <w:spacing w:line="251" w:lineRule="auto"/>
              <w:rPr>
                <w:rFonts w:ascii="Arial"/>
                <w:sz w:val="21"/>
                <w:szCs w:val="21"/>
              </w:rPr>
            </w:pPr>
          </w:p>
          <w:p>
            <w:pPr>
              <w:pStyle w:val="20"/>
              <w:spacing w:before="74" w:line="269" w:lineRule="auto"/>
              <w:ind w:left="141" w:right="96"/>
              <w:jc w:val="both"/>
              <w:rPr>
                <w:sz w:val="21"/>
                <w:szCs w:val="21"/>
              </w:rPr>
            </w:pPr>
            <w:r>
              <w:rPr>
                <w:spacing w:val="-3"/>
                <w:sz w:val="21"/>
                <w:szCs w:val="21"/>
              </w:rPr>
              <w:t>施工组</w:t>
            </w:r>
            <w:r>
              <w:rPr>
                <w:sz w:val="21"/>
                <w:szCs w:val="21"/>
              </w:rPr>
              <w:t xml:space="preserve"> </w:t>
            </w:r>
            <w:r>
              <w:rPr>
                <w:spacing w:val="3"/>
                <w:sz w:val="21"/>
                <w:szCs w:val="21"/>
              </w:rPr>
              <w:t>织设计</w:t>
            </w:r>
            <w:r>
              <w:rPr>
                <w:sz w:val="21"/>
                <w:szCs w:val="21"/>
              </w:rPr>
              <w:t xml:space="preserve"> </w:t>
            </w:r>
            <w:r>
              <w:rPr>
                <w:spacing w:val="10"/>
                <w:sz w:val="21"/>
                <w:szCs w:val="21"/>
              </w:rPr>
              <w:t>(</w:t>
            </w:r>
            <w:r>
              <w:rPr>
                <w:rFonts w:hint="eastAsia"/>
                <w:spacing w:val="10"/>
                <w:sz w:val="21"/>
                <w:szCs w:val="21"/>
                <w:lang w:val="en-US" w:eastAsia="zh-CN"/>
              </w:rPr>
              <w:t>30</w:t>
            </w:r>
            <w:r>
              <w:rPr>
                <w:spacing w:val="10"/>
                <w:sz w:val="21"/>
                <w:szCs w:val="21"/>
              </w:rPr>
              <w:t>分)</w:t>
            </w:r>
          </w:p>
        </w:tc>
        <w:tc>
          <w:tcPr>
            <w:tcW w:w="2268" w:type="dxa"/>
            <w:vAlign w:val="top"/>
          </w:tcPr>
          <w:p>
            <w:pPr>
              <w:spacing w:line="301" w:lineRule="auto"/>
              <w:rPr>
                <w:rFonts w:ascii="Arial"/>
                <w:sz w:val="21"/>
                <w:szCs w:val="21"/>
              </w:rPr>
            </w:pPr>
          </w:p>
          <w:p>
            <w:pPr>
              <w:spacing w:line="302" w:lineRule="auto"/>
              <w:rPr>
                <w:rFonts w:ascii="Arial"/>
                <w:sz w:val="21"/>
                <w:szCs w:val="21"/>
              </w:rPr>
            </w:pPr>
          </w:p>
          <w:p>
            <w:pPr>
              <w:spacing w:line="302" w:lineRule="auto"/>
              <w:rPr>
                <w:rFonts w:ascii="Arial"/>
                <w:sz w:val="21"/>
                <w:szCs w:val="21"/>
              </w:rPr>
            </w:pPr>
          </w:p>
          <w:p>
            <w:pPr>
              <w:pStyle w:val="20"/>
              <w:spacing w:before="75" w:line="219" w:lineRule="auto"/>
              <w:ind w:left="92"/>
              <w:rPr>
                <w:sz w:val="21"/>
                <w:szCs w:val="21"/>
              </w:rPr>
            </w:pPr>
            <w:r>
              <w:rPr>
                <w:spacing w:val="1"/>
                <w:sz w:val="21"/>
                <w:szCs w:val="21"/>
              </w:rPr>
              <w:t>总体进度计划保障措</w:t>
            </w:r>
          </w:p>
          <w:p>
            <w:pPr>
              <w:pStyle w:val="20"/>
              <w:spacing w:before="57" w:line="220" w:lineRule="auto"/>
              <w:ind w:left="722"/>
              <w:rPr>
                <w:sz w:val="21"/>
                <w:szCs w:val="21"/>
              </w:rPr>
            </w:pPr>
            <w:r>
              <w:rPr>
                <w:spacing w:val="9"/>
                <w:sz w:val="21"/>
                <w:szCs w:val="21"/>
              </w:rPr>
              <w:t>施(</w:t>
            </w:r>
            <w:r>
              <w:rPr>
                <w:rFonts w:hint="eastAsia"/>
                <w:spacing w:val="9"/>
                <w:sz w:val="21"/>
                <w:szCs w:val="21"/>
                <w:lang w:val="en-US" w:eastAsia="zh-CN"/>
              </w:rPr>
              <w:t>3</w:t>
            </w:r>
            <w:r>
              <w:rPr>
                <w:spacing w:val="9"/>
                <w:sz w:val="21"/>
                <w:szCs w:val="21"/>
              </w:rPr>
              <w:t>分)</w:t>
            </w:r>
          </w:p>
        </w:tc>
        <w:tc>
          <w:tcPr>
            <w:tcW w:w="4836" w:type="dxa"/>
            <w:vAlign w:val="center"/>
          </w:tcPr>
          <w:p>
            <w:pPr>
              <w:pStyle w:val="20"/>
              <w:spacing w:before="13" w:line="261" w:lineRule="auto"/>
              <w:ind w:left="64" w:hanging="49"/>
              <w:jc w:val="left"/>
              <w:rPr>
                <w:rFonts w:hint="eastAsia" w:eastAsia="宋体"/>
                <w:sz w:val="21"/>
                <w:szCs w:val="21"/>
                <w:lang w:val="en-US" w:eastAsia="zh-CN"/>
              </w:rPr>
            </w:pPr>
            <w:r>
              <w:rPr>
                <w:spacing w:val="-1"/>
                <w:sz w:val="21"/>
                <w:szCs w:val="21"/>
              </w:rPr>
              <w:t>针对本项目编制的总体进度计划保障措施进行评</w:t>
            </w:r>
            <w:r>
              <w:rPr>
                <w:spacing w:val="-11"/>
                <w:sz w:val="21"/>
                <w:szCs w:val="21"/>
              </w:rPr>
              <w:t>审</w:t>
            </w:r>
            <w:r>
              <w:rPr>
                <w:rFonts w:hint="eastAsia"/>
                <w:spacing w:val="-11"/>
                <w:sz w:val="21"/>
                <w:szCs w:val="21"/>
                <w:lang w:eastAsia="zh-CN"/>
              </w:rPr>
              <w:t>：</w:t>
            </w:r>
            <w:r>
              <w:rPr>
                <w:spacing w:val="-47"/>
                <w:sz w:val="21"/>
                <w:szCs w:val="21"/>
              </w:rPr>
              <w:t xml:space="preserve"> </w:t>
            </w:r>
          </w:p>
          <w:p>
            <w:pPr>
              <w:pStyle w:val="20"/>
              <w:spacing w:before="1" w:line="259" w:lineRule="auto"/>
              <w:ind w:left="84" w:hanging="69"/>
              <w:jc w:val="left"/>
              <w:rPr>
                <w:sz w:val="21"/>
                <w:szCs w:val="21"/>
              </w:rPr>
            </w:pPr>
            <w:r>
              <w:rPr>
                <w:spacing w:val="-1"/>
                <w:sz w:val="21"/>
                <w:szCs w:val="21"/>
              </w:rPr>
              <w:t>总体进度计划保障措施内容非常详细、完整、合</w:t>
            </w:r>
            <w:r>
              <w:rPr>
                <w:sz w:val="21"/>
                <w:szCs w:val="21"/>
              </w:rPr>
              <w:t xml:space="preserve"> </w:t>
            </w:r>
            <w:r>
              <w:rPr>
                <w:spacing w:val="8"/>
                <w:sz w:val="21"/>
                <w:szCs w:val="21"/>
              </w:rPr>
              <w:t>理、高效、可行，得</w:t>
            </w:r>
            <w:r>
              <w:rPr>
                <w:rFonts w:hint="eastAsia"/>
                <w:spacing w:val="8"/>
                <w:sz w:val="21"/>
                <w:szCs w:val="21"/>
                <w:lang w:val="en-US" w:eastAsia="zh-CN"/>
              </w:rPr>
              <w:t>3</w:t>
            </w:r>
            <w:r>
              <w:rPr>
                <w:spacing w:val="8"/>
                <w:sz w:val="21"/>
                <w:szCs w:val="21"/>
              </w:rPr>
              <w:t>分；</w:t>
            </w:r>
          </w:p>
          <w:p>
            <w:pPr>
              <w:pStyle w:val="20"/>
              <w:spacing w:before="23" w:line="257" w:lineRule="auto"/>
              <w:ind w:left="84" w:hanging="69"/>
              <w:jc w:val="left"/>
              <w:rPr>
                <w:sz w:val="21"/>
                <w:szCs w:val="21"/>
              </w:rPr>
            </w:pPr>
            <w:r>
              <w:rPr>
                <w:spacing w:val="-1"/>
                <w:sz w:val="21"/>
                <w:szCs w:val="21"/>
              </w:rPr>
              <w:t>总体进度计划保障措施内容比较详细、完整、合</w:t>
            </w:r>
            <w:r>
              <w:rPr>
                <w:sz w:val="21"/>
                <w:szCs w:val="21"/>
              </w:rPr>
              <w:t xml:space="preserve"> </w:t>
            </w:r>
            <w:r>
              <w:rPr>
                <w:spacing w:val="8"/>
                <w:sz w:val="21"/>
                <w:szCs w:val="21"/>
              </w:rPr>
              <w:t>理、高效、可行，得</w:t>
            </w:r>
            <w:r>
              <w:rPr>
                <w:rFonts w:hint="eastAsia"/>
                <w:spacing w:val="8"/>
                <w:sz w:val="21"/>
                <w:szCs w:val="21"/>
                <w:lang w:val="en-US" w:eastAsia="zh-CN"/>
              </w:rPr>
              <w:t>2</w:t>
            </w:r>
            <w:r>
              <w:rPr>
                <w:spacing w:val="8"/>
                <w:sz w:val="21"/>
                <w:szCs w:val="21"/>
              </w:rPr>
              <w:t>分；</w:t>
            </w:r>
          </w:p>
          <w:p>
            <w:pPr>
              <w:pStyle w:val="20"/>
              <w:spacing w:line="247" w:lineRule="auto"/>
              <w:ind w:left="84" w:hanging="69"/>
              <w:jc w:val="left"/>
              <w:rPr>
                <w:spacing w:val="8"/>
                <w:sz w:val="21"/>
                <w:szCs w:val="21"/>
              </w:rPr>
            </w:pPr>
            <w:r>
              <w:rPr>
                <w:spacing w:val="-1"/>
                <w:sz w:val="21"/>
                <w:szCs w:val="21"/>
              </w:rPr>
              <w:t>总体进度计划保障措施内容基本详细、完整、合</w:t>
            </w:r>
            <w:r>
              <w:rPr>
                <w:sz w:val="21"/>
                <w:szCs w:val="21"/>
              </w:rPr>
              <w:t xml:space="preserve"> </w:t>
            </w:r>
            <w:r>
              <w:rPr>
                <w:spacing w:val="8"/>
                <w:sz w:val="21"/>
                <w:szCs w:val="21"/>
              </w:rPr>
              <w:t>理、高效、可行，得</w:t>
            </w:r>
            <w:r>
              <w:rPr>
                <w:rFonts w:hint="eastAsia"/>
                <w:spacing w:val="8"/>
                <w:sz w:val="21"/>
                <w:szCs w:val="21"/>
                <w:lang w:val="en-US" w:eastAsia="zh-CN"/>
              </w:rPr>
              <w:t>1</w:t>
            </w:r>
            <w:r>
              <w:rPr>
                <w:spacing w:val="8"/>
                <w:sz w:val="21"/>
                <w:szCs w:val="21"/>
              </w:rPr>
              <w:t>分；</w:t>
            </w:r>
          </w:p>
          <w:p>
            <w:pPr>
              <w:pStyle w:val="20"/>
              <w:spacing w:line="247" w:lineRule="auto"/>
              <w:ind w:left="84" w:hanging="69"/>
              <w:jc w:val="left"/>
              <w:rPr>
                <w:spacing w:val="8"/>
                <w:sz w:val="21"/>
                <w:szCs w:val="21"/>
              </w:rPr>
            </w:pPr>
            <w:r>
              <w:rPr>
                <w:rFonts w:hint="eastAsia" w:ascii="宋体" w:hAnsi="宋体" w:eastAsia="宋体" w:cs="宋体"/>
                <w:sz w:val="21"/>
                <w:szCs w:val="21"/>
              </w:rPr>
              <w:t>总体进度计划保障措施内容不详细、不完整、不</w:t>
            </w:r>
            <w:r>
              <w:rPr>
                <w:rFonts w:hint="eastAsia" w:ascii="宋体" w:hAnsi="宋体" w:eastAsia="宋体" w:cs="宋体"/>
                <w:spacing w:val="10"/>
                <w:sz w:val="21"/>
                <w:szCs w:val="21"/>
              </w:rPr>
              <w:t xml:space="preserve"> </w:t>
            </w:r>
            <w:r>
              <w:rPr>
                <w:rFonts w:hint="eastAsia" w:ascii="宋体" w:hAnsi="宋体" w:eastAsia="宋体" w:cs="宋体"/>
                <w:spacing w:val="-1"/>
                <w:sz w:val="21"/>
                <w:szCs w:val="21"/>
              </w:rPr>
              <w:t>合理、不高效、不可行或没有不得分。</w:t>
            </w:r>
          </w:p>
        </w:tc>
      </w:tr>
    </w:tbl>
    <w:p>
      <w:pPr>
        <w:pStyle w:val="4"/>
        <w:rPr>
          <w:sz w:val="21"/>
          <w:szCs w:val="21"/>
        </w:rPr>
      </w:pPr>
    </w:p>
    <w:p>
      <w:pPr>
        <w:rPr>
          <w:sz w:val="21"/>
          <w:szCs w:val="21"/>
        </w:rPr>
        <w:sectPr>
          <w:footerReference r:id="rId10" w:type="default"/>
          <w:pgSz w:w="11900" w:h="16830"/>
          <w:pgMar w:top="1430" w:right="1181" w:bottom="991" w:left="1204" w:header="0" w:footer="847" w:gutter="0"/>
          <w:pgBorders>
            <w:top w:val="none" w:sz="0" w:space="0"/>
            <w:left w:val="none" w:sz="0" w:space="0"/>
            <w:bottom w:val="none" w:sz="0" w:space="0"/>
            <w:right w:val="none" w:sz="0" w:space="0"/>
          </w:pgBorders>
          <w:pgNumType w:fmt="decimal"/>
          <w:cols w:space="720" w:num="1"/>
        </w:sectPr>
      </w:pPr>
    </w:p>
    <w:p>
      <w:pPr>
        <w:spacing w:line="154" w:lineRule="exact"/>
        <w:rPr>
          <w:sz w:val="21"/>
          <w:szCs w:val="21"/>
        </w:rPr>
      </w:pPr>
    </w:p>
    <w:tbl>
      <w:tblPr>
        <w:tblStyle w:val="19"/>
        <w:tblW w:w="950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24"/>
        <w:gridCol w:w="739"/>
        <w:gridCol w:w="999"/>
        <w:gridCol w:w="2248"/>
        <w:gridCol w:w="489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67" w:hRule="atLeast"/>
        </w:trPr>
        <w:tc>
          <w:tcPr>
            <w:tcW w:w="624" w:type="dxa"/>
            <w:vMerge w:val="restart"/>
            <w:tcBorders>
              <w:top w:val="nil"/>
            </w:tcBorders>
            <w:vAlign w:val="top"/>
          </w:tcPr>
          <w:p>
            <w:pPr>
              <w:rPr>
                <w:rFonts w:hint="eastAsia" w:ascii="宋体" w:hAnsi="宋体" w:eastAsia="宋体" w:cs="宋体"/>
                <w:sz w:val="21"/>
                <w:szCs w:val="21"/>
              </w:rPr>
            </w:pPr>
          </w:p>
        </w:tc>
        <w:tc>
          <w:tcPr>
            <w:tcW w:w="739" w:type="dxa"/>
            <w:vMerge w:val="restart"/>
            <w:tcBorders>
              <w:top w:val="nil"/>
            </w:tcBorders>
            <w:vAlign w:val="top"/>
          </w:tcPr>
          <w:p>
            <w:pPr>
              <w:rPr>
                <w:rFonts w:hint="eastAsia" w:ascii="宋体" w:hAnsi="宋体" w:eastAsia="宋体" w:cs="宋体"/>
                <w:sz w:val="21"/>
                <w:szCs w:val="21"/>
              </w:rPr>
            </w:pPr>
          </w:p>
        </w:tc>
        <w:tc>
          <w:tcPr>
            <w:tcW w:w="999" w:type="dxa"/>
            <w:vMerge w:val="restart"/>
            <w:tcBorders>
              <w:top w:val="nil"/>
            </w:tcBorders>
            <w:vAlign w:val="top"/>
          </w:tcPr>
          <w:p>
            <w:pPr>
              <w:rPr>
                <w:rFonts w:hint="eastAsia" w:ascii="宋体" w:hAnsi="宋体" w:eastAsia="宋体" w:cs="宋体"/>
                <w:sz w:val="21"/>
                <w:szCs w:val="21"/>
              </w:rPr>
            </w:pPr>
          </w:p>
        </w:tc>
        <w:tc>
          <w:tcPr>
            <w:tcW w:w="2248" w:type="dxa"/>
            <w:vAlign w:val="top"/>
          </w:tcPr>
          <w:p>
            <w:pPr>
              <w:spacing w:line="245" w:lineRule="auto"/>
              <w:rPr>
                <w:rFonts w:hint="eastAsia" w:ascii="宋体" w:hAnsi="宋体" w:eastAsia="宋体" w:cs="宋体"/>
                <w:sz w:val="21"/>
                <w:szCs w:val="21"/>
              </w:rPr>
            </w:pPr>
          </w:p>
          <w:p>
            <w:pPr>
              <w:spacing w:line="245" w:lineRule="auto"/>
              <w:rPr>
                <w:rFonts w:hint="eastAsia" w:ascii="宋体" w:hAnsi="宋体" w:eastAsia="宋体" w:cs="宋体"/>
                <w:sz w:val="21"/>
                <w:szCs w:val="21"/>
              </w:rPr>
            </w:pPr>
          </w:p>
          <w:p>
            <w:pPr>
              <w:spacing w:line="245" w:lineRule="auto"/>
              <w:rPr>
                <w:rFonts w:hint="eastAsia" w:ascii="宋体" w:hAnsi="宋体" w:eastAsia="宋体" w:cs="宋体"/>
                <w:sz w:val="21"/>
                <w:szCs w:val="21"/>
              </w:rPr>
            </w:pPr>
          </w:p>
          <w:p>
            <w:pPr>
              <w:spacing w:line="245" w:lineRule="auto"/>
              <w:rPr>
                <w:rFonts w:hint="eastAsia" w:ascii="宋体" w:hAnsi="宋体" w:eastAsia="宋体" w:cs="宋体"/>
                <w:sz w:val="21"/>
                <w:szCs w:val="21"/>
              </w:rPr>
            </w:pPr>
          </w:p>
          <w:p>
            <w:pPr>
              <w:spacing w:line="246" w:lineRule="auto"/>
              <w:rPr>
                <w:rFonts w:hint="eastAsia" w:ascii="宋体" w:hAnsi="宋体" w:eastAsia="宋体" w:cs="宋体"/>
                <w:sz w:val="21"/>
                <w:szCs w:val="21"/>
              </w:rPr>
            </w:pPr>
          </w:p>
          <w:p>
            <w:pPr>
              <w:spacing w:line="246" w:lineRule="auto"/>
              <w:rPr>
                <w:rFonts w:hint="eastAsia" w:ascii="宋体" w:hAnsi="宋体" w:eastAsia="宋体" w:cs="宋体"/>
                <w:sz w:val="21"/>
                <w:szCs w:val="21"/>
              </w:rPr>
            </w:pPr>
          </w:p>
          <w:p>
            <w:pPr>
              <w:spacing w:line="246" w:lineRule="auto"/>
              <w:rPr>
                <w:rFonts w:hint="eastAsia" w:ascii="宋体" w:hAnsi="宋体" w:eastAsia="宋体" w:cs="宋体"/>
                <w:sz w:val="21"/>
                <w:szCs w:val="21"/>
              </w:rPr>
            </w:pPr>
          </w:p>
          <w:p>
            <w:pPr>
              <w:pStyle w:val="20"/>
              <w:spacing w:before="71" w:line="219" w:lineRule="auto"/>
              <w:ind w:left="122"/>
              <w:rPr>
                <w:rFonts w:hint="eastAsia" w:ascii="宋体" w:hAnsi="宋体" w:eastAsia="宋体" w:cs="宋体"/>
                <w:sz w:val="21"/>
                <w:szCs w:val="21"/>
              </w:rPr>
            </w:pPr>
            <w:r>
              <w:rPr>
                <w:rFonts w:hint="eastAsia" w:ascii="宋体" w:hAnsi="宋体" w:eastAsia="宋体" w:cs="宋体"/>
                <w:spacing w:val="-1"/>
                <w:sz w:val="21"/>
                <w:szCs w:val="21"/>
              </w:rPr>
              <w:t>施工方案和技术措施</w:t>
            </w:r>
          </w:p>
          <w:p>
            <w:pPr>
              <w:pStyle w:val="20"/>
              <w:spacing w:before="69" w:line="220" w:lineRule="auto"/>
              <w:ind w:left="843"/>
              <w:rPr>
                <w:rFonts w:hint="eastAsia" w:ascii="宋体" w:hAnsi="宋体" w:eastAsia="宋体" w:cs="宋体"/>
                <w:sz w:val="21"/>
                <w:szCs w:val="21"/>
              </w:rPr>
            </w:pPr>
            <w:r>
              <w:rPr>
                <w:rFonts w:hint="eastAsia" w:ascii="宋体" w:hAnsi="宋体" w:eastAsia="宋体" w:cs="宋体"/>
                <w:spacing w:val="12"/>
                <w:sz w:val="21"/>
                <w:szCs w:val="21"/>
              </w:rPr>
              <w:t>(</w:t>
            </w:r>
            <w:r>
              <w:rPr>
                <w:rFonts w:hint="eastAsia" w:cs="宋体"/>
                <w:spacing w:val="12"/>
                <w:sz w:val="21"/>
                <w:szCs w:val="21"/>
                <w:lang w:val="en-US" w:eastAsia="zh-CN"/>
              </w:rPr>
              <w:t>3</w:t>
            </w:r>
            <w:r>
              <w:rPr>
                <w:rFonts w:hint="eastAsia" w:ascii="宋体" w:hAnsi="宋体" w:eastAsia="宋体" w:cs="宋体"/>
                <w:spacing w:val="12"/>
                <w:sz w:val="21"/>
                <w:szCs w:val="21"/>
              </w:rPr>
              <w:t>分)</w:t>
            </w:r>
          </w:p>
        </w:tc>
        <w:tc>
          <w:tcPr>
            <w:tcW w:w="4892" w:type="dxa"/>
            <w:vAlign w:val="top"/>
          </w:tcPr>
          <w:p>
            <w:pPr>
              <w:pStyle w:val="20"/>
              <w:spacing w:before="8" w:line="219" w:lineRule="auto"/>
              <w:ind w:left="115"/>
              <w:rPr>
                <w:rFonts w:hint="eastAsia" w:ascii="宋体" w:hAnsi="宋体" w:eastAsia="宋体" w:cs="宋体"/>
                <w:sz w:val="21"/>
                <w:szCs w:val="21"/>
              </w:rPr>
            </w:pPr>
            <w:r>
              <w:rPr>
                <w:rFonts w:hint="eastAsia" w:ascii="宋体" w:hAnsi="宋体" w:eastAsia="宋体" w:cs="宋体"/>
                <w:spacing w:val="-1"/>
                <w:sz w:val="21"/>
                <w:szCs w:val="21"/>
              </w:rPr>
              <w:t>针对本项目施工方案与技术措施进行评审：</w:t>
            </w:r>
          </w:p>
          <w:p>
            <w:pPr>
              <w:pStyle w:val="20"/>
              <w:spacing w:before="49" w:line="275" w:lineRule="auto"/>
              <w:ind w:left="85" w:right="67" w:firstLine="39"/>
              <w:rPr>
                <w:rFonts w:hint="eastAsia" w:ascii="宋体" w:hAnsi="宋体" w:eastAsia="宋体" w:cs="宋体"/>
                <w:sz w:val="21"/>
                <w:szCs w:val="21"/>
              </w:rPr>
            </w:pPr>
            <w:r>
              <w:rPr>
                <w:rFonts w:hint="eastAsia" w:ascii="宋体" w:hAnsi="宋体" w:eastAsia="宋体" w:cs="宋体"/>
                <w:sz w:val="21"/>
                <w:szCs w:val="21"/>
              </w:rPr>
              <w:t>对本次采购项目概况有一定的认知，掌握项目的</w:t>
            </w:r>
            <w:r>
              <w:rPr>
                <w:rFonts w:hint="eastAsia" w:ascii="宋体" w:hAnsi="宋体" w:eastAsia="宋体" w:cs="宋体"/>
                <w:spacing w:val="16"/>
                <w:sz w:val="21"/>
                <w:szCs w:val="21"/>
              </w:rPr>
              <w:t xml:space="preserve"> </w:t>
            </w:r>
            <w:r>
              <w:rPr>
                <w:rFonts w:hint="eastAsia" w:ascii="宋体" w:hAnsi="宋体" w:eastAsia="宋体" w:cs="宋体"/>
                <w:spacing w:val="2"/>
                <w:sz w:val="21"/>
                <w:szCs w:val="21"/>
              </w:rPr>
              <w:t>情况；针对此项目编制详细的施工方案，其施工</w:t>
            </w:r>
            <w:r>
              <w:rPr>
                <w:rFonts w:hint="eastAsia" w:ascii="宋体" w:hAnsi="宋体" w:eastAsia="宋体" w:cs="宋体"/>
                <w:spacing w:val="1"/>
                <w:sz w:val="21"/>
                <w:szCs w:val="21"/>
              </w:rPr>
              <w:t>工序与技术措施完整、合理、高效等，进行综合</w:t>
            </w:r>
            <w:r>
              <w:rPr>
                <w:rFonts w:hint="eastAsia" w:ascii="宋体" w:hAnsi="宋体" w:eastAsia="宋体" w:cs="宋体"/>
                <w:spacing w:val="-9"/>
                <w:sz w:val="21"/>
                <w:szCs w:val="21"/>
              </w:rPr>
              <w:t>评审</w:t>
            </w:r>
            <w:r>
              <w:rPr>
                <w:rFonts w:hint="eastAsia" w:ascii="宋体" w:hAnsi="宋体" w:eastAsia="宋体" w:cs="宋体"/>
                <w:spacing w:val="-24"/>
                <w:sz w:val="21"/>
                <w:szCs w:val="21"/>
              </w:rPr>
              <w:t xml:space="preserve"> </w:t>
            </w:r>
            <w:r>
              <w:rPr>
                <w:rFonts w:hint="eastAsia" w:ascii="宋体" w:hAnsi="宋体" w:eastAsia="宋体" w:cs="宋体"/>
                <w:spacing w:val="-9"/>
                <w:sz w:val="21"/>
                <w:szCs w:val="21"/>
              </w:rPr>
              <w:t>；</w:t>
            </w:r>
          </w:p>
          <w:p>
            <w:pPr>
              <w:pStyle w:val="20"/>
              <w:spacing w:line="281" w:lineRule="auto"/>
              <w:ind w:left="114" w:hanging="9"/>
              <w:rPr>
                <w:rFonts w:hint="eastAsia" w:ascii="宋体" w:hAnsi="宋体" w:eastAsia="宋体" w:cs="宋体"/>
                <w:sz w:val="21"/>
                <w:szCs w:val="21"/>
              </w:rPr>
            </w:pPr>
            <w:r>
              <w:rPr>
                <w:rFonts w:hint="eastAsia" w:ascii="宋体" w:hAnsi="宋体" w:eastAsia="宋体" w:cs="宋体"/>
                <w:spacing w:val="-6"/>
                <w:sz w:val="21"/>
                <w:szCs w:val="21"/>
              </w:rPr>
              <w:t>施工方案与技术措施内容非常详细、完整、合理、</w:t>
            </w:r>
            <w:r>
              <w:rPr>
                <w:rFonts w:hint="eastAsia" w:ascii="宋体" w:hAnsi="宋体" w:eastAsia="宋体" w:cs="宋体"/>
                <w:spacing w:val="6"/>
                <w:sz w:val="21"/>
                <w:szCs w:val="21"/>
              </w:rPr>
              <w:t>高效</w:t>
            </w:r>
            <w:r>
              <w:rPr>
                <w:rFonts w:hint="eastAsia" w:ascii="宋体" w:hAnsi="宋体" w:eastAsia="宋体" w:cs="宋体"/>
                <w:spacing w:val="6"/>
                <w:sz w:val="21"/>
                <w:szCs w:val="21"/>
                <w:lang w:eastAsia="zh-CN"/>
              </w:rPr>
              <w:t>、</w:t>
            </w:r>
            <w:r>
              <w:rPr>
                <w:rFonts w:hint="eastAsia" w:ascii="宋体" w:hAnsi="宋体" w:eastAsia="宋体" w:cs="宋体"/>
                <w:spacing w:val="6"/>
                <w:sz w:val="21"/>
                <w:szCs w:val="21"/>
              </w:rPr>
              <w:t>可行，得</w:t>
            </w:r>
            <w:r>
              <w:rPr>
                <w:rFonts w:hint="eastAsia" w:cs="宋体"/>
                <w:spacing w:val="6"/>
                <w:sz w:val="21"/>
                <w:szCs w:val="21"/>
                <w:lang w:val="en-US" w:eastAsia="zh-CN"/>
              </w:rPr>
              <w:t>3</w:t>
            </w:r>
            <w:r>
              <w:rPr>
                <w:rFonts w:hint="eastAsia" w:ascii="宋体" w:hAnsi="宋体" w:eastAsia="宋体" w:cs="宋体"/>
                <w:spacing w:val="6"/>
                <w:sz w:val="21"/>
                <w:szCs w:val="21"/>
              </w:rPr>
              <w:t>分；</w:t>
            </w:r>
          </w:p>
          <w:p>
            <w:pPr>
              <w:pStyle w:val="20"/>
              <w:spacing w:line="279" w:lineRule="auto"/>
              <w:ind w:left="95" w:firstLine="9"/>
              <w:rPr>
                <w:rFonts w:hint="eastAsia" w:ascii="宋体" w:hAnsi="宋体" w:eastAsia="宋体" w:cs="宋体"/>
                <w:sz w:val="21"/>
                <w:szCs w:val="21"/>
              </w:rPr>
            </w:pPr>
            <w:r>
              <w:rPr>
                <w:rFonts w:hint="eastAsia" w:ascii="宋体" w:hAnsi="宋体" w:eastAsia="宋体" w:cs="宋体"/>
                <w:spacing w:val="-6"/>
                <w:sz w:val="21"/>
                <w:szCs w:val="21"/>
              </w:rPr>
              <w:t>施工方案与技术措施内容比较详细、完整、合理、</w:t>
            </w:r>
            <w:r>
              <w:rPr>
                <w:rFonts w:hint="eastAsia" w:ascii="宋体" w:hAnsi="宋体" w:eastAsia="宋体" w:cs="宋体"/>
                <w:spacing w:val="6"/>
                <w:sz w:val="21"/>
                <w:szCs w:val="21"/>
              </w:rPr>
              <w:t>高效、可行，得</w:t>
            </w:r>
            <w:r>
              <w:rPr>
                <w:rFonts w:hint="eastAsia" w:cs="宋体"/>
                <w:spacing w:val="6"/>
                <w:sz w:val="21"/>
                <w:szCs w:val="21"/>
                <w:lang w:val="en-US" w:eastAsia="zh-CN"/>
              </w:rPr>
              <w:t>2</w:t>
            </w:r>
            <w:r>
              <w:rPr>
                <w:rFonts w:hint="eastAsia" w:ascii="宋体" w:hAnsi="宋体" w:eastAsia="宋体" w:cs="宋体"/>
                <w:spacing w:val="6"/>
                <w:sz w:val="21"/>
                <w:szCs w:val="21"/>
              </w:rPr>
              <w:t>分；</w:t>
            </w:r>
          </w:p>
          <w:p>
            <w:pPr>
              <w:pStyle w:val="20"/>
              <w:spacing w:before="13" w:line="263" w:lineRule="auto"/>
              <w:ind w:left="95" w:firstLine="29"/>
              <w:rPr>
                <w:rFonts w:hint="eastAsia" w:ascii="宋体" w:hAnsi="宋体" w:eastAsia="宋体" w:cs="宋体"/>
                <w:sz w:val="21"/>
                <w:szCs w:val="21"/>
              </w:rPr>
            </w:pPr>
            <w:r>
              <w:rPr>
                <w:rFonts w:hint="eastAsia" w:ascii="宋体" w:hAnsi="宋体" w:eastAsia="宋体" w:cs="宋体"/>
                <w:spacing w:val="-7"/>
                <w:sz w:val="21"/>
                <w:szCs w:val="21"/>
              </w:rPr>
              <w:t>施工方案与技术措施内容基本详细、完整、合理、</w:t>
            </w:r>
            <w:r>
              <w:rPr>
                <w:rFonts w:hint="eastAsia" w:ascii="宋体" w:hAnsi="宋体" w:eastAsia="宋体" w:cs="宋体"/>
                <w:spacing w:val="6"/>
                <w:sz w:val="21"/>
                <w:szCs w:val="21"/>
              </w:rPr>
              <w:t>高效、可行，得</w:t>
            </w:r>
            <w:r>
              <w:rPr>
                <w:rFonts w:hint="eastAsia" w:cs="宋体"/>
                <w:spacing w:val="6"/>
                <w:sz w:val="21"/>
                <w:szCs w:val="21"/>
                <w:lang w:val="en-US" w:eastAsia="zh-CN"/>
              </w:rPr>
              <w:t>1</w:t>
            </w:r>
            <w:r>
              <w:rPr>
                <w:rFonts w:hint="eastAsia" w:ascii="宋体" w:hAnsi="宋体" w:eastAsia="宋体" w:cs="宋体"/>
                <w:spacing w:val="6"/>
                <w:sz w:val="21"/>
                <w:szCs w:val="21"/>
              </w:rPr>
              <w:t>分；</w:t>
            </w:r>
          </w:p>
          <w:p>
            <w:pPr>
              <w:pStyle w:val="20"/>
              <w:spacing w:before="15" w:line="267" w:lineRule="auto"/>
              <w:ind w:left="85" w:right="93" w:firstLine="19"/>
              <w:rPr>
                <w:rFonts w:hint="eastAsia" w:ascii="宋体" w:hAnsi="宋体" w:eastAsia="宋体" w:cs="宋体"/>
                <w:sz w:val="21"/>
                <w:szCs w:val="21"/>
              </w:rPr>
            </w:pPr>
            <w:r>
              <w:rPr>
                <w:rFonts w:hint="eastAsia" w:ascii="宋体" w:hAnsi="宋体" w:eastAsia="宋体" w:cs="宋体"/>
                <w:sz w:val="21"/>
                <w:szCs w:val="21"/>
              </w:rPr>
              <w:t>内容不详细、不完整、不合理、不高效、不可行</w:t>
            </w:r>
            <w:r>
              <w:rPr>
                <w:rFonts w:hint="eastAsia" w:ascii="宋体" w:hAnsi="宋体" w:eastAsia="宋体" w:cs="宋体"/>
                <w:spacing w:val="10"/>
                <w:sz w:val="21"/>
                <w:szCs w:val="21"/>
              </w:rPr>
              <w:t xml:space="preserve"> </w:t>
            </w:r>
            <w:r>
              <w:rPr>
                <w:rFonts w:hint="eastAsia" w:ascii="宋体" w:hAnsi="宋体" w:eastAsia="宋体" w:cs="宋体"/>
                <w:sz w:val="21"/>
                <w:szCs w:val="21"/>
              </w:rPr>
              <w:t>或没有不得分。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78" w:hRule="atLeast"/>
        </w:trPr>
        <w:tc>
          <w:tcPr>
            <w:tcW w:w="624" w:type="dxa"/>
            <w:vMerge w:val="continue"/>
            <w:tcBorders>
              <w:top w:val="nil"/>
              <w:bottom w:val="nil"/>
            </w:tcBorders>
            <w:vAlign w:val="top"/>
          </w:tcPr>
          <w:p>
            <w:pPr>
              <w:rPr>
                <w:rFonts w:hint="eastAsia" w:ascii="宋体" w:hAnsi="宋体" w:eastAsia="宋体" w:cs="宋体"/>
                <w:sz w:val="21"/>
                <w:szCs w:val="21"/>
              </w:rPr>
            </w:pPr>
          </w:p>
        </w:tc>
        <w:tc>
          <w:tcPr>
            <w:tcW w:w="739" w:type="dxa"/>
            <w:vMerge w:val="continue"/>
            <w:tcBorders>
              <w:top w:val="nil"/>
              <w:bottom w:val="nil"/>
            </w:tcBorders>
            <w:vAlign w:val="top"/>
          </w:tcPr>
          <w:p>
            <w:pPr>
              <w:rPr>
                <w:rFonts w:hint="eastAsia" w:ascii="宋体" w:hAnsi="宋体" w:eastAsia="宋体" w:cs="宋体"/>
                <w:sz w:val="21"/>
                <w:szCs w:val="21"/>
              </w:rPr>
            </w:pPr>
          </w:p>
        </w:tc>
        <w:tc>
          <w:tcPr>
            <w:tcW w:w="999" w:type="dxa"/>
            <w:vMerge w:val="continue"/>
            <w:tcBorders>
              <w:top w:val="nil"/>
              <w:bottom w:val="nil"/>
            </w:tcBorders>
            <w:vAlign w:val="top"/>
          </w:tcPr>
          <w:p>
            <w:pPr>
              <w:rPr>
                <w:rFonts w:hint="eastAsia" w:ascii="宋体" w:hAnsi="宋体" w:eastAsia="宋体" w:cs="宋体"/>
                <w:sz w:val="21"/>
                <w:szCs w:val="21"/>
              </w:rPr>
            </w:pPr>
          </w:p>
        </w:tc>
        <w:tc>
          <w:tcPr>
            <w:tcW w:w="2248" w:type="dxa"/>
            <w:vAlign w:val="top"/>
          </w:tcPr>
          <w:p>
            <w:pPr>
              <w:spacing w:line="266" w:lineRule="auto"/>
              <w:rPr>
                <w:rFonts w:hint="eastAsia" w:ascii="宋体" w:hAnsi="宋体" w:eastAsia="宋体" w:cs="宋体"/>
                <w:sz w:val="21"/>
                <w:szCs w:val="21"/>
              </w:rPr>
            </w:pPr>
          </w:p>
          <w:p>
            <w:pPr>
              <w:spacing w:line="266" w:lineRule="auto"/>
              <w:rPr>
                <w:rFonts w:hint="eastAsia" w:ascii="宋体" w:hAnsi="宋体" w:eastAsia="宋体" w:cs="宋体"/>
                <w:sz w:val="21"/>
                <w:szCs w:val="21"/>
              </w:rPr>
            </w:pPr>
          </w:p>
          <w:p>
            <w:pPr>
              <w:spacing w:line="266" w:lineRule="auto"/>
              <w:rPr>
                <w:rFonts w:hint="eastAsia" w:ascii="宋体" w:hAnsi="宋体" w:eastAsia="宋体" w:cs="宋体"/>
                <w:sz w:val="21"/>
                <w:szCs w:val="21"/>
              </w:rPr>
            </w:pPr>
          </w:p>
          <w:p>
            <w:pPr>
              <w:spacing w:line="267" w:lineRule="auto"/>
              <w:rPr>
                <w:rFonts w:hint="eastAsia" w:ascii="宋体" w:hAnsi="宋体" w:eastAsia="宋体" w:cs="宋体"/>
                <w:sz w:val="21"/>
                <w:szCs w:val="21"/>
              </w:rPr>
            </w:pPr>
          </w:p>
          <w:p>
            <w:pPr>
              <w:pStyle w:val="20"/>
              <w:spacing w:before="71" w:line="219" w:lineRule="auto"/>
              <w:ind w:left="122"/>
              <w:rPr>
                <w:rFonts w:hint="eastAsia" w:ascii="宋体" w:hAnsi="宋体" w:eastAsia="宋体" w:cs="宋体"/>
                <w:sz w:val="21"/>
                <w:szCs w:val="21"/>
              </w:rPr>
            </w:pPr>
            <w:r>
              <w:rPr>
                <w:rFonts w:hint="eastAsia" w:ascii="宋体" w:hAnsi="宋体" w:eastAsia="宋体" w:cs="宋体"/>
                <w:spacing w:val="-2"/>
                <w:sz w:val="21"/>
                <w:szCs w:val="21"/>
              </w:rPr>
              <w:t>成品保护和工程保修</w:t>
            </w:r>
          </w:p>
          <w:p>
            <w:pPr>
              <w:pStyle w:val="20"/>
              <w:spacing w:before="69" w:line="219" w:lineRule="auto"/>
              <w:ind w:left="122"/>
              <w:rPr>
                <w:rFonts w:hint="eastAsia" w:ascii="宋体" w:hAnsi="宋体" w:eastAsia="宋体" w:cs="宋体"/>
                <w:sz w:val="21"/>
                <w:szCs w:val="21"/>
              </w:rPr>
            </w:pPr>
            <w:r>
              <w:rPr>
                <w:rFonts w:hint="eastAsia" w:ascii="宋体" w:hAnsi="宋体" w:eastAsia="宋体" w:cs="宋体"/>
                <w:spacing w:val="1"/>
                <w:sz w:val="21"/>
                <w:szCs w:val="21"/>
              </w:rPr>
              <w:t>工作的管理措施和承</w:t>
            </w:r>
          </w:p>
          <w:p>
            <w:pPr>
              <w:pStyle w:val="20"/>
              <w:spacing w:before="79" w:line="220" w:lineRule="auto"/>
              <w:ind w:left="733"/>
              <w:rPr>
                <w:rFonts w:hint="eastAsia" w:ascii="宋体" w:hAnsi="宋体" w:eastAsia="宋体" w:cs="宋体"/>
                <w:sz w:val="21"/>
                <w:szCs w:val="21"/>
              </w:rPr>
            </w:pPr>
            <w:r>
              <w:rPr>
                <w:rFonts w:hint="eastAsia" w:ascii="宋体" w:hAnsi="宋体" w:eastAsia="宋体" w:cs="宋体"/>
                <w:spacing w:val="9"/>
                <w:sz w:val="21"/>
                <w:szCs w:val="21"/>
              </w:rPr>
              <w:t>诺(</w:t>
            </w:r>
            <w:r>
              <w:rPr>
                <w:rFonts w:hint="eastAsia" w:cs="宋体"/>
                <w:spacing w:val="9"/>
                <w:sz w:val="21"/>
                <w:szCs w:val="21"/>
                <w:lang w:val="en-US" w:eastAsia="zh-CN"/>
              </w:rPr>
              <w:t>3</w:t>
            </w:r>
            <w:r>
              <w:rPr>
                <w:rFonts w:hint="eastAsia" w:ascii="宋体" w:hAnsi="宋体" w:eastAsia="宋体" w:cs="宋体"/>
                <w:spacing w:val="9"/>
                <w:sz w:val="21"/>
                <w:szCs w:val="21"/>
              </w:rPr>
              <w:t>分)</w:t>
            </w:r>
          </w:p>
        </w:tc>
        <w:tc>
          <w:tcPr>
            <w:tcW w:w="4892" w:type="dxa"/>
            <w:vAlign w:val="top"/>
          </w:tcPr>
          <w:p>
            <w:pPr>
              <w:pStyle w:val="20"/>
              <w:spacing w:before="12" w:line="271" w:lineRule="auto"/>
              <w:ind w:left="95" w:right="93" w:firstLine="29"/>
              <w:rPr>
                <w:rFonts w:hint="eastAsia" w:ascii="宋体" w:hAnsi="宋体" w:eastAsia="宋体" w:cs="宋体"/>
                <w:sz w:val="21"/>
                <w:szCs w:val="21"/>
              </w:rPr>
            </w:pPr>
            <w:r>
              <w:rPr>
                <w:rFonts w:hint="eastAsia" w:ascii="宋体" w:hAnsi="宋体" w:eastAsia="宋体" w:cs="宋体"/>
                <w:spacing w:val="-1"/>
                <w:sz w:val="21"/>
                <w:szCs w:val="21"/>
              </w:rPr>
              <w:t>针对本项目成品保护和工程保修工作的管理措施</w:t>
            </w:r>
            <w:r>
              <w:rPr>
                <w:rFonts w:hint="eastAsia" w:ascii="宋体" w:hAnsi="宋体" w:eastAsia="宋体" w:cs="宋体"/>
                <w:spacing w:val="11"/>
                <w:sz w:val="21"/>
                <w:szCs w:val="21"/>
              </w:rPr>
              <w:t xml:space="preserve"> </w:t>
            </w:r>
            <w:r>
              <w:rPr>
                <w:rFonts w:hint="eastAsia" w:ascii="宋体" w:hAnsi="宋体" w:eastAsia="宋体" w:cs="宋体"/>
                <w:sz w:val="21"/>
                <w:szCs w:val="21"/>
              </w:rPr>
              <w:t>和承诺进行评审：</w:t>
            </w:r>
          </w:p>
          <w:p>
            <w:pPr>
              <w:pStyle w:val="20"/>
              <w:spacing w:before="23" w:line="247" w:lineRule="auto"/>
              <w:ind w:left="75" w:right="10" w:firstLine="49"/>
              <w:rPr>
                <w:rFonts w:hint="eastAsia" w:ascii="宋体" w:hAnsi="宋体" w:eastAsia="宋体" w:cs="宋体"/>
                <w:spacing w:val="-2"/>
                <w:sz w:val="21"/>
                <w:szCs w:val="21"/>
              </w:rPr>
            </w:pPr>
            <w:r>
              <w:rPr>
                <w:rFonts w:hint="eastAsia" w:ascii="宋体" w:hAnsi="宋体" w:eastAsia="宋体" w:cs="宋体"/>
                <w:spacing w:val="-2"/>
                <w:sz w:val="21"/>
                <w:szCs w:val="21"/>
              </w:rPr>
              <w:t>内容非常完整、合理、可行、重点非常突出，</w:t>
            </w:r>
          </w:p>
          <w:p>
            <w:pPr>
              <w:pStyle w:val="20"/>
              <w:spacing w:before="23" w:line="247" w:lineRule="auto"/>
              <w:ind w:left="75" w:right="10" w:firstLine="49"/>
              <w:rPr>
                <w:rFonts w:hint="eastAsia" w:ascii="宋体" w:hAnsi="宋体" w:eastAsia="宋体" w:cs="宋体"/>
                <w:sz w:val="21"/>
                <w:szCs w:val="21"/>
              </w:rPr>
            </w:pPr>
            <w:r>
              <w:rPr>
                <w:rFonts w:hint="eastAsia" w:ascii="宋体" w:hAnsi="宋体" w:eastAsia="宋体" w:cs="宋体"/>
                <w:spacing w:val="-2"/>
                <w:sz w:val="21"/>
                <w:szCs w:val="21"/>
              </w:rPr>
              <w:t>得</w:t>
            </w:r>
            <w:r>
              <w:rPr>
                <w:rFonts w:hint="eastAsia" w:cs="宋体"/>
                <w:spacing w:val="-2"/>
                <w:sz w:val="21"/>
                <w:szCs w:val="21"/>
                <w:lang w:val="en-US" w:eastAsia="zh-CN"/>
              </w:rPr>
              <w:t>3</w:t>
            </w:r>
            <w:r>
              <w:rPr>
                <w:rFonts w:hint="eastAsia" w:ascii="宋体" w:hAnsi="宋体" w:eastAsia="宋体" w:cs="宋体"/>
                <w:spacing w:val="-6"/>
                <w:sz w:val="21"/>
                <w:szCs w:val="21"/>
              </w:rPr>
              <w:t>分</w:t>
            </w:r>
            <w:r>
              <w:rPr>
                <w:rFonts w:hint="eastAsia" w:ascii="宋体" w:hAnsi="宋体" w:eastAsia="宋体" w:cs="宋体"/>
                <w:spacing w:val="62"/>
                <w:sz w:val="21"/>
                <w:szCs w:val="21"/>
              </w:rPr>
              <w:t xml:space="preserve"> </w:t>
            </w:r>
            <w:r>
              <w:rPr>
                <w:rFonts w:hint="eastAsia" w:ascii="宋体" w:hAnsi="宋体" w:eastAsia="宋体" w:cs="宋体"/>
                <w:spacing w:val="-6"/>
                <w:sz w:val="21"/>
                <w:szCs w:val="21"/>
              </w:rPr>
              <w:t>；</w:t>
            </w:r>
          </w:p>
          <w:p>
            <w:pPr>
              <w:pStyle w:val="20"/>
              <w:spacing w:before="42" w:line="280" w:lineRule="auto"/>
              <w:ind w:left="85" w:right="10" w:firstLine="39"/>
              <w:rPr>
                <w:rFonts w:hint="eastAsia" w:ascii="宋体" w:hAnsi="宋体" w:eastAsia="宋体" w:cs="宋体"/>
                <w:spacing w:val="-2"/>
                <w:sz w:val="21"/>
                <w:szCs w:val="21"/>
              </w:rPr>
            </w:pPr>
            <w:r>
              <w:rPr>
                <w:rFonts w:hint="eastAsia" w:ascii="宋体" w:hAnsi="宋体" w:eastAsia="宋体" w:cs="宋体"/>
                <w:spacing w:val="-2"/>
                <w:sz w:val="21"/>
                <w:szCs w:val="21"/>
              </w:rPr>
              <w:t>内容比较完整、合理、可行、重点比较突出，</w:t>
            </w:r>
          </w:p>
          <w:p>
            <w:pPr>
              <w:pStyle w:val="20"/>
              <w:spacing w:before="42" w:line="280" w:lineRule="auto"/>
              <w:ind w:left="85" w:right="10" w:firstLine="39"/>
              <w:rPr>
                <w:rFonts w:hint="eastAsia" w:ascii="宋体" w:hAnsi="宋体" w:eastAsia="宋体" w:cs="宋体"/>
                <w:sz w:val="21"/>
                <w:szCs w:val="21"/>
              </w:rPr>
            </w:pPr>
            <w:r>
              <w:rPr>
                <w:rFonts w:hint="eastAsia" w:ascii="宋体" w:hAnsi="宋体" w:eastAsia="宋体" w:cs="宋体"/>
                <w:spacing w:val="-2"/>
                <w:sz w:val="21"/>
                <w:szCs w:val="21"/>
              </w:rPr>
              <w:t>得</w:t>
            </w:r>
            <w:r>
              <w:rPr>
                <w:rFonts w:hint="eastAsia" w:cs="宋体"/>
                <w:spacing w:val="-2"/>
                <w:sz w:val="21"/>
                <w:szCs w:val="21"/>
                <w:lang w:val="en-US" w:eastAsia="zh-CN"/>
              </w:rPr>
              <w:t>2</w:t>
            </w:r>
            <w:r>
              <w:rPr>
                <w:rFonts w:hint="eastAsia" w:ascii="宋体" w:hAnsi="宋体" w:eastAsia="宋体" w:cs="宋体"/>
                <w:spacing w:val="-6"/>
                <w:sz w:val="21"/>
                <w:szCs w:val="21"/>
              </w:rPr>
              <w:t>分</w:t>
            </w:r>
            <w:r>
              <w:rPr>
                <w:rFonts w:hint="eastAsia" w:ascii="宋体" w:hAnsi="宋体" w:eastAsia="宋体" w:cs="宋体"/>
                <w:spacing w:val="62"/>
                <w:sz w:val="21"/>
                <w:szCs w:val="21"/>
              </w:rPr>
              <w:t xml:space="preserve"> </w:t>
            </w:r>
            <w:r>
              <w:rPr>
                <w:rFonts w:hint="eastAsia" w:ascii="宋体" w:hAnsi="宋体" w:eastAsia="宋体" w:cs="宋体"/>
                <w:spacing w:val="-6"/>
                <w:sz w:val="21"/>
                <w:szCs w:val="21"/>
              </w:rPr>
              <w:t>；</w:t>
            </w:r>
          </w:p>
          <w:p>
            <w:pPr>
              <w:pStyle w:val="20"/>
              <w:spacing w:before="12" w:line="255" w:lineRule="auto"/>
              <w:ind w:left="75" w:right="10" w:firstLine="49"/>
              <w:rPr>
                <w:rFonts w:hint="eastAsia" w:ascii="宋体" w:hAnsi="宋体" w:eastAsia="宋体" w:cs="宋体"/>
                <w:spacing w:val="-2"/>
                <w:sz w:val="21"/>
                <w:szCs w:val="21"/>
              </w:rPr>
            </w:pPr>
            <w:r>
              <w:rPr>
                <w:rFonts w:hint="eastAsia" w:ascii="宋体" w:hAnsi="宋体" w:eastAsia="宋体" w:cs="宋体"/>
                <w:spacing w:val="-2"/>
                <w:sz w:val="21"/>
                <w:szCs w:val="21"/>
              </w:rPr>
              <w:t>内容基本完整、合理、可行，重点基本突出，</w:t>
            </w:r>
          </w:p>
          <w:p>
            <w:pPr>
              <w:pStyle w:val="20"/>
              <w:spacing w:before="12" w:line="255" w:lineRule="auto"/>
              <w:ind w:left="75" w:right="10" w:firstLine="49"/>
              <w:rPr>
                <w:rFonts w:hint="eastAsia" w:ascii="宋体" w:hAnsi="宋体" w:eastAsia="宋体" w:cs="宋体"/>
                <w:sz w:val="21"/>
                <w:szCs w:val="21"/>
              </w:rPr>
            </w:pPr>
            <w:r>
              <w:rPr>
                <w:rFonts w:hint="eastAsia" w:ascii="宋体" w:hAnsi="宋体" w:eastAsia="宋体" w:cs="宋体"/>
                <w:spacing w:val="-2"/>
                <w:sz w:val="21"/>
                <w:szCs w:val="21"/>
              </w:rPr>
              <w:t>得</w:t>
            </w:r>
            <w:r>
              <w:rPr>
                <w:rFonts w:hint="eastAsia" w:cs="宋体"/>
                <w:spacing w:val="-2"/>
                <w:sz w:val="21"/>
                <w:szCs w:val="21"/>
                <w:lang w:val="en-US" w:eastAsia="zh-CN"/>
              </w:rPr>
              <w:t>1</w:t>
            </w:r>
            <w:r>
              <w:rPr>
                <w:rFonts w:hint="eastAsia" w:ascii="宋体" w:hAnsi="宋体" w:eastAsia="宋体" w:cs="宋体"/>
                <w:spacing w:val="-6"/>
                <w:sz w:val="21"/>
                <w:szCs w:val="21"/>
              </w:rPr>
              <w:t>分</w:t>
            </w:r>
            <w:r>
              <w:rPr>
                <w:rFonts w:hint="eastAsia" w:ascii="宋体" w:hAnsi="宋体" w:eastAsia="宋体" w:cs="宋体"/>
                <w:spacing w:val="62"/>
                <w:sz w:val="21"/>
                <w:szCs w:val="21"/>
              </w:rPr>
              <w:t xml:space="preserve"> </w:t>
            </w:r>
            <w:r>
              <w:rPr>
                <w:rFonts w:hint="eastAsia" w:ascii="宋体" w:hAnsi="宋体" w:eastAsia="宋体" w:cs="宋体"/>
                <w:spacing w:val="-6"/>
                <w:sz w:val="21"/>
                <w:szCs w:val="21"/>
              </w:rPr>
              <w:t>；</w:t>
            </w:r>
          </w:p>
          <w:p>
            <w:pPr>
              <w:pStyle w:val="20"/>
              <w:spacing w:before="52" w:line="258" w:lineRule="auto"/>
              <w:ind w:left="85" w:right="75" w:firstLine="39"/>
              <w:rPr>
                <w:rFonts w:hint="eastAsia" w:ascii="宋体" w:hAnsi="宋体" w:eastAsia="宋体" w:cs="宋体"/>
                <w:sz w:val="21"/>
                <w:szCs w:val="21"/>
              </w:rPr>
            </w:pPr>
            <w:r>
              <w:rPr>
                <w:rFonts w:hint="eastAsia" w:ascii="宋体" w:hAnsi="宋体" w:eastAsia="宋体" w:cs="宋体"/>
                <w:sz w:val="21"/>
                <w:szCs w:val="21"/>
              </w:rPr>
              <w:t>内容不完整、不合理、不可行、程序和方法不合理或没有不得分。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7" w:hRule="atLeast"/>
        </w:trPr>
        <w:tc>
          <w:tcPr>
            <w:tcW w:w="624" w:type="dxa"/>
            <w:vMerge w:val="continue"/>
            <w:tcBorders>
              <w:top w:val="nil"/>
              <w:bottom w:val="nil"/>
            </w:tcBorders>
            <w:vAlign w:val="top"/>
          </w:tcPr>
          <w:p>
            <w:pPr>
              <w:rPr>
                <w:rFonts w:hint="eastAsia" w:ascii="宋体" w:hAnsi="宋体" w:eastAsia="宋体" w:cs="宋体"/>
                <w:sz w:val="21"/>
                <w:szCs w:val="21"/>
              </w:rPr>
            </w:pPr>
          </w:p>
        </w:tc>
        <w:tc>
          <w:tcPr>
            <w:tcW w:w="739" w:type="dxa"/>
            <w:vMerge w:val="continue"/>
            <w:tcBorders>
              <w:top w:val="nil"/>
              <w:bottom w:val="nil"/>
            </w:tcBorders>
            <w:vAlign w:val="top"/>
          </w:tcPr>
          <w:p>
            <w:pPr>
              <w:rPr>
                <w:rFonts w:hint="eastAsia" w:ascii="宋体" w:hAnsi="宋体" w:eastAsia="宋体" w:cs="宋体"/>
                <w:sz w:val="21"/>
                <w:szCs w:val="21"/>
              </w:rPr>
            </w:pPr>
          </w:p>
        </w:tc>
        <w:tc>
          <w:tcPr>
            <w:tcW w:w="999" w:type="dxa"/>
            <w:vMerge w:val="continue"/>
            <w:tcBorders>
              <w:top w:val="nil"/>
              <w:bottom w:val="nil"/>
            </w:tcBorders>
            <w:vAlign w:val="top"/>
          </w:tcPr>
          <w:p>
            <w:pPr>
              <w:rPr>
                <w:rFonts w:hint="eastAsia" w:ascii="宋体" w:hAnsi="宋体" w:eastAsia="宋体" w:cs="宋体"/>
                <w:sz w:val="21"/>
                <w:szCs w:val="21"/>
              </w:rPr>
            </w:pPr>
          </w:p>
        </w:tc>
        <w:tc>
          <w:tcPr>
            <w:tcW w:w="2248" w:type="dxa"/>
            <w:vAlign w:val="top"/>
          </w:tcPr>
          <w:p>
            <w:pPr>
              <w:spacing w:line="281" w:lineRule="auto"/>
              <w:rPr>
                <w:rFonts w:hint="eastAsia" w:ascii="宋体" w:hAnsi="宋体" w:eastAsia="宋体" w:cs="宋体"/>
                <w:sz w:val="21"/>
                <w:szCs w:val="21"/>
              </w:rPr>
            </w:pPr>
          </w:p>
          <w:p>
            <w:pPr>
              <w:spacing w:line="281" w:lineRule="auto"/>
              <w:rPr>
                <w:rFonts w:hint="eastAsia" w:ascii="宋体" w:hAnsi="宋体" w:eastAsia="宋体" w:cs="宋体"/>
                <w:sz w:val="21"/>
                <w:szCs w:val="21"/>
              </w:rPr>
            </w:pPr>
          </w:p>
          <w:p>
            <w:pPr>
              <w:spacing w:line="281" w:lineRule="auto"/>
              <w:rPr>
                <w:rFonts w:hint="eastAsia" w:ascii="宋体" w:hAnsi="宋体" w:eastAsia="宋体" w:cs="宋体"/>
                <w:sz w:val="21"/>
                <w:szCs w:val="21"/>
              </w:rPr>
            </w:pPr>
          </w:p>
          <w:p>
            <w:pPr>
              <w:spacing w:line="281" w:lineRule="auto"/>
              <w:rPr>
                <w:rFonts w:hint="eastAsia" w:ascii="宋体" w:hAnsi="宋体" w:eastAsia="宋体" w:cs="宋体"/>
                <w:sz w:val="21"/>
                <w:szCs w:val="21"/>
              </w:rPr>
            </w:pPr>
          </w:p>
          <w:p>
            <w:pPr>
              <w:spacing w:line="281" w:lineRule="auto"/>
              <w:rPr>
                <w:rFonts w:hint="eastAsia" w:ascii="宋体" w:hAnsi="宋体" w:eastAsia="宋体" w:cs="宋体"/>
                <w:sz w:val="21"/>
                <w:szCs w:val="21"/>
              </w:rPr>
            </w:pPr>
          </w:p>
          <w:p>
            <w:pPr>
              <w:pStyle w:val="20"/>
              <w:spacing w:before="71" w:line="219" w:lineRule="auto"/>
              <w:ind w:left="122"/>
              <w:rPr>
                <w:rFonts w:hint="eastAsia" w:ascii="宋体" w:hAnsi="宋体" w:eastAsia="宋体" w:cs="宋体"/>
                <w:sz w:val="21"/>
                <w:szCs w:val="21"/>
              </w:rPr>
            </w:pPr>
            <w:r>
              <w:rPr>
                <w:rFonts w:hint="eastAsia" w:ascii="宋体" w:hAnsi="宋体" w:eastAsia="宋体" w:cs="宋体"/>
                <w:spacing w:val="-1"/>
                <w:sz w:val="21"/>
                <w:szCs w:val="21"/>
              </w:rPr>
              <w:t>质量管理体系与措施</w:t>
            </w:r>
          </w:p>
          <w:p>
            <w:pPr>
              <w:pStyle w:val="20"/>
              <w:spacing w:before="69" w:line="220" w:lineRule="auto"/>
              <w:ind w:left="843"/>
              <w:rPr>
                <w:rFonts w:hint="eastAsia" w:ascii="宋体" w:hAnsi="宋体" w:eastAsia="宋体" w:cs="宋体"/>
                <w:sz w:val="21"/>
                <w:szCs w:val="21"/>
              </w:rPr>
            </w:pPr>
            <w:r>
              <w:rPr>
                <w:rFonts w:hint="eastAsia" w:ascii="宋体" w:hAnsi="宋体" w:eastAsia="宋体" w:cs="宋体"/>
                <w:spacing w:val="12"/>
                <w:sz w:val="21"/>
                <w:szCs w:val="21"/>
              </w:rPr>
              <w:t>(</w:t>
            </w:r>
            <w:r>
              <w:rPr>
                <w:rFonts w:hint="eastAsia" w:cs="宋体"/>
                <w:spacing w:val="12"/>
                <w:sz w:val="21"/>
                <w:szCs w:val="21"/>
                <w:lang w:val="en-US" w:eastAsia="zh-CN"/>
              </w:rPr>
              <w:t>3</w:t>
            </w:r>
            <w:r>
              <w:rPr>
                <w:rFonts w:hint="eastAsia" w:ascii="宋体" w:hAnsi="宋体" w:eastAsia="宋体" w:cs="宋体"/>
                <w:spacing w:val="12"/>
                <w:sz w:val="21"/>
                <w:szCs w:val="21"/>
              </w:rPr>
              <w:t>分)</w:t>
            </w:r>
          </w:p>
        </w:tc>
        <w:tc>
          <w:tcPr>
            <w:tcW w:w="4892" w:type="dxa"/>
            <w:vAlign w:val="top"/>
          </w:tcPr>
          <w:p>
            <w:pPr>
              <w:pStyle w:val="20"/>
              <w:spacing w:before="13" w:line="219" w:lineRule="auto"/>
              <w:ind w:left="95"/>
              <w:rPr>
                <w:rFonts w:hint="eastAsia" w:ascii="宋体" w:hAnsi="宋体" w:eastAsia="宋体" w:cs="宋体"/>
                <w:sz w:val="21"/>
                <w:szCs w:val="21"/>
              </w:rPr>
            </w:pPr>
            <w:r>
              <w:rPr>
                <w:rFonts w:hint="eastAsia" w:ascii="宋体" w:hAnsi="宋体" w:eastAsia="宋体" w:cs="宋体"/>
                <w:spacing w:val="-1"/>
                <w:sz w:val="21"/>
                <w:szCs w:val="21"/>
              </w:rPr>
              <w:t>针对本项目质量管理体系与措施进行评审：</w:t>
            </w:r>
          </w:p>
          <w:p>
            <w:pPr>
              <w:pStyle w:val="20"/>
              <w:spacing w:before="81" w:line="266" w:lineRule="auto"/>
              <w:rPr>
                <w:rFonts w:hint="eastAsia" w:ascii="宋体" w:hAnsi="宋体" w:eastAsia="宋体" w:cs="宋体"/>
                <w:sz w:val="21"/>
                <w:szCs w:val="21"/>
              </w:rPr>
            </w:pPr>
            <w:r>
              <w:rPr>
                <w:rFonts w:hint="eastAsia" w:ascii="宋体" w:hAnsi="宋体" w:eastAsia="宋体" w:cs="宋体"/>
                <w:sz w:val="21"/>
                <w:szCs w:val="21"/>
              </w:rPr>
              <w:t>内容非常完整、合理、可行、重点非常突出，项</w:t>
            </w:r>
            <w:r>
              <w:rPr>
                <w:rFonts w:hint="eastAsia" w:ascii="宋体" w:hAnsi="宋体" w:eastAsia="宋体" w:cs="宋体"/>
                <w:spacing w:val="1"/>
                <w:sz w:val="21"/>
                <w:szCs w:val="21"/>
              </w:rPr>
              <w:t>目阶段质量控制的程序和方法非常科学合理，得</w:t>
            </w:r>
            <w:r>
              <w:rPr>
                <w:rFonts w:hint="eastAsia" w:cs="宋体"/>
                <w:spacing w:val="1"/>
                <w:sz w:val="21"/>
                <w:szCs w:val="21"/>
                <w:lang w:val="en-US" w:eastAsia="zh-CN"/>
              </w:rPr>
              <w:t>3</w:t>
            </w:r>
            <w:r>
              <w:rPr>
                <w:rFonts w:hint="eastAsia" w:ascii="宋体" w:hAnsi="宋体" w:eastAsia="宋体" w:cs="宋体"/>
                <w:spacing w:val="-6"/>
                <w:sz w:val="21"/>
                <w:szCs w:val="21"/>
              </w:rPr>
              <w:t>分</w:t>
            </w:r>
            <w:r>
              <w:rPr>
                <w:rFonts w:hint="eastAsia" w:ascii="宋体" w:hAnsi="宋体" w:eastAsia="宋体" w:cs="宋体"/>
                <w:spacing w:val="62"/>
                <w:sz w:val="21"/>
                <w:szCs w:val="21"/>
              </w:rPr>
              <w:t xml:space="preserve"> </w:t>
            </w:r>
            <w:r>
              <w:rPr>
                <w:rFonts w:hint="eastAsia" w:ascii="宋体" w:hAnsi="宋体" w:eastAsia="宋体" w:cs="宋体"/>
                <w:spacing w:val="-6"/>
                <w:sz w:val="21"/>
                <w:szCs w:val="21"/>
              </w:rPr>
              <w:t>；</w:t>
            </w:r>
          </w:p>
          <w:p>
            <w:pPr>
              <w:pStyle w:val="20"/>
              <w:spacing w:before="38" w:line="262" w:lineRule="auto"/>
              <w:ind w:right="15"/>
              <w:rPr>
                <w:rFonts w:hint="eastAsia" w:ascii="宋体" w:hAnsi="宋体" w:eastAsia="宋体" w:cs="宋体"/>
                <w:sz w:val="21"/>
                <w:szCs w:val="21"/>
              </w:rPr>
            </w:pPr>
            <w:r>
              <w:rPr>
                <w:rFonts w:hint="eastAsia" w:ascii="宋体" w:hAnsi="宋体" w:eastAsia="宋体" w:cs="宋体"/>
                <w:sz w:val="21"/>
                <w:szCs w:val="21"/>
              </w:rPr>
              <w:t>内容比较完整、合理、可行、重点比较突出，项目阶段质量控制的程序和方法比较科学合理，得</w:t>
            </w:r>
            <w:r>
              <w:rPr>
                <w:rFonts w:hint="eastAsia" w:cs="宋体"/>
                <w:sz w:val="21"/>
                <w:szCs w:val="21"/>
                <w:lang w:val="en-US" w:eastAsia="zh-CN"/>
              </w:rPr>
              <w:t>2</w:t>
            </w:r>
            <w:r>
              <w:rPr>
                <w:rFonts w:hint="eastAsia" w:ascii="宋体" w:hAnsi="宋体" w:eastAsia="宋体" w:cs="宋体"/>
                <w:spacing w:val="-6"/>
                <w:sz w:val="21"/>
                <w:szCs w:val="21"/>
              </w:rPr>
              <w:t>分</w:t>
            </w:r>
            <w:r>
              <w:rPr>
                <w:rFonts w:hint="eastAsia" w:ascii="宋体" w:hAnsi="宋体" w:eastAsia="宋体" w:cs="宋体"/>
                <w:spacing w:val="62"/>
                <w:sz w:val="21"/>
                <w:szCs w:val="21"/>
              </w:rPr>
              <w:t xml:space="preserve"> </w:t>
            </w:r>
            <w:r>
              <w:rPr>
                <w:rFonts w:hint="eastAsia" w:ascii="宋体" w:hAnsi="宋体" w:eastAsia="宋体" w:cs="宋体"/>
                <w:spacing w:val="-6"/>
                <w:sz w:val="21"/>
                <w:szCs w:val="21"/>
              </w:rPr>
              <w:t>；</w:t>
            </w:r>
          </w:p>
          <w:p>
            <w:pPr>
              <w:pStyle w:val="20"/>
              <w:spacing w:before="2" w:line="277" w:lineRule="auto"/>
              <w:ind w:right="86"/>
              <w:rPr>
                <w:rFonts w:hint="eastAsia" w:ascii="宋体" w:hAnsi="宋体" w:eastAsia="宋体" w:cs="宋体"/>
                <w:sz w:val="21"/>
                <w:szCs w:val="21"/>
              </w:rPr>
            </w:pPr>
            <w:r>
              <w:rPr>
                <w:rFonts w:hint="eastAsia" w:ascii="宋体" w:hAnsi="宋体" w:eastAsia="宋体" w:cs="宋体"/>
                <w:sz w:val="21"/>
                <w:szCs w:val="21"/>
              </w:rPr>
              <w:t>内容基本完整、合理、可行，项目阶段质量控制</w:t>
            </w:r>
            <w:r>
              <w:rPr>
                <w:rFonts w:hint="eastAsia" w:ascii="宋体" w:hAnsi="宋体" w:eastAsia="宋体" w:cs="宋体"/>
                <w:spacing w:val="6"/>
                <w:sz w:val="21"/>
                <w:szCs w:val="21"/>
              </w:rPr>
              <w:t>的程序和方法基本科学合理，得</w:t>
            </w:r>
            <w:r>
              <w:rPr>
                <w:rFonts w:hint="eastAsia" w:cs="宋体"/>
                <w:spacing w:val="6"/>
                <w:sz w:val="21"/>
                <w:szCs w:val="21"/>
                <w:lang w:val="en-US" w:eastAsia="zh-CN"/>
              </w:rPr>
              <w:t>1</w:t>
            </w:r>
            <w:r>
              <w:rPr>
                <w:rFonts w:hint="eastAsia" w:ascii="宋体" w:hAnsi="宋体" w:eastAsia="宋体" w:cs="宋体"/>
                <w:spacing w:val="6"/>
                <w:sz w:val="21"/>
                <w:szCs w:val="21"/>
              </w:rPr>
              <w:t>分；</w:t>
            </w:r>
          </w:p>
          <w:p>
            <w:pPr>
              <w:pStyle w:val="20"/>
              <w:spacing w:before="1" w:line="269" w:lineRule="auto"/>
              <w:ind w:right="95"/>
              <w:rPr>
                <w:rFonts w:hint="eastAsia" w:ascii="宋体" w:hAnsi="宋体" w:eastAsia="宋体" w:cs="宋体"/>
                <w:sz w:val="21"/>
                <w:szCs w:val="21"/>
              </w:rPr>
            </w:pPr>
          </w:p>
          <w:p>
            <w:pPr>
              <w:pStyle w:val="20"/>
              <w:spacing w:before="1" w:line="269" w:lineRule="auto"/>
              <w:ind w:right="95"/>
              <w:rPr>
                <w:rFonts w:hint="eastAsia" w:ascii="宋体" w:hAnsi="宋体" w:eastAsia="宋体" w:cs="宋体"/>
                <w:sz w:val="21"/>
                <w:szCs w:val="21"/>
              </w:rPr>
            </w:pPr>
            <w:r>
              <w:rPr>
                <w:rFonts w:hint="eastAsia" w:ascii="宋体" w:hAnsi="宋体" w:eastAsia="宋体" w:cs="宋体"/>
                <w:sz w:val="21"/>
                <w:szCs w:val="21"/>
              </w:rPr>
              <w:t>内容不完整、不合理、不可行、程序和方法不合</w:t>
            </w:r>
            <w:r>
              <w:rPr>
                <w:rFonts w:hint="eastAsia" w:ascii="宋体" w:hAnsi="宋体" w:eastAsia="宋体" w:cs="宋体"/>
                <w:spacing w:val="8"/>
                <w:sz w:val="21"/>
                <w:szCs w:val="21"/>
              </w:rPr>
              <w:t xml:space="preserve"> </w:t>
            </w:r>
            <w:r>
              <w:rPr>
                <w:rFonts w:hint="eastAsia" w:ascii="宋体" w:hAnsi="宋体" w:eastAsia="宋体" w:cs="宋体"/>
                <w:sz w:val="21"/>
                <w:szCs w:val="21"/>
              </w:rPr>
              <w:t>理或没有不得分。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84" w:hRule="atLeast"/>
        </w:trPr>
        <w:tc>
          <w:tcPr>
            <w:tcW w:w="624" w:type="dxa"/>
            <w:vMerge w:val="continue"/>
            <w:tcBorders>
              <w:top w:val="nil"/>
            </w:tcBorders>
            <w:vAlign w:val="top"/>
          </w:tcPr>
          <w:p>
            <w:pPr>
              <w:rPr>
                <w:rFonts w:hint="eastAsia" w:ascii="宋体" w:hAnsi="宋体" w:eastAsia="宋体" w:cs="宋体"/>
                <w:sz w:val="21"/>
                <w:szCs w:val="21"/>
              </w:rPr>
            </w:pPr>
          </w:p>
        </w:tc>
        <w:tc>
          <w:tcPr>
            <w:tcW w:w="739" w:type="dxa"/>
            <w:vMerge w:val="continue"/>
            <w:tcBorders>
              <w:top w:val="nil"/>
            </w:tcBorders>
            <w:vAlign w:val="top"/>
          </w:tcPr>
          <w:p>
            <w:pPr>
              <w:rPr>
                <w:rFonts w:hint="eastAsia" w:ascii="宋体" w:hAnsi="宋体" w:eastAsia="宋体" w:cs="宋体"/>
                <w:sz w:val="21"/>
                <w:szCs w:val="21"/>
              </w:rPr>
            </w:pPr>
          </w:p>
        </w:tc>
        <w:tc>
          <w:tcPr>
            <w:tcW w:w="999" w:type="dxa"/>
            <w:vMerge w:val="continue"/>
            <w:tcBorders>
              <w:top w:val="nil"/>
            </w:tcBorders>
            <w:vAlign w:val="top"/>
          </w:tcPr>
          <w:p>
            <w:pPr>
              <w:rPr>
                <w:rFonts w:hint="eastAsia" w:ascii="宋体" w:hAnsi="宋体" w:eastAsia="宋体" w:cs="宋体"/>
                <w:sz w:val="21"/>
                <w:szCs w:val="21"/>
              </w:rPr>
            </w:pPr>
          </w:p>
        </w:tc>
        <w:tc>
          <w:tcPr>
            <w:tcW w:w="2248" w:type="dxa"/>
            <w:vAlign w:val="top"/>
          </w:tcPr>
          <w:p>
            <w:pPr>
              <w:spacing w:line="434" w:lineRule="auto"/>
              <w:rPr>
                <w:rFonts w:hint="eastAsia" w:ascii="宋体" w:hAnsi="宋体" w:eastAsia="宋体" w:cs="宋体"/>
                <w:sz w:val="21"/>
                <w:szCs w:val="21"/>
              </w:rPr>
            </w:pPr>
          </w:p>
          <w:p>
            <w:pPr>
              <w:pStyle w:val="20"/>
              <w:spacing w:before="71" w:line="219" w:lineRule="auto"/>
              <w:ind w:left="122"/>
              <w:rPr>
                <w:rFonts w:hint="eastAsia" w:ascii="宋体" w:hAnsi="宋体" w:eastAsia="宋体" w:cs="宋体"/>
                <w:sz w:val="21"/>
                <w:szCs w:val="21"/>
              </w:rPr>
            </w:pPr>
            <w:r>
              <w:rPr>
                <w:rFonts w:hint="eastAsia" w:ascii="宋体" w:hAnsi="宋体" w:eastAsia="宋体" w:cs="宋体"/>
                <w:spacing w:val="2"/>
                <w:sz w:val="21"/>
                <w:szCs w:val="21"/>
              </w:rPr>
              <w:t>安全措施管理体系与</w:t>
            </w:r>
          </w:p>
          <w:p>
            <w:pPr>
              <w:pStyle w:val="20"/>
              <w:spacing w:before="69" w:line="220" w:lineRule="auto"/>
              <w:ind w:left="622"/>
              <w:rPr>
                <w:rFonts w:hint="eastAsia" w:ascii="宋体" w:hAnsi="宋体" w:eastAsia="宋体" w:cs="宋体"/>
                <w:sz w:val="21"/>
                <w:szCs w:val="21"/>
              </w:rPr>
            </w:pPr>
            <w:r>
              <w:rPr>
                <w:rFonts w:hint="eastAsia" w:ascii="宋体" w:hAnsi="宋体" w:eastAsia="宋体" w:cs="宋体"/>
                <w:spacing w:val="8"/>
                <w:sz w:val="21"/>
                <w:szCs w:val="21"/>
              </w:rPr>
              <w:t>措施(</w:t>
            </w:r>
            <w:r>
              <w:rPr>
                <w:rFonts w:hint="eastAsia" w:cs="宋体"/>
                <w:spacing w:val="8"/>
                <w:sz w:val="21"/>
                <w:szCs w:val="21"/>
                <w:lang w:val="en-US" w:eastAsia="zh-CN"/>
              </w:rPr>
              <w:t>3</w:t>
            </w:r>
            <w:r>
              <w:rPr>
                <w:rFonts w:hint="eastAsia" w:ascii="宋体" w:hAnsi="宋体" w:eastAsia="宋体" w:cs="宋体"/>
                <w:spacing w:val="8"/>
                <w:sz w:val="21"/>
                <w:szCs w:val="21"/>
              </w:rPr>
              <w:t>分)</w:t>
            </w:r>
          </w:p>
        </w:tc>
        <w:tc>
          <w:tcPr>
            <w:tcW w:w="4892" w:type="dxa"/>
            <w:vAlign w:val="top"/>
          </w:tcPr>
          <w:p>
            <w:pPr>
              <w:pStyle w:val="20"/>
              <w:spacing w:before="36" w:line="219" w:lineRule="auto"/>
              <w:ind w:left="105"/>
              <w:rPr>
                <w:rFonts w:hint="eastAsia" w:ascii="宋体" w:hAnsi="宋体" w:eastAsia="宋体" w:cs="宋体"/>
                <w:sz w:val="21"/>
                <w:szCs w:val="21"/>
              </w:rPr>
            </w:pPr>
            <w:r>
              <w:rPr>
                <w:rFonts w:hint="eastAsia" w:ascii="宋体" w:hAnsi="宋体" w:eastAsia="宋体" w:cs="宋体"/>
                <w:spacing w:val="-1"/>
                <w:sz w:val="21"/>
                <w:szCs w:val="21"/>
              </w:rPr>
              <w:t>针对本项目安全管理体系与措施进行评审：</w:t>
            </w:r>
          </w:p>
          <w:p>
            <w:pPr>
              <w:pStyle w:val="20"/>
              <w:spacing w:before="29" w:line="272" w:lineRule="auto"/>
              <w:ind w:left="95" w:firstLine="9"/>
              <w:jc w:val="both"/>
              <w:rPr>
                <w:rFonts w:hint="eastAsia" w:cs="宋体"/>
                <w:sz w:val="21"/>
                <w:szCs w:val="21"/>
                <w:lang w:val="en-US" w:eastAsia="zh-CN"/>
              </w:rPr>
            </w:pPr>
            <w:r>
              <w:rPr>
                <w:rFonts w:hint="eastAsia" w:ascii="宋体" w:hAnsi="宋体" w:eastAsia="宋体" w:cs="宋体"/>
                <w:spacing w:val="-5"/>
                <w:sz w:val="21"/>
                <w:szCs w:val="21"/>
              </w:rPr>
              <w:t>内容非常完整、合理、可行，现场的安全部署情</w:t>
            </w:r>
            <w:r>
              <w:rPr>
                <w:rFonts w:hint="eastAsia" w:ascii="宋体" w:hAnsi="宋体" w:eastAsia="宋体" w:cs="宋体"/>
                <w:sz w:val="21"/>
                <w:szCs w:val="21"/>
              </w:rPr>
              <w:t>况、安全意识宣传的措施非常科学合理，得</w:t>
            </w:r>
            <w:r>
              <w:rPr>
                <w:rFonts w:hint="eastAsia" w:cs="宋体"/>
                <w:sz w:val="21"/>
                <w:szCs w:val="21"/>
                <w:lang w:val="en-US" w:eastAsia="zh-CN"/>
              </w:rPr>
              <w:t>3</w:t>
            </w:r>
            <w:r>
              <w:rPr>
                <w:rFonts w:hint="eastAsia" w:ascii="宋体" w:hAnsi="宋体" w:eastAsia="宋体" w:cs="宋体"/>
                <w:sz w:val="21"/>
                <w:szCs w:val="21"/>
              </w:rPr>
              <w:t>分</w:t>
            </w:r>
            <w:r>
              <w:rPr>
                <w:rFonts w:hint="eastAsia" w:cs="宋体"/>
                <w:sz w:val="21"/>
                <w:szCs w:val="21"/>
                <w:lang w:val="en-US" w:eastAsia="zh-CN"/>
              </w:rPr>
              <w:t>;</w:t>
            </w:r>
          </w:p>
          <w:p>
            <w:pPr>
              <w:pStyle w:val="20"/>
              <w:spacing w:before="29" w:line="272" w:lineRule="auto"/>
              <w:ind w:left="95" w:firstLine="9"/>
              <w:jc w:val="both"/>
              <w:rPr>
                <w:rFonts w:hint="eastAsia" w:ascii="宋体" w:hAnsi="宋体" w:eastAsia="宋体" w:cs="宋体"/>
                <w:sz w:val="21"/>
                <w:szCs w:val="21"/>
              </w:rPr>
            </w:pPr>
            <w:r>
              <w:rPr>
                <w:rFonts w:hint="eastAsia" w:ascii="宋体" w:hAnsi="宋体" w:eastAsia="宋体" w:cs="宋体"/>
                <w:spacing w:val="-4"/>
                <w:sz w:val="21"/>
                <w:szCs w:val="21"/>
              </w:rPr>
              <w:t>内容比较完整、合理</w:t>
            </w:r>
            <w:r>
              <w:rPr>
                <w:rFonts w:hint="eastAsia" w:cs="宋体"/>
                <w:spacing w:val="-4"/>
                <w:sz w:val="21"/>
                <w:szCs w:val="21"/>
                <w:lang w:eastAsia="zh-CN"/>
              </w:rPr>
              <w:t>、</w:t>
            </w:r>
            <w:r>
              <w:rPr>
                <w:rFonts w:hint="eastAsia" w:ascii="宋体" w:hAnsi="宋体" w:eastAsia="宋体" w:cs="宋体"/>
                <w:spacing w:val="-4"/>
                <w:sz w:val="21"/>
                <w:szCs w:val="21"/>
              </w:rPr>
              <w:t>可行</w:t>
            </w:r>
            <w:r>
              <w:rPr>
                <w:rFonts w:hint="eastAsia" w:cs="宋体"/>
                <w:spacing w:val="-4"/>
                <w:sz w:val="21"/>
                <w:szCs w:val="21"/>
                <w:lang w:val="en-US" w:eastAsia="zh-CN"/>
              </w:rPr>
              <w:t>,</w:t>
            </w:r>
            <w:r>
              <w:rPr>
                <w:rFonts w:hint="eastAsia" w:ascii="宋体" w:hAnsi="宋体" w:eastAsia="宋体" w:cs="宋体"/>
                <w:spacing w:val="-4"/>
                <w:sz w:val="21"/>
                <w:szCs w:val="21"/>
              </w:rPr>
              <w:t>现场的安全部署情</w:t>
            </w:r>
            <w:r>
              <w:rPr>
                <w:rFonts w:hint="eastAsia" w:ascii="宋体" w:hAnsi="宋体" w:eastAsia="宋体" w:cs="宋体"/>
                <w:sz w:val="21"/>
                <w:szCs w:val="21"/>
              </w:rPr>
              <w:t>况、安全意识宣传的措施比较科学合理，得</w:t>
            </w:r>
            <w:r>
              <w:rPr>
                <w:rFonts w:hint="eastAsia" w:cs="宋体"/>
                <w:sz w:val="21"/>
                <w:szCs w:val="21"/>
                <w:lang w:val="en-US" w:eastAsia="zh-CN"/>
              </w:rPr>
              <w:t>2</w:t>
            </w:r>
            <w:r>
              <w:rPr>
                <w:rFonts w:hint="eastAsia" w:ascii="宋体" w:hAnsi="宋体" w:eastAsia="宋体" w:cs="宋体"/>
                <w:sz w:val="21"/>
                <w:szCs w:val="21"/>
              </w:rPr>
              <w:t>分；</w:t>
            </w:r>
          </w:p>
        </w:tc>
      </w:tr>
    </w:tbl>
    <w:p>
      <w:pPr>
        <w:pStyle w:val="4"/>
        <w:rPr>
          <w:rFonts w:hint="eastAsia" w:ascii="宋体" w:hAnsi="宋体" w:eastAsia="宋体" w:cs="宋体"/>
          <w:sz w:val="21"/>
          <w:szCs w:val="21"/>
        </w:rPr>
      </w:pPr>
    </w:p>
    <w:p>
      <w:pPr>
        <w:rPr>
          <w:rFonts w:hint="eastAsia" w:ascii="宋体" w:hAnsi="宋体" w:eastAsia="宋体" w:cs="宋体"/>
          <w:sz w:val="23"/>
          <w:szCs w:val="23"/>
        </w:rPr>
        <w:sectPr>
          <w:footerReference r:id="rId11" w:type="default"/>
          <w:pgSz w:w="11900" w:h="16830"/>
          <w:pgMar w:top="1430" w:right="1224" w:bottom="991" w:left="1214" w:header="0" w:footer="847" w:gutter="0"/>
          <w:pgBorders>
            <w:top w:val="none" w:sz="0" w:space="0"/>
            <w:left w:val="none" w:sz="0" w:space="0"/>
            <w:bottom w:val="none" w:sz="0" w:space="0"/>
            <w:right w:val="none" w:sz="0" w:space="0"/>
          </w:pgBorders>
          <w:pgNumType w:fmt="decimal"/>
          <w:cols w:space="720" w:num="1"/>
        </w:sectPr>
      </w:pPr>
    </w:p>
    <w:p>
      <w:pPr>
        <w:spacing w:line="134" w:lineRule="exact"/>
        <w:rPr>
          <w:rFonts w:hint="eastAsia" w:ascii="宋体" w:hAnsi="宋体" w:eastAsia="宋体" w:cs="宋体"/>
          <w:sz w:val="23"/>
          <w:szCs w:val="23"/>
        </w:rPr>
      </w:pPr>
    </w:p>
    <w:tbl>
      <w:tblPr>
        <w:tblStyle w:val="19"/>
        <w:tblW w:w="946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44"/>
        <w:gridCol w:w="729"/>
        <w:gridCol w:w="1009"/>
        <w:gridCol w:w="2248"/>
        <w:gridCol w:w="483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4" w:hRule="atLeast"/>
          <w:jc w:val="center"/>
        </w:trPr>
        <w:tc>
          <w:tcPr>
            <w:tcW w:w="644" w:type="dxa"/>
            <w:vMerge w:val="restart"/>
            <w:tcBorders>
              <w:bottom w:val="nil"/>
            </w:tcBorders>
            <w:vAlign w:val="top"/>
          </w:tcPr>
          <w:p>
            <w:pPr>
              <w:rPr>
                <w:rFonts w:hint="eastAsia" w:ascii="宋体" w:hAnsi="宋体" w:eastAsia="宋体" w:cs="宋体"/>
                <w:sz w:val="21"/>
                <w:szCs w:val="21"/>
              </w:rPr>
            </w:pPr>
          </w:p>
        </w:tc>
        <w:tc>
          <w:tcPr>
            <w:tcW w:w="729" w:type="dxa"/>
            <w:vMerge w:val="restart"/>
            <w:tcBorders>
              <w:bottom w:val="nil"/>
            </w:tcBorders>
            <w:vAlign w:val="top"/>
          </w:tcPr>
          <w:p>
            <w:pPr>
              <w:rPr>
                <w:rFonts w:hint="eastAsia" w:ascii="宋体" w:hAnsi="宋体" w:eastAsia="宋体" w:cs="宋体"/>
                <w:sz w:val="21"/>
                <w:szCs w:val="21"/>
              </w:rPr>
            </w:pPr>
          </w:p>
        </w:tc>
        <w:tc>
          <w:tcPr>
            <w:tcW w:w="1009" w:type="dxa"/>
            <w:vMerge w:val="restart"/>
            <w:tcBorders>
              <w:bottom w:val="nil"/>
            </w:tcBorders>
            <w:vAlign w:val="top"/>
          </w:tcPr>
          <w:p>
            <w:pPr>
              <w:rPr>
                <w:rFonts w:hint="eastAsia" w:ascii="宋体" w:hAnsi="宋体" w:eastAsia="宋体" w:cs="宋体"/>
                <w:sz w:val="21"/>
                <w:szCs w:val="21"/>
              </w:rPr>
            </w:pPr>
          </w:p>
        </w:tc>
        <w:tc>
          <w:tcPr>
            <w:tcW w:w="2248" w:type="dxa"/>
            <w:vAlign w:val="top"/>
          </w:tcPr>
          <w:p>
            <w:pPr>
              <w:rPr>
                <w:rFonts w:hint="eastAsia" w:ascii="宋体" w:hAnsi="宋体" w:eastAsia="宋体" w:cs="宋体"/>
                <w:sz w:val="21"/>
                <w:szCs w:val="21"/>
              </w:rPr>
            </w:pPr>
          </w:p>
        </w:tc>
        <w:tc>
          <w:tcPr>
            <w:tcW w:w="4830" w:type="dxa"/>
            <w:vAlign w:val="top"/>
          </w:tcPr>
          <w:p>
            <w:pPr>
              <w:pStyle w:val="20"/>
              <w:spacing w:before="12" w:line="273" w:lineRule="auto"/>
              <w:ind w:left="95"/>
              <w:jc w:val="both"/>
              <w:rPr>
                <w:rFonts w:hint="eastAsia" w:ascii="宋体" w:hAnsi="宋体" w:eastAsia="宋体" w:cs="宋体"/>
                <w:sz w:val="21"/>
                <w:szCs w:val="21"/>
              </w:rPr>
            </w:pPr>
            <w:r>
              <w:rPr>
                <w:rFonts w:hint="eastAsia" w:ascii="宋体" w:hAnsi="宋体" w:eastAsia="宋体" w:cs="宋体"/>
                <w:spacing w:val="-5"/>
                <w:sz w:val="21"/>
                <w:szCs w:val="21"/>
              </w:rPr>
              <w:t>内容基本完整、合理、可行，现场的安全部署情</w:t>
            </w:r>
            <w:r>
              <w:rPr>
                <w:rFonts w:hint="eastAsia" w:ascii="宋体" w:hAnsi="宋体" w:eastAsia="宋体" w:cs="宋体"/>
                <w:spacing w:val="1"/>
                <w:sz w:val="21"/>
                <w:szCs w:val="21"/>
              </w:rPr>
              <w:t xml:space="preserve">   </w:t>
            </w:r>
            <w:r>
              <w:rPr>
                <w:rFonts w:hint="eastAsia" w:ascii="宋体" w:hAnsi="宋体" w:eastAsia="宋体" w:cs="宋体"/>
                <w:spacing w:val="-1"/>
                <w:sz w:val="21"/>
                <w:szCs w:val="21"/>
              </w:rPr>
              <w:t>况、安全意识宣传的措施基本科学合理，得</w:t>
            </w:r>
            <w:r>
              <w:rPr>
                <w:rFonts w:hint="eastAsia" w:cs="宋体"/>
                <w:spacing w:val="-1"/>
                <w:sz w:val="21"/>
                <w:szCs w:val="21"/>
                <w:lang w:val="en-US" w:eastAsia="zh-CN"/>
              </w:rPr>
              <w:t>1</w:t>
            </w:r>
            <w:r>
              <w:rPr>
                <w:rFonts w:hint="eastAsia" w:ascii="宋体" w:hAnsi="宋体" w:eastAsia="宋体" w:cs="宋体"/>
                <w:spacing w:val="-1"/>
                <w:sz w:val="21"/>
                <w:szCs w:val="21"/>
              </w:rPr>
              <w:t>分；</w:t>
            </w:r>
            <w:r>
              <w:rPr>
                <w:rFonts w:hint="eastAsia" w:ascii="宋体" w:hAnsi="宋体" w:eastAsia="宋体" w:cs="宋体"/>
                <w:spacing w:val="15"/>
                <w:sz w:val="21"/>
                <w:szCs w:val="21"/>
              </w:rPr>
              <w:t xml:space="preserve"> </w:t>
            </w:r>
            <w:r>
              <w:rPr>
                <w:rFonts w:hint="eastAsia" w:ascii="宋体" w:hAnsi="宋体" w:eastAsia="宋体" w:cs="宋体"/>
                <w:spacing w:val="-4"/>
                <w:sz w:val="21"/>
                <w:szCs w:val="21"/>
              </w:rPr>
              <w:t>内容不完整、不合理、不可行、措施不合理或没</w:t>
            </w:r>
            <w:r>
              <w:rPr>
                <w:rFonts w:hint="eastAsia" w:ascii="宋体" w:hAnsi="宋体" w:eastAsia="宋体" w:cs="宋体"/>
                <w:spacing w:val="-1"/>
                <w:sz w:val="21"/>
                <w:szCs w:val="21"/>
              </w:rPr>
              <w:t>有不得分。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97" w:hRule="atLeast"/>
          <w:jc w:val="center"/>
        </w:trPr>
        <w:tc>
          <w:tcPr>
            <w:tcW w:w="644" w:type="dxa"/>
            <w:vMerge w:val="continue"/>
            <w:tcBorders>
              <w:top w:val="nil"/>
              <w:bottom w:val="nil"/>
            </w:tcBorders>
            <w:vAlign w:val="top"/>
          </w:tcPr>
          <w:p>
            <w:pPr>
              <w:rPr>
                <w:rFonts w:hint="eastAsia" w:ascii="宋体" w:hAnsi="宋体" w:eastAsia="宋体" w:cs="宋体"/>
                <w:sz w:val="21"/>
                <w:szCs w:val="21"/>
              </w:rPr>
            </w:pPr>
          </w:p>
        </w:tc>
        <w:tc>
          <w:tcPr>
            <w:tcW w:w="729" w:type="dxa"/>
            <w:vMerge w:val="continue"/>
            <w:tcBorders>
              <w:top w:val="nil"/>
              <w:bottom w:val="nil"/>
            </w:tcBorders>
            <w:vAlign w:val="top"/>
          </w:tcPr>
          <w:p>
            <w:pPr>
              <w:rPr>
                <w:rFonts w:hint="eastAsia" w:ascii="宋体" w:hAnsi="宋体" w:eastAsia="宋体" w:cs="宋体"/>
                <w:sz w:val="21"/>
                <w:szCs w:val="21"/>
              </w:rPr>
            </w:pPr>
          </w:p>
        </w:tc>
        <w:tc>
          <w:tcPr>
            <w:tcW w:w="1009" w:type="dxa"/>
            <w:vMerge w:val="continue"/>
            <w:tcBorders>
              <w:top w:val="nil"/>
              <w:bottom w:val="nil"/>
            </w:tcBorders>
            <w:vAlign w:val="top"/>
          </w:tcPr>
          <w:p>
            <w:pPr>
              <w:rPr>
                <w:rFonts w:hint="eastAsia" w:ascii="宋体" w:hAnsi="宋体" w:eastAsia="宋体" w:cs="宋体"/>
                <w:sz w:val="21"/>
                <w:szCs w:val="21"/>
              </w:rPr>
            </w:pPr>
          </w:p>
        </w:tc>
        <w:tc>
          <w:tcPr>
            <w:tcW w:w="2248" w:type="dxa"/>
            <w:vAlign w:val="top"/>
          </w:tcPr>
          <w:p>
            <w:pPr>
              <w:spacing w:line="272" w:lineRule="auto"/>
              <w:rPr>
                <w:rFonts w:hint="eastAsia" w:ascii="宋体" w:hAnsi="宋体" w:eastAsia="宋体" w:cs="宋体"/>
                <w:sz w:val="21"/>
                <w:szCs w:val="21"/>
              </w:rPr>
            </w:pPr>
          </w:p>
          <w:p>
            <w:pPr>
              <w:spacing w:line="273" w:lineRule="auto"/>
              <w:rPr>
                <w:rFonts w:hint="eastAsia" w:ascii="宋体" w:hAnsi="宋体" w:eastAsia="宋体" w:cs="宋体"/>
                <w:sz w:val="21"/>
                <w:szCs w:val="21"/>
              </w:rPr>
            </w:pPr>
          </w:p>
          <w:p>
            <w:pPr>
              <w:spacing w:line="273" w:lineRule="auto"/>
              <w:rPr>
                <w:rFonts w:hint="eastAsia" w:ascii="宋体" w:hAnsi="宋体" w:eastAsia="宋体" w:cs="宋体"/>
                <w:sz w:val="21"/>
                <w:szCs w:val="21"/>
              </w:rPr>
            </w:pPr>
          </w:p>
          <w:p>
            <w:pPr>
              <w:spacing w:line="273" w:lineRule="auto"/>
              <w:rPr>
                <w:rFonts w:hint="eastAsia" w:ascii="宋体" w:hAnsi="宋体" w:eastAsia="宋体" w:cs="宋体"/>
                <w:sz w:val="21"/>
                <w:szCs w:val="21"/>
              </w:rPr>
            </w:pPr>
          </w:p>
          <w:p>
            <w:pPr>
              <w:pStyle w:val="20"/>
              <w:spacing w:before="72" w:line="219" w:lineRule="auto"/>
              <w:jc w:val="right"/>
              <w:rPr>
                <w:rFonts w:hint="eastAsia" w:ascii="宋体" w:hAnsi="宋体" w:eastAsia="宋体" w:cs="宋体"/>
                <w:sz w:val="21"/>
                <w:szCs w:val="21"/>
              </w:rPr>
            </w:pPr>
            <w:r>
              <w:rPr>
                <w:rFonts w:hint="eastAsia" w:ascii="宋体" w:hAnsi="宋体" w:eastAsia="宋体" w:cs="宋体"/>
                <w:spacing w:val="2"/>
                <w:sz w:val="21"/>
                <w:szCs w:val="21"/>
              </w:rPr>
              <w:t>现场文明施工、消防、</w:t>
            </w:r>
          </w:p>
          <w:p>
            <w:pPr>
              <w:pStyle w:val="20"/>
              <w:spacing w:before="59" w:line="220" w:lineRule="auto"/>
              <w:ind w:left="233"/>
              <w:rPr>
                <w:rFonts w:hint="eastAsia" w:ascii="宋体" w:hAnsi="宋体" w:eastAsia="宋体" w:cs="宋体"/>
                <w:sz w:val="21"/>
                <w:szCs w:val="21"/>
              </w:rPr>
            </w:pPr>
            <w:r>
              <w:rPr>
                <w:rFonts w:hint="eastAsia" w:ascii="宋体" w:hAnsi="宋体" w:eastAsia="宋体" w:cs="宋体"/>
                <w:spacing w:val="-1"/>
                <w:sz w:val="21"/>
                <w:szCs w:val="21"/>
              </w:rPr>
              <w:t>环保以及保卫方案</w:t>
            </w:r>
          </w:p>
          <w:p>
            <w:pPr>
              <w:pStyle w:val="20"/>
              <w:spacing w:before="67" w:line="220" w:lineRule="auto"/>
              <w:ind w:left="843"/>
              <w:rPr>
                <w:rFonts w:hint="eastAsia" w:ascii="宋体" w:hAnsi="宋体" w:eastAsia="宋体" w:cs="宋体"/>
                <w:sz w:val="21"/>
                <w:szCs w:val="21"/>
              </w:rPr>
            </w:pPr>
            <w:r>
              <w:rPr>
                <w:rFonts w:hint="eastAsia" w:ascii="宋体" w:hAnsi="宋体" w:eastAsia="宋体" w:cs="宋体"/>
                <w:spacing w:val="12"/>
                <w:sz w:val="21"/>
                <w:szCs w:val="21"/>
              </w:rPr>
              <w:t>(</w:t>
            </w:r>
            <w:r>
              <w:rPr>
                <w:rFonts w:hint="eastAsia" w:cs="宋体"/>
                <w:spacing w:val="12"/>
                <w:sz w:val="21"/>
                <w:szCs w:val="21"/>
                <w:lang w:val="en-US" w:eastAsia="zh-CN"/>
              </w:rPr>
              <w:t>3</w:t>
            </w:r>
            <w:r>
              <w:rPr>
                <w:rFonts w:hint="eastAsia" w:ascii="宋体" w:hAnsi="宋体" w:eastAsia="宋体" w:cs="宋体"/>
                <w:spacing w:val="12"/>
                <w:sz w:val="21"/>
                <w:szCs w:val="21"/>
              </w:rPr>
              <w:t>分)</w:t>
            </w:r>
          </w:p>
        </w:tc>
        <w:tc>
          <w:tcPr>
            <w:tcW w:w="4830" w:type="dxa"/>
            <w:vAlign w:val="top"/>
          </w:tcPr>
          <w:p>
            <w:pPr>
              <w:pStyle w:val="20"/>
              <w:spacing w:before="8" w:line="286" w:lineRule="auto"/>
              <w:ind w:left="115" w:right="83" w:firstLine="9"/>
              <w:rPr>
                <w:rFonts w:hint="eastAsia" w:ascii="宋体" w:hAnsi="宋体" w:eastAsia="宋体" w:cs="宋体"/>
                <w:sz w:val="21"/>
                <w:szCs w:val="21"/>
              </w:rPr>
            </w:pPr>
            <w:r>
              <w:rPr>
                <w:rFonts w:hint="eastAsia" w:ascii="宋体" w:hAnsi="宋体" w:eastAsia="宋体" w:cs="宋体"/>
                <w:spacing w:val="-1"/>
                <w:sz w:val="21"/>
                <w:szCs w:val="21"/>
              </w:rPr>
              <w:t>针对本项目现场文明施工、消防、环保以及保卫</w:t>
            </w:r>
            <w:r>
              <w:rPr>
                <w:rFonts w:hint="eastAsia" w:ascii="宋体" w:hAnsi="宋体" w:eastAsia="宋体" w:cs="宋体"/>
                <w:spacing w:val="11"/>
                <w:sz w:val="21"/>
                <w:szCs w:val="21"/>
              </w:rPr>
              <w:t xml:space="preserve"> </w:t>
            </w:r>
            <w:r>
              <w:rPr>
                <w:rFonts w:hint="eastAsia" w:ascii="宋体" w:hAnsi="宋体" w:eastAsia="宋体" w:cs="宋体"/>
                <w:sz w:val="21"/>
                <w:szCs w:val="21"/>
              </w:rPr>
              <w:t>方案进行评审：</w:t>
            </w:r>
          </w:p>
          <w:p>
            <w:pPr>
              <w:pStyle w:val="20"/>
              <w:spacing w:before="2" w:line="253" w:lineRule="auto"/>
              <w:ind w:left="115" w:right="94"/>
              <w:rPr>
                <w:rFonts w:hint="eastAsia" w:ascii="宋体" w:hAnsi="宋体" w:eastAsia="宋体" w:cs="宋体"/>
                <w:sz w:val="21"/>
                <w:szCs w:val="21"/>
              </w:rPr>
            </w:pPr>
            <w:r>
              <w:rPr>
                <w:rFonts w:hint="eastAsia" w:ascii="宋体" w:hAnsi="宋体" w:eastAsia="宋体" w:cs="宋体"/>
                <w:spacing w:val="-1"/>
                <w:sz w:val="21"/>
                <w:szCs w:val="21"/>
              </w:rPr>
              <w:t>方案非常合理、高效，内容非常完整、合理、可</w:t>
            </w:r>
            <w:r>
              <w:rPr>
                <w:rFonts w:hint="eastAsia" w:ascii="宋体" w:hAnsi="宋体" w:eastAsia="宋体" w:cs="宋体"/>
                <w:spacing w:val="18"/>
                <w:sz w:val="21"/>
                <w:szCs w:val="21"/>
              </w:rPr>
              <w:t>行，得</w:t>
            </w:r>
            <w:r>
              <w:rPr>
                <w:rFonts w:hint="eastAsia" w:cs="宋体"/>
                <w:spacing w:val="18"/>
                <w:sz w:val="21"/>
                <w:szCs w:val="21"/>
                <w:lang w:val="en-US" w:eastAsia="zh-CN"/>
              </w:rPr>
              <w:t>3</w:t>
            </w:r>
            <w:r>
              <w:rPr>
                <w:rFonts w:hint="eastAsia" w:ascii="宋体" w:hAnsi="宋体" w:eastAsia="宋体" w:cs="宋体"/>
                <w:spacing w:val="18"/>
                <w:sz w:val="21"/>
                <w:szCs w:val="21"/>
              </w:rPr>
              <w:t>分；</w:t>
            </w:r>
          </w:p>
          <w:p>
            <w:pPr>
              <w:pStyle w:val="20"/>
              <w:spacing w:before="64" w:line="254" w:lineRule="auto"/>
              <w:ind w:left="115" w:right="94"/>
              <w:rPr>
                <w:rFonts w:hint="eastAsia" w:ascii="宋体" w:hAnsi="宋体" w:eastAsia="宋体" w:cs="宋体"/>
                <w:sz w:val="21"/>
                <w:szCs w:val="21"/>
              </w:rPr>
            </w:pPr>
            <w:r>
              <w:rPr>
                <w:rFonts w:hint="eastAsia" w:ascii="宋体" w:hAnsi="宋体" w:eastAsia="宋体" w:cs="宋体"/>
                <w:spacing w:val="-1"/>
                <w:sz w:val="21"/>
                <w:szCs w:val="21"/>
              </w:rPr>
              <w:t>方案比较合理、高效，内容比较完整、合理、可</w:t>
            </w:r>
            <w:r>
              <w:rPr>
                <w:rFonts w:hint="eastAsia" w:ascii="宋体" w:hAnsi="宋体" w:eastAsia="宋体" w:cs="宋体"/>
                <w:spacing w:val="18"/>
                <w:sz w:val="21"/>
                <w:szCs w:val="21"/>
              </w:rPr>
              <w:t>行</w:t>
            </w:r>
            <w:r>
              <w:rPr>
                <w:rFonts w:hint="eastAsia" w:ascii="宋体" w:hAnsi="宋体" w:eastAsia="宋体" w:cs="宋体"/>
                <w:spacing w:val="18"/>
                <w:sz w:val="21"/>
                <w:szCs w:val="21"/>
                <w:lang w:eastAsia="zh-CN"/>
              </w:rPr>
              <w:t>，</w:t>
            </w:r>
            <w:r>
              <w:rPr>
                <w:rFonts w:hint="eastAsia" w:ascii="宋体" w:hAnsi="宋体" w:eastAsia="宋体" w:cs="宋体"/>
                <w:spacing w:val="18"/>
                <w:sz w:val="21"/>
                <w:szCs w:val="21"/>
              </w:rPr>
              <w:t>得</w:t>
            </w:r>
            <w:r>
              <w:rPr>
                <w:rFonts w:hint="eastAsia" w:cs="宋体"/>
                <w:spacing w:val="18"/>
                <w:sz w:val="21"/>
                <w:szCs w:val="21"/>
                <w:lang w:val="en-US" w:eastAsia="zh-CN"/>
              </w:rPr>
              <w:t>2</w:t>
            </w:r>
            <w:r>
              <w:rPr>
                <w:rFonts w:hint="eastAsia" w:ascii="宋体" w:hAnsi="宋体" w:eastAsia="宋体" w:cs="宋体"/>
                <w:spacing w:val="18"/>
                <w:sz w:val="21"/>
                <w:szCs w:val="21"/>
              </w:rPr>
              <w:t>分；</w:t>
            </w:r>
          </w:p>
          <w:p>
            <w:pPr>
              <w:pStyle w:val="20"/>
              <w:spacing w:before="23" w:line="263" w:lineRule="auto"/>
              <w:ind w:left="114" w:right="104" w:hanging="9"/>
              <w:rPr>
                <w:rFonts w:hint="eastAsia" w:ascii="宋体" w:hAnsi="宋体" w:eastAsia="宋体" w:cs="宋体"/>
                <w:sz w:val="21"/>
                <w:szCs w:val="21"/>
              </w:rPr>
            </w:pPr>
            <w:r>
              <w:rPr>
                <w:rFonts w:hint="eastAsia" w:ascii="宋体" w:hAnsi="宋体" w:eastAsia="宋体" w:cs="宋体"/>
                <w:spacing w:val="-1"/>
                <w:sz w:val="21"/>
                <w:szCs w:val="21"/>
              </w:rPr>
              <w:t>方案基本合理、高效，内容基本完整、合理、可</w:t>
            </w:r>
            <w:r>
              <w:rPr>
                <w:rFonts w:hint="eastAsia" w:ascii="宋体" w:hAnsi="宋体" w:eastAsia="宋体" w:cs="宋体"/>
                <w:spacing w:val="18"/>
                <w:sz w:val="21"/>
                <w:szCs w:val="21"/>
              </w:rPr>
              <w:t>行，得</w:t>
            </w:r>
            <w:r>
              <w:rPr>
                <w:rFonts w:hint="eastAsia" w:cs="宋体"/>
                <w:spacing w:val="18"/>
                <w:sz w:val="21"/>
                <w:szCs w:val="21"/>
                <w:lang w:val="en-US" w:eastAsia="zh-CN"/>
              </w:rPr>
              <w:t>1</w:t>
            </w:r>
            <w:r>
              <w:rPr>
                <w:rFonts w:hint="eastAsia" w:ascii="宋体" w:hAnsi="宋体" w:eastAsia="宋体" w:cs="宋体"/>
                <w:spacing w:val="18"/>
                <w:sz w:val="21"/>
                <w:szCs w:val="21"/>
              </w:rPr>
              <w:t>分；</w:t>
            </w:r>
          </w:p>
          <w:p>
            <w:pPr>
              <w:pStyle w:val="20"/>
              <w:spacing w:before="13" w:line="276" w:lineRule="auto"/>
              <w:ind w:left="114" w:right="96" w:hanging="19"/>
              <w:rPr>
                <w:rFonts w:hint="eastAsia" w:ascii="宋体" w:hAnsi="宋体" w:eastAsia="宋体" w:cs="宋体"/>
                <w:sz w:val="21"/>
                <w:szCs w:val="21"/>
              </w:rPr>
            </w:pPr>
            <w:r>
              <w:rPr>
                <w:rFonts w:hint="eastAsia" w:ascii="宋体" w:hAnsi="宋体" w:eastAsia="宋体" w:cs="宋体"/>
                <w:sz w:val="21"/>
                <w:szCs w:val="21"/>
              </w:rPr>
              <w:t>不全面、无效、未明确资源配备计划或没有不得</w:t>
            </w:r>
            <w:r>
              <w:rPr>
                <w:rFonts w:hint="eastAsia" w:ascii="宋体" w:hAnsi="宋体" w:eastAsia="宋体" w:cs="宋体"/>
                <w:spacing w:val="7"/>
                <w:sz w:val="21"/>
                <w:szCs w:val="21"/>
              </w:rPr>
              <w:t xml:space="preserve"> </w:t>
            </w:r>
            <w:r>
              <w:rPr>
                <w:rFonts w:hint="eastAsia" w:ascii="宋体" w:hAnsi="宋体" w:eastAsia="宋体" w:cs="宋体"/>
                <w:spacing w:val="-1"/>
                <w:sz w:val="21"/>
                <w:szCs w:val="21"/>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48" w:hRule="atLeast"/>
          <w:jc w:val="center"/>
        </w:trPr>
        <w:tc>
          <w:tcPr>
            <w:tcW w:w="644" w:type="dxa"/>
            <w:vMerge w:val="continue"/>
            <w:tcBorders>
              <w:top w:val="nil"/>
              <w:bottom w:val="nil"/>
            </w:tcBorders>
            <w:vAlign w:val="top"/>
          </w:tcPr>
          <w:p>
            <w:pPr>
              <w:rPr>
                <w:rFonts w:hint="eastAsia" w:ascii="宋体" w:hAnsi="宋体" w:eastAsia="宋体" w:cs="宋体"/>
                <w:sz w:val="21"/>
                <w:szCs w:val="21"/>
              </w:rPr>
            </w:pPr>
          </w:p>
        </w:tc>
        <w:tc>
          <w:tcPr>
            <w:tcW w:w="729" w:type="dxa"/>
            <w:vMerge w:val="continue"/>
            <w:tcBorders>
              <w:top w:val="nil"/>
              <w:bottom w:val="nil"/>
            </w:tcBorders>
            <w:vAlign w:val="top"/>
          </w:tcPr>
          <w:p>
            <w:pPr>
              <w:rPr>
                <w:rFonts w:hint="eastAsia" w:ascii="宋体" w:hAnsi="宋体" w:eastAsia="宋体" w:cs="宋体"/>
                <w:sz w:val="21"/>
                <w:szCs w:val="21"/>
              </w:rPr>
            </w:pPr>
          </w:p>
        </w:tc>
        <w:tc>
          <w:tcPr>
            <w:tcW w:w="1009" w:type="dxa"/>
            <w:vMerge w:val="continue"/>
            <w:tcBorders>
              <w:top w:val="nil"/>
              <w:bottom w:val="nil"/>
            </w:tcBorders>
            <w:vAlign w:val="top"/>
          </w:tcPr>
          <w:p>
            <w:pPr>
              <w:rPr>
                <w:rFonts w:hint="eastAsia" w:ascii="宋体" w:hAnsi="宋体" w:eastAsia="宋体" w:cs="宋体"/>
                <w:sz w:val="21"/>
                <w:szCs w:val="21"/>
              </w:rPr>
            </w:pPr>
          </w:p>
        </w:tc>
        <w:tc>
          <w:tcPr>
            <w:tcW w:w="2248" w:type="dxa"/>
            <w:vAlign w:val="top"/>
          </w:tcPr>
          <w:p>
            <w:pPr>
              <w:spacing w:line="265" w:lineRule="auto"/>
              <w:rPr>
                <w:rFonts w:hint="eastAsia" w:ascii="宋体" w:hAnsi="宋体" w:eastAsia="宋体" w:cs="宋体"/>
                <w:sz w:val="21"/>
                <w:szCs w:val="21"/>
              </w:rPr>
            </w:pPr>
          </w:p>
          <w:p>
            <w:pPr>
              <w:spacing w:line="266" w:lineRule="auto"/>
              <w:rPr>
                <w:rFonts w:hint="eastAsia" w:ascii="宋体" w:hAnsi="宋体" w:eastAsia="宋体" w:cs="宋体"/>
                <w:sz w:val="21"/>
                <w:szCs w:val="21"/>
              </w:rPr>
            </w:pPr>
          </w:p>
          <w:p>
            <w:pPr>
              <w:spacing w:line="266" w:lineRule="auto"/>
              <w:rPr>
                <w:rFonts w:hint="eastAsia" w:ascii="宋体" w:hAnsi="宋体" w:eastAsia="宋体" w:cs="宋体"/>
                <w:sz w:val="21"/>
                <w:szCs w:val="21"/>
              </w:rPr>
            </w:pPr>
          </w:p>
          <w:p>
            <w:pPr>
              <w:spacing w:line="266" w:lineRule="auto"/>
              <w:rPr>
                <w:rFonts w:hint="eastAsia" w:ascii="宋体" w:hAnsi="宋体" w:eastAsia="宋体" w:cs="宋体"/>
                <w:sz w:val="21"/>
                <w:szCs w:val="21"/>
              </w:rPr>
            </w:pPr>
          </w:p>
          <w:p>
            <w:pPr>
              <w:pStyle w:val="20"/>
              <w:spacing w:before="72" w:line="219" w:lineRule="auto"/>
              <w:ind w:left="123"/>
              <w:rPr>
                <w:rFonts w:hint="eastAsia" w:ascii="宋体" w:hAnsi="宋体" w:eastAsia="宋体" w:cs="宋体"/>
                <w:sz w:val="21"/>
                <w:szCs w:val="21"/>
              </w:rPr>
            </w:pPr>
            <w:r>
              <w:rPr>
                <w:rFonts w:hint="eastAsia" w:ascii="宋体" w:hAnsi="宋体" w:eastAsia="宋体" w:cs="宋体"/>
                <w:spacing w:val="1"/>
                <w:sz w:val="21"/>
                <w:szCs w:val="21"/>
              </w:rPr>
              <w:t>主要材料进场计划表</w:t>
            </w:r>
          </w:p>
          <w:p>
            <w:pPr>
              <w:pStyle w:val="20"/>
              <w:spacing w:before="71" w:line="220" w:lineRule="auto"/>
              <w:ind w:left="843"/>
              <w:rPr>
                <w:rFonts w:hint="eastAsia" w:ascii="宋体" w:hAnsi="宋体" w:eastAsia="宋体" w:cs="宋体"/>
                <w:sz w:val="21"/>
                <w:szCs w:val="21"/>
              </w:rPr>
            </w:pPr>
            <w:r>
              <w:rPr>
                <w:rFonts w:hint="eastAsia" w:ascii="宋体" w:hAnsi="宋体" w:eastAsia="宋体" w:cs="宋体"/>
                <w:spacing w:val="12"/>
                <w:sz w:val="21"/>
                <w:szCs w:val="21"/>
              </w:rPr>
              <w:t>(</w:t>
            </w:r>
            <w:r>
              <w:rPr>
                <w:rFonts w:hint="eastAsia" w:cs="宋体"/>
                <w:spacing w:val="12"/>
                <w:sz w:val="21"/>
                <w:szCs w:val="21"/>
                <w:lang w:val="en-US" w:eastAsia="zh-CN"/>
              </w:rPr>
              <w:t>3</w:t>
            </w:r>
            <w:r>
              <w:rPr>
                <w:rFonts w:hint="eastAsia" w:ascii="宋体" w:hAnsi="宋体" w:eastAsia="宋体" w:cs="宋体"/>
                <w:spacing w:val="12"/>
                <w:sz w:val="21"/>
                <w:szCs w:val="21"/>
              </w:rPr>
              <w:t>分)</w:t>
            </w:r>
          </w:p>
        </w:tc>
        <w:tc>
          <w:tcPr>
            <w:tcW w:w="4830" w:type="dxa"/>
            <w:vAlign w:val="top"/>
          </w:tcPr>
          <w:p>
            <w:pPr>
              <w:pStyle w:val="20"/>
              <w:spacing w:before="11" w:line="219" w:lineRule="auto"/>
              <w:ind w:left="115"/>
              <w:rPr>
                <w:rFonts w:hint="eastAsia" w:ascii="宋体" w:hAnsi="宋体" w:eastAsia="宋体" w:cs="宋体"/>
                <w:sz w:val="21"/>
                <w:szCs w:val="21"/>
              </w:rPr>
            </w:pPr>
            <w:r>
              <w:rPr>
                <w:rFonts w:hint="eastAsia" w:ascii="宋体" w:hAnsi="宋体" w:eastAsia="宋体" w:cs="宋体"/>
                <w:spacing w:val="-1"/>
                <w:sz w:val="21"/>
                <w:szCs w:val="21"/>
              </w:rPr>
              <w:t>针对本项目主要材料进场计划表进行评审：</w:t>
            </w:r>
          </w:p>
          <w:p>
            <w:pPr>
              <w:pStyle w:val="20"/>
              <w:spacing w:before="78" w:line="263" w:lineRule="auto"/>
              <w:ind w:left="115" w:right="62" w:firstLine="9"/>
              <w:rPr>
                <w:rFonts w:hint="eastAsia" w:ascii="宋体" w:hAnsi="宋体" w:eastAsia="宋体" w:cs="宋体"/>
                <w:sz w:val="21"/>
                <w:szCs w:val="21"/>
              </w:rPr>
            </w:pPr>
            <w:r>
              <w:rPr>
                <w:rFonts w:hint="eastAsia" w:ascii="宋体" w:hAnsi="宋体" w:eastAsia="宋体" w:cs="宋体"/>
                <w:sz w:val="21"/>
                <w:szCs w:val="21"/>
              </w:rPr>
              <w:t>主要材料进场计划表非常合理、高效，内容非常</w:t>
            </w:r>
            <w:r>
              <w:rPr>
                <w:rFonts w:hint="eastAsia" w:ascii="宋体" w:hAnsi="宋体" w:eastAsia="宋体" w:cs="宋体"/>
                <w:spacing w:val="8"/>
                <w:sz w:val="21"/>
                <w:szCs w:val="21"/>
              </w:rPr>
              <w:t>完整、合理、可行，得</w:t>
            </w:r>
            <w:r>
              <w:rPr>
                <w:rFonts w:hint="eastAsia" w:cs="宋体"/>
                <w:spacing w:val="8"/>
                <w:sz w:val="21"/>
                <w:szCs w:val="21"/>
                <w:lang w:val="en-US" w:eastAsia="zh-CN"/>
              </w:rPr>
              <w:t>3</w:t>
            </w:r>
            <w:r>
              <w:rPr>
                <w:rFonts w:hint="eastAsia" w:ascii="宋体" w:hAnsi="宋体" w:eastAsia="宋体" w:cs="宋体"/>
                <w:spacing w:val="8"/>
                <w:sz w:val="21"/>
                <w:szCs w:val="21"/>
              </w:rPr>
              <w:t>分；</w:t>
            </w:r>
          </w:p>
          <w:p>
            <w:pPr>
              <w:pStyle w:val="20"/>
              <w:spacing w:before="3" w:line="277" w:lineRule="auto"/>
              <w:ind w:left="115" w:right="85" w:firstLine="9"/>
              <w:rPr>
                <w:rFonts w:hint="eastAsia" w:ascii="宋体" w:hAnsi="宋体" w:eastAsia="宋体" w:cs="宋体"/>
                <w:sz w:val="21"/>
                <w:szCs w:val="21"/>
              </w:rPr>
            </w:pPr>
            <w:r>
              <w:rPr>
                <w:rFonts w:hint="eastAsia" w:ascii="宋体" w:hAnsi="宋体" w:eastAsia="宋体" w:cs="宋体"/>
                <w:spacing w:val="-1"/>
                <w:sz w:val="21"/>
                <w:szCs w:val="21"/>
              </w:rPr>
              <w:t>主要材料进场计划表比较合理、高效，内容比较</w:t>
            </w:r>
            <w:r>
              <w:rPr>
                <w:rFonts w:hint="eastAsia" w:ascii="宋体" w:hAnsi="宋体" w:eastAsia="宋体" w:cs="宋体"/>
                <w:spacing w:val="8"/>
                <w:sz w:val="21"/>
                <w:szCs w:val="21"/>
              </w:rPr>
              <w:t>完整、合理、可行，得</w:t>
            </w:r>
            <w:r>
              <w:rPr>
                <w:rFonts w:hint="eastAsia" w:cs="宋体"/>
                <w:spacing w:val="8"/>
                <w:sz w:val="21"/>
                <w:szCs w:val="21"/>
                <w:lang w:val="en-US" w:eastAsia="zh-CN"/>
              </w:rPr>
              <w:t>2</w:t>
            </w:r>
            <w:r>
              <w:rPr>
                <w:rFonts w:hint="eastAsia" w:ascii="宋体" w:hAnsi="宋体" w:eastAsia="宋体" w:cs="宋体"/>
                <w:spacing w:val="8"/>
                <w:sz w:val="21"/>
                <w:szCs w:val="21"/>
              </w:rPr>
              <w:t>分；</w:t>
            </w:r>
          </w:p>
          <w:p>
            <w:pPr>
              <w:pStyle w:val="20"/>
              <w:spacing w:before="2" w:line="272" w:lineRule="auto"/>
              <w:ind w:left="115" w:right="74"/>
              <w:rPr>
                <w:rFonts w:hint="eastAsia" w:ascii="宋体" w:hAnsi="宋体" w:eastAsia="宋体" w:cs="宋体"/>
                <w:sz w:val="21"/>
                <w:szCs w:val="21"/>
              </w:rPr>
            </w:pPr>
            <w:r>
              <w:rPr>
                <w:rFonts w:hint="eastAsia" w:ascii="宋体" w:hAnsi="宋体" w:eastAsia="宋体" w:cs="宋体"/>
                <w:sz w:val="21"/>
                <w:szCs w:val="21"/>
              </w:rPr>
              <w:t>主要材料进场计划表基本合理、高效，内容基本</w:t>
            </w:r>
            <w:r>
              <w:rPr>
                <w:rFonts w:hint="eastAsia" w:ascii="宋体" w:hAnsi="宋体" w:eastAsia="宋体" w:cs="宋体"/>
                <w:spacing w:val="8"/>
                <w:sz w:val="21"/>
                <w:szCs w:val="21"/>
              </w:rPr>
              <w:t>完整、合理、可行，得</w:t>
            </w:r>
            <w:r>
              <w:rPr>
                <w:rFonts w:hint="eastAsia" w:cs="宋体"/>
                <w:spacing w:val="8"/>
                <w:sz w:val="21"/>
                <w:szCs w:val="21"/>
                <w:lang w:val="en-US" w:eastAsia="zh-CN"/>
              </w:rPr>
              <w:t>1</w:t>
            </w:r>
            <w:r>
              <w:rPr>
                <w:rFonts w:hint="eastAsia" w:ascii="宋体" w:hAnsi="宋体" w:eastAsia="宋体" w:cs="宋体"/>
                <w:spacing w:val="8"/>
                <w:sz w:val="21"/>
                <w:szCs w:val="21"/>
              </w:rPr>
              <w:t>分；</w:t>
            </w:r>
          </w:p>
          <w:p>
            <w:pPr>
              <w:pStyle w:val="20"/>
              <w:spacing w:before="2" w:line="270" w:lineRule="auto"/>
              <w:ind w:left="114" w:right="86" w:hanging="9"/>
              <w:rPr>
                <w:rFonts w:hint="eastAsia" w:ascii="宋体" w:hAnsi="宋体" w:eastAsia="宋体" w:cs="宋体"/>
                <w:sz w:val="21"/>
                <w:szCs w:val="21"/>
              </w:rPr>
            </w:pPr>
            <w:r>
              <w:rPr>
                <w:rFonts w:hint="eastAsia" w:ascii="宋体" w:hAnsi="宋体" w:eastAsia="宋体" w:cs="宋体"/>
                <w:sz w:val="21"/>
                <w:szCs w:val="21"/>
              </w:rPr>
              <w:t>不全面、无效、未明确资源配备计划或没有不得</w:t>
            </w:r>
            <w:r>
              <w:rPr>
                <w:rFonts w:hint="eastAsia" w:ascii="宋体" w:hAnsi="宋体" w:eastAsia="宋体" w:cs="宋体"/>
                <w:spacing w:val="-1"/>
                <w:sz w:val="21"/>
                <w:szCs w:val="21"/>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48" w:hRule="atLeast"/>
          <w:jc w:val="center"/>
        </w:trPr>
        <w:tc>
          <w:tcPr>
            <w:tcW w:w="644" w:type="dxa"/>
            <w:vMerge w:val="continue"/>
            <w:tcBorders>
              <w:top w:val="nil"/>
              <w:bottom w:val="nil"/>
            </w:tcBorders>
            <w:vAlign w:val="top"/>
          </w:tcPr>
          <w:p>
            <w:pPr>
              <w:rPr>
                <w:rFonts w:hint="eastAsia" w:ascii="宋体" w:hAnsi="宋体" w:eastAsia="宋体" w:cs="宋体"/>
                <w:sz w:val="21"/>
                <w:szCs w:val="21"/>
              </w:rPr>
            </w:pPr>
          </w:p>
        </w:tc>
        <w:tc>
          <w:tcPr>
            <w:tcW w:w="729" w:type="dxa"/>
            <w:vMerge w:val="continue"/>
            <w:tcBorders>
              <w:top w:val="nil"/>
              <w:bottom w:val="nil"/>
            </w:tcBorders>
            <w:vAlign w:val="top"/>
          </w:tcPr>
          <w:p>
            <w:pPr>
              <w:rPr>
                <w:rFonts w:hint="eastAsia" w:ascii="宋体" w:hAnsi="宋体" w:eastAsia="宋体" w:cs="宋体"/>
                <w:sz w:val="21"/>
                <w:szCs w:val="21"/>
              </w:rPr>
            </w:pPr>
          </w:p>
        </w:tc>
        <w:tc>
          <w:tcPr>
            <w:tcW w:w="1009" w:type="dxa"/>
            <w:vMerge w:val="continue"/>
            <w:tcBorders>
              <w:top w:val="nil"/>
              <w:bottom w:val="nil"/>
            </w:tcBorders>
            <w:vAlign w:val="top"/>
          </w:tcPr>
          <w:p>
            <w:pPr>
              <w:rPr>
                <w:rFonts w:hint="eastAsia" w:ascii="宋体" w:hAnsi="宋体" w:eastAsia="宋体" w:cs="宋体"/>
                <w:sz w:val="21"/>
                <w:szCs w:val="21"/>
              </w:rPr>
            </w:pPr>
          </w:p>
        </w:tc>
        <w:tc>
          <w:tcPr>
            <w:tcW w:w="2248" w:type="dxa"/>
            <w:vAlign w:val="top"/>
          </w:tcPr>
          <w:p>
            <w:pPr>
              <w:spacing w:line="274" w:lineRule="auto"/>
              <w:rPr>
                <w:rFonts w:hint="eastAsia" w:ascii="宋体" w:hAnsi="宋体" w:eastAsia="宋体" w:cs="宋体"/>
                <w:sz w:val="21"/>
                <w:szCs w:val="21"/>
              </w:rPr>
            </w:pPr>
          </w:p>
          <w:p>
            <w:pPr>
              <w:spacing w:line="274" w:lineRule="auto"/>
              <w:rPr>
                <w:rFonts w:hint="eastAsia" w:ascii="宋体" w:hAnsi="宋体" w:eastAsia="宋体" w:cs="宋体"/>
                <w:sz w:val="21"/>
                <w:szCs w:val="21"/>
              </w:rPr>
            </w:pPr>
          </w:p>
          <w:p>
            <w:pPr>
              <w:spacing w:line="274" w:lineRule="auto"/>
              <w:rPr>
                <w:rFonts w:hint="eastAsia" w:ascii="宋体" w:hAnsi="宋体" w:eastAsia="宋体" w:cs="宋体"/>
                <w:sz w:val="21"/>
                <w:szCs w:val="21"/>
              </w:rPr>
            </w:pPr>
          </w:p>
          <w:p>
            <w:pPr>
              <w:spacing w:line="275" w:lineRule="auto"/>
              <w:rPr>
                <w:rFonts w:hint="eastAsia" w:ascii="宋体" w:hAnsi="宋体" w:eastAsia="宋体" w:cs="宋体"/>
                <w:sz w:val="21"/>
                <w:szCs w:val="21"/>
              </w:rPr>
            </w:pPr>
          </w:p>
          <w:p>
            <w:pPr>
              <w:pStyle w:val="20"/>
              <w:spacing w:before="72" w:line="221" w:lineRule="auto"/>
              <w:ind w:left="453"/>
              <w:rPr>
                <w:rFonts w:hint="eastAsia" w:ascii="宋体" w:hAnsi="宋体" w:eastAsia="宋体" w:cs="宋体"/>
                <w:sz w:val="21"/>
                <w:szCs w:val="21"/>
              </w:rPr>
            </w:pPr>
            <w:r>
              <w:rPr>
                <w:rFonts w:hint="eastAsia" w:ascii="宋体" w:hAnsi="宋体" w:eastAsia="宋体" w:cs="宋体"/>
                <w:spacing w:val="2"/>
                <w:sz w:val="21"/>
                <w:szCs w:val="21"/>
              </w:rPr>
              <w:t>资源配备计划</w:t>
            </w:r>
          </w:p>
          <w:p>
            <w:pPr>
              <w:pStyle w:val="20"/>
              <w:spacing w:before="46" w:line="220" w:lineRule="auto"/>
              <w:ind w:left="843"/>
              <w:rPr>
                <w:rFonts w:hint="eastAsia" w:ascii="宋体" w:hAnsi="宋体" w:eastAsia="宋体" w:cs="宋体"/>
                <w:sz w:val="21"/>
                <w:szCs w:val="21"/>
              </w:rPr>
            </w:pPr>
            <w:r>
              <w:rPr>
                <w:rFonts w:hint="eastAsia" w:ascii="宋体" w:hAnsi="宋体" w:eastAsia="宋体" w:cs="宋体"/>
                <w:spacing w:val="12"/>
                <w:sz w:val="21"/>
                <w:szCs w:val="21"/>
              </w:rPr>
              <w:t>(</w:t>
            </w:r>
            <w:r>
              <w:rPr>
                <w:rFonts w:hint="eastAsia" w:cs="宋体"/>
                <w:spacing w:val="12"/>
                <w:sz w:val="21"/>
                <w:szCs w:val="21"/>
                <w:lang w:val="en-US" w:eastAsia="zh-CN"/>
              </w:rPr>
              <w:t>3</w:t>
            </w:r>
            <w:r>
              <w:rPr>
                <w:rFonts w:hint="eastAsia" w:ascii="宋体" w:hAnsi="宋体" w:eastAsia="宋体" w:cs="宋体"/>
                <w:spacing w:val="12"/>
                <w:sz w:val="21"/>
                <w:szCs w:val="21"/>
              </w:rPr>
              <w:t>分)</w:t>
            </w:r>
          </w:p>
        </w:tc>
        <w:tc>
          <w:tcPr>
            <w:tcW w:w="4830" w:type="dxa"/>
            <w:vAlign w:val="top"/>
          </w:tcPr>
          <w:p>
            <w:pPr>
              <w:pStyle w:val="20"/>
              <w:spacing w:before="13" w:line="219" w:lineRule="auto"/>
              <w:ind w:left="115"/>
              <w:rPr>
                <w:rFonts w:hint="eastAsia" w:ascii="宋体" w:hAnsi="宋体" w:eastAsia="宋体" w:cs="宋体"/>
                <w:sz w:val="21"/>
                <w:szCs w:val="21"/>
              </w:rPr>
            </w:pPr>
            <w:r>
              <w:rPr>
                <w:rFonts w:hint="eastAsia" w:ascii="宋体" w:hAnsi="宋体" w:eastAsia="宋体" w:cs="宋体"/>
                <w:spacing w:val="-1"/>
                <w:sz w:val="21"/>
                <w:szCs w:val="21"/>
              </w:rPr>
              <w:t>针对本项目资源配备计划措施进行评审：</w:t>
            </w:r>
          </w:p>
          <w:p>
            <w:pPr>
              <w:pStyle w:val="20"/>
              <w:spacing w:before="80" w:line="262" w:lineRule="auto"/>
              <w:ind w:left="115"/>
              <w:rPr>
                <w:rFonts w:hint="eastAsia" w:ascii="宋体" w:hAnsi="宋体" w:eastAsia="宋体" w:cs="宋体"/>
                <w:sz w:val="21"/>
                <w:szCs w:val="21"/>
              </w:rPr>
            </w:pPr>
            <w:r>
              <w:rPr>
                <w:rFonts w:hint="eastAsia" w:ascii="宋体" w:hAnsi="宋体" w:eastAsia="宋体" w:cs="宋体"/>
                <w:spacing w:val="4"/>
                <w:sz w:val="21"/>
                <w:szCs w:val="21"/>
              </w:rPr>
              <w:t>资源配备计划非常合理、高效，内容非常完整、</w:t>
            </w:r>
            <w:r>
              <w:rPr>
                <w:rFonts w:hint="eastAsia" w:ascii="宋体" w:hAnsi="宋体" w:eastAsia="宋体" w:cs="宋体"/>
                <w:sz w:val="21"/>
                <w:szCs w:val="21"/>
              </w:rPr>
              <w:t xml:space="preserve"> </w:t>
            </w:r>
            <w:r>
              <w:rPr>
                <w:rFonts w:hint="eastAsia" w:ascii="宋体" w:hAnsi="宋体" w:eastAsia="宋体" w:cs="宋体"/>
                <w:spacing w:val="9"/>
                <w:sz w:val="21"/>
                <w:szCs w:val="21"/>
              </w:rPr>
              <w:t>合理、可行，得</w:t>
            </w:r>
            <w:r>
              <w:rPr>
                <w:rFonts w:hint="eastAsia" w:cs="宋体"/>
                <w:spacing w:val="9"/>
                <w:sz w:val="21"/>
                <w:szCs w:val="21"/>
                <w:lang w:val="en-US" w:eastAsia="zh-CN"/>
              </w:rPr>
              <w:t>3</w:t>
            </w:r>
            <w:r>
              <w:rPr>
                <w:rFonts w:hint="eastAsia" w:ascii="宋体" w:hAnsi="宋体" w:eastAsia="宋体" w:cs="宋体"/>
                <w:spacing w:val="9"/>
                <w:sz w:val="21"/>
                <w:szCs w:val="21"/>
              </w:rPr>
              <w:t>分；</w:t>
            </w:r>
          </w:p>
          <w:p>
            <w:pPr>
              <w:pStyle w:val="20"/>
              <w:spacing w:before="14" w:line="277" w:lineRule="auto"/>
              <w:ind w:left="114" w:hanging="19"/>
              <w:rPr>
                <w:rFonts w:hint="eastAsia" w:ascii="宋体" w:hAnsi="宋体" w:eastAsia="宋体" w:cs="宋体"/>
                <w:sz w:val="21"/>
                <w:szCs w:val="21"/>
              </w:rPr>
            </w:pPr>
            <w:r>
              <w:rPr>
                <w:rFonts w:hint="eastAsia" w:ascii="宋体" w:hAnsi="宋体" w:eastAsia="宋体" w:cs="宋体"/>
                <w:spacing w:val="5"/>
                <w:sz w:val="21"/>
                <w:szCs w:val="21"/>
              </w:rPr>
              <w:t>资源配备计划比较合理、高效，内容比较完</w:t>
            </w:r>
            <w:r>
              <w:rPr>
                <w:rFonts w:hint="eastAsia" w:ascii="宋体" w:hAnsi="宋体" w:eastAsia="宋体" w:cs="宋体"/>
                <w:spacing w:val="4"/>
                <w:sz w:val="21"/>
                <w:szCs w:val="21"/>
              </w:rPr>
              <w:t>整、</w:t>
            </w:r>
            <w:r>
              <w:rPr>
                <w:rFonts w:hint="eastAsia" w:ascii="宋体" w:hAnsi="宋体" w:eastAsia="宋体" w:cs="宋体"/>
                <w:spacing w:val="10"/>
                <w:sz w:val="21"/>
                <w:szCs w:val="21"/>
              </w:rPr>
              <w:t>合理、可行，得</w:t>
            </w:r>
            <w:r>
              <w:rPr>
                <w:rFonts w:hint="eastAsia" w:cs="宋体"/>
                <w:spacing w:val="10"/>
                <w:sz w:val="21"/>
                <w:szCs w:val="21"/>
                <w:lang w:val="en-US" w:eastAsia="zh-CN"/>
              </w:rPr>
              <w:t>2</w:t>
            </w:r>
            <w:r>
              <w:rPr>
                <w:rFonts w:hint="eastAsia" w:ascii="宋体" w:hAnsi="宋体" w:eastAsia="宋体" w:cs="宋体"/>
                <w:spacing w:val="10"/>
                <w:sz w:val="21"/>
                <w:szCs w:val="21"/>
              </w:rPr>
              <w:t>分；</w:t>
            </w:r>
          </w:p>
          <w:p>
            <w:pPr>
              <w:pStyle w:val="20"/>
              <w:spacing w:before="1" w:line="268" w:lineRule="auto"/>
              <w:ind w:left="114" w:hanging="19"/>
              <w:rPr>
                <w:rFonts w:hint="eastAsia" w:ascii="宋体" w:hAnsi="宋体" w:eastAsia="宋体" w:cs="宋体"/>
                <w:sz w:val="21"/>
                <w:szCs w:val="21"/>
              </w:rPr>
            </w:pPr>
            <w:r>
              <w:rPr>
                <w:rFonts w:hint="eastAsia" w:ascii="宋体" w:hAnsi="宋体" w:eastAsia="宋体" w:cs="宋体"/>
                <w:spacing w:val="5"/>
                <w:sz w:val="21"/>
                <w:szCs w:val="21"/>
              </w:rPr>
              <w:t>资源配备计划基本合理、高效，内容基本完</w:t>
            </w:r>
            <w:r>
              <w:rPr>
                <w:rFonts w:hint="eastAsia" w:ascii="宋体" w:hAnsi="宋体" w:eastAsia="宋体" w:cs="宋体"/>
                <w:spacing w:val="4"/>
                <w:sz w:val="21"/>
                <w:szCs w:val="21"/>
              </w:rPr>
              <w:t>整、</w:t>
            </w:r>
            <w:r>
              <w:rPr>
                <w:rFonts w:hint="eastAsia" w:ascii="宋体" w:hAnsi="宋体" w:eastAsia="宋体" w:cs="宋体"/>
                <w:spacing w:val="10"/>
                <w:sz w:val="21"/>
                <w:szCs w:val="21"/>
              </w:rPr>
              <w:t>合理、可行，得</w:t>
            </w:r>
            <w:r>
              <w:rPr>
                <w:rFonts w:hint="eastAsia" w:cs="宋体"/>
                <w:spacing w:val="10"/>
                <w:sz w:val="21"/>
                <w:szCs w:val="21"/>
                <w:lang w:val="en-US" w:eastAsia="zh-CN"/>
              </w:rPr>
              <w:t>1</w:t>
            </w:r>
            <w:r>
              <w:rPr>
                <w:rFonts w:hint="eastAsia" w:ascii="宋体" w:hAnsi="宋体" w:eastAsia="宋体" w:cs="宋体"/>
                <w:spacing w:val="10"/>
                <w:sz w:val="21"/>
                <w:szCs w:val="21"/>
              </w:rPr>
              <w:t>分；</w:t>
            </w:r>
          </w:p>
          <w:p>
            <w:pPr>
              <w:pStyle w:val="20"/>
              <w:spacing w:before="2" w:line="269" w:lineRule="auto"/>
              <w:ind w:left="114" w:right="86" w:hanging="9"/>
              <w:rPr>
                <w:rFonts w:hint="eastAsia" w:ascii="宋体" w:hAnsi="宋体" w:eastAsia="宋体" w:cs="宋体"/>
                <w:sz w:val="21"/>
                <w:szCs w:val="21"/>
              </w:rPr>
            </w:pPr>
            <w:r>
              <w:rPr>
                <w:rFonts w:hint="eastAsia" w:ascii="宋体" w:hAnsi="宋体" w:eastAsia="宋体" w:cs="宋体"/>
                <w:sz w:val="21"/>
                <w:szCs w:val="21"/>
              </w:rPr>
              <w:t>不全面、无效、未明确资源配备计划或没有不得</w:t>
            </w:r>
            <w:r>
              <w:rPr>
                <w:rFonts w:hint="eastAsia" w:ascii="宋体" w:hAnsi="宋体" w:eastAsia="宋体" w:cs="宋体"/>
                <w:spacing w:val="7"/>
                <w:sz w:val="21"/>
                <w:szCs w:val="21"/>
              </w:rPr>
              <w:t xml:space="preserve"> </w:t>
            </w:r>
            <w:r>
              <w:rPr>
                <w:rFonts w:hint="eastAsia" w:ascii="宋体" w:hAnsi="宋体" w:eastAsia="宋体" w:cs="宋体"/>
                <w:spacing w:val="-1"/>
                <w:sz w:val="21"/>
                <w:szCs w:val="21"/>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12" w:hRule="atLeast"/>
          <w:jc w:val="center"/>
        </w:trPr>
        <w:tc>
          <w:tcPr>
            <w:tcW w:w="644" w:type="dxa"/>
            <w:vMerge w:val="continue"/>
            <w:tcBorders>
              <w:top w:val="nil"/>
            </w:tcBorders>
            <w:vAlign w:val="top"/>
          </w:tcPr>
          <w:p>
            <w:pPr>
              <w:rPr>
                <w:rFonts w:hint="eastAsia" w:ascii="宋体" w:hAnsi="宋体" w:eastAsia="宋体" w:cs="宋体"/>
                <w:sz w:val="21"/>
                <w:szCs w:val="21"/>
              </w:rPr>
            </w:pPr>
          </w:p>
        </w:tc>
        <w:tc>
          <w:tcPr>
            <w:tcW w:w="729" w:type="dxa"/>
            <w:vMerge w:val="continue"/>
            <w:tcBorders>
              <w:top w:val="nil"/>
            </w:tcBorders>
            <w:vAlign w:val="top"/>
          </w:tcPr>
          <w:p>
            <w:pPr>
              <w:rPr>
                <w:rFonts w:hint="eastAsia" w:ascii="宋体" w:hAnsi="宋体" w:eastAsia="宋体" w:cs="宋体"/>
                <w:sz w:val="21"/>
                <w:szCs w:val="21"/>
              </w:rPr>
            </w:pPr>
          </w:p>
        </w:tc>
        <w:tc>
          <w:tcPr>
            <w:tcW w:w="1009" w:type="dxa"/>
            <w:vMerge w:val="continue"/>
            <w:tcBorders>
              <w:top w:val="nil"/>
            </w:tcBorders>
            <w:vAlign w:val="top"/>
          </w:tcPr>
          <w:p>
            <w:pPr>
              <w:rPr>
                <w:rFonts w:hint="eastAsia" w:ascii="宋体" w:hAnsi="宋体" w:eastAsia="宋体" w:cs="宋体"/>
                <w:sz w:val="21"/>
                <w:szCs w:val="21"/>
              </w:rPr>
            </w:pPr>
          </w:p>
        </w:tc>
        <w:tc>
          <w:tcPr>
            <w:tcW w:w="2248" w:type="dxa"/>
            <w:vAlign w:val="top"/>
          </w:tcPr>
          <w:p>
            <w:pPr>
              <w:spacing w:line="303" w:lineRule="auto"/>
              <w:rPr>
                <w:rFonts w:hint="eastAsia" w:ascii="宋体" w:hAnsi="宋体" w:eastAsia="宋体" w:cs="宋体"/>
                <w:sz w:val="21"/>
                <w:szCs w:val="21"/>
              </w:rPr>
            </w:pPr>
          </w:p>
          <w:p>
            <w:pPr>
              <w:spacing w:line="303" w:lineRule="auto"/>
              <w:rPr>
                <w:rFonts w:hint="eastAsia" w:ascii="宋体" w:hAnsi="宋体" w:eastAsia="宋体" w:cs="宋体"/>
                <w:sz w:val="21"/>
                <w:szCs w:val="21"/>
              </w:rPr>
            </w:pPr>
          </w:p>
          <w:p>
            <w:pPr>
              <w:spacing w:line="304" w:lineRule="auto"/>
              <w:rPr>
                <w:rFonts w:hint="eastAsia" w:ascii="宋体" w:hAnsi="宋体" w:eastAsia="宋体" w:cs="宋体"/>
                <w:sz w:val="21"/>
                <w:szCs w:val="21"/>
              </w:rPr>
            </w:pPr>
          </w:p>
          <w:p>
            <w:pPr>
              <w:pStyle w:val="20"/>
              <w:spacing w:before="71" w:line="219" w:lineRule="auto"/>
              <w:ind w:left="233"/>
              <w:rPr>
                <w:rFonts w:hint="eastAsia" w:ascii="宋体" w:hAnsi="宋体" w:eastAsia="宋体" w:cs="宋体"/>
                <w:sz w:val="21"/>
                <w:szCs w:val="21"/>
              </w:rPr>
            </w:pPr>
            <w:r>
              <w:rPr>
                <w:rFonts w:hint="eastAsia" w:ascii="宋体" w:hAnsi="宋体" w:eastAsia="宋体" w:cs="宋体"/>
                <w:spacing w:val="1"/>
                <w:sz w:val="21"/>
                <w:szCs w:val="21"/>
              </w:rPr>
              <w:t>紧急情况的处理措</w:t>
            </w:r>
          </w:p>
          <w:p>
            <w:pPr>
              <w:pStyle w:val="20"/>
              <w:spacing w:before="69" w:line="219" w:lineRule="auto"/>
              <w:ind w:left="123"/>
              <w:rPr>
                <w:rFonts w:hint="eastAsia" w:ascii="宋体" w:hAnsi="宋体" w:eastAsia="宋体" w:cs="宋体"/>
                <w:sz w:val="21"/>
                <w:szCs w:val="21"/>
              </w:rPr>
            </w:pPr>
            <w:r>
              <w:rPr>
                <w:rFonts w:hint="eastAsia" w:ascii="宋体" w:hAnsi="宋体" w:eastAsia="宋体" w:cs="宋体"/>
                <w:spacing w:val="-1"/>
                <w:sz w:val="21"/>
                <w:szCs w:val="21"/>
              </w:rPr>
              <w:t>施、预案以及抵抗风</w:t>
            </w:r>
          </w:p>
          <w:p>
            <w:pPr>
              <w:pStyle w:val="20"/>
              <w:spacing w:before="69" w:line="220" w:lineRule="auto"/>
              <w:ind w:left="402"/>
              <w:rPr>
                <w:rFonts w:hint="eastAsia" w:ascii="宋体" w:hAnsi="宋体" w:eastAsia="宋体" w:cs="宋体"/>
                <w:sz w:val="21"/>
                <w:szCs w:val="21"/>
              </w:rPr>
            </w:pPr>
            <w:r>
              <w:rPr>
                <w:rFonts w:hint="eastAsia" w:ascii="宋体" w:hAnsi="宋体" w:eastAsia="宋体" w:cs="宋体"/>
                <w:spacing w:val="6"/>
                <w:sz w:val="21"/>
                <w:szCs w:val="21"/>
              </w:rPr>
              <w:t>险的措施(3分)</w:t>
            </w:r>
          </w:p>
        </w:tc>
        <w:tc>
          <w:tcPr>
            <w:tcW w:w="4830" w:type="dxa"/>
            <w:vAlign w:val="top"/>
          </w:tcPr>
          <w:p>
            <w:pPr>
              <w:pStyle w:val="20"/>
              <w:spacing w:before="16" w:line="272" w:lineRule="auto"/>
              <w:ind w:left="114" w:right="113" w:hanging="19"/>
              <w:rPr>
                <w:rFonts w:hint="eastAsia" w:ascii="宋体" w:hAnsi="宋体" w:eastAsia="宋体" w:cs="宋体"/>
                <w:sz w:val="21"/>
                <w:szCs w:val="21"/>
              </w:rPr>
            </w:pPr>
            <w:r>
              <w:rPr>
                <w:rFonts w:hint="eastAsia" w:ascii="宋体" w:hAnsi="宋体" w:eastAsia="宋体" w:cs="宋体"/>
                <w:spacing w:val="-1"/>
                <w:sz w:val="21"/>
                <w:szCs w:val="21"/>
              </w:rPr>
              <w:t>针对本项目紧急情况的处理措施、预案以及抵抗</w:t>
            </w:r>
            <w:r>
              <w:rPr>
                <w:rFonts w:hint="eastAsia" w:ascii="宋体" w:hAnsi="宋体" w:eastAsia="宋体" w:cs="宋体"/>
                <w:sz w:val="21"/>
                <w:szCs w:val="21"/>
              </w:rPr>
              <w:t>风险的措施进行评审：</w:t>
            </w:r>
          </w:p>
          <w:p>
            <w:pPr>
              <w:pStyle w:val="20"/>
              <w:spacing w:before="32" w:line="245" w:lineRule="auto"/>
              <w:ind w:left="115" w:right="94"/>
              <w:rPr>
                <w:rFonts w:hint="eastAsia" w:ascii="宋体" w:hAnsi="宋体" w:eastAsia="宋体" w:cs="宋体"/>
                <w:sz w:val="21"/>
                <w:szCs w:val="21"/>
              </w:rPr>
            </w:pPr>
            <w:r>
              <w:rPr>
                <w:rFonts w:hint="eastAsia" w:ascii="宋体" w:hAnsi="宋体" w:eastAsia="宋体" w:cs="宋体"/>
                <w:spacing w:val="-1"/>
                <w:sz w:val="21"/>
                <w:szCs w:val="21"/>
              </w:rPr>
              <w:t>方案非常全面、有效，内容非常完整、合理、可</w:t>
            </w:r>
            <w:r>
              <w:rPr>
                <w:rFonts w:hint="eastAsia" w:ascii="宋体" w:hAnsi="宋体" w:eastAsia="宋体" w:cs="宋体"/>
                <w:spacing w:val="18"/>
                <w:sz w:val="21"/>
                <w:szCs w:val="21"/>
              </w:rPr>
              <w:t>行，得3分；</w:t>
            </w:r>
          </w:p>
          <w:p>
            <w:pPr>
              <w:pStyle w:val="20"/>
              <w:spacing w:before="34" w:line="279" w:lineRule="auto"/>
              <w:ind w:left="114" w:right="114" w:hanging="19"/>
              <w:rPr>
                <w:rFonts w:hint="eastAsia" w:ascii="宋体" w:hAnsi="宋体" w:eastAsia="宋体" w:cs="宋体"/>
                <w:sz w:val="21"/>
                <w:szCs w:val="21"/>
              </w:rPr>
            </w:pPr>
            <w:r>
              <w:rPr>
                <w:rFonts w:hint="eastAsia" w:ascii="宋体" w:hAnsi="宋体" w:eastAsia="宋体" w:cs="宋体"/>
                <w:spacing w:val="-1"/>
                <w:sz w:val="21"/>
                <w:szCs w:val="21"/>
              </w:rPr>
              <w:t>方案比较全面、有效，内容比较完整、合理、可</w:t>
            </w:r>
            <w:r>
              <w:rPr>
                <w:rFonts w:hint="eastAsia" w:ascii="宋体" w:hAnsi="宋体" w:eastAsia="宋体" w:cs="宋体"/>
                <w:spacing w:val="18"/>
                <w:sz w:val="21"/>
                <w:szCs w:val="21"/>
              </w:rPr>
              <w:t>行，得2分；</w:t>
            </w:r>
          </w:p>
          <w:p>
            <w:pPr>
              <w:pStyle w:val="20"/>
              <w:spacing w:before="16" w:line="254" w:lineRule="auto"/>
              <w:ind w:left="115" w:right="94"/>
              <w:rPr>
                <w:rFonts w:hint="eastAsia" w:ascii="宋体" w:hAnsi="宋体" w:eastAsia="宋体" w:cs="宋体"/>
                <w:sz w:val="21"/>
                <w:szCs w:val="21"/>
              </w:rPr>
            </w:pPr>
            <w:r>
              <w:rPr>
                <w:rFonts w:hint="eastAsia" w:ascii="宋体" w:hAnsi="宋体" w:eastAsia="宋体" w:cs="宋体"/>
                <w:spacing w:val="-1"/>
                <w:sz w:val="21"/>
                <w:szCs w:val="21"/>
              </w:rPr>
              <w:t>方案基本全面、有效，内容基本完整、合理、可</w:t>
            </w:r>
            <w:r>
              <w:rPr>
                <w:rFonts w:hint="eastAsia" w:ascii="宋体" w:hAnsi="宋体" w:eastAsia="宋体" w:cs="宋体"/>
                <w:spacing w:val="18"/>
                <w:sz w:val="21"/>
                <w:szCs w:val="21"/>
              </w:rPr>
              <w:t>行，得1分；</w:t>
            </w:r>
          </w:p>
          <w:p>
            <w:pPr>
              <w:pStyle w:val="20"/>
              <w:spacing w:before="34" w:line="219" w:lineRule="auto"/>
              <w:ind w:left="115"/>
              <w:rPr>
                <w:rFonts w:hint="eastAsia" w:ascii="宋体" w:hAnsi="宋体" w:eastAsia="宋体" w:cs="宋体"/>
                <w:sz w:val="21"/>
                <w:szCs w:val="21"/>
              </w:rPr>
            </w:pPr>
            <w:r>
              <w:rPr>
                <w:rFonts w:hint="eastAsia" w:ascii="宋体" w:hAnsi="宋体" w:eastAsia="宋体" w:cs="宋体"/>
                <w:spacing w:val="-1"/>
                <w:sz w:val="21"/>
                <w:szCs w:val="21"/>
              </w:rPr>
              <w:t>不完整、不合理、不可行或没有不得分。</w:t>
            </w:r>
          </w:p>
        </w:tc>
      </w:tr>
    </w:tbl>
    <w:p>
      <w:pPr>
        <w:pStyle w:val="4"/>
        <w:rPr>
          <w:rFonts w:hint="eastAsia" w:ascii="宋体" w:hAnsi="宋体" w:eastAsia="宋体" w:cs="宋体"/>
          <w:sz w:val="21"/>
          <w:szCs w:val="21"/>
        </w:rPr>
      </w:pPr>
    </w:p>
    <w:p>
      <w:pPr>
        <w:spacing w:line="154" w:lineRule="exact"/>
        <w:rPr>
          <w:rFonts w:hint="eastAsia" w:ascii="宋体" w:hAnsi="宋体" w:eastAsia="宋体" w:cs="宋体"/>
          <w:sz w:val="21"/>
          <w:szCs w:val="21"/>
        </w:rPr>
      </w:pPr>
    </w:p>
    <w:tbl>
      <w:tblPr>
        <w:tblStyle w:val="19"/>
        <w:tblW w:w="945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14"/>
        <w:gridCol w:w="759"/>
        <w:gridCol w:w="989"/>
        <w:gridCol w:w="2268"/>
        <w:gridCol w:w="4820"/>
      </w:tblGrid>
      <w:tr>
        <w:tblPrEx>
          <w:tblCellMar>
            <w:top w:w="0" w:type="dxa"/>
            <w:left w:w="0" w:type="dxa"/>
            <w:bottom w:w="0" w:type="dxa"/>
            <w:right w:w="0" w:type="dxa"/>
          </w:tblCellMar>
        </w:tblPrEx>
        <w:trPr>
          <w:trHeight w:val="2613" w:hRule="atLeast"/>
          <w:jc w:val="center"/>
        </w:trPr>
        <w:tc>
          <w:tcPr>
            <w:tcW w:w="614" w:type="dxa"/>
            <w:tcBorders>
              <w:bottom w:val="nil"/>
            </w:tcBorders>
            <w:vAlign w:val="top"/>
          </w:tcPr>
          <w:p>
            <w:pPr>
              <w:rPr>
                <w:rFonts w:hint="eastAsia" w:ascii="宋体" w:hAnsi="宋体" w:eastAsia="宋体" w:cs="宋体"/>
                <w:sz w:val="21"/>
                <w:szCs w:val="21"/>
              </w:rPr>
            </w:pPr>
          </w:p>
        </w:tc>
        <w:tc>
          <w:tcPr>
            <w:tcW w:w="759" w:type="dxa"/>
            <w:tcBorders>
              <w:bottom w:val="nil"/>
            </w:tcBorders>
            <w:vAlign w:val="top"/>
          </w:tcPr>
          <w:p>
            <w:pPr>
              <w:rPr>
                <w:rFonts w:hint="eastAsia" w:ascii="宋体" w:hAnsi="宋体" w:eastAsia="宋体" w:cs="宋体"/>
                <w:sz w:val="21"/>
                <w:szCs w:val="21"/>
              </w:rPr>
            </w:pPr>
          </w:p>
        </w:tc>
        <w:tc>
          <w:tcPr>
            <w:tcW w:w="989" w:type="dxa"/>
            <w:tcBorders>
              <w:bottom w:val="nil"/>
            </w:tcBorders>
            <w:vAlign w:val="top"/>
          </w:tcPr>
          <w:p>
            <w:pPr>
              <w:rPr>
                <w:rFonts w:hint="eastAsia" w:ascii="宋体" w:hAnsi="宋体" w:eastAsia="宋体" w:cs="宋体"/>
                <w:sz w:val="21"/>
                <w:szCs w:val="21"/>
              </w:rPr>
            </w:pPr>
          </w:p>
        </w:tc>
        <w:tc>
          <w:tcPr>
            <w:tcW w:w="2268" w:type="dxa"/>
            <w:vAlign w:val="top"/>
          </w:tcPr>
          <w:p>
            <w:pPr>
              <w:spacing w:line="301" w:lineRule="auto"/>
              <w:rPr>
                <w:rFonts w:hint="eastAsia" w:ascii="宋体" w:hAnsi="宋体" w:eastAsia="宋体" w:cs="宋体"/>
                <w:sz w:val="21"/>
                <w:szCs w:val="21"/>
              </w:rPr>
            </w:pPr>
          </w:p>
          <w:p>
            <w:pPr>
              <w:spacing w:line="301" w:lineRule="auto"/>
              <w:rPr>
                <w:rFonts w:hint="eastAsia" w:ascii="宋体" w:hAnsi="宋体" w:eastAsia="宋体" w:cs="宋体"/>
                <w:sz w:val="21"/>
                <w:szCs w:val="21"/>
              </w:rPr>
            </w:pPr>
          </w:p>
          <w:p>
            <w:pPr>
              <w:spacing w:line="302" w:lineRule="auto"/>
              <w:rPr>
                <w:rFonts w:hint="eastAsia" w:ascii="宋体" w:hAnsi="宋体" w:eastAsia="宋体" w:cs="宋体"/>
                <w:sz w:val="21"/>
                <w:szCs w:val="21"/>
              </w:rPr>
            </w:pPr>
          </w:p>
          <w:p>
            <w:pPr>
              <w:pStyle w:val="20"/>
              <w:spacing w:before="75" w:line="219" w:lineRule="auto"/>
              <w:ind w:left="322"/>
              <w:rPr>
                <w:rFonts w:hint="eastAsia" w:ascii="宋体" w:hAnsi="宋体" w:eastAsia="宋体" w:cs="宋体"/>
                <w:sz w:val="21"/>
                <w:szCs w:val="21"/>
              </w:rPr>
            </w:pPr>
            <w:r>
              <w:rPr>
                <w:rFonts w:hint="eastAsia" w:ascii="宋体" w:hAnsi="宋体" w:eastAsia="宋体" w:cs="宋体"/>
                <w:spacing w:val="2"/>
                <w:sz w:val="21"/>
                <w:szCs w:val="21"/>
              </w:rPr>
              <w:t>劳动力安排计划</w:t>
            </w:r>
          </w:p>
          <w:p>
            <w:pPr>
              <w:pStyle w:val="20"/>
              <w:spacing w:before="67" w:line="220" w:lineRule="auto"/>
              <w:ind w:left="833"/>
              <w:rPr>
                <w:rFonts w:hint="eastAsia" w:ascii="宋体" w:hAnsi="宋体" w:eastAsia="宋体" w:cs="宋体"/>
                <w:sz w:val="21"/>
                <w:szCs w:val="21"/>
              </w:rPr>
            </w:pPr>
            <w:r>
              <w:rPr>
                <w:rFonts w:hint="eastAsia" w:ascii="宋体" w:hAnsi="宋体" w:eastAsia="宋体" w:cs="宋体"/>
                <w:spacing w:val="13"/>
                <w:sz w:val="21"/>
                <w:szCs w:val="21"/>
              </w:rPr>
              <w:t>(3分)</w:t>
            </w:r>
          </w:p>
        </w:tc>
        <w:tc>
          <w:tcPr>
            <w:tcW w:w="4820" w:type="dxa"/>
            <w:vAlign w:val="top"/>
          </w:tcPr>
          <w:p>
            <w:pPr>
              <w:pStyle w:val="20"/>
              <w:spacing w:before="13" w:line="219" w:lineRule="auto"/>
              <w:ind w:left="95"/>
              <w:rPr>
                <w:rFonts w:hint="eastAsia" w:ascii="宋体" w:hAnsi="宋体" w:eastAsia="宋体" w:cs="宋体"/>
                <w:sz w:val="21"/>
                <w:szCs w:val="21"/>
              </w:rPr>
            </w:pPr>
            <w:r>
              <w:rPr>
                <w:rFonts w:hint="eastAsia" w:ascii="宋体" w:hAnsi="宋体" w:eastAsia="宋体" w:cs="宋体"/>
                <w:sz w:val="21"/>
                <w:szCs w:val="21"/>
              </w:rPr>
              <w:t>针对本项目劳动力安排计划进行评审：</w:t>
            </w:r>
          </w:p>
          <w:p>
            <w:pPr>
              <w:pStyle w:val="20"/>
              <w:spacing w:before="38" w:line="267" w:lineRule="auto"/>
              <w:ind w:left="94" w:hanging="9"/>
              <w:rPr>
                <w:rFonts w:hint="eastAsia" w:ascii="宋体" w:hAnsi="宋体" w:eastAsia="宋体" w:cs="宋体"/>
                <w:sz w:val="21"/>
                <w:szCs w:val="21"/>
              </w:rPr>
            </w:pPr>
            <w:r>
              <w:rPr>
                <w:rFonts w:hint="eastAsia" w:ascii="宋体" w:hAnsi="宋体" w:eastAsia="宋体" w:cs="宋体"/>
                <w:spacing w:val="-5"/>
                <w:sz w:val="21"/>
                <w:szCs w:val="21"/>
              </w:rPr>
              <w:t>计划非常全面、有效，内容非常完整、合理</w:t>
            </w:r>
            <w:r>
              <w:rPr>
                <w:rFonts w:hint="eastAsia" w:ascii="宋体" w:hAnsi="宋体" w:eastAsia="宋体" w:cs="宋体"/>
                <w:spacing w:val="-6"/>
                <w:sz w:val="21"/>
                <w:szCs w:val="21"/>
              </w:rPr>
              <w:t>、可</w:t>
            </w:r>
            <w:r>
              <w:rPr>
                <w:rFonts w:hint="eastAsia" w:ascii="宋体" w:hAnsi="宋体" w:eastAsia="宋体" w:cs="宋体"/>
                <w:sz w:val="21"/>
                <w:szCs w:val="21"/>
              </w:rPr>
              <w:t xml:space="preserve"> </w:t>
            </w:r>
            <w:r>
              <w:rPr>
                <w:rFonts w:hint="eastAsia" w:ascii="宋体" w:hAnsi="宋体" w:eastAsia="宋体" w:cs="宋体"/>
                <w:spacing w:val="19"/>
                <w:sz w:val="21"/>
                <w:szCs w:val="21"/>
              </w:rPr>
              <w:t>行</w:t>
            </w:r>
            <w:r>
              <w:rPr>
                <w:rFonts w:hint="eastAsia" w:ascii="宋体" w:hAnsi="宋体" w:eastAsia="宋体" w:cs="宋体"/>
                <w:spacing w:val="19"/>
                <w:sz w:val="21"/>
                <w:szCs w:val="21"/>
                <w:lang w:eastAsia="zh-CN"/>
              </w:rPr>
              <w:t>，</w:t>
            </w:r>
            <w:r>
              <w:rPr>
                <w:rFonts w:hint="eastAsia" w:ascii="宋体" w:hAnsi="宋体" w:eastAsia="宋体" w:cs="宋体"/>
                <w:spacing w:val="19"/>
                <w:sz w:val="21"/>
                <w:szCs w:val="21"/>
              </w:rPr>
              <w:t>得3分；</w:t>
            </w:r>
          </w:p>
          <w:p>
            <w:pPr>
              <w:pStyle w:val="20"/>
              <w:spacing w:before="13" w:line="257" w:lineRule="auto"/>
              <w:ind w:left="95"/>
              <w:rPr>
                <w:rFonts w:hint="eastAsia" w:ascii="宋体" w:hAnsi="宋体" w:eastAsia="宋体" w:cs="宋体"/>
                <w:sz w:val="21"/>
                <w:szCs w:val="21"/>
              </w:rPr>
            </w:pPr>
            <w:r>
              <w:rPr>
                <w:rFonts w:hint="eastAsia" w:ascii="宋体" w:hAnsi="宋体" w:eastAsia="宋体" w:cs="宋体"/>
                <w:spacing w:val="-6"/>
                <w:sz w:val="21"/>
                <w:szCs w:val="21"/>
              </w:rPr>
              <w:t>计划比较全面、有效，内容比较完整、合理、可</w:t>
            </w:r>
            <w:r>
              <w:rPr>
                <w:rFonts w:hint="eastAsia" w:ascii="宋体" w:hAnsi="宋体" w:eastAsia="宋体" w:cs="宋体"/>
                <w:spacing w:val="9"/>
                <w:sz w:val="21"/>
                <w:szCs w:val="21"/>
              </w:rPr>
              <w:t xml:space="preserve"> </w:t>
            </w:r>
            <w:r>
              <w:rPr>
                <w:rFonts w:hint="eastAsia" w:ascii="宋体" w:hAnsi="宋体" w:eastAsia="宋体" w:cs="宋体"/>
                <w:spacing w:val="19"/>
                <w:sz w:val="21"/>
                <w:szCs w:val="21"/>
              </w:rPr>
              <w:t>行，得2分；</w:t>
            </w:r>
          </w:p>
          <w:p>
            <w:pPr>
              <w:pStyle w:val="20"/>
              <w:spacing w:before="1" w:line="259" w:lineRule="auto"/>
              <w:ind w:left="94" w:hanging="9"/>
              <w:rPr>
                <w:rFonts w:hint="eastAsia" w:ascii="宋体" w:hAnsi="宋体" w:eastAsia="宋体" w:cs="宋体"/>
                <w:sz w:val="21"/>
                <w:szCs w:val="21"/>
              </w:rPr>
            </w:pPr>
            <w:r>
              <w:rPr>
                <w:rFonts w:hint="eastAsia" w:ascii="宋体" w:hAnsi="宋体" w:eastAsia="宋体" w:cs="宋体"/>
                <w:spacing w:val="-5"/>
                <w:sz w:val="21"/>
                <w:szCs w:val="21"/>
              </w:rPr>
              <w:t>计划基本全面、有效，内容基本完整、合理</w:t>
            </w:r>
            <w:r>
              <w:rPr>
                <w:rFonts w:hint="eastAsia" w:ascii="宋体" w:hAnsi="宋体" w:eastAsia="宋体" w:cs="宋体"/>
                <w:spacing w:val="-6"/>
                <w:sz w:val="21"/>
                <w:szCs w:val="21"/>
              </w:rPr>
              <w:t>、可</w:t>
            </w:r>
            <w:r>
              <w:rPr>
                <w:rFonts w:hint="eastAsia" w:ascii="宋体" w:hAnsi="宋体" w:eastAsia="宋体" w:cs="宋体"/>
                <w:sz w:val="21"/>
                <w:szCs w:val="21"/>
              </w:rPr>
              <w:t xml:space="preserve"> </w:t>
            </w:r>
            <w:r>
              <w:rPr>
                <w:rFonts w:hint="eastAsia" w:ascii="宋体" w:hAnsi="宋体" w:eastAsia="宋体" w:cs="宋体"/>
                <w:spacing w:val="19"/>
                <w:sz w:val="21"/>
                <w:szCs w:val="21"/>
              </w:rPr>
              <w:t>行，得1分；</w:t>
            </w:r>
          </w:p>
          <w:p>
            <w:pPr>
              <w:pStyle w:val="20"/>
              <w:spacing w:before="4" w:line="219" w:lineRule="auto"/>
              <w:ind w:left="95"/>
              <w:rPr>
                <w:rFonts w:hint="eastAsia" w:ascii="宋体" w:hAnsi="宋体" w:eastAsia="宋体" w:cs="宋体"/>
                <w:sz w:val="21"/>
                <w:szCs w:val="21"/>
              </w:rPr>
            </w:pPr>
            <w:r>
              <w:rPr>
                <w:rFonts w:hint="eastAsia" w:ascii="宋体" w:hAnsi="宋体" w:eastAsia="宋体" w:cs="宋体"/>
                <w:sz w:val="21"/>
                <w:szCs w:val="21"/>
              </w:rPr>
              <w:t>不完整、不合理、不可行或没有不得分。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9" w:hRule="atLeast"/>
          <w:jc w:val="center"/>
        </w:trPr>
        <w:tc>
          <w:tcPr>
            <w:tcW w:w="614" w:type="dxa"/>
            <w:vMerge w:val="restart"/>
            <w:tcBorders>
              <w:bottom w:val="nil"/>
            </w:tcBorders>
            <w:textDirection w:val="tbRlV"/>
            <w:vAlign w:val="top"/>
          </w:tcPr>
          <w:p>
            <w:pPr>
              <w:pStyle w:val="20"/>
              <w:spacing w:before="228" w:line="200" w:lineRule="auto"/>
              <w:ind w:left="1963" w:leftChars="0" w:right="113"/>
              <w:rPr>
                <w:rFonts w:hint="default" w:ascii="宋体" w:hAnsi="宋体" w:eastAsia="宋体" w:cs="宋体"/>
                <w:sz w:val="21"/>
                <w:szCs w:val="21"/>
                <w:lang w:val="en-US" w:eastAsia="zh-CN"/>
              </w:rPr>
            </w:pPr>
            <w:r>
              <w:rPr>
                <w:rFonts w:hint="eastAsia" w:cs="宋体"/>
                <w:sz w:val="21"/>
                <w:szCs w:val="21"/>
                <w:lang w:val="en-US" w:eastAsia="zh-CN"/>
              </w:rPr>
              <w:t>商务标部分20分</w:t>
            </w:r>
          </w:p>
        </w:tc>
        <w:tc>
          <w:tcPr>
            <w:tcW w:w="759" w:type="dxa"/>
            <w:vMerge w:val="restart"/>
            <w:tcBorders>
              <w:bottom w:val="nil"/>
            </w:tcBorders>
            <w:vAlign w:val="top"/>
          </w:tcPr>
          <w:p>
            <w:pPr>
              <w:spacing w:line="249" w:lineRule="auto"/>
              <w:rPr>
                <w:rFonts w:hint="eastAsia" w:ascii="宋体" w:hAnsi="宋体" w:eastAsia="宋体" w:cs="宋体"/>
                <w:sz w:val="21"/>
                <w:szCs w:val="21"/>
              </w:rPr>
            </w:pPr>
          </w:p>
          <w:p>
            <w:pPr>
              <w:spacing w:line="249" w:lineRule="auto"/>
              <w:rPr>
                <w:rFonts w:hint="eastAsia" w:ascii="宋体" w:hAnsi="宋体" w:eastAsia="宋体" w:cs="宋体"/>
                <w:sz w:val="21"/>
                <w:szCs w:val="21"/>
              </w:rPr>
            </w:pPr>
          </w:p>
          <w:p>
            <w:pPr>
              <w:pStyle w:val="20"/>
              <w:spacing w:before="75" w:line="217" w:lineRule="auto"/>
              <w:ind w:left="141"/>
              <w:rPr>
                <w:rFonts w:hint="eastAsia" w:ascii="宋体" w:hAnsi="宋体" w:eastAsia="宋体" w:cs="宋体"/>
                <w:sz w:val="21"/>
                <w:szCs w:val="21"/>
              </w:rPr>
            </w:pPr>
            <w:r>
              <w:rPr>
                <w:rFonts w:hint="eastAsia" w:ascii="宋体" w:hAnsi="宋体" w:eastAsia="宋体" w:cs="宋体"/>
                <w:spacing w:val="-3"/>
                <w:sz w:val="21"/>
                <w:szCs w:val="21"/>
              </w:rPr>
              <w:t>2.2.</w:t>
            </w:r>
          </w:p>
          <w:p>
            <w:pPr>
              <w:pStyle w:val="20"/>
              <w:spacing w:line="222" w:lineRule="auto"/>
              <w:ind w:left="141"/>
              <w:rPr>
                <w:rFonts w:hint="eastAsia" w:ascii="宋体" w:hAnsi="宋体" w:eastAsia="宋体" w:cs="宋体"/>
                <w:sz w:val="21"/>
                <w:szCs w:val="21"/>
              </w:rPr>
            </w:pPr>
            <w:r>
              <w:rPr>
                <w:rFonts w:hint="eastAsia" w:cs="宋体"/>
                <w:spacing w:val="-3"/>
                <w:sz w:val="21"/>
                <w:szCs w:val="21"/>
                <w:lang w:val="en-US" w:eastAsia="zh-CN"/>
              </w:rPr>
              <w:t>4</w:t>
            </w:r>
            <w:r>
              <w:rPr>
                <w:rFonts w:hint="eastAsia" w:ascii="宋体" w:hAnsi="宋体" w:eastAsia="宋体" w:cs="宋体"/>
                <w:spacing w:val="-3"/>
                <w:sz w:val="21"/>
                <w:szCs w:val="21"/>
              </w:rPr>
              <w:t>(2)</w:t>
            </w:r>
          </w:p>
        </w:tc>
        <w:tc>
          <w:tcPr>
            <w:tcW w:w="989" w:type="dxa"/>
            <w:vMerge w:val="restart"/>
            <w:tcBorders>
              <w:bottom w:val="nil"/>
            </w:tcBorders>
            <w:vAlign w:val="top"/>
          </w:tcPr>
          <w:p>
            <w:pPr>
              <w:spacing w:line="307" w:lineRule="auto"/>
              <w:rPr>
                <w:rFonts w:hint="eastAsia" w:ascii="宋体" w:hAnsi="宋体" w:eastAsia="宋体" w:cs="宋体"/>
                <w:sz w:val="21"/>
                <w:szCs w:val="21"/>
              </w:rPr>
            </w:pPr>
          </w:p>
          <w:p>
            <w:pPr>
              <w:spacing w:line="308" w:lineRule="auto"/>
              <w:rPr>
                <w:rFonts w:hint="eastAsia" w:ascii="宋体" w:hAnsi="宋体" w:eastAsia="宋体" w:cs="宋体"/>
                <w:sz w:val="21"/>
                <w:szCs w:val="21"/>
              </w:rPr>
            </w:pPr>
          </w:p>
          <w:p>
            <w:pPr>
              <w:pStyle w:val="20"/>
              <w:spacing w:before="75" w:line="220" w:lineRule="auto"/>
              <w:ind w:left="252"/>
              <w:rPr>
                <w:rFonts w:hint="eastAsia" w:ascii="宋体" w:hAnsi="宋体" w:eastAsia="宋体" w:cs="宋体"/>
                <w:sz w:val="21"/>
                <w:szCs w:val="21"/>
              </w:rPr>
            </w:pPr>
            <w:r>
              <w:rPr>
                <w:rFonts w:hint="eastAsia" w:ascii="宋体" w:hAnsi="宋体" w:eastAsia="宋体" w:cs="宋体"/>
                <w:spacing w:val="-3"/>
                <w:sz w:val="21"/>
                <w:szCs w:val="21"/>
              </w:rPr>
              <w:t>业绩</w:t>
            </w:r>
          </w:p>
          <w:p>
            <w:pPr>
              <w:pStyle w:val="20"/>
              <w:spacing w:before="35" w:line="220" w:lineRule="auto"/>
              <w:ind w:left="191"/>
              <w:rPr>
                <w:rFonts w:hint="eastAsia" w:ascii="宋体" w:hAnsi="宋体" w:eastAsia="宋体" w:cs="宋体"/>
                <w:sz w:val="21"/>
                <w:szCs w:val="21"/>
              </w:rPr>
            </w:pPr>
            <w:r>
              <w:rPr>
                <w:rFonts w:hint="eastAsia" w:ascii="宋体" w:hAnsi="宋体" w:eastAsia="宋体" w:cs="宋体"/>
                <w:spacing w:val="13"/>
                <w:sz w:val="21"/>
                <w:szCs w:val="21"/>
              </w:rPr>
              <w:t>(</w:t>
            </w:r>
            <w:r>
              <w:rPr>
                <w:rFonts w:hint="eastAsia" w:cs="宋体"/>
                <w:spacing w:val="13"/>
                <w:sz w:val="21"/>
                <w:szCs w:val="21"/>
                <w:lang w:val="en-US" w:eastAsia="zh-CN"/>
              </w:rPr>
              <w:t>10</w:t>
            </w:r>
            <w:r>
              <w:rPr>
                <w:rFonts w:hint="eastAsia" w:ascii="宋体" w:hAnsi="宋体" w:eastAsia="宋体" w:cs="宋体"/>
                <w:spacing w:val="13"/>
                <w:sz w:val="21"/>
                <w:szCs w:val="21"/>
              </w:rPr>
              <w:t>分)</w:t>
            </w:r>
          </w:p>
        </w:tc>
        <w:tc>
          <w:tcPr>
            <w:tcW w:w="2268" w:type="dxa"/>
            <w:vAlign w:val="top"/>
          </w:tcPr>
          <w:p>
            <w:pPr>
              <w:spacing w:line="317" w:lineRule="auto"/>
              <w:rPr>
                <w:rFonts w:hint="eastAsia" w:ascii="宋体" w:hAnsi="宋体" w:eastAsia="宋体" w:cs="宋体"/>
                <w:sz w:val="21"/>
                <w:szCs w:val="21"/>
              </w:rPr>
            </w:pPr>
          </w:p>
          <w:p>
            <w:pPr>
              <w:pStyle w:val="20"/>
              <w:spacing w:before="75" w:line="220" w:lineRule="auto"/>
              <w:ind w:left="372"/>
              <w:rPr>
                <w:rFonts w:hint="eastAsia" w:ascii="宋体" w:hAnsi="宋体" w:eastAsia="宋体" w:cs="宋体"/>
                <w:sz w:val="21"/>
                <w:szCs w:val="21"/>
              </w:rPr>
            </w:pPr>
            <w:r>
              <w:rPr>
                <w:rFonts w:hint="eastAsia" w:ascii="宋体" w:hAnsi="宋体" w:eastAsia="宋体" w:cs="宋体"/>
                <w:spacing w:val="6"/>
                <w:sz w:val="21"/>
                <w:szCs w:val="21"/>
              </w:rPr>
              <w:t>企业业绩(</w:t>
            </w:r>
            <w:r>
              <w:rPr>
                <w:rFonts w:hint="eastAsia" w:cs="宋体"/>
                <w:spacing w:val="6"/>
                <w:sz w:val="21"/>
                <w:szCs w:val="21"/>
                <w:lang w:val="en-US" w:eastAsia="zh-CN"/>
              </w:rPr>
              <w:t>6</w:t>
            </w:r>
            <w:r>
              <w:rPr>
                <w:rFonts w:hint="eastAsia" w:ascii="宋体" w:hAnsi="宋体" w:eastAsia="宋体" w:cs="宋体"/>
                <w:spacing w:val="6"/>
                <w:sz w:val="21"/>
                <w:szCs w:val="21"/>
              </w:rPr>
              <w:t>分)</w:t>
            </w:r>
          </w:p>
        </w:tc>
        <w:tc>
          <w:tcPr>
            <w:tcW w:w="4820" w:type="dxa"/>
            <w:vAlign w:val="top"/>
          </w:tcPr>
          <w:p>
            <w:pPr>
              <w:pStyle w:val="20"/>
              <w:spacing w:before="12" w:line="264" w:lineRule="auto"/>
              <w:ind w:left="65" w:firstLine="9"/>
              <w:rPr>
                <w:rFonts w:hint="eastAsia" w:ascii="宋体" w:hAnsi="宋体" w:eastAsia="宋体" w:cs="宋体"/>
                <w:sz w:val="21"/>
                <w:szCs w:val="21"/>
              </w:rPr>
            </w:pPr>
            <w:r>
              <w:rPr>
                <w:rFonts w:hint="eastAsia" w:cs="宋体"/>
                <w:spacing w:val="-4"/>
                <w:sz w:val="21"/>
                <w:szCs w:val="21"/>
                <w:lang w:eastAsia="zh-CN"/>
              </w:rPr>
              <w:t>供应商</w:t>
            </w:r>
            <w:r>
              <w:rPr>
                <w:rFonts w:hint="eastAsia" w:ascii="宋体" w:hAnsi="宋体" w:eastAsia="宋体" w:cs="宋体"/>
                <w:spacing w:val="-4"/>
                <w:sz w:val="21"/>
                <w:szCs w:val="21"/>
              </w:rPr>
              <w:t>近三年(2022年1月1日至今)具有类似项目业绩的合同或中标通知书或工程竣工验收证</w:t>
            </w:r>
            <w:r>
              <w:rPr>
                <w:rFonts w:hint="eastAsia" w:ascii="宋体" w:hAnsi="宋体" w:eastAsia="宋体" w:cs="宋体"/>
                <w:spacing w:val="-9"/>
                <w:sz w:val="21"/>
                <w:szCs w:val="21"/>
              </w:rPr>
              <w:t>明，每有一项得</w:t>
            </w:r>
            <w:r>
              <w:rPr>
                <w:rFonts w:hint="eastAsia" w:cs="宋体"/>
                <w:spacing w:val="-9"/>
                <w:sz w:val="21"/>
                <w:szCs w:val="21"/>
                <w:lang w:val="en-US" w:eastAsia="zh-CN"/>
              </w:rPr>
              <w:t>3</w:t>
            </w:r>
            <w:r>
              <w:rPr>
                <w:rFonts w:hint="eastAsia" w:ascii="宋体" w:hAnsi="宋体" w:eastAsia="宋体" w:cs="宋体"/>
                <w:spacing w:val="-9"/>
                <w:sz w:val="21"/>
                <w:szCs w:val="21"/>
              </w:rPr>
              <w:t>分，最多得</w:t>
            </w:r>
            <w:r>
              <w:rPr>
                <w:rFonts w:hint="eastAsia" w:cs="宋体"/>
                <w:spacing w:val="-9"/>
                <w:sz w:val="21"/>
                <w:szCs w:val="21"/>
                <w:lang w:val="en-US" w:eastAsia="zh-CN"/>
              </w:rPr>
              <w:t>6</w:t>
            </w:r>
            <w:r>
              <w:rPr>
                <w:rFonts w:hint="eastAsia" w:ascii="宋体" w:hAnsi="宋体" w:eastAsia="宋体" w:cs="宋体"/>
                <w:spacing w:val="-9"/>
                <w:sz w:val="21"/>
                <w:szCs w:val="21"/>
              </w:rPr>
              <w:t>分，没有得0分。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9" w:hRule="atLeast"/>
          <w:jc w:val="center"/>
        </w:trPr>
        <w:tc>
          <w:tcPr>
            <w:tcW w:w="614" w:type="dxa"/>
            <w:vMerge w:val="continue"/>
            <w:tcBorders>
              <w:top w:val="nil"/>
              <w:bottom w:val="nil"/>
            </w:tcBorders>
            <w:textDirection w:val="tbRlV"/>
            <w:vAlign w:val="top"/>
          </w:tcPr>
          <w:p>
            <w:pPr>
              <w:rPr>
                <w:rFonts w:hint="eastAsia" w:ascii="宋体" w:hAnsi="宋体" w:eastAsia="宋体" w:cs="宋体"/>
                <w:sz w:val="21"/>
                <w:szCs w:val="21"/>
              </w:rPr>
            </w:pPr>
          </w:p>
        </w:tc>
        <w:tc>
          <w:tcPr>
            <w:tcW w:w="759" w:type="dxa"/>
            <w:vMerge w:val="continue"/>
            <w:tcBorders>
              <w:top w:val="nil"/>
            </w:tcBorders>
            <w:vAlign w:val="top"/>
          </w:tcPr>
          <w:p>
            <w:pPr>
              <w:rPr>
                <w:rFonts w:hint="eastAsia" w:ascii="宋体" w:hAnsi="宋体" w:eastAsia="宋体" w:cs="宋体"/>
                <w:sz w:val="21"/>
                <w:szCs w:val="21"/>
              </w:rPr>
            </w:pPr>
          </w:p>
        </w:tc>
        <w:tc>
          <w:tcPr>
            <w:tcW w:w="989" w:type="dxa"/>
            <w:vMerge w:val="continue"/>
            <w:tcBorders>
              <w:top w:val="nil"/>
            </w:tcBorders>
            <w:vAlign w:val="top"/>
          </w:tcPr>
          <w:p>
            <w:pPr>
              <w:rPr>
                <w:rFonts w:hint="eastAsia" w:ascii="宋体" w:hAnsi="宋体" w:eastAsia="宋体" w:cs="宋体"/>
                <w:sz w:val="21"/>
                <w:szCs w:val="21"/>
              </w:rPr>
            </w:pPr>
          </w:p>
        </w:tc>
        <w:tc>
          <w:tcPr>
            <w:tcW w:w="2268" w:type="dxa"/>
            <w:vAlign w:val="top"/>
          </w:tcPr>
          <w:p>
            <w:pPr>
              <w:spacing w:line="308" w:lineRule="auto"/>
              <w:rPr>
                <w:rFonts w:hint="eastAsia" w:ascii="宋体" w:hAnsi="宋体" w:eastAsia="宋体" w:cs="宋体"/>
                <w:sz w:val="21"/>
                <w:szCs w:val="21"/>
              </w:rPr>
            </w:pPr>
          </w:p>
          <w:p>
            <w:pPr>
              <w:pStyle w:val="20"/>
              <w:spacing w:before="75" w:line="220" w:lineRule="auto"/>
              <w:ind w:left="143"/>
              <w:rPr>
                <w:rFonts w:hint="eastAsia" w:ascii="宋体" w:hAnsi="宋体" w:eastAsia="宋体" w:cs="宋体"/>
                <w:sz w:val="21"/>
                <w:szCs w:val="21"/>
              </w:rPr>
            </w:pPr>
            <w:r>
              <w:rPr>
                <w:rFonts w:hint="eastAsia" w:ascii="宋体" w:hAnsi="宋体" w:eastAsia="宋体" w:cs="宋体"/>
                <w:spacing w:val="5"/>
                <w:sz w:val="21"/>
                <w:szCs w:val="21"/>
              </w:rPr>
              <w:t>项目经理业绩(</w:t>
            </w:r>
            <w:r>
              <w:rPr>
                <w:rFonts w:hint="eastAsia" w:cs="宋体"/>
                <w:spacing w:val="5"/>
                <w:sz w:val="21"/>
                <w:szCs w:val="21"/>
                <w:lang w:val="en-US" w:eastAsia="zh-CN"/>
              </w:rPr>
              <w:t>4</w:t>
            </w:r>
            <w:r>
              <w:rPr>
                <w:rFonts w:hint="eastAsia" w:ascii="宋体" w:hAnsi="宋体" w:eastAsia="宋体" w:cs="宋体"/>
                <w:spacing w:val="5"/>
                <w:sz w:val="21"/>
                <w:szCs w:val="21"/>
              </w:rPr>
              <w:t>分)</w:t>
            </w:r>
          </w:p>
        </w:tc>
        <w:tc>
          <w:tcPr>
            <w:tcW w:w="4820" w:type="dxa"/>
            <w:vAlign w:val="top"/>
          </w:tcPr>
          <w:p>
            <w:pPr>
              <w:pStyle w:val="20"/>
              <w:spacing w:before="34" w:line="250" w:lineRule="auto"/>
              <w:ind w:left="75" w:firstLine="19"/>
              <w:jc w:val="both"/>
              <w:rPr>
                <w:rFonts w:hint="eastAsia" w:ascii="宋体" w:hAnsi="宋体" w:eastAsia="宋体" w:cs="宋体"/>
                <w:sz w:val="21"/>
                <w:szCs w:val="21"/>
              </w:rPr>
            </w:pPr>
            <w:r>
              <w:rPr>
                <w:rFonts w:hint="eastAsia" w:ascii="宋体" w:hAnsi="宋体" w:eastAsia="宋体" w:cs="宋体"/>
                <w:sz w:val="21"/>
                <w:szCs w:val="21"/>
              </w:rPr>
              <w:t>项目经理近</w:t>
            </w:r>
            <w:r>
              <w:rPr>
                <w:rFonts w:hint="eastAsia" w:cs="宋体"/>
                <w:sz w:val="21"/>
                <w:szCs w:val="21"/>
                <w:lang w:val="en-US" w:eastAsia="zh-CN"/>
              </w:rPr>
              <w:t>五</w:t>
            </w:r>
            <w:r>
              <w:rPr>
                <w:rFonts w:hint="eastAsia" w:ascii="宋体" w:hAnsi="宋体" w:eastAsia="宋体" w:cs="宋体"/>
                <w:sz w:val="21"/>
                <w:szCs w:val="21"/>
              </w:rPr>
              <w:t>年(202</w:t>
            </w:r>
            <w:r>
              <w:rPr>
                <w:rFonts w:hint="eastAsia" w:cs="宋体"/>
                <w:sz w:val="21"/>
                <w:szCs w:val="21"/>
                <w:lang w:val="en-US" w:eastAsia="zh-CN"/>
              </w:rPr>
              <w:t>0</w:t>
            </w:r>
            <w:r>
              <w:rPr>
                <w:rFonts w:hint="eastAsia" w:ascii="宋体" w:hAnsi="宋体" w:eastAsia="宋体" w:cs="宋体"/>
                <w:sz w:val="21"/>
                <w:szCs w:val="21"/>
              </w:rPr>
              <w:t>年1月1日至今)具有类似</w:t>
            </w:r>
            <w:r>
              <w:rPr>
                <w:rFonts w:hint="eastAsia" w:ascii="宋体" w:hAnsi="宋体" w:eastAsia="宋体" w:cs="宋体"/>
                <w:spacing w:val="-5"/>
                <w:sz w:val="21"/>
                <w:szCs w:val="21"/>
              </w:rPr>
              <w:t>项目业绩的合同或中标通知书或工程竣工验收证</w:t>
            </w:r>
            <w:r>
              <w:rPr>
                <w:rFonts w:hint="eastAsia" w:ascii="宋体" w:hAnsi="宋体" w:eastAsia="宋体" w:cs="宋体"/>
                <w:sz w:val="21"/>
                <w:szCs w:val="21"/>
              </w:rPr>
              <w:t>明，每有一项得</w:t>
            </w:r>
            <w:r>
              <w:rPr>
                <w:rFonts w:hint="eastAsia" w:cs="宋体"/>
                <w:sz w:val="21"/>
                <w:szCs w:val="21"/>
                <w:lang w:val="en-US" w:eastAsia="zh-CN"/>
              </w:rPr>
              <w:t>4</w:t>
            </w:r>
            <w:r>
              <w:rPr>
                <w:rFonts w:hint="eastAsia" w:ascii="宋体" w:hAnsi="宋体" w:eastAsia="宋体" w:cs="宋体"/>
                <w:sz w:val="21"/>
                <w:szCs w:val="21"/>
              </w:rPr>
              <w:t>分，最多得</w:t>
            </w:r>
            <w:r>
              <w:rPr>
                <w:rFonts w:hint="eastAsia" w:cs="宋体"/>
                <w:sz w:val="21"/>
                <w:szCs w:val="21"/>
                <w:lang w:val="en-US" w:eastAsia="zh-CN"/>
              </w:rPr>
              <w:t>4</w:t>
            </w:r>
            <w:r>
              <w:rPr>
                <w:rFonts w:hint="eastAsia" w:ascii="宋体" w:hAnsi="宋体" w:eastAsia="宋体" w:cs="宋体"/>
                <w:sz w:val="21"/>
                <w:szCs w:val="21"/>
              </w:rPr>
              <w:t>分，没有得0分。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9" w:hRule="atLeast"/>
          <w:jc w:val="center"/>
        </w:trPr>
        <w:tc>
          <w:tcPr>
            <w:tcW w:w="614" w:type="dxa"/>
            <w:vMerge w:val="continue"/>
            <w:tcBorders>
              <w:top w:val="nil"/>
              <w:bottom w:val="nil"/>
            </w:tcBorders>
            <w:textDirection w:val="tbRlV"/>
            <w:vAlign w:val="top"/>
          </w:tcPr>
          <w:p>
            <w:pPr>
              <w:rPr>
                <w:rFonts w:hint="eastAsia" w:ascii="宋体" w:hAnsi="宋体" w:eastAsia="宋体" w:cs="宋体"/>
                <w:sz w:val="21"/>
                <w:szCs w:val="21"/>
              </w:rPr>
            </w:pPr>
          </w:p>
        </w:tc>
        <w:tc>
          <w:tcPr>
            <w:tcW w:w="759" w:type="dxa"/>
            <w:vMerge w:val="restart"/>
            <w:tcBorders>
              <w:bottom w:val="nil"/>
            </w:tcBorders>
            <w:vAlign w:val="top"/>
          </w:tcPr>
          <w:p>
            <w:pPr>
              <w:spacing w:line="256" w:lineRule="auto"/>
              <w:rPr>
                <w:rFonts w:hint="eastAsia" w:ascii="宋体" w:hAnsi="宋体" w:eastAsia="宋体" w:cs="宋体"/>
                <w:sz w:val="21"/>
                <w:szCs w:val="21"/>
              </w:rPr>
            </w:pPr>
          </w:p>
          <w:p>
            <w:pPr>
              <w:spacing w:line="257" w:lineRule="auto"/>
              <w:rPr>
                <w:rFonts w:hint="eastAsia" w:ascii="宋体" w:hAnsi="宋体" w:eastAsia="宋体" w:cs="宋体"/>
                <w:sz w:val="21"/>
                <w:szCs w:val="21"/>
              </w:rPr>
            </w:pPr>
          </w:p>
          <w:p>
            <w:pPr>
              <w:spacing w:line="257" w:lineRule="auto"/>
              <w:rPr>
                <w:rFonts w:hint="eastAsia" w:ascii="宋体" w:hAnsi="宋体" w:eastAsia="宋体" w:cs="宋体"/>
                <w:sz w:val="21"/>
                <w:szCs w:val="21"/>
              </w:rPr>
            </w:pPr>
          </w:p>
          <w:p>
            <w:pPr>
              <w:spacing w:line="257" w:lineRule="auto"/>
              <w:rPr>
                <w:rFonts w:hint="eastAsia" w:ascii="宋体" w:hAnsi="宋体" w:eastAsia="宋体" w:cs="宋体"/>
                <w:sz w:val="21"/>
                <w:szCs w:val="21"/>
              </w:rPr>
            </w:pPr>
          </w:p>
          <w:p>
            <w:pPr>
              <w:pStyle w:val="20"/>
              <w:spacing w:before="75" w:line="217" w:lineRule="auto"/>
              <w:ind w:left="80"/>
              <w:rPr>
                <w:rFonts w:hint="eastAsia" w:ascii="宋体" w:hAnsi="宋体" w:eastAsia="宋体" w:cs="宋体"/>
                <w:sz w:val="21"/>
                <w:szCs w:val="21"/>
                <w:lang w:val="en-US" w:eastAsia="zh-CN"/>
              </w:rPr>
            </w:pPr>
            <w:r>
              <w:rPr>
                <w:rFonts w:hint="eastAsia" w:ascii="宋体" w:hAnsi="宋体" w:eastAsia="宋体" w:cs="宋体"/>
                <w:spacing w:val="-2"/>
                <w:sz w:val="21"/>
                <w:szCs w:val="21"/>
              </w:rPr>
              <w:t>2.2.</w:t>
            </w:r>
            <w:r>
              <w:rPr>
                <w:rFonts w:hint="eastAsia" w:cs="宋体"/>
                <w:spacing w:val="-2"/>
                <w:sz w:val="21"/>
                <w:szCs w:val="21"/>
                <w:lang w:val="en-US" w:eastAsia="zh-CN"/>
              </w:rPr>
              <w:t>4</w:t>
            </w:r>
          </w:p>
          <w:p>
            <w:pPr>
              <w:pStyle w:val="20"/>
              <w:spacing w:line="222" w:lineRule="auto"/>
              <w:ind w:left="191"/>
              <w:rPr>
                <w:rFonts w:hint="eastAsia" w:ascii="宋体" w:hAnsi="宋体" w:eastAsia="宋体" w:cs="宋体"/>
                <w:sz w:val="21"/>
                <w:szCs w:val="21"/>
              </w:rPr>
            </w:pPr>
            <w:r>
              <w:rPr>
                <w:rFonts w:hint="eastAsia" w:ascii="宋体" w:hAnsi="宋体" w:eastAsia="宋体" w:cs="宋体"/>
                <w:spacing w:val="-11"/>
                <w:sz w:val="21"/>
                <w:szCs w:val="21"/>
              </w:rPr>
              <w:t>(</w:t>
            </w:r>
            <w:r>
              <w:rPr>
                <w:rFonts w:hint="eastAsia" w:cs="宋体"/>
                <w:spacing w:val="-11"/>
                <w:sz w:val="21"/>
                <w:szCs w:val="21"/>
                <w:lang w:val="en-US" w:eastAsia="zh-CN"/>
              </w:rPr>
              <w:t>4</w:t>
            </w:r>
            <w:r>
              <w:rPr>
                <w:rFonts w:hint="eastAsia" w:ascii="宋体" w:hAnsi="宋体" w:eastAsia="宋体" w:cs="宋体"/>
                <w:spacing w:val="-11"/>
                <w:sz w:val="21"/>
                <w:szCs w:val="21"/>
              </w:rPr>
              <w:t>)</w:t>
            </w:r>
          </w:p>
        </w:tc>
        <w:tc>
          <w:tcPr>
            <w:tcW w:w="989" w:type="dxa"/>
            <w:vMerge w:val="restart"/>
            <w:tcBorders>
              <w:bottom w:val="nil"/>
            </w:tcBorders>
            <w:vAlign w:val="top"/>
          </w:tcPr>
          <w:p>
            <w:pPr>
              <w:spacing w:line="308" w:lineRule="auto"/>
              <w:rPr>
                <w:rFonts w:hint="eastAsia" w:ascii="宋体" w:hAnsi="宋体" w:eastAsia="宋体" w:cs="宋体"/>
                <w:sz w:val="21"/>
                <w:szCs w:val="21"/>
              </w:rPr>
            </w:pPr>
          </w:p>
          <w:p>
            <w:pPr>
              <w:pStyle w:val="20"/>
              <w:spacing w:before="75" w:line="269" w:lineRule="auto"/>
              <w:ind w:left="141" w:right="96" w:firstLine="110"/>
              <w:rPr>
                <w:rFonts w:hint="eastAsia" w:ascii="宋体" w:hAnsi="宋体" w:eastAsia="宋体" w:cs="宋体"/>
                <w:sz w:val="21"/>
                <w:szCs w:val="21"/>
              </w:rPr>
            </w:pPr>
            <w:r>
              <w:rPr>
                <w:rFonts w:hint="eastAsia" w:ascii="宋体" w:hAnsi="宋体" w:eastAsia="宋体" w:cs="宋体"/>
                <w:spacing w:val="-5"/>
                <w:sz w:val="21"/>
                <w:szCs w:val="21"/>
              </w:rPr>
              <w:t>其他</w:t>
            </w:r>
            <w:r>
              <w:rPr>
                <w:rFonts w:hint="eastAsia" w:ascii="宋体" w:hAnsi="宋体" w:eastAsia="宋体" w:cs="宋体"/>
                <w:sz w:val="21"/>
                <w:szCs w:val="21"/>
              </w:rPr>
              <w:t xml:space="preserve">  </w:t>
            </w:r>
            <w:r>
              <w:rPr>
                <w:rFonts w:hint="eastAsia" w:ascii="宋体" w:hAnsi="宋体" w:eastAsia="宋体" w:cs="宋体"/>
                <w:spacing w:val="28"/>
                <w:w w:val="116"/>
                <w:sz w:val="21"/>
                <w:szCs w:val="21"/>
              </w:rPr>
              <w:t>评审</w:t>
            </w:r>
            <w:r>
              <w:rPr>
                <w:rFonts w:hint="eastAsia" w:ascii="宋体" w:hAnsi="宋体" w:eastAsia="宋体" w:cs="宋体"/>
                <w:sz w:val="21"/>
                <w:szCs w:val="21"/>
              </w:rPr>
              <w:t xml:space="preserve">  </w:t>
            </w:r>
            <w:r>
              <w:rPr>
                <w:rFonts w:hint="eastAsia" w:ascii="宋体" w:hAnsi="宋体" w:eastAsia="宋体" w:cs="宋体"/>
                <w:spacing w:val="35"/>
                <w:w w:val="111"/>
                <w:sz w:val="21"/>
                <w:szCs w:val="21"/>
              </w:rPr>
              <w:t>因素</w:t>
            </w:r>
            <w:r>
              <w:rPr>
                <w:rFonts w:hint="eastAsia" w:ascii="宋体" w:hAnsi="宋体" w:eastAsia="宋体" w:cs="宋体"/>
                <w:sz w:val="21"/>
                <w:szCs w:val="21"/>
              </w:rPr>
              <w:t xml:space="preserve">  </w:t>
            </w:r>
            <w:r>
              <w:rPr>
                <w:rFonts w:hint="eastAsia" w:ascii="宋体" w:hAnsi="宋体" w:eastAsia="宋体" w:cs="宋体"/>
                <w:spacing w:val="51"/>
                <w:sz w:val="21"/>
                <w:szCs w:val="21"/>
              </w:rPr>
              <w:t>评分</w:t>
            </w:r>
            <w:r>
              <w:rPr>
                <w:rFonts w:hint="eastAsia" w:ascii="宋体" w:hAnsi="宋体" w:eastAsia="宋体" w:cs="宋体"/>
                <w:sz w:val="21"/>
                <w:szCs w:val="21"/>
              </w:rPr>
              <w:t xml:space="preserve">  </w:t>
            </w:r>
            <w:r>
              <w:rPr>
                <w:rFonts w:hint="eastAsia" w:ascii="宋体" w:hAnsi="宋体" w:eastAsia="宋体" w:cs="宋体"/>
                <w:spacing w:val="19"/>
                <w:w w:val="118"/>
                <w:sz w:val="21"/>
                <w:szCs w:val="21"/>
              </w:rPr>
              <w:t>标准</w:t>
            </w:r>
            <w:r>
              <w:rPr>
                <w:rFonts w:hint="eastAsia" w:ascii="宋体" w:hAnsi="宋体" w:eastAsia="宋体" w:cs="宋体"/>
                <w:sz w:val="21"/>
                <w:szCs w:val="21"/>
              </w:rPr>
              <w:t xml:space="preserve">  </w:t>
            </w:r>
            <w:r>
              <w:rPr>
                <w:rFonts w:hint="eastAsia" w:ascii="宋体" w:hAnsi="宋体" w:eastAsia="宋体" w:cs="宋体"/>
                <w:spacing w:val="10"/>
                <w:sz w:val="21"/>
                <w:szCs w:val="21"/>
              </w:rPr>
              <w:t>(10分)</w:t>
            </w:r>
          </w:p>
        </w:tc>
        <w:tc>
          <w:tcPr>
            <w:tcW w:w="2268" w:type="dxa"/>
            <w:vAlign w:val="top"/>
          </w:tcPr>
          <w:p>
            <w:pPr>
              <w:spacing w:line="249" w:lineRule="auto"/>
              <w:rPr>
                <w:rFonts w:hint="eastAsia" w:ascii="宋体" w:hAnsi="宋体" w:eastAsia="宋体" w:cs="宋体"/>
                <w:sz w:val="21"/>
                <w:szCs w:val="21"/>
              </w:rPr>
            </w:pPr>
          </w:p>
          <w:p>
            <w:pPr>
              <w:pStyle w:val="20"/>
              <w:spacing w:before="75" w:line="219" w:lineRule="auto"/>
              <w:ind w:left="372"/>
              <w:rPr>
                <w:rFonts w:hint="eastAsia" w:ascii="宋体" w:hAnsi="宋体" w:eastAsia="宋体" w:cs="宋体"/>
                <w:sz w:val="21"/>
                <w:szCs w:val="21"/>
              </w:rPr>
            </w:pPr>
            <w:r>
              <w:rPr>
                <w:rFonts w:hint="eastAsia" w:ascii="宋体" w:hAnsi="宋体" w:eastAsia="宋体" w:cs="宋体"/>
                <w:spacing w:val="6"/>
                <w:sz w:val="21"/>
                <w:szCs w:val="21"/>
              </w:rPr>
              <w:t>优惠条件(2分)</w:t>
            </w:r>
          </w:p>
        </w:tc>
        <w:tc>
          <w:tcPr>
            <w:tcW w:w="4820" w:type="dxa"/>
            <w:vAlign w:val="top"/>
          </w:tcPr>
          <w:p>
            <w:pPr>
              <w:pStyle w:val="20"/>
              <w:spacing w:before="45" w:line="212" w:lineRule="auto"/>
              <w:ind w:left="95"/>
              <w:rPr>
                <w:rFonts w:hint="eastAsia" w:ascii="宋体" w:hAnsi="宋体" w:eastAsia="宋体" w:cs="宋体"/>
                <w:sz w:val="21"/>
                <w:szCs w:val="21"/>
              </w:rPr>
            </w:pPr>
            <w:r>
              <w:rPr>
                <w:rFonts w:hint="eastAsia" w:ascii="宋体" w:hAnsi="宋体" w:eastAsia="宋体" w:cs="宋体"/>
                <w:spacing w:val="-6"/>
                <w:sz w:val="21"/>
                <w:szCs w:val="21"/>
              </w:rPr>
              <w:t>对</w:t>
            </w:r>
            <w:r>
              <w:rPr>
                <w:rFonts w:hint="eastAsia" w:cs="宋体"/>
                <w:spacing w:val="-6"/>
                <w:sz w:val="21"/>
                <w:szCs w:val="21"/>
                <w:lang w:eastAsia="zh-CN"/>
              </w:rPr>
              <w:t>供应商</w:t>
            </w:r>
            <w:r>
              <w:rPr>
                <w:rFonts w:hint="eastAsia" w:ascii="宋体" w:hAnsi="宋体" w:eastAsia="宋体" w:cs="宋体"/>
                <w:spacing w:val="-6"/>
                <w:sz w:val="21"/>
                <w:szCs w:val="21"/>
              </w:rPr>
              <w:t>提出的采购人可以接受的合理优惠条件</w:t>
            </w:r>
            <w:r>
              <w:rPr>
                <w:rFonts w:hint="eastAsia" w:ascii="宋体" w:hAnsi="宋体" w:eastAsia="宋体" w:cs="宋体"/>
                <w:sz w:val="21"/>
                <w:szCs w:val="21"/>
              </w:rPr>
              <w:t>进行综合评价，综合评价优得2分，良得1分，无不得分。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9" w:hRule="atLeast"/>
          <w:jc w:val="center"/>
        </w:trPr>
        <w:tc>
          <w:tcPr>
            <w:tcW w:w="614" w:type="dxa"/>
            <w:vMerge w:val="continue"/>
            <w:tcBorders>
              <w:top w:val="nil"/>
              <w:bottom w:val="nil"/>
            </w:tcBorders>
            <w:textDirection w:val="tbRlV"/>
            <w:vAlign w:val="top"/>
          </w:tcPr>
          <w:p>
            <w:pPr>
              <w:rPr>
                <w:rFonts w:hint="eastAsia" w:ascii="宋体" w:hAnsi="宋体" w:eastAsia="宋体" w:cs="宋体"/>
                <w:sz w:val="21"/>
                <w:szCs w:val="21"/>
              </w:rPr>
            </w:pPr>
          </w:p>
        </w:tc>
        <w:tc>
          <w:tcPr>
            <w:tcW w:w="759" w:type="dxa"/>
            <w:vMerge w:val="continue"/>
            <w:vAlign w:val="top"/>
          </w:tcPr>
          <w:p>
            <w:pPr>
              <w:pStyle w:val="20"/>
              <w:spacing w:line="222" w:lineRule="auto"/>
              <w:ind w:left="191"/>
              <w:rPr>
                <w:rFonts w:hint="eastAsia" w:ascii="宋体" w:hAnsi="宋体" w:eastAsia="宋体" w:cs="宋体"/>
                <w:spacing w:val="-11"/>
                <w:sz w:val="21"/>
                <w:szCs w:val="21"/>
              </w:rPr>
            </w:pPr>
          </w:p>
        </w:tc>
        <w:tc>
          <w:tcPr>
            <w:tcW w:w="989" w:type="dxa"/>
            <w:vMerge w:val="continue"/>
            <w:vAlign w:val="top"/>
          </w:tcPr>
          <w:p>
            <w:pPr>
              <w:pStyle w:val="20"/>
              <w:spacing w:before="75" w:line="269" w:lineRule="auto"/>
              <w:ind w:left="141" w:right="96" w:firstLine="110"/>
              <w:rPr>
                <w:rFonts w:hint="eastAsia" w:ascii="宋体" w:hAnsi="宋体" w:eastAsia="宋体" w:cs="宋体"/>
                <w:spacing w:val="-5"/>
                <w:sz w:val="21"/>
                <w:szCs w:val="21"/>
              </w:rPr>
            </w:pPr>
          </w:p>
        </w:tc>
        <w:tc>
          <w:tcPr>
            <w:tcW w:w="2268" w:type="dxa"/>
            <w:vAlign w:val="center"/>
          </w:tcPr>
          <w:p>
            <w:pPr>
              <w:pStyle w:val="20"/>
              <w:spacing w:before="75" w:line="219" w:lineRule="auto"/>
              <w:ind w:left="372"/>
              <w:jc w:val="both"/>
              <w:rPr>
                <w:rFonts w:hint="eastAsia" w:ascii="宋体" w:hAnsi="宋体" w:eastAsia="宋体" w:cs="宋体"/>
                <w:spacing w:val="6"/>
                <w:sz w:val="21"/>
                <w:szCs w:val="21"/>
                <w:highlight w:val="none"/>
                <w:lang w:val="en-US" w:eastAsia="zh-CN"/>
              </w:rPr>
            </w:pPr>
            <w:r>
              <w:rPr>
                <w:rFonts w:hint="eastAsia" w:cs="宋体"/>
                <w:spacing w:val="6"/>
                <w:sz w:val="21"/>
                <w:szCs w:val="21"/>
                <w:highlight w:val="none"/>
                <w:lang w:val="en-US" w:eastAsia="zh-CN"/>
              </w:rPr>
              <w:t>企业资质（1分）</w:t>
            </w:r>
          </w:p>
        </w:tc>
        <w:tc>
          <w:tcPr>
            <w:tcW w:w="4820" w:type="dxa"/>
            <w:vAlign w:val="center"/>
          </w:tcPr>
          <w:p>
            <w:pPr>
              <w:pStyle w:val="20"/>
              <w:spacing w:before="45" w:line="212" w:lineRule="auto"/>
              <w:ind w:left="95"/>
              <w:jc w:val="left"/>
              <w:rPr>
                <w:rFonts w:hint="default" w:ascii="宋体" w:hAnsi="宋体" w:eastAsia="宋体" w:cs="宋体"/>
                <w:spacing w:val="-6"/>
                <w:sz w:val="21"/>
                <w:szCs w:val="21"/>
                <w:highlight w:val="none"/>
                <w:lang w:val="en-US" w:eastAsia="zh-CN"/>
              </w:rPr>
            </w:pPr>
            <w:r>
              <w:rPr>
                <w:rFonts w:hint="eastAsia" w:cs="宋体"/>
                <w:spacing w:val="-6"/>
                <w:sz w:val="21"/>
                <w:szCs w:val="21"/>
                <w:highlight w:val="none"/>
                <w:lang w:val="en-US" w:eastAsia="zh-CN"/>
              </w:rPr>
              <w:t>具有交通运输主管部门颁发的养护相关资质证书得1分，没有不得分。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9" w:hRule="atLeast"/>
          <w:jc w:val="center"/>
        </w:trPr>
        <w:tc>
          <w:tcPr>
            <w:tcW w:w="614" w:type="dxa"/>
            <w:vMerge w:val="continue"/>
            <w:tcBorders>
              <w:top w:val="nil"/>
              <w:bottom w:val="nil"/>
            </w:tcBorders>
            <w:textDirection w:val="tbRlV"/>
            <w:vAlign w:val="top"/>
          </w:tcPr>
          <w:p>
            <w:pPr>
              <w:rPr>
                <w:rFonts w:hint="eastAsia" w:ascii="宋体" w:hAnsi="宋体" w:eastAsia="宋体" w:cs="宋体"/>
                <w:sz w:val="21"/>
                <w:szCs w:val="21"/>
              </w:rPr>
            </w:pPr>
          </w:p>
        </w:tc>
        <w:tc>
          <w:tcPr>
            <w:tcW w:w="759" w:type="dxa"/>
            <w:vMerge w:val="continue"/>
            <w:tcBorders>
              <w:top w:val="nil"/>
              <w:bottom w:val="nil"/>
            </w:tcBorders>
            <w:vAlign w:val="top"/>
          </w:tcPr>
          <w:p>
            <w:pPr>
              <w:rPr>
                <w:rFonts w:hint="eastAsia" w:ascii="宋体" w:hAnsi="宋体" w:eastAsia="宋体" w:cs="宋体"/>
                <w:sz w:val="21"/>
                <w:szCs w:val="21"/>
              </w:rPr>
            </w:pPr>
          </w:p>
        </w:tc>
        <w:tc>
          <w:tcPr>
            <w:tcW w:w="989" w:type="dxa"/>
            <w:vMerge w:val="continue"/>
            <w:tcBorders>
              <w:top w:val="nil"/>
              <w:bottom w:val="nil"/>
            </w:tcBorders>
            <w:vAlign w:val="top"/>
          </w:tcPr>
          <w:p>
            <w:pPr>
              <w:rPr>
                <w:rFonts w:hint="eastAsia" w:ascii="宋体" w:hAnsi="宋体" w:eastAsia="宋体" w:cs="宋体"/>
                <w:sz w:val="21"/>
                <w:szCs w:val="21"/>
              </w:rPr>
            </w:pPr>
          </w:p>
        </w:tc>
        <w:tc>
          <w:tcPr>
            <w:tcW w:w="2268" w:type="dxa"/>
            <w:vAlign w:val="top"/>
          </w:tcPr>
          <w:p>
            <w:pPr>
              <w:spacing w:line="250" w:lineRule="auto"/>
              <w:rPr>
                <w:rFonts w:hint="eastAsia" w:ascii="宋体" w:hAnsi="宋体" w:eastAsia="宋体" w:cs="宋体"/>
                <w:sz w:val="21"/>
                <w:szCs w:val="21"/>
              </w:rPr>
            </w:pPr>
          </w:p>
          <w:p>
            <w:pPr>
              <w:pStyle w:val="20"/>
              <w:spacing w:before="75" w:line="219" w:lineRule="auto"/>
              <w:ind w:left="372"/>
              <w:rPr>
                <w:rFonts w:hint="eastAsia" w:ascii="宋体" w:hAnsi="宋体" w:eastAsia="宋体" w:cs="宋体"/>
                <w:sz w:val="21"/>
                <w:szCs w:val="21"/>
              </w:rPr>
            </w:pPr>
            <w:r>
              <w:rPr>
                <w:rFonts w:hint="eastAsia" w:ascii="宋体" w:hAnsi="宋体" w:eastAsia="宋体" w:cs="宋体"/>
                <w:spacing w:val="6"/>
                <w:sz w:val="21"/>
                <w:szCs w:val="21"/>
              </w:rPr>
              <w:t>服务承诺(</w:t>
            </w:r>
            <w:r>
              <w:rPr>
                <w:rFonts w:hint="eastAsia" w:cs="宋体"/>
                <w:spacing w:val="6"/>
                <w:sz w:val="21"/>
                <w:szCs w:val="21"/>
                <w:lang w:val="en-US" w:eastAsia="zh-CN"/>
              </w:rPr>
              <w:t>3</w:t>
            </w:r>
            <w:r>
              <w:rPr>
                <w:rFonts w:hint="eastAsia" w:ascii="宋体" w:hAnsi="宋体" w:eastAsia="宋体" w:cs="宋体"/>
                <w:spacing w:val="6"/>
                <w:sz w:val="21"/>
                <w:szCs w:val="21"/>
              </w:rPr>
              <w:t>分)</w:t>
            </w:r>
          </w:p>
        </w:tc>
        <w:tc>
          <w:tcPr>
            <w:tcW w:w="4820" w:type="dxa"/>
            <w:vAlign w:val="top"/>
          </w:tcPr>
          <w:p>
            <w:pPr>
              <w:pStyle w:val="20"/>
              <w:spacing w:before="16" w:line="216" w:lineRule="auto"/>
              <w:ind w:left="95"/>
              <w:rPr>
                <w:rFonts w:hint="eastAsia" w:ascii="宋体" w:hAnsi="宋体" w:eastAsia="宋体" w:cs="宋体"/>
                <w:sz w:val="21"/>
                <w:szCs w:val="21"/>
              </w:rPr>
            </w:pPr>
            <w:r>
              <w:rPr>
                <w:rFonts w:hint="eastAsia" w:ascii="宋体" w:hAnsi="宋体" w:eastAsia="宋体" w:cs="宋体"/>
                <w:spacing w:val="-6"/>
                <w:sz w:val="21"/>
                <w:szCs w:val="21"/>
              </w:rPr>
              <w:t>对</w:t>
            </w:r>
            <w:r>
              <w:rPr>
                <w:rFonts w:hint="eastAsia" w:cs="宋体"/>
                <w:spacing w:val="-6"/>
                <w:sz w:val="21"/>
                <w:szCs w:val="21"/>
                <w:lang w:eastAsia="zh-CN"/>
              </w:rPr>
              <w:t>供应商</w:t>
            </w:r>
            <w:r>
              <w:rPr>
                <w:rFonts w:hint="eastAsia" w:ascii="宋体" w:hAnsi="宋体" w:eastAsia="宋体" w:cs="宋体"/>
                <w:spacing w:val="-6"/>
                <w:sz w:val="21"/>
                <w:szCs w:val="21"/>
              </w:rPr>
              <w:t>提出的采购人可以接受的合理服务承诺</w:t>
            </w:r>
            <w:r>
              <w:rPr>
                <w:rFonts w:hint="eastAsia" w:ascii="宋体" w:hAnsi="宋体" w:eastAsia="宋体" w:cs="宋体"/>
                <w:sz w:val="21"/>
                <w:szCs w:val="21"/>
              </w:rPr>
              <w:t>进行综合评价，</w:t>
            </w:r>
            <w:r>
              <w:rPr>
                <w:rFonts w:hint="eastAsia" w:ascii="宋体" w:hAnsi="宋体" w:eastAsia="宋体" w:cs="宋体"/>
                <w:spacing w:val="-26"/>
                <w:sz w:val="21"/>
                <w:szCs w:val="21"/>
              </w:rPr>
              <w:t>综合评价优得</w:t>
            </w:r>
            <w:r>
              <w:rPr>
                <w:rFonts w:hint="eastAsia" w:cs="宋体"/>
                <w:spacing w:val="-26"/>
                <w:sz w:val="21"/>
                <w:szCs w:val="21"/>
                <w:lang w:val="en-US" w:eastAsia="zh-CN"/>
              </w:rPr>
              <w:t>3</w:t>
            </w:r>
            <w:r>
              <w:rPr>
                <w:rFonts w:hint="eastAsia" w:ascii="宋体" w:hAnsi="宋体" w:eastAsia="宋体" w:cs="宋体"/>
                <w:spacing w:val="-26"/>
                <w:sz w:val="21"/>
                <w:szCs w:val="21"/>
              </w:rPr>
              <w:t>分，良得</w:t>
            </w:r>
            <w:r>
              <w:rPr>
                <w:rFonts w:hint="eastAsia" w:cs="宋体"/>
                <w:spacing w:val="-26"/>
                <w:sz w:val="21"/>
                <w:szCs w:val="21"/>
                <w:lang w:val="en-US" w:eastAsia="zh-CN"/>
              </w:rPr>
              <w:t>2</w:t>
            </w:r>
            <w:r>
              <w:rPr>
                <w:rFonts w:hint="eastAsia" w:ascii="宋体" w:hAnsi="宋体" w:eastAsia="宋体" w:cs="宋体"/>
                <w:spacing w:val="-26"/>
                <w:sz w:val="21"/>
                <w:szCs w:val="21"/>
              </w:rPr>
              <w:t>分，一般得1分。无不得</w:t>
            </w:r>
            <w:r>
              <w:rPr>
                <w:rFonts w:hint="eastAsia" w:ascii="宋体" w:hAnsi="宋体" w:eastAsia="宋体" w:cs="宋体"/>
                <w:spacing w:val="-27"/>
                <w:sz w:val="21"/>
                <w:szCs w:val="21"/>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9" w:hRule="atLeast"/>
          <w:jc w:val="center"/>
        </w:trPr>
        <w:tc>
          <w:tcPr>
            <w:tcW w:w="614" w:type="dxa"/>
            <w:vMerge w:val="continue"/>
            <w:tcBorders>
              <w:top w:val="nil"/>
              <w:bottom w:val="single" w:color="auto" w:sz="4" w:space="0"/>
            </w:tcBorders>
            <w:textDirection w:val="tbRlV"/>
            <w:vAlign w:val="top"/>
          </w:tcPr>
          <w:p>
            <w:pPr>
              <w:rPr>
                <w:rFonts w:hint="eastAsia" w:ascii="宋体" w:hAnsi="宋体" w:eastAsia="宋体" w:cs="宋体"/>
                <w:sz w:val="21"/>
                <w:szCs w:val="21"/>
              </w:rPr>
            </w:pPr>
          </w:p>
        </w:tc>
        <w:tc>
          <w:tcPr>
            <w:tcW w:w="759" w:type="dxa"/>
            <w:vMerge w:val="continue"/>
            <w:tcBorders>
              <w:top w:val="nil"/>
            </w:tcBorders>
            <w:vAlign w:val="top"/>
          </w:tcPr>
          <w:p>
            <w:pPr>
              <w:rPr>
                <w:rFonts w:hint="eastAsia" w:ascii="宋体" w:hAnsi="宋体" w:eastAsia="宋体" w:cs="宋体"/>
                <w:sz w:val="21"/>
                <w:szCs w:val="21"/>
              </w:rPr>
            </w:pPr>
          </w:p>
        </w:tc>
        <w:tc>
          <w:tcPr>
            <w:tcW w:w="989" w:type="dxa"/>
            <w:vMerge w:val="continue"/>
            <w:tcBorders>
              <w:top w:val="nil"/>
            </w:tcBorders>
            <w:vAlign w:val="top"/>
          </w:tcPr>
          <w:p>
            <w:pPr>
              <w:rPr>
                <w:rFonts w:hint="eastAsia" w:ascii="宋体" w:hAnsi="宋体" w:eastAsia="宋体" w:cs="宋体"/>
                <w:sz w:val="21"/>
                <w:szCs w:val="21"/>
              </w:rPr>
            </w:pPr>
          </w:p>
        </w:tc>
        <w:tc>
          <w:tcPr>
            <w:tcW w:w="2268" w:type="dxa"/>
            <w:vAlign w:val="top"/>
          </w:tcPr>
          <w:p>
            <w:pPr>
              <w:spacing w:line="299" w:lineRule="auto"/>
              <w:rPr>
                <w:rFonts w:hint="eastAsia" w:ascii="宋体" w:hAnsi="宋体" w:eastAsia="宋体" w:cs="宋体"/>
                <w:sz w:val="21"/>
                <w:szCs w:val="21"/>
              </w:rPr>
            </w:pPr>
          </w:p>
          <w:p>
            <w:pPr>
              <w:pStyle w:val="20"/>
              <w:spacing w:before="75" w:line="219" w:lineRule="auto"/>
              <w:ind w:left="143"/>
              <w:rPr>
                <w:rFonts w:hint="eastAsia" w:ascii="宋体" w:hAnsi="宋体" w:eastAsia="宋体" w:cs="宋体"/>
                <w:sz w:val="21"/>
                <w:szCs w:val="21"/>
              </w:rPr>
            </w:pPr>
            <w:r>
              <w:rPr>
                <w:rFonts w:hint="eastAsia" w:ascii="宋体" w:hAnsi="宋体" w:eastAsia="宋体" w:cs="宋体"/>
                <w:spacing w:val="5"/>
                <w:sz w:val="21"/>
                <w:szCs w:val="21"/>
              </w:rPr>
              <w:t>项目管理机构(4分)</w:t>
            </w:r>
          </w:p>
        </w:tc>
        <w:tc>
          <w:tcPr>
            <w:tcW w:w="4820" w:type="dxa"/>
            <w:vAlign w:val="top"/>
          </w:tcPr>
          <w:p>
            <w:pPr>
              <w:pStyle w:val="20"/>
              <w:spacing w:before="25" w:line="247" w:lineRule="auto"/>
              <w:ind w:left="85" w:firstLine="9"/>
              <w:jc w:val="both"/>
              <w:rPr>
                <w:rFonts w:hint="eastAsia" w:ascii="宋体" w:hAnsi="宋体" w:eastAsia="宋体" w:cs="宋体"/>
                <w:sz w:val="21"/>
                <w:szCs w:val="21"/>
              </w:rPr>
            </w:pPr>
            <w:r>
              <w:rPr>
                <w:rFonts w:hint="eastAsia" w:ascii="宋体" w:hAnsi="宋体" w:eastAsia="宋体" w:cs="宋体"/>
                <w:spacing w:val="-16"/>
                <w:sz w:val="21"/>
                <w:szCs w:val="21"/>
              </w:rPr>
              <w:t>主要人员配备齐全，人员有职称证书或岗位证书，</w:t>
            </w:r>
            <w:r>
              <w:rPr>
                <w:rFonts w:hint="eastAsia" w:ascii="宋体" w:hAnsi="宋体" w:eastAsia="宋体" w:cs="宋体"/>
                <w:spacing w:val="-10"/>
                <w:sz w:val="21"/>
                <w:szCs w:val="21"/>
              </w:rPr>
              <w:t>满足施工要求，对人员配备情况进行比较，优得</w:t>
            </w:r>
            <w:r>
              <w:rPr>
                <w:rFonts w:hint="eastAsia" w:ascii="宋体" w:hAnsi="宋体" w:eastAsia="宋体" w:cs="宋体"/>
                <w:spacing w:val="-4"/>
                <w:sz w:val="21"/>
                <w:szCs w:val="21"/>
              </w:rPr>
              <w:t>4分</w:t>
            </w:r>
            <w:r>
              <w:rPr>
                <w:rFonts w:hint="eastAsia" w:cs="宋体"/>
                <w:spacing w:val="-4"/>
                <w:sz w:val="21"/>
                <w:szCs w:val="21"/>
                <w:lang w:eastAsia="zh-CN"/>
              </w:rPr>
              <w:t>，</w:t>
            </w:r>
            <w:r>
              <w:rPr>
                <w:rFonts w:hint="eastAsia" w:ascii="宋体" w:hAnsi="宋体" w:eastAsia="宋体" w:cs="宋体"/>
                <w:spacing w:val="-4"/>
                <w:sz w:val="21"/>
                <w:szCs w:val="21"/>
              </w:rPr>
              <w:t>良得2分，一般得1分，差不得分。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44" w:hRule="atLeast"/>
          <w:jc w:val="center"/>
        </w:trPr>
        <w:tc>
          <w:tcPr>
            <w:tcW w:w="614" w:type="dxa"/>
            <w:tcBorders>
              <w:top w:val="single" w:color="auto" w:sz="4" w:space="0"/>
            </w:tcBorders>
            <w:textDirection w:val="tbRlV"/>
            <w:vAlign w:val="center"/>
          </w:tcPr>
          <w:p>
            <w:pPr>
              <w:jc w:val="center"/>
              <w:rPr>
                <w:rFonts w:hint="default" w:ascii="宋体" w:hAnsi="宋体" w:eastAsia="宋体" w:cs="宋体"/>
                <w:sz w:val="21"/>
                <w:szCs w:val="21"/>
                <w:lang w:val="en-US" w:eastAsia="zh-CN"/>
              </w:rPr>
            </w:pPr>
            <w:r>
              <w:rPr>
                <w:rFonts w:hint="eastAsia" w:ascii="宋体" w:hAnsi="宋体" w:eastAsia="宋体" w:cs="宋体"/>
                <w:sz w:val="21"/>
                <w:szCs w:val="21"/>
                <w:highlight w:val="none"/>
                <w:lang w:val="en-US" w:eastAsia="zh-CN"/>
              </w:rPr>
              <w:t>报价部分50分</w:t>
            </w:r>
          </w:p>
        </w:tc>
        <w:tc>
          <w:tcPr>
            <w:tcW w:w="759" w:type="dxa"/>
            <w:vAlign w:val="top"/>
          </w:tcPr>
          <w:p>
            <w:pPr>
              <w:spacing w:line="334" w:lineRule="auto"/>
              <w:rPr>
                <w:rFonts w:hint="eastAsia" w:ascii="宋体" w:hAnsi="宋体" w:eastAsia="宋体" w:cs="宋体"/>
                <w:sz w:val="21"/>
                <w:szCs w:val="21"/>
              </w:rPr>
            </w:pPr>
          </w:p>
          <w:p>
            <w:pPr>
              <w:pStyle w:val="20"/>
              <w:spacing w:before="75" w:line="233" w:lineRule="auto"/>
              <w:rPr>
                <w:rFonts w:hint="eastAsia" w:ascii="宋体" w:hAnsi="宋体" w:eastAsia="宋体" w:cs="宋体"/>
                <w:sz w:val="21"/>
                <w:szCs w:val="21"/>
              </w:rPr>
            </w:pPr>
            <w:r>
              <w:rPr>
                <w:rFonts w:hint="eastAsia" w:ascii="宋体" w:hAnsi="宋体" w:eastAsia="宋体" w:cs="宋体"/>
                <w:spacing w:val="-2"/>
                <w:sz w:val="21"/>
                <w:szCs w:val="21"/>
              </w:rPr>
              <w:t>2.2.3</w:t>
            </w:r>
          </w:p>
          <w:p>
            <w:pPr>
              <w:pStyle w:val="20"/>
              <w:spacing w:line="222" w:lineRule="auto"/>
              <w:ind w:firstLine="210" w:firstLineChars="100"/>
              <w:rPr>
                <w:rFonts w:hint="eastAsia" w:ascii="宋体" w:hAnsi="宋体" w:eastAsia="宋体" w:cs="宋体"/>
                <w:sz w:val="21"/>
                <w:szCs w:val="21"/>
                <w:lang w:eastAsia="zh-CN"/>
              </w:rPr>
            </w:pPr>
            <w:r>
              <w:rPr>
                <w:rFonts w:hint="eastAsia" w:cs="宋体"/>
                <w:sz w:val="21"/>
                <w:szCs w:val="21"/>
                <w:lang w:val="en-US" w:eastAsia="zh-CN"/>
              </w:rPr>
              <w:t>2.2.4</w:t>
            </w:r>
            <w:r>
              <w:rPr>
                <w:rFonts w:hint="eastAsia" w:cs="宋体"/>
                <w:sz w:val="21"/>
                <w:szCs w:val="21"/>
                <w:lang w:eastAsia="zh-CN"/>
              </w:rPr>
              <w:t>（</w:t>
            </w:r>
            <w:r>
              <w:rPr>
                <w:rFonts w:hint="eastAsia" w:cs="宋体"/>
                <w:sz w:val="21"/>
                <w:szCs w:val="21"/>
                <w:lang w:val="en-US" w:eastAsia="zh-CN"/>
              </w:rPr>
              <w:t>3</w:t>
            </w:r>
            <w:r>
              <w:rPr>
                <w:rFonts w:hint="eastAsia" w:cs="宋体"/>
                <w:sz w:val="21"/>
                <w:szCs w:val="21"/>
                <w:lang w:eastAsia="zh-CN"/>
              </w:rPr>
              <w:t>）</w:t>
            </w:r>
          </w:p>
        </w:tc>
        <w:tc>
          <w:tcPr>
            <w:tcW w:w="989" w:type="dxa"/>
            <w:vAlign w:val="top"/>
          </w:tcPr>
          <w:p>
            <w:pPr>
              <w:pStyle w:val="20"/>
              <w:spacing w:before="28" w:line="262" w:lineRule="auto"/>
              <w:ind w:left="141" w:right="96"/>
              <w:rPr>
                <w:rFonts w:hint="eastAsia" w:ascii="宋体" w:hAnsi="宋体" w:eastAsia="宋体" w:cs="宋体"/>
                <w:sz w:val="21"/>
                <w:szCs w:val="21"/>
                <w:highlight w:val="none"/>
              </w:rPr>
            </w:pPr>
            <w:r>
              <w:rPr>
                <w:rFonts w:hint="eastAsia" w:cs="宋体"/>
                <w:spacing w:val="3"/>
                <w:sz w:val="21"/>
                <w:szCs w:val="21"/>
                <w:highlight w:val="none"/>
                <w:lang w:eastAsia="zh-CN"/>
              </w:rPr>
              <w:t>响应</w:t>
            </w:r>
            <w:r>
              <w:rPr>
                <w:rFonts w:hint="eastAsia" w:ascii="宋体" w:hAnsi="宋体" w:eastAsia="宋体" w:cs="宋体"/>
                <w:spacing w:val="3"/>
                <w:sz w:val="21"/>
                <w:szCs w:val="21"/>
                <w:highlight w:val="none"/>
              </w:rPr>
              <w:t>报</w:t>
            </w:r>
            <w:r>
              <w:rPr>
                <w:rFonts w:hint="eastAsia" w:ascii="宋体" w:hAnsi="宋体" w:eastAsia="宋体" w:cs="宋体"/>
                <w:sz w:val="21"/>
                <w:szCs w:val="21"/>
                <w:highlight w:val="none"/>
              </w:rPr>
              <w:t xml:space="preserve"> </w:t>
            </w:r>
            <w:r>
              <w:rPr>
                <w:rFonts w:hint="eastAsia" w:ascii="宋体" w:hAnsi="宋体" w:eastAsia="宋体" w:cs="宋体"/>
                <w:spacing w:val="-4"/>
                <w:sz w:val="21"/>
                <w:szCs w:val="21"/>
                <w:highlight w:val="none"/>
              </w:rPr>
              <w:t>价评分</w:t>
            </w:r>
            <w:r>
              <w:rPr>
                <w:rFonts w:hint="eastAsia" w:ascii="宋体" w:hAnsi="宋体" w:eastAsia="宋体" w:cs="宋体"/>
                <w:spacing w:val="1"/>
                <w:sz w:val="21"/>
                <w:szCs w:val="21"/>
                <w:highlight w:val="none"/>
              </w:rPr>
              <w:t xml:space="preserve"> </w:t>
            </w:r>
            <w:r>
              <w:rPr>
                <w:rFonts w:hint="eastAsia" w:ascii="宋体" w:hAnsi="宋体" w:eastAsia="宋体" w:cs="宋体"/>
                <w:spacing w:val="19"/>
                <w:w w:val="118"/>
                <w:sz w:val="21"/>
                <w:szCs w:val="21"/>
                <w:highlight w:val="none"/>
              </w:rPr>
              <w:t>标准</w:t>
            </w:r>
            <w:r>
              <w:rPr>
                <w:rFonts w:hint="eastAsia" w:ascii="宋体" w:hAnsi="宋体" w:eastAsia="宋体" w:cs="宋体"/>
                <w:sz w:val="21"/>
                <w:szCs w:val="21"/>
                <w:highlight w:val="none"/>
              </w:rPr>
              <w:t xml:space="preserve">  </w:t>
            </w:r>
            <w:r>
              <w:rPr>
                <w:rFonts w:hint="eastAsia" w:ascii="宋体" w:hAnsi="宋体" w:eastAsia="宋体" w:cs="宋体"/>
                <w:spacing w:val="10"/>
                <w:sz w:val="21"/>
                <w:szCs w:val="21"/>
                <w:highlight w:val="none"/>
              </w:rPr>
              <w:t>(</w:t>
            </w:r>
            <w:r>
              <w:rPr>
                <w:rFonts w:hint="eastAsia" w:cs="宋体"/>
                <w:spacing w:val="10"/>
                <w:sz w:val="21"/>
                <w:szCs w:val="21"/>
                <w:highlight w:val="none"/>
                <w:lang w:val="en-US" w:eastAsia="zh-CN"/>
              </w:rPr>
              <w:t>5</w:t>
            </w:r>
            <w:r>
              <w:rPr>
                <w:rFonts w:hint="eastAsia" w:ascii="宋体" w:hAnsi="宋体" w:eastAsia="宋体" w:cs="宋体"/>
                <w:spacing w:val="10"/>
                <w:sz w:val="21"/>
                <w:szCs w:val="21"/>
                <w:highlight w:val="none"/>
              </w:rPr>
              <w:t>0分)</w:t>
            </w:r>
          </w:p>
        </w:tc>
        <w:tc>
          <w:tcPr>
            <w:tcW w:w="2268" w:type="dxa"/>
            <w:vAlign w:val="top"/>
          </w:tcPr>
          <w:p>
            <w:pPr>
              <w:spacing w:line="245" w:lineRule="auto"/>
              <w:rPr>
                <w:rFonts w:hint="eastAsia" w:ascii="宋体" w:hAnsi="宋体" w:eastAsia="宋体" w:cs="宋体"/>
                <w:sz w:val="21"/>
                <w:szCs w:val="21"/>
                <w:highlight w:val="none"/>
              </w:rPr>
            </w:pPr>
          </w:p>
          <w:p>
            <w:pPr>
              <w:spacing w:line="246" w:lineRule="auto"/>
              <w:rPr>
                <w:rFonts w:hint="eastAsia" w:ascii="宋体" w:hAnsi="宋体" w:eastAsia="宋体" w:cs="宋体"/>
                <w:sz w:val="21"/>
                <w:szCs w:val="21"/>
                <w:highlight w:val="none"/>
              </w:rPr>
            </w:pPr>
          </w:p>
          <w:p>
            <w:pPr>
              <w:pStyle w:val="20"/>
              <w:spacing w:before="75" w:line="220" w:lineRule="auto"/>
              <w:ind w:left="662"/>
              <w:rPr>
                <w:rFonts w:hint="eastAsia" w:ascii="宋体" w:hAnsi="宋体" w:eastAsia="宋体" w:cs="宋体"/>
                <w:sz w:val="21"/>
                <w:szCs w:val="21"/>
                <w:highlight w:val="none"/>
              </w:rPr>
            </w:pPr>
            <w:r>
              <w:rPr>
                <w:rFonts w:hint="eastAsia" w:ascii="宋体" w:hAnsi="宋体" w:eastAsia="宋体" w:cs="宋体"/>
                <w:spacing w:val="-2"/>
                <w:sz w:val="21"/>
                <w:szCs w:val="21"/>
                <w:highlight w:val="none"/>
              </w:rPr>
              <w:t>评分标准</w:t>
            </w:r>
          </w:p>
        </w:tc>
        <w:tc>
          <w:tcPr>
            <w:tcW w:w="4820" w:type="dxa"/>
            <w:vAlign w:val="top"/>
          </w:tcPr>
          <w:p>
            <w:pPr>
              <w:spacing w:line="270" w:lineRule="auto"/>
              <w:rPr>
                <w:rFonts w:hint="eastAsia" w:ascii="宋体" w:hAnsi="宋体" w:eastAsia="宋体" w:cs="宋体"/>
                <w:sz w:val="21"/>
                <w:szCs w:val="21"/>
                <w:highlight w:val="none"/>
              </w:rPr>
            </w:pPr>
          </w:p>
          <w:p>
            <w:pPr>
              <w:pStyle w:val="20"/>
              <w:spacing w:before="75" w:line="274" w:lineRule="auto"/>
              <w:ind w:left="94" w:right="80" w:hanging="9"/>
              <w:rPr>
                <w:rFonts w:hint="eastAsia" w:ascii="宋体" w:hAnsi="宋体" w:eastAsia="宋体" w:cs="宋体"/>
                <w:sz w:val="21"/>
                <w:szCs w:val="21"/>
                <w:highlight w:val="none"/>
              </w:rPr>
            </w:pPr>
            <w:bookmarkStart w:id="12" w:name="OLE_LINK2"/>
            <w:r>
              <w:rPr>
                <w:rFonts w:hint="eastAsia" w:ascii="宋体" w:hAnsi="宋体" w:eastAsia="宋体" w:cs="宋体"/>
                <w:spacing w:val="2"/>
                <w:sz w:val="21"/>
                <w:szCs w:val="21"/>
                <w:highlight w:val="none"/>
              </w:rPr>
              <w:t>磋商报价得分=(磋商基准价/最后磋商报价)×</w:t>
            </w:r>
            <w:r>
              <w:rPr>
                <w:rFonts w:hint="eastAsia" w:ascii="宋体" w:hAnsi="宋体" w:eastAsia="宋体" w:cs="宋体"/>
                <w:sz w:val="21"/>
                <w:szCs w:val="21"/>
                <w:highlight w:val="none"/>
              </w:rPr>
              <w:t xml:space="preserve"> 价格权值</w:t>
            </w:r>
            <w:r>
              <w:rPr>
                <w:rFonts w:hint="eastAsia" w:cs="宋体"/>
                <w:sz w:val="21"/>
                <w:szCs w:val="21"/>
                <w:highlight w:val="none"/>
                <w:lang w:val="en-US" w:eastAsia="zh-CN"/>
              </w:rPr>
              <w:t>5</w:t>
            </w:r>
            <w:r>
              <w:rPr>
                <w:rFonts w:hint="eastAsia" w:ascii="宋体" w:hAnsi="宋体" w:eastAsia="宋体" w:cs="宋体"/>
                <w:sz w:val="21"/>
                <w:szCs w:val="21"/>
                <w:highlight w:val="none"/>
              </w:rPr>
              <w:t>0×100%。</w:t>
            </w:r>
            <w:bookmarkEnd w:id="12"/>
          </w:p>
        </w:tc>
      </w:tr>
    </w:tbl>
    <w:p>
      <w:pPr>
        <w:pStyle w:val="4"/>
        <w:spacing w:line="241" w:lineRule="auto"/>
      </w:pPr>
    </w:p>
    <w:p>
      <w:pPr>
        <w:pStyle w:val="4"/>
        <w:spacing w:line="241" w:lineRule="auto"/>
      </w:pPr>
    </w:p>
    <w:p>
      <w:pPr>
        <w:spacing w:before="71" w:line="221" w:lineRule="auto"/>
        <w:ind w:left="468"/>
        <w:rPr>
          <w:rFonts w:hint="eastAsia" w:ascii="宋体" w:hAnsi="宋体" w:eastAsia="宋体" w:cs="宋体"/>
          <w:b/>
          <w:bCs/>
          <w:spacing w:val="3"/>
          <w:sz w:val="21"/>
          <w:szCs w:val="21"/>
        </w:rPr>
      </w:pPr>
    </w:p>
    <w:p>
      <w:pPr>
        <w:spacing w:before="71" w:line="221" w:lineRule="auto"/>
        <w:ind w:left="468"/>
        <w:rPr>
          <w:rFonts w:hint="eastAsia" w:ascii="宋体" w:hAnsi="宋体" w:eastAsia="宋体" w:cs="宋体"/>
          <w:b/>
          <w:bCs/>
          <w:spacing w:val="3"/>
          <w:sz w:val="21"/>
          <w:szCs w:val="21"/>
        </w:rPr>
      </w:pPr>
    </w:p>
    <w:p>
      <w:pPr>
        <w:spacing w:before="71" w:line="221" w:lineRule="auto"/>
        <w:ind w:left="468"/>
        <w:rPr>
          <w:rFonts w:hint="eastAsia" w:ascii="宋体" w:hAnsi="宋体" w:eastAsia="宋体" w:cs="宋体"/>
          <w:b/>
          <w:bCs/>
          <w:spacing w:val="3"/>
          <w:sz w:val="21"/>
          <w:szCs w:val="21"/>
        </w:rPr>
      </w:pPr>
    </w:p>
    <w:p>
      <w:pPr>
        <w:spacing w:before="71" w:line="221" w:lineRule="auto"/>
        <w:ind w:left="468"/>
        <w:rPr>
          <w:rFonts w:hint="eastAsia" w:ascii="宋体" w:hAnsi="宋体" w:eastAsia="宋体" w:cs="宋体"/>
          <w:b/>
          <w:bCs/>
          <w:spacing w:val="3"/>
          <w:sz w:val="21"/>
          <w:szCs w:val="21"/>
        </w:rPr>
      </w:pPr>
    </w:p>
    <w:p>
      <w:pPr>
        <w:spacing w:before="71" w:line="221" w:lineRule="auto"/>
        <w:ind w:left="468"/>
        <w:rPr>
          <w:rFonts w:hint="eastAsia" w:ascii="宋体" w:hAnsi="宋体" w:eastAsia="宋体" w:cs="宋体"/>
          <w:b/>
          <w:bCs/>
          <w:spacing w:val="3"/>
          <w:sz w:val="21"/>
          <w:szCs w:val="21"/>
        </w:rPr>
      </w:pPr>
    </w:p>
    <w:p>
      <w:pPr>
        <w:spacing w:before="71" w:line="221" w:lineRule="auto"/>
        <w:ind w:left="468"/>
        <w:rPr>
          <w:rFonts w:hint="eastAsia" w:ascii="宋体" w:hAnsi="宋体" w:eastAsia="宋体" w:cs="宋体"/>
          <w:b/>
          <w:bCs/>
          <w:spacing w:val="3"/>
          <w:sz w:val="21"/>
          <w:szCs w:val="21"/>
        </w:rPr>
      </w:pPr>
    </w:p>
    <w:p>
      <w:pPr>
        <w:spacing w:before="71" w:line="221" w:lineRule="auto"/>
        <w:ind w:left="468"/>
        <w:rPr>
          <w:rFonts w:hint="eastAsia" w:ascii="宋体" w:hAnsi="宋体" w:eastAsia="宋体" w:cs="宋体"/>
          <w:b/>
          <w:bCs/>
          <w:spacing w:val="3"/>
          <w:sz w:val="21"/>
          <w:szCs w:val="21"/>
        </w:rPr>
      </w:pPr>
    </w:p>
    <w:p>
      <w:pPr>
        <w:spacing w:before="71" w:line="221" w:lineRule="auto"/>
        <w:ind w:left="468"/>
        <w:rPr>
          <w:rFonts w:hint="eastAsia" w:ascii="宋体" w:hAnsi="宋体" w:eastAsia="宋体" w:cs="宋体"/>
          <w:b/>
          <w:bCs/>
          <w:spacing w:val="3"/>
          <w:sz w:val="21"/>
          <w:szCs w:val="21"/>
        </w:rPr>
      </w:pPr>
    </w:p>
    <w:p>
      <w:pPr>
        <w:spacing w:before="71" w:line="221" w:lineRule="auto"/>
        <w:ind w:left="468"/>
        <w:rPr>
          <w:rFonts w:hint="eastAsia" w:ascii="宋体" w:hAnsi="宋体" w:eastAsia="宋体" w:cs="宋体"/>
          <w:b/>
          <w:bCs/>
          <w:spacing w:val="3"/>
          <w:sz w:val="21"/>
          <w:szCs w:val="21"/>
        </w:rPr>
      </w:pPr>
    </w:p>
    <w:p>
      <w:pPr>
        <w:spacing w:before="71" w:line="221" w:lineRule="auto"/>
        <w:ind w:left="468"/>
        <w:rPr>
          <w:rFonts w:hint="eastAsia" w:ascii="宋体" w:hAnsi="宋体" w:eastAsia="宋体" w:cs="宋体"/>
          <w:b/>
          <w:bCs/>
          <w:spacing w:val="3"/>
          <w:sz w:val="21"/>
          <w:szCs w:val="21"/>
        </w:rPr>
      </w:pPr>
    </w:p>
    <w:p>
      <w:pPr>
        <w:spacing w:before="71" w:line="221" w:lineRule="auto"/>
        <w:ind w:left="468"/>
        <w:rPr>
          <w:rFonts w:hint="eastAsia" w:ascii="宋体" w:hAnsi="宋体" w:eastAsia="宋体" w:cs="宋体"/>
          <w:b/>
          <w:bCs/>
          <w:spacing w:val="3"/>
          <w:sz w:val="21"/>
          <w:szCs w:val="21"/>
        </w:rPr>
      </w:pPr>
    </w:p>
    <w:p>
      <w:pPr>
        <w:spacing w:before="71" w:line="221" w:lineRule="auto"/>
        <w:ind w:left="468"/>
        <w:rPr>
          <w:rFonts w:hint="eastAsia" w:ascii="宋体" w:hAnsi="宋体" w:eastAsia="宋体" w:cs="宋体"/>
          <w:b/>
          <w:bCs/>
          <w:spacing w:val="3"/>
          <w:sz w:val="21"/>
          <w:szCs w:val="21"/>
        </w:rPr>
      </w:pPr>
    </w:p>
    <w:p>
      <w:pPr>
        <w:spacing w:before="71" w:line="221" w:lineRule="auto"/>
        <w:ind w:left="468"/>
        <w:rPr>
          <w:rFonts w:hint="eastAsia" w:ascii="宋体" w:hAnsi="宋体" w:eastAsia="宋体" w:cs="宋体"/>
          <w:b/>
          <w:bCs/>
          <w:spacing w:val="3"/>
          <w:sz w:val="21"/>
          <w:szCs w:val="21"/>
        </w:rPr>
      </w:pPr>
    </w:p>
    <w:p>
      <w:pPr>
        <w:spacing w:before="71" w:line="221" w:lineRule="auto"/>
        <w:ind w:left="468"/>
        <w:rPr>
          <w:rFonts w:hint="eastAsia" w:ascii="宋体" w:hAnsi="宋体" w:eastAsia="宋体" w:cs="宋体"/>
          <w:sz w:val="21"/>
          <w:szCs w:val="21"/>
        </w:rPr>
      </w:pPr>
      <w:r>
        <w:rPr>
          <w:rFonts w:hint="eastAsia" w:ascii="宋体" w:hAnsi="宋体" w:eastAsia="宋体" w:cs="宋体"/>
          <w:b/>
          <w:bCs/>
          <w:spacing w:val="3"/>
          <w:sz w:val="21"/>
          <w:szCs w:val="21"/>
        </w:rPr>
        <w:t>1、评审方法</w:t>
      </w:r>
    </w:p>
    <w:p>
      <w:pPr>
        <w:pStyle w:val="4"/>
        <w:spacing w:line="326" w:lineRule="auto"/>
      </w:pPr>
    </w:p>
    <w:p>
      <w:pPr>
        <w:spacing w:before="72" w:line="213" w:lineRule="auto"/>
        <w:ind w:left="924"/>
        <w:rPr>
          <w:rFonts w:hint="eastAsia" w:ascii="宋体" w:hAnsi="宋体" w:eastAsia="宋体" w:cs="宋体"/>
          <w:sz w:val="21"/>
          <w:szCs w:val="21"/>
        </w:rPr>
      </w:pPr>
      <w:r>
        <w:rPr>
          <w:rFonts w:hint="eastAsia" w:ascii="宋体" w:hAnsi="宋体" w:eastAsia="宋体" w:cs="宋体"/>
          <w:spacing w:val="-2"/>
          <w:sz w:val="21"/>
          <w:szCs w:val="21"/>
        </w:rPr>
        <w:t>本次评审办法采用综合评分法。磋商小组对满足磋商文件实质性要求的响应文件，按</w:t>
      </w:r>
    </w:p>
    <w:p>
      <w:pPr>
        <w:tabs>
          <w:tab w:val="left" w:pos="1023"/>
        </w:tabs>
        <w:bidi w:val="0"/>
        <w:ind w:right="10" w:rightChars="0"/>
        <w:jc w:val="left"/>
        <w:rPr>
          <w:rFonts w:hint="eastAsia" w:ascii="宋体" w:hAnsi="宋体" w:eastAsia="宋体" w:cs="宋体"/>
          <w:sz w:val="21"/>
          <w:szCs w:val="21"/>
        </w:rPr>
      </w:pPr>
      <w:r>
        <w:rPr>
          <w:rFonts w:hint="eastAsia" w:ascii="宋体" w:hAnsi="宋体" w:eastAsia="宋体" w:cs="宋体"/>
          <w:spacing w:val="7"/>
          <w:sz w:val="21"/>
          <w:szCs w:val="21"/>
        </w:rPr>
        <w:t>照本章第2.2款规定的评分标准进行打分，并按得分由高到低顺序推荐成交候选人，或</w:t>
      </w:r>
      <w:r>
        <w:rPr>
          <w:rFonts w:hint="eastAsia" w:ascii="宋体" w:hAnsi="宋体" w:eastAsia="宋体" w:cs="宋体"/>
          <w:spacing w:val="-4"/>
          <w:sz w:val="21"/>
          <w:szCs w:val="21"/>
        </w:rPr>
        <w:t>根据采购人授权直接确定中标成交单位，但磋商报价低于其成本</w:t>
      </w:r>
      <w:r>
        <w:rPr>
          <w:rFonts w:hint="eastAsia" w:ascii="宋体" w:hAnsi="宋体" w:eastAsia="宋体" w:cs="宋体"/>
          <w:spacing w:val="-5"/>
          <w:sz w:val="21"/>
          <w:szCs w:val="21"/>
        </w:rPr>
        <w:t>的除外。评审得分相同的，</w:t>
      </w:r>
      <w:r>
        <w:rPr>
          <w:rFonts w:hint="eastAsia" w:ascii="宋体" w:hAnsi="宋体" w:eastAsia="宋体" w:cs="宋体"/>
          <w:spacing w:val="-1"/>
          <w:sz w:val="21"/>
          <w:szCs w:val="21"/>
        </w:rPr>
        <w:t>按照最后报价由低到高的顺序推荐。评审得分且最后报价相同的，按</w:t>
      </w:r>
      <w:r>
        <w:rPr>
          <w:rFonts w:hint="eastAsia" w:ascii="宋体" w:hAnsi="宋体" w:eastAsia="宋体" w:cs="宋体"/>
          <w:spacing w:val="-2"/>
          <w:sz w:val="21"/>
          <w:szCs w:val="21"/>
        </w:rPr>
        <w:t>照技术指标优劣顺序</w:t>
      </w:r>
      <w:r>
        <w:rPr>
          <w:rFonts w:hint="eastAsia" w:ascii="宋体" w:hAnsi="宋体" w:eastAsia="宋体" w:cs="宋体"/>
          <w:spacing w:val="3"/>
          <w:sz w:val="21"/>
          <w:szCs w:val="21"/>
        </w:rPr>
        <w:t>推荐。</w:t>
      </w:r>
    </w:p>
    <w:p>
      <w:pPr>
        <w:spacing w:before="267" w:line="222" w:lineRule="auto"/>
        <w:ind w:left="3"/>
        <w:rPr>
          <w:rFonts w:hint="eastAsia" w:ascii="宋体" w:hAnsi="宋体" w:eastAsia="宋体" w:cs="宋体"/>
          <w:sz w:val="21"/>
          <w:szCs w:val="21"/>
        </w:rPr>
      </w:pPr>
      <w:r>
        <w:rPr>
          <w:rFonts w:hint="eastAsia" w:ascii="宋体" w:hAnsi="宋体" w:eastAsia="宋体" w:cs="宋体"/>
          <w:b/>
          <w:bCs/>
          <w:spacing w:val="5"/>
          <w:sz w:val="21"/>
          <w:szCs w:val="21"/>
        </w:rPr>
        <w:t>2、评审标准</w:t>
      </w:r>
    </w:p>
    <w:p>
      <w:pPr>
        <w:pStyle w:val="4"/>
        <w:spacing w:line="351" w:lineRule="auto"/>
        <w:rPr>
          <w:rFonts w:hint="eastAsia" w:ascii="宋体" w:hAnsi="宋体" w:eastAsia="宋体" w:cs="宋体"/>
          <w:sz w:val="21"/>
          <w:szCs w:val="21"/>
        </w:rPr>
      </w:pPr>
    </w:p>
    <w:p>
      <w:pPr>
        <w:spacing w:before="72" w:line="222" w:lineRule="auto"/>
        <w:ind w:left="3"/>
        <w:rPr>
          <w:rFonts w:hint="eastAsia" w:ascii="宋体" w:hAnsi="宋体" w:eastAsia="宋体" w:cs="宋体"/>
          <w:sz w:val="21"/>
          <w:szCs w:val="21"/>
        </w:rPr>
      </w:pPr>
      <w:r>
        <w:rPr>
          <w:rFonts w:hint="eastAsia" w:ascii="宋体" w:hAnsi="宋体" w:eastAsia="宋体" w:cs="宋体"/>
          <w:b/>
          <w:bCs/>
          <w:spacing w:val="16"/>
          <w:sz w:val="21"/>
          <w:szCs w:val="21"/>
        </w:rPr>
        <w:t>2.1初步评审标准</w:t>
      </w:r>
    </w:p>
    <w:p>
      <w:pPr>
        <w:pStyle w:val="4"/>
        <w:spacing w:line="384" w:lineRule="auto"/>
        <w:rPr>
          <w:rFonts w:hint="eastAsia" w:ascii="宋体" w:hAnsi="宋体" w:eastAsia="宋体" w:cs="宋体"/>
          <w:sz w:val="21"/>
          <w:szCs w:val="21"/>
        </w:rPr>
      </w:pPr>
    </w:p>
    <w:p>
      <w:pPr>
        <w:spacing w:before="71" w:line="221" w:lineRule="auto"/>
        <w:ind w:left="449"/>
        <w:rPr>
          <w:rFonts w:hint="eastAsia" w:ascii="宋体" w:hAnsi="宋体" w:eastAsia="宋体" w:cs="宋体"/>
          <w:sz w:val="21"/>
          <w:szCs w:val="21"/>
        </w:rPr>
      </w:pPr>
      <w:r>
        <w:rPr>
          <w:rFonts w:hint="eastAsia" w:ascii="宋体" w:hAnsi="宋体" w:eastAsia="宋体" w:cs="宋体"/>
          <w:spacing w:val="2"/>
          <w:sz w:val="21"/>
          <w:szCs w:val="21"/>
        </w:rPr>
        <w:t>2.1.1形式评审标准：见评审办法前附表。</w:t>
      </w:r>
    </w:p>
    <w:p>
      <w:pPr>
        <w:spacing w:before="156" w:line="221" w:lineRule="auto"/>
        <w:ind w:left="449"/>
        <w:rPr>
          <w:rFonts w:hint="eastAsia" w:ascii="宋体" w:hAnsi="宋体" w:eastAsia="宋体" w:cs="宋体"/>
          <w:sz w:val="21"/>
          <w:szCs w:val="21"/>
        </w:rPr>
      </w:pPr>
      <w:r>
        <w:rPr>
          <w:rFonts w:hint="eastAsia" w:ascii="宋体" w:hAnsi="宋体" w:eastAsia="宋体" w:cs="宋体"/>
          <w:spacing w:val="6"/>
          <w:sz w:val="21"/>
          <w:szCs w:val="21"/>
        </w:rPr>
        <w:t>2.1.2资格评审标准：见评审办法前附表。</w:t>
      </w:r>
    </w:p>
    <w:p>
      <w:pPr>
        <w:spacing w:before="157" w:line="221" w:lineRule="auto"/>
        <w:ind w:left="449"/>
        <w:rPr>
          <w:rFonts w:hint="eastAsia" w:ascii="宋体" w:hAnsi="宋体" w:eastAsia="宋体" w:cs="宋体"/>
          <w:sz w:val="21"/>
          <w:szCs w:val="21"/>
        </w:rPr>
      </w:pPr>
      <w:r>
        <w:rPr>
          <w:rFonts w:hint="eastAsia" w:ascii="宋体" w:hAnsi="宋体" w:eastAsia="宋体" w:cs="宋体"/>
          <w:spacing w:val="2"/>
          <w:sz w:val="21"/>
          <w:szCs w:val="21"/>
        </w:rPr>
        <w:t>2.1.3响应性评审标准：见评审办法前附表。</w:t>
      </w:r>
    </w:p>
    <w:p>
      <w:pPr>
        <w:pStyle w:val="4"/>
        <w:spacing w:line="340" w:lineRule="auto"/>
        <w:rPr>
          <w:rFonts w:hint="eastAsia" w:ascii="宋体" w:hAnsi="宋体" w:eastAsia="宋体" w:cs="宋体"/>
          <w:sz w:val="21"/>
          <w:szCs w:val="21"/>
        </w:rPr>
      </w:pPr>
    </w:p>
    <w:p>
      <w:pPr>
        <w:spacing w:before="72" w:line="222" w:lineRule="auto"/>
        <w:ind w:left="3"/>
        <w:rPr>
          <w:rFonts w:hint="eastAsia" w:ascii="宋体" w:hAnsi="宋体" w:eastAsia="宋体" w:cs="宋体"/>
          <w:sz w:val="21"/>
          <w:szCs w:val="21"/>
        </w:rPr>
      </w:pPr>
      <w:r>
        <w:rPr>
          <w:rFonts w:hint="eastAsia" w:ascii="宋体" w:hAnsi="宋体" w:eastAsia="宋体" w:cs="宋体"/>
          <w:b/>
          <w:bCs/>
          <w:spacing w:val="9"/>
          <w:sz w:val="21"/>
          <w:szCs w:val="21"/>
        </w:rPr>
        <w:t>2.2分值构成与评分标准</w:t>
      </w:r>
    </w:p>
    <w:p>
      <w:pPr>
        <w:pStyle w:val="4"/>
        <w:spacing w:line="396" w:lineRule="auto"/>
        <w:rPr>
          <w:rFonts w:hint="eastAsia" w:ascii="宋体" w:hAnsi="宋体" w:eastAsia="宋体" w:cs="宋体"/>
          <w:sz w:val="21"/>
          <w:szCs w:val="21"/>
        </w:rPr>
      </w:pPr>
    </w:p>
    <w:p>
      <w:pPr>
        <w:spacing w:before="71" w:line="222" w:lineRule="auto"/>
        <w:ind w:left="449"/>
        <w:rPr>
          <w:rFonts w:hint="eastAsia" w:ascii="宋体" w:hAnsi="宋体" w:eastAsia="宋体" w:cs="宋体"/>
          <w:sz w:val="21"/>
          <w:szCs w:val="21"/>
        </w:rPr>
      </w:pPr>
      <w:r>
        <w:rPr>
          <w:rFonts w:hint="eastAsia" w:ascii="宋体" w:hAnsi="宋体" w:eastAsia="宋体" w:cs="宋体"/>
          <w:spacing w:val="13"/>
          <w:sz w:val="21"/>
          <w:szCs w:val="21"/>
        </w:rPr>
        <w:t>2.2.1分值构成</w:t>
      </w:r>
    </w:p>
    <w:p>
      <w:pPr>
        <w:spacing w:before="144" w:line="213" w:lineRule="auto"/>
        <w:ind w:left="449"/>
        <w:rPr>
          <w:rFonts w:hint="eastAsia" w:ascii="宋体" w:hAnsi="宋体" w:eastAsia="宋体" w:cs="宋体"/>
          <w:sz w:val="21"/>
          <w:szCs w:val="21"/>
        </w:rPr>
      </w:pPr>
      <w:r>
        <w:rPr>
          <w:rFonts w:hint="eastAsia" w:ascii="宋体" w:hAnsi="宋体" w:eastAsia="宋体" w:cs="宋体"/>
          <w:spacing w:val="3"/>
          <w:sz w:val="21"/>
          <w:szCs w:val="21"/>
        </w:rPr>
        <w:t>(1)施工组织设计：见评审办法前附表；</w:t>
      </w:r>
    </w:p>
    <w:p>
      <w:pPr>
        <w:spacing w:before="167" w:line="213" w:lineRule="auto"/>
        <w:ind w:left="449"/>
        <w:rPr>
          <w:rFonts w:hint="eastAsia" w:ascii="宋体" w:hAnsi="宋体" w:eastAsia="宋体" w:cs="宋体"/>
          <w:sz w:val="21"/>
          <w:szCs w:val="21"/>
        </w:rPr>
      </w:pPr>
      <w:r>
        <w:rPr>
          <w:rFonts w:hint="eastAsia" w:ascii="宋体" w:hAnsi="宋体" w:eastAsia="宋体" w:cs="宋体"/>
          <w:spacing w:val="3"/>
          <w:sz w:val="21"/>
          <w:szCs w:val="21"/>
        </w:rPr>
        <w:t>(2)项目管理机构：见评审办法前附表；</w:t>
      </w:r>
    </w:p>
    <w:p>
      <w:pPr>
        <w:spacing w:before="156" w:line="213" w:lineRule="auto"/>
        <w:ind w:left="449"/>
        <w:rPr>
          <w:rFonts w:hint="eastAsia" w:ascii="宋体" w:hAnsi="宋体" w:eastAsia="宋体" w:cs="宋体"/>
          <w:sz w:val="21"/>
          <w:szCs w:val="21"/>
        </w:rPr>
      </w:pPr>
      <w:r>
        <w:rPr>
          <w:rFonts w:hint="eastAsia" w:ascii="宋体" w:hAnsi="宋体" w:eastAsia="宋体" w:cs="宋体"/>
          <w:spacing w:val="2"/>
          <w:sz w:val="21"/>
          <w:szCs w:val="21"/>
        </w:rPr>
        <w:t>(3)磋商报价：见评审办法前附表；</w:t>
      </w:r>
    </w:p>
    <w:p>
      <w:pPr>
        <w:spacing w:before="175" w:line="221" w:lineRule="auto"/>
        <w:ind w:left="449"/>
        <w:rPr>
          <w:rFonts w:hint="eastAsia" w:ascii="宋体" w:hAnsi="宋体" w:eastAsia="宋体" w:cs="宋体"/>
          <w:sz w:val="21"/>
          <w:szCs w:val="21"/>
        </w:rPr>
      </w:pPr>
      <w:r>
        <w:rPr>
          <w:rFonts w:hint="eastAsia" w:ascii="宋体" w:hAnsi="宋体" w:eastAsia="宋体" w:cs="宋体"/>
          <w:spacing w:val="3"/>
          <w:sz w:val="21"/>
          <w:szCs w:val="21"/>
        </w:rPr>
        <w:t>(4)其他评分因素：见评审办法前附表。</w:t>
      </w:r>
    </w:p>
    <w:p>
      <w:pPr>
        <w:spacing w:before="168" w:line="222" w:lineRule="auto"/>
        <w:ind w:left="449"/>
        <w:rPr>
          <w:rFonts w:hint="eastAsia" w:ascii="宋体" w:hAnsi="宋体" w:eastAsia="宋体" w:cs="宋体"/>
          <w:sz w:val="21"/>
          <w:szCs w:val="21"/>
        </w:rPr>
      </w:pPr>
      <w:r>
        <w:rPr>
          <w:rFonts w:hint="eastAsia" w:ascii="宋体" w:hAnsi="宋体" w:eastAsia="宋体" w:cs="宋体"/>
          <w:spacing w:val="9"/>
          <w:sz w:val="21"/>
          <w:szCs w:val="21"/>
        </w:rPr>
        <w:t>2.2.2评审基准价计算</w:t>
      </w:r>
    </w:p>
    <w:p>
      <w:pPr>
        <w:spacing w:before="144" w:line="221" w:lineRule="auto"/>
        <w:ind w:left="449"/>
        <w:rPr>
          <w:rFonts w:hint="eastAsia" w:ascii="宋体" w:hAnsi="宋体" w:eastAsia="宋体" w:cs="宋体"/>
          <w:sz w:val="21"/>
          <w:szCs w:val="21"/>
        </w:rPr>
      </w:pPr>
      <w:r>
        <w:rPr>
          <w:rFonts w:hint="eastAsia" w:ascii="宋体" w:hAnsi="宋体" w:eastAsia="宋体" w:cs="宋体"/>
          <w:spacing w:val="-1"/>
          <w:sz w:val="21"/>
          <w:szCs w:val="21"/>
        </w:rPr>
        <w:t>评审基准价计算方法：见评审办法前附表。</w:t>
      </w:r>
    </w:p>
    <w:p>
      <w:pPr>
        <w:spacing w:before="157" w:line="222" w:lineRule="auto"/>
        <w:ind w:left="449"/>
        <w:rPr>
          <w:rFonts w:hint="eastAsia" w:ascii="宋体" w:hAnsi="宋体" w:eastAsia="宋体" w:cs="宋体"/>
          <w:sz w:val="21"/>
          <w:szCs w:val="21"/>
        </w:rPr>
      </w:pPr>
      <w:r>
        <w:rPr>
          <w:rFonts w:hint="eastAsia" w:ascii="宋体" w:hAnsi="宋体" w:eastAsia="宋体" w:cs="宋体"/>
          <w:spacing w:val="10"/>
          <w:sz w:val="21"/>
          <w:szCs w:val="21"/>
        </w:rPr>
        <w:t>2.2.3磋商报价计算公式</w:t>
      </w:r>
    </w:p>
    <w:p>
      <w:pPr>
        <w:spacing w:before="155" w:line="221" w:lineRule="auto"/>
        <w:ind w:left="449"/>
        <w:rPr>
          <w:rFonts w:hint="eastAsia" w:ascii="宋体" w:hAnsi="宋体" w:eastAsia="宋体" w:cs="宋体"/>
          <w:sz w:val="21"/>
          <w:szCs w:val="21"/>
        </w:rPr>
      </w:pPr>
      <w:r>
        <w:rPr>
          <w:rFonts w:hint="eastAsia" w:ascii="宋体" w:hAnsi="宋体" w:eastAsia="宋体" w:cs="宋体"/>
          <w:spacing w:val="-2"/>
          <w:sz w:val="21"/>
          <w:szCs w:val="21"/>
        </w:rPr>
        <w:t>磋商报价计算公式：见评审办法前附表。</w:t>
      </w:r>
    </w:p>
    <w:p>
      <w:pPr>
        <w:spacing w:before="168" w:line="222" w:lineRule="auto"/>
        <w:ind w:left="449"/>
        <w:rPr>
          <w:rFonts w:hint="eastAsia" w:ascii="宋体" w:hAnsi="宋体" w:eastAsia="宋体" w:cs="宋体"/>
          <w:sz w:val="21"/>
          <w:szCs w:val="21"/>
        </w:rPr>
      </w:pPr>
      <w:r>
        <w:rPr>
          <w:rFonts w:hint="eastAsia" w:ascii="宋体" w:hAnsi="宋体" w:eastAsia="宋体" w:cs="宋体"/>
          <w:spacing w:val="13"/>
          <w:sz w:val="21"/>
          <w:szCs w:val="21"/>
        </w:rPr>
        <w:t>2.2.4评分标准</w:t>
      </w:r>
    </w:p>
    <w:p>
      <w:pPr>
        <w:spacing w:before="145" w:line="213" w:lineRule="auto"/>
        <w:ind w:left="449"/>
        <w:rPr>
          <w:rFonts w:hint="eastAsia" w:ascii="宋体" w:hAnsi="宋体" w:eastAsia="宋体" w:cs="宋体"/>
          <w:sz w:val="21"/>
          <w:szCs w:val="21"/>
        </w:rPr>
      </w:pPr>
      <w:r>
        <w:rPr>
          <w:rFonts w:hint="eastAsia" w:ascii="宋体" w:hAnsi="宋体" w:eastAsia="宋体" w:cs="宋体"/>
          <w:spacing w:val="2"/>
          <w:sz w:val="21"/>
          <w:szCs w:val="21"/>
        </w:rPr>
        <w:t>(1)施工组织设计评分标准：见评审办法前附表；</w:t>
      </w:r>
    </w:p>
    <w:p>
      <w:pPr>
        <w:spacing w:before="166" w:line="213" w:lineRule="auto"/>
        <w:ind w:left="449"/>
        <w:rPr>
          <w:rFonts w:hint="eastAsia" w:ascii="宋体" w:hAnsi="宋体" w:eastAsia="宋体" w:cs="宋体"/>
          <w:sz w:val="21"/>
          <w:szCs w:val="21"/>
        </w:rPr>
      </w:pPr>
      <w:r>
        <w:rPr>
          <w:rFonts w:hint="eastAsia" w:ascii="宋体" w:hAnsi="宋体" w:eastAsia="宋体" w:cs="宋体"/>
          <w:spacing w:val="2"/>
          <w:sz w:val="21"/>
          <w:szCs w:val="21"/>
        </w:rPr>
        <w:t>(2)</w:t>
      </w:r>
      <w:r>
        <w:rPr>
          <w:rFonts w:hint="eastAsia" w:ascii="宋体" w:hAnsi="宋体" w:eastAsia="宋体" w:cs="宋体"/>
          <w:spacing w:val="2"/>
          <w:sz w:val="21"/>
          <w:szCs w:val="21"/>
          <w:lang w:val="en-US" w:eastAsia="zh-CN"/>
        </w:rPr>
        <w:t>业绩</w:t>
      </w:r>
      <w:r>
        <w:rPr>
          <w:rFonts w:hint="eastAsia" w:ascii="宋体" w:hAnsi="宋体" w:eastAsia="宋体" w:cs="宋体"/>
          <w:spacing w:val="2"/>
          <w:sz w:val="21"/>
          <w:szCs w:val="21"/>
        </w:rPr>
        <w:t>分标准：见评审办法前附表；</w:t>
      </w:r>
    </w:p>
    <w:p>
      <w:pPr>
        <w:spacing w:before="157" w:line="213" w:lineRule="auto"/>
        <w:ind w:left="449"/>
        <w:rPr>
          <w:rFonts w:hint="eastAsia" w:ascii="宋体" w:hAnsi="宋体" w:eastAsia="宋体" w:cs="宋体"/>
          <w:sz w:val="21"/>
          <w:szCs w:val="21"/>
        </w:rPr>
      </w:pPr>
      <w:r>
        <w:rPr>
          <w:rFonts w:hint="eastAsia" w:ascii="宋体" w:hAnsi="宋体" w:eastAsia="宋体" w:cs="宋体"/>
          <w:spacing w:val="2"/>
          <w:sz w:val="21"/>
          <w:szCs w:val="21"/>
        </w:rPr>
        <w:t>(3)磋商报价评分标准：见评审办法前附表；</w:t>
      </w:r>
    </w:p>
    <w:p>
      <w:pPr>
        <w:spacing w:before="175" w:line="221" w:lineRule="auto"/>
        <w:ind w:left="449"/>
        <w:rPr>
          <w:rFonts w:hint="eastAsia" w:ascii="宋体" w:hAnsi="宋体" w:eastAsia="宋体" w:cs="宋体"/>
          <w:sz w:val="21"/>
          <w:szCs w:val="21"/>
        </w:rPr>
      </w:pPr>
      <w:r>
        <w:rPr>
          <w:rFonts w:hint="eastAsia" w:ascii="宋体" w:hAnsi="宋体" w:eastAsia="宋体" w:cs="宋体"/>
          <w:spacing w:val="2"/>
          <w:sz w:val="21"/>
          <w:szCs w:val="21"/>
        </w:rPr>
        <w:t>(4)其他因素评分标准：见评审办法前附表。</w:t>
      </w:r>
    </w:p>
    <w:p>
      <w:pPr>
        <w:pStyle w:val="4"/>
        <w:spacing w:line="350" w:lineRule="auto"/>
      </w:pPr>
    </w:p>
    <w:p>
      <w:pPr>
        <w:spacing w:before="72" w:line="222" w:lineRule="auto"/>
        <w:ind w:left="3"/>
        <w:rPr>
          <w:rFonts w:hint="eastAsia" w:ascii="宋体" w:hAnsi="宋体" w:eastAsia="宋体" w:cs="宋体"/>
          <w:sz w:val="21"/>
          <w:szCs w:val="21"/>
        </w:rPr>
      </w:pPr>
      <w:r>
        <w:rPr>
          <w:rFonts w:hint="eastAsia" w:ascii="宋体" w:hAnsi="宋体" w:eastAsia="宋体" w:cs="宋体"/>
          <w:b/>
          <w:bCs/>
          <w:spacing w:val="1"/>
          <w:sz w:val="21"/>
          <w:szCs w:val="21"/>
        </w:rPr>
        <w:t>3、评审工作程序</w:t>
      </w:r>
    </w:p>
    <w:p>
      <w:pPr>
        <w:pStyle w:val="4"/>
        <w:spacing w:line="361" w:lineRule="auto"/>
        <w:rPr>
          <w:rFonts w:hint="eastAsia" w:ascii="宋体" w:hAnsi="宋体" w:eastAsia="宋体" w:cs="宋体"/>
          <w:sz w:val="21"/>
          <w:szCs w:val="21"/>
        </w:rPr>
      </w:pPr>
    </w:p>
    <w:p>
      <w:pPr>
        <w:spacing w:before="72" w:line="222" w:lineRule="auto"/>
        <w:ind w:left="3"/>
        <w:rPr>
          <w:rFonts w:hint="eastAsia" w:ascii="宋体" w:hAnsi="宋体" w:eastAsia="宋体" w:cs="宋体"/>
          <w:sz w:val="21"/>
          <w:szCs w:val="21"/>
        </w:rPr>
      </w:pPr>
      <w:r>
        <w:rPr>
          <w:rFonts w:hint="eastAsia" w:ascii="宋体" w:hAnsi="宋体" w:eastAsia="宋体" w:cs="宋体"/>
          <w:b/>
          <w:bCs/>
          <w:spacing w:val="16"/>
          <w:sz w:val="21"/>
          <w:szCs w:val="21"/>
        </w:rPr>
        <w:t>3.1初步评审</w:t>
      </w:r>
    </w:p>
    <w:p>
      <w:pPr>
        <w:pStyle w:val="4"/>
        <w:spacing w:line="354" w:lineRule="auto"/>
      </w:pPr>
    </w:p>
    <w:p>
      <w:pPr>
        <w:spacing w:before="73" w:line="213" w:lineRule="auto"/>
        <w:ind w:left="449"/>
        <w:rPr>
          <w:rFonts w:hint="eastAsia" w:ascii="宋体" w:hAnsi="宋体" w:eastAsia="宋体" w:cs="宋体"/>
          <w:sz w:val="21"/>
          <w:szCs w:val="21"/>
        </w:rPr>
      </w:pPr>
      <w:r>
        <w:rPr>
          <w:rFonts w:hint="eastAsia" w:ascii="宋体" w:hAnsi="宋体" w:eastAsia="宋体" w:cs="宋体"/>
          <w:spacing w:val="1"/>
          <w:sz w:val="21"/>
          <w:szCs w:val="21"/>
        </w:rPr>
        <w:t>3.1.1磋商小组可以要求</w:t>
      </w:r>
      <w:r>
        <w:rPr>
          <w:rFonts w:hint="eastAsia" w:ascii="宋体" w:hAnsi="宋体" w:eastAsia="宋体" w:cs="宋体"/>
          <w:spacing w:val="1"/>
          <w:sz w:val="21"/>
          <w:szCs w:val="21"/>
          <w:lang w:eastAsia="zh-CN"/>
        </w:rPr>
        <w:t>供应商</w:t>
      </w:r>
      <w:r>
        <w:rPr>
          <w:rFonts w:hint="eastAsia" w:ascii="宋体" w:hAnsi="宋体" w:eastAsia="宋体" w:cs="宋体"/>
          <w:spacing w:val="1"/>
          <w:sz w:val="21"/>
          <w:szCs w:val="21"/>
        </w:rPr>
        <w:t>提交第二章“</w:t>
      </w:r>
      <w:r>
        <w:rPr>
          <w:rFonts w:hint="eastAsia" w:ascii="宋体" w:hAnsi="宋体" w:eastAsia="宋体" w:cs="宋体"/>
          <w:spacing w:val="1"/>
          <w:sz w:val="21"/>
          <w:szCs w:val="21"/>
          <w:lang w:eastAsia="zh-CN"/>
        </w:rPr>
        <w:t>供应商</w:t>
      </w:r>
      <w:r>
        <w:rPr>
          <w:rFonts w:hint="eastAsia" w:ascii="宋体" w:hAnsi="宋体" w:eastAsia="宋体" w:cs="宋体"/>
          <w:spacing w:val="1"/>
          <w:sz w:val="21"/>
          <w:szCs w:val="21"/>
        </w:rPr>
        <w:t>须知”规定的有关证明，以便核</w:t>
      </w:r>
    </w:p>
    <w:p>
      <w:pPr>
        <w:spacing w:line="213" w:lineRule="auto"/>
        <w:rPr>
          <w:rFonts w:hint="eastAsia" w:ascii="宋体" w:hAnsi="宋体" w:eastAsia="宋体" w:cs="宋体"/>
          <w:sz w:val="21"/>
          <w:szCs w:val="21"/>
        </w:rPr>
        <w:sectPr>
          <w:footerReference r:id="rId12" w:type="default"/>
          <w:pgSz w:w="11900" w:h="16830"/>
          <w:pgMar w:top="1430" w:right="1600" w:bottom="989" w:left="1670" w:header="0" w:footer="845" w:gutter="0"/>
          <w:pgBorders>
            <w:top w:val="none" w:sz="0" w:space="0"/>
            <w:left w:val="none" w:sz="0" w:space="0"/>
            <w:bottom w:val="none" w:sz="0" w:space="0"/>
            <w:right w:val="none" w:sz="0" w:space="0"/>
          </w:pgBorders>
          <w:pgNumType w:fmt="decimal"/>
          <w:cols w:space="720" w:num="1"/>
        </w:sectPr>
      </w:pPr>
    </w:p>
    <w:p>
      <w:pPr>
        <w:spacing w:before="289" w:line="352" w:lineRule="auto"/>
        <w:jc w:val="both"/>
        <w:rPr>
          <w:rFonts w:hint="eastAsia" w:ascii="宋体" w:hAnsi="宋体" w:eastAsia="宋体" w:cs="宋体"/>
          <w:sz w:val="21"/>
          <w:szCs w:val="21"/>
        </w:rPr>
      </w:pPr>
      <w:r>
        <w:rPr>
          <w:rFonts w:hint="eastAsia" w:ascii="宋体" w:hAnsi="宋体" w:eastAsia="宋体" w:cs="宋体"/>
          <w:spacing w:val="2"/>
          <w:sz w:val="21"/>
          <w:szCs w:val="21"/>
        </w:rPr>
        <w:t>验。磋商小组依据本章第2.1款规定的标准对响应文件</w:t>
      </w:r>
      <w:r>
        <w:rPr>
          <w:rFonts w:hint="eastAsia" w:ascii="宋体" w:hAnsi="宋体" w:eastAsia="宋体" w:cs="宋体"/>
          <w:spacing w:val="1"/>
          <w:sz w:val="21"/>
          <w:szCs w:val="21"/>
        </w:rPr>
        <w:t>进行初步评审。有一项不符合评审</w:t>
      </w:r>
      <w:r>
        <w:rPr>
          <w:rFonts w:hint="eastAsia" w:ascii="宋体" w:hAnsi="宋体" w:eastAsia="宋体" w:cs="宋体"/>
          <w:spacing w:val="2"/>
          <w:sz w:val="21"/>
          <w:szCs w:val="21"/>
        </w:rPr>
        <w:t>标准的，磋商小组应当否决其</w:t>
      </w:r>
      <w:r>
        <w:rPr>
          <w:rFonts w:hint="eastAsia" w:ascii="宋体" w:hAnsi="宋体" w:eastAsia="宋体" w:cs="宋体"/>
          <w:spacing w:val="2"/>
          <w:sz w:val="21"/>
          <w:szCs w:val="21"/>
          <w:lang w:eastAsia="zh-CN"/>
        </w:rPr>
        <w:t>响应</w:t>
      </w:r>
      <w:r>
        <w:rPr>
          <w:rFonts w:hint="eastAsia" w:ascii="宋体" w:hAnsi="宋体" w:eastAsia="宋体" w:cs="宋体"/>
          <w:spacing w:val="2"/>
          <w:sz w:val="21"/>
          <w:szCs w:val="21"/>
        </w:rPr>
        <w:t>，作废标处</w:t>
      </w:r>
      <w:r>
        <w:rPr>
          <w:rFonts w:hint="eastAsia" w:ascii="宋体" w:hAnsi="宋体" w:eastAsia="宋体" w:cs="宋体"/>
          <w:spacing w:val="1"/>
          <w:sz w:val="21"/>
          <w:szCs w:val="21"/>
        </w:rPr>
        <w:t>理。只有当通过初步评审的</w:t>
      </w:r>
      <w:r>
        <w:rPr>
          <w:rFonts w:hint="eastAsia" w:ascii="宋体" w:hAnsi="宋体" w:eastAsia="宋体" w:cs="宋体"/>
          <w:spacing w:val="1"/>
          <w:sz w:val="21"/>
          <w:szCs w:val="21"/>
          <w:lang w:eastAsia="zh-CN"/>
        </w:rPr>
        <w:t>响应</w:t>
      </w:r>
      <w:r>
        <w:rPr>
          <w:rFonts w:hint="eastAsia" w:ascii="宋体" w:hAnsi="宋体" w:eastAsia="宋体" w:cs="宋体"/>
          <w:spacing w:val="1"/>
          <w:sz w:val="21"/>
          <w:szCs w:val="21"/>
        </w:rPr>
        <w:t>单位超过3</w:t>
      </w:r>
      <w:r>
        <w:rPr>
          <w:rFonts w:hint="eastAsia" w:ascii="宋体" w:hAnsi="宋体" w:eastAsia="宋体" w:cs="宋体"/>
          <w:spacing w:val="7"/>
          <w:sz w:val="21"/>
          <w:szCs w:val="21"/>
        </w:rPr>
        <w:t>家(包含3家)时，此次</w:t>
      </w:r>
      <w:r>
        <w:rPr>
          <w:rFonts w:hint="eastAsia" w:ascii="宋体" w:hAnsi="宋体" w:eastAsia="宋体" w:cs="宋体"/>
          <w:spacing w:val="7"/>
          <w:sz w:val="21"/>
          <w:szCs w:val="21"/>
          <w:lang w:eastAsia="zh-CN"/>
        </w:rPr>
        <w:t>响应</w:t>
      </w:r>
      <w:r>
        <w:rPr>
          <w:rFonts w:hint="eastAsia" w:ascii="宋体" w:hAnsi="宋体" w:eastAsia="宋体" w:cs="宋体"/>
          <w:spacing w:val="7"/>
          <w:sz w:val="21"/>
          <w:szCs w:val="21"/>
        </w:rPr>
        <w:t>才能进入详细评审，否则视为具有</w:t>
      </w:r>
      <w:r>
        <w:rPr>
          <w:rFonts w:hint="eastAsia" w:ascii="宋体" w:hAnsi="宋体" w:eastAsia="宋体" w:cs="宋体"/>
          <w:spacing w:val="6"/>
          <w:sz w:val="21"/>
          <w:szCs w:val="21"/>
        </w:rPr>
        <w:t>竞争性</w:t>
      </w:r>
      <w:r>
        <w:rPr>
          <w:rFonts w:hint="eastAsia" w:ascii="宋体" w:hAnsi="宋体" w:eastAsia="宋体" w:cs="宋体"/>
          <w:spacing w:val="6"/>
          <w:sz w:val="21"/>
          <w:szCs w:val="21"/>
          <w:lang w:eastAsia="zh-CN"/>
        </w:rPr>
        <w:t>响应</w:t>
      </w:r>
      <w:r>
        <w:rPr>
          <w:rFonts w:hint="eastAsia" w:ascii="宋体" w:hAnsi="宋体" w:eastAsia="宋体" w:cs="宋体"/>
          <w:spacing w:val="6"/>
          <w:sz w:val="21"/>
          <w:szCs w:val="21"/>
        </w:rPr>
        <w:t>单位不足3家</w:t>
      </w:r>
      <w:r>
        <w:rPr>
          <w:rFonts w:hint="eastAsia" w:ascii="宋体" w:hAnsi="宋体" w:eastAsia="宋体" w:cs="宋体"/>
          <w:spacing w:val="6"/>
          <w:sz w:val="21"/>
          <w:szCs w:val="21"/>
          <w:lang w:eastAsia="zh-CN"/>
        </w:rPr>
        <w:t>，</w:t>
      </w:r>
      <w:r>
        <w:rPr>
          <w:rFonts w:hint="eastAsia" w:ascii="宋体" w:hAnsi="宋体" w:eastAsia="宋体" w:cs="宋体"/>
          <w:spacing w:val="1"/>
          <w:sz w:val="21"/>
          <w:szCs w:val="21"/>
        </w:rPr>
        <w:t>应当重新</w:t>
      </w:r>
      <w:r>
        <w:rPr>
          <w:rFonts w:hint="eastAsia" w:ascii="宋体" w:hAnsi="宋体" w:eastAsia="宋体" w:cs="宋体"/>
          <w:spacing w:val="1"/>
          <w:sz w:val="21"/>
          <w:szCs w:val="21"/>
          <w:lang w:eastAsia="zh-CN"/>
        </w:rPr>
        <w:t>采购</w:t>
      </w:r>
      <w:r>
        <w:rPr>
          <w:rFonts w:hint="eastAsia" w:ascii="宋体" w:hAnsi="宋体" w:eastAsia="宋体" w:cs="宋体"/>
          <w:spacing w:val="1"/>
          <w:sz w:val="21"/>
          <w:szCs w:val="21"/>
        </w:rPr>
        <w:t>。</w:t>
      </w:r>
    </w:p>
    <w:p>
      <w:pPr>
        <w:spacing w:before="1" w:line="212" w:lineRule="auto"/>
        <w:ind w:left="449"/>
        <w:rPr>
          <w:rFonts w:hint="eastAsia" w:ascii="宋体" w:hAnsi="宋体" w:eastAsia="宋体" w:cs="宋体"/>
          <w:sz w:val="21"/>
          <w:szCs w:val="21"/>
        </w:rPr>
      </w:pPr>
      <w:r>
        <w:rPr>
          <w:rFonts w:hint="eastAsia" w:ascii="宋体" w:hAnsi="宋体" w:eastAsia="宋体" w:cs="宋体"/>
          <w:spacing w:val="4"/>
          <w:sz w:val="21"/>
          <w:szCs w:val="21"/>
        </w:rPr>
        <w:t>3.1.2</w:t>
      </w:r>
      <w:r>
        <w:rPr>
          <w:rFonts w:hint="eastAsia" w:ascii="宋体" w:hAnsi="宋体" w:eastAsia="宋体" w:cs="宋体"/>
          <w:spacing w:val="4"/>
          <w:sz w:val="21"/>
          <w:szCs w:val="21"/>
          <w:lang w:eastAsia="zh-CN"/>
        </w:rPr>
        <w:t>供应商</w:t>
      </w:r>
      <w:r>
        <w:rPr>
          <w:rFonts w:hint="eastAsia" w:ascii="宋体" w:hAnsi="宋体" w:eastAsia="宋体" w:cs="宋体"/>
          <w:spacing w:val="4"/>
          <w:sz w:val="21"/>
          <w:szCs w:val="21"/>
        </w:rPr>
        <w:t>有以下情形之一的，其</w:t>
      </w:r>
      <w:r>
        <w:rPr>
          <w:rFonts w:hint="eastAsia" w:ascii="宋体" w:hAnsi="宋体" w:eastAsia="宋体" w:cs="宋体"/>
          <w:spacing w:val="4"/>
          <w:sz w:val="21"/>
          <w:szCs w:val="21"/>
          <w:lang w:eastAsia="zh-CN"/>
        </w:rPr>
        <w:t>响应</w:t>
      </w:r>
      <w:r>
        <w:rPr>
          <w:rFonts w:hint="eastAsia" w:ascii="宋体" w:hAnsi="宋体" w:eastAsia="宋体" w:cs="宋体"/>
          <w:spacing w:val="4"/>
          <w:sz w:val="21"/>
          <w:szCs w:val="21"/>
        </w:rPr>
        <w:t>作废标处理：</w:t>
      </w:r>
    </w:p>
    <w:p>
      <w:pPr>
        <w:spacing w:before="185" w:line="221" w:lineRule="auto"/>
        <w:ind w:left="449"/>
        <w:rPr>
          <w:rFonts w:hint="eastAsia" w:ascii="宋体" w:hAnsi="宋体" w:eastAsia="宋体" w:cs="宋体"/>
          <w:sz w:val="21"/>
          <w:szCs w:val="21"/>
        </w:rPr>
      </w:pPr>
      <w:r>
        <w:rPr>
          <w:rFonts w:hint="eastAsia" w:ascii="宋体" w:hAnsi="宋体" w:eastAsia="宋体" w:cs="宋体"/>
          <w:spacing w:val="12"/>
          <w:sz w:val="21"/>
          <w:szCs w:val="21"/>
        </w:rPr>
        <w:t>(1)为</w:t>
      </w:r>
      <w:r>
        <w:rPr>
          <w:rFonts w:hint="eastAsia" w:ascii="宋体" w:hAnsi="宋体" w:eastAsia="宋体" w:cs="宋体"/>
          <w:spacing w:val="12"/>
          <w:sz w:val="21"/>
          <w:szCs w:val="21"/>
          <w:lang w:eastAsia="zh-CN"/>
        </w:rPr>
        <w:t>采购人</w:t>
      </w:r>
      <w:r>
        <w:rPr>
          <w:rFonts w:hint="eastAsia" w:ascii="宋体" w:hAnsi="宋体" w:eastAsia="宋体" w:cs="宋体"/>
          <w:spacing w:val="12"/>
          <w:sz w:val="21"/>
          <w:szCs w:val="21"/>
        </w:rPr>
        <w:t>不具有独立法人资格的附属机</w:t>
      </w:r>
      <w:r>
        <w:rPr>
          <w:rFonts w:hint="eastAsia" w:ascii="宋体" w:hAnsi="宋体" w:eastAsia="宋体" w:cs="宋体"/>
          <w:spacing w:val="11"/>
          <w:sz w:val="21"/>
          <w:szCs w:val="21"/>
        </w:rPr>
        <w:t>构(单位);</w:t>
      </w:r>
    </w:p>
    <w:p>
      <w:pPr>
        <w:spacing w:before="127" w:line="213" w:lineRule="auto"/>
        <w:ind w:left="449"/>
        <w:rPr>
          <w:rFonts w:hint="eastAsia" w:ascii="宋体" w:hAnsi="宋体" w:eastAsia="宋体" w:cs="宋体"/>
          <w:sz w:val="21"/>
          <w:szCs w:val="21"/>
        </w:rPr>
      </w:pPr>
      <w:r>
        <w:rPr>
          <w:rFonts w:hint="eastAsia" w:ascii="宋体" w:hAnsi="宋体" w:eastAsia="宋体" w:cs="宋体"/>
          <w:spacing w:val="2"/>
          <w:sz w:val="21"/>
          <w:szCs w:val="21"/>
        </w:rPr>
        <w:t>(2)为本项目前期准备提供设计或咨询服务的，但设计施工总承包的除外；</w:t>
      </w:r>
    </w:p>
    <w:p>
      <w:pPr>
        <w:spacing w:before="156" w:line="213" w:lineRule="auto"/>
        <w:ind w:left="449"/>
        <w:rPr>
          <w:rFonts w:hint="eastAsia" w:ascii="宋体" w:hAnsi="宋体" w:eastAsia="宋体" w:cs="宋体"/>
          <w:sz w:val="21"/>
          <w:szCs w:val="21"/>
        </w:rPr>
      </w:pPr>
      <w:r>
        <w:rPr>
          <w:rFonts w:hint="eastAsia" w:ascii="宋体" w:hAnsi="宋体" w:eastAsia="宋体" w:cs="宋体"/>
          <w:spacing w:val="4"/>
          <w:sz w:val="21"/>
          <w:szCs w:val="21"/>
        </w:rPr>
        <w:t>(3)为本项目的监理人；</w:t>
      </w:r>
    </w:p>
    <w:p>
      <w:pPr>
        <w:spacing w:before="176" w:line="213" w:lineRule="auto"/>
        <w:ind w:left="449"/>
        <w:rPr>
          <w:rFonts w:hint="eastAsia" w:ascii="宋体" w:hAnsi="宋体" w:eastAsia="宋体" w:cs="宋体"/>
          <w:sz w:val="21"/>
          <w:szCs w:val="21"/>
        </w:rPr>
      </w:pPr>
      <w:r>
        <w:rPr>
          <w:rFonts w:hint="eastAsia" w:ascii="宋体" w:hAnsi="宋体" w:eastAsia="宋体" w:cs="宋体"/>
          <w:spacing w:val="4"/>
          <w:sz w:val="21"/>
          <w:szCs w:val="21"/>
        </w:rPr>
        <w:t>(4)为本项目的代建人；</w:t>
      </w:r>
    </w:p>
    <w:p>
      <w:pPr>
        <w:spacing w:before="166" w:line="213" w:lineRule="auto"/>
        <w:ind w:left="449"/>
        <w:rPr>
          <w:rFonts w:hint="eastAsia" w:ascii="宋体" w:hAnsi="宋体" w:eastAsia="宋体" w:cs="宋体"/>
          <w:sz w:val="21"/>
          <w:szCs w:val="21"/>
        </w:rPr>
      </w:pPr>
      <w:r>
        <w:rPr>
          <w:rFonts w:hint="eastAsia" w:ascii="宋体" w:hAnsi="宋体" w:eastAsia="宋体" w:cs="宋体"/>
          <w:spacing w:val="2"/>
          <w:sz w:val="21"/>
          <w:szCs w:val="21"/>
        </w:rPr>
        <w:t>(5)为本项目提供</w:t>
      </w:r>
      <w:r>
        <w:rPr>
          <w:rFonts w:hint="eastAsia" w:ascii="宋体" w:hAnsi="宋体" w:eastAsia="宋体" w:cs="宋体"/>
          <w:spacing w:val="2"/>
          <w:sz w:val="21"/>
          <w:szCs w:val="21"/>
          <w:lang w:eastAsia="zh-CN"/>
        </w:rPr>
        <w:t>采购</w:t>
      </w:r>
      <w:r>
        <w:rPr>
          <w:rFonts w:hint="eastAsia" w:ascii="宋体" w:hAnsi="宋体" w:eastAsia="宋体" w:cs="宋体"/>
          <w:spacing w:val="2"/>
          <w:sz w:val="21"/>
          <w:szCs w:val="21"/>
        </w:rPr>
        <w:t>代理服务的；</w:t>
      </w:r>
    </w:p>
    <w:p>
      <w:pPr>
        <w:spacing w:before="166" w:line="213" w:lineRule="auto"/>
        <w:ind w:left="449"/>
        <w:rPr>
          <w:rFonts w:hint="eastAsia" w:ascii="宋体" w:hAnsi="宋体" w:eastAsia="宋体" w:cs="宋体"/>
          <w:sz w:val="21"/>
          <w:szCs w:val="21"/>
        </w:rPr>
      </w:pPr>
      <w:r>
        <w:rPr>
          <w:rFonts w:hint="eastAsia" w:ascii="宋体" w:hAnsi="宋体" w:eastAsia="宋体" w:cs="宋体"/>
          <w:spacing w:val="2"/>
          <w:sz w:val="21"/>
          <w:szCs w:val="21"/>
        </w:rPr>
        <w:t>(6)与本项目的监理人或代建人或</w:t>
      </w:r>
      <w:r>
        <w:rPr>
          <w:rFonts w:hint="eastAsia" w:ascii="宋体" w:hAnsi="宋体" w:eastAsia="宋体" w:cs="宋体"/>
          <w:spacing w:val="2"/>
          <w:sz w:val="21"/>
          <w:szCs w:val="21"/>
          <w:lang w:eastAsia="zh-CN"/>
        </w:rPr>
        <w:t>采购</w:t>
      </w:r>
      <w:r>
        <w:rPr>
          <w:rFonts w:hint="eastAsia" w:ascii="宋体" w:hAnsi="宋体" w:eastAsia="宋体" w:cs="宋体"/>
          <w:spacing w:val="2"/>
          <w:sz w:val="21"/>
          <w:szCs w:val="21"/>
        </w:rPr>
        <w:t>代理机构同为一个法定代表人的；</w:t>
      </w:r>
    </w:p>
    <w:p>
      <w:pPr>
        <w:spacing w:before="166" w:line="213" w:lineRule="auto"/>
        <w:ind w:left="449"/>
        <w:rPr>
          <w:rFonts w:hint="eastAsia" w:ascii="宋体" w:hAnsi="宋体" w:eastAsia="宋体" w:cs="宋体"/>
          <w:sz w:val="21"/>
          <w:szCs w:val="21"/>
        </w:rPr>
      </w:pPr>
      <w:r>
        <w:rPr>
          <w:rFonts w:hint="eastAsia" w:ascii="宋体" w:hAnsi="宋体" w:eastAsia="宋体" w:cs="宋体"/>
          <w:spacing w:val="2"/>
          <w:sz w:val="21"/>
          <w:szCs w:val="21"/>
        </w:rPr>
        <w:t>(7)与本项目的监理人或代建人或</w:t>
      </w:r>
      <w:r>
        <w:rPr>
          <w:rFonts w:hint="eastAsia" w:ascii="宋体" w:hAnsi="宋体" w:eastAsia="宋体" w:cs="宋体"/>
          <w:spacing w:val="2"/>
          <w:sz w:val="21"/>
          <w:szCs w:val="21"/>
          <w:lang w:eastAsia="zh-CN"/>
        </w:rPr>
        <w:t>采购</w:t>
      </w:r>
      <w:r>
        <w:rPr>
          <w:rFonts w:hint="eastAsia" w:ascii="宋体" w:hAnsi="宋体" w:eastAsia="宋体" w:cs="宋体"/>
          <w:spacing w:val="2"/>
          <w:sz w:val="21"/>
          <w:szCs w:val="21"/>
        </w:rPr>
        <w:t>代理机构相互控股或参股的；</w:t>
      </w:r>
    </w:p>
    <w:p>
      <w:pPr>
        <w:spacing w:before="166" w:line="213" w:lineRule="auto"/>
        <w:ind w:left="449"/>
        <w:rPr>
          <w:rFonts w:hint="eastAsia" w:ascii="宋体" w:hAnsi="宋体" w:eastAsia="宋体" w:cs="宋体"/>
          <w:sz w:val="21"/>
          <w:szCs w:val="21"/>
        </w:rPr>
      </w:pPr>
      <w:r>
        <w:rPr>
          <w:rFonts w:hint="eastAsia" w:ascii="宋体" w:hAnsi="宋体" w:eastAsia="宋体" w:cs="宋体"/>
          <w:spacing w:val="2"/>
          <w:sz w:val="21"/>
          <w:szCs w:val="21"/>
        </w:rPr>
        <w:t>(8)与本项目的监理人或代建人或</w:t>
      </w:r>
      <w:r>
        <w:rPr>
          <w:rFonts w:hint="eastAsia" w:ascii="宋体" w:hAnsi="宋体" w:eastAsia="宋体" w:cs="宋体"/>
          <w:spacing w:val="2"/>
          <w:sz w:val="21"/>
          <w:szCs w:val="21"/>
          <w:lang w:eastAsia="zh-CN"/>
        </w:rPr>
        <w:t>采购</w:t>
      </w:r>
      <w:r>
        <w:rPr>
          <w:rFonts w:hint="eastAsia" w:ascii="宋体" w:hAnsi="宋体" w:eastAsia="宋体" w:cs="宋体"/>
          <w:spacing w:val="2"/>
          <w:sz w:val="21"/>
          <w:szCs w:val="21"/>
        </w:rPr>
        <w:t>代理机构相互任职或工作的；</w:t>
      </w:r>
    </w:p>
    <w:p>
      <w:pPr>
        <w:spacing w:before="166" w:line="213" w:lineRule="auto"/>
        <w:ind w:left="449"/>
        <w:rPr>
          <w:rFonts w:hint="eastAsia" w:ascii="宋体" w:hAnsi="宋体" w:eastAsia="宋体" w:cs="宋体"/>
          <w:sz w:val="21"/>
          <w:szCs w:val="21"/>
        </w:rPr>
      </w:pPr>
      <w:r>
        <w:rPr>
          <w:rFonts w:hint="eastAsia" w:ascii="宋体" w:hAnsi="宋体" w:eastAsia="宋体" w:cs="宋体"/>
          <w:spacing w:val="6"/>
          <w:sz w:val="21"/>
          <w:szCs w:val="21"/>
        </w:rPr>
        <w:t>(9)被责令停业的；</w:t>
      </w:r>
    </w:p>
    <w:p>
      <w:pPr>
        <w:spacing w:before="166" w:line="213" w:lineRule="auto"/>
        <w:ind w:left="449"/>
        <w:rPr>
          <w:rFonts w:hint="eastAsia" w:ascii="宋体" w:hAnsi="宋体" w:eastAsia="宋体" w:cs="宋体"/>
          <w:sz w:val="21"/>
          <w:szCs w:val="21"/>
        </w:rPr>
      </w:pPr>
      <w:r>
        <w:rPr>
          <w:rFonts w:hint="eastAsia" w:ascii="宋体" w:hAnsi="宋体" w:eastAsia="宋体" w:cs="宋体"/>
          <w:spacing w:val="4"/>
          <w:sz w:val="21"/>
          <w:szCs w:val="21"/>
        </w:rPr>
        <w:t>(10)被暂停或取消</w:t>
      </w:r>
      <w:r>
        <w:rPr>
          <w:rFonts w:hint="eastAsia" w:ascii="宋体" w:hAnsi="宋体" w:eastAsia="宋体" w:cs="宋体"/>
          <w:spacing w:val="4"/>
          <w:sz w:val="21"/>
          <w:szCs w:val="21"/>
          <w:lang w:eastAsia="zh-CN"/>
        </w:rPr>
        <w:t>响应</w:t>
      </w:r>
      <w:r>
        <w:rPr>
          <w:rFonts w:hint="eastAsia" w:ascii="宋体" w:hAnsi="宋体" w:eastAsia="宋体" w:cs="宋体"/>
          <w:spacing w:val="4"/>
          <w:sz w:val="21"/>
          <w:szCs w:val="21"/>
        </w:rPr>
        <w:t>资格的；</w:t>
      </w:r>
    </w:p>
    <w:p>
      <w:pPr>
        <w:spacing w:before="166" w:line="213" w:lineRule="auto"/>
        <w:ind w:left="449"/>
        <w:rPr>
          <w:rFonts w:hint="eastAsia" w:ascii="宋体" w:hAnsi="宋体" w:eastAsia="宋体" w:cs="宋体"/>
          <w:sz w:val="21"/>
          <w:szCs w:val="21"/>
        </w:rPr>
      </w:pPr>
      <w:r>
        <w:rPr>
          <w:rFonts w:hint="eastAsia" w:ascii="宋体" w:hAnsi="宋体" w:eastAsia="宋体" w:cs="宋体"/>
          <w:spacing w:val="5"/>
          <w:sz w:val="21"/>
          <w:szCs w:val="21"/>
        </w:rPr>
        <w:t>(11)财产被接管或冻结的；</w:t>
      </w:r>
    </w:p>
    <w:p>
      <w:pPr>
        <w:spacing w:before="176" w:line="221" w:lineRule="auto"/>
        <w:ind w:left="449"/>
        <w:rPr>
          <w:rFonts w:hint="eastAsia" w:ascii="宋体" w:hAnsi="宋体" w:eastAsia="宋体" w:cs="宋体"/>
          <w:sz w:val="21"/>
          <w:szCs w:val="21"/>
          <w:lang w:eastAsia="zh-CN"/>
        </w:rPr>
      </w:pPr>
      <w:r>
        <w:rPr>
          <w:rFonts w:hint="eastAsia" w:ascii="宋体" w:hAnsi="宋体" w:eastAsia="宋体" w:cs="宋体"/>
          <w:spacing w:val="3"/>
          <w:sz w:val="21"/>
          <w:szCs w:val="21"/>
        </w:rPr>
        <w:t>(12)在最近三年内有骗取中标或严重违约或重大工程质量问题的</w:t>
      </w:r>
      <w:r>
        <w:rPr>
          <w:rFonts w:hint="eastAsia" w:ascii="宋体" w:hAnsi="宋体" w:eastAsia="宋体" w:cs="宋体"/>
          <w:spacing w:val="3"/>
          <w:sz w:val="21"/>
          <w:szCs w:val="21"/>
          <w:lang w:eastAsia="zh-CN"/>
        </w:rPr>
        <w:t>；</w:t>
      </w:r>
    </w:p>
    <w:p>
      <w:pPr>
        <w:spacing w:before="147" w:line="213" w:lineRule="auto"/>
        <w:ind w:left="449"/>
        <w:rPr>
          <w:rFonts w:hint="eastAsia" w:ascii="宋体" w:hAnsi="宋体" w:eastAsia="宋体" w:cs="宋体"/>
          <w:sz w:val="21"/>
          <w:szCs w:val="21"/>
        </w:rPr>
      </w:pPr>
      <w:r>
        <w:rPr>
          <w:rFonts w:hint="eastAsia" w:ascii="宋体" w:hAnsi="宋体" w:eastAsia="宋体" w:cs="宋体"/>
          <w:spacing w:val="3"/>
          <w:sz w:val="21"/>
          <w:szCs w:val="21"/>
        </w:rPr>
        <w:t>(13)串通</w:t>
      </w:r>
      <w:r>
        <w:rPr>
          <w:rFonts w:hint="eastAsia" w:ascii="宋体" w:hAnsi="宋体" w:eastAsia="宋体" w:cs="宋体"/>
          <w:spacing w:val="3"/>
          <w:sz w:val="21"/>
          <w:szCs w:val="21"/>
          <w:lang w:eastAsia="zh-CN"/>
        </w:rPr>
        <w:t>响应</w:t>
      </w:r>
      <w:r>
        <w:rPr>
          <w:rFonts w:hint="eastAsia" w:ascii="宋体" w:hAnsi="宋体" w:eastAsia="宋体" w:cs="宋体"/>
          <w:spacing w:val="3"/>
          <w:sz w:val="21"/>
          <w:szCs w:val="21"/>
        </w:rPr>
        <w:t>或弄虚作假或有其他违法行为的；</w:t>
      </w:r>
    </w:p>
    <w:p>
      <w:pPr>
        <w:spacing w:before="176" w:line="221" w:lineRule="auto"/>
        <w:ind w:left="449"/>
        <w:rPr>
          <w:rFonts w:hint="eastAsia" w:ascii="宋体" w:hAnsi="宋体" w:eastAsia="宋体" w:cs="宋体"/>
          <w:sz w:val="21"/>
          <w:szCs w:val="21"/>
        </w:rPr>
      </w:pPr>
      <w:r>
        <w:rPr>
          <w:rFonts w:hint="eastAsia" w:ascii="宋体" w:hAnsi="宋体" w:eastAsia="宋体" w:cs="宋体"/>
          <w:spacing w:val="3"/>
          <w:sz w:val="21"/>
          <w:szCs w:val="21"/>
        </w:rPr>
        <w:t>(14)不按磋商小组要求澄清、说明或补正的。</w:t>
      </w:r>
    </w:p>
    <w:p>
      <w:pPr>
        <w:spacing w:before="146" w:line="350" w:lineRule="auto"/>
        <w:ind w:right="101" w:firstLine="449"/>
        <w:rPr>
          <w:rFonts w:hint="eastAsia" w:ascii="宋体" w:hAnsi="宋体" w:eastAsia="宋体" w:cs="宋体"/>
          <w:sz w:val="21"/>
          <w:szCs w:val="21"/>
        </w:rPr>
      </w:pPr>
      <w:r>
        <w:rPr>
          <w:rFonts w:hint="eastAsia" w:ascii="宋体" w:hAnsi="宋体" w:eastAsia="宋体" w:cs="宋体"/>
          <w:spacing w:val="1"/>
          <w:sz w:val="21"/>
          <w:szCs w:val="21"/>
        </w:rPr>
        <w:t>3.1.3磋商报价有算术错误的，磋商小组按以下原则对磋商报价进行修正，修正的价</w:t>
      </w:r>
      <w:r>
        <w:rPr>
          <w:rFonts w:hint="eastAsia" w:ascii="宋体" w:hAnsi="宋体" w:eastAsia="宋体" w:cs="宋体"/>
          <w:sz w:val="21"/>
          <w:szCs w:val="21"/>
        </w:rPr>
        <w:t>格经</w:t>
      </w:r>
      <w:r>
        <w:rPr>
          <w:rFonts w:hint="eastAsia" w:ascii="宋体" w:hAnsi="宋体" w:eastAsia="宋体" w:cs="宋体"/>
          <w:sz w:val="21"/>
          <w:szCs w:val="21"/>
          <w:lang w:eastAsia="zh-CN"/>
        </w:rPr>
        <w:t>供应商</w:t>
      </w:r>
      <w:r>
        <w:rPr>
          <w:rFonts w:hint="eastAsia" w:ascii="宋体" w:hAnsi="宋体" w:eastAsia="宋体" w:cs="宋体"/>
          <w:sz w:val="21"/>
          <w:szCs w:val="21"/>
        </w:rPr>
        <w:t>书面确认后具有约束力。</w:t>
      </w:r>
      <w:r>
        <w:rPr>
          <w:rFonts w:hint="eastAsia" w:ascii="宋体" w:hAnsi="宋体" w:eastAsia="宋体" w:cs="宋体"/>
          <w:sz w:val="21"/>
          <w:szCs w:val="21"/>
          <w:lang w:eastAsia="zh-CN"/>
        </w:rPr>
        <w:t>供应商</w:t>
      </w:r>
      <w:r>
        <w:rPr>
          <w:rFonts w:hint="eastAsia" w:ascii="宋体" w:hAnsi="宋体" w:eastAsia="宋体" w:cs="宋体"/>
          <w:sz w:val="21"/>
          <w:szCs w:val="21"/>
        </w:rPr>
        <w:t>不接受修正价格的，其</w:t>
      </w:r>
      <w:r>
        <w:rPr>
          <w:rFonts w:hint="eastAsia" w:ascii="宋体" w:hAnsi="宋体" w:eastAsia="宋体" w:cs="宋体"/>
          <w:sz w:val="21"/>
          <w:szCs w:val="21"/>
          <w:lang w:eastAsia="zh-CN"/>
        </w:rPr>
        <w:t>响应</w:t>
      </w:r>
      <w:r>
        <w:rPr>
          <w:rFonts w:hint="eastAsia" w:ascii="宋体" w:hAnsi="宋体" w:eastAsia="宋体" w:cs="宋体"/>
          <w:sz w:val="21"/>
          <w:szCs w:val="21"/>
        </w:rPr>
        <w:t>作废标处</w:t>
      </w:r>
      <w:r>
        <w:rPr>
          <w:rFonts w:hint="eastAsia" w:ascii="宋体" w:hAnsi="宋体" w:eastAsia="宋体" w:cs="宋体"/>
          <w:spacing w:val="-1"/>
          <w:sz w:val="21"/>
          <w:szCs w:val="21"/>
        </w:rPr>
        <w:t>理。</w:t>
      </w:r>
    </w:p>
    <w:p>
      <w:pPr>
        <w:spacing w:before="7" w:line="213" w:lineRule="auto"/>
        <w:ind w:left="449"/>
        <w:rPr>
          <w:rFonts w:hint="eastAsia" w:ascii="宋体" w:hAnsi="宋体" w:eastAsia="宋体" w:cs="宋体"/>
          <w:sz w:val="21"/>
          <w:szCs w:val="21"/>
        </w:rPr>
      </w:pPr>
      <w:r>
        <w:rPr>
          <w:rFonts w:hint="eastAsia" w:ascii="宋体" w:hAnsi="宋体" w:eastAsia="宋体" w:cs="宋体"/>
          <w:spacing w:val="2"/>
          <w:sz w:val="21"/>
          <w:szCs w:val="21"/>
        </w:rPr>
        <w:t>(1)响应文件中的大写金额与小写金额不一致的，以大写金额为准；</w:t>
      </w:r>
    </w:p>
    <w:p>
      <w:pPr>
        <w:spacing w:before="167" w:line="286" w:lineRule="auto"/>
        <w:ind w:right="150" w:firstLine="449"/>
        <w:rPr>
          <w:rFonts w:hint="eastAsia" w:ascii="宋体" w:hAnsi="宋体" w:eastAsia="宋体" w:cs="宋体"/>
          <w:sz w:val="21"/>
          <w:szCs w:val="21"/>
        </w:rPr>
      </w:pPr>
      <w:r>
        <w:rPr>
          <w:rFonts w:hint="eastAsia" w:ascii="宋体" w:hAnsi="宋体" w:eastAsia="宋体" w:cs="宋体"/>
          <w:sz w:val="21"/>
          <w:szCs w:val="21"/>
        </w:rPr>
        <w:t>(2)总价金额与依据单价计算出的结果不一致的，以单价金额为准修正总价，</w:t>
      </w:r>
      <w:r>
        <w:rPr>
          <w:rFonts w:hint="eastAsia" w:ascii="宋体" w:hAnsi="宋体" w:eastAsia="宋体" w:cs="宋体"/>
          <w:spacing w:val="-1"/>
          <w:sz w:val="21"/>
          <w:szCs w:val="21"/>
        </w:rPr>
        <w:t>但单价金额小数点有明显错误的除外。</w:t>
      </w:r>
    </w:p>
    <w:p>
      <w:pPr>
        <w:pStyle w:val="4"/>
        <w:spacing w:line="370" w:lineRule="auto"/>
      </w:pPr>
    </w:p>
    <w:p>
      <w:pPr>
        <w:spacing w:before="72" w:line="222" w:lineRule="auto"/>
        <w:ind w:left="3"/>
        <w:rPr>
          <w:rFonts w:hint="eastAsia" w:ascii="宋体" w:hAnsi="宋体" w:eastAsia="宋体" w:cs="宋体"/>
          <w:sz w:val="21"/>
          <w:szCs w:val="21"/>
        </w:rPr>
      </w:pPr>
      <w:r>
        <w:rPr>
          <w:rFonts w:hint="eastAsia" w:ascii="宋体" w:hAnsi="宋体" w:eastAsia="宋体" w:cs="宋体"/>
          <w:b/>
          <w:bCs/>
          <w:spacing w:val="5"/>
          <w:sz w:val="21"/>
          <w:szCs w:val="21"/>
        </w:rPr>
        <w:t>3.2响应文件的澄清</w:t>
      </w:r>
    </w:p>
    <w:p>
      <w:pPr>
        <w:pStyle w:val="4"/>
        <w:spacing w:line="366" w:lineRule="auto"/>
        <w:rPr>
          <w:rFonts w:hint="eastAsia" w:ascii="宋体" w:hAnsi="宋体" w:eastAsia="宋体" w:cs="宋体"/>
        </w:rPr>
      </w:pPr>
    </w:p>
    <w:p>
      <w:pPr>
        <w:spacing w:before="72" w:line="347" w:lineRule="auto"/>
        <w:ind w:right="72" w:firstLine="449"/>
        <w:jc w:val="both"/>
        <w:rPr>
          <w:rFonts w:hint="eastAsia" w:ascii="宋体" w:hAnsi="宋体" w:eastAsia="宋体" w:cs="宋体"/>
          <w:sz w:val="21"/>
          <w:szCs w:val="21"/>
        </w:rPr>
      </w:pPr>
      <w:r>
        <w:rPr>
          <w:rFonts w:ascii="黑体" w:hAnsi="黑体" w:eastAsia="黑体" w:cs="黑体"/>
          <w:spacing w:val="-1"/>
          <w:sz w:val="22"/>
          <w:szCs w:val="22"/>
        </w:rPr>
        <w:t>在</w:t>
      </w:r>
      <w:r>
        <w:rPr>
          <w:rFonts w:hint="eastAsia" w:ascii="宋体" w:hAnsi="宋体" w:eastAsia="宋体" w:cs="宋体"/>
          <w:spacing w:val="-1"/>
          <w:sz w:val="21"/>
          <w:szCs w:val="21"/>
        </w:rPr>
        <w:t>评审过程中，磋商小组可以书面形式，要求</w:t>
      </w:r>
      <w:r>
        <w:rPr>
          <w:rFonts w:hint="eastAsia" w:ascii="宋体" w:hAnsi="宋体" w:eastAsia="宋体" w:cs="宋体"/>
          <w:spacing w:val="-1"/>
          <w:sz w:val="21"/>
          <w:szCs w:val="21"/>
          <w:lang w:eastAsia="zh-CN"/>
        </w:rPr>
        <w:t>供应商</w:t>
      </w:r>
      <w:r>
        <w:rPr>
          <w:rFonts w:hint="eastAsia" w:ascii="宋体" w:hAnsi="宋体" w:eastAsia="宋体" w:cs="宋体"/>
          <w:spacing w:val="-2"/>
          <w:sz w:val="21"/>
          <w:szCs w:val="21"/>
        </w:rPr>
        <w:t>对所提交的响应文件中不明确的</w:t>
      </w:r>
      <w:r>
        <w:rPr>
          <w:rFonts w:hint="eastAsia" w:ascii="宋体" w:hAnsi="宋体" w:eastAsia="宋体" w:cs="宋体"/>
          <w:spacing w:val="-1"/>
          <w:sz w:val="21"/>
          <w:szCs w:val="21"/>
        </w:rPr>
        <w:t>内容进行必要的澄清或说明。</w:t>
      </w:r>
      <w:r>
        <w:rPr>
          <w:rFonts w:hint="eastAsia" w:ascii="宋体" w:hAnsi="宋体" w:eastAsia="宋体" w:cs="宋体"/>
          <w:spacing w:val="-1"/>
          <w:sz w:val="21"/>
          <w:szCs w:val="21"/>
          <w:lang w:eastAsia="zh-CN"/>
        </w:rPr>
        <w:t>供应商</w:t>
      </w:r>
      <w:r>
        <w:rPr>
          <w:rFonts w:hint="eastAsia" w:ascii="宋体" w:hAnsi="宋体" w:eastAsia="宋体" w:cs="宋体"/>
          <w:spacing w:val="-1"/>
          <w:sz w:val="21"/>
          <w:szCs w:val="21"/>
        </w:rPr>
        <w:t>的澄清或说明采用书面形式，并不得改变响应文件的</w:t>
      </w:r>
      <w:r>
        <w:rPr>
          <w:rFonts w:hint="eastAsia" w:ascii="宋体" w:hAnsi="宋体" w:eastAsia="宋体" w:cs="宋体"/>
          <w:spacing w:val="-2"/>
          <w:sz w:val="21"/>
          <w:szCs w:val="21"/>
        </w:rPr>
        <w:t>实质性内容。</w:t>
      </w:r>
      <w:r>
        <w:rPr>
          <w:rFonts w:hint="eastAsia" w:ascii="宋体" w:hAnsi="宋体" w:eastAsia="宋体" w:cs="宋体"/>
          <w:spacing w:val="-2"/>
          <w:sz w:val="21"/>
          <w:szCs w:val="21"/>
          <w:lang w:eastAsia="zh-CN"/>
        </w:rPr>
        <w:t>供应商</w:t>
      </w:r>
      <w:r>
        <w:rPr>
          <w:rFonts w:hint="eastAsia" w:ascii="宋体" w:hAnsi="宋体" w:eastAsia="宋体" w:cs="宋体"/>
          <w:spacing w:val="-2"/>
          <w:sz w:val="21"/>
          <w:szCs w:val="21"/>
        </w:rPr>
        <w:t>的澄清和说明内容属于响应文件的组成部分。采购人和磋商小组不接受</w:t>
      </w:r>
      <w:r>
        <w:rPr>
          <w:rFonts w:hint="eastAsia" w:ascii="宋体" w:hAnsi="宋体" w:eastAsia="宋体" w:cs="宋体"/>
          <w:spacing w:val="-2"/>
          <w:sz w:val="21"/>
          <w:szCs w:val="21"/>
          <w:lang w:eastAsia="zh-CN"/>
        </w:rPr>
        <w:t>供应商</w:t>
      </w:r>
      <w:r>
        <w:rPr>
          <w:rFonts w:hint="eastAsia" w:ascii="宋体" w:hAnsi="宋体" w:eastAsia="宋体" w:cs="宋体"/>
          <w:spacing w:val="-2"/>
          <w:sz w:val="21"/>
          <w:szCs w:val="21"/>
        </w:rPr>
        <w:t>主动提出的澄清或说明。</w:t>
      </w:r>
    </w:p>
    <w:p>
      <w:pPr>
        <w:spacing w:line="347" w:lineRule="auto"/>
        <w:rPr>
          <w:rFonts w:hint="eastAsia" w:ascii="宋体" w:hAnsi="宋体" w:eastAsia="宋体" w:cs="宋体"/>
          <w:sz w:val="21"/>
          <w:szCs w:val="21"/>
        </w:rPr>
        <w:sectPr>
          <w:footerReference r:id="rId13" w:type="default"/>
          <w:pgSz w:w="11900" w:h="16830"/>
          <w:pgMar w:top="1430" w:right="1600" w:bottom="991" w:left="1670" w:header="0" w:footer="847" w:gutter="0"/>
          <w:pgBorders>
            <w:top w:val="none" w:sz="0" w:space="0"/>
            <w:left w:val="none" w:sz="0" w:space="0"/>
            <w:bottom w:val="none" w:sz="0" w:space="0"/>
            <w:right w:val="none" w:sz="0" w:space="0"/>
          </w:pgBorders>
          <w:pgNumType w:fmt="decimal"/>
          <w:cols w:space="720" w:num="1"/>
        </w:sectPr>
      </w:pPr>
    </w:p>
    <w:p>
      <w:pPr>
        <w:spacing w:before="72" w:line="222" w:lineRule="auto"/>
        <w:ind w:left="3"/>
        <w:rPr>
          <w:rFonts w:hint="eastAsia" w:ascii="宋体" w:hAnsi="宋体" w:eastAsia="宋体" w:cs="宋体"/>
          <w:b/>
          <w:bCs/>
          <w:spacing w:val="5"/>
          <w:sz w:val="21"/>
          <w:szCs w:val="21"/>
        </w:rPr>
      </w:pPr>
      <w:bookmarkStart w:id="13" w:name="bookmark10"/>
      <w:bookmarkEnd w:id="13"/>
      <w:r>
        <w:rPr>
          <w:rFonts w:hint="eastAsia" w:ascii="宋体" w:hAnsi="宋体" w:eastAsia="宋体" w:cs="宋体"/>
          <w:b/>
          <w:bCs/>
          <w:spacing w:val="5"/>
          <w:sz w:val="21"/>
          <w:szCs w:val="21"/>
        </w:rPr>
        <w:t>3.3确定最终采购需求方案</w:t>
      </w:r>
    </w:p>
    <w:p>
      <w:pPr>
        <w:pStyle w:val="4"/>
        <w:spacing w:line="375" w:lineRule="auto"/>
      </w:pPr>
    </w:p>
    <w:p>
      <w:pPr>
        <w:spacing w:before="72" w:line="347" w:lineRule="auto"/>
        <w:ind w:right="72" w:firstLine="449"/>
        <w:jc w:val="both"/>
        <w:rPr>
          <w:rFonts w:hint="eastAsia" w:ascii="宋体" w:hAnsi="宋体" w:eastAsia="宋体" w:cs="宋体"/>
          <w:spacing w:val="-2"/>
          <w:sz w:val="21"/>
          <w:szCs w:val="21"/>
        </w:rPr>
      </w:pPr>
      <w:r>
        <w:rPr>
          <w:rFonts w:hint="eastAsia" w:ascii="宋体" w:hAnsi="宋体" w:eastAsia="宋体" w:cs="宋体"/>
          <w:spacing w:val="-2"/>
          <w:sz w:val="21"/>
          <w:szCs w:val="21"/>
        </w:rPr>
        <w:t>磋商小组可以与</w:t>
      </w:r>
      <w:r>
        <w:rPr>
          <w:rFonts w:hint="eastAsia" w:ascii="宋体" w:hAnsi="宋体" w:eastAsia="宋体" w:cs="宋体"/>
          <w:spacing w:val="-2"/>
          <w:sz w:val="21"/>
          <w:szCs w:val="21"/>
          <w:lang w:eastAsia="zh-CN"/>
        </w:rPr>
        <w:t>供应商</w:t>
      </w:r>
      <w:r>
        <w:rPr>
          <w:rFonts w:hint="eastAsia" w:ascii="宋体" w:hAnsi="宋体" w:eastAsia="宋体" w:cs="宋体"/>
          <w:spacing w:val="-2"/>
          <w:sz w:val="21"/>
          <w:szCs w:val="21"/>
        </w:rPr>
        <w:t>进行多轮磋商，磋商过程中可实质性修订磋商文件的技术、服务要求以及合同草案条款，但不得变动磋商文件中的其他内容。实质性变动的内容，须经采购人代表确认，并及时以书面形式同时通知所有参与磋商的</w:t>
      </w:r>
      <w:r>
        <w:rPr>
          <w:rFonts w:hint="eastAsia" w:ascii="宋体" w:hAnsi="宋体" w:eastAsia="宋体" w:cs="宋体"/>
          <w:spacing w:val="-2"/>
          <w:sz w:val="21"/>
          <w:szCs w:val="21"/>
          <w:lang w:eastAsia="zh-CN"/>
        </w:rPr>
        <w:t>供应商</w:t>
      </w:r>
      <w:r>
        <w:rPr>
          <w:rFonts w:hint="eastAsia" w:ascii="宋体" w:hAnsi="宋体" w:eastAsia="宋体" w:cs="宋体"/>
          <w:spacing w:val="-2"/>
          <w:sz w:val="21"/>
          <w:szCs w:val="21"/>
        </w:rPr>
        <w:t>。</w:t>
      </w:r>
    </w:p>
    <w:p>
      <w:pPr>
        <w:spacing w:before="72" w:line="347" w:lineRule="auto"/>
        <w:ind w:right="72" w:firstLine="449"/>
        <w:jc w:val="both"/>
        <w:rPr>
          <w:rFonts w:hint="eastAsia" w:ascii="宋体" w:hAnsi="宋体" w:eastAsia="宋体" w:cs="宋体"/>
          <w:spacing w:val="-2"/>
          <w:sz w:val="21"/>
          <w:szCs w:val="21"/>
        </w:rPr>
      </w:pPr>
    </w:p>
    <w:p>
      <w:pPr>
        <w:spacing w:before="72" w:line="222" w:lineRule="auto"/>
        <w:ind w:left="3"/>
        <w:rPr>
          <w:rFonts w:hint="eastAsia" w:ascii="宋体" w:hAnsi="宋体" w:eastAsia="宋体" w:cs="宋体"/>
          <w:b/>
          <w:bCs/>
          <w:spacing w:val="5"/>
          <w:sz w:val="21"/>
          <w:szCs w:val="21"/>
        </w:rPr>
      </w:pPr>
      <w:r>
        <w:rPr>
          <w:rFonts w:hint="eastAsia" w:ascii="宋体" w:hAnsi="宋体" w:eastAsia="宋体" w:cs="宋体"/>
          <w:b/>
          <w:bCs/>
          <w:spacing w:val="5"/>
          <w:sz w:val="21"/>
          <w:szCs w:val="21"/>
        </w:rPr>
        <w:t>3.4重新提交响应文件和最后报价</w:t>
      </w:r>
    </w:p>
    <w:p>
      <w:pPr>
        <w:pStyle w:val="4"/>
        <w:spacing w:line="376" w:lineRule="auto"/>
      </w:pPr>
    </w:p>
    <w:p>
      <w:pPr>
        <w:spacing w:before="72" w:line="347" w:lineRule="auto"/>
        <w:ind w:right="72" w:firstLine="449"/>
        <w:jc w:val="both"/>
        <w:rPr>
          <w:rFonts w:hint="eastAsia" w:ascii="宋体" w:hAnsi="宋体" w:eastAsia="宋体" w:cs="宋体"/>
          <w:spacing w:val="-1"/>
          <w:sz w:val="21"/>
          <w:szCs w:val="21"/>
        </w:rPr>
      </w:pPr>
      <w:r>
        <w:rPr>
          <w:rFonts w:hint="eastAsia" w:ascii="宋体" w:hAnsi="宋体" w:eastAsia="宋体" w:cs="宋体"/>
          <w:spacing w:val="-1"/>
          <w:sz w:val="21"/>
          <w:szCs w:val="21"/>
        </w:rPr>
        <w:t>3.4.1</w:t>
      </w:r>
      <w:r>
        <w:rPr>
          <w:rFonts w:hint="eastAsia" w:ascii="宋体" w:hAnsi="宋体" w:eastAsia="宋体" w:cs="宋体"/>
          <w:spacing w:val="-1"/>
          <w:sz w:val="21"/>
          <w:szCs w:val="21"/>
          <w:lang w:eastAsia="zh-CN"/>
        </w:rPr>
        <w:t>供应商</w:t>
      </w:r>
      <w:r>
        <w:rPr>
          <w:rFonts w:hint="eastAsia" w:ascii="宋体" w:hAnsi="宋体" w:eastAsia="宋体" w:cs="宋体"/>
          <w:spacing w:val="-1"/>
          <w:sz w:val="21"/>
          <w:szCs w:val="21"/>
        </w:rPr>
        <w:t>应当按照磋商文件的变动情况和磋商小组的要求重新提交响应文件，并由其法定代表人或授权代表签字或者加盖公章。由授权代表签字的，应当附法定代表人授 权书。</w:t>
      </w:r>
      <w:r>
        <w:rPr>
          <w:rFonts w:hint="eastAsia" w:ascii="宋体" w:hAnsi="宋体" w:eastAsia="宋体" w:cs="宋体"/>
          <w:spacing w:val="-1"/>
          <w:sz w:val="21"/>
          <w:szCs w:val="21"/>
          <w:lang w:eastAsia="zh-CN"/>
        </w:rPr>
        <w:t>供应商</w:t>
      </w:r>
      <w:r>
        <w:rPr>
          <w:rFonts w:hint="eastAsia" w:ascii="宋体" w:hAnsi="宋体" w:eastAsia="宋体" w:cs="宋体"/>
          <w:spacing w:val="-1"/>
          <w:sz w:val="21"/>
          <w:szCs w:val="21"/>
        </w:rPr>
        <w:t>为自然人的，应当由本人签字并附身份证明。</w:t>
      </w:r>
    </w:p>
    <w:p>
      <w:pPr>
        <w:spacing w:before="72" w:line="347" w:lineRule="auto"/>
        <w:ind w:right="72" w:firstLine="449"/>
        <w:jc w:val="both"/>
        <w:rPr>
          <w:rFonts w:hint="eastAsia" w:ascii="宋体" w:hAnsi="宋体" w:eastAsia="宋体" w:cs="宋体"/>
          <w:spacing w:val="-1"/>
          <w:sz w:val="21"/>
          <w:szCs w:val="21"/>
        </w:rPr>
      </w:pPr>
      <w:r>
        <w:rPr>
          <w:rFonts w:hint="eastAsia" w:ascii="宋体" w:hAnsi="宋体" w:eastAsia="宋体" w:cs="宋体"/>
          <w:spacing w:val="-1"/>
          <w:sz w:val="21"/>
          <w:szCs w:val="21"/>
        </w:rPr>
        <w:t>3.4.2磋商结束后，磋商小组应当要求所有实质性响应的</w:t>
      </w:r>
      <w:r>
        <w:rPr>
          <w:rFonts w:hint="eastAsia" w:ascii="宋体" w:hAnsi="宋体" w:eastAsia="宋体" w:cs="宋体"/>
          <w:spacing w:val="-1"/>
          <w:sz w:val="21"/>
          <w:szCs w:val="21"/>
          <w:lang w:eastAsia="zh-CN"/>
        </w:rPr>
        <w:t>供应商</w:t>
      </w:r>
      <w:r>
        <w:rPr>
          <w:rFonts w:hint="eastAsia" w:ascii="宋体" w:hAnsi="宋体" w:eastAsia="宋体" w:cs="宋体"/>
          <w:spacing w:val="-1"/>
          <w:sz w:val="21"/>
          <w:szCs w:val="21"/>
        </w:rPr>
        <w:t>在规定时间内提交最后报价。</w:t>
      </w:r>
    </w:p>
    <w:p>
      <w:pPr>
        <w:pStyle w:val="4"/>
        <w:spacing w:line="348" w:lineRule="auto"/>
      </w:pPr>
    </w:p>
    <w:p>
      <w:pPr>
        <w:spacing w:before="72" w:line="222" w:lineRule="auto"/>
        <w:ind w:left="3"/>
        <w:rPr>
          <w:rFonts w:hint="eastAsia" w:ascii="宋体" w:hAnsi="宋体" w:eastAsia="宋体" w:cs="宋体"/>
          <w:b/>
          <w:bCs/>
          <w:spacing w:val="5"/>
          <w:sz w:val="21"/>
          <w:szCs w:val="21"/>
        </w:rPr>
      </w:pPr>
      <w:r>
        <w:rPr>
          <w:rFonts w:hint="eastAsia" w:ascii="宋体" w:hAnsi="宋体" w:eastAsia="宋体" w:cs="宋体"/>
          <w:b/>
          <w:bCs/>
          <w:spacing w:val="5"/>
          <w:sz w:val="21"/>
          <w:szCs w:val="21"/>
        </w:rPr>
        <w:t>3.5详细评审</w:t>
      </w:r>
    </w:p>
    <w:p>
      <w:pPr>
        <w:pStyle w:val="4"/>
        <w:spacing w:line="374" w:lineRule="auto"/>
      </w:pPr>
    </w:p>
    <w:p>
      <w:pPr>
        <w:spacing w:before="72" w:line="347" w:lineRule="auto"/>
        <w:ind w:right="72" w:firstLine="449"/>
        <w:jc w:val="both"/>
        <w:rPr>
          <w:rFonts w:hint="eastAsia" w:ascii="宋体" w:hAnsi="宋体" w:eastAsia="宋体" w:cs="宋体"/>
          <w:spacing w:val="-1"/>
          <w:sz w:val="21"/>
          <w:szCs w:val="21"/>
        </w:rPr>
      </w:pPr>
      <w:r>
        <w:rPr>
          <w:rFonts w:hint="eastAsia" w:ascii="宋体" w:hAnsi="宋体" w:eastAsia="宋体" w:cs="宋体"/>
          <w:spacing w:val="-1"/>
          <w:sz w:val="21"/>
          <w:szCs w:val="21"/>
        </w:rPr>
        <w:t>3.5.1最后报价结束后，磋商小组依据本章第2.2款规定的标准，对提交最后报价的</w:t>
      </w:r>
      <w:r>
        <w:rPr>
          <w:rFonts w:hint="eastAsia" w:ascii="宋体" w:hAnsi="宋体" w:eastAsia="宋体" w:cs="宋体"/>
          <w:spacing w:val="-1"/>
          <w:sz w:val="21"/>
          <w:szCs w:val="21"/>
          <w:lang w:eastAsia="zh-CN"/>
        </w:rPr>
        <w:t>供应商</w:t>
      </w:r>
      <w:r>
        <w:rPr>
          <w:rFonts w:hint="eastAsia" w:ascii="宋体" w:hAnsi="宋体" w:eastAsia="宋体" w:cs="宋体"/>
          <w:spacing w:val="-1"/>
          <w:sz w:val="21"/>
          <w:szCs w:val="21"/>
        </w:rPr>
        <w:t>的响应文件和最后报价进行综合评分。</w:t>
      </w:r>
    </w:p>
    <w:p>
      <w:pPr>
        <w:spacing w:before="72" w:line="347" w:lineRule="auto"/>
        <w:ind w:right="72" w:firstLine="449"/>
        <w:jc w:val="both"/>
        <w:rPr>
          <w:rFonts w:hint="eastAsia" w:ascii="宋体" w:hAnsi="宋体" w:eastAsia="宋体" w:cs="宋体"/>
          <w:spacing w:val="-1"/>
          <w:sz w:val="21"/>
          <w:szCs w:val="21"/>
        </w:rPr>
      </w:pPr>
      <w:r>
        <w:rPr>
          <w:rFonts w:hint="eastAsia" w:ascii="宋体" w:hAnsi="宋体" w:eastAsia="宋体" w:cs="宋体"/>
          <w:spacing w:val="-1"/>
          <w:sz w:val="21"/>
          <w:szCs w:val="21"/>
        </w:rPr>
        <w:t>(1)按规定的评审因素和分值对施工组织设计计算出得分A;</w:t>
      </w:r>
    </w:p>
    <w:p>
      <w:pPr>
        <w:spacing w:before="72" w:line="347" w:lineRule="auto"/>
        <w:ind w:right="72" w:firstLine="449"/>
        <w:jc w:val="both"/>
        <w:rPr>
          <w:rFonts w:hint="eastAsia" w:ascii="宋体" w:hAnsi="宋体" w:eastAsia="宋体" w:cs="宋体"/>
          <w:spacing w:val="-1"/>
          <w:sz w:val="21"/>
          <w:szCs w:val="21"/>
        </w:rPr>
      </w:pPr>
      <w:r>
        <w:rPr>
          <w:rFonts w:hint="eastAsia" w:ascii="宋体" w:hAnsi="宋体" w:eastAsia="宋体" w:cs="宋体"/>
          <w:spacing w:val="-1"/>
          <w:sz w:val="21"/>
          <w:szCs w:val="21"/>
        </w:rPr>
        <w:t>(2)按规定的评审因素和分值对项目管理机构计算出得分B;</w:t>
      </w:r>
    </w:p>
    <w:p>
      <w:pPr>
        <w:spacing w:before="72" w:line="347" w:lineRule="auto"/>
        <w:ind w:right="72" w:firstLine="449"/>
        <w:jc w:val="both"/>
        <w:rPr>
          <w:rFonts w:hint="eastAsia" w:ascii="宋体" w:hAnsi="宋体" w:eastAsia="宋体" w:cs="宋体"/>
          <w:spacing w:val="-1"/>
          <w:sz w:val="21"/>
          <w:szCs w:val="21"/>
        </w:rPr>
      </w:pPr>
      <w:r>
        <w:rPr>
          <w:rFonts w:hint="eastAsia" w:ascii="宋体" w:hAnsi="宋体" w:eastAsia="宋体" w:cs="宋体"/>
          <w:spacing w:val="-1"/>
          <w:sz w:val="21"/>
          <w:szCs w:val="21"/>
        </w:rPr>
        <w:t>(3)按规定的评审因素和分值对磋商报价计算出得分C;</w:t>
      </w:r>
    </w:p>
    <w:p>
      <w:pPr>
        <w:spacing w:before="72" w:line="347" w:lineRule="auto"/>
        <w:ind w:right="72" w:firstLine="449"/>
        <w:jc w:val="both"/>
        <w:rPr>
          <w:rFonts w:hint="eastAsia" w:ascii="宋体" w:hAnsi="宋体" w:eastAsia="宋体" w:cs="宋体"/>
          <w:spacing w:val="-1"/>
          <w:sz w:val="21"/>
          <w:szCs w:val="21"/>
        </w:rPr>
      </w:pPr>
      <w:r>
        <w:rPr>
          <w:rFonts w:hint="eastAsia" w:ascii="宋体" w:hAnsi="宋体" w:eastAsia="宋体" w:cs="宋体"/>
          <w:spacing w:val="-1"/>
          <w:sz w:val="21"/>
          <w:szCs w:val="21"/>
        </w:rPr>
        <w:t>(4)按规定的评审因素和分值对其他部分计算出得分D。</w:t>
      </w:r>
    </w:p>
    <w:p>
      <w:pPr>
        <w:spacing w:before="72" w:line="347" w:lineRule="auto"/>
        <w:ind w:right="72" w:firstLine="449"/>
        <w:jc w:val="both"/>
        <w:rPr>
          <w:rFonts w:hint="eastAsia" w:ascii="宋体" w:hAnsi="宋体" w:eastAsia="宋体" w:cs="宋体"/>
          <w:spacing w:val="-1"/>
          <w:sz w:val="21"/>
          <w:szCs w:val="21"/>
        </w:rPr>
      </w:pPr>
      <w:r>
        <w:rPr>
          <w:rFonts w:hint="eastAsia" w:ascii="宋体" w:hAnsi="宋体" w:eastAsia="宋体" w:cs="宋体"/>
          <w:spacing w:val="-1"/>
          <w:sz w:val="21"/>
          <w:szCs w:val="21"/>
        </w:rPr>
        <w:t>3.5.2评分分值计算保留小数点后两位，小数点后第三位“四舍五入”。</w:t>
      </w:r>
    </w:p>
    <w:p>
      <w:pPr>
        <w:spacing w:before="72" w:line="347" w:lineRule="auto"/>
        <w:ind w:right="72" w:firstLine="449"/>
        <w:jc w:val="both"/>
        <w:rPr>
          <w:rFonts w:hint="eastAsia" w:ascii="宋体" w:hAnsi="宋体" w:eastAsia="宋体" w:cs="宋体"/>
          <w:spacing w:val="-1"/>
          <w:sz w:val="21"/>
          <w:szCs w:val="21"/>
        </w:rPr>
      </w:pPr>
      <w:r>
        <w:rPr>
          <w:rFonts w:hint="eastAsia" w:ascii="宋体" w:hAnsi="宋体" w:eastAsia="宋体" w:cs="宋体"/>
          <w:spacing w:val="-1"/>
          <w:sz w:val="21"/>
          <w:szCs w:val="21"/>
        </w:rPr>
        <w:t>3.5.3</w:t>
      </w:r>
      <w:r>
        <w:rPr>
          <w:rFonts w:hint="eastAsia" w:ascii="宋体" w:hAnsi="宋体" w:eastAsia="宋体" w:cs="宋体"/>
          <w:spacing w:val="-1"/>
          <w:sz w:val="21"/>
          <w:szCs w:val="21"/>
          <w:lang w:eastAsia="zh-CN"/>
        </w:rPr>
        <w:t>供应商</w:t>
      </w:r>
      <w:r>
        <w:rPr>
          <w:rFonts w:hint="eastAsia" w:ascii="宋体" w:hAnsi="宋体" w:eastAsia="宋体" w:cs="宋体"/>
          <w:spacing w:val="-1"/>
          <w:sz w:val="21"/>
          <w:szCs w:val="21"/>
        </w:rPr>
        <w:t>得分=A 十B 十C 十D。</w:t>
      </w:r>
    </w:p>
    <w:p>
      <w:pPr>
        <w:spacing w:before="72" w:line="347" w:lineRule="auto"/>
        <w:ind w:right="72" w:firstLine="449"/>
        <w:jc w:val="both"/>
        <w:rPr>
          <w:rFonts w:hint="eastAsia" w:ascii="宋体" w:hAnsi="宋体" w:eastAsia="宋体" w:cs="宋体"/>
          <w:spacing w:val="-1"/>
          <w:sz w:val="21"/>
          <w:szCs w:val="21"/>
        </w:rPr>
      </w:pPr>
      <w:r>
        <w:rPr>
          <w:rFonts w:hint="eastAsia" w:ascii="宋体" w:hAnsi="宋体" w:eastAsia="宋体" w:cs="宋体"/>
          <w:spacing w:val="-1"/>
          <w:sz w:val="21"/>
          <w:szCs w:val="21"/>
        </w:rPr>
        <w:t>3.5.4磋商小组发现</w:t>
      </w:r>
      <w:r>
        <w:rPr>
          <w:rFonts w:hint="eastAsia" w:ascii="宋体" w:hAnsi="宋体" w:eastAsia="宋体" w:cs="宋体"/>
          <w:spacing w:val="-1"/>
          <w:sz w:val="21"/>
          <w:szCs w:val="21"/>
          <w:lang w:eastAsia="zh-CN"/>
        </w:rPr>
        <w:t>供应商</w:t>
      </w:r>
      <w:r>
        <w:rPr>
          <w:rFonts w:hint="eastAsia" w:ascii="宋体" w:hAnsi="宋体" w:eastAsia="宋体" w:cs="宋体"/>
          <w:spacing w:val="-1"/>
          <w:sz w:val="21"/>
          <w:szCs w:val="21"/>
        </w:rPr>
        <w:t>的报价明显低于其他磋商报价，或者在设有标底时明显低于标底，使得其磋商报价可能低于其个别成本的，应当要求该</w:t>
      </w:r>
      <w:r>
        <w:rPr>
          <w:rFonts w:hint="eastAsia" w:ascii="宋体" w:hAnsi="宋体" w:eastAsia="宋体" w:cs="宋体"/>
          <w:spacing w:val="-1"/>
          <w:sz w:val="21"/>
          <w:szCs w:val="21"/>
          <w:lang w:eastAsia="zh-CN"/>
        </w:rPr>
        <w:t>供应商</w:t>
      </w:r>
      <w:r>
        <w:rPr>
          <w:rFonts w:hint="eastAsia" w:ascii="宋体" w:hAnsi="宋体" w:eastAsia="宋体" w:cs="宋体"/>
          <w:spacing w:val="-1"/>
          <w:sz w:val="21"/>
          <w:szCs w:val="21"/>
        </w:rPr>
        <w:t>在评审现场合理的时间内作出书面说明，必要时提供相应的证明材料。</w:t>
      </w:r>
      <w:r>
        <w:rPr>
          <w:rFonts w:hint="eastAsia" w:ascii="宋体" w:hAnsi="宋体" w:eastAsia="宋体" w:cs="宋体"/>
          <w:spacing w:val="-1"/>
          <w:sz w:val="21"/>
          <w:szCs w:val="21"/>
          <w:lang w:eastAsia="zh-CN"/>
        </w:rPr>
        <w:t>供应商</w:t>
      </w:r>
      <w:r>
        <w:rPr>
          <w:rFonts w:hint="eastAsia" w:ascii="宋体" w:hAnsi="宋体" w:eastAsia="宋体" w:cs="宋体"/>
          <w:spacing w:val="-1"/>
          <w:sz w:val="21"/>
          <w:szCs w:val="21"/>
        </w:rPr>
        <w:t>不能合理说明或者不能提供相应证明材料的，由磋商小组认定该</w:t>
      </w:r>
      <w:r>
        <w:rPr>
          <w:rFonts w:hint="eastAsia" w:ascii="宋体" w:hAnsi="宋体" w:eastAsia="宋体" w:cs="宋体"/>
          <w:spacing w:val="-1"/>
          <w:sz w:val="21"/>
          <w:szCs w:val="21"/>
          <w:lang w:eastAsia="zh-CN"/>
        </w:rPr>
        <w:t>供应商</w:t>
      </w:r>
      <w:r>
        <w:rPr>
          <w:rFonts w:hint="eastAsia" w:ascii="宋体" w:hAnsi="宋体" w:eastAsia="宋体" w:cs="宋体"/>
          <w:spacing w:val="-1"/>
          <w:sz w:val="21"/>
          <w:szCs w:val="21"/>
        </w:rPr>
        <w:t>以低于成本报价竞标，其</w:t>
      </w:r>
      <w:r>
        <w:rPr>
          <w:rFonts w:hint="eastAsia" w:ascii="宋体" w:hAnsi="宋体" w:eastAsia="宋体" w:cs="宋体"/>
          <w:spacing w:val="-1"/>
          <w:sz w:val="21"/>
          <w:szCs w:val="21"/>
          <w:lang w:eastAsia="zh-CN"/>
        </w:rPr>
        <w:t>响应</w:t>
      </w:r>
      <w:r>
        <w:rPr>
          <w:rFonts w:hint="eastAsia" w:ascii="宋体" w:hAnsi="宋体" w:eastAsia="宋体" w:cs="宋体"/>
          <w:spacing w:val="-1"/>
          <w:sz w:val="21"/>
          <w:szCs w:val="21"/>
        </w:rPr>
        <w:t>作废标处理。</w:t>
      </w:r>
    </w:p>
    <w:p>
      <w:pPr>
        <w:pStyle w:val="4"/>
        <w:spacing w:line="369" w:lineRule="auto"/>
      </w:pPr>
    </w:p>
    <w:p>
      <w:pPr>
        <w:spacing w:before="72" w:line="222" w:lineRule="auto"/>
        <w:ind w:left="3"/>
        <w:rPr>
          <w:rFonts w:hint="eastAsia" w:ascii="宋体" w:hAnsi="宋体" w:eastAsia="宋体" w:cs="宋体"/>
          <w:b/>
          <w:bCs/>
          <w:spacing w:val="5"/>
          <w:sz w:val="21"/>
          <w:szCs w:val="21"/>
        </w:rPr>
      </w:pPr>
      <w:r>
        <w:rPr>
          <w:rFonts w:hint="eastAsia" w:ascii="宋体" w:hAnsi="宋体" w:eastAsia="宋体" w:cs="宋体"/>
          <w:b/>
          <w:bCs/>
          <w:spacing w:val="5"/>
          <w:sz w:val="21"/>
          <w:szCs w:val="21"/>
        </w:rPr>
        <w:t>3.4评审结果</w:t>
      </w:r>
    </w:p>
    <w:p>
      <w:pPr>
        <w:spacing w:before="72" w:line="222" w:lineRule="auto"/>
        <w:ind w:left="3"/>
      </w:pPr>
    </w:p>
    <w:p>
      <w:pPr>
        <w:spacing w:before="72" w:line="347" w:lineRule="auto"/>
        <w:ind w:right="72" w:firstLine="449"/>
        <w:jc w:val="both"/>
        <w:rPr>
          <w:rFonts w:hint="eastAsia" w:ascii="宋体" w:hAnsi="宋体" w:eastAsia="宋体" w:cs="宋体"/>
          <w:spacing w:val="-1"/>
          <w:sz w:val="21"/>
          <w:szCs w:val="21"/>
        </w:rPr>
      </w:pPr>
      <w:r>
        <w:rPr>
          <w:rFonts w:hint="eastAsia" w:ascii="宋体" w:hAnsi="宋体" w:eastAsia="宋体" w:cs="宋体"/>
          <w:spacing w:val="-1"/>
          <w:sz w:val="21"/>
          <w:szCs w:val="21"/>
        </w:rPr>
        <w:t>3.4.1除第二章“</w:t>
      </w:r>
      <w:r>
        <w:rPr>
          <w:rFonts w:hint="eastAsia" w:ascii="宋体" w:hAnsi="宋体" w:eastAsia="宋体" w:cs="宋体"/>
          <w:spacing w:val="-1"/>
          <w:sz w:val="21"/>
          <w:szCs w:val="21"/>
          <w:lang w:eastAsia="zh-CN"/>
        </w:rPr>
        <w:t>供应商</w:t>
      </w:r>
      <w:r>
        <w:rPr>
          <w:rFonts w:hint="eastAsia" w:ascii="宋体" w:hAnsi="宋体" w:eastAsia="宋体" w:cs="宋体"/>
          <w:spacing w:val="-1"/>
          <w:sz w:val="21"/>
          <w:szCs w:val="21"/>
        </w:rPr>
        <w:t>须知”前附表授权直接确定中标成交单位外，磋商小组按照得分高到低的顺序推荐成交候选人。</w:t>
      </w:r>
    </w:p>
    <w:p>
      <w:pPr>
        <w:spacing w:before="72" w:line="347" w:lineRule="auto"/>
        <w:ind w:right="72" w:firstLine="449"/>
        <w:jc w:val="both"/>
        <w:rPr>
          <w:rFonts w:hint="eastAsia" w:ascii="宋体" w:hAnsi="宋体" w:eastAsia="宋体" w:cs="宋体"/>
          <w:spacing w:val="-1"/>
          <w:sz w:val="21"/>
          <w:szCs w:val="21"/>
        </w:rPr>
        <w:sectPr>
          <w:footerReference r:id="rId14" w:type="default"/>
          <w:pgSz w:w="11900" w:h="16830"/>
          <w:pgMar w:top="1430" w:right="1690" w:bottom="989" w:left="1680" w:header="0" w:footer="845" w:gutter="0"/>
          <w:pgBorders>
            <w:top w:val="none" w:sz="0" w:space="0"/>
            <w:left w:val="none" w:sz="0" w:space="0"/>
            <w:bottom w:val="none" w:sz="0" w:space="0"/>
            <w:right w:val="none" w:sz="0" w:space="0"/>
          </w:pgBorders>
          <w:pgNumType w:fmt="decimal"/>
          <w:cols w:space="720" w:num="1"/>
        </w:sectPr>
      </w:pPr>
      <w:r>
        <w:rPr>
          <w:rFonts w:hint="eastAsia" w:ascii="宋体" w:hAnsi="宋体" w:eastAsia="宋体" w:cs="宋体"/>
          <w:spacing w:val="-1"/>
          <w:sz w:val="21"/>
          <w:szCs w:val="21"/>
        </w:rPr>
        <w:t>3.4.2磋商小组完成评审工作后，应当向采购人提交书面评审报告。</w:t>
      </w:r>
    </w:p>
    <w:p>
      <w:pPr>
        <w:spacing w:before="260" w:after="260" w:line="416" w:lineRule="auto"/>
        <w:jc w:val="center"/>
        <w:outlineLvl w:val="2"/>
        <w:rPr>
          <w:rFonts w:hint="eastAsia" w:ascii="宋体" w:hAnsi="宋体" w:eastAsia="宋体" w:cs="宋体"/>
          <w:b/>
          <w:kern w:val="0"/>
          <w:sz w:val="32"/>
          <w:szCs w:val="21"/>
          <w:lang w:val="zh-CN"/>
        </w:rPr>
      </w:pPr>
      <w:bookmarkStart w:id="14" w:name="bookmark4"/>
      <w:bookmarkEnd w:id="14"/>
      <w:r>
        <w:rPr>
          <w:rFonts w:hint="eastAsia" w:ascii="宋体" w:hAnsi="宋体" w:eastAsia="宋体" w:cs="宋体"/>
          <w:b/>
          <w:bCs/>
          <w:kern w:val="0"/>
          <w:sz w:val="32"/>
          <w:szCs w:val="32"/>
        </w:rPr>
        <w:t>第四章　合同条款及格式</w:t>
      </w:r>
    </w:p>
    <w:p>
      <w:pPr>
        <w:spacing w:before="260" w:after="260" w:line="416" w:lineRule="auto"/>
        <w:jc w:val="center"/>
        <w:outlineLvl w:val="2"/>
        <w:rPr>
          <w:rFonts w:hint="eastAsia" w:ascii="宋体" w:hAnsi="宋体" w:eastAsia="宋体" w:cs="宋体"/>
          <w:bCs/>
          <w:kern w:val="0"/>
          <w:sz w:val="28"/>
          <w:szCs w:val="28"/>
        </w:rPr>
      </w:pPr>
      <w:bookmarkStart w:id="15" w:name="_Toc17879453"/>
      <w:bookmarkStart w:id="16" w:name="_Toc511833199"/>
      <w:r>
        <w:rPr>
          <w:rFonts w:hint="eastAsia" w:ascii="宋体" w:hAnsi="宋体" w:eastAsia="宋体" w:cs="宋体"/>
          <w:bCs/>
          <w:kern w:val="0"/>
          <w:sz w:val="28"/>
          <w:szCs w:val="28"/>
        </w:rPr>
        <w:t>第一节　通用合同条款</w:t>
      </w:r>
      <w:bookmarkEnd w:id="15"/>
      <w:bookmarkEnd w:id="16"/>
      <w:bookmarkStart w:id="17" w:name="_Toc480963410"/>
    </w:p>
    <w:bookmarkEnd w:id="17"/>
    <w:p>
      <w:pPr>
        <w:jc w:val="center"/>
        <w:rPr>
          <w:rFonts w:hint="eastAsia" w:ascii="宋体" w:hAnsi="宋体" w:eastAsia="宋体" w:cs="宋体"/>
          <w:b/>
          <w:sz w:val="24"/>
        </w:rPr>
      </w:pPr>
      <w:r>
        <w:rPr>
          <w:rFonts w:hint="eastAsia" w:ascii="宋体" w:hAnsi="宋体" w:eastAsia="宋体" w:cs="宋体"/>
          <w:b/>
          <w:sz w:val="24"/>
          <w:szCs w:val="24"/>
        </w:rPr>
        <w:t>“通用合同条款”采用《标准施工招标文件》的“通用合同条款”。</w:t>
      </w:r>
    </w:p>
    <w:p>
      <w:pPr>
        <w:jc w:val="left"/>
        <w:rPr>
          <w:rFonts w:hint="eastAsia" w:ascii="宋体" w:hAnsi="宋体" w:eastAsia="宋体" w:cs="宋体"/>
        </w:rPr>
      </w:pPr>
    </w:p>
    <w:p>
      <w:pPr>
        <w:jc w:val="center"/>
        <w:outlineLvl w:val="2"/>
        <w:rPr>
          <w:rFonts w:hint="eastAsia" w:ascii="宋体" w:hAnsi="宋体" w:eastAsia="宋体" w:cs="宋体"/>
          <w:sz w:val="28"/>
          <w:szCs w:val="28"/>
        </w:rPr>
      </w:pPr>
      <w:r>
        <w:rPr>
          <w:rFonts w:hint="eastAsia" w:ascii="宋体" w:hAnsi="宋体" w:eastAsia="宋体" w:cs="宋体"/>
        </w:rPr>
        <w:br w:type="page"/>
      </w:r>
      <w:bookmarkStart w:id="18" w:name="_Toc197960552"/>
      <w:bookmarkStart w:id="19" w:name="_Toc197967279"/>
      <w:bookmarkStart w:id="20" w:name="_Toc197960500"/>
      <w:bookmarkStart w:id="21" w:name="_Toc17879454"/>
      <w:bookmarkStart w:id="22" w:name="_Toc511833200"/>
      <w:bookmarkStart w:id="23" w:name="_Toc197967131"/>
      <w:bookmarkStart w:id="24" w:name="_Toc197965615"/>
      <w:r>
        <w:rPr>
          <w:rFonts w:hint="eastAsia" w:ascii="宋体" w:hAnsi="宋体" w:eastAsia="宋体" w:cs="宋体"/>
          <w:sz w:val="28"/>
          <w:szCs w:val="28"/>
        </w:rPr>
        <w:t>第二节　专用合同条款</w:t>
      </w:r>
      <w:bookmarkEnd w:id="18"/>
      <w:bookmarkEnd w:id="19"/>
      <w:bookmarkEnd w:id="20"/>
      <w:bookmarkEnd w:id="21"/>
      <w:bookmarkEnd w:id="22"/>
      <w:bookmarkEnd w:id="23"/>
      <w:bookmarkEnd w:id="24"/>
    </w:p>
    <w:p>
      <w:pPr>
        <w:numPr>
          <w:ilvl w:val="0"/>
          <w:numId w:val="3"/>
        </w:numPr>
        <w:spacing w:before="260" w:after="260" w:line="416" w:lineRule="auto"/>
        <w:jc w:val="center"/>
        <w:outlineLvl w:val="2"/>
        <w:rPr>
          <w:rFonts w:hint="eastAsia" w:ascii="宋体" w:hAnsi="宋体" w:eastAsia="宋体" w:cs="宋体"/>
          <w:bCs/>
          <w:kern w:val="0"/>
          <w:sz w:val="28"/>
          <w:szCs w:val="28"/>
        </w:rPr>
      </w:pPr>
      <w:bookmarkStart w:id="25" w:name="_Toc511833201"/>
      <w:bookmarkStart w:id="26" w:name="_Toc17879455"/>
      <w:bookmarkStart w:id="27" w:name="_Toc164478511"/>
      <w:r>
        <w:rPr>
          <w:rFonts w:hint="eastAsia" w:ascii="宋体" w:hAnsi="宋体" w:eastAsia="宋体" w:cs="宋体"/>
          <w:bCs/>
          <w:kern w:val="0"/>
          <w:sz w:val="28"/>
          <w:szCs w:val="28"/>
        </w:rPr>
        <w:t>公路工程专用合同条款</w:t>
      </w:r>
      <w:bookmarkEnd w:id="25"/>
      <w:bookmarkEnd w:id="26"/>
    </w:p>
    <w:p>
      <w:pPr>
        <w:jc w:val="center"/>
        <w:rPr>
          <w:rFonts w:hint="eastAsia" w:ascii="宋体" w:hAnsi="宋体" w:eastAsia="宋体" w:cs="宋体"/>
        </w:rPr>
      </w:pPr>
      <w:r>
        <w:rPr>
          <w:rFonts w:hint="eastAsia" w:ascii="宋体" w:hAnsi="宋体" w:eastAsia="宋体" w:cs="宋体"/>
          <w:sz w:val="24"/>
          <w:szCs w:val="24"/>
        </w:rPr>
        <w:t>执行【《公路工程标准施工招标文件》2018年版】相关部分</w:t>
      </w:r>
    </w:p>
    <w:p>
      <w:pPr>
        <w:jc w:val="center"/>
        <w:rPr>
          <w:rFonts w:hint="eastAsia" w:ascii="宋体" w:hAnsi="宋体" w:eastAsia="宋体" w:cs="宋体"/>
          <w:b/>
          <w:sz w:val="28"/>
          <w:szCs w:val="28"/>
          <w:highlight w:val="none"/>
        </w:rPr>
      </w:pPr>
      <w:r>
        <w:rPr>
          <w:rFonts w:hint="eastAsia" w:ascii="宋体" w:hAnsi="宋体" w:eastAsia="宋体" w:cs="宋体"/>
        </w:rPr>
        <w:br w:type="page"/>
      </w:r>
      <w:r>
        <w:rPr>
          <w:rFonts w:hint="eastAsia" w:ascii="宋体" w:hAnsi="宋体" w:eastAsia="宋体" w:cs="宋体"/>
          <w:b/>
          <w:sz w:val="28"/>
          <w:szCs w:val="28"/>
          <w:highlight w:val="none"/>
        </w:rPr>
        <w:t>项目专用合同条款数据表</w:t>
      </w:r>
      <w:bookmarkEnd w:id="27"/>
    </w:p>
    <w:tbl>
      <w:tblPr>
        <w:tblStyle w:val="13"/>
        <w:tblW w:w="91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766"/>
        <w:gridCol w:w="992"/>
        <w:gridCol w:w="7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54" w:hRule="atLeast"/>
          <w:tblHeader/>
        </w:trPr>
        <w:tc>
          <w:tcPr>
            <w:tcW w:w="766" w:type="dxa"/>
            <w:noWrap w:val="0"/>
            <w:vAlign w:val="center"/>
          </w:tcPr>
          <w:p>
            <w:pPr>
              <w:adjustRightInd w:val="0"/>
              <w:snapToGrid w:val="0"/>
              <w:rPr>
                <w:rFonts w:hint="eastAsia" w:ascii="宋体" w:hAnsi="宋体" w:eastAsia="宋体" w:cs="宋体"/>
                <w:bCs/>
                <w:szCs w:val="21"/>
              </w:rPr>
            </w:pPr>
            <w:r>
              <w:rPr>
                <w:rFonts w:hint="eastAsia" w:ascii="宋体" w:hAnsi="宋体" w:eastAsia="宋体" w:cs="宋体"/>
                <w:bCs/>
                <w:szCs w:val="21"/>
              </w:rPr>
              <w:t>序号</w:t>
            </w:r>
          </w:p>
        </w:tc>
        <w:tc>
          <w:tcPr>
            <w:tcW w:w="992" w:type="dxa"/>
            <w:noWrap w:val="0"/>
            <w:vAlign w:val="center"/>
          </w:tcPr>
          <w:p>
            <w:pPr>
              <w:adjustRightInd w:val="0"/>
              <w:snapToGrid w:val="0"/>
              <w:jc w:val="center"/>
              <w:rPr>
                <w:rFonts w:hint="eastAsia" w:ascii="宋体" w:hAnsi="宋体" w:eastAsia="宋体" w:cs="宋体"/>
                <w:bCs/>
                <w:szCs w:val="21"/>
              </w:rPr>
            </w:pPr>
            <w:r>
              <w:rPr>
                <w:rFonts w:hint="eastAsia" w:ascii="宋体" w:hAnsi="宋体" w:eastAsia="宋体" w:cs="宋体"/>
                <w:bCs/>
                <w:szCs w:val="21"/>
              </w:rPr>
              <w:t>条款号</w:t>
            </w:r>
          </w:p>
        </w:tc>
        <w:tc>
          <w:tcPr>
            <w:tcW w:w="7426" w:type="dxa"/>
            <w:noWrap w:val="0"/>
            <w:vAlign w:val="center"/>
          </w:tcPr>
          <w:p>
            <w:pPr>
              <w:widowControl/>
              <w:adjustRightInd w:val="0"/>
              <w:snapToGrid w:val="0"/>
              <w:jc w:val="center"/>
              <w:rPr>
                <w:rFonts w:hint="eastAsia" w:ascii="宋体" w:hAnsi="宋体" w:eastAsia="宋体" w:cs="宋体"/>
                <w:bCs/>
                <w:kern w:val="0"/>
                <w:szCs w:val="21"/>
              </w:rPr>
            </w:pPr>
            <w:r>
              <w:rPr>
                <w:rFonts w:hint="eastAsia" w:ascii="宋体" w:hAnsi="宋体" w:eastAsia="宋体" w:cs="宋体"/>
                <w:bCs/>
                <w:kern w:val="0"/>
                <w:szCs w:val="21"/>
              </w:rPr>
              <w:t>信息或数据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54" w:hRule="atLeast"/>
        </w:trPr>
        <w:tc>
          <w:tcPr>
            <w:tcW w:w="766" w:type="dxa"/>
            <w:noWrap w:val="0"/>
            <w:vAlign w:val="center"/>
          </w:tcPr>
          <w:p>
            <w:pPr>
              <w:adjustRightInd w:val="0"/>
              <w:snapToGrid w:val="0"/>
              <w:jc w:val="center"/>
              <w:rPr>
                <w:rFonts w:hint="eastAsia" w:ascii="宋体" w:hAnsi="宋体" w:eastAsia="宋体" w:cs="宋体"/>
                <w:bCs/>
              </w:rPr>
            </w:pPr>
            <w:r>
              <w:rPr>
                <w:rFonts w:hint="eastAsia" w:ascii="宋体" w:hAnsi="宋体" w:eastAsia="宋体" w:cs="宋体"/>
                <w:bCs/>
              </w:rPr>
              <w:t>1</w:t>
            </w:r>
          </w:p>
        </w:tc>
        <w:tc>
          <w:tcPr>
            <w:tcW w:w="992" w:type="dxa"/>
            <w:noWrap w:val="0"/>
            <w:vAlign w:val="center"/>
          </w:tcPr>
          <w:p>
            <w:pPr>
              <w:adjustRightInd w:val="0"/>
              <w:snapToGrid w:val="0"/>
              <w:jc w:val="center"/>
              <w:rPr>
                <w:rFonts w:hint="eastAsia" w:ascii="宋体" w:hAnsi="宋体" w:eastAsia="宋体" w:cs="宋体"/>
                <w:bCs/>
              </w:rPr>
            </w:pPr>
            <w:r>
              <w:rPr>
                <w:rFonts w:hint="eastAsia" w:ascii="宋体" w:hAnsi="宋体" w:eastAsia="宋体" w:cs="宋体"/>
                <w:bCs/>
              </w:rPr>
              <w:t>1.1.2.2</w:t>
            </w:r>
          </w:p>
        </w:tc>
        <w:tc>
          <w:tcPr>
            <w:tcW w:w="7426" w:type="dxa"/>
            <w:noWrap w:val="0"/>
            <w:vAlign w:val="center"/>
          </w:tcPr>
          <w:p>
            <w:pPr>
              <w:spacing w:before="78" w:beforeLines="25"/>
              <w:ind w:left="840" w:hanging="840" w:hangingChars="400"/>
              <w:rPr>
                <w:rFonts w:ascii="宋体" w:hAnsi="宋体" w:eastAsia="宋体" w:cs="宋体"/>
                <w:kern w:val="0"/>
                <w:szCs w:val="21"/>
              </w:rPr>
            </w:pPr>
            <w:r>
              <w:rPr>
                <w:rFonts w:hint="eastAsia" w:ascii="宋体" w:hAnsi="宋体" w:eastAsia="宋体" w:cs="宋体"/>
                <w:bCs/>
              </w:rPr>
              <w:t>发包人：</w:t>
            </w:r>
            <w:r>
              <w:rPr>
                <w:rFonts w:hint="eastAsia" w:ascii="宋体" w:hAnsi="宋体" w:eastAsia="宋体" w:cs="宋体"/>
                <w:b/>
                <w:kern w:val="0"/>
                <w:szCs w:val="21"/>
              </w:rPr>
              <w:t>白城市洮北区公路管理段县乡公路养护工程办公室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54" w:hRule="atLeast"/>
        </w:trPr>
        <w:tc>
          <w:tcPr>
            <w:tcW w:w="766" w:type="dxa"/>
            <w:noWrap w:val="0"/>
            <w:vAlign w:val="center"/>
          </w:tcPr>
          <w:p>
            <w:pPr>
              <w:adjustRightInd w:val="0"/>
              <w:snapToGrid w:val="0"/>
              <w:jc w:val="center"/>
              <w:rPr>
                <w:rFonts w:hint="eastAsia" w:ascii="宋体" w:hAnsi="宋体" w:eastAsia="宋体" w:cs="宋体"/>
                <w:bCs/>
              </w:rPr>
            </w:pPr>
            <w:r>
              <w:rPr>
                <w:rFonts w:hint="eastAsia" w:ascii="宋体" w:hAnsi="宋体" w:eastAsia="宋体" w:cs="宋体"/>
                <w:bCs/>
              </w:rPr>
              <w:t>2</w:t>
            </w:r>
          </w:p>
        </w:tc>
        <w:tc>
          <w:tcPr>
            <w:tcW w:w="992" w:type="dxa"/>
            <w:noWrap w:val="0"/>
            <w:vAlign w:val="center"/>
          </w:tcPr>
          <w:p>
            <w:pPr>
              <w:adjustRightInd w:val="0"/>
              <w:snapToGrid w:val="0"/>
              <w:jc w:val="center"/>
              <w:rPr>
                <w:rFonts w:hint="eastAsia" w:ascii="宋体" w:hAnsi="宋体" w:eastAsia="宋体" w:cs="宋体"/>
                <w:bCs/>
              </w:rPr>
            </w:pPr>
            <w:r>
              <w:rPr>
                <w:rFonts w:hint="eastAsia" w:ascii="宋体" w:hAnsi="宋体" w:eastAsia="宋体" w:cs="宋体"/>
                <w:bCs/>
              </w:rPr>
              <w:t>1.1.2.6</w:t>
            </w:r>
          </w:p>
        </w:tc>
        <w:tc>
          <w:tcPr>
            <w:tcW w:w="7426" w:type="dxa"/>
            <w:noWrap w:val="0"/>
            <w:vAlign w:val="center"/>
          </w:tcPr>
          <w:p>
            <w:pPr>
              <w:adjustRightInd w:val="0"/>
              <w:snapToGrid w:val="0"/>
              <w:rPr>
                <w:rFonts w:hint="eastAsia" w:ascii="宋体" w:hAnsi="宋体" w:eastAsia="宋体" w:cs="宋体"/>
                <w:szCs w:val="21"/>
              </w:rPr>
            </w:pPr>
            <w:r>
              <w:rPr>
                <w:rFonts w:hint="eastAsia" w:ascii="宋体" w:hAnsi="宋体" w:eastAsia="宋体" w:cs="宋体"/>
                <w:bCs/>
                <w:szCs w:val="21"/>
              </w:rPr>
              <w:t>监理人：</w:t>
            </w:r>
          </w:p>
          <w:p>
            <w:pPr>
              <w:adjustRightInd w:val="0"/>
              <w:snapToGrid w:val="0"/>
              <w:rPr>
                <w:rFonts w:hint="eastAsia" w:ascii="宋体" w:hAnsi="宋体" w:eastAsia="宋体" w:cs="宋体"/>
                <w:bCs/>
                <w:szCs w:val="21"/>
              </w:rPr>
            </w:pPr>
            <w:r>
              <w:rPr>
                <w:rFonts w:hint="eastAsia" w:ascii="宋体" w:hAnsi="宋体" w:eastAsia="宋体" w:cs="宋体"/>
                <w:bCs/>
                <w:szCs w:val="21"/>
              </w:rPr>
              <w:t xml:space="preserve">地  址：                            </w:t>
            </w:r>
            <w:r>
              <w:rPr>
                <w:rFonts w:hint="eastAsia" w:ascii="宋体" w:hAnsi="宋体" w:eastAsia="宋体" w:cs="宋体"/>
                <w:kern w:val="0"/>
                <w:szCs w:val="21"/>
                <w:lang w:val="zh-CN"/>
              </w:rPr>
              <w:t>邮政编码</w:t>
            </w:r>
            <w:r>
              <w:rPr>
                <w:rFonts w:hint="eastAsia" w:ascii="宋体" w:hAnsi="宋体" w:eastAsia="宋体" w:cs="宋体"/>
                <w:bCs/>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54" w:hRule="atLeast"/>
        </w:trPr>
        <w:tc>
          <w:tcPr>
            <w:tcW w:w="766" w:type="dxa"/>
            <w:noWrap w:val="0"/>
            <w:vAlign w:val="center"/>
          </w:tcPr>
          <w:p>
            <w:pPr>
              <w:adjustRightInd w:val="0"/>
              <w:snapToGrid w:val="0"/>
              <w:jc w:val="center"/>
              <w:rPr>
                <w:rFonts w:hint="eastAsia" w:ascii="宋体" w:hAnsi="宋体" w:eastAsia="宋体" w:cs="宋体"/>
                <w:bCs/>
              </w:rPr>
            </w:pPr>
            <w:r>
              <w:rPr>
                <w:rFonts w:hint="eastAsia" w:ascii="宋体" w:hAnsi="宋体" w:eastAsia="宋体" w:cs="宋体"/>
                <w:bCs/>
              </w:rPr>
              <w:t>3</w:t>
            </w:r>
          </w:p>
        </w:tc>
        <w:tc>
          <w:tcPr>
            <w:tcW w:w="992" w:type="dxa"/>
            <w:noWrap w:val="0"/>
            <w:vAlign w:val="center"/>
          </w:tcPr>
          <w:p>
            <w:pPr>
              <w:adjustRightInd w:val="0"/>
              <w:snapToGrid w:val="0"/>
              <w:jc w:val="center"/>
              <w:rPr>
                <w:rFonts w:hint="eastAsia" w:ascii="宋体" w:hAnsi="宋体" w:eastAsia="宋体" w:cs="宋体"/>
                <w:bCs/>
              </w:rPr>
            </w:pPr>
            <w:r>
              <w:rPr>
                <w:rFonts w:hint="eastAsia" w:ascii="宋体" w:hAnsi="宋体" w:eastAsia="宋体" w:cs="宋体"/>
                <w:bCs/>
              </w:rPr>
              <w:t>1.1.4.5</w:t>
            </w:r>
          </w:p>
        </w:tc>
        <w:tc>
          <w:tcPr>
            <w:tcW w:w="7426" w:type="dxa"/>
            <w:noWrap w:val="0"/>
            <w:vAlign w:val="center"/>
          </w:tcPr>
          <w:p>
            <w:pPr>
              <w:adjustRightInd w:val="0"/>
              <w:snapToGrid w:val="0"/>
              <w:rPr>
                <w:rFonts w:hint="eastAsia" w:ascii="宋体" w:hAnsi="宋体" w:eastAsia="宋体" w:cs="宋体"/>
                <w:bCs/>
              </w:rPr>
            </w:pPr>
            <w:r>
              <w:rPr>
                <w:rFonts w:hint="eastAsia" w:ascii="宋体" w:hAnsi="宋体" w:eastAsia="宋体" w:cs="宋体"/>
                <w:bCs/>
              </w:rPr>
              <w:t>缺陷责任期：</w:t>
            </w:r>
            <w:r>
              <w:rPr>
                <w:rFonts w:hint="eastAsia" w:ascii="宋体" w:hAnsi="宋体" w:eastAsia="宋体" w:cs="宋体"/>
                <w:bCs/>
                <w:lang w:val="en-US" w:eastAsia="zh-CN"/>
              </w:rPr>
              <w:t>小修项目</w:t>
            </w:r>
            <w:r>
              <w:rPr>
                <w:rFonts w:hint="eastAsia" w:ascii="宋体" w:hAnsi="宋体" w:eastAsia="宋体" w:cs="宋体"/>
                <w:bCs/>
              </w:rPr>
              <w:t>自实际交工日期起计算</w:t>
            </w:r>
            <w:r>
              <w:rPr>
                <w:rFonts w:hint="eastAsia" w:ascii="宋体" w:hAnsi="宋体" w:eastAsia="宋体" w:cs="宋体"/>
                <w:b/>
                <w:bCs/>
                <w:u w:val="single"/>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54" w:hRule="atLeast"/>
        </w:trPr>
        <w:tc>
          <w:tcPr>
            <w:tcW w:w="766" w:type="dxa"/>
            <w:noWrap w:val="0"/>
            <w:vAlign w:val="center"/>
          </w:tcPr>
          <w:p>
            <w:pPr>
              <w:adjustRightInd w:val="0"/>
              <w:snapToGrid w:val="0"/>
              <w:jc w:val="center"/>
              <w:rPr>
                <w:rFonts w:hint="eastAsia" w:ascii="宋体" w:hAnsi="宋体" w:eastAsia="宋体" w:cs="宋体"/>
                <w:bCs/>
              </w:rPr>
            </w:pPr>
            <w:r>
              <w:rPr>
                <w:rFonts w:hint="eastAsia" w:ascii="宋体" w:hAnsi="宋体" w:eastAsia="宋体" w:cs="宋体"/>
                <w:bCs/>
              </w:rPr>
              <w:t>4</w:t>
            </w:r>
          </w:p>
        </w:tc>
        <w:tc>
          <w:tcPr>
            <w:tcW w:w="992" w:type="dxa"/>
            <w:noWrap w:val="0"/>
            <w:vAlign w:val="center"/>
          </w:tcPr>
          <w:p>
            <w:pPr>
              <w:adjustRightInd w:val="0"/>
              <w:snapToGrid w:val="0"/>
              <w:jc w:val="center"/>
              <w:rPr>
                <w:rFonts w:hint="eastAsia" w:ascii="宋体" w:hAnsi="宋体" w:eastAsia="宋体" w:cs="宋体"/>
                <w:bCs/>
              </w:rPr>
            </w:pPr>
            <w:r>
              <w:rPr>
                <w:rFonts w:hint="eastAsia" w:ascii="宋体" w:hAnsi="宋体" w:eastAsia="宋体" w:cs="宋体"/>
                <w:bCs/>
              </w:rPr>
              <w:t>3.1.1</w:t>
            </w:r>
          </w:p>
        </w:tc>
        <w:tc>
          <w:tcPr>
            <w:tcW w:w="7426" w:type="dxa"/>
            <w:noWrap w:val="0"/>
            <w:vAlign w:val="center"/>
          </w:tcPr>
          <w:p>
            <w:pPr>
              <w:adjustRightInd w:val="0"/>
              <w:snapToGrid w:val="0"/>
              <w:rPr>
                <w:rFonts w:hint="eastAsia" w:ascii="宋体" w:hAnsi="宋体" w:eastAsia="宋体" w:cs="宋体"/>
                <w:bCs/>
                <w:color w:val="000000"/>
              </w:rPr>
            </w:pPr>
            <w:r>
              <w:rPr>
                <w:rFonts w:hint="eastAsia" w:ascii="宋体" w:hAnsi="宋体" w:eastAsia="宋体" w:cs="宋体"/>
                <w:bCs/>
                <w:color w:val="000000"/>
              </w:rPr>
              <w:t>监理人在行使下列权力前需要经发包人事先批准：</w:t>
            </w:r>
          </w:p>
          <w:p>
            <w:pPr>
              <w:adjustRightInd w:val="0"/>
              <w:snapToGrid w:val="0"/>
              <w:rPr>
                <w:rFonts w:hint="eastAsia" w:ascii="宋体" w:hAnsi="宋体" w:eastAsia="宋体" w:cs="宋体"/>
                <w:bCs/>
              </w:rPr>
            </w:pPr>
            <w:r>
              <w:rPr>
                <w:rFonts w:hint="eastAsia" w:ascii="宋体" w:hAnsi="宋体" w:eastAsia="宋体" w:cs="宋体"/>
                <w:bCs/>
                <w:color w:val="000000"/>
              </w:rPr>
              <w:t>（6）根据第15.3款发出的变更指示。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54" w:hRule="atLeast"/>
        </w:trPr>
        <w:tc>
          <w:tcPr>
            <w:tcW w:w="766" w:type="dxa"/>
            <w:noWrap w:val="0"/>
            <w:vAlign w:val="center"/>
          </w:tcPr>
          <w:p>
            <w:pPr>
              <w:adjustRightInd w:val="0"/>
              <w:snapToGrid w:val="0"/>
              <w:jc w:val="center"/>
              <w:rPr>
                <w:rFonts w:hint="eastAsia" w:ascii="宋体" w:hAnsi="宋体" w:eastAsia="宋体" w:cs="宋体"/>
                <w:bCs/>
              </w:rPr>
            </w:pPr>
            <w:r>
              <w:rPr>
                <w:rFonts w:hint="eastAsia" w:ascii="宋体" w:hAnsi="宋体" w:eastAsia="宋体" w:cs="宋体"/>
                <w:bCs/>
              </w:rPr>
              <w:t>5</w:t>
            </w:r>
          </w:p>
        </w:tc>
        <w:tc>
          <w:tcPr>
            <w:tcW w:w="992" w:type="dxa"/>
            <w:noWrap w:val="0"/>
            <w:vAlign w:val="center"/>
          </w:tcPr>
          <w:p>
            <w:pPr>
              <w:adjustRightInd w:val="0"/>
              <w:snapToGrid w:val="0"/>
              <w:jc w:val="center"/>
              <w:rPr>
                <w:rFonts w:hint="eastAsia" w:ascii="宋体" w:hAnsi="宋体" w:eastAsia="宋体" w:cs="宋体"/>
                <w:bCs/>
              </w:rPr>
            </w:pPr>
            <w:r>
              <w:rPr>
                <w:rFonts w:hint="eastAsia" w:ascii="宋体" w:hAnsi="宋体" w:eastAsia="宋体" w:cs="宋体"/>
                <w:bCs/>
              </w:rPr>
              <w:t>5.2.1</w:t>
            </w:r>
          </w:p>
        </w:tc>
        <w:tc>
          <w:tcPr>
            <w:tcW w:w="7426" w:type="dxa"/>
            <w:noWrap w:val="0"/>
            <w:vAlign w:val="center"/>
          </w:tcPr>
          <w:p>
            <w:pPr>
              <w:adjustRightInd w:val="0"/>
              <w:snapToGrid w:val="0"/>
              <w:rPr>
                <w:rFonts w:hint="eastAsia" w:ascii="宋体" w:hAnsi="宋体" w:eastAsia="宋体" w:cs="宋体"/>
                <w:bCs/>
              </w:rPr>
            </w:pPr>
            <w:r>
              <w:rPr>
                <w:rFonts w:hint="eastAsia" w:ascii="宋体" w:hAnsi="宋体" w:eastAsia="宋体" w:cs="宋体"/>
                <w:bCs/>
              </w:rPr>
              <w:t>发包人是否提供材料或工程设备：否。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54" w:hRule="atLeast"/>
        </w:trPr>
        <w:tc>
          <w:tcPr>
            <w:tcW w:w="766" w:type="dxa"/>
            <w:noWrap w:val="0"/>
            <w:vAlign w:val="center"/>
          </w:tcPr>
          <w:p>
            <w:pPr>
              <w:adjustRightInd w:val="0"/>
              <w:snapToGrid w:val="0"/>
              <w:jc w:val="center"/>
              <w:rPr>
                <w:rFonts w:hint="eastAsia" w:ascii="宋体" w:hAnsi="宋体" w:eastAsia="宋体" w:cs="宋体"/>
                <w:bCs/>
              </w:rPr>
            </w:pPr>
            <w:r>
              <w:rPr>
                <w:rFonts w:hint="eastAsia" w:ascii="宋体" w:hAnsi="宋体" w:eastAsia="宋体" w:cs="宋体"/>
                <w:bCs/>
              </w:rPr>
              <w:t>6</w:t>
            </w:r>
          </w:p>
        </w:tc>
        <w:tc>
          <w:tcPr>
            <w:tcW w:w="992" w:type="dxa"/>
            <w:noWrap w:val="0"/>
            <w:vAlign w:val="center"/>
          </w:tcPr>
          <w:p>
            <w:pPr>
              <w:adjustRightInd w:val="0"/>
              <w:snapToGrid w:val="0"/>
              <w:jc w:val="center"/>
              <w:rPr>
                <w:rFonts w:hint="eastAsia" w:ascii="宋体" w:hAnsi="宋体" w:eastAsia="宋体" w:cs="宋体"/>
                <w:bCs/>
              </w:rPr>
            </w:pPr>
            <w:r>
              <w:rPr>
                <w:rFonts w:hint="eastAsia" w:ascii="宋体" w:hAnsi="宋体" w:eastAsia="宋体" w:cs="宋体"/>
                <w:bCs/>
              </w:rPr>
              <w:t>6.2</w:t>
            </w:r>
          </w:p>
        </w:tc>
        <w:tc>
          <w:tcPr>
            <w:tcW w:w="7426" w:type="dxa"/>
            <w:noWrap w:val="0"/>
            <w:vAlign w:val="center"/>
          </w:tcPr>
          <w:p>
            <w:pPr>
              <w:adjustRightInd w:val="0"/>
              <w:snapToGrid w:val="0"/>
              <w:rPr>
                <w:rFonts w:hint="eastAsia" w:ascii="宋体" w:hAnsi="宋体" w:eastAsia="宋体" w:cs="宋体"/>
                <w:bCs/>
              </w:rPr>
            </w:pPr>
            <w:r>
              <w:rPr>
                <w:rFonts w:hint="eastAsia" w:ascii="宋体" w:hAnsi="宋体" w:eastAsia="宋体" w:cs="宋体"/>
                <w:bCs/>
              </w:rPr>
              <w:t>发包人是否提供施工设备及临时设施：否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54" w:hRule="atLeast"/>
        </w:trPr>
        <w:tc>
          <w:tcPr>
            <w:tcW w:w="766" w:type="dxa"/>
            <w:noWrap w:val="0"/>
            <w:vAlign w:val="center"/>
          </w:tcPr>
          <w:p>
            <w:pPr>
              <w:adjustRightInd w:val="0"/>
              <w:snapToGrid w:val="0"/>
              <w:jc w:val="center"/>
              <w:rPr>
                <w:rFonts w:hint="eastAsia" w:ascii="宋体" w:hAnsi="宋体" w:eastAsia="宋体" w:cs="宋体"/>
                <w:bCs/>
              </w:rPr>
            </w:pPr>
            <w:r>
              <w:rPr>
                <w:rFonts w:hint="eastAsia" w:ascii="宋体" w:hAnsi="宋体" w:eastAsia="宋体" w:cs="宋体"/>
                <w:bCs/>
              </w:rPr>
              <w:t>7</w:t>
            </w:r>
          </w:p>
        </w:tc>
        <w:tc>
          <w:tcPr>
            <w:tcW w:w="992" w:type="dxa"/>
            <w:noWrap w:val="0"/>
            <w:vAlign w:val="center"/>
          </w:tcPr>
          <w:p>
            <w:pPr>
              <w:adjustRightInd w:val="0"/>
              <w:snapToGrid w:val="0"/>
              <w:jc w:val="center"/>
              <w:rPr>
                <w:rFonts w:hint="eastAsia" w:ascii="宋体" w:hAnsi="宋体" w:eastAsia="宋体" w:cs="宋体"/>
                <w:bCs/>
              </w:rPr>
            </w:pPr>
            <w:r>
              <w:rPr>
                <w:rFonts w:hint="eastAsia" w:ascii="宋体" w:hAnsi="宋体" w:eastAsia="宋体" w:cs="宋体"/>
                <w:bCs/>
              </w:rPr>
              <w:t>11.5</w:t>
            </w:r>
          </w:p>
        </w:tc>
        <w:tc>
          <w:tcPr>
            <w:tcW w:w="7426" w:type="dxa"/>
            <w:noWrap w:val="0"/>
            <w:vAlign w:val="center"/>
          </w:tcPr>
          <w:p>
            <w:pPr>
              <w:adjustRightInd w:val="0"/>
              <w:snapToGrid w:val="0"/>
              <w:rPr>
                <w:rFonts w:hint="eastAsia" w:ascii="宋体" w:hAnsi="宋体" w:eastAsia="宋体" w:cs="宋体"/>
                <w:bCs/>
                <w:u w:val="single"/>
              </w:rPr>
            </w:pPr>
            <w:r>
              <w:rPr>
                <w:rFonts w:hint="eastAsia" w:ascii="宋体" w:hAnsi="宋体" w:eastAsia="宋体" w:cs="宋体"/>
                <w:bCs/>
              </w:rPr>
              <w:t>逾期交工违约金：</w:t>
            </w:r>
            <w:r>
              <w:rPr>
                <w:rFonts w:hint="eastAsia" w:ascii="宋体" w:hAnsi="宋体" w:eastAsia="宋体" w:cs="宋体"/>
                <w:b/>
                <w:bCs/>
              </w:rPr>
              <w:t>5000元/天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54" w:hRule="atLeast"/>
        </w:trPr>
        <w:tc>
          <w:tcPr>
            <w:tcW w:w="766" w:type="dxa"/>
            <w:noWrap w:val="0"/>
            <w:vAlign w:val="center"/>
          </w:tcPr>
          <w:p>
            <w:pPr>
              <w:adjustRightInd w:val="0"/>
              <w:snapToGrid w:val="0"/>
              <w:jc w:val="center"/>
              <w:rPr>
                <w:rFonts w:hint="eastAsia" w:ascii="宋体" w:hAnsi="宋体" w:eastAsia="宋体" w:cs="宋体"/>
                <w:bCs/>
              </w:rPr>
            </w:pPr>
            <w:r>
              <w:rPr>
                <w:rFonts w:hint="eastAsia" w:ascii="宋体" w:hAnsi="宋体" w:eastAsia="宋体" w:cs="宋体"/>
                <w:bCs/>
              </w:rPr>
              <w:t>8</w:t>
            </w:r>
          </w:p>
        </w:tc>
        <w:tc>
          <w:tcPr>
            <w:tcW w:w="992" w:type="dxa"/>
            <w:noWrap w:val="0"/>
            <w:vAlign w:val="center"/>
          </w:tcPr>
          <w:p>
            <w:pPr>
              <w:adjustRightInd w:val="0"/>
              <w:snapToGrid w:val="0"/>
              <w:jc w:val="center"/>
              <w:rPr>
                <w:rFonts w:hint="eastAsia" w:ascii="宋体" w:hAnsi="宋体" w:eastAsia="宋体" w:cs="宋体"/>
                <w:bCs/>
              </w:rPr>
            </w:pPr>
            <w:r>
              <w:rPr>
                <w:rFonts w:hint="eastAsia" w:ascii="宋体" w:hAnsi="宋体" w:eastAsia="宋体" w:cs="宋体"/>
                <w:bCs/>
              </w:rPr>
              <w:t>11.5</w:t>
            </w:r>
          </w:p>
        </w:tc>
        <w:tc>
          <w:tcPr>
            <w:tcW w:w="7426" w:type="dxa"/>
            <w:noWrap w:val="0"/>
            <w:vAlign w:val="center"/>
          </w:tcPr>
          <w:p>
            <w:pPr>
              <w:adjustRightInd w:val="0"/>
              <w:snapToGrid w:val="0"/>
              <w:rPr>
                <w:rFonts w:hint="eastAsia" w:ascii="宋体" w:hAnsi="宋体" w:eastAsia="宋体" w:cs="宋体"/>
                <w:bCs/>
              </w:rPr>
            </w:pPr>
            <w:r>
              <w:rPr>
                <w:rFonts w:hint="eastAsia" w:ascii="宋体" w:hAnsi="宋体" w:eastAsia="宋体" w:cs="宋体"/>
                <w:bCs/>
              </w:rPr>
              <w:t>逾期交工违约金限额：</w:t>
            </w:r>
            <w:r>
              <w:rPr>
                <w:rFonts w:hint="eastAsia" w:ascii="宋体" w:hAnsi="宋体" w:eastAsia="宋体" w:cs="宋体"/>
                <w:b/>
                <w:bCs/>
                <w:u w:val="single"/>
              </w:rPr>
              <w:t>10%</w:t>
            </w:r>
            <w:r>
              <w:rPr>
                <w:rFonts w:hint="eastAsia" w:ascii="宋体" w:hAnsi="宋体" w:eastAsia="宋体" w:cs="宋体"/>
                <w:bCs/>
              </w:rPr>
              <w:t>签约合同价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54" w:hRule="atLeast"/>
        </w:trPr>
        <w:tc>
          <w:tcPr>
            <w:tcW w:w="766" w:type="dxa"/>
            <w:noWrap w:val="0"/>
            <w:vAlign w:val="center"/>
          </w:tcPr>
          <w:p>
            <w:pPr>
              <w:adjustRightInd w:val="0"/>
              <w:snapToGrid w:val="0"/>
              <w:jc w:val="center"/>
              <w:rPr>
                <w:rFonts w:hint="eastAsia" w:ascii="宋体" w:hAnsi="宋体" w:eastAsia="宋体" w:cs="宋体"/>
                <w:bCs/>
              </w:rPr>
            </w:pPr>
            <w:r>
              <w:rPr>
                <w:rFonts w:hint="eastAsia" w:ascii="宋体" w:hAnsi="宋体" w:eastAsia="宋体" w:cs="宋体"/>
                <w:bCs/>
              </w:rPr>
              <w:t>9</w:t>
            </w:r>
          </w:p>
        </w:tc>
        <w:tc>
          <w:tcPr>
            <w:tcW w:w="992" w:type="dxa"/>
            <w:noWrap w:val="0"/>
            <w:vAlign w:val="center"/>
          </w:tcPr>
          <w:p>
            <w:pPr>
              <w:adjustRightInd w:val="0"/>
              <w:snapToGrid w:val="0"/>
              <w:jc w:val="center"/>
              <w:rPr>
                <w:rFonts w:hint="eastAsia" w:ascii="宋体" w:hAnsi="宋体" w:eastAsia="宋体" w:cs="宋体"/>
                <w:bCs/>
              </w:rPr>
            </w:pPr>
            <w:r>
              <w:rPr>
                <w:rFonts w:hint="eastAsia" w:ascii="宋体" w:hAnsi="宋体" w:eastAsia="宋体" w:cs="宋体"/>
                <w:bCs/>
              </w:rPr>
              <w:t>11.6</w:t>
            </w:r>
          </w:p>
        </w:tc>
        <w:tc>
          <w:tcPr>
            <w:tcW w:w="7426" w:type="dxa"/>
            <w:noWrap w:val="0"/>
            <w:vAlign w:val="center"/>
          </w:tcPr>
          <w:p>
            <w:pPr>
              <w:adjustRightInd w:val="0"/>
              <w:snapToGrid w:val="0"/>
              <w:rPr>
                <w:rFonts w:hint="eastAsia" w:ascii="宋体" w:hAnsi="宋体" w:eastAsia="宋体" w:cs="宋体"/>
                <w:bCs/>
              </w:rPr>
            </w:pPr>
            <w:r>
              <w:rPr>
                <w:rFonts w:hint="eastAsia" w:ascii="宋体" w:hAnsi="宋体" w:eastAsia="宋体" w:cs="宋体"/>
                <w:bCs/>
              </w:rPr>
              <w:t>提前交工的奖金：</w:t>
            </w:r>
            <w:r>
              <w:rPr>
                <w:rFonts w:hint="eastAsia" w:ascii="宋体" w:hAnsi="宋体" w:eastAsia="宋体" w:cs="宋体"/>
                <w:b/>
                <w:bCs/>
                <w:u w:val="single"/>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54" w:hRule="atLeast"/>
        </w:trPr>
        <w:tc>
          <w:tcPr>
            <w:tcW w:w="766" w:type="dxa"/>
            <w:noWrap w:val="0"/>
            <w:vAlign w:val="center"/>
          </w:tcPr>
          <w:p>
            <w:pPr>
              <w:adjustRightInd w:val="0"/>
              <w:snapToGrid w:val="0"/>
              <w:jc w:val="center"/>
              <w:rPr>
                <w:rFonts w:hint="eastAsia" w:ascii="宋体" w:hAnsi="宋体" w:eastAsia="宋体" w:cs="宋体"/>
                <w:bCs/>
              </w:rPr>
            </w:pPr>
            <w:r>
              <w:rPr>
                <w:rFonts w:hint="eastAsia" w:ascii="宋体" w:hAnsi="宋体" w:eastAsia="宋体" w:cs="宋体"/>
                <w:bCs/>
              </w:rPr>
              <w:t>10</w:t>
            </w:r>
          </w:p>
        </w:tc>
        <w:tc>
          <w:tcPr>
            <w:tcW w:w="992" w:type="dxa"/>
            <w:noWrap w:val="0"/>
            <w:vAlign w:val="center"/>
          </w:tcPr>
          <w:p>
            <w:pPr>
              <w:adjustRightInd w:val="0"/>
              <w:snapToGrid w:val="0"/>
              <w:jc w:val="center"/>
              <w:rPr>
                <w:rFonts w:hint="eastAsia" w:ascii="宋体" w:hAnsi="宋体" w:eastAsia="宋体" w:cs="宋体"/>
                <w:bCs/>
              </w:rPr>
            </w:pPr>
            <w:r>
              <w:rPr>
                <w:rFonts w:hint="eastAsia" w:ascii="宋体" w:hAnsi="宋体" w:eastAsia="宋体" w:cs="宋体"/>
                <w:bCs/>
              </w:rPr>
              <w:t>11.6</w:t>
            </w:r>
          </w:p>
        </w:tc>
        <w:tc>
          <w:tcPr>
            <w:tcW w:w="7426" w:type="dxa"/>
            <w:noWrap w:val="0"/>
            <w:vAlign w:val="center"/>
          </w:tcPr>
          <w:p>
            <w:pPr>
              <w:adjustRightInd w:val="0"/>
              <w:snapToGrid w:val="0"/>
              <w:rPr>
                <w:rFonts w:hint="eastAsia" w:ascii="宋体" w:hAnsi="宋体" w:eastAsia="宋体" w:cs="宋体"/>
                <w:bCs/>
              </w:rPr>
            </w:pPr>
            <w:r>
              <w:rPr>
                <w:rFonts w:hint="eastAsia" w:ascii="宋体" w:hAnsi="宋体" w:eastAsia="宋体" w:cs="宋体"/>
                <w:bCs/>
              </w:rPr>
              <w:t>提前交工的奖金限额：</w:t>
            </w:r>
            <w:r>
              <w:rPr>
                <w:rFonts w:hint="eastAsia" w:ascii="宋体" w:hAnsi="宋体" w:eastAsia="宋体" w:cs="宋体"/>
                <w:b/>
                <w:bCs/>
                <w:u w:val="single"/>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54" w:hRule="atLeast"/>
        </w:trPr>
        <w:tc>
          <w:tcPr>
            <w:tcW w:w="766" w:type="dxa"/>
            <w:noWrap w:val="0"/>
            <w:vAlign w:val="center"/>
          </w:tcPr>
          <w:p>
            <w:pPr>
              <w:adjustRightInd w:val="0"/>
              <w:snapToGrid w:val="0"/>
              <w:jc w:val="center"/>
              <w:rPr>
                <w:rFonts w:hint="eastAsia" w:ascii="宋体" w:hAnsi="宋体" w:eastAsia="宋体" w:cs="宋体"/>
                <w:bCs/>
              </w:rPr>
            </w:pPr>
            <w:r>
              <w:rPr>
                <w:rFonts w:hint="eastAsia" w:ascii="宋体" w:hAnsi="宋体" w:eastAsia="宋体" w:cs="宋体"/>
                <w:bCs/>
              </w:rPr>
              <w:t>11</w:t>
            </w:r>
          </w:p>
        </w:tc>
        <w:tc>
          <w:tcPr>
            <w:tcW w:w="992" w:type="dxa"/>
            <w:noWrap w:val="0"/>
            <w:vAlign w:val="center"/>
          </w:tcPr>
          <w:p>
            <w:pPr>
              <w:adjustRightInd w:val="0"/>
              <w:snapToGrid w:val="0"/>
              <w:jc w:val="center"/>
              <w:rPr>
                <w:rFonts w:hint="eastAsia" w:ascii="宋体" w:hAnsi="宋体" w:eastAsia="宋体" w:cs="宋体"/>
                <w:bCs/>
              </w:rPr>
            </w:pPr>
            <w:r>
              <w:rPr>
                <w:rFonts w:hint="eastAsia" w:ascii="宋体" w:hAnsi="宋体" w:eastAsia="宋体" w:cs="宋体"/>
                <w:bCs/>
              </w:rPr>
              <w:t>15.5.2</w:t>
            </w:r>
          </w:p>
        </w:tc>
        <w:tc>
          <w:tcPr>
            <w:tcW w:w="7426" w:type="dxa"/>
            <w:noWrap w:val="0"/>
            <w:vAlign w:val="center"/>
          </w:tcPr>
          <w:p>
            <w:pPr>
              <w:adjustRightInd w:val="0"/>
              <w:snapToGrid w:val="0"/>
              <w:rPr>
                <w:rFonts w:hint="eastAsia" w:ascii="宋体" w:hAnsi="宋体" w:eastAsia="宋体" w:cs="宋体"/>
                <w:bCs/>
              </w:rPr>
            </w:pPr>
            <w:r>
              <w:rPr>
                <w:rFonts w:hint="eastAsia" w:ascii="宋体" w:hAnsi="宋体" w:eastAsia="宋体" w:cs="宋体"/>
                <w:bCs/>
              </w:rPr>
              <w:t>承包人提出的合理化建议的奖励：</w:t>
            </w:r>
            <w:r>
              <w:rPr>
                <w:rFonts w:hint="eastAsia" w:ascii="宋体" w:hAnsi="宋体" w:eastAsia="宋体" w:cs="宋体"/>
                <w:b/>
                <w:bCs/>
                <w:u w:val="single"/>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54" w:hRule="atLeast"/>
        </w:trPr>
        <w:tc>
          <w:tcPr>
            <w:tcW w:w="766" w:type="dxa"/>
            <w:noWrap w:val="0"/>
            <w:vAlign w:val="center"/>
          </w:tcPr>
          <w:p>
            <w:pPr>
              <w:adjustRightInd w:val="0"/>
              <w:snapToGrid w:val="0"/>
              <w:jc w:val="center"/>
              <w:rPr>
                <w:rFonts w:hint="eastAsia" w:ascii="宋体" w:hAnsi="宋体" w:eastAsia="宋体" w:cs="宋体"/>
                <w:bCs/>
              </w:rPr>
            </w:pPr>
            <w:r>
              <w:rPr>
                <w:rFonts w:hint="eastAsia" w:ascii="宋体" w:hAnsi="宋体" w:eastAsia="宋体" w:cs="宋体"/>
                <w:bCs/>
              </w:rPr>
              <w:t>12</w:t>
            </w:r>
          </w:p>
        </w:tc>
        <w:tc>
          <w:tcPr>
            <w:tcW w:w="992" w:type="dxa"/>
            <w:noWrap w:val="0"/>
            <w:vAlign w:val="center"/>
          </w:tcPr>
          <w:p>
            <w:pPr>
              <w:adjustRightInd w:val="0"/>
              <w:snapToGrid w:val="0"/>
              <w:jc w:val="center"/>
              <w:rPr>
                <w:rFonts w:hint="eastAsia" w:ascii="宋体" w:hAnsi="宋体" w:eastAsia="宋体" w:cs="宋体"/>
                <w:bCs/>
              </w:rPr>
            </w:pPr>
            <w:r>
              <w:rPr>
                <w:rFonts w:hint="eastAsia" w:ascii="宋体" w:hAnsi="宋体" w:eastAsia="宋体" w:cs="宋体"/>
                <w:bCs/>
              </w:rPr>
              <w:t>16.1</w:t>
            </w:r>
          </w:p>
        </w:tc>
        <w:tc>
          <w:tcPr>
            <w:tcW w:w="7426" w:type="dxa"/>
            <w:noWrap w:val="0"/>
            <w:vAlign w:val="center"/>
          </w:tcPr>
          <w:p>
            <w:pPr>
              <w:adjustRightInd w:val="0"/>
              <w:snapToGrid w:val="0"/>
              <w:spacing w:line="360" w:lineRule="exact"/>
              <w:rPr>
                <w:rFonts w:hint="eastAsia" w:ascii="宋体" w:hAnsi="宋体" w:eastAsia="宋体" w:cs="宋体"/>
                <w:bCs/>
              </w:rPr>
            </w:pPr>
            <w:r>
              <w:rPr>
                <w:rFonts w:hint="eastAsia" w:ascii="宋体" w:hAnsi="宋体" w:eastAsia="宋体" w:cs="宋体"/>
                <w:bCs/>
              </w:rPr>
              <w:t>□因物价波动引起的价格调整按照第16.1.1或第16.1.2项约定的原则处理</w:t>
            </w:r>
          </w:p>
          <w:p>
            <w:pPr>
              <w:adjustRightInd w:val="0"/>
              <w:snapToGrid w:val="0"/>
              <w:spacing w:line="360" w:lineRule="exact"/>
              <w:ind w:left="227" w:leftChars="108"/>
              <w:rPr>
                <w:rFonts w:hint="eastAsia" w:ascii="宋体" w:hAnsi="宋体" w:eastAsia="宋体" w:cs="宋体"/>
                <w:bCs/>
              </w:rPr>
            </w:pPr>
            <w:r>
              <w:rPr>
                <w:rFonts w:hint="eastAsia" w:ascii="宋体" w:hAnsi="宋体" w:eastAsia="宋体" w:cs="宋体"/>
                <w:bCs/>
              </w:rPr>
              <w:t>若按16.1.1项的约定采用价格调整公式进行调价，每半年或一年按价格调整公式进行一次调整</w:t>
            </w:r>
          </w:p>
          <w:p>
            <w:pPr>
              <w:adjustRightInd w:val="0"/>
              <w:snapToGrid w:val="0"/>
              <w:spacing w:line="360" w:lineRule="exact"/>
              <w:rPr>
                <w:rFonts w:hint="eastAsia" w:ascii="宋体" w:hAnsi="宋体" w:eastAsia="宋体" w:cs="宋体"/>
                <w:bCs/>
              </w:rPr>
            </w:pPr>
            <w:r>
              <w:rPr>
                <w:rFonts w:hint="eastAsia" w:ascii="宋体" w:hAnsi="宋体" w:eastAsia="宋体" w:cs="宋体"/>
                <w:kern w:val="0"/>
                <w:szCs w:val="21"/>
                <w:lang w:val="zh-CN"/>
              </w:rPr>
              <w:fldChar w:fldCharType="begin"/>
            </w:r>
            <w:r>
              <w:rPr>
                <w:rFonts w:hint="eastAsia" w:ascii="宋体" w:hAnsi="宋体" w:eastAsia="宋体" w:cs="宋体"/>
                <w:kern w:val="0"/>
                <w:szCs w:val="21"/>
                <w:lang w:val="zh-CN"/>
              </w:rPr>
              <w:instrText xml:space="preserve"> eq \o\ac(□,√)</w:instrText>
            </w:r>
            <w:r>
              <w:rPr>
                <w:rFonts w:hint="eastAsia" w:ascii="宋体" w:hAnsi="宋体" w:eastAsia="宋体" w:cs="宋体"/>
                <w:kern w:val="0"/>
                <w:szCs w:val="21"/>
                <w:lang w:val="zh-CN"/>
              </w:rPr>
              <w:fldChar w:fldCharType="end"/>
            </w:r>
            <w:r>
              <w:rPr>
                <w:rFonts w:hint="eastAsia" w:ascii="宋体" w:hAnsi="宋体" w:eastAsia="宋体" w:cs="宋体"/>
                <w:bCs/>
              </w:rPr>
              <w:t>合同期内不调价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54" w:hRule="atLeast"/>
        </w:trPr>
        <w:tc>
          <w:tcPr>
            <w:tcW w:w="766" w:type="dxa"/>
            <w:noWrap w:val="0"/>
            <w:vAlign w:val="center"/>
          </w:tcPr>
          <w:p>
            <w:pPr>
              <w:adjustRightInd w:val="0"/>
              <w:snapToGrid w:val="0"/>
              <w:jc w:val="center"/>
              <w:rPr>
                <w:rFonts w:hint="eastAsia" w:ascii="宋体" w:hAnsi="宋体" w:eastAsia="宋体" w:cs="宋体"/>
                <w:bCs/>
              </w:rPr>
            </w:pPr>
            <w:r>
              <w:rPr>
                <w:rFonts w:hint="eastAsia" w:ascii="宋体" w:hAnsi="宋体" w:eastAsia="宋体" w:cs="宋体"/>
                <w:bCs/>
              </w:rPr>
              <w:t>13</w:t>
            </w:r>
          </w:p>
        </w:tc>
        <w:tc>
          <w:tcPr>
            <w:tcW w:w="992" w:type="dxa"/>
            <w:noWrap w:val="0"/>
            <w:vAlign w:val="center"/>
          </w:tcPr>
          <w:p>
            <w:pPr>
              <w:adjustRightInd w:val="0"/>
              <w:snapToGrid w:val="0"/>
              <w:jc w:val="center"/>
              <w:rPr>
                <w:rFonts w:hint="eastAsia" w:ascii="宋体" w:hAnsi="宋体" w:eastAsia="宋体" w:cs="宋体"/>
                <w:bCs/>
              </w:rPr>
            </w:pPr>
            <w:r>
              <w:rPr>
                <w:rFonts w:hint="eastAsia" w:ascii="宋体" w:hAnsi="宋体" w:eastAsia="宋体" w:cs="宋体"/>
                <w:bCs/>
              </w:rPr>
              <w:t>17.2.1</w:t>
            </w:r>
          </w:p>
        </w:tc>
        <w:tc>
          <w:tcPr>
            <w:tcW w:w="7426" w:type="dxa"/>
            <w:noWrap w:val="0"/>
            <w:vAlign w:val="center"/>
          </w:tcPr>
          <w:p>
            <w:pPr>
              <w:adjustRightInd w:val="0"/>
              <w:snapToGrid w:val="0"/>
              <w:rPr>
                <w:rFonts w:hint="eastAsia" w:ascii="宋体" w:hAnsi="宋体" w:eastAsia="宋体" w:cs="宋体"/>
                <w:bCs/>
                <w:highlight w:val="none"/>
              </w:rPr>
            </w:pPr>
            <w:r>
              <w:rPr>
                <w:rFonts w:hint="eastAsia" w:ascii="宋体" w:hAnsi="宋体" w:eastAsia="宋体" w:cs="宋体"/>
                <w:bCs/>
                <w:highlight w:val="none"/>
              </w:rPr>
              <w:t>开工预付款金额：</w:t>
            </w:r>
            <w:r>
              <w:rPr>
                <w:rFonts w:hint="eastAsia" w:ascii="宋体" w:hAnsi="宋体" w:eastAsia="宋体" w:cs="宋体"/>
                <w:b/>
                <w:bCs/>
                <w:highlight w:val="none"/>
                <w:u w:val="single"/>
                <w:lang w:val="en-US" w:eastAsia="zh-CN"/>
              </w:rPr>
              <w:t>/</w:t>
            </w:r>
            <w:r>
              <w:rPr>
                <w:rFonts w:hint="eastAsia" w:ascii="宋体" w:hAnsi="宋体" w:eastAsia="宋体" w:cs="宋体"/>
                <w:bCs/>
                <w:highlight w:val="none"/>
              </w:rPr>
              <w:t>签约合同价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54" w:hRule="atLeast"/>
        </w:trPr>
        <w:tc>
          <w:tcPr>
            <w:tcW w:w="766" w:type="dxa"/>
            <w:noWrap w:val="0"/>
            <w:vAlign w:val="center"/>
          </w:tcPr>
          <w:p>
            <w:pPr>
              <w:adjustRightInd w:val="0"/>
              <w:snapToGrid w:val="0"/>
              <w:jc w:val="center"/>
              <w:rPr>
                <w:rFonts w:hint="eastAsia" w:ascii="宋体" w:hAnsi="宋体" w:eastAsia="宋体" w:cs="宋体"/>
                <w:bCs/>
              </w:rPr>
            </w:pPr>
            <w:r>
              <w:rPr>
                <w:rFonts w:hint="eastAsia" w:ascii="宋体" w:hAnsi="宋体" w:eastAsia="宋体" w:cs="宋体"/>
                <w:bCs/>
              </w:rPr>
              <w:t>14</w:t>
            </w:r>
          </w:p>
        </w:tc>
        <w:tc>
          <w:tcPr>
            <w:tcW w:w="992" w:type="dxa"/>
            <w:noWrap w:val="0"/>
            <w:vAlign w:val="center"/>
          </w:tcPr>
          <w:p>
            <w:pPr>
              <w:adjustRightInd w:val="0"/>
              <w:snapToGrid w:val="0"/>
              <w:jc w:val="center"/>
              <w:rPr>
                <w:rFonts w:hint="eastAsia" w:ascii="宋体" w:hAnsi="宋体" w:eastAsia="宋体" w:cs="宋体"/>
                <w:bCs/>
              </w:rPr>
            </w:pPr>
            <w:r>
              <w:rPr>
                <w:rFonts w:hint="eastAsia" w:ascii="宋体" w:hAnsi="宋体" w:eastAsia="宋体" w:cs="宋体"/>
                <w:bCs/>
              </w:rPr>
              <w:t>17.2.1</w:t>
            </w:r>
          </w:p>
        </w:tc>
        <w:tc>
          <w:tcPr>
            <w:tcW w:w="7426" w:type="dxa"/>
            <w:noWrap w:val="0"/>
            <w:vAlign w:val="center"/>
          </w:tcPr>
          <w:p>
            <w:pPr>
              <w:adjustRightInd w:val="0"/>
              <w:snapToGrid w:val="0"/>
              <w:rPr>
                <w:rFonts w:hint="eastAsia" w:ascii="宋体" w:hAnsi="宋体" w:eastAsia="宋体" w:cs="宋体"/>
                <w:bCs/>
              </w:rPr>
            </w:pPr>
            <w:r>
              <w:rPr>
                <w:rFonts w:hint="eastAsia" w:ascii="宋体" w:hAnsi="宋体" w:eastAsia="宋体" w:cs="宋体"/>
                <w:bCs/>
              </w:rPr>
              <w:t>材料、设备预付款比例：</w:t>
            </w:r>
            <w:r>
              <w:rPr>
                <w:rFonts w:hint="eastAsia" w:ascii="宋体" w:hAnsi="宋体" w:eastAsia="宋体" w:cs="宋体"/>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54" w:hRule="atLeast"/>
        </w:trPr>
        <w:tc>
          <w:tcPr>
            <w:tcW w:w="766" w:type="dxa"/>
            <w:noWrap w:val="0"/>
            <w:vAlign w:val="center"/>
          </w:tcPr>
          <w:p>
            <w:pPr>
              <w:adjustRightInd w:val="0"/>
              <w:snapToGrid w:val="0"/>
              <w:jc w:val="center"/>
              <w:rPr>
                <w:rFonts w:hint="eastAsia" w:ascii="宋体" w:hAnsi="宋体" w:eastAsia="宋体" w:cs="宋体"/>
                <w:bCs/>
              </w:rPr>
            </w:pPr>
            <w:r>
              <w:rPr>
                <w:rFonts w:hint="eastAsia" w:ascii="宋体" w:hAnsi="宋体" w:eastAsia="宋体" w:cs="宋体"/>
                <w:bCs/>
              </w:rPr>
              <w:t>15</w:t>
            </w:r>
          </w:p>
        </w:tc>
        <w:tc>
          <w:tcPr>
            <w:tcW w:w="992" w:type="dxa"/>
            <w:noWrap w:val="0"/>
            <w:vAlign w:val="center"/>
          </w:tcPr>
          <w:p>
            <w:pPr>
              <w:adjustRightInd w:val="0"/>
              <w:snapToGrid w:val="0"/>
              <w:jc w:val="center"/>
              <w:rPr>
                <w:rFonts w:hint="eastAsia" w:ascii="宋体" w:hAnsi="宋体" w:eastAsia="宋体" w:cs="宋体"/>
                <w:bCs/>
              </w:rPr>
            </w:pPr>
            <w:r>
              <w:rPr>
                <w:rFonts w:hint="eastAsia" w:ascii="宋体" w:hAnsi="宋体" w:eastAsia="宋体" w:cs="宋体"/>
                <w:bCs/>
              </w:rPr>
              <w:t>17.3.2</w:t>
            </w:r>
          </w:p>
        </w:tc>
        <w:tc>
          <w:tcPr>
            <w:tcW w:w="7426" w:type="dxa"/>
            <w:noWrap w:val="0"/>
            <w:vAlign w:val="center"/>
          </w:tcPr>
          <w:p>
            <w:pPr>
              <w:adjustRightInd w:val="0"/>
              <w:snapToGrid w:val="0"/>
              <w:rPr>
                <w:rFonts w:hint="eastAsia" w:ascii="宋体" w:hAnsi="宋体" w:eastAsia="宋体" w:cs="宋体"/>
                <w:bCs/>
                <w:highlight w:val="none"/>
              </w:rPr>
            </w:pPr>
            <w:r>
              <w:rPr>
                <w:rFonts w:hint="eastAsia" w:ascii="宋体" w:hAnsi="宋体" w:eastAsia="宋体" w:cs="宋体"/>
                <w:bCs/>
                <w:highlight w:val="none"/>
              </w:rPr>
              <w:t>承包人每个付款周期末向监理人提交进度付款申请单的份数：</w:t>
            </w:r>
            <w:r>
              <w:rPr>
                <w:rFonts w:hint="eastAsia" w:ascii="宋体" w:hAnsi="宋体" w:eastAsia="宋体" w:cs="宋体"/>
                <w:bCs/>
                <w:highlight w:val="none"/>
                <w:u w:val="single"/>
              </w:rPr>
              <w:t xml:space="preserve"> </w:t>
            </w:r>
            <w:r>
              <w:rPr>
                <w:rFonts w:hint="eastAsia" w:ascii="宋体" w:hAnsi="宋体" w:eastAsia="宋体" w:cs="宋体"/>
                <w:b/>
                <w:bCs/>
                <w:highlight w:val="none"/>
                <w:u w:val="single"/>
                <w:lang w:val="en-US" w:eastAsia="zh-CN"/>
              </w:rPr>
              <w:t>4</w:t>
            </w:r>
            <w:r>
              <w:rPr>
                <w:rFonts w:hint="eastAsia" w:ascii="宋体" w:hAnsi="宋体" w:eastAsia="宋体" w:cs="宋体"/>
                <w:b/>
                <w:bCs/>
                <w:highlight w:val="none"/>
                <w:u w:val="single"/>
              </w:rPr>
              <w:t xml:space="preserve"> </w:t>
            </w:r>
            <w:r>
              <w:rPr>
                <w:rFonts w:hint="eastAsia" w:ascii="宋体" w:hAnsi="宋体" w:eastAsia="宋体" w:cs="宋体"/>
                <w:bCs/>
                <w:highlight w:val="none"/>
              </w:rPr>
              <w:t xml:space="preserve"> 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54" w:hRule="atLeast"/>
        </w:trPr>
        <w:tc>
          <w:tcPr>
            <w:tcW w:w="766" w:type="dxa"/>
            <w:noWrap w:val="0"/>
            <w:vAlign w:val="center"/>
          </w:tcPr>
          <w:p>
            <w:pPr>
              <w:adjustRightInd w:val="0"/>
              <w:snapToGrid w:val="0"/>
              <w:jc w:val="center"/>
              <w:rPr>
                <w:rFonts w:hint="eastAsia" w:ascii="宋体" w:hAnsi="宋体" w:eastAsia="宋体" w:cs="宋体"/>
                <w:bCs/>
              </w:rPr>
            </w:pPr>
            <w:r>
              <w:rPr>
                <w:rFonts w:hint="eastAsia" w:ascii="宋体" w:hAnsi="宋体" w:eastAsia="宋体" w:cs="宋体"/>
                <w:bCs/>
              </w:rPr>
              <w:t>16</w:t>
            </w:r>
          </w:p>
        </w:tc>
        <w:tc>
          <w:tcPr>
            <w:tcW w:w="992" w:type="dxa"/>
            <w:noWrap w:val="0"/>
            <w:vAlign w:val="center"/>
          </w:tcPr>
          <w:p>
            <w:pPr>
              <w:adjustRightInd w:val="0"/>
              <w:snapToGrid w:val="0"/>
              <w:jc w:val="center"/>
              <w:rPr>
                <w:rFonts w:hint="eastAsia" w:ascii="宋体" w:hAnsi="宋体" w:eastAsia="宋体" w:cs="宋体"/>
                <w:bCs/>
              </w:rPr>
            </w:pPr>
            <w:r>
              <w:rPr>
                <w:rFonts w:hint="eastAsia" w:ascii="宋体" w:hAnsi="宋体" w:eastAsia="宋体" w:cs="宋体"/>
                <w:bCs/>
              </w:rPr>
              <w:t>17.3.3（1）</w:t>
            </w:r>
          </w:p>
        </w:tc>
        <w:tc>
          <w:tcPr>
            <w:tcW w:w="7426" w:type="dxa"/>
            <w:noWrap w:val="0"/>
            <w:vAlign w:val="center"/>
          </w:tcPr>
          <w:p>
            <w:pPr>
              <w:adjustRightInd w:val="0"/>
              <w:snapToGrid w:val="0"/>
              <w:spacing w:line="276" w:lineRule="auto"/>
              <w:jc w:val="left"/>
              <w:rPr>
                <w:rFonts w:hint="eastAsia" w:ascii="宋体" w:hAnsi="宋体" w:eastAsia="宋体" w:cs="宋体"/>
                <w:bCs/>
                <w:u w:val="single"/>
              </w:rPr>
            </w:pPr>
            <w:r>
              <w:rPr>
                <w:rFonts w:hint="eastAsia" w:ascii="宋体" w:hAnsi="宋体" w:eastAsia="宋体" w:cs="宋体"/>
                <w:bCs/>
              </w:rPr>
              <w:t>进度付款证书最低限额：4</w:t>
            </w:r>
            <w:r>
              <w:rPr>
                <w:rFonts w:hint="eastAsia" w:ascii="宋体" w:hAnsi="宋体" w:eastAsia="宋体" w:cs="宋体"/>
                <w:bCs/>
                <w:u w:val="single"/>
              </w:rPr>
              <w:t>%</w:t>
            </w:r>
            <w:r>
              <w:rPr>
                <w:rFonts w:hint="eastAsia" w:ascii="宋体" w:hAnsi="宋体" w:eastAsia="宋体" w:cs="宋体"/>
                <w:bCs/>
              </w:rPr>
              <w:t>签约合同价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54" w:hRule="atLeast"/>
        </w:trPr>
        <w:tc>
          <w:tcPr>
            <w:tcW w:w="766" w:type="dxa"/>
            <w:noWrap w:val="0"/>
            <w:vAlign w:val="center"/>
          </w:tcPr>
          <w:p>
            <w:pPr>
              <w:adjustRightInd w:val="0"/>
              <w:snapToGrid w:val="0"/>
              <w:jc w:val="center"/>
              <w:rPr>
                <w:rFonts w:hint="eastAsia" w:ascii="宋体" w:hAnsi="宋体" w:eastAsia="宋体" w:cs="宋体"/>
                <w:bCs/>
              </w:rPr>
            </w:pPr>
            <w:r>
              <w:rPr>
                <w:rFonts w:hint="eastAsia" w:ascii="宋体" w:hAnsi="宋体" w:eastAsia="宋体" w:cs="宋体"/>
                <w:bCs/>
              </w:rPr>
              <w:t>17</w:t>
            </w:r>
          </w:p>
        </w:tc>
        <w:tc>
          <w:tcPr>
            <w:tcW w:w="992" w:type="dxa"/>
            <w:noWrap w:val="0"/>
            <w:vAlign w:val="center"/>
          </w:tcPr>
          <w:p>
            <w:pPr>
              <w:adjustRightInd w:val="0"/>
              <w:snapToGrid w:val="0"/>
              <w:jc w:val="center"/>
              <w:rPr>
                <w:rFonts w:hint="eastAsia" w:ascii="宋体" w:hAnsi="宋体" w:eastAsia="宋体" w:cs="宋体"/>
                <w:bCs/>
              </w:rPr>
            </w:pPr>
            <w:r>
              <w:rPr>
                <w:rFonts w:hint="eastAsia" w:ascii="宋体" w:hAnsi="宋体" w:eastAsia="宋体" w:cs="宋体"/>
                <w:bCs/>
              </w:rPr>
              <w:t>17.3.3（2）</w:t>
            </w:r>
          </w:p>
        </w:tc>
        <w:tc>
          <w:tcPr>
            <w:tcW w:w="7426" w:type="dxa"/>
            <w:noWrap w:val="0"/>
            <w:vAlign w:val="center"/>
          </w:tcPr>
          <w:p>
            <w:pPr>
              <w:adjustRightInd w:val="0"/>
              <w:snapToGrid w:val="0"/>
              <w:spacing w:line="276" w:lineRule="auto"/>
              <w:jc w:val="left"/>
              <w:rPr>
                <w:rFonts w:hint="eastAsia" w:ascii="宋体" w:hAnsi="宋体" w:eastAsia="宋体" w:cs="宋体"/>
                <w:bCs/>
              </w:rPr>
            </w:pPr>
            <w:r>
              <w:rPr>
                <w:rFonts w:hint="eastAsia" w:ascii="宋体" w:hAnsi="宋体" w:eastAsia="宋体" w:cs="宋体"/>
                <w:bCs/>
              </w:rPr>
              <w:t>逾期付款违约金的利息：不适用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54" w:hRule="atLeast"/>
        </w:trPr>
        <w:tc>
          <w:tcPr>
            <w:tcW w:w="766" w:type="dxa"/>
            <w:noWrap w:val="0"/>
            <w:vAlign w:val="center"/>
          </w:tcPr>
          <w:p>
            <w:pPr>
              <w:adjustRightInd w:val="0"/>
              <w:snapToGrid w:val="0"/>
              <w:jc w:val="center"/>
              <w:rPr>
                <w:rFonts w:hint="eastAsia" w:ascii="宋体" w:hAnsi="宋体" w:eastAsia="宋体" w:cs="宋体"/>
                <w:bCs/>
              </w:rPr>
            </w:pPr>
            <w:r>
              <w:rPr>
                <w:rFonts w:hint="eastAsia" w:ascii="宋体" w:hAnsi="宋体" w:eastAsia="宋体" w:cs="宋体"/>
                <w:bCs/>
              </w:rPr>
              <w:t>18</w:t>
            </w:r>
          </w:p>
        </w:tc>
        <w:tc>
          <w:tcPr>
            <w:tcW w:w="992" w:type="dxa"/>
            <w:noWrap w:val="0"/>
            <w:vAlign w:val="center"/>
          </w:tcPr>
          <w:p>
            <w:pPr>
              <w:adjustRightInd w:val="0"/>
              <w:snapToGrid w:val="0"/>
              <w:jc w:val="center"/>
              <w:rPr>
                <w:rFonts w:hint="eastAsia" w:ascii="宋体" w:hAnsi="宋体" w:eastAsia="宋体" w:cs="宋体"/>
                <w:bCs/>
              </w:rPr>
            </w:pPr>
            <w:r>
              <w:rPr>
                <w:rFonts w:hint="eastAsia" w:ascii="宋体" w:hAnsi="宋体" w:eastAsia="宋体" w:cs="宋体"/>
                <w:bCs/>
              </w:rPr>
              <w:t>17.4.1</w:t>
            </w:r>
          </w:p>
        </w:tc>
        <w:tc>
          <w:tcPr>
            <w:tcW w:w="7426" w:type="dxa"/>
            <w:noWrap w:val="0"/>
            <w:vAlign w:val="center"/>
          </w:tcPr>
          <w:p>
            <w:pPr>
              <w:adjustRightInd w:val="0"/>
              <w:snapToGrid w:val="0"/>
              <w:rPr>
                <w:rFonts w:hint="eastAsia" w:ascii="宋体" w:hAnsi="宋体" w:eastAsia="宋体" w:cs="宋体"/>
                <w:bCs/>
              </w:rPr>
            </w:pPr>
            <w:r>
              <w:rPr>
                <w:rFonts w:hint="eastAsia" w:ascii="宋体" w:hAnsi="宋体" w:eastAsia="宋体" w:cs="宋体"/>
                <w:bCs/>
              </w:rPr>
              <w:t>质量保证金金额：</w:t>
            </w:r>
            <w:r>
              <w:rPr>
                <w:rFonts w:hint="eastAsia" w:ascii="宋体" w:hAnsi="宋体" w:eastAsia="宋体" w:cs="宋体"/>
                <w:bCs/>
                <w:u w:val="single"/>
              </w:rPr>
              <w:t>3%</w:t>
            </w:r>
            <w:r>
              <w:rPr>
                <w:rFonts w:hint="eastAsia" w:ascii="宋体" w:hAnsi="宋体" w:eastAsia="宋体" w:cs="宋体"/>
                <w:bCs/>
              </w:rPr>
              <w:t>合同价格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54" w:hRule="atLeast"/>
        </w:trPr>
        <w:tc>
          <w:tcPr>
            <w:tcW w:w="766" w:type="dxa"/>
            <w:noWrap w:val="0"/>
            <w:vAlign w:val="center"/>
          </w:tcPr>
          <w:p>
            <w:pPr>
              <w:adjustRightInd w:val="0"/>
              <w:snapToGrid w:val="0"/>
              <w:jc w:val="center"/>
              <w:rPr>
                <w:rFonts w:hint="eastAsia" w:ascii="宋体" w:hAnsi="宋体" w:eastAsia="宋体" w:cs="宋体"/>
                <w:bCs/>
              </w:rPr>
            </w:pPr>
            <w:r>
              <w:rPr>
                <w:rFonts w:hint="eastAsia" w:ascii="宋体" w:hAnsi="宋体" w:eastAsia="宋体" w:cs="宋体"/>
                <w:bCs/>
              </w:rPr>
              <w:t>19</w:t>
            </w:r>
          </w:p>
        </w:tc>
        <w:tc>
          <w:tcPr>
            <w:tcW w:w="992" w:type="dxa"/>
            <w:noWrap w:val="0"/>
            <w:vAlign w:val="center"/>
          </w:tcPr>
          <w:p>
            <w:pPr>
              <w:adjustRightInd w:val="0"/>
              <w:snapToGrid w:val="0"/>
              <w:jc w:val="center"/>
              <w:rPr>
                <w:rFonts w:hint="eastAsia" w:ascii="宋体" w:hAnsi="宋体" w:eastAsia="宋体" w:cs="宋体"/>
                <w:bCs/>
              </w:rPr>
            </w:pPr>
            <w:r>
              <w:rPr>
                <w:rFonts w:hint="eastAsia" w:ascii="宋体" w:hAnsi="宋体" w:eastAsia="宋体" w:cs="宋体"/>
                <w:bCs/>
              </w:rPr>
              <w:t>17.5.1</w:t>
            </w:r>
          </w:p>
        </w:tc>
        <w:tc>
          <w:tcPr>
            <w:tcW w:w="7426" w:type="dxa"/>
            <w:noWrap w:val="0"/>
            <w:vAlign w:val="center"/>
          </w:tcPr>
          <w:p>
            <w:pPr>
              <w:adjustRightInd w:val="0"/>
              <w:snapToGrid w:val="0"/>
              <w:rPr>
                <w:rFonts w:hint="eastAsia" w:ascii="宋体" w:hAnsi="宋体" w:eastAsia="宋体" w:cs="宋体"/>
                <w:bCs/>
              </w:rPr>
            </w:pPr>
            <w:r>
              <w:rPr>
                <w:rFonts w:hint="eastAsia" w:ascii="宋体" w:hAnsi="宋体" w:eastAsia="宋体" w:cs="宋体"/>
                <w:bCs/>
              </w:rPr>
              <w:t>承包人向监理人提交交工付款申请单（包括相关证明材料）的份数：</w:t>
            </w:r>
            <w:r>
              <w:rPr>
                <w:rFonts w:hint="eastAsia" w:ascii="宋体" w:hAnsi="宋体" w:eastAsia="宋体" w:cs="宋体"/>
                <w:bCs/>
                <w:lang w:val="en-US" w:eastAsia="zh-CN"/>
              </w:rPr>
              <w:t>4</w:t>
            </w:r>
            <w:r>
              <w:rPr>
                <w:rFonts w:hint="eastAsia" w:ascii="宋体" w:hAnsi="宋体" w:eastAsia="宋体" w:cs="宋体"/>
                <w:bCs/>
              </w:rPr>
              <w:t>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54" w:hRule="atLeast"/>
        </w:trPr>
        <w:tc>
          <w:tcPr>
            <w:tcW w:w="766" w:type="dxa"/>
            <w:noWrap w:val="0"/>
            <w:vAlign w:val="center"/>
          </w:tcPr>
          <w:p>
            <w:pPr>
              <w:adjustRightInd w:val="0"/>
              <w:snapToGrid w:val="0"/>
              <w:jc w:val="center"/>
              <w:rPr>
                <w:rFonts w:hint="eastAsia" w:ascii="宋体" w:hAnsi="宋体" w:eastAsia="宋体" w:cs="宋体"/>
                <w:bCs/>
              </w:rPr>
            </w:pPr>
            <w:r>
              <w:rPr>
                <w:rFonts w:hint="eastAsia" w:ascii="宋体" w:hAnsi="宋体" w:eastAsia="宋体" w:cs="宋体"/>
                <w:bCs/>
              </w:rPr>
              <w:t>20</w:t>
            </w:r>
          </w:p>
        </w:tc>
        <w:tc>
          <w:tcPr>
            <w:tcW w:w="992" w:type="dxa"/>
            <w:noWrap w:val="0"/>
            <w:vAlign w:val="center"/>
          </w:tcPr>
          <w:p>
            <w:pPr>
              <w:adjustRightInd w:val="0"/>
              <w:snapToGrid w:val="0"/>
              <w:jc w:val="center"/>
              <w:rPr>
                <w:rFonts w:hint="eastAsia" w:ascii="宋体" w:hAnsi="宋体" w:eastAsia="宋体" w:cs="宋体"/>
                <w:bCs/>
              </w:rPr>
            </w:pPr>
            <w:r>
              <w:rPr>
                <w:rFonts w:hint="eastAsia" w:ascii="宋体" w:hAnsi="宋体" w:eastAsia="宋体" w:cs="宋体"/>
                <w:bCs/>
              </w:rPr>
              <w:t>17.6.1</w:t>
            </w:r>
          </w:p>
        </w:tc>
        <w:tc>
          <w:tcPr>
            <w:tcW w:w="7426" w:type="dxa"/>
            <w:noWrap w:val="0"/>
            <w:vAlign w:val="center"/>
          </w:tcPr>
          <w:p>
            <w:pPr>
              <w:adjustRightInd w:val="0"/>
              <w:snapToGrid w:val="0"/>
              <w:rPr>
                <w:rFonts w:hint="eastAsia" w:ascii="宋体" w:hAnsi="宋体" w:eastAsia="宋体" w:cs="宋体"/>
                <w:bCs/>
              </w:rPr>
            </w:pPr>
            <w:r>
              <w:rPr>
                <w:rFonts w:hint="eastAsia" w:ascii="宋体" w:hAnsi="宋体" w:eastAsia="宋体" w:cs="宋体"/>
                <w:bCs/>
              </w:rPr>
              <w:t>承包人向监理人提交最终结清申请单（包括相关证明材料）的份数：</w:t>
            </w:r>
            <w:r>
              <w:rPr>
                <w:rFonts w:hint="eastAsia" w:ascii="宋体" w:hAnsi="宋体" w:eastAsia="宋体" w:cs="宋体"/>
                <w:bCs/>
                <w:lang w:val="en-US" w:eastAsia="zh-CN"/>
              </w:rPr>
              <w:t>4</w:t>
            </w:r>
            <w:r>
              <w:rPr>
                <w:rFonts w:hint="eastAsia" w:ascii="宋体" w:hAnsi="宋体" w:eastAsia="宋体" w:cs="宋体"/>
                <w:bCs/>
              </w:rPr>
              <w:t>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54" w:hRule="atLeast"/>
        </w:trPr>
        <w:tc>
          <w:tcPr>
            <w:tcW w:w="766" w:type="dxa"/>
            <w:noWrap w:val="0"/>
            <w:vAlign w:val="center"/>
          </w:tcPr>
          <w:p>
            <w:pPr>
              <w:adjustRightInd w:val="0"/>
              <w:snapToGrid w:val="0"/>
              <w:jc w:val="center"/>
              <w:rPr>
                <w:rFonts w:hint="eastAsia" w:ascii="宋体" w:hAnsi="宋体" w:eastAsia="宋体" w:cs="宋体"/>
                <w:bCs/>
              </w:rPr>
            </w:pPr>
            <w:r>
              <w:rPr>
                <w:rFonts w:hint="eastAsia" w:ascii="宋体" w:hAnsi="宋体" w:eastAsia="宋体" w:cs="宋体"/>
                <w:bCs/>
              </w:rPr>
              <w:t>21</w:t>
            </w:r>
          </w:p>
        </w:tc>
        <w:tc>
          <w:tcPr>
            <w:tcW w:w="992" w:type="dxa"/>
            <w:noWrap w:val="0"/>
            <w:vAlign w:val="center"/>
          </w:tcPr>
          <w:p>
            <w:pPr>
              <w:adjustRightInd w:val="0"/>
              <w:snapToGrid w:val="0"/>
              <w:jc w:val="center"/>
              <w:rPr>
                <w:rFonts w:hint="eastAsia" w:ascii="宋体" w:hAnsi="宋体" w:eastAsia="宋体" w:cs="宋体"/>
                <w:bCs/>
              </w:rPr>
            </w:pPr>
            <w:r>
              <w:rPr>
                <w:rFonts w:hint="eastAsia" w:ascii="宋体" w:hAnsi="宋体" w:eastAsia="宋体" w:cs="宋体"/>
                <w:bCs/>
              </w:rPr>
              <w:t>18.2</w:t>
            </w:r>
          </w:p>
        </w:tc>
        <w:tc>
          <w:tcPr>
            <w:tcW w:w="7426" w:type="dxa"/>
            <w:noWrap w:val="0"/>
            <w:vAlign w:val="center"/>
          </w:tcPr>
          <w:p>
            <w:pPr>
              <w:adjustRightInd w:val="0"/>
              <w:snapToGrid w:val="0"/>
              <w:rPr>
                <w:rFonts w:hint="eastAsia" w:ascii="宋体" w:hAnsi="宋体" w:eastAsia="宋体" w:cs="宋体"/>
                <w:bCs/>
              </w:rPr>
            </w:pPr>
            <w:r>
              <w:rPr>
                <w:rFonts w:hint="eastAsia" w:ascii="宋体" w:hAnsi="宋体" w:eastAsia="宋体" w:cs="宋体"/>
                <w:bCs/>
              </w:rPr>
              <w:t>竣工资料的份数</w:t>
            </w:r>
            <w:r>
              <w:rPr>
                <w:rFonts w:hint="eastAsia" w:ascii="宋体" w:hAnsi="宋体" w:eastAsia="宋体" w:cs="宋体"/>
                <w:bCs/>
                <w:lang w:val="en-US" w:eastAsia="zh-CN"/>
              </w:rPr>
              <w:t>4</w:t>
            </w:r>
            <w:r>
              <w:rPr>
                <w:rFonts w:hint="eastAsia" w:ascii="宋体" w:hAnsi="宋体" w:eastAsia="宋体" w:cs="宋体"/>
                <w:bCs/>
              </w:rPr>
              <w:t>份，电子档案1份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54" w:hRule="atLeast"/>
        </w:trPr>
        <w:tc>
          <w:tcPr>
            <w:tcW w:w="766" w:type="dxa"/>
            <w:noWrap w:val="0"/>
            <w:vAlign w:val="center"/>
          </w:tcPr>
          <w:p>
            <w:pPr>
              <w:adjustRightInd w:val="0"/>
              <w:snapToGrid w:val="0"/>
              <w:jc w:val="center"/>
              <w:rPr>
                <w:rFonts w:hint="eastAsia" w:ascii="宋体" w:hAnsi="宋体" w:eastAsia="宋体" w:cs="宋体"/>
                <w:bCs/>
              </w:rPr>
            </w:pPr>
            <w:r>
              <w:rPr>
                <w:rFonts w:hint="eastAsia" w:ascii="宋体" w:hAnsi="宋体" w:eastAsia="宋体" w:cs="宋体"/>
                <w:bCs/>
              </w:rPr>
              <w:t>22</w:t>
            </w:r>
          </w:p>
        </w:tc>
        <w:tc>
          <w:tcPr>
            <w:tcW w:w="992" w:type="dxa"/>
            <w:noWrap w:val="0"/>
            <w:vAlign w:val="center"/>
          </w:tcPr>
          <w:p>
            <w:pPr>
              <w:adjustRightInd w:val="0"/>
              <w:snapToGrid w:val="0"/>
              <w:jc w:val="center"/>
              <w:rPr>
                <w:rFonts w:hint="eastAsia" w:ascii="宋体" w:hAnsi="宋体" w:eastAsia="宋体" w:cs="宋体"/>
                <w:bCs/>
              </w:rPr>
            </w:pPr>
            <w:r>
              <w:rPr>
                <w:rFonts w:hint="eastAsia" w:ascii="宋体" w:hAnsi="宋体" w:eastAsia="宋体" w:cs="宋体"/>
                <w:bCs/>
              </w:rPr>
              <w:t>18.5.1</w:t>
            </w:r>
          </w:p>
        </w:tc>
        <w:tc>
          <w:tcPr>
            <w:tcW w:w="7426" w:type="dxa"/>
            <w:noWrap w:val="0"/>
            <w:vAlign w:val="center"/>
          </w:tcPr>
          <w:p>
            <w:pPr>
              <w:adjustRightInd w:val="0"/>
              <w:snapToGrid w:val="0"/>
              <w:rPr>
                <w:rFonts w:hint="eastAsia" w:ascii="宋体" w:hAnsi="宋体" w:eastAsia="宋体" w:cs="宋体"/>
                <w:bCs/>
              </w:rPr>
            </w:pPr>
            <w:r>
              <w:rPr>
                <w:rFonts w:hint="eastAsia" w:ascii="宋体" w:hAnsi="宋体" w:eastAsia="宋体" w:cs="宋体"/>
                <w:bCs/>
              </w:rPr>
              <w:t>单位工程或工程设备是否需投入施工期运行：否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54" w:hRule="atLeast"/>
        </w:trPr>
        <w:tc>
          <w:tcPr>
            <w:tcW w:w="766" w:type="dxa"/>
            <w:noWrap w:val="0"/>
            <w:vAlign w:val="center"/>
          </w:tcPr>
          <w:p>
            <w:pPr>
              <w:adjustRightInd w:val="0"/>
              <w:snapToGrid w:val="0"/>
              <w:jc w:val="center"/>
              <w:rPr>
                <w:rFonts w:hint="eastAsia" w:ascii="宋体" w:hAnsi="宋体" w:eastAsia="宋体" w:cs="宋体"/>
                <w:bCs/>
              </w:rPr>
            </w:pPr>
            <w:r>
              <w:rPr>
                <w:rFonts w:hint="eastAsia" w:ascii="宋体" w:hAnsi="宋体" w:eastAsia="宋体" w:cs="宋体"/>
                <w:bCs/>
              </w:rPr>
              <w:t>23</w:t>
            </w:r>
          </w:p>
        </w:tc>
        <w:tc>
          <w:tcPr>
            <w:tcW w:w="992" w:type="dxa"/>
            <w:noWrap w:val="0"/>
            <w:vAlign w:val="center"/>
          </w:tcPr>
          <w:p>
            <w:pPr>
              <w:adjustRightInd w:val="0"/>
              <w:snapToGrid w:val="0"/>
              <w:jc w:val="center"/>
              <w:rPr>
                <w:rFonts w:hint="eastAsia" w:ascii="宋体" w:hAnsi="宋体" w:eastAsia="宋体" w:cs="宋体"/>
                <w:bCs/>
              </w:rPr>
            </w:pPr>
            <w:r>
              <w:rPr>
                <w:rFonts w:hint="eastAsia" w:ascii="宋体" w:hAnsi="宋体" w:eastAsia="宋体" w:cs="宋体"/>
                <w:bCs/>
              </w:rPr>
              <w:t>18.6.1</w:t>
            </w:r>
          </w:p>
        </w:tc>
        <w:tc>
          <w:tcPr>
            <w:tcW w:w="7426" w:type="dxa"/>
            <w:noWrap w:val="0"/>
            <w:vAlign w:val="center"/>
          </w:tcPr>
          <w:p>
            <w:pPr>
              <w:adjustRightInd w:val="0"/>
              <w:snapToGrid w:val="0"/>
              <w:rPr>
                <w:rFonts w:hint="eastAsia" w:ascii="宋体" w:hAnsi="宋体" w:eastAsia="宋体" w:cs="宋体"/>
                <w:bCs/>
              </w:rPr>
            </w:pPr>
            <w:r>
              <w:rPr>
                <w:rFonts w:hint="eastAsia" w:ascii="宋体" w:hAnsi="宋体" w:eastAsia="宋体" w:cs="宋体"/>
                <w:bCs/>
              </w:rPr>
              <w:t>本工程及工程设备是否进行试运行：否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54" w:hRule="atLeast"/>
        </w:trPr>
        <w:tc>
          <w:tcPr>
            <w:tcW w:w="766" w:type="dxa"/>
            <w:noWrap w:val="0"/>
            <w:vAlign w:val="center"/>
          </w:tcPr>
          <w:p>
            <w:pPr>
              <w:adjustRightInd w:val="0"/>
              <w:snapToGrid w:val="0"/>
              <w:jc w:val="center"/>
              <w:rPr>
                <w:rFonts w:hint="eastAsia" w:ascii="宋体" w:hAnsi="宋体" w:eastAsia="宋体" w:cs="宋体"/>
                <w:bCs/>
              </w:rPr>
            </w:pPr>
            <w:r>
              <w:rPr>
                <w:rFonts w:hint="eastAsia" w:ascii="宋体" w:hAnsi="宋体" w:eastAsia="宋体" w:cs="宋体"/>
                <w:bCs/>
              </w:rPr>
              <w:t>24</w:t>
            </w:r>
          </w:p>
        </w:tc>
        <w:tc>
          <w:tcPr>
            <w:tcW w:w="992" w:type="dxa"/>
            <w:noWrap w:val="0"/>
            <w:vAlign w:val="center"/>
          </w:tcPr>
          <w:p>
            <w:pPr>
              <w:adjustRightInd w:val="0"/>
              <w:snapToGrid w:val="0"/>
              <w:jc w:val="center"/>
              <w:rPr>
                <w:rFonts w:hint="eastAsia" w:ascii="宋体" w:hAnsi="宋体" w:eastAsia="宋体" w:cs="宋体"/>
                <w:bCs/>
              </w:rPr>
            </w:pPr>
            <w:r>
              <w:rPr>
                <w:rFonts w:hint="eastAsia" w:ascii="宋体" w:hAnsi="宋体" w:eastAsia="宋体" w:cs="宋体"/>
                <w:bCs/>
              </w:rPr>
              <w:t>19.7</w:t>
            </w:r>
          </w:p>
        </w:tc>
        <w:tc>
          <w:tcPr>
            <w:tcW w:w="7426" w:type="dxa"/>
            <w:noWrap w:val="0"/>
            <w:vAlign w:val="center"/>
          </w:tcPr>
          <w:p>
            <w:pPr>
              <w:adjustRightInd w:val="0"/>
              <w:snapToGrid w:val="0"/>
              <w:rPr>
                <w:rFonts w:hint="eastAsia" w:ascii="宋体" w:hAnsi="宋体" w:eastAsia="宋体" w:cs="宋体"/>
                <w:bCs/>
              </w:rPr>
            </w:pPr>
            <w:r>
              <w:rPr>
                <w:rFonts w:hint="eastAsia" w:ascii="宋体" w:hAnsi="宋体" w:eastAsia="宋体" w:cs="宋体"/>
                <w:bCs/>
              </w:rPr>
              <w:t>保修期：</w:t>
            </w:r>
            <w:r>
              <w:rPr>
                <w:rFonts w:hint="eastAsia" w:ascii="宋体" w:hAnsi="宋体" w:eastAsia="宋体" w:cs="宋体"/>
                <w:bCs/>
                <w:lang w:val="en-US" w:eastAsia="zh-CN"/>
              </w:rPr>
              <w:t>小修项目</w:t>
            </w:r>
            <w:r>
              <w:rPr>
                <w:rFonts w:hint="eastAsia" w:ascii="宋体" w:hAnsi="宋体" w:eastAsia="宋体" w:cs="宋体"/>
                <w:bCs/>
              </w:rPr>
              <w:t>自实际交工日期起计算</w:t>
            </w:r>
            <w:r>
              <w:rPr>
                <w:rFonts w:hint="eastAsia" w:ascii="宋体" w:hAnsi="宋体" w:eastAsia="宋体" w:cs="宋体"/>
                <w:b/>
                <w:bCs/>
              </w:rPr>
              <w:t>1</w:t>
            </w:r>
            <w:r>
              <w:rPr>
                <w:rFonts w:hint="eastAsia" w:ascii="宋体" w:hAnsi="宋体" w:eastAsia="宋体" w:cs="宋体"/>
                <w:bCs/>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54" w:hRule="atLeast"/>
        </w:trPr>
        <w:tc>
          <w:tcPr>
            <w:tcW w:w="766" w:type="dxa"/>
            <w:noWrap w:val="0"/>
            <w:vAlign w:val="center"/>
          </w:tcPr>
          <w:p>
            <w:pPr>
              <w:adjustRightInd w:val="0"/>
              <w:snapToGrid w:val="0"/>
              <w:jc w:val="center"/>
              <w:rPr>
                <w:rFonts w:hint="eastAsia" w:ascii="宋体" w:hAnsi="宋体" w:eastAsia="宋体" w:cs="宋体"/>
                <w:bCs/>
              </w:rPr>
            </w:pPr>
            <w:r>
              <w:rPr>
                <w:rFonts w:hint="eastAsia" w:ascii="宋体" w:hAnsi="宋体" w:eastAsia="宋体" w:cs="宋体"/>
                <w:bCs/>
              </w:rPr>
              <w:t>25</w:t>
            </w:r>
          </w:p>
        </w:tc>
        <w:tc>
          <w:tcPr>
            <w:tcW w:w="992" w:type="dxa"/>
            <w:noWrap w:val="0"/>
            <w:vAlign w:val="center"/>
          </w:tcPr>
          <w:p>
            <w:pPr>
              <w:adjustRightInd w:val="0"/>
              <w:snapToGrid w:val="0"/>
              <w:jc w:val="center"/>
              <w:rPr>
                <w:rFonts w:hint="eastAsia" w:ascii="宋体" w:hAnsi="宋体" w:eastAsia="宋体" w:cs="宋体"/>
                <w:bCs/>
              </w:rPr>
            </w:pPr>
            <w:r>
              <w:rPr>
                <w:rFonts w:hint="eastAsia" w:ascii="宋体" w:hAnsi="宋体" w:eastAsia="宋体" w:cs="宋体"/>
                <w:bCs/>
              </w:rPr>
              <w:t>20.1</w:t>
            </w:r>
          </w:p>
        </w:tc>
        <w:tc>
          <w:tcPr>
            <w:tcW w:w="7426" w:type="dxa"/>
            <w:noWrap w:val="0"/>
            <w:vAlign w:val="center"/>
          </w:tcPr>
          <w:p>
            <w:pPr>
              <w:adjustRightInd w:val="0"/>
              <w:snapToGrid w:val="0"/>
              <w:rPr>
                <w:rFonts w:hint="eastAsia" w:ascii="宋体" w:hAnsi="宋体" w:eastAsia="宋体" w:cs="宋体"/>
                <w:bCs/>
              </w:rPr>
            </w:pPr>
            <w:r>
              <w:rPr>
                <w:rFonts w:hint="eastAsia" w:ascii="宋体" w:hAnsi="宋体" w:eastAsia="宋体" w:cs="宋体"/>
                <w:bCs/>
              </w:rPr>
              <w:t>建筑工程一切险的保险费率：3</w:t>
            </w:r>
            <w:r>
              <w:rPr>
                <w:rFonts w:hint="default" w:ascii="Arial" w:hAnsi="Arial" w:eastAsia="宋体" w:cs="Arial"/>
                <w:bC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54" w:hRule="atLeast"/>
        </w:trPr>
        <w:tc>
          <w:tcPr>
            <w:tcW w:w="766" w:type="dxa"/>
            <w:noWrap w:val="0"/>
            <w:vAlign w:val="center"/>
          </w:tcPr>
          <w:p>
            <w:pPr>
              <w:adjustRightInd w:val="0"/>
              <w:snapToGrid w:val="0"/>
              <w:jc w:val="center"/>
              <w:rPr>
                <w:rFonts w:hint="eastAsia" w:ascii="宋体" w:hAnsi="宋体" w:eastAsia="宋体" w:cs="宋体"/>
                <w:bCs/>
              </w:rPr>
            </w:pPr>
            <w:r>
              <w:rPr>
                <w:rFonts w:hint="eastAsia" w:ascii="宋体" w:hAnsi="宋体" w:eastAsia="宋体" w:cs="宋体"/>
                <w:bCs/>
              </w:rPr>
              <w:t>26</w:t>
            </w:r>
          </w:p>
        </w:tc>
        <w:tc>
          <w:tcPr>
            <w:tcW w:w="992" w:type="dxa"/>
            <w:noWrap w:val="0"/>
            <w:vAlign w:val="center"/>
          </w:tcPr>
          <w:p>
            <w:pPr>
              <w:adjustRightInd w:val="0"/>
              <w:snapToGrid w:val="0"/>
              <w:jc w:val="center"/>
              <w:rPr>
                <w:rFonts w:hint="eastAsia" w:ascii="宋体" w:hAnsi="宋体" w:eastAsia="宋体" w:cs="宋体"/>
                <w:bCs/>
              </w:rPr>
            </w:pPr>
            <w:r>
              <w:rPr>
                <w:rFonts w:hint="eastAsia" w:ascii="宋体" w:hAnsi="宋体" w:eastAsia="宋体" w:cs="宋体"/>
                <w:bCs/>
              </w:rPr>
              <w:t>20.4.2</w:t>
            </w:r>
          </w:p>
        </w:tc>
        <w:tc>
          <w:tcPr>
            <w:tcW w:w="7426" w:type="dxa"/>
            <w:noWrap w:val="0"/>
            <w:vAlign w:val="center"/>
          </w:tcPr>
          <w:p>
            <w:pPr>
              <w:adjustRightInd w:val="0"/>
              <w:snapToGrid w:val="0"/>
              <w:rPr>
                <w:rFonts w:ascii="宋体" w:hAnsi="宋体" w:eastAsia="宋体" w:cs="宋体"/>
                <w:bCs/>
              </w:rPr>
            </w:pPr>
            <w:r>
              <w:rPr>
                <w:rFonts w:hint="eastAsia" w:ascii="宋体" w:hAnsi="宋体" w:eastAsia="宋体" w:cs="宋体"/>
                <w:bCs/>
              </w:rPr>
              <w:t>第三者责任险的最低投保金额：</w:t>
            </w:r>
            <w:r>
              <w:rPr>
                <w:rFonts w:hint="eastAsia" w:ascii="宋体" w:hAnsi="宋体" w:eastAsia="宋体" w:cs="宋体"/>
                <w:bCs/>
                <w:lang w:val="en-US" w:eastAsia="zh-CN"/>
              </w:rPr>
              <w:t>3500元</w:t>
            </w:r>
            <w:r>
              <w:rPr>
                <w:rFonts w:hint="eastAsia" w:ascii="宋体" w:hAnsi="宋体" w:eastAsia="宋体" w:cs="宋体"/>
                <w:bC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54" w:hRule="atLeast"/>
        </w:trPr>
        <w:tc>
          <w:tcPr>
            <w:tcW w:w="766" w:type="dxa"/>
            <w:noWrap w:val="0"/>
            <w:vAlign w:val="center"/>
          </w:tcPr>
          <w:p>
            <w:pPr>
              <w:adjustRightInd w:val="0"/>
              <w:snapToGrid w:val="0"/>
              <w:jc w:val="center"/>
              <w:rPr>
                <w:rFonts w:hint="eastAsia" w:ascii="宋体" w:hAnsi="宋体" w:eastAsia="宋体" w:cs="宋体"/>
                <w:bCs/>
              </w:rPr>
            </w:pPr>
            <w:r>
              <w:rPr>
                <w:rFonts w:hint="eastAsia" w:ascii="宋体" w:hAnsi="宋体" w:eastAsia="宋体" w:cs="宋体"/>
                <w:bCs/>
              </w:rPr>
              <w:t>27</w:t>
            </w:r>
          </w:p>
        </w:tc>
        <w:tc>
          <w:tcPr>
            <w:tcW w:w="992" w:type="dxa"/>
            <w:noWrap w:val="0"/>
            <w:vAlign w:val="center"/>
          </w:tcPr>
          <w:p>
            <w:pPr>
              <w:adjustRightInd w:val="0"/>
              <w:snapToGrid w:val="0"/>
              <w:jc w:val="center"/>
              <w:rPr>
                <w:rFonts w:hint="eastAsia" w:ascii="宋体" w:hAnsi="宋体" w:eastAsia="宋体" w:cs="宋体"/>
                <w:bCs/>
              </w:rPr>
            </w:pPr>
            <w:r>
              <w:rPr>
                <w:rFonts w:hint="eastAsia" w:ascii="宋体" w:hAnsi="宋体" w:eastAsia="宋体" w:cs="宋体"/>
                <w:bCs/>
              </w:rPr>
              <w:t>24.1</w:t>
            </w:r>
          </w:p>
        </w:tc>
        <w:tc>
          <w:tcPr>
            <w:tcW w:w="7426" w:type="dxa"/>
            <w:noWrap w:val="0"/>
            <w:vAlign w:val="center"/>
          </w:tcPr>
          <w:p>
            <w:pPr>
              <w:adjustRightInd w:val="0"/>
              <w:snapToGrid w:val="0"/>
              <w:rPr>
                <w:rFonts w:ascii="宋体" w:hAnsi="宋体" w:eastAsia="宋体" w:cs="宋体"/>
                <w:bCs/>
              </w:rPr>
            </w:pPr>
            <w:r>
              <w:rPr>
                <w:rFonts w:hint="eastAsia" w:ascii="宋体" w:hAnsi="宋体" w:eastAsia="宋体" w:cs="宋体"/>
                <w:bCs/>
              </w:rPr>
              <w:t>争议的最终解决方式：项目所在地人民法院上讼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54" w:hRule="atLeast"/>
        </w:trPr>
        <w:tc>
          <w:tcPr>
            <w:tcW w:w="766" w:type="dxa"/>
            <w:noWrap w:val="0"/>
            <w:vAlign w:val="center"/>
          </w:tcPr>
          <w:p>
            <w:pPr>
              <w:adjustRightInd w:val="0"/>
              <w:snapToGrid w:val="0"/>
              <w:jc w:val="center"/>
              <w:rPr>
                <w:rFonts w:hint="eastAsia" w:ascii="宋体" w:hAnsi="宋体" w:eastAsia="宋体" w:cs="宋体"/>
                <w:bCs/>
              </w:rPr>
            </w:pPr>
            <w:r>
              <w:rPr>
                <w:rFonts w:hint="eastAsia" w:ascii="宋体" w:hAnsi="宋体" w:eastAsia="宋体" w:cs="宋体"/>
                <w:bCs/>
              </w:rPr>
              <w:t>28</w:t>
            </w:r>
          </w:p>
        </w:tc>
        <w:tc>
          <w:tcPr>
            <w:tcW w:w="992" w:type="dxa"/>
            <w:noWrap w:val="0"/>
            <w:vAlign w:val="center"/>
          </w:tcPr>
          <w:p>
            <w:pPr>
              <w:adjustRightInd w:val="0"/>
              <w:snapToGrid w:val="0"/>
              <w:jc w:val="center"/>
              <w:rPr>
                <w:rFonts w:hint="eastAsia" w:ascii="宋体" w:hAnsi="宋体" w:eastAsia="宋体" w:cs="宋体"/>
                <w:bCs/>
              </w:rPr>
            </w:pPr>
          </w:p>
        </w:tc>
        <w:tc>
          <w:tcPr>
            <w:tcW w:w="7426" w:type="dxa"/>
            <w:noWrap w:val="0"/>
            <w:vAlign w:val="center"/>
          </w:tcPr>
          <w:p>
            <w:pPr>
              <w:adjustRightInd w:val="0"/>
              <w:snapToGrid w:val="0"/>
              <w:rPr>
                <w:rFonts w:hint="eastAsia" w:ascii="宋体" w:hAnsi="宋体" w:eastAsia="宋体" w:cs="宋体"/>
                <w:bCs/>
              </w:rPr>
            </w:pPr>
          </w:p>
        </w:tc>
      </w:tr>
    </w:tbl>
    <w:p>
      <w:pPr>
        <w:spacing w:before="260" w:after="260" w:line="416" w:lineRule="auto"/>
        <w:jc w:val="center"/>
        <w:outlineLvl w:val="2"/>
        <w:rPr>
          <w:rFonts w:hint="eastAsia" w:ascii="宋体" w:hAnsi="宋体" w:eastAsia="宋体" w:cs="宋体"/>
          <w:b/>
          <w:bCs/>
          <w:kern w:val="0"/>
          <w:sz w:val="32"/>
          <w:szCs w:val="32"/>
        </w:rPr>
      </w:pPr>
    </w:p>
    <w:p>
      <w:pPr>
        <w:spacing w:before="260" w:after="260" w:line="416" w:lineRule="auto"/>
        <w:jc w:val="center"/>
        <w:outlineLvl w:val="2"/>
        <w:rPr>
          <w:rFonts w:hint="eastAsia" w:ascii="宋体" w:hAnsi="宋体" w:eastAsia="宋体" w:cs="宋体"/>
          <w:b/>
          <w:bCs/>
          <w:kern w:val="0"/>
          <w:sz w:val="32"/>
          <w:szCs w:val="32"/>
        </w:rPr>
      </w:pPr>
    </w:p>
    <w:p>
      <w:pPr>
        <w:spacing w:before="260" w:after="260" w:line="416" w:lineRule="auto"/>
        <w:jc w:val="center"/>
        <w:outlineLvl w:val="2"/>
        <w:rPr>
          <w:rFonts w:hint="eastAsia" w:ascii="宋体" w:hAnsi="宋体" w:eastAsia="宋体" w:cs="宋体"/>
          <w:b/>
          <w:bCs/>
          <w:kern w:val="0"/>
          <w:sz w:val="32"/>
          <w:szCs w:val="32"/>
        </w:rPr>
      </w:pPr>
    </w:p>
    <w:p>
      <w:pPr>
        <w:spacing w:before="260" w:after="260" w:line="416" w:lineRule="auto"/>
        <w:jc w:val="center"/>
        <w:outlineLvl w:val="2"/>
        <w:rPr>
          <w:rFonts w:hint="eastAsia" w:ascii="宋体" w:hAnsi="宋体" w:eastAsia="宋体" w:cs="宋体"/>
          <w:b/>
          <w:bCs/>
          <w:kern w:val="0"/>
          <w:sz w:val="32"/>
          <w:szCs w:val="32"/>
        </w:rPr>
      </w:pPr>
    </w:p>
    <w:p>
      <w:pPr>
        <w:spacing w:before="260" w:after="260" w:line="416" w:lineRule="auto"/>
        <w:jc w:val="center"/>
        <w:outlineLvl w:val="2"/>
        <w:rPr>
          <w:rFonts w:hint="eastAsia" w:ascii="宋体" w:hAnsi="宋体" w:eastAsia="宋体" w:cs="宋体"/>
          <w:b/>
          <w:bCs/>
          <w:kern w:val="0"/>
          <w:sz w:val="32"/>
          <w:szCs w:val="32"/>
        </w:rPr>
      </w:pPr>
    </w:p>
    <w:p>
      <w:pPr>
        <w:spacing w:line="360" w:lineRule="auto"/>
        <w:jc w:val="center"/>
        <w:outlineLvl w:val="2"/>
        <w:rPr>
          <w:rFonts w:hint="eastAsia" w:ascii="宋体" w:hAnsi="宋体" w:eastAsia="宋体" w:cs="宋体"/>
          <w:bCs/>
          <w:kern w:val="0"/>
          <w:sz w:val="32"/>
          <w:szCs w:val="32"/>
          <w:highlight w:val="none"/>
        </w:rPr>
      </w:pPr>
      <w:r>
        <w:rPr>
          <w:rFonts w:hint="eastAsia" w:ascii="宋体" w:hAnsi="宋体" w:eastAsia="宋体" w:cs="宋体"/>
          <w:b/>
          <w:bCs/>
          <w:kern w:val="0"/>
          <w:sz w:val="32"/>
          <w:szCs w:val="32"/>
        </w:rPr>
        <w:br w:type="page"/>
      </w:r>
      <w:bookmarkStart w:id="28" w:name="_Toc511833202"/>
      <w:bookmarkStart w:id="29" w:name="_Toc17879456"/>
      <w:r>
        <w:rPr>
          <w:rFonts w:hint="eastAsia" w:ascii="宋体" w:hAnsi="宋体" w:eastAsia="宋体" w:cs="宋体"/>
          <w:bCs/>
          <w:kern w:val="0"/>
          <w:sz w:val="32"/>
          <w:szCs w:val="32"/>
          <w:highlight w:val="none"/>
        </w:rPr>
        <w:t>B. 项目专用合同条款</w:t>
      </w:r>
      <w:bookmarkEnd w:id="28"/>
      <w:bookmarkEnd w:id="29"/>
    </w:p>
    <w:p>
      <w:pPr>
        <w:autoSpaceDE w:val="0"/>
        <w:autoSpaceDN w:val="0"/>
        <w:adjustRightInd w:val="0"/>
        <w:spacing w:before="156" w:beforeLines="50" w:after="156" w:afterLines="50" w:line="400" w:lineRule="exact"/>
        <w:rPr>
          <w:rFonts w:hint="eastAsia" w:ascii="宋体" w:hAnsi="宋体" w:eastAsia="宋体" w:cs="宋体"/>
          <w:sz w:val="30"/>
          <w:szCs w:val="30"/>
        </w:rPr>
      </w:pPr>
      <w:r>
        <w:rPr>
          <w:rFonts w:hint="eastAsia" w:ascii="宋体" w:hAnsi="宋体" w:eastAsia="宋体" w:cs="宋体"/>
          <w:sz w:val="30"/>
          <w:szCs w:val="30"/>
        </w:rPr>
        <w:t>4. 承包人</w:t>
      </w:r>
    </w:p>
    <w:p>
      <w:pPr>
        <w:spacing w:line="400" w:lineRule="exact"/>
        <w:rPr>
          <w:rFonts w:hint="eastAsia" w:ascii="宋体" w:hAnsi="宋体" w:eastAsia="宋体" w:cs="宋体"/>
          <w:sz w:val="24"/>
          <w:szCs w:val="24"/>
        </w:rPr>
      </w:pPr>
      <w:r>
        <w:rPr>
          <w:rFonts w:hint="eastAsia" w:ascii="宋体" w:hAnsi="宋体" w:eastAsia="宋体" w:cs="宋体"/>
          <w:sz w:val="24"/>
          <w:szCs w:val="24"/>
        </w:rPr>
        <w:t>4.1承包人的一般义务</w:t>
      </w:r>
    </w:p>
    <w:p>
      <w:pPr>
        <w:tabs>
          <w:tab w:val="left" w:pos="2025"/>
        </w:tabs>
        <w:spacing w:line="400" w:lineRule="exact"/>
        <w:rPr>
          <w:rFonts w:hint="eastAsia" w:ascii="宋体" w:hAnsi="宋体" w:eastAsia="宋体" w:cs="宋体"/>
        </w:rPr>
      </w:pPr>
      <w:r>
        <w:rPr>
          <w:rFonts w:hint="eastAsia" w:ascii="宋体" w:hAnsi="宋体" w:eastAsia="宋体" w:cs="宋体"/>
        </w:rPr>
        <w:t>4.1.2 依法纳税</w:t>
      </w:r>
    </w:p>
    <w:p>
      <w:pPr>
        <w:tabs>
          <w:tab w:val="left" w:pos="2025"/>
        </w:tabs>
        <w:spacing w:line="400" w:lineRule="exact"/>
        <w:ind w:firstLine="420" w:firstLineChars="200"/>
        <w:rPr>
          <w:rFonts w:hint="eastAsia" w:ascii="宋体" w:hAnsi="宋体" w:eastAsia="宋体" w:cs="宋体"/>
        </w:rPr>
      </w:pPr>
      <w:r>
        <w:rPr>
          <w:rFonts w:hint="eastAsia" w:ascii="宋体" w:hAnsi="宋体" w:eastAsia="宋体" w:cs="宋体"/>
          <w:szCs w:val="21"/>
        </w:rPr>
        <w:t>承包人因承包本合同需缴纳的一切税费均由承包人摊入各工程子目的单价或总额价中，发包人不单独支付。</w:t>
      </w:r>
    </w:p>
    <w:p>
      <w:pPr>
        <w:tabs>
          <w:tab w:val="left" w:pos="2025"/>
        </w:tabs>
        <w:spacing w:line="400" w:lineRule="exact"/>
        <w:rPr>
          <w:rFonts w:hint="eastAsia" w:ascii="宋体" w:hAnsi="宋体" w:eastAsia="宋体" w:cs="宋体"/>
        </w:rPr>
      </w:pPr>
      <w:r>
        <w:rPr>
          <w:rFonts w:hint="eastAsia" w:ascii="宋体" w:hAnsi="宋体" w:eastAsia="宋体" w:cs="宋体"/>
        </w:rPr>
        <w:t>4.1.10 其他义务</w:t>
      </w:r>
      <w:r>
        <w:rPr>
          <w:rFonts w:hint="eastAsia" w:ascii="宋体" w:hAnsi="宋体" w:eastAsia="宋体" w:cs="宋体"/>
        </w:rPr>
        <w:tab/>
      </w:r>
    </w:p>
    <w:p>
      <w:pPr>
        <w:spacing w:line="400" w:lineRule="exact"/>
        <w:rPr>
          <w:rFonts w:hint="eastAsia" w:ascii="宋体" w:hAnsi="宋体" w:eastAsia="宋体" w:cs="宋体"/>
        </w:rPr>
      </w:pPr>
      <w:r>
        <w:rPr>
          <w:rFonts w:hint="eastAsia" w:ascii="宋体" w:hAnsi="宋体" w:eastAsia="宋体" w:cs="宋体"/>
        </w:rPr>
        <w:t xml:space="preserve">   </w:t>
      </w:r>
      <w:bookmarkStart w:id="30" w:name="_Toc237834523"/>
      <w:bookmarkStart w:id="31" w:name="_Toc237700690"/>
      <w:bookmarkStart w:id="32" w:name="_Toc239672129"/>
      <w:bookmarkStart w:id="33" w:name="_Toc237700293"/>
      <w:r>
        <w:rPr>
          <w:rFonts w:hint="eastAsia" w:ascii="宋体" w:hAnsi="宋体" w:eastAsia="宋体" w:cs="宋体"/>
        </w:rPr>
        <w:t>（4）承包人应履行的其他义务</w:t>
      </w:r>
      <w:bookmarkEnd w:id="30"/>
      <w:bookmarkEnd w:id="31"/>
      <w:bookmarkEnd w:id="32"/>
      <w:bookmarkEnd w:id="33"/>
      <w:r>
        <w:rPr>
          <w:rFonts w:hint="eastAsia" w:ascii="宋体" w:hAnsi="宋体" w:eastAsia="宋体" w:cs="宋体"/>
        </w:rPr>
        <w:t>：</w:t>
      </w:r>
    </w:p>
    <w:p>
      <w:pPr>
        <w:adjustRightInd w:val="0"/>
        <w:snapToGrid w:val="0"/>
        <w:spacing w:line="400" w:lineRule="exact"/>
        <w:ind w:firstLine="420" w:firstLineChars="200"/>
        <w:rPr>
          <w:rFonts w:hint="eastAsia" w:ascii="宋体" w:hAnsi="宋体" w:eastAsia="宋体" w:cs="宋体"/>
          <w:szCs w:val="21"/>
        </w:rPr>
      </w:pPr>
      <w:r>
        <w:rPr>
          <w:rFonts w:hint="eastAsia" w:ascii="宋体" w:hAnsi="宋体" w:eastAsia="宋体" w:cs="宋体"/>
          <w:szCs w:val="21"/>
        </w:rPr>
        <w:t>①承包人应接受各级交通主管部门及其委托的监督机构对其施工行为及工程质量的监督与检查，凡工程质量不合格的，均不予以验收和计量支付，对因此发生的拆除、重建、返工、修理等费用由承包人自负。同时，还应接受安全监督等机构的监督检查。</w:t>
      </w:r>
    </w:p>
    <w:p>
      <w:pPr>
        <w:adjustRightInd w:val="0"/>
        <w:snapToGrid w:val="0"/>
        <w:spacing w:line="400" w:lineRule="exact"/>
        <w:ind w:firstLine="420" w:firstLineChars="200"/>
        <w:rPr>
          <w:rFonts w:hint="eastAsia" w:ascii="宋体" w:hAnsi="宋体" w:eastAsia="宋体" w:cs="宋体"/>
          <w:szCs w:val="21"/>
        </w:rPr>
      </w:pPr>
      <w:r>
        <w:rPr>
          <w:rFonts w:hint="eastAsia" w:ascii="宋体" w:hAnsi="宋体" w:eastAsia="宋体" w:cs="宋体"/>
          <w:szCs w:val="21"/>
        </w:rPr>
        <w:t>②承包人应对标段的雇用劳务、运输、供料等委托单位的经济往来全权负责，在工程结束后撤出现场前均应结算清楚。否则，承包人与其委托单位之间发生的经济纠纷，由承包人承担一切经济和法律责任。</w:t>
      </w:r>
    </w:p>
    <w:p>
      <w:pPr>
        <w:adjustRightInd w:val="0"/>
        <w:snapToGrid w:val="0"/>
        <w:spacing w:line="400" w:lineRule="exact"/>
        <w:ind w:firstLine="420" w:firstLineChars="200"/>
        <w:rPr>
          <w:rFonts w:hint="eastAsia" w:ascii="宋体" w:hAnsi="宋体" w:eastAsia="宋体" w:cs="宋体"/>
          <w:szCs w:val="21"/>
        </w:rPr>
      </w:pPr>
      <w:r>
        <w:rPr>
          <w:rFonts w:hint="eastAsia" w:ascii="宋体" w:hAnsi="宋体" w:eastAsia="宋体" w:cs="宋体"/>
          <w:szCs w:val="21"/>
        </w:rPr>
        <w:t>③禁止超限超载运输。如有违反，由承包人承担一切经济和法律责任。</w:t>
      </w:r>
    </w:p>
    <w:p>
      <w:pPr>
        <w:adjustRightInd w:val="0"/>
        <w:snapToGrid w:val="0"/>
        <w:spacing w:line="400" w:lineRule="exact"/>
        <w:ind w:firstLine="420" w:firstLineChars="200"/>
        <w:rPr>
          <w:rFonts w:hint="eastAsia" w:ascii="宋体" w:hAnsi="宋体" w:eastAsia="宋体" w:cs="宋体"/>
          <w:szCs w:val="21"/>
        </w:rPr>
      </w:pPr>
      <w:r>
        <w:rPr>
          <w:rFonts w:hint="eastAsia" w:ascii="宋体" w:hAnsi="宋体" w:eastAsia="宋体" w:cs="宋体"/>
          <w:szCs w:val="21"/>
        </w:rPr>
        <w:t>④</w:t>
      </w:r>
      <w:r>
        <w:rPr>
          <w:rFonts w:hint="eastAsia" w:ascii="宋体" w:hAnsi="宋体" w:eastAsia="宋体" w:cs="宋体"/>
          <w:b/>
          <w:szCs w:val="21"/>
        </w:rPr>
        <w:t>凡是标段内与己建铁路、公路、水利工程、电力工程、通讯缆线、供水、输油、输气管道等有交叉、干扰的地段应与以上项目的主管部门办理相关手续后方可施工，所发生的费用均由承包人自行负责。</w:t>
      </w:r>
      <w:r>
        <w:rPr>
          <w:rFonts w:hint="eastAsia" w:ascii="宋体" w:hAnsi="宋体" w:eastAsia="宋体" w:cs="宋体"/>
          <w:szCs w:val="21"/>
        </w:rPr>
        <w:t>凡是标段内与己建铁路、公路、水利工程、电力工程、通讯缆线、供水、输油、输气管道等有交叉、干扰的地段，承包人应在不干扰铁路、公路、水利工程、电力工程正常运营以及注意保护管线、电缆的前提下合理安排施工组织，采取有效措施保证施工安全，在现场设置施工和安全标志，并在必要时疏导现有交通流；凡是标段内与其他在建工程有互扰的地段，承包人应做好与其它施工单位的协调工作；凡是标段内地形复杂、路基需深挖高填、场地狭窄的地段，承包人应按照施工要求制定完善的施工组织计划；凡是标段内含有跨河桥梁工程的，承包人应合理安排工期以尽可能避开汛期进行水中施工，确保施工的安全和施工质量。</w:t>
      </w:r>
      <w:r>
        <w:rPr>
          <w:rFonts w:hint="eastAsia" w:ascii="宋体" w:hAnsi="宋体" w:eastAsia="宋体" w:cs="宋体"/>
          <w:b/>
          <w:szCs w:val="21"/>
        </w:rPr>
        <w:t>承包人应将其采取上述措施而可能发生的全部费用计入投标报价中，招标人将不另行支付。</w:t>
      </w:r>
      <w:r>
        <w:rPr>
          <w:rFonts w:hint="eastAsia" w:ascii="宋体" w:hAnsi="宋体" w:eastAsia="宋体" w:cs="宋体"/>
          <w:szCs w:val="21"/>
        </w:rPr>
        <w:t>如因承包人采取的措施不力，造成河道阻塞或者影响铁路、公路、水利工程、电力工程、通讯缆线、供水、输油、输气管道等正常安全运营而给其它部门或个人造成的一切损失，或由上述原因造成本工程工期的拖延或施工费用的增加，均由承包人自行负责。</w:t>
      </w:r>
    </w:p>
    <w:p>
      <w:pPr>
        <w:adjustRightInd w:val="0"/>
        <w:snapToGrid w:val="0"/>
        <w:spacing w:line="400" w:lineRule="exact"/>
        <w:ind w:firstLine="420" w:firstLineChars="200"/>
        <w:rPr>
          <w:rFonts w:hint="eastAsia" w:ascii="宋体" w:hAnsi="宋体" w:eastAsia="宋体" w:cs="宋体"/>
          <w:bCs/>
        </w:rPr>
      </w:pPr>
      <w:r>
        <w:rPr>
          <w:rFonts w:hint="eastAsia" w:ascii="宋体" w:hAnsi="宋体" w:eastAsia="宋体" w:cs="宋体"/>
          <w:bCs/>
        </w:rPr>
        <w:t>⑤承包人进驻现场后，应立即按招标人要求标准完成本标段范围内占地界的定位及界沟开挖工作，</w:t>
      </w:r>
      <w:r>
        <w:rPr>
          <w:rFonts w:hint="eastAsia" w:ascii="宋体" w:hAnsi="宋体" w:eastAsia="宋体" w:cs="宋体"/>
          <w:szCs w:val="21"/>
        </w:rPr>
        <w:t>承包人将完成上述工作所可能发生的全部费用计入投标报价中，招标人不另行支付。</w:t>
      </w:r>
    </w:p>
    <w:p>
      <w:pPr>
        <w:adjustRightInd w:val="0"/>
        <w:snapToGrid w:val="0"/>
        <w:spacing w:line="400" w:lineRule="exact"/>
        <w:ind w:firstLine="420" w:firstLineChars="200"/>
        <w:rPr>
          <w:rFonts w:hint="eastAsia" w:ascii="宋体" w:hAnsi="宋体" w:eastAsia="宋体" w:cs="宋体"/>
          <w:bCs/>
        </w:rPr>
      </w:pPr>
      <w:r>
        <w:rPr>
          <w:rFonts w:hint="eastAsia" w:ascii="宋体" w:hAnsi="宋体" w:eastAsia="宋体" w:cs="宋体"/>
          <w:bCs/>
        </w:rPr>
        <w:t>⑥对于由于建筑物等地上附属物的拆除而遗留的建筑垃圾等废弃物，承包人应予以清除，</w:t>
      </w:r>
      <w:r>
        <w:rPr>
          <w:rFonts w:hint="eastAsia" w:ascii="宋体" w:hAnsi="宋体" w:eastAsia="宋体" w:cs="宋体"/>
          <w:szCs w:val="21"/>
        </w:rPr>
        <w:t>承包人将完成上述工作所可能发生的全部费用计入投标报价中，招标人不另行支付。</w:t>
      </w:r>
    </w:p>
    <w:p>
      <w:pPr>
        <w:adjustRightInd w:val="0"/>
        <w:snapToGrid w:val="0"/>
        <w:spacing w:line="400" w:lineRule="exact"/>
        <w:ind w:firstLine="420" w:firstLineChars="200"/>
        <w:rPr>
          <w:rFonts w:hint="eastAsia" w:ascii="宋体" w:hAnsi="宋体" w:eastAsia="宋体" w:cs="宋体"/>
          <w:bCs/>
        </w:rPr>
      </w:pPr>
      <w:r>
        <w:rPr>
          <w:rFonts w:hint="eastAsia" w:ascii="宋体" w:hAnsi="宋体" w:eastAsia="宋体" w:cs="宋体"/>
          <w:bCs/>
        </w:rPr>
        <w:t>⑦承包人必须在项目法人指定银行建立工程款专用账户，项目法人、开户银行、承包人三方签订《资金监管协议》。开户银行受项目法人委托对承包人使用工程建设资金进行监管。承包人支付工程资金每次现金金额超过5万元、转账金额超过30万元（或发包方另有规定），或当月使用工程资金累计超过上月计量支付金额时，均需经项目法人同意后，银行方可给予支付，承包人对其使用工程资金应明确用途并附带合同等证明材料。项目法人定期对承包人工程资金使用情况进行检查，防止工程建设资金被挪用、转借。否则按22.1款承包人违约处理。同时要求承包人在项目法人指定银行建立农民工工资专用账户，以确保农民工工资按时、足额发放。</w:t>
      </w:r>
    </w:p>
    <w:p>
      <w:pPr>
        <w:spacing w:line="400" w:lineRule="exact"/>
        <w:rPr>
          <w:rFonts w:hint="eastAsia" w:ascii="宋体" w:hAnsi="宋体" w:eastAsia="宋体" w:cs="宋体"/>
          <w:sz w:val="24"/>
          <w:szCs w:val="24"/>
        </w:rPr>
      </w:pPr>
      <w:r>
        <w:rPr>
          <w:rFonts w:hint="eastAsia" w:ascii="宋体" w:hAnsi="宋体" w:eastAsia="宋体" w:cs="宋体"/>
          <w:sz w:val="24"/>
          <w:szCs w:val="24"/>
        </w:rPr>
        <w:t>4.2 履约担保</w:t>
      </w:r>
    </w:p>
    <w:p>
      <w:pPr>
        <w:adjustRightInd w:val="0"/>
        <w:snapToGrid w:val="0"/>
        <w:spacing w:line="400" w:lineRule="exact"/>
        <w:ind w:firstLine="480"/>
        <w:rPr>
          <w:rFonts w:hint="eastAsia" w:ascii="宋体" w:hAnsi="宋体" w:eastAsia="宋体" w:cs="宋体"/>
          <w:bCs/>
          <w:szCs w:val="21"/>
        </w:rPr>
      </w:pPr>
      <w:r>
        <w:rPr>
          <w:rFonts w:hint="eastAsia" w:ascii="宋体" w:hAnsi="宋体" w:eastAsia="宋体" w:cs="宋体"/>
          <w:bCs/>
          <w:szCs w:val="21"/>
        </w:rPr>
        <w:t>原合同条款修改为：</w:t>
      </w:r>
    </w:p>
    <w:p>
      <w:pPr>
        <w:adjustRightInd w:val="0"/>
        <w:snapToGrid w:val="0"/>
        <w:spacing w:line="400" w:lineRule="exact"/>
        <w:ind w:firstLine="480"/>
        <w:rPr>
          <w:rFonts w:hint="eastAsia" w:ascii="宋体" w:hAnsi="宋体" w:eastAsia="宋体" w:cs="宋体"/>
          <w:bCs/>
          <w:szCs w:val="21"/>
        </w:rPr>
      </w:pPr>
      <w:r>
        <w:rPr>
          <w:rFonts w:hint="eastAsia" w:ascii="宋体" w:hAnsi="宋体" w:eastAsia="宋体" w:cs="宋体"/>
          <w:bCs/>
          <w:szCs w:val="21"/>
        </w:rPr>
        <w:t>4.2.1采用现金或支票形式提交的，中标人的履约保证金必须通过中标人法人单位开户银行基本帐户递交，否则发包人将不接受此履约保证金，视为未递交履约保证金。采用银行保函形式提交的，出具履约担保时的银行级别：</w:t>
      </w:r>
      <w:r>
        <w:rPr>
          <w:rFonts w:hint="eastAsia" w:ascii="宋体" w:hAnsi="宋体" w:eastAsia="宋体" w:cs="宋体"/>
          <w:kern w:val="1"/>
          <w:szCs w:val="21"/>
        </w:rPr>
        <w:t>在地（市）级或以上级别的信誉良好的国有或股份制商业银行支行开具</w:t>
      </w:r>
      <w:r>
        <w:rPr>
          <w:rFonts w:hint="eastAsia" w:ascii="宋体" w:hAnsi="宋体" w:eastAsia="宋体" w:cs="宋体"/>
          <w:bCs/>
          <w:szCs w:val="21"/>
        </w:rPr>
        <w:t>。</w:t>
      </w:r>
    </w:p>
    <w:p>
      <w:pPr>
        <w:adjustRightInd w:val="0"/>
        <w:snapToGrid w:val="0"/>
        <w:spacing w:line="400" w:lineRule="exact"/>
        <w:ind w:firstLine="480"/>
        <w:rPr>
          <w:rFonts w:hint="eastAsia" w:ascii="宋体" w:hAnsi="宋体" w:eastAsia="宋体" w:cs="宋体"/>
          <w:bCs/>
          <w:szCs w:val="21"/>
        </w:rPr>
      </w:pPr>
      <w:bookmarkStart w:id="34" w:name="_Toc237700294"/>
      <w:bookmarkStart w:id="35" w:name="_Toc237700691"/>
      <w:bookmarkStart w:id="36" w:name="_Toc237834524"/>
      <w:bookmarkStart w:id="37" w:name="_Toc239672130"/>
      <w:r>
        <w:rPr>
          <w:rFonts w:hint="eastAsia" w:ascii="宋体" w:hAnsi="宋体" w:eastAsia="宋体" w:cs="宋体"/>
          <w:bCs/>
          <w:szCs w:val="21"/>
        </w:rPr>
        <w:t>4.2.2采用现金或支票形式提交的，此履约保证金按阶段进行返还，即完成合同额50%时返还履约保证金的50%，剩余履约保证金在交工证书颁发后28天内完成。承包人的履约保证金将返还至承包人法人单位开户银行账户。采用银行保函形式提交的，承包人应保证其履约担保在发包人颁发工程交工证书前一直有效。发包人应在工程交工证书颁发后28天内把履约担保退还给承包人。</w:t>
      </w:r>
    </w:p>
    <w:p>
      <w:pPr>
        <w:adjustRightInd w:val="0"/>
        <w:snapToGrid w:val="0"/>
        <w:spacing w:line="400" w:lineRule="exact"/>
        <w:ind w:firstLine="480"/>
        <w:rPr>
          <w:rFonts w:hint="eastAsia" w:ascii="宋体" w:hAnsi="宋体" w:eastAsia="宋体" w:cs="宋体"/>
          <w:bCs/>
          <w:szCs w:val="21"/>
        </w:rPr>
      </w:pPr>
    </w:p>
    <w:p>
      <w:pPr>
        <w:spacing w:line="400" w:lineRule="exact"/>
        <w:rPr>
          <w:rFonts w:hint="eastAsia" w:ascii="宋体" w:hAnsi="宋体" w:eastAsia="宋体" w:cs="宋体"/>
          <w:sz w:val="24"/>
          <w:szCs w:val="24"/>
        </w:rPr>
      </w:pPr>
      <w:r>
        <w:rPr>
          <w:rFonts w:hint="eastAsia" w:ascii="宋体" w:hAnsi="宋体" w:eastAsia="宋体" w:cs="宋体"/>
          <w:sz w:val="24"/>
          <w:szCs w:val="24"/>
        </w:rPr>
        <w:t>4.11不利物质条件</w:t>
      </w:r>
      <w:bookmarkEnd w:id="34"/>
      <w:bookmarkEnd w:id="35"/>
      <w:bookmarkEnd w:id="36"/>
      <w:bookmarkEnd w:id="37"/>
    </w:p>
    <w:p>
      <w:pPr>
        <w:adjustRightInd w:val="0"/>
        <w:snapToGrid w:val="0"/>
        <w:spacing w:line="400" w:lineRule="exact"/>
        <w:ind w:firstLine="420" w:firstLineChars="200"/>
        <w:rPr>
          <w:rFonts w:hint="eastAsia" w:ascii="宋体" w:hAnsi="宋体" w:eastAsia="宋体" w:cs="宋体"/>
          <w:szCs w:val="21"/>
        </w:rPr>
      </w:pPr>
      <w:r>
        <w:rPr>
          <w:rFonts w:hint="eastAsia" w:ascii="宋体" w:hAnsi="宋体" w:eastAsia="宋体" w:cs="宋体"/>
          <w:szCs w:val="21"/>
        </w:rPr>
        <w:t>4.11.1 不利物质条件的范围：执行“通用合同条款”。</w:t>
      </w:r>
    </w:p>
    <w:p>
      <w:pPr>
        <w:autoSpaceDE w:val="0"/>
        <w:autoSpaceDN w:val="0"/>
        <w:adjustRightInd w:val="0"/>
        <w:spacing w:before="156" w:beforeLines="50" w:after="156" w:afterLines="50" w:line="400" w:lineRule="exact"/>
        <w:rPr>
          <w:rFonts w:hint="eastAsia" w:ascii="宋体" w:hAnsi="宋体" w:eastAsia="宋体" w:cs="宋体"/>
          <w:sz w:val="30"/>
          <w:szCs w:val="30"/>
        </w:rPr>
      </w:pPr>
      <w:r>
        <w:rPr>
          <w:rFonts w:hint="eastAsia" w:ascii="宋体" w:hAnsi="宋体" w:eastAsia="宋体" w:cs="宋体"/>
          <w:sz w:val="30"/>
          <w:szCs w:val="30"/>
        </w:rPr>
        <w:t>10.进度计划</w:t>
      </w:r>
    </w:p>
    <w:p>
      <w:pPr>
        <w:spacing w:line="400" w:lineRule="exact"/>
        <w:rPr>
          <w:rFonts w:hint="eastAsia" w:ascii="宋体" w:hAnsi="宋体" w:eastAsia="宋体" w:cs="宋体"/>
          <w:sz w:val="24"/>
          <w:szCs w:val="24"/>
        </w:rPr>
      </w:pPr>
      <w:bookmarkStart w:id="38" w:name="_Toc239672131"/>
      <w:bookmarkStart w:id="39" w:name="_Toc237700692"/>
      <w:bookmarkStart w:id="40" w:name="_Toc237700295"/>
      <w:bookmarkStart w:id="41" w:name="_Toc237834525"/>
      <w:r>
        <w:rPr>
          <w:rFonts w:hint="eastAsia" w:ascii="宋体" w:hAnsi="宋体" w:eastAsia="宋体" w:cs="宋体"/>
          <w:sz w:val="24"/>
          <w:szCs w:val="24"/>
        </w:rPr>
        <w:t>10.1合同进度计划</w:t>
      </w:r>
      <w:bookmarkEnd w:id="38"/>
      <w:bookmarkEnd w:id="39"/>
      <w:bookmarkEnd w:id="40"/>
      <w:bookmarkEnd w:id="41"/>
    </w:p>
    <w:p>
      <w:pPr>
        <w:spacing w:line="400" w:lineRule="exact"/>
        <w:ind w:firstLine="420"/>
        <w:rPr>
          <w:rFonts w:hint="eastAsia" w:ascii="宋体" w:hAnsi="宋体" w:eastAsia="宋体" w:cs="宋体"/>
          <w:szCs w:val="21"/>
        </w:rPr>
      </w:pPr>
      <w:r>
        <w:rPr>
          <w:rFonts w:hint="eastAsia" w:ascii="宋体" w:hAnsi="宋体" w:eastAsia="宋体" w:cs="宋体"/>
        </w:rPr>
        <w:t>承包人编制施工方案的内容：执行国家和行业的技术标准和规定，以及发包人</w:t>
      </w:r>
      <w:r>
        <w:rPr>
          <w:rFonts w:hint="eastAsia" w:ascii="宋体" w:hAnsi="宋体" w:eastAsia="宋体" w:cs="宋体"/>
          <w:szCs w:val="21"/>
        </w:rPr>
        <w:t>的有关要求。</w:t>
      </w:r>
    </w:p>
    <w:p>
      <w:pPr>
        <w:autoSpaceDE w:val="0"/>
        <w:autoSpaceDN w:val="0"/>
        <w:adjustRightInd w:val="0"/>
        <w:spacing w:before="156" w:beforeLines="50" w:after="156" w:afterLines="50" w:line="400" w:lineRule="exact"/>
        <w:rPr>
          <w:rFonts w:hint="eastAsia" w:ascii="宋体" w:hAnsi="宋体" w:eastAsia="宋体" w:cs="宋体"/>
          <w:sz w:val="30"/>
          <w:szCs w:val="30"/>
        </w:rPr>
      </w:pPr>
      <w:r>
        <w:rPr>
          <w:rFonts w:hint="eastAsia" w:ascii="宋体" w:hAnsi="宋体" w:eastAsia="宋体" w:cs="宋体"/>
          <w:sz w:val="30"/>
          <w:szCs w:val="30"/>
        </w:rPr>
        <w:t>11.开工和交工</w:t>
      </w:r>
    </w:p>
    <w:p>
      <w:pPr>
        <w:spacing w:line="400" w:lineRule="exact"/>
        <w:rPr>
          <w:rFonts w:hint="eastAsia" w:ascii="宋体" w:hAnsi="宋体" w:eastAsia="宋体" w:cs="宋体"/>
          <w:sz w:val="24"/>
          <w:szCs w:val="24"/>
        </w:rPr>
      </w:pPr>
      <w:bookmarkStart w:id="42" w:name="_Toc237834526"/>
      <w:bookmarkStart w:id="43" w:name="_Toc237700693"/>
      <w:bookmarkStart w:id="44" w:name="_Toc237700296"/>
      <w:bookmarkStart w:id="45" w:name="_Toc239672132"/>
      <w:r>
        <w:rPr>
          <w:rFonts w:hint="eastAsia" w:ascii="宋体" w:hAnsi="宋体" w:eastAsia="宋体" w:cs="宋体"/>
          <w:sz w:val="24"/>
          <w:szCs w:val="24"/>
        </w:rPr>
        <w:t>11.4 异常恶劣的气候条件</w:t>
      </w:r>
      <w:bookmarkEnd w:id="42"/>
      <w:bookmarkEnd w:id="43"/>
      <w:bookmarkEnd w:id="44"/>
      <w:bookmarkEnd w:id="45"/>
    </w:p>
    <w:p>
      <w:pPr>
        <w:adjustRightInd w:val="0"/>
        <w:snapToGrid w:val="0"/>
        <w:spacing w:line="400" w:lineRule="exact"/>
        <w:ind w:firstLine="420" w:firstLineChars="200"/>
        <w:rPr>
          <w:rFonts w:hint="eastAsia" w:ascii="宋体" w:hAnsi="宋体" w:eastAsia="宋体" w:cs="宋体"/>
          <w:szCs w:val="21"/>
        </w:rPr>
      </w:pPr>
      <w:r>
        <w:rPr>
          <w:rFonts w:hint="eastAsia" w:ascii="宋体" w:hAnsi="宋体" w:eastAsia="宋体" w:cs="宋体"/>
        </w:rPr>
        <w:t>异常恶劣的气候条件范围：</w:t>
      </w:r>
      <w:r>
        <w:rPr>
          <w:rFonts w:hint="eastAsia" w:ascii="宋体" w:hAnsi="宋体" w:eastAsia="宋体" w:cs="宋体"/>
          <w:szCs w:val="21"/>
        </w:rPr>
        <w:t>指龙卷风、暴雨、台风、洪水（指大于设计洪水频率）等对工程破坏严重的气候条件。以当地气象部门提供的资料为依据。</w:t>
      </w:r>
    </w:p>
    <w:p>
      <w:pPr>
        <w:autoSpaceDE w:val="0"/>
        <w:autoSpaceDN w:val="0"/>
        <w:adjustRightInd w:val="0"/>
        <w:spacing w:before="156" w:beforeLines="50" w:after="156" w:afterLines="50" w:line="400" w:lineRule="exact"/>
        <w:rPr>
          <w:rFonts w:hint="eastAsia" w:ascii="宋体" w:hAnsi="宋体" w:eastAsia="宋体" w:cs="宋体"/>
          <w:sz w:val="30"/>
          <w:szCs w:val="30"/>
        </w:rPr>
      </w:pPr>
      <w:r>
        <w:rPr>
          <w:rFonts w:hint="eastAsia" w:ascii="宋体" w:hAnsi="宋体" w:eastAsia="宋体" w:cs="宋体"/>
          <w:sz w:val="30"/>
          <w:szCs w:val="30"/>
        </w:rPr>
        <w:t>12.暂停施工</w:t>
      </w:r>
    </w:p>
    <w:p>
      <w:pPr>
        <w:spacing w:line="400" w:lineRule="exact"/>
        <w:rPr>
          <w:rFonts w:hint="eastAsia" w:ascii="宋体" w:hAnsi="宋体" w:eastAsia="宋体" w:cs="宋体"/>
          <w:sz w:val="24"/>
          <w:szCs w:val="24"/>
        </w:rPr>
      </w:pPr>
      <w:r>
        <w:rPr>
          <w:rFonts w:hint="eastAsia" w:ascii="宋体" w:hAnsi="宋体" w:eastAsia="宋体" w:cs="宋体"/>
          <w:sz w:val="24"/>
          <w:szCs w:val="24"/>
        </w:rPr>
        <w:t>12.1承包人暂停施工的责任</w:t>
      </w:r>
    </w:p>
    <w:p>
      <w:pPr>
        <w:adjustRightInd w:val="0"/>
        <w:snapToGrid w:val="0"/>
        <w:spacing w:line="400" w:lineRule="exact"/>
        <w:ind w:firstLine="420" w:firstLineChars="200"/>
        <w:rPr>
          <w:rFonts w:hint="eastAsia" w:ascii="宋体" w:hAnsi="宋体" w:eastAsia="宋体" w:cs="宋体"/>
          <w:szCs w:val="21"/>
        </w:rPr>
      </w:pPr>
      <w:r>
        <w:rPr>
          <w:rFonts w:hint="eastAsia" w:ascii="宋体" w:hAnsi="宋体" w:eastAsia="宋体" w:cs="宋体"/>
          <w:szCs w:val="21"/>
        </w:rPr>
        <w:t>12.1（6）由承包人承担的其他暂停施工：</w:t>
      </w:r>
    </w:p>
    <w:p>
      <w:pPr>
        <w:adjustRightInd w:val="0"/>
        <w:snapToGrid w:val="0"/>
        <w:spacing w:line="400" w:lineRule="exact"/>
        <w:ind w:firstLine="420" w:firstLineChars="200"/>
        <w:rPr>
          <w:rFonts w:hint="eastAsia" w:ascii="宋体" w:hAnsi="宋体" w:eastAsia="宋体" w:cs="宋体"/>
          <w:szCs w:val="21"/>
        </w:rPr>
      </w:pPr>
      <w:r>
        <w:rPr>
          <w:rFonts w:hint="eastAsia" w:ascii="宋体" w:hAnsi="宋体" w:eastAsia="宋体" w:cs="宋体"/>
          <w:szCs w:val="21"/>
        </w:rPr>
        <w:t>①由于承包人失误导致的，或应由承包人负责的必要的停工；</w:t>
      </w:r>
    </w:p>
    <w:p>
      <w:pPr>
        <w:adjustRightInd w:val="0"/>
        <w:snapToGrid w:val="0"/>
        <w:spacing w:line="400" w:lineRule="exact"/>
        <w:ind w:firstLine="420" w:firstLineChars="200"/>
        <w:rPr>
          <w:rFonts w:hint="eastAsia" w:ascii="宋体" w:hAnsi="宋体" w:eastAsia="宋体" w:cs="宋体"/>
          <w:szCs w:val="21"/>
        </w:rPr>
      </w:pPr>
      <w:r>
        <w:rPr>
          <w:rFonts w:hint="eastAsia" w:ascii="宋体" w:hAnsi="宋体" w:eastAsia="宋体" w:cs="宋体"/>
          <w:szCs w:val="21"/>
        </w:rPr>
        <w:t>②承包人为调整本工程的施工部署，或为了本工程或其任何部分的安全而采取必要的技术措施所需的停工；</w:t>
      </w:r>
    </w:p>
    <w:p>
      <w:pPr>
        <w:spacing w:line="400" w:lineRule="exact"/>
        <w:ind w:firstLine="435"/>
        <w:rPr>
          <w:rFonts w:hint="eastAsia" w:ascii="宋体" w:hAnsi="宋体" w:eastAsia="宋体" w:cs="宋体"/>
          <w:szCs w:val="21"/>
        </w:rPr>
      </w:pPr>
      <w:r>
        <w:rPr>
          <w:rFonts w:hint="eastAsia" w:ascii="宋体" w:hAnsi="宋体" w:eastAsia="宋体" w:cs="宋体"/>
          <w:szCs w:val="21"/>
        </w:rPr>
        <w:t>③由于工程质量不合格导致的停工整顿；</w:t>
      </w:r>
    </w:p>
    <w:p>
      <w:pPr>
        <w:spacing w:line="400" w:lineRule="exact"/>
        <w:ind w:firstLine="435"/>
        <w:rPr>
          <w:rFonts w:hint="eastAsia" w:ascii="宋体" w:hAnsi="宋体" w:eastAsia="宋体" w:cs="宋体"/>
          <w:szCs w:val="21"/>
        </w:rPr>
      </w:pPr>
      <w:r>
        <w:rPr>
          <w:rFonts w:hint="eastAsia" w:ascii="宋体" w:hAnsi="宋体" w:eastAsia="宋体" w:cs="宋体"/>
          <w:szCs w:val="21"/>
        </w:rPr>
        <w:t>④由于工程进度不平衡导致的停工；</w:t>
      </w:r>
    </w:p>
    <w:p>
      <w:pPr>
        <w:spacing w:line="500" w:lineRule="exact"/>
        <w:ind w:firstLine="435"/>
        <w:rPr>
          <w:rFonts w:hint="eastAsia" w:ascii="宋体" w:hAnsi="宋体" w:eastAsia="宋体" w:cs="宋体"/>
          <w:szCs w:val="21"/>
        </w:rPr>
      </w:pPr>
      <w:r>
        <w:rPr>
          <w:rFonts w:hint="eastAsia" w:ascii="宋体" w:hAnsi="宋体" w:eastAsia="宋体" w:cs="宋体"/>
          <w:szCs w:val="21"/>
        </w:rPr>
        <w:t>⑤由于进驻现场的主要人员、重要设备与投标文件资格审查资料中填报的人员、设备不符，而导致的停工；</w:t>
      </w:r>
    </w:p>
    <w:p>
      <w:pPr>
        <w:adjustRightInd w:val="0"/>
        <w:snapToGrid w:val="0"/>
        <w:spacing w:line="500" w:lineRule="exact"/>
        <w:ind w:firstLine="420" w:firstLineChars="200"/>
        <w:rPr>
          <w:rFonts w:hint="eastAsia" w:ascii="宋体" w:hAnsi="宋体" w:eastAsia="宋体" w:cs="宋体"/>
          <w:szCs w:val="21"/>
        </w:rPr>
      </w:pPr>
      <w:r>
        <w:rPr>
          <w:rFonts w:hint="eastAsia" w:ascii="宋体" w:hAnsi="宋体" w:eastAsia="宋体" w:cs="宋体"/>
          <w:szCs w:val="21"/>
        </w:rPr>
        <w:t>⑥在合同中另有规定者。</w:t>
      </w:r>
    </w:p>
    <w:p>
      <w:pPr>
        <w:autoSpaceDE w:val="0"/>
        <w:autoSpaceDN w:val="0"/>
        <w:adjustRightInd w:val="0"/>
        <w:spacing w:before="156" w:beforeLines="50" w:after="156" w:afterLines="50" w:line="500" w:lineRule="exact"/>
        <w:rPr>
          <w:rFonts w:hint="eastAsia" w:ascii="宋体" w:hAnsi="宋体" w:eastAsia="宋体" w:cs="宋体"/>
          <w:sz w:val="30"/>
          <w:szCs w:val="30"/>
        </w:rPr>
      </w:pPr>
      <w:r>
        <w:rPr>
          <w:rFonts w:hint="eastAsia" w:ascii="宋体" w:hAnsi="宋体" w:eastAsia="宋体" w:cs="宋体"/>
          <w:sz w:val="30"/>
          <w:szCs w:val="30"/>
        </w:rPr>
        <w:t>15.变更</w:t>
      </w:r>
    </w:p>
    <w:p>
      <w:pPr>
        <w:spacing w:line="500" w:lineRule="exact"/>
        <w:rPr>
          <w:rFonts w:hint="eastAsia" w:ascii="宋体" w:hAnsi="宋体" w:eastAsia="宋体" w:cs="宋体"/>
          <w:sz w:val="24"/>
          <w:szCs w:val="24"/>
        </w:rPr>
      </w:pPr>
      <w:r>
        <w:rPr>
          <w:rFonts w:hint="eastAsia" w:ascii="宋体" w:hAnsi="宋体" w:eastAsia="宋体" w:cs="宋体"/>
          <w:sz w:val="24"/>
          <w:szCs w:val="24"/>
        </w:rPr>
        <w:t>15.4变更的估价原则</w:t>
      </w:r>
    </w:p>
    <w:p>
      <w:pPr>
        <w:adjustRightInd w:val="0"/>
        <w:snapToGrid w:val="0"/>
        <w:spacing w:line="500" w:lineRule="exact"/>
        <w:ind w:firstLine="420" w:firstLineChars="200"/>
        <w:rPr>
          <w:rFonts w:hint="eastAsia" w:ascii="宋体" w:hAnsi="宋体" w:eastAsia="宋体" w:cs="宋体"/>
          <w:szCs w:val="21"/>
        </w:rPr>
      </w:pPr>
      <w:r>
        <w:rPr>
          <w:rFonts w:hint="eastAsia" w:ascii="宋体" w:hAnsi="宋体" w:eastAsia="宋体" w:cs="宋体"/>
          <w:szCs w:val="21"/>
        </w:rPr>
        <w:t>因变更引起的价格调整按照本款约定处理：</w:t>
      </w:r>
    </w:p>
    <w:p>
      <w:pPr>
        <w:spacing w:line="500" w:lineRule="exact"/>
        <w:rPr>
          <w:rFonts w:hint="eastAsia" w:ascii="宋体" w:hAnsi="宋体" w:eastAsia="宋体" w:cs="宋体"/>
          <w:szCs w:val="21"/>
        </w:rPr>
      </w:pPr>
      <w:r>
        <w:rPr>
          <w:rFonts w:hint="eastAsia" w:ascii="宋体" w:hAnsi="宋体" w:eastAsia="宋体" w:cs="宋体"/>
          <w:szCs w:val="21"/>
        </w:rPr>
        <w:t>15.4.1 如果取消某项工作，则该项工作的总额价不予支付；</w:t>
      </w:r>
    </w:p>
    <w:p>
      <w:pPr>
        <w:spacing w:line="500" w:lineRule="exact"/>
        <w:rPr>
          <w:rFonts w:hint="eastAsia" w:ascii="宋体" w:hAnsi="宋体" w:eastAsia="宋体" w:cs="宋体"/>
          <w:szCs w:val="21"/>
        </w:rPr>
      </w:pPr>
      <w:r>
        <w:rPr>
          <w:rFonts w:hint="eastAsia" w:ascii="宋体" w:hAnsi="宋体" w:eastAsia="宋体" w:cs="宋体"/>
          <w:szCs w:val="21"/>
        </w:rPr>
        <w:t>15.4.2 如果本工程的变更指示是因承包人过错、承包人违反合同或承包人责任造成的，则这种违约引起的任何额外费用应由承包人承担。</w:t>
      </w:r>
    </w:p>
    <w:p>
      <w:pPr>
        <w:autoSpaceDE w:val="0"/>
        <w:autoSpaceDN w:val="0"/>
        <w:adjustRightInd w:val="0"/>
        <w:spacing w:before="156" w:beforeLines="50" w:after="156" w:afterLines="50" w:line="500" w:lineRule="exact"/>
        <w:rPr>
          <w:rFonts w:hint="eastAsia" w:ascii="宋体" w:hAnsi="宋体" w:eastAsia="宋体" w:cs="宋体"/>
          <w:szCs w:val="21"/>
        </w:rPr>
      </w:pPr>
      <w:r>
        <w:rPr>
          <w:rFonts w:hint="eastAsia" w:ascii="宋体" w:hAnsi="宋体" w:eastAsia="宋体" w:cs="宋体"/>
          <w:szCs w:val="21"/>
        </w:rPr>
        <w:t>15.4.3工程变更执行交通运输部、吉林省交通运输厅及发包人确认的有关办法和文件。</w:t>
      </w:r>
    </w:p>
    <w:p>
      <w:pPr>
        <w:autoSpaceDE w:val="0"/>
        <w:autoSpaceDN w:val="0"/>
        <w:adjustRightInd w:val="0"/>
        <w:spacing w:before="156" w:beforeLines="50" w:after="156" w:afterLines="50" w:line="500" w:lineRule="exact"/>
        <w:rPr>
          <w:rFonts w:hint="eastAsia" w:ascii="宋体" w:hAnsi="宋体" w:eastAsia="宋体" w:cs="宋体"/>
          <w:sz w:val="30"/>
          <w:szCs w:val="30"/>
        </w:rPr>
      </w:pPr>
      <w:r>
        <w:rPr>
          <w:rFonts w:hint="eastAsia" w:ascii="宋体" w:hAnsi="宋体" w:eastAsia="宋体" w:cs="宋体"/>
          <w:sz w:val="30"/>
          <w:szCs w:val="30"/>
        </w:rPr>
        <w:t>16.价格调整</w:t>
      </w:r>
    </w:p>
    <w:p>
      <w:pPr>
        <w:spacing w:line="500" w:lineRule="exact"/>
        <w:rPr>
          <w:rFonts w:hint="eastAsia" w:ascii="宋体" w:hAnsi="宋体" w:eastAsia="宋体" w:cs="宋体"/>
          <w:sz w:val="24"/>
          <w:szCs w:val="24"/>
        </w:rPr>
      </w:pPr>
      <w:r>
        <w:rPr>
          <w:rFonts w:hint="eastAsia" w:ascii="宋体" w:hAnsi="宋体" w:eastAsia="宋体" w:cs="宋体"/>
          <w:sz w:val="24"/>
          <w:szCs w:val="24"/>
        </w:rPr>
        <w:t>16.1物价波动引起的价格调整</w:t>
      </w:r>
    </w:p>
    <w:p>
      <w:pPr>
        <w:spacing w:line="500" w:lineRule="exact"/>
        <w:rPr>
          <w:rFonts w:hint="eastAsia" w:ascii="宋体" w:hAnsi="宋体" w:eastAsia="宋体" w:cs="宋体"/>
          <w:sz w:val="24"/>
          <w:szCs w:val="24"/>
        </w:rPr>
      </w:pPr>
      <w:r>
        <w:rPr>
          <w:rFonts w:hint="eastAsia" w:ascii="宋体" w:hAnsi="宋体" w:eastAsia="宋体" w:cs="宋体"/>
          <w:sz w:val="24"/>
          <w:szCs w:val="24"/>
        </w:rPr>
        <w:t>16.1（1） 工程拖期引起的价格调整（增加）</w:t>
      </w:r>
    </w:p>
    <w:p>
      <w:pPr>
        <w:adjustRightInd w:val="0"/>
        <w:snapToGrid w:val="0"/>
        <w:spacing w:line="500" w:lineRule="exact"/>
        <w:ind w:firstLine="411" w:firstLineChars="196"/>
        <w:rPr>
          <w:rFonts w:hint="eastAsia" w:ascii="宋体" w:hAnsi="宋体" w:eastAsia="宋体" w:cs="宋体"/>
          <w:szCs w:val="21"/>
        </w:rPr>
      </w:pPr>
      <w:r>
        <w:rPr>
          <w:rFonts w:hint="eastAsia" w:ascii="宋体" w:hAnsi="宋体" w:eastAsia="宋体" w:cs="宋体"/>
          <w:szCs w:val="21"/>
        </w:rPr>
        <w:t>在合同执行期间，不因工程拖期而对合同价进行调整。</w:t>
      </w:r>
    </w:p>
    <w:p>
      <w:pPr>
        <w:autoSpaceDE w:val="0"/>
        <w:autoSpaceDN w:val="0"/>
        <w:adjustRightInd w:val="0"/>
        <w:spacing w:before="156" w:beforeLines="50" w:after="156" w:afterLines="50" w:line="500" w:lineRule="exact"/>
        <w:rPr>
          <w:rFonts w:hint="eastAsia" w:ascii="宋体" w:hAnsi="宋体" w:eastAsia="宋体" w:cs="宋体"/>
          <w:sz w:val="30"/>
          <w:szCs w:val="30"/>
        </w:rPr>
      </w:pPr>
      <w:r>
        <w:rPr>
          <w:rFonts w:hint="eastAsia" w:ascii="宋体" w:hAnsi="宋体" w:eastAsia="宋体" w:cs="宋体"/>
          <w:sz w:val="30"/>
          <w:szCs w:val="30"/>
        </w:rPr>
        <w:t>17.计量与支付</w:t>
      </w:r>
    </w:p>
    <w:p>
      <w:pPr>
        <w:spacing w:line="500" w:lineRule="exact"/>
        <w:rPr>
          <w:rFonts w:hint="eastAsia" w:ascii="宋体" w:hAnsi="宋体" w:eastAsia="宋体" w:cs="宋体"/>
          <w:sz w:val="24"/>
          <w:szCs w:val="24"/>
        </w:rPr>
      </w:pPr>
      <w:r>
        <w:rPr>
          <w:rFonts w:hint="eastAsia" w:ascii="宋体" w:hAnsi="宋体" w:eastAsia="宋体" w:cs="宋体"/>
          <w:sz w:val="24"/>
          <w:szCs w:val="24"/>
        </w:rPr>
        <w:t>17.1.2计量方法</w:t>
      </w:r>
    </w:p>
    <w:p>
      <w:pPr>
        <w:adjustRightInd w:val="0"/>
        <w:snapToGrid w:val="0"/>
        <w:spacing w:line="500" w:lineRule="exact"/>
        <w:ind w:firstLine="420" w:firstLineChars="200"/>
        <w:rPr>
          <w:rFonts w:hint="eastAsia" w:ascii="宋体" w:hAnsi="宋体" w:eastAsia="宋体" w:cs="宋体"/>
          <w:szCs w:val="21"/>
        </w:rPr>
      </w:pPr>
      <w:r>
        <w:rPr>
          <w:rFonts w:hint="eastAsia" w:ascii="宋体" w:hAnsi="宋体" w:eastAsia="宋体" w:cs="宋体"/>
          <w:szCs w:val="21"/>
        </w:rPr>
        <w:t>增加：计量原则按发包人下发的有关文件执行。</w:t>
      </w:r>
    </w:p>
    <w:p>
      <w:pPr>
        <w:spacing w:line="500" w:lineRule="exact"/>
        <w:rPr>
          <w:rFonts w:hint="eastAsia" w:ascii="宋体" w:hAnsi="宋体" w:eastAsia="宋体" w:cs="宋体"/>
          <w:sz w:val="24"/>
          <w:szCs w:val="24"/>
        </w:rPr>
      </w:pPr>
      <w:r>
        <w:rPr>
          <w:rFonts w:hint="eastAsia" w:ascii="宋体" w:hAnsi="宋体" w:eastAsia="宋体" w:cs="宋体"/>
          <w:sz w:val="24"/>
          <w:szCs w:val="24"/>
        </w:rPr>
        <w:t>17.2.2 预付款保函</w:t>
      </w:r>
    </w:p>
    <w:p>
      <w:pPr>
        <w:adjustRightInd w:val="0"/>
        <w:snapToGrid w:val="0"/>
        <w:spacing w:line="500" w:lineRule="exact"/>
        <w:ind w:firstLine="420" w:firstLineChars="200"/>
        <w:rPr>
          <w:rFonts w:hint="eastAsia" w:ascii="宋体" w:hAnsi="宋体" w:eastAsia="宋体" w:cs="宋体"/>
          <w:szCs w:val="21"/>
        </w:rPr>
      </w:pPr>
      <w:r>
        <w:rPr>
          <w:rFonts w:hint="eastAsia" w:ascii="宋体" w:hAnsi="宋体" w:eastAsia="宋体" w:cs="宋体"/>
          <w:szCs w:val="21"/>
        </w:rPr>
        <w:t>原合同条款修改为：承包人不需要向发包人提交开工预付款保函。</w:t>
      </w:r>
    </w:p>
    <w:p>
      <w:pPr>
        <w:spacing w:line="500" w:lineRule="exact"/>
        <w:rPr>
          <w:rFonts w:hint="eastAsia" w:ascii="宋体" w:hAnsi="宋体" w:eastAsia="宋体" w:cs="宋体"/>
          <w:sz w:val="24"/>
          <w:szCs w:val="24"/>
        </w:rPr>
      </w:pPr>
      <w:r>
        <w:rPr>
          <w:rFonts w:hint="eastAsia" w:ascii="宋体" w:hAnsi="宋体" w:eastAsia="宋体" w:cs="宋体"/>
          <w:sz w:val="24"/>
          <w:szCs w:val="24"/>
        </w:rPr>
        <w:t>17.4 质量保证金</w:t>
      </w:r>
    </w:p>
    <w:p>
      <w:pPr>
        <w:spacing w:line="500" w:lineRule="exact"/>
        <w:rPr>
          <w:rFonts w:hint="eastAsia" w:ascii="宋体" w:hAnsi="宋体" w:eastAsia="宋体" w:cs="宋体"/>
          <w:sz w:val="24"/>
          <w:szCs w:val="24"/>
        </w:rPr>
      </w:pPr>
      <w:r>
        <w:rPr>
          <w:rFonts w:hint="eastAsia" w:ascii="宋体" w:hAnsi="宋体" w:eastAsia="宋体" w:cs="宋体"/>
          <w:sz w:val="24"/>
          <w:szCs w:val="24"/>
        </w:rPr>
        <w:t xml:space="preserve">17.4.1 </w:t>
      </w:r>
      <w:r>
        <w:rPr>
          <w:rFonts w:hint="eastAsia" w:ascii="宋体" w:hAnsi="宋体" w:eastAsia="宋体" w:cs="宋体"/>
          <w:bCs/>
          <w:u w:val="single"/>
        </w:rPr>
        <w:t>3%</w:t>
      </w:r>
      <w:r>
        <w:rPr>
          <w:rFonts w:hint="eastAsia" w:ascii="宋体" w:hAnsi="宋体" w:eastAsia="宋体" w:cs="宋体"/>
          <w:bCs/>
        </w:rPr>
        <w:t>合同价格</w:t>
      </w:r>
    </w:p>
    <w:p>
      <w:pPr>
        <w:autoSpaceDE w:val="0"/>
        <w:autoSpaceDN w:val="0"/>
        <w:adjustRightInd w:val="0"/>
        <w:spacing w:before="156" w:beforeLines="50" w:after="156" w:afterLines="50" w:line="500" w:lineRule="exact"/>
        <w:rPr>
          <w:rFonts w:hint="eastAsia" w:ascii="宋体" w:hAnsi="宋体" w:eastAsia="宋体" w:cs="宋体"/>
          <w:sz w:val="30"/>
          <w:szCs w:val="30"/>
        </w:rPr>
      </w:pPr>
      <w:r>
        <w:rPr>
          <w:rFonts w:hint="eastAsia" w:ascii="宋体" w:hAnsi="宋体" w:eastAsia="宋体" w:cs="宋体"/>
          <w:sz w:val="30"/>
          <w:szCs w:val="30"/>
        </w:rPr>
        <w:t>21.不可抗力</w:t>
      </w:r>
    </w:p>
    <w:p>
      <w:pPr>
        <w:spacing w:line="500" w:lineRule="exact"/>
        <w:rPr>
          <w:rFonts w:hint="eastAsia" w:ascii="宋体" w:hAnsi="宋体" w:eastAsia="宋体" w:cs="宋体"/>
          <w:sz w:val="24"/>
          <w:szCs w:val="24"/>
        </w:rPr>
      </w:pPr>
      <w:r>
        <w:rPr>
          <w:rFonts w:hint="eastAsia" w:ascii="宋体" w:hAnsi="宋体" w:eastAsia="宋体" w:cs="宋体"/>
          <w:sz w:val="24"/>
          <w:szCs w:val="24"/>
        </w:rPr>
        <w:t>21.1不可抗力的确认</w:t>
      </w:r>
    </w:p>
    <w:p>
      <w:pPr>
        <w:adjustRightInd w:val="0"/>
        <w:snapToGrid w:val="0"/>
        <w:spacing w:line="500" w:lineRule="exact"/>
        <w:ind w:firstLine="420" w:firstLineChars="200"/>
        <w:rPr>
          <w:rFonts w:hint="eastAsia" w:ascii="宋体" w:hAnsi="宋体" w:eastAsia="宋体" w:cs="宋体"/>
          <w:szCs w:val="21"/>
        </w:rPr>
      </w:pPr>
      <w:r>
        <w:rPr>
          <w:rFonts w:hint="eastAsia" w:ascii="宋体" w:hAnsi="宋体" w:eastAsia="宋体" w:cs="宋体"/>
          <w:szCs w:val="21"/>
        </w:rPr>
        <w:t>21.1.1（6）不可抗力的其他情形：</w:t>
      </w:r>
    </w:p>
    <w:p>
      <w:pPr>
        <w:adjustRightInd w:val="0"/>
        <w:snapToGrid w:val="0"/>
        <w:spacing w:line="500" w:lineRule="exact"/>
        <w:ind w:firstLine="420" w:firstLineChars="200"/>
        <w:rPr>
          <w:rFonts w:hint="eastAsia" w:ascii="宋体" w:hAnsi="宋体" w:eastAsia="宋体" w:cs="宋体"/>
          <w:szCs w:val="21"/>
        </w:rPr>
      </w:pPr>
      <w:r>
        <w:rPr>
          <w:rFonts w:hint="eastAsia" w:ascii="宋体" w:hAnsi="宋体" w:eastAsia="宋体" w:cs="宋体"/>
          <w:szCs w:val="21"/>
        </w:rPr>
        <w:t>①属于本工程设计引起的损失或损害，但由承包人设计的部分除外；</w:t>
      </w:r>
    </w:p>
    <w:p>
      <w:pPr>
        <w:adjustRightInd w:val="0"/>
        <w:snapToGrid w:val="0"/>
        <w:spacing w:line="500" w:lineRule="exact"/>
        <w:ind w:firstLine="420" w:firstLineChars="200"/>
        <w:rPr>
          <w:rFonts w:hint="eastAsia" w:ascii="宋体" w:hAnsi="宋体" w:eastAsia="宋体" w:cs="宋体"/>
          <w:szCs w:val="21"/>
        </w:rPr>
      </w:pPr>
      <w:r>
        <w:rPr>
          <w:rFonts w:hint="eastAsia" w:ascii="宋体" w:hAnsi="宋体" w:eastAsia="宋体" w:cs="宋体"/>
          <w:szCs w:val="21"/>
        </w:rPr>
        <w:t>②永久工程的任何部分或单项工程被业主提前使用或占用所造成的损失或损害，但合同中另有规定者除外。</w:t>
      </w:r>
    </w:p>
    <w:p>
      <w:pPr>
        <w:autoSpaceDE w:val="0"/>
        <w:autoSpaceDN w:val="0"/>
        <w:adjustRightInd w:val="0"/>
        <w:spacing w:before="156" w:beforeLines="50" w:after="156" w:afterLines="50" w:line="500" w:lineRule="exact"/>
        <w:rPr>
          <w:rFonts w:hint="eastAsia" w:ascii="宋体" w:hAnsi="宋体" w:eastAsia="宋体" w:cs="宋体"/>
          <w:sz w:val="30"/>
          <w:szCs w:val="30"/>
        </w:rPr>
      </w:pPr>
      <w:r>
        <w:rPr>
          <w:rFonts w:hint="eastAsia" w:ascii="宋体" w:hAnsi="宋体" w:eastAsia="宋体" w:cs="宋体"/>
          <w:sz w:val="30"/>
          <w:szCs w:val="30"/>
        </w:rPr>
        <w:t>22.违约</w:t>
      </w:r>
    </w:p>
    <w:p>
      <w:pPr>
        <w:spacing w:line="500" w:lineRule="exact"/>
        <w:rPr>
          <w:rFonts w:hint="eastAsia" w:ascii="宋体" w:hAnsi="宋体" w:eastAsia="宋体" w:cs="宋体"/>
          <w:sz w:val="24"/>
          <w:szCs w:val="24"/>
        </w:rPr>
      </w:pPr>
      <w:bookmarkStart w:id="46" w:name="_Toc237834527"/>
      <w:bookmarkStart w:id="47" w:name="_Toc237700297"/>
      <w:bookmarkStart w:id="48" w:name="_Toc239672133"/>
      <w:bookmarkStart w:id="49" w:name="_Toc237700694"/>
      <w:r>
        <w:rPr>
          <w:rFonts w:hint="eastAsia" w:ascii="宋体" w:hAnsi="宋体" w:eastAsia="宋体" w:cs="宋体"/>
          <w:sz w:val="24"/>
          <w:szCs w:val="24"/>
        </w:rPr>
        <w:t>22.1承包人违约</w:t>
      </w:r>
      <w:bookmarkEnd w:id="46"/>
      <w:bookmarkEnd w:id="47"/>
      <w:bookmarkEnd w:id="48"/>
      <w:bookmarkEnd w:id="49"/>
    </w:p>
    <w:p>
      <w:pPr>
        <w:tabs>
          <w:tab w:val="left" w:pos="3193"/>
        </w:tabs>
        <w:adjustRightInd w:val="0"/>
        <w:snapToGrid w:val="0"/>
        <w:spacing w:line="500" w:lineRule="exact"/>
        <w:ind w:firstLine="420" w:firstLineChars="200"/>
        <w:rPr>
          <w:rFonts w:hint="eastAsia" w:ascii="宋体" w:hAnsi="宋体" w:eastAsia="宋体" w:cs="宋体"/>
        </w:rPr>
      </w:pPr>
      <w:r>
        <w:rPr>
          <w:rFonts w:hint="eastAsia" w:ascii="宋体" w:hAnsi="宋体" w:eastAsia="宋体" w:cs="宋体"/>
        </w:rPr>
        <w:t>22.1.1（10）在合同实施期间发现承包人在投标时提供了虚假资料、存在借用他人资质或围标、串标行为、对工程进行违法转包或违规分包的，发包人有权从工程支付款或履约保证金中扣除不超过合同总价10%的金额作为违约金，并随时中止合同，清除现场，同时上报至吉林省交通运输厅，情节严重的移送司法机关。</w:t>
      </w:r>
    </w:p>
    <w:p>
      <w:pPr>
        <w:spacing w:line="500" w:lineRule="exact"/>
        <w:ind w:firstLine="435"/>
        <w:rPr>
          <w:rFonts w:hint="eastAsia" w:ascii="宋体" w:hAnsi="宋体" w:eastAsia="宋体" w:cs="宋体"/>
        </w:rPr>
      </w:pPr>
      <w:r>
        <w:rPr>
          <w:rFonts w:hint="eastAsia" w:ascii="宋体" w:hAnsi="宋体" w:eastAsia="宋体" w:cs="宋体"/>
        </w:rPr>
        <w:t>22.1.1（11）</w:t>
      </w:r>
    </w:p>
    <w:p>
      <w:pPr>
        <w:spacing w:line="500" w:lineRule="exact"/>
        <w:ind w:firstLine="435"/>
        <w:rPr>
          <w:rFonts w:hint="eastAsia" w:ascii="宋体" w:hAnsi="宋体" w:eastAsia="宋体" w:cs="宋体"/>
        </w:rPr>
      </w:pPr>
      <w:r>
        <w:rPr>
          <w:rFonts w:hint="eastAsia" w:ascii="宋体" w:hAnsi="宋体" w:eastAsia="宋体" w:cs="宋体"/>
        </w:rPr>
        <w:t>承包人不按合同约定履行义务的其他情况：</w:t>
      </w:r>
    </w:p>
    <w:p>
      <w:pPr>
        <w:adjustRightInd w:val="0"/>
        <w:snapToGrid w:val="0"/>
        <w:spacing w:line="500" w:lineRule="exact"/>
        <w:ind w:firstLine="420" w:firstLineChars="200"/>
        <w:rPr>
          <w:rFonts w:hint="eastAsia" w:ascii="宋体" w:hAnsi="宋体" w:eastAsia="宋体" w:cs="宋体"/>
          <w:szCs w:val="21"/>
        </w:rPr>
      </w:pPr>
      <w:r>
        <w:rPr>
          <w:rFonts w:hint="eastAsia" w:ascii="宋体" w:hAnsi="宋体" w:eastAsia="宋体" w:cs="宋体"/>
          <w:szCs w:val="21"/>
        </w:rPr>
        <w:t>①承包人提供并经招标人审批的进场主要人员在本项目开工后到本项目的交工证书中写明的交工日期之前的任何时候被替换的数量超过50％（发包人要求更换的除外）。</w:t>
      </w:r>
    </w:p>
    <w:p>
      <w:pPr>
        <w:adjustRightInd w:val="0"/>
        <w:snapToGrid w:val="0"/>
        <w:spacing w:line="500" w:lineRule="exact"/>
        <w:ind w:firstLine="420" w:firstLineChars="200"/>
        <w:rPr>
          <w:rFonts w:hint="eastAsia" w:ascii="宋体" w:hAnsi="宋体" w:eastAsia="宋体" w:cs="宋体"/>
          <w:szCs w:val="21"/>
        </w:rPr>
      </w:pPr>
      <w:r>
        <w:rPr>
          <w:rFonts w:hint="eastAsia" w:ascii="宋体" w:hAnsi="宋体" w:eastAsia="宋体" w:cs="宋体"/>
          <w:szCs w:val="21"/>
        </w:rPr>
        <w:t>②违反本项目招标关于</w:t>
      </w:r>
      <w:r>
        <w:rPr>
          <w:rFonts w:hint="eastAsia" w:ascii="宋体" w:hAnsi="宋体" w:eastAsia="宋体" w:cs="宋体"/>
          <w:bCs/>
          <w:szCs w:val="21"/>
        </w:rPr>
        <w:t>合同用款</w:t>
      </w:r>
      <w:r>
        <w:rPr>
          <w:rFonts w:hint="eastAsia" w:ascii="宋体" w:hAnsi="宋体" w:eastAsia="宋体" w:cs="宋体"/>
          <w:szCs w:val="21"/>
        </w:rPr>
        <w:t>规定。</w:t>
      </w:r>
    </w:p>
    <w:p>
      <w:pPr>
        <w:adjustRightInd w:val="0"/>
        <w:snapToGrid w:val="0"/>
        <w:spacing w:line="500" w:lineRule="exact"/>
        <w:ind w:firstLine="420" w:firstLineChars="200"/>
        <w:rPr>
          <w:rFonts w:hint="eastAsia" w:ascii="宋体" w:hAnsi="宋体" w:eastAsia="宋体" w:cs="宋体"/>
          <w:szCs w:val="21"/>
        </w:rPr>
      </w:pPr>
      <w:r>
        <w:rPr>
          <w:rFonts w:hint="eastAsia" w:ascii="宋体" w:hAnsi="宋体" w:eastAsia="宋体" w:cs="宋体"/>
          <w:szCs w:val="21"/>
        </w:rPr>
        <w:fldChar w:fldCharType="begin"/>
      </w:r>
      <w:r>
        <w:rPr>
          <w:rFonts w:hint="eastAsia" w:ascii="宋体" w:hAnsi="宋体" w:eastAsia="宋体" w:cs="宋体"/>
          <w:szCs w:val="21"/>
        </w:rPr>
        <w:instrText xml:space="preserve"> = 3 \* GB3 </w:instrText>
      </w:r>
      <w:r>
        <w:rPr>
          <w:rFonts w:hint="eastAsia" w:ascii="宋体" w:hAnsi="宋体" w:eastAsia="宋体" w:cs="宋体"/>
          <w:szCs w:val="21"/>
        </w:rPr>
        <w:fldChar w:fldCharType="separate"/>
      </w:r>
      <w:r>
        <w:rPr>
          <w:rFonts w:hint="eastAsia" w:ascii="宋体" w:hAnsi="宋体" w:eastAsia="宋体" w:cs="宋体"/>
          <w:szCs w:val="21"/>
        </w:rPr>
        <w:t>③</w:t>
      </w:r>
      <w:r>
        <w:rPr>
          <w:rFonts w:hint="eastAsia" w:ascii="宋体" w:hAnsi="宋体" w:eastAsia="宋体" w:cs="宋体"/>
          <w:szCs w:val="21"/>
        </w:rPr>
        <w:fldChar w:fldCharType="end"/>
      </w:r>
      <w:r>
        <w:rPr>
          <w:rFonts w:hint="eastAsia" w:ascii="宋体" w:hAnsi="宋体" w:eastAsia="宋体" w:cs="宋体"/>
          <w:szCs w:val="21"/>
        </w:rPr>
        <w:t>承包人不签订劳动用工合同、非法使用农民工的，或者拖延和克扣农民工工资的；</w:t>
      </w:r>
    </w:p>
    <w:p>
      <w:pPr>
        <w:adjustRightInd w:val="0"/>
        <w:snapToGrid w:val="0"/>
        <w:spacing w:line="500" w:lineRule="exact"/>
        <w:ind w:firstLine="420" w:firstLineChars="200"/>
        <w:rPr>
          <w:rFonts w:hint="eastAsia" w:ascii="宋体" w:hAnsi="宋体" w:eastAsia="宋体" w:cs="宋体"/>
          <w:szCs w:val="21"/>
        </w:rPr>
      </w:pPr>
      <w:r>
        <w:rPr>
          <w:rFonts w:hint="eastAsia" w:ascii="宋体" w:hAnsi="宋体" w:eastAsia="宋体" w:cs="宋体"/>
          <w:szCs w:val="21"/>
        </w:rPr>
        <w:fldChar w:fldCharType="begin"/>
      </w:r>
      <w:r>
        <w:rPr>
          <w:rFonts w:hint="eastAsia" w:ascii="宋体" w:hAnsi="宋体" w:eastAsia="宋体" w:cs="宋体"/>
          <w:szCs w:val="21"/>
        </w:rPr>
        <w:instrText xml:space="preserve"> = 4 \* GB3 </w:instrText>
      </w:r>
      <w:r>
        <w:rPr>
          <w:rFonts w:hint="eastAsia" w:ascii="宋体" w:hAnsi="宋体" w:eastAsia="宋体" w:cs="宋体"/>
          <w:szCs w:val="21"/>
        </w:rPr>
        <w:fldChar w:fldCharType="separate"/>
      </w:r>
      <w:r>
        <w:rPr>
          <w:rFonts w:hint="eastAsia" w:ascii="宋体" w:hAnsi="宋体" w:eastAsia="宋体" w:cs="宋体"/>
          <w:szCs w:val="21"/>
        </w:rPr>
        <w:t>④</w:t>
      </w:r>
      <w:r>
        <w:rPr>
          <w:rFonts w:hint="eastAsia" w:ascii="宋体" w:hAnsi="宋体" w:eastAsia="宋体" w:cs="宋体"/>
          <w:szCs w:val="21"/>
        </w:rPr>
        <w:fldChar w:fldCharType="end"/>
      </w:r>
      <w:r>
        <w:rPr>
          <w:rFonts w:hint="eastAsia" w:ascii="宋体" w:hAnsi="宋体" w:eastAsia="宋体" w:cs="宋体"/>
          <w:szCs w:val="21"/>
        </w:rPr>
        <w:t>在接到发包人或监理人关于工程进度过慢的通知后的28天内无正当理由未能采取措施加快进行本工程或其关键部分的施工。</w:t>
      </w:r>
    </w:p>
    <w:p>
      <w:pPr>
        <w:adjustRightInd w:val="0"/>
        <w:snapToGrid w:val="0"/>
        <w:spacing w:line="500" w:lineRule="exact"/>
        <w:ind w:firstLine="420" w:firstLineChars="200"/>
        <w:rPr>
          <w:rFonts w:hint="eastAsia" w:ascii="宋体" w:hAnsi="宋体" w:eastAsia="宋体" w:cs="宋体"/>
          <w:szCs w:val="21"/>
        </w:rPr>
      </w:pPr>
      <w:r>
        <w:rPr>
          <w:rFonts w:hint="eastAsia" w:ascii="宋体" w:hAnsi="宋体" w:eastAsia="宋体" w:cs="宋体"/>
          <w:szCs w:val="21"/>
        </w:rPr>
        <w:fldChar w:fldCharType="begin"/>
      </w:r>
      <w:r>
        <w:rPr>
          <w:rFonts w:hint="eastAsia" w:ascii="宋体" w:hAnsi="宋体" w:eastAsia="宋体" w:cs="宋体"/>
          <w:szCs w:val="21"/>
        </w:rPr>
        <w:instrText xml:space="preserve"> = 5 \* GB3 </w:instrText>
      </w:r>
      <w:r>
        <w:rPr>
          <w:rFonts w:hint="eastAsia" w:ascii="宋体" w:hAnsi="宋体" w:eastAsia="宋体" w:cs="宋体"/>
          <w:szCs w:val="21"/>
        </w:rPr>
        <w:fldChar w:fldCharType="separate"/>
      </w:r>
      <w:r>
        <w:rPr>
          <w:rFonts w:hint="eastAsia" w:ascii="宋体" w:hAnsi="宋体" w:eastAsia="宋体" w:cs="宋体"/>
          <w:szCs w:val="21"/>
        </w:rPr>
        <w:t>⑤</w:t>
      </w:r>
      <w:r>
        <w:rPr>
          <w:rFonts w:hint="eastAsia" w:ascii="宋体" w:hAnsi="宋体" w:eastAsia="宋体" w:cs="宋体"/>
          <w:szCs w:val="21"/>
        </w:rPr>
        <w:fldChar w:fldCharType="end"/>
      </w:r>
      <w:r>
        <w:rPr>
          <w:rFonts w:hint="eastAsia" w:ascii="宋体" w:hAnsi="宋体" w:eastAsia="宋体" w:cs="宋体"/>
          <w:szCs w:val="21"/>
        </w:rPr>
        <w:t>由于承包人原因引起暂时停工，承包人不积极采取补救措施造成工期严重延误。</w:t>
      </w:r>
    </w:p>
    <w:p>
      <w:pPr>
        <w:adjustRightInd w:val="0"/>
        <w:snapToGrid w:val="0"/>
        <w:spacing w:line="500" w:lineRule="exact"/>
        <w:ind w:firstLine="420" w:firstLineChars="200"/>
        <w:rPr>
          <w:rFonts w:hint="eastAsia" w:ascii="宋体" w:hAnsi="宋体" w:eastAsia="宋体" w:cs="宋体"/>
          <w:szCs w:val="21"/>
        </w:rPr>
      </w:pPr>
      <w:r>
        <w:rPr>
          <w:rFonts w:hint="eastAsia" w:ascii="宋体" w:hAnsi="宋体" w:eastAsia="宋体" w:cs="宋体"/>
          <w:szCs w:val="21"/>
        </w:rPr>
        <w:fldChar w:fldCharType="begin"/>
      </w:r>
      <w:r>
        <w:rPr>
          <w:rFonts w:hint="eastAsia" w:ascii="宋体" w:hAnsi="宋体" w:eastAsia="宋体" w:cs="宋体"/>
          <w:szCs w:val="21"/>
        </w:rPr>
        <w:instrText xml:space="preserve"> = 6 \* GB3 </w:instrText>
      </w:r>
      <w:r>
        <w:rPr>
          <w:rFonts w:hint="eastAsia" w:ascii="宋体" w:hAnsi="宋体" w:eastAsia="宋体" w:cs="宋体"/>
          <w:szCs w:val="21"/>
        </w:rPr>
        <w:fldChar w:fldCharType="separate"/>
      </w:r>
      <w:r>
        <w:rPr>
          <w:rFonts w:hint="eastAsia" w:ascii="宋体" w:hAnsi="宋体" w:eastAsia="宋体" w:cs="宋体"/>
          <w:szCs w:val="21"/>
        </w:rPr>
        <w:t>⑥</w:t>
      </w:r>
      <w:r>
        <w:rPr>
          <w:rFonts w:hint="eastAsia" w:ascii="宋体" w:hAnsi="宋体" w:eastAsia="宋体" w:cs="宋体"/>
          <w:szCs w:val="21"/>
        </w:rPr>
        <w:fldChar w:fldCharType="end"/>
      </w:r>
      <w:r>
        <w:rPr>
          <w:rFonts w:hint="eastAsia" w:ascii="宋体" w:hAnsi="宋体" w:eastAsia="宋体" w:cs="宋体"/>
          <w:szCs w:val="21"/>
        </w:rPr>
        <w:t>无视监理人事先的书面警告，一贯或公然忽视履行其合同规定的义务。</w:t>
      </w:r>
    </w:p>
    <w:p>
      <w:pPr>
        <w:adjustRightInd w:val="0"/>
        <w:snapToGrid w:val="0"/>
        <w:spacing w:line="500" w:lineRule="exact"/>
        <w:ind w:firstLine="420" w:firstLineChars="200"/>
        <w:rPr>
          <w:rFonts w:hint="eastAsia" w:ascii="宋体" w:hAnsi="宋体" w:eastAsia="宋体" w:cs="宋体"/>
          <w:szCs w:val="21"/>
        </w:rPr>
      </w:pPr>
      <w:r>
        <w:rPr>
          <w:rFonts w:hint="eastAsia" w:ascii="宋体" w:hAnsi="宋体" w:eastAsia="宋体" w:cs="宋体"/>
          <w:szCs w:val="21"/>
        </w:rPr>
        <w:t>⑦承包人未经批准擅自撤离工地。</w:t>
      </w:r>
    </w:p>
    <w:p>
      <w:pPr>
        <w:adjustRightInd w:val="0"/>
        <w:snapToGrid w:val="0"/>
        <w:spacing w:line="500" w:lineRule="exact"/>
        <w:ind w:firstLine="420" w:firstLineChars="200"/>
        <w:rPr>
          <w:rFonts w:hint="eastAsia" w:ascii="宋体" w:hAnsi="宋体" w:eastAsia="宋体" w:cs="宋体"/>
          <w:szCs w:val="21"/>
        </w:rPr>
      </w:pPr>
      <w:r>
        <w:rPr>
          <w:rFonts w:hint="eastAsia" w:ascii="宋体" w:hAnsi="宋体" w:eastAsia="宋体" w:cs="宋体"/>
        </w:rPr>
        <w:t>22.1.2 （4）修改为：当承包人发生第22.1.1项约定的违约情况时，</w:t>
      </w:r>
      <w:r>
        <w:rPr>
          <w:rFonts w:hint="eastAsia" w:ascii="宋体" w:hAnsi="宋体" w:eastAsia="宋体" w:cs="宋体"/>
          <w:szCs w:val="21"/>
        </w:rPr>
        <w:t>发包人可视承包人违约的严重程度采取下列措施之一：</w:t>
      </w:r>
    </w:p>
    <w:p>
      <w:pPr>
        <w:adjustRightInd w:val="0"/>
        <w:snapToGrid w:val="0"/>
        <w:spacing w:line="500" w:lineRule="exact"/>
        <w:ind w:firstLine="420" w:firstLineChars="200"/>
        <w:rPr>
          <w:rFonts w:hint="eastAsia" w:ascii="宋体" w:hAnsi="宋体" w:eastAsia="宋体" w:cs="宋体"/>
          <w:szCs w:val="21"/>
        </w:rPr>
      </w:pPr>
      <w:r>
        <w:rPr>
          <w:rFonts w:hint="eastAsia" w:ascii="宋体" w:hAnsi="宋体" w:eastAsia="宋体" w:cs="宋体"/>
          <w:szCs w:val="21"/>
        </w:rPr>
        <w:t>①发包人可按签约时合同价格1％～10％的金额扣缴承包人违约金，该违约金从承包人的履约保证金中扣除。即使交纳了违约金，承包人仍应按合同规定继续实施和完成本合同工程及其缺陷修复；若发生了上述</w:t>
      </w:r>
      <w:r>
        <w:rPr>
          <w:rFonts w:hint="eastAsia" w:ascii="宋体" w:hAnsi="宋体" w:eastAsia="宋体" w:cs="宋体"/>
          <w:szCs w:val="21"/>
        </w:rPr>
        <w:fldChar w:fldCharType="begin"/>
      </w:r>
      <w:r>
        <w:rPr>
          <w:rFonts w:hint="eastAsia" w:ascii="宋体" w:hAnsi="宋体" w:eastAsia="宋体" w:cs="宋体"/>
          <w:szCs w:val="21"/>
        </w:rPr>
        <w:instrText xml:space="preserve"> = 6 \* GB3 </w:instrText>
      </w:r>
      <w:r>
        <w:rPr>
          <w:rFonts w:hint="eastAsia" w:ascii="宋体" w:hAnsi="宋体" w:eastAsia="宋体" w:cs="宋体"/>
          <w:szCs w:val="21"/>
        </w:rPr>
        <w:fldChar w:fldCharType="separate"/>
      </w:r>
      <w:r>
        <w:rPr>
          <w:rFonts w:hint="eastAsia" w:ascii="宋体" w:hAnsi="宋体" w:eastAsia="宋体" w:cs="宋体"/>
          <w:szCs w:val="21"/>
        </w:rPr>
        <w:t>⑥</w:t>
      </w:r>
      <w:r>
        <w:rPr>
          <w:rFonts w:hint="eastAsia" w:ascii="宋体" w:hAnsi="宋体" w:eastAsia="宋体" w:cs="宋体"/>
          <w:szCs w:val="21"/>
        </w:rPr>
        <w:fldChar w:fldCharType="end"/>
      </w:r>
      <w:r>
        <w:rPr>
          <w:rFonts w:hint="eastAsia" w:ascii="宋体" w:hAnsi="宋体" w:eastAsia="宋体" w:cs="宋体"/>
          <w:szCs w:val="21"/>
        </w:rPr>
        <w:t>情况时，发包人除扣除承包人的全部履约担保和剩余工程款项之外，并不承担承包人与其它承包人、供货商等的经济纠纷和法律责任，也不赔偿任何费用。</w:t>
      </w:r>
    </w:p>
    <w:p>
      <w:pPr>
        <w:adjustRightInd w:val="0"/>
        <w:snapToGrid w:val="0"/>
        <w:spacing w:line="500" w:lineRule="exact"/>
        <w:ind w:firstLine="420" w:firstLineChars="200"/>
        <w:rPr>
          <w:rFonts w:hint="eastAsia" w:ascii="宋体" w:hAnsi="宋体" w:eastAsia="宋体" w:cs="宋体"/>
          <w:szCs w:val="21"/>
        </w:rPr>
      </w:pPr>
      <w:r>
        <w:rPr>
          <w:rFonts w:hint="eastAsia" w:ascii="宋体" w:hAnsi="宋体" w:eastAsia="宋体" w:cs="宋体"/>
          <w:szCs w:val="21"/>
        </w:rPr>
        <w:t>②发包人可雇用其他承包人完成部分工程。承包人无权对此提出反对意见并应按合同规定完成合同工程其余部分的施工和缺陷修复。在这种情况下，发包人向承包人支付的合同价格中不应包括由其他承包人完成的那部分工程的价格。监理工程师应确定由于承包人违约而给发包人造成的费用增加和其他损失，报发包人批准后从应付或到期应付给承包人的款项中扣除，监理工程师应将上述决定通知承包人，并抄送发包人。</w:t>
      </w:r>
    </w:p>
    <w:p>
      <w:pPr>
        <w:adjustRightInd w:val="0"/>
        <w:snapToGrid w:val="0"/>
        <w:spacing w:line="400" w:lineRule="exact"/>
        <w:ind w:firstLine="420" w:firstLineChars="200"/>
        <w:rPr>
          <w:rFonts w:hint="eastAsia" w:ascii="宋体" w:hAnsi="宋体" w:eastAsia="宋体" w:cs="宋体"/>
          <w:szCs w:val="21"/>
        </w:rPr>
      </w:pPr>
      <w:r>
        <w:rPr>
          <w:rFonts w:hint="eastAsia" w:ascii="宋体" w:hAnsi="宋体" w:eastAsia="宋体" w:cs="宋体"/>
          <w:szCs w:val="21"/>
        </w:rPr>
        <w:t>③发包人在向承包人发出书面通知的14天之后可以进驻现场和接管工程，终止承包人对本合同工程的承包，但不因此解除合同规定的承包人的任何义务和责任，或影响合同赋予发包人或监理工程师的各种权利和权限。发包人可自行完成该工程，或雇用其他承包人完成该工程。发包人或上述其他承包人为了完成本工程，可以使用他们认为合适数量的承包人装备、临时工程和材料。合同终止后的有关事项按相关条款办理。</w:t>
      </w:r>
    </w:p>
    <w:p>
      <w:pPr>
        <w:adjustRightInd w:val="0"/>
        <w:snapToGrid w:val="0"/>
        <w:spacing w:line="400" w:lineRule="exact"/>
        <w:ind w:firstLine="420" w:firstLineChars="200"/>
        <w:rPr>
          <w:rFonts w:hint="eastAsia" w:ascii="宋体" w:hAnsi="宋体" w:eastAsia="宋体" w:cs="宋体"/>
          <w:szCs w:val="21"/>
        </w:rPr>
      </w:pPr>
      <w:r>
        <w:rPr>
          <w:rFonts w:hint="eastAsia" w:ascii="宋体" w:hAnsi="宋体" w:eastAsia="宋体" w:cs="宋体"/>
          <w:szCs w:val="21"/>
        </w:rPr>
        <w:t>④如果根据我国法律，认为承包人已强制性破产、企业清理或解散（为合并或重组而进行的自动清理除外），或承包人违反合同条款相关规定，或承包人存在相关违约情况，则发包人可以进驻现场和接管本工程，终止承包人在本合同项下的承包，但不因此解除合同规定的承包人的任何义务和责任，或影响合同赋予发包人或监理 的各种权利和权限，发包人可自行完成该工程，或雇用其他承包人完成该工程。发包人或上述其他承包人为了完成本工程，可以使用他们认为合适数量的承包人装备、临时工程和材料。</w:t>
      </w:r>
    </w:p>
    <w:p>
      <w:pPr>
        <w:spacing w:line="400" w:lineRule="exact"/>
        <w:rPr>
          <w:rFonts w:hint="eastAsia" w:ascii="宋体" w:hAnsi="宋体" w:eastAsia="宋体" w:cs="宋体"/>
          <w:b/>
        </w:rPr>
      </w:pPr>
      <w:bookmarkStart w:id="50" w:name="_Toc239672134"/>
      <w:bookmarkStart w:id="51" w:name="_Toc237700695"/>
      <w:bookmarkStart w:id="52" w:name="_Toc237834528"/>
      <w:bookmarkStart w:id="53" w:name="_Toc237700298"/>
      <w:r>
        <w:rPr>
          <w:rFonts w:hint="eastAsia" w:ascii="宋体" w:hAnsi="宋体" w:eastAsia="宋体" w:cs="宋体"/>
          <w:b/>
        </w:rPr>
        <w:t>增加：</w:t>
      </w:r>
      <w:bookmarkEnd w:id="50"/>
      <w:bookmarkEnd w:id="51"/>
      <w:bookmarkEnd w:id="52"/>
      <w:bookmarkEnd w:id="53"/>
    </w:p>
    <w:p>
      <w:pPr>
        <w:autoSpaceDE w:val="0"/>
        <w:autoSpaceDN w:val="0"/>
        <w:adjustRightInd w:val="0"/>
        <w:spacing w:before="156" w:beforeLines="50" w:after="156" w:afterLines="50" w:line="400" w:lineRule="exact"/>
        <w:rPr>
          <w:rFonts w:hint="eastAsia" w:ascii="宋体" w:hAnsi="宋体" w:eastAsia="宋体" w:cs="宋体"/>
          <w:sz w:val="30"/>
          <w:szCs w:val="30"/>
        </w:rPr>
      </w:pPr>
      <w:r>
        <w:rPr>
          <w:rFonts w:hint="eastAsia" w:ascii="宋体" w:hAnsi="宋体" w:eastAsia="宋体" w:cs="宋体"/>
          <w:sz w:val="30"/>
          <w:szCs w:val="30"/>
        </w:rPr>
        <w:t>25.奖罚</w:t>
      </w:r>
    </w:p>
    <w:p>
      <w:pPr>
        <w:adjustRightInd w:val="0"/>
        <w:snapToGrid w:val="0"/>
        <w:spacing w:line="400" w:lineRule="exact"/>
        <w:ind w:firstLine="420" w:firstLineChars="200"/>
        <w:rPr>
          <w:rFonts w:hint="eastAsia" w:ascii="宋体" w:hAnsi="宋体" w:eastAsia="宋体" w:cs="宋体"/>
          <w:szCs w:val="21"/>
        </w:rPr>
      </w:pPr>
      <w:r>
        <w:rPr>
          <w:rFonts w:hint="eastAsia" w:ascii="宋体" w:hAnsi="宋体" w:eastAsia="宋体" w:cs="宋体"/>
          <w:szCs w:val="21"/>
        </w:rPr>
        <w:t>当承包人发生了下述违约现象之后，发包人可依据下列具体情况扣除承包人的违约金，违约金从承包人的履约担保金或工程计量支付款中扣除：</w:t>
      </w:r>
    </w:p>
    <w:p>
      <w:pPr>
        <w:adjustRightInd w:val="0"/>
        <w:snapToGrid w:val="0"/>
        <w:spacing w:line="400" w:lineRule="exact"/>
        <w:ind w:firstLine="420" w:firstLineChars="200"/>
        <w:rPr>
          <w:rFonts w:hint="eastAsia" w:ascii="宋体" w:hAnsi="宋体" w:eastAsia="宋体" w:cs="宋体"/>
          <w:szCs w:val="21"/>
        </w:rPr>
      </w:pPr>
      <w:r>
        <w:rPr>
          <w:rFonts w:hint="eastAsia" w:ascii="宋体" w:hAnsi="宋体" w:eastAsia="宋体" w:cs="宋体"/>
          <w:szCs w:val="21"/>
        </w:rPr>
        <w:t>①承包人主动提出更换投标文件中所填报的并经发包人批准的项目经理、总工程师，按项目经理2万/人，总工程师1万元/人，向发包人提交违约金；上述人员没有按时进场，或进场后，未经批准又离开工地，按1000元/人·天向发包人提交违约金；其他最低资格条件要求的主要人员主动更换按5000元/人向发包人提交违约金；上述人员没有按时进场，或进场后，未经批准擅离工地，按1000元/人·天向发包人提交违约金。</w:t>
      </w:r>
    </w:p>
    <w:p>
      <w:pPr>
        <w:adjustRightInd w:val="0"/>
        <w:snapToGrid w:val="0"/>
        <w:spacing w:line="400" w:lineRule="exact"/>
        <w:ind w:firstLine="420" w:firstLineChars="200"/>
        <w:rPr>
          <w:rFonts w:hint="eastAsia" w:ascii="宋体" w:hAnsi="宋体" w:eastAsia="宋体" w:cs="宋体"/>
          <w:szCs w:val="21"/>
        </w:rPr>
      </w:pPr>
      <w:r>
        <w:rPr>
          <w:rFonts w:hint="eastAsia" w:ascii="宋体" w:hAnsi="宋体" w:eastAsia="宋体" w:cs="宋体"/>
          <w:szCs w:val="21"/>
        </w:rPr>
        <w:t>②在每年项目开工前，发包人将组织对承包人主要人员进行技术培训，并进行必要的管理和技术业务笔试、面试考核，未通过培训考核的人员，补考后仍未通过的，人员予以更换，承包人按发包人要求提交1万元/人的违约金；在工程施工期间，发包人有权要求承包人更换不能胜任或不称职的施工人员，承包人未及时更换未通过培训考核或发包人提出不能胜任或不称职的施工人员（施工期间），按1000元/人·天向发包人提交违约金。</w:t>
      </w:r>
    </w:p>
    <w:p>
      <w:pPr>
        <w:adjustRightInd w:val="0"/>
        <w:snapToGrid w:val="0"/>
        <w:spacing w:line="400" w:lineRule="exact"/>
        <w:ind w:firstLine="420" w:firstLineChars="200"/>
        <w:rPr>
          <w:rFonts w:hint="eastAsia" w:ascii="宋体" w:hAnsi="宋体" w:eastAsia="宋体" w:cs="宋体"/>
          <w:szCs w:val="21"/>
        </w:rPr>
      </w:pPr>
      <w:r>
        <w:rPr>
          <w:rFonts w:hint="eastAsia" w:ascii="宋体" w:hAnsi="宋体" w:eastAsia="宋体" w:cs="宋体"/>
          <w:szCs w:val="21"/>
        </w:rPr>
        <w:t>③承包人的投标文件所填报的最低资格条件要求的主要机械及材料、试验、质检仪器设备没有按时进场，每迟到1天，按照该设备台班费的5倍向发包人提交违约金，直到设备进场为止；在工程实施期间，未经监理工程师批准，承包人进场的施工机械和材料试验、测量、质检仪器设备撤离现场，按该设备的重置价值向发包人提交违约金。</w:t>
      </w:r>
    </w:p>
    <w:p>
      <w:pPr>
        <w:adjustRightInd w:val="0"/>
        <w:snapToGrid w:val="0"/>
        <w:spacing w:line="400" w:lineRule="exact"/>
        <w:ind w:firstLine="420" w:firstLineChars="200"/>
        <w:rPr>
          <w:rFonts w:hint="eastAsia" w:ascii="宋体" w:hAnsi="宋体" w:eastAsia="宋体" w:cs="宋体"/>
          <w:szCs w:val="21"/>
        </w:rPr>
      </w:pPr>
      <w:r>
        <w:rPr>
          <w:rFonts w:hint="eastAsia" w:ascii="宋体" w:hAnsi="宋体" w:eastAsia="宋体" w:cs="宋体"/>
          <w:szCs w:val="21"/>
        </w:rPr>
        <w:t>④在工程变更申报和审核过程中，如发现承包人虚报工程量，单项工程变更申报工程量与审批工程量偏差率大于20%，承包人应向发包人提交超额部分（超过申报工程量的20%）审批金额2倍的违约金；如发现承包人就同一工程内容重复申报工程量，承包人应向发包人提交申报金额的违约金；如发现承包人肢解工程变更，发包人就此项变更不再予以受理。</w:t>
      </w:r>
    </w:p>
    <w:p>
      <w:pPr>
        <w:adjustRightInd w:val="0"/>
        <w:snapToGrid w:val="0"/>
        <w:spacing w:line="400" w:lineRule="exact"/>
        <w:ind w:firstLine="420" w:firstLineChars="200"/>
        <w:rPr>
          <w:rFonts w:hint="eastAsia" w:ascii="宋体" w:hAnsi="宋体" w:eastAsia="宋体" w:cs="宋体"/>
          <w:szCs w:val="21"/>
        </w:rPr>
      </w:pPr>
      <w:r>
        <w:rPr>
          <w:rFonts w:hint="eastAsia" w:ascii="宋体" w:hAnsi="宋体" w:eastAsia="宋体" w:cs="宋体"/>
          <w:szCs w:val="21"/>
        </w:rPr>
        <w:t>⑤在计量过程中发现承包人有弄虚作假行为，除扣除虚假工程费用外，承包人应向发包人提交虚假工程费用5倍金额的违约金。</w:t>
      </w:r>
    </w:p>
    <w:p>
      <w:pPr>
        <w:adjustRightInd w:val="0"/>
        <w:snapToGrid w:val="0"/>
        <w:spacing w:line="400" w:lineRule="exact"/>
        <w:ind w:firstLine="420" w:firstLineChars="200"/>
        <w:rPr>
          <w:rFonts w:hint="eastAsia" w:ascii="宋体" w:hAnsi="宋体" w:eastAsia="宋体" w:cs="宋体"/>
          <w:szCs w:val="21"/>
        </w:rPr>
      </w:pPr>
      <w:r>
        <w:rPr>
          <w:rFonts w:hint="eastAsia" w:ascii="宋体" w:hAnsi="宋体" w:eastAsia="宋体" w:cs="宋体"/>
          <w:szCs w:val="21"/>
        </w:rPr>
        <w:t>⑥若发现承包人使用不合格的材料</w:t>
      </w:r>
      <w:r>
        <w:rPr>
          <w:rFonts w:hint="eastAsia" w:ascii="宋体" w:hAnsi="宋体" w:eastAsia="宋体" w:cs="宋体"/>
          <w:b/>
          <w:szCs w:val="21"/>
        </w:rPr>
        <w:t>，</w:t>
      </w:r>
      <w:r>
        <w:rPr>
          <w:rFonts w:hint="eastAsia" w:ascii="宋体" w:hAnsi="宋体" w:eastAsia="宋体" w:cs="宋体"/>
          <w:szCs w:val="21"/>
        </w:rPr>
        <w:t>拆除使用不合格材料的工程；若施工现场运进了不合格材料，要求清除，同时按发包人制定的相关制度处罚违约金。在施工期间，承包人若违反施工操作及管理程序，一经监理工程师和发包人发现，按发包人制定的相关制度执行。</w:t>
      </w:r>
    </w:p>
    <w:p>
      <w:pPr>
        <w:adjustRightInd w:val="0"/>
        <w:snapToGrid w:val="0"/>
        <w:spacing w:line="400" w:lineRule="exact"/>
        <w:ind w:firstLine="420" w:firstLineChars="200"/>
        <w:rPr>
          <w:rFonts w:hint="eastAsia" w:ascii="宋体" w:hAnsi="宋体" w:eastAsia="宋体" w:cs="宋体"/>
          <w:szCs w:val="21"/>
        </w:rPr>
      </w:pPr>
      <w:r>
        <w:rPr>
          <w:rFonts w:hint="eastAsia" w:ascii="宋体" w:hAnsi="宋体" w:eastAsia="宋体" w:cs="宋体"/>
          <w:szCs w:val="21"/>
        </w:rPr>
        <w:t>⑦承包人必须在交工验收前完成竣工文件的编制工作，凡未及时编制出合格的竣工文件，即视为未完成合同规定的任务，承包人每迟交一天向发包人提交1000元违约金。</w:t>
      </w:r>
    </w:p>
    <w:p>
      <w:pPr>
        <w:adjustRightInd w:val="0"/>
        <w:snapToGrid w:val="0"/>
        <w:spacing w:line="400" w:lineRule="exact"/>
        <w:ind w:firstLine="420" w:firstLineChars="200"/>
        <w:rPr>
          <w:rFonts w:hint="eastAsia" w:ascii="宋体" w:hAnsi="宋体" w:eastAsia="宋体" w:cs="宋体"/>
          <w:szCs w:val="21"/>
        </w:rPr>
      </w:pPr>
      <w:r>
        <w:rPr>
          <w:rFonts w:hint="eastAsia" w:ascii="宋体" w:hAnsi="宋体" w:eastAsia="宋体" w:cs="宋体"/>
          <w:szCs w:val="21"/>
        </w:rPr>
        <w:t>⑧在工程实施期间，承包人应制定阶段性工期目标并提交监理工程师批准，并努力完成工期目标。若承包人不能完成工期目标，则按5000元／天标准扣除承包人的违约金。</w:t>
      </w:r>
    </w:p>
    <w:p>
      <w:pPr>
        <w:adjustRightInd w:val="0"/>
        <w:snapToGrid w:val="0"/>
        <w:spacing w:line="400" w:lineRule="exact"/>
        <w:ind w:firstLine="420" w:firstLineChars="200"/>
        <w:rPr>
          <w:rFonts w:hint="eastAsia" w:ascii="宋体" w:hAnsi="宋体" w:eastAsia="宋体" w:cs="宋体"/>
          <w:szCs w:val="21"/>
        </w:rPr>
      </w:pPr>
      <w:r>
        <w:rPr>
          <w:rFonts w:hint="eastAsia" w:ascii="宋体" w:hAnsi="宋体" w:eastAsia="宋体" w:cs="宋体"/>
          <w:szCs w:val="21"/>
        </w:rPr>
        <w:t>⑨中标人应提供上网所需的硬件条件，配备专职信息化系统管理人员，要求每天必须将当天应上传的数据录入完成，对未按规定及时录入的每次按1000元提交违约金。</w:t>
      </w:r>
    </w:p>
    <w:p>
      <w:pPr>
        <w:autoSpaceDE w:val="0"/>
        <w:autoSpaceDN w:val="0"/>
        <w:adjustRightInd w:val="0"/>
        <w:spacing w:before="156" w:beforeLines="50" w:after="156" w:afterLines="50" w:line="400" w:lineRule="exact"/>
        <w:rPr>
          <w:rFonts w:hint="eastAsia" w:ascii="宋体" w:hAnsi="宋体" w:eastAsia="宋体" w:cs="宋体"/>
          <w:sz w:val="30"/>
          <w:szCs w:val="30"/>
        </w:rPr>
      </w:pPr>
      <w:r>
        <w:rPr>
          <w:rFonts w:hint="eastAsia" w:ascii="宋体" w:hAnsi="宋体" w:eastAsia="宋体" w:cs="宋体"/>
          <w:sz w:val="30"/>
          <w:szCs w:val="30"/>
        </w:rPr>
        <w:t>26.招标人、承包人、监理人</w:t>
      </w:r>
    </w:p>
    <w:p>
      <w:pPr>
        <w:adjustRightInd w:val="0"/>
        <w:snapToGrid w:val="0"/>
        <w:spacing w:line="400" w:lineRule="exact"/>
        <w:rPr>
          <w:rFonts w:hint="eastAsia" w:ascii="宋体" w:hAnsi="宋体" w:eastAsia="宋体" w:cs="宋体"/>
          <w:bCs/>
          <w:szCs w:val="21"/>
        </w:rPr>
      </w:pPr>
      <w:r>
        <w:rPr>
          <w:rFonts w:hint="eastAsia" w:ascii="宋体" w:hAnsi="宋体" w:eastAsia="宋体" w:cs="宋体"/>
          <w:b/>
          <w:bCs/>
          <w:szCs w:val="21"/>
        </w:rPr>
        <w:t xml:space="preserve">    </w:t>
      </w:r>
      <w:r>
        <w:rPr>
          <w:rFonts w:hint="eastAsia" w:ascii="宋体" w:hAnsi="宋体" w:eastAsia="宋体" w:cs="宋体"/>
          <w:bCs/>
          <w:szCs w:val="21"/>
        </w:rPr>
        <w:t>① 招标人、业主、项目法人、甲方、发包人系指同一人；</w:t>
      </w:r>
    </w:p>
    <w:p>
      <w:pPr>
        <w:adjustRightInd w:val="0"/>
        <w:snapToGrid w:val="0"/>
        <w:spacing w:line="400" w:lineRule="exact"/>
        <w:ind w:firstLine="420" w:firstLineChars="200"/>
        <w:rPr>
          <w:rFonts w:hint="eastAsia" w:ascii="宋体" w:hAnsi="宋体" w:eastAsia="宋体" w:cs="宋体"/>
          <w:bCs/>
          <w:szCs w:val="21"/>
        </w:rPr>
      </w:pPr>
      <w:r>
        <w:rPr>
          <w:rFonts w:hint="eastAsia" w:ascii="宋体" w:hAnsi="宋体" w:eastAsia="宋体" w:cs="宋体"/>
          <w:bCs/>
          <w:szCs w:val="21"/>
        </w:rPr>
        <w:t>②承包人、乙方系指同一人；</w:t>
      </w:r>
    </w:p>
    <w:p>
      <w:pPr>
        <w:adjustRightInd w:val="0"/>
        <w:snapToGrid w:val="0"/>
        <w:spacing w:line="400" w:lineRule="exact"/>
        <w:ind w:firstLine="420" w:firstLineChars="200"/>
        <w:rPr>
          <w:rFonts w:hint="eastAsia" w:ascii="宋体" w:hAnsi="宋体" w:eastAsia="宋体" w:cs="宋体"/>
        </w:rPr>
      </w:pPr>
      <w:r>
        <w:rPr>
          <w:rFonts w:hint="eastAsia" w:ascii="宋体" w:hAnsi="宋体" w:eastAsia="宋体" w:cs="宋体"/>
          <w:bCs/>
          <w:szCs w:val="21"/>
        </w:rPr>
        <w:t>③监理单位、监理工程师、监理人系指同一人。</w:t>
      </w:r>
    </w:p>
    <w:p>
      <w:pPr>
        <w:numPr>
          <w:ilvl w:val="1"/>
          <w:numId w:val="4"/>
        </w:numPr>
        <w:spacing w:before="260" w:after="260" w:line="416" w:lineRule="auto"/>
        <w:jc w:val="center"/>
        <w:outlineLvl w:val="2"/>
        <w:rPr>
          <w:rFonts w:hint="eastAsia" w:ascii="宋体" w:hAnsi="宋体" w:eastAsia="宋体" w:cs="宋体"/>
          <w:b/>
          <w:bCs/>
          <w:kern w:val="0"/>
          <w:sz w:val="32"/>
          <w:szCs w:val="32"/>
        </w:rPr>
      </w:pPr>
      <w:r>
        <w:rPr>
          <w:rFonts w:hint="eastAsia" w:ascii="宋体" w:hAnsi="宋体" w:eastAsia="宋体" w:cs="宋体"/>
          <w:b/>
          <w:bCs/>
          <w:kern w:val="0"/>
          <w:sz w:val="32"/>
          <w:szCs w:val="21"/>
        </w:rPr>
        <w:br w:type="page"/>
      </w:r>
      <w:bookmarkStart w:id="54" w:name="_Toc511833203"/>
      <w:bookmarkStart w:id="55" w:name="_Toc504567204"/>
      <w:bookmarkStart w:id="56" w:name="_Toc17879457"/>
      <w:r>
        <w:rPr>
          <w:rFonts w:hint="eastAsia" w:ascii="宋体" w:hAnsi="宋体" w:eastAsia="宋体" w:cs="宋体"/>
          <w:b/>
          <w:bCs/>
          <w:kern w:val="0"/>
          <w:sz w:val="32"/>
          <w:szCs w:val="32"/>
        </w:rPr>
        <w:t>合同附件格式</w:t>
      </w:r>
      <w:r>
        <w:rPr>
          <w:rFonts w:hint="eastAsia" w:ascii="宋体" w:hAnsi="宋体" w:eastAsia="宋体" w:cs="宋体"/>
          <w:b/>
          <w:bCs/>
          <w:kern w:val="0"/>
          <w:szCs w:val="21"/>
          <w:vertAlign w:val="superscript"/>
        </w:rPr>
        <w:footnoteReference w:id="0"/>
      </w:r>
      <w:bookmarkEnd w:id="54"/>
      <w:bookmarkEnd w:id="55"/>
      <w:bookmarkEnd w:id="56"/>
    </w:p>
    <w:p>
      <w:pPr>
        <w:rPr>
          <w:rFonts w:hint="eastAsia" w:ascii="宋体" w:hAnsi="宋体" w:eastAsia="宋体" w:cs="宋体"/>
          <w:b/>
          <w:sz w:val="28"/>
        </w:rPr>
      </w:pPr>
      <w:bookmarkStart w:id="57" w:name="_Toc440031624"/>
      <w:r>
        <w:rPr>
          <w:rFonts w:hint="eastAsia" w:ascii="宋体" w:hAnsi="宋体" w:eastAsia="宋体" w:cs="宋体"/>
          <w:b/>
          <w:sz w:val="28"/>
        </w:rPr>
        <w:t>附件一：合同协议书格式</w:t>
      </w:r>
    </w:p>
    <w:p>
      <w:pPr>
        <w:spacing w:before="312" w:beforeLines="100" w:after="312" w:afterLines="100"/>
        <w:jc w:val="center"/>
        <w:rPr>
          <w:rFonts w:hint="eastAsia" w:ascii="宋体" w:hAnsi="宋体" w:eastAsia="宋体" w:cs="宋体"/>
          <w:b/>
          <w:sz w:val="28"/>
          <w:szCs w:val="28"/>
        </w:rPr>
      </w:pPr>
      <w:r>
        <w:rPr>
          <w:rFonts w:hint="eastAsia" w:ascii="宋体" w:hAnsi="宋体" w:eastAsia="宋体" w:cs="宋体"/>
          <w:b/>
          <w:sz w:val="28"/>
          <w:szCs w:val="28"/>
        </w:rPr>
        <w:t>合同协议书</w:t>
      </w:r>
    </w:p>
    <w:p>
      <w:pPr>
        <w:adjustRightInd w:val="0"/>
        <w:snapToGrid w:val="0"/>
        <w:spacing w:before="31" w:beforeLines="10" w:after="31" w:afterLines="10" w:line="400" w:lineRule="exact"/>
        <w:ind w:firstLine="420" w:firstLineChars="200"/>
        <w:rPr>
          <w:rFonts w:hint="eastAsia" w:ascii="宋体" w:hAnsi="宋体" w:eastAsia="宋体" w:cs="宋体"/>
          <w:szCs w:val="21"/>
          <w:u w:val="single"/>
        </w:rPr>
      </w:pPr>
      <w:r>
        <w:rPr>
          <w:rFonts w:hint="eastAsia" w:ascii="宋体" w:hAnsi="宋体" w:eastAsia="宋体" w:cs="宋体"/>
          <w:szCs w:val="21"/>
          <w:u w:val="single"/>
        </w:rPr>
        <w:t xml:space="preserve">      </w:t>
      </w:r>
      <w:r>
        <w:rPr>
          <w:rFonts w:hint="eastAsia" w:ascii="宋体" w:hAnsi="宋体" w:eastAsia="宋体" w:cs="宋体"/>
          <w:szCs w:val="21"/>
        </w:rPr>
        <w:t>（发包人名称，以下简称“发包人”）为实施</w:t>
      </w:r>
      <w:r>
        <w:rPr>
          <w:rFonts w:hint="eastAsia" w:ascii="宋体" w:hAnsi="宋体" w:eastAsia="宋体" w:cs="宋体"/>
          <w:szCs w:val="21"/>
          <w:u w:val="single"/>
        </w:rPr>
        <w:t xml:space="preserve">       </w:t>
      </w:r>
      <w:r>
        <w:rPr>
          <w:rFonts w:hint="eastAsia" w:ascii="宋体" w:hAnsi="宋体" w:eastAsia="宋体" w:cs="宋体"/>
          <w:szCs w:val="21"/>
        </w:rPr>
        <w:t>（项目名称），已接受</w:t>
      </w:r>
      <w:r>
        <w:rPr>
          <w:rFonts w:hint="eastAsia" w:ascii="宋体" w:hAnsi="宋体" w:eastAsia="宋体" w:cs="宋体"/>
          <w:szCs w:val="21"/>
          <w:u w:val="single"/>
        </w:rPr>
        <w:t xml:space="preserve">      </w:t>
      </w:r>
      <w:r>
        <w:rPr>
          <w:rFonts w:hint="eastAsia" w:ascii="宋体" w:hAnsi="宋体" w:eastAsia="宋体" w:cs="宋体"/>
          <w:szCs w:val="21"/>
        </w:rPr>
        <w:t>（承包人名称，以下简称“承包人”）对该项目</w:t>
      </w:r>
      <w:r>
        <w:rPr>
          <w:rFonts w:hint="eastAsia" w:ascii="宋体" w:hAnsi="宋体" w:eastAsia="宋体" w:cs="宋体"/>
          <w:szCs w:val="21"/>
          <w:u w:val="single"/>
        </w:rPr>
        <w:t xml:space="preserve">    </w:t>
      </w:r>
      <w:r>
        <w:rPr>
          <w:rFonts w:hint="eastAsia" w:ascii="宋体" w:hAnsi="宋体" w:eastAsia="宋体" w:cs="宋体"/>
          <w:szCs w:val="21"/>
        </w:rPr>
        <w:t>标段施工的投标。发包人和承包人共同达成如下协议。</w:t>
      </w:r>
      <w:bookmarkStart w:id="58" w:name="_Toc371059160"/>
    </w:p>
    <w:p>
      <w:pPr>
        <w:adjustRightInd w:val="0"/>
        <w:snapToGrid w:val="0"/>
        <w:spacing w:before="31" w:beforeLines="10" w:after="31" w:afterLines="10" w:line="400" w:lineRule="exact"/>
        <w:ind w:firstLine="472" w:firstLineChars="225"/>
        <w:rPr>
          <w:rFonts w:hint="eastAsia" w:ascii="宋体" w:hAnsi="宋体" w:eastAsia="宋体" w:cs="宋体"/>
          <w:szCs w:val="21"/>
        </w:rPr>
      </w:pPr>
      <w:r>
        <w:rPr>
          <w:rFonts w:hint="eastAsia" w:ascii="宋体" w:hAnsi="宋体" w:eastAsia="宋体" w:cs="宋体"/>
          <w:szCs w:val="21"/>
        </w:rPr>
        <w:t>1.第</w:t>
      </w:r>
      <w:r>
        <w:rPr>
          <w:rFonts w:hint="eastAsia" w:ascii="宋体" w:hAnsi="宋体" w:eastAsia="宋体" w:cs="宋体"/>
          <w:szCs w:val="21"/>
          <w:u w:val="single"/>
        </w:rPr>
        <w:t xml:space="preserve">     </w:t>
      </w:r>
      <w:r>
        <w:rPr>
          <w:rFonts w:hint="eastAsia" w:ascii="宋体" w:hAnsi="宋体" w:eastAsia="宋体" w:cs="宋体"/>
          <w:szCs w:val="21"/>
        </w:rPr>
        <w:t>标段长约</w:t>
      </w:r>
      <w:r>
        <w:rPr>
          <w:rFonts w:hint="eastAsia" w:ascii="宋体" w:hAnsi="宋体" w:eastAsia="宋体" w:cs="宋体"/>
          <w:szCs w:val="21"/>
          <w:u w:val="single"/>
        </w:rPr>
        <w:t xml:space="preserve">     </w:t>
      </w:r>
      <w:r>
        <w:rPr>
          <w:rFonts w:hint="eastAsia" w:ascii="宋体" w:hAnsi="宋体" w:eastAsia="宋体" w:cs="宋体"/>
          <w:szCs w:val="21"/>
        </w:rPr>
        <w:t>km，公路等级为</w:t>
      </w:r>
      <w:r>
        <w:rPr>
          <w:rFonts w:hint="eastAsia" w:ascii="宋体" w:hAnsi="宋体" w:eastAsia="宋体" w:cs="宋体"/>
          <w:szCs w:val="21"/>
          <w:u w:val="single"/>
        </w:rPr>
        <w:t xml:space="preserve">     </w:t>
      </w:r>
      <w:r>
        <w:rPr>
          <w:rFonts w:hint="eastAsia" w:ascii="宋体" w:hAnsi="宋体" w:eastAsia="宋体" w:cs="宋体"/>
          <w:szCs w:val="21"/>
        </w:rPr>
        <w:t>。设计时速为</w:t>
      </w:r>
      <w:r>
        <w:rPr>
          <w:rFonts w:hint="eastAsia" w:ascii="宋体" w:hAnsi="宋体" w:eastAsia="宋体" w:cs="宋体"/>
          <w:szCs w:val="21"/>
          <w:u w:val="single"/>
        </w:rPr>
        <w:t xml:space="preserve">      </w:t>
      </w:r>
      <w:r>
        <w:rPr>
          <w:rFonts w:hint="eastAsia" w:ascii="宋体" w:hAnsi="宋体" w:eastAsia="宋体" w:cs="宋体"/>
          <w:szCs w:val="21"/>
        </w:rPr>
        <w:t>，</w:t>
      </w:r>
      <w:r>
        <w:rPr>
          <w:rFonts w:hint="eastAsia" w:ascii="宋体" w:hAnsi="宋体" w:eastAsia="宋体" w:cs="宋体"/>
          <w:szCs w:val="21"/>
          <w:u w:val="single"/>
        </w:rPr>
        <w:t xml:space="preserve">     </w:t>
      </w:r>
      <w:r>
        <w:rPr>
          <w:rFonts w:hint="eastAsia" w:ascii="宋体" w:hAnsi="宋体" w:eastAsia="宋体" w:cs="宋体"/>
          <w:szCs w:val="21"/>
        </w:rPr>
        <w:t xml:space="preserve">路面，有 </w:t>
      </w:r>
      <w:r>
        <w:rPr>
          <w:rFonts w:hint="eastAsia" w:ascii="宋体" w:hAnsi="宋体" w:eastAsia="宋体" w:cs="宋体"/>
          <w:szCs w:val="21"/>
          <w:u w:val="single"/>
        </w:rPr>
        <w:t xml:space="preserve">  </w:t>
      </w:r>
      <w:r>
        <w:rPr>
          <w:rFonts w:hint="eastAsia" w:ascii="宋体" w:hAnsi="宋体" w:eastAsia="宋体" w:cs="宋体"/>
          <w:szCs w:val="21"/>
        </w:rPr>
        <w:t xml:space="preserve"> 立交   处；特大桥</w:t>
      </w:r>
      <w:r>
        <w:rPr>
          <w:rFonts w:hint="eastAsia" w:ascii="宋体" w:hAnsi="宋体" w:eastAsia="宋体" w:cs="宋体"/>
          <w:szCs w:val="21"/>
          <w:u w:val="single"/>
        </w:rPr>
        <w:t xml:space="preserve">    </w:t>
      </w:r>
      <w:r>
        <w:rPr>
          <w:rFonts w:hint="eastAsia" w:ascii="宋体" w:hAnsi="宋体" w:eastAsia="宋体" w:cs="宋体"/>
          <w:szCs w:val="21"/>
        </w:rPr>
        <w:t>座，计长</w:t>
      </w:r>
      <w:r>
        <w:rPr>
          <w:rFonts w:hint="eastAsia" w:ascii="宋体" w:hAnsi="宋体" w:eastAsia="宋体" w:cs="宋体"/>
          <w:szCs w:val="21"/>
          <w:u w:val="single"/>
        </w:rPr>
        <w:t xml:space="preserve">    </w:t>
      </w:r>
      <w:r>
        <w:rPr>
          <w:rFonts w:hint="eastAsia" w:ascii="宋体" w:hAnsi="宋体" w:eastAsia="宋体" w:cs="宋体"/>
          <w:szCs w:val="21"/>
        </w:rPr>
        <w:t>m；大中桥</w:t>
      </w:r>
      <w:r>
        <w:rPr>
          <w:rFonts w:hint="eastAsia" w:ascii="宋体" w:hAnsi="宋体" w:eastAsia="宋体" w:cs="宋体"/>
          <w:szCs w:val="21"/>
          <w:u w:val="single"/>
        </w:rPr>
        <w:t xml:space="preserve">    </w:t>
      </w:r>
      <w:r>
        <w:rPr>
          <w:rFonts w:hint="eastAsia" w:ascii="宋体" w:hAnsi="宋体" w:eastAsia="宋体" w:cs="宋体"/>
          <w:szCs w:val="21"/>
        </w:rPr>
        <w:t>座，计长</w:t>
      </w:r>
      <w:r>
        <w:rPr>
          <w:rFonts w:hint="eastAsia" w:ascii="宋体" w:hAnsi="宋体" w:eastAsia="宋体" w:cs="宋体"/>
          <w:szCs w:val="21"/>
          <w:u w:val="single"/>
        </w:rPr>
        <w:t xml:space="preserve">    </w:t>
      </w:r>
      <w:r>
        <w:rPr>
          <w:rFonts w:hint="eastAsia" w:ascii="宋体" w:hAnsi="宋体" w:eastAsia="宋体" w:cs="宋体"/>
          <w:szCs w:val="21"/>
        </w:rPr>
        <w:t>m；隧道</w:t>
      </w:r>
      <w:r>
        <w:rPr>
          <w:rFonts w:hint="eastAsia" w:ascii="宋体" w:hAnsi="宋体" w:eastAsia="宋体" w:cs="宋体"/>
          <w:szCs w:val="21"/>
          <w:u w:val="single"/>
        </w:rPr>
        <w:t xml:space="preserve">    </w:t>
      </w:r>
      <w:r>
        <w:rPr>
          <w:rFonts w:hint="eastAsia" w:ascii="宋体" w:hAnsi="宋体" w:eastAsia="宋体" w:cs="宋体"/>
          <w:szCs w:val="21"/>
        </w:rPr>
        <w:t>座，计长</w:t>
      </w:r>
      <w:r>
        <w:rPr>
          <w:rFonts w:hint="eastAsia" w:ascii="宋体" w:hAnsi="宋体" w:eastAsia="宋体" w:cs="宋体"/>
          <w:szCs w:val="21"/>
          <w:u w:val="single"/>
        </w:rPr>
        <w:t xml:space="preserve">    </w:t>
      </w:r>
      <w:r>
        <w:rPr>
          <w:rFonts w:hint="eastAsia" w:ascii="宋体" w:hAnsi="宋体" w:eastAsia="宋体" w:cs="宋体"/>
          <w:szCs w:val="21"/>
        </w:rPr>
        <w:t>m以及其他构造物工程等。</w:t>
      </w:r>
    </w:p>
    <w:p>
      <w:pPr>
        <w:tabs>
          <w:tab w:val="left" w:pos="1098"/>
        </w:tabs>
        <w:spacing w:line="400" w:lineRule="exact"/>
        <w:ind w:firstLine="420" w:firstLineChars="200"/>
        <w:rPr>
          <w:rFonts w:hint="eastAsia" w:ascii="宋体" w:hAnsi="宋体" w:eastAsia="宋体" w:cs="宋体"/>
          <w:kern w:val="0"/>
          <w:szCs w:val="21"/>
        </w:rPr>
      </w:pPr>
      <w:r>
        <w:rPr>
          <w:rFonts w:hint="eastAsia" w:ascii="宋体" w:hAnsi="宋体" w:eastAsia="宋体" w:cs="宋体"/>
          <w:kern w:val="0"/>
          <w:szCs w:val="21"/>
        </w:rPr>
        <w:t>2. 下列文件应视为构成合同文件的组成部分：</w:t>
      </w:r>
    </w:p>
    <w:p>
      <w:pPr>
        <w:tabs>
          <w:tab w:val="left" w:pos="1373"/>
        </w:tabs>
        <w:spacing w:line="400" w:lineRule="exact"/>
        <w:jc w:val="left"/>
        <w:rPr>
          <w:rFonts w:hint="eastAsia" w:ascii="宋体" w:hAnsi="宋体" w:eastAsia="宋体" w:cs="宋体"/>
          <w:kern w:val="0"/>
          <w:szCs w:val="21"/>
        </w:rPr>
      </w:pPr>
      <w:r>
        <w:rPr>
          <w:rFonts w:hint="eastAsia" w:ascii="宋体" w:hAnsi="宋体" w:eastAsia="宋体" w:cs="宋体"/>
          <w:kern w:val="0"/>
          <w:szCs w:val="21"/>
        </w:rPr>
        <w:t>（1）本协议书及各种合同附件（含评标期间和合同谈判过程中的澄清文件和补充资料</w:t>
      </w:r>
      <w:r>
        <w:rPr>
          <w:rFonts w:hint="eastAsia" w:ascii="宋体" w:hAnsi="宋体" w:eastAsia="宋体" w:cs="宋体"/>
          <w:kern w:val="0"/>
          <w:szCs w:val="21"/>
          <w:lang w:bidi="en-US"/>
        </w:rPr>
        <w:t>)；</w:t>
      </w:r>
    </w:p>
    <w:p>
      <w:pPr>
        <w:tabs>
          <w:tab w:val="left" w:pos="1389"/>
        </w:tabs>
        <w:spacing w:line="400" w:lineRule="exact"/>
        <w:jc w:val="left"/>
        <w:rPr>
          <w:rFonts w:hint="eastAsia" w:ascii="宋体" w:hAnsi="宋体" w:eastAsia="宋体" w:cs="宋体"/>
          <w:kern w:val="0"/>
          <w:szCs w:val="21"/>
        </w:rPr>
      </w:pPr>
      <w:r>
        <w:rPr>
          <w:rFonts w:hint="eastAsia" w:ascii="宋体" w:hAnsi="宋体" w:eastAsia="宋体" w:cs="宋体"/>
          <w:kern w:val="0"/>
          <w:szCs w:val="21"/>
        </w:rPr>
        <w:t>（2）中标通知书；</w:t>
      </w:r>
    </w:p>
    <w:p>
      <w:pPr>
        <w:tabs>
          <w:tab w:val="left" w:pos="1389"/>
        </w:tabs>
        <w:spacing w:line="400" w:lineRule="exact"/>
        <w:jc w:val="left"/>
        <w:rPr>
          <w:rFonts w:hint="eastAsia" w:ascii="宋体" w:hAnsi="宋体" w:eastAsia="宋体" w:cs="宋体"/>
          <w:kern w:val="0"/>
          <w:szCs w:val="21"/>
        </w:rPr>
      </w:pPr>
      <w:r>
        <w:rPr>
          <w:rFonts w:hint="eastAsia" w:ascii="宋体" w:hAnsi="宋体" w:eastAsia="宋体" w:cs="宋体"/>
          <w:kern w:val="0"/>
          <w:szCs w:val="21"/>
        </w:rPr>
        <w:t>（3）投标函及投标函附录；</w:t>
      </w:r>
    </w:p>
    <w:p>
      <w:pPr>
        <w:tabs>
          <w:tab w:val="left" w:pos="1389"/>
        </w:tabs>
        <w:spacing w:line="400" w:lineRule="exact"/>
        <w:jc w:val="left"/>
        <w:rPr>
          <w:rFonts w:hint="eastAsia" w:ascii="宋体" w:hAnsi="宋体" w:eastAsia="宋体" w:cs="宋体"/>
          <w:kern w:val="0"/>
          <w:szCs w:val="21"/>
        </w:rPr>
      </w:pPr>
      <w:r>
        <w:rPr>
          <w:rFonts w:hint="eastAsia" w:ascii="宋体" w:hAnsi="宋体" w:eastAsia="宋体" w:cs="宋体"/>
          <w:kern w:val="0"/>
          <w:szCs w:val="21"/>
        </w:rPr>
        <w:t>（4）项目专用合同条款；</w:t>
      </w:r>
    </w:p>
    <w:p>
      <w:pPr>
        <w:tabs>
          <w:tab w:val="left" w:pos="1389"/>
        </w:tabs>
        <w:spacing w:line="400" w:lineRule="exact"/>
        <w:jc w:val="left"/>
        <w:rPr>
          <w:rFonts w:hint="eastAsia" w:ascii="宋体" w:hAnsi="宋体" w:eastAsia="宋体" w:cs="宋体"/>
          <w:kern w:val="0"/>
          <w:szCs w:val="21"/>
        </w:rPr>
      </w:pPr>
      <w:r>
        <w:rPr>
          <w:rFonts w:hint="eastAsia" w:ascii="宋体" w:hAnsi="宋体" w:eastAsia="宋体" w:cs="宋体"/>
          <w:kern w:val="0"/>
          <w:szCs w:val="21"/>
        </w:rPr>
        <w:t>（5）公路工程专用合同条款；</w:t>
      </w:r>
    </w:p>
    <w:p>
      <w:pPr>
        <w:tabs>
          <w:tab w:val="left" w:pos="1389"/>
        </w:tabs>
        <w:spacing w:line="400" w:lineRule="exact"/>
        <w:jc w:val="left"/>
        <w:rPr>
          <w:rFonts w:hint="eastAsia" w:ascii="宋体" w:hAnsi="宋体" w:eastAsia="宋体" w:cs="宋体"/>
          <w:kern w:val="0"/>
          <w:szCs w:val="21"/>
        </w:rPr>
      </w:pPr>
      <w:r>
        <w:rPr>
          <w:rFonts w:hint="eastAsia" w:ascii="宋体" w:hAnsi="宋体" w:eastAsia="宋体" w:cs="宋体"/>
          <w:kern w:val="0"/>
          <w:szCs w:val="21"/>
        </w:rPr>
        <w:t>（6）通用合同条款；</w:t>
      </w:r>
    </w:p>
    <w:p>
      <w:pPr>
        <w:tabs>
          <w:tab w:val="left" w:pos="1389"/>
        </w:tabs>
        <w:spacing w:line="400" w:lineRule="exact"/>
        <w:jc w:val="left"/>
        <w:rPr>
          <w:rFonts w:hint="eastAsia" w:ascii="宋体" w:hAnsi="宋体" w:eastAsia="宋体" w:cs="宋体"/>
          <w:kern w:val="0"/>
          <w:szCs w:val="21"/>
        </w:rPr>
      </w:pPr>
      <w:r>
        <w:rPr>
          <w:rFonts w:hint="eastAsia" w:ascii="宋体" w:hAnsi="宋体" w:eastAsia="宋体" w:cs="宋体"/>
          <w:kern w:val="0"/>
          <w:szCs w:val="21"/>
        </w:rPr>
        <w:t>（7）工程量清单计量规则；</w:t>
      </w:r>
    </w:p>
    <w:p>
      <w:pPr>
        <w:tabs>
          <w:tab w:val="left" w:pos="1389"/>
        </w:tabs>
        <w:spacing w:line="400" w:lineRule="exact"/>
        <w:jc w:val="left"/>
        <w:rPr>
          <w:rFonts w:hint="eastAsia" w:ascii="宋体" w:hAnsi="宋体" w:eastAsia="宋体" w:cs="宋体"/>
          <w:kern w:val="0"/>
          <w:szCs w:val="21"/>
        </w:rPr>
      </w:pPr>
      <w:r>
        <w:rPr>
          <w:rFonts w:hint="eastAsia" w:ascii="宋体" w:hAnsi="宋体" w:eastAsia="宋体" w:cs="宋体"/>
          <w:kern w:val="0"/>
          <w:szCs w:val="21"/>
        </w:rPr>
        <w:t>（8）技术规范；</w:t>
      </w:r>
    </w:p>
    <w:p>
      <w:pPr>
        <w:tabs>
          <w:tab w:val="left" w:pos="1389"/>
        </w:tabs>
        <w:spacing w:line="400" w:lineRule="exact"/>
        <w:jc w:val="left"/>
        <w:rPr>
          <w:rFonts w:hint="eastAsia" w:ascii="宋体" w:hAnsi="宋体" w:eastAsia="宋体" w:cs="宋体"/>
          <w:kern w:val="0"/>
          <w:szCs w:val="21"/>
        </w:rPr>
      </w:pPr>
      <w:r>
        <w:rPr>
          <w:rFonts w:hint="eastAsia" w:ascii="宋体" w:hAnsi="宋体" w:eastAsia="宋体" w:cs="宋体"/>
          <w:kern w:val="0"/>
          <w:szCs w:val="21"/>
        </w:rPr>
        <w:t>（9）图纸；</w:t>
      </w:r>
    </w:p>
    <w:p>
      <w:pPr>
        <w:tabs>
          <w:tab w:val="left" w:pos="1373"/>
        </w:tabs>
        <w:spacing w:line="400" w:lineRule="exact"/>
        <w:jc w:val="left"/>
        <w:rPr>
          <w:rFonts w:hint="eastAsia" w:ascii="宋体" w:hAnsi="宋体" w:eastAsia="宋体" w:cs="宋体"/>
          <w:kern w:val="0"/>
          <w:szCs w:val="21"/>
        </w:rPr>
      </w:pPr>
      <w:r>
        <w:rPr>
          <w:rFonts w:hint="eastAsia" w:ascii="宋体" w:hAnsi="宋体" w:eastAsia="宋体" w:cs="宋体"/>
          <w:kern w:val="0"/>
          <w:szCs w:val="21"/>
        </w:rPr>
        <w:t>（10）己标价工程量清单；</w:t>
      </w:r>
    </w:p>
    <w:p>
      <w:pPr>
        <w:tabs>
          <w:tab w:val="left" w:pos="1373"/>
        </w:tabs>
        <w:spacing w:line="400" w:lineRule="exact"/>
        <w:jc w:val="left"/>
        <w:rPr>
          <w:rFonts w:hint="eastAsia" w:ascii="宋体" w:hAnsi="宋体" w:eastAsia="宋体" w:cs="宋体"/>
          <w:kern w:val="0"/>
          <w:szCs w:val="21"/>
        </w:rPr>
      </w:pPr>
      <w:r>
        <w:rPr>
          <w:rFonts w:hint="eastAsia" w:ascii="宋体" w:hAnsi="宋体" w:eastAsia="宋体" w:cs="宋体"/>
          <w:kern w:val="0"/>
          <w:szCs w:val="21"/>
        </w:rPr>
        <w:t>（11）承包人有关人员、设备投入的承诺及投标文件中的施工组织设计；</w:t>
      </w:r>
    </w:p>
    <w:p>
      <w:pPr>
        <w:tabs>
          <w:tab w:val="left" w:pos="1373"/>
        </w:tabs>
        <w:spacing w:line="400" w:lineRule="exact"/>
        <w:jc w:val="left"/>
        <w:rPr>
          <w:rFonts w:hint="eastAsia" w:ascii="宋体" w:hAnsi="宋体" w:eastAsia="宋体" w:cs="宋体"/>
          <w:kern w:val="0"/>
          <w:szCs w:val="21"/>
        </w:rPr>
      </w:pPr>
      <w:r>
        <w:rPr>
          <w:rFonts w:hint="eastAsia" w:ascii="宋体" w:hAnsi="宋体" w:eastAsia="宋体" w:cs="宋体"/>
          <w:kern w:val="0"/>
          <w:szCs w:val="21"/>
        </w:rPr>
        <w:t>（12）其他合同文件。</w:t>
      </w:r>
    </w:p>
    <w:p>
      <w:pPr>
        <w:spacing w:line="400" w:lineRule="exact"/>
        <w:ind w:firstLine="840" w:firstLineChars="400"/>
        <w:rPr>
          <w:rFonts w:hint="eastAsia" w:ascii="宋体" w:hAnsi="宋体" w:eastAsia="宋体" w:cs="宋体"/>
          <w:kern w:val="0"/>
          <w:szCs w:val="21"/>
        </w:rPr>
      </w:pPr>
      <w:r>
        <w:rPr>
          <w:rFonts w:hint="eastAsia" w:ascii="宋体" w:hAnsi="宋体" w:eastAsia="宋体" w:cs="宋体"/>
          <w:kern w:val="0"/>
          <w:szCs w:val="21"/>
        </w:rPr>
        <w:t>上述合同文件互相补充和解释。如果合同文件之间存在矛盾或不一致之处，以上述文件的排列顺序在先者为准。</w:t>
      </w:r>
    </w:p>
    <w:p>
      <w:pPr>
        <w:adjustRightInd w:val="0"/>
        <w:snapToGrid w:val="0"/>
        <w:spacing w:before="31" w:beforeLines="10" w:after="31" w:afterLines="10" w:line="400" w:lineRule="exact"/>
        <w:ind w:firstLine="472" w:firstLineChars="225"/>
        <w:rPr>
          <w:rFonts w:hint="eastAsia" w:ascii="宋体" w:hAnsi="宋体" w:eastAsia="宋体" w:cs="宋体"/>
          <w:szCs w:val="21"/>
        </w:rPr>
      </w:pPr>
      <w:r>
        <w:rPr>
          <w:rFonts w:hint="eastAsia" w:ascii="宋体" w:hAnsi="宋体" w:eastAsia="宋体" w:cs="宋体"/>
          <w:szCs w:val="21"/>
        </w:rPr>
        <w:t>3.根据工程量清单所列的预计数量和单价或总额价计算的签约合同价：人民币（大写）</w:t>
      </w:r>
      <w:r>
        <w:rPr>
          <w:rFonts w:hint="eastAsia" w:ascii="宋体" w:hAnsi="宋体" w:eastAsia="宋体" w:cs="宋体"/>
          <w:szCs w:val="21"/>
          <w:u w:val="single"/>
        </w:rPr>
        <w:t xml:space="preserve">    </w:t>
      </w:r>
      <w:r>
        <w:rPr>
          <w:rFonts w:hint="eastAsia" w:ascii="宋体" w:hAnsi="宋体" w:eastAsia="宋体" w:cs="宋体"/>
          <w:szCs w:val="21"/>
        </w:rPr>
        <w:t>元整（¥</w:t>
      </w:r>
      <w:r>
        <w:rPr>
          <w:rFonts w:hint="eastAsia" w:ascii="宋体" w:hAnsi="宋体" w:eastAsia="宋体" w:cs="宋体"/>
          <w:szCs w:val="21"/>
          <w:u w:val="single"/>
        </w:rPr>
        <w:t xml:space="preserve">     </w:t>
      </w:r>
      <w:r>
        <w:rPr>
          <w:rFonts w:hint="eastAsia" w:ascii="宋体" w:hAnsi="宋体" w:eastAsia="宋体" w:cs="宋体"/>
          <w:szCs w:val="21"/>
        </w:rPr>
        <w:t>元）。</w:t>
      </w:r>
    </w:p>
    <w:p>
      <w:pPr>
        <w:adjustRightInd w:val="0"/>
        <w:snapToGrid w:val="0"/>
        <w:spacing w:before="31" w:beforeLines="10" w:after="31" w:afterLines="10" w:line="400" w:lineRule="exact"/>
        <w:ind w:firstLine="472" w:firstLineChars="225"/>
        <w:rPr>
          <w:rFonts w:hint="eastAsia" w:ascii="宋体" w:hAnsi="宋体" w:eastAsia="宋体" w:cs="宋体"/>
          <w:szCs w:val="21"/>
        </w:rPr>
      </w:pPr>
      <w:r>
        <w:rPr>
          <w:rFonts w:hint="eastAsia" w:ascii="宋体" w:hAnsi="宋体" w:eastAsia="宋体" w:cs="宋体"/>
          <w:szCs w:val="21"/>
        </w:rPr>
        <w:t>4.承包人项目经理：</w:t>
      </w:r>
      <w:r>
        <w:rPr>
          <w:rFonts w:hint="eastAsia" w:ascii="宋体" w:hAnsi="宋体" w:eastAsia="宋体" w:cs="宋体"/>
          <w:szCs w:val="21"/>
          <w:u w:val="single"/>
        </w:rPr>
        <w:t xml:space="preserve">           </w:t>
      </w:r>
      <w:r>
        <w:rPr>
          <w:rFonts w:hint="eastAsia" w:ascii="宋体" w:hAnsi="宋体" w:eastAsia="宋体" w:cs="宋体"/>
          <w:szCs w:val="21"/>
        </w:rPr>
        <w:t>。承包人项目总工：</w:t>
      </w:r>
      <w:r>
        <w:rPr>
          <w:rFonts w:hint="eastAsia" w:ascii="宋体" w:hAnsi="宋体" w:eastAsia="宋体" w:cs="宋体"/>
          <w:szCs w:val="21"/>
          <w:u w:val="single"/>
        </w:rPr>
        <w:t xml:space="preserve">           </w:t>
      </w:r>
      <w:r>
        <w:rPr>
          <w:rFonts w:hint="eastAsia" w:ascii="宋体" w:hAnsi="宋体" w:eastAsia="宋体" w:cs="宋体"/>
          <w:szCs w:val="21"/>
        </w:rPr>
        <w:t>。</w:t>
      </w:r>
    </w:p>
    <w:p>
      <w:pPr>
        <w:adjustRightInd w:val="0"/>
        <w:snapToGrid w:val="0"/>
        <w:spacing w:before="31" w:beforeLines="10" w:after="31" w:afterLines="10" w:line="400" w:lineRule="exact"/>
        <w:ind w:firstLine="472" w:firstLineChars="225"/>
        <w:rPr>
          <w:rFonts w:hint="eastAsia" w:ascii="宋体" w:hAnsi="宋体" w:eastAsia="宋体" w:cs="宋体"/>
          <w:szCs w:val="21"/>
        </w:rPr>
      </w:pPr>
      <w:r>
        <w:rPr>
          <w:rFonts w:hint="eastAsia" w:ascii="宋体" w:hAnsi="宋体" w:eastAsia="宋体" w:cs="宋体"/>
          <w:szCs w:val="21"/>
        </w:rPr>
        <w:t>5.工程质量符合</w:t>
      </w:r>
      <w:r>
        <w:rPr>
          <w:rFonts w:hint="eastAsia" w:ascii="宋体" w:hAnsi="宋体" w:eastAsia="宋体" w:cs="宋体"/>
          <w:szCs w:val="21"/>
          <w:u w:val="single"/>
        </w:rPr>
        <w:t xml:space="preserve">           </w:t>
      </w:r>
      <w:r>
        <w:rPr>
          <w:rFonts w:hint="eastAsia" w:ascii="宋体" w:hAnsi="宋体" w:eastAsia="宋体" w:cs="宋体"/>
          <w:szCs w:val="21"/>
        </w:rPr>
        <w:t>标准。工程安全目标：</w:t>
      </w:r>
      <w:r>
        <w:rPr>
          <w:rFonts w:hint="eastAsia" w:ascii="宋体" w:hAnsi="宋体" w:eastAsia="宋体" w:cs="宋体"/>
          <w:szCs w:val="21"/>
          <w:u w:val="single"/>
        </w:rPr>
        <w:t xml:space="preserve">           </w:t>
      </w:r>
      <w:r>
        <w:rPr>
          <w:rFonts w:hint="eastAsia" w:ascii="宋体" w:hAnsi="宋体" w:eastAsia="宋体" w:cs="宋体"/>
          <w:szCs w:val="21"/>
        </w:rPr>
        <w:t>。</w:t>
      </w:r>
    </w:p>
    <w:p>
      <w:pPr>
        <w:tabs>
          <w:tab w:val="left" w:pos="1101"/>
        </w:tabs>
        <w:spacing w:line="400" w:lineRule="exact"/>
        <w:ind w:firstLine="420" w:firstLineChars="200"/>
        <w:rPr>
          <w:rFonts w:hint="eastAsia" w:ascii="宋体" w:hAnsi="宋体" w:eastAsia="宋体" w:cs="宋体"/>
          <w:kern w:val="0"/>
          <w:szCs w:val="21"/>
        </w:rPr>
      </w:pPr>
      <w:r>
        <w:rPr>
          <w:rFonts w:hint="eastAsia" w:ascii="宋体" w:hAnsi="宋体" w:eastAsia="宋体" w:cs="宋体"/>
          <w:kern w:val="0"/>
          <w:szCs w:val="21"/>
        </w:rPr>
        <w:t>6. 承包人承诺按合同约定承担工程的实施、完成及缺陷修复。</w:t>
      </w:r>
    </w:p>
    <w:p>
      <w:pPr>
        <w:tabs>
          <w:tab w:val="left" w:pos="1109"/>
        </w:tabs>
        <w:spacing w:line="400" w:lineRule="exact"/>
        <w:ind w:firstLine="420" w:firstLineChars="200"/>
        <w:rPr>
          <w:rFonts w:hint="eastAsia" w:ascii="宋体" w:hAnsi="宋体" w:eastAsia="宋体" w:cs="宋体"/>
          <w:kern w:val="0"/>
          <w:szCs w:val="21"/>
        </w:rPr>
      </w:pPr>
      <w:r>
        <w:rPr>
          <w:rFonts w:hint="eastAsia" w:ascii="宋体" w:hAnsi="宋体" w:eastAsia="宋体" w:cs="宋体"/>
          <w:kern w:val="0"/>
          <w:szCs w:val="21"/>
        </w:rPr>
        <w:t>7.发包人承诺按合同约定的条件、时间和方式向承包人支付合同价款。</w:t>
      </w:r>
    </w:p>
    <w:p>
      <w:pPr>
        <w:tabs>
          <w:tab w:val="left" w:pos="1109"/>
        </w:tabs>
        <w:spacing w:line="400" w:lineRule="exact"/>
        <w:ind w:firstLine="420" w:firstLineChars="200"/>
        <w:rPr>
          <w:rFonts w:hint="eastAsia" w:ascii="宋体" w:hAnsi="宋体" w:eastAsia="宋体" w:cs="宋体"/>
          <w:kern w:val="0"/>
          <w:szCs w:val="21"/>
        </w:rPr>
      </w:pPr>
      <w:r>
        <w:rPr>
          <w:rFonts w:hint="eastAsia" w:ascii="宋体" w:hAnsi="宋体" w:eastAsia="宋体" w:cs="宋体"/>
          <w:kern w:val="0"/>
          <w:szCs w:val="21"/>
        </w:rPr>
        <w:t>8.承包人应按照监理人指示开工，工期为</w:t>
      </w:r>
      <w:r>
        <w:rPr>
          <w:rFonts w:hint="eastAsia" w:ascii="宋体" w:hAnsi="宋体" w:eastAsia="宋体" w:cs="宋体"/>
          <w:kern w:val="0"/>
          <w:szCs w:val="21"/>
          <w:u w:val="single"/>
        </w:rPr>
        <w:t xml:space="preserve">   </w:t>
      </w:r>
      <w:r>
        <w:rPr>
          <w:rFonts w:hint="eastAsia" w:ascii="宋体" w:hAnsi="宋体" w:eastAsia="宋体" w:cs="宋体"/>
          <w:kern w:val="0"/>
          <w:szCs w:val="21"/>
        </w:rPr>
        <w:t>日历天。</w:t>
      </w:r>
    </w:p>
    <w:p>
      <w:pPr>
        <w:tabs>
          <w:tab w:val="left" w:pos="1043"/>
        </w:tabs>
        <w:spacing w:line="400" w:lineRule="exact"/>
        <w:ind w:right="280" w:firstLine="420" w:firstLineChars="200"/>
        <w:rPr>
          <w:rFonts w:hint="eastAsia" w:ascii="宋体" w:hAnsi="宋体" w:eastAsia="宋体" w:cs="宋体"/>
          <w:kern w:val="0"/>
          <w:szCs w:val="21"/>
        </w:rPr>
      </w:pPr>
      <w:r>
        <w:rPr>
          <w:rFonts w:hint="eastAsia" w:ascii="宋体" w:hAnsi="宋体" w:eastAsia="宋体" w:cs="宋体"/>
          <w:kern w:val="0"/>
          <w:szCs w:val="21"/>
        </w:rPr>
        <w:t>9.本协议书在承包人提供履约保证金后，由双方法定代表人或其委托代理人 签署并加盖单位章后生效。全部工程完工后经交工验收合格、缺陷责任期满签发缺 陷责任终止证书后失效。</w:t>
      </w:r>
    </w:p>
    <w:p>
      <w:pPr>
        <w:tabs>
          <w:tab w:val="left" w:leader="underscore" w:pos="3730"/>
          <w:tab w:val="left" w:leader="underscore" w:pos="7620"/>
        </w:tabs>
        <w:spacing w:line="400" w:lineRule="exact"/>
        <w:ind w:firstLine="420" w:firstLineChars="200"/>
        <w:rPr>
          <w:rFonts w:hint="eastAsia" w:ascii="宋体" w:hAnsi="宋体" w:eastAsia="宋体" w:cs="宋体"/>
          <w:kern w:val="0"/>
          <w:szCs w:val="21"/>
        </w:rPr>
      </w:pPr>
      <w:r>
        <w:rPr>
          <w:rFonts w:hint="eastAsia" w:ascii="宋体" w:hAnsi="宋体" w:eastAsia="宋体" w:cs="宋体"/>
          <w:kern w:val="0"/>
          <w:szCs w:val="21"/>
          <w:lang w:bidi="en-US"/>
        </w:rPr>
        <w:t>10.</w:t>
      </w:r>
      <w:r>
        <w:rPr>
          <w:rFonts w:hint="eastAsia" w:ascii="宋体" w:hAnsi="宋体" w:eastAsia="宋体" w:cs="宋体"/>
          <w:kern w:val="0"/>
          <w:szCs w:val="21"/>
        </w:rPr>
        <w:t>本协议书正本二份、副本</w:t>
      </w:r>
      <w:r>
        <w:rPr>
          <w:rFonts w:hint="eastAsia" w:ascii="宋体" w:hAnsi="宋体" w:eastAsia="宋体" w:cs="宋体"/>
          <w:kern w:val="0"/>
          <w:szCs w:val="21"/>
        </w:rPr>
        <w:tab/>
      </w:r>
      <w:r>
        <w:rPr>
          <w:rFonts w:hint="eastAsia" w:ascii="宋体" w:hAnsi="宋体" w:eastAsia="宋体" w:cs="宋体"/>
          <w:kern w:val="0"/>
          <w:szCs w:val="21"/>
        </w:rPr>
        <w:t>份，合同双方各执正本一份，副本</w:t>
      </w:r>
      <w:r>
        <w:rPr>
          <w:rFonts w:hint="eastAsia" w:ascii="宋体" w:hAnsi="宋体" w:eastAsia="宋体" w:cs="宋体"/>
          <w:kern w:val="0"/>
          <w:szCs w:val="21"/>
        </w:rPr>
        <w:tab/>
      </w:r>
      <w:r>
        <w:rPr>
          <w:rFonts w:hint="eastAsia" w:ascii="宋体" w:hAnsi="宋体" w:eastAsia="宋体" w:cs="宋体"/>
          <w:kern w:val="0"/>
          <w:szCs w:val="21"/>
        </w:rPr>
        <w:t>份，当正本与副本的内容不一致时，以正本为准。</w:t>
      </w:r>
    </w:p>
    <w:p>
      <w:pPr>
        <w:tabs>
          <w:tab w:val="left" w:pos="1214"/>
        </w:tabs>
        <w:spacing w:after="418" w:line="400" w:lineRule="exact"/>
        <w:ind w:firstLine="420" w:firstLineChars="200"/>
        <w:rPr>
          <w:rFonts w:hint="eastAsia" w:ascii="宋体" w:hAnsi="宋体" w:eastAsia="宋体" w:cs="宋体"/>
          <w:kern w:val="0"/>
          <w:szCs w:val="21"/>
        </w:rPr>
      </w:pPr>
      <w:r>
        <w:rPr>
          <w:rFonts w:hint="eastAsia" w:ascii="宋体" w:hAnsi="宋体" w:eastAsia="宋体" w:cs="宋体"/>
          <w:kern w:val="0"/>
          <w:szCs w:val="21"/>
        </w:rPr>
        <w:t>11.合同未尽事宜，双方另行签订补充协议。补充协议是合同的组成部分。</w:t>
      </w:r>
    </w:p>
    <w:p>
      <w:pPr>
        <w:adjustRightInd w:val="0"/>
        <w:snapToGrid w:val="0"/>
        <w:spacing w:before="31" w:beforeLines="10" w:after="31" w:afterLines="10"/>
        <w:ind w:firstLine="472" w:firstLineChars="225"/>
        <w:rPr>
          <w:rFonts w:hint="eastAsia" w:ascii="宋体" w:hAnsi="宋体" w:eastAsia="宋体" w:cs="宋体"/>
          <w:szCs w:val="24"/>
        </w:rPr>
      </w:pPr>
      <w:r>
        <w:rPr>
          <w:rFonts w:hint="eastAsia" w:ascii="宋体" w:hAnsi="宋体" w:eastAsia="宋体" w:cs="宋体"/>
          <w:szCs w:val="24"/>
        </w:rPr>
        <w:t>发包人：</w:t>
      </w:r>
      <w:r>
        <w:rPr>
          <w:rFonts w:hint="eastAsia" w:ascii="宋体" w:hAnsi="宋体" w:eastAsia="宋体" w:cs="宋体"/>
          <w:szCs w:val="24"/>
          <w:u w:val="single"/>
        </w:rPr>
        <w:t xml:space="preserve">                     </w:t>
      </w:r>
      <w:r>
        <w:rPr>
          <w:rFonts w:hint="eastAsia" w:ascii="宋体" w:hAnsi="宋体" w:eastAsia="宋体" w:cs="宋体"/>
          <w:szCs w:val="24"/>
        </w:rPr>
        <w:t>盖单位章）</w:t>
      </w:r>
    </w:p>
    <w:p>
      <w:pPr>
        <w:tabs>
          <w:tab w:val="left" w:pos="4140"/>
        </w:tabs>
        <w:adjustRightInd w:val="0"/>
        <w:snapToGrid w:val="0"/>
        <w:spacing w:before="31" w:beforeLines="10" w:after="31" w:afterLines="10"/>
        <w:ind w:firstLine="420" w:firstLineChars="200"/>
        <w:rPr>
          <w:rFonts w:hint="eastAsia" w:ascii="宋体" w:hAnsi="宋体" w:eastAsia="宋体" w:cs="宋体"/>
          <w:szCs w:val="20"/>
        </w:rPr>
      </w:pPr>
    </w:p>
    <w:p>
      <w:pPr>
        <w:tabs>
          <w:tab w:val="left" w:pos="4140"/>
        </w:tabs>
        <w:adjustRightInd w:val="0"/>
        <w:snapToGrid w:val="0"/>
        <w:spacing w:before="31" w:beforeLines="10" w:after="31" w:afterLines="10"/>
        <w:ind w:firstLine="420" w:firstLineChars="200"/>
        <w:rPr>
          <w:rFonts w:hint="eastAsia" w:ascii="宋体" w:hAnsi="宋体" w:eastAsia="宋体" w:cs="宋体"/>
          <w:szCs w:val="20"/>
        </w:rPr>
      </w:pPr>
      <w:r>
        <w:rPr>
          <w:rFonts w:hint="eastAsia" w:ascii="宋体" w:hAnsi="宋体" w:eastAsia="宋体" w:cs="宋体"/>
          <w:szCs w:val="20"/>
        </w:rPr>
        <w:t>法定代表人或其授权的代理人：</w:t>
      </w:r>
      <w:r>
        <w:rPr>
          <w:rFonts w:hint="eastAsia" w:ascii="宋体" w:hAnsi="宋体" w:eastAsia="宋体" w:cs="宋体"/>
          <w:szCs w:val="20"/>
          <w:u w:val="single"/>
        </w:rPr>
        <w:t xml:space="preserve">                  </w:t>
      </w:r>
      <w:r>
        <w:rPr>
          <w:rFonts w:hint="eastAsia" w:ascii="宋体" w:hAnsi="宋体" w:eastAsia="宋体" w:cs="宋体"/>
          <w:szCs w:val="20"/>
        </w:rPr>
        <w:t>（签字）</w:t>
      </w:r>
    </w:p>
    <w:p>
      <w:pPr>
        <w:adjustRightInd w:val="0"/>
        <w:snapToGrid w:val="0"/>
        <w:spacing w:before="31" w:beforeLines="10" w:after="31" w:afterLines="10"/>
        <w:ind w:firstLine="829" w:firstLineChars="395"/>
        <w:jc w:val="left"/>
        <w:rPr>
          <w:rFonts w:hint="eastAsia" w:ascii="宋体" w:hAnsi="宋体" w:eastAsia="宋体" w:cs="宋体"/>
          <w:szCs w:val="20"/>
        </w:rPr>
      </w:pPr>
    </w:p>
    <w:p>
      <w:pPr>
        <w:adjustRightInd w:val="0"/>
        <w:snapToGrid w:val="0"/>
        <w:spacing w:before="31" w:beforeLines="10" w:after="31" w:afterLines="10"/>
        <w:ind w:firstLine="2299" w:firstLineChars="1095"/>
        <w:jc w:val="left"/>
        <w:rPr>
          <w:rFonts w:hint="eastAsia" w:ascii="宋体" w:hAnsi="宋体" w:eastAsia="宋体" w:cs="宋体"/>
          <w:szCs w:val="20"/>
        </w:rPr>
      </w:pPr>
      <w:r>
        <w:rPr>
          <w:rFonts w:hint="eastAsia" w:ascii="宋体" w:hAnsi="宋体" w:eastAsia="宋体" w:cs="宋体"/>
          <w:szCs w:val="20"/>
        </w:rPr>
        <w:t xml:space="preserve"> </w:t>
      </w:r>
      <w:r>
        <w:rPr>
          <w:rFonts w:hint="eastAsia" w:ascii="宋体" w:hAnsi="宋体" w:eastAsia="宋体" w:cs="宋体"/>
          <w:szCs w:val="20"/>
          <w:u w:val="single"/>
        </w:rPr>
        <w:t xml:space="preserve">       </w:t>
      </w:r>
      <w:r>
        <w:rPr>
          <w:rFonts w:hint="eastAsia" w:ascii="宋体" w:hAnsi="宋体" w:eastAsia="宋体" w:cs="宋体"/>
          <w:szCs w:val="20"/>
        </w:rPr>
        <w:t>年</w:t>
      </w:r>
      <w:r>
        <w:rPr>
          <w:rFonts w:hint="eastAsia" w:ascii="宋体" w:hAnsi="宋体" w:eastAsia="宋体" w:cs="宋体"/>
          <w:szCs w:val="20"/>
          <w:u w:val="single"/>
        </w:rPr>
        <w:t xml:space="preserve">    </w:t>
      </w:r>
      <w:r>
        <w:rPr>
          <w:rFonts w:hint="eastAsia" w:ascii="宋体" w:hAnsi="宋体" w:eastAsia="宋体" w:cs="宋体"/>
          <w:szCs w:val="20"/>
        </w:rPr>
        <w:t>月</w:t>
      </w:r>
      <w:r>
        <w:rPr>
          <w:rFonts w:hint="eastAsia" w:ascii="宋体" w:hAnsi="宋体" w:eastAsia="宋体" w:cs="宋体"/>
          <w:szCs w:val="20"/>
          <w:u w:val="single"/>
        </w:rPr>
        <w:t xml:space="preserve">    </w:t>
      </w:r>
      <w:r>
        <w:rPr>
          <w:rFonts w:hint="eastAsia" w:ascii="宋体" w:hAnsi="宋体" w:eastAsia="宋体" w:cs="宋体"/>
          <w:szCs w:val="20"/>
        </w:rPr>
        <w:t>日</w:t>
      </w:r>
    </w:p>
    <w:p>
      <w:pPr>
        <w:adjustRightInd w:val="0"/>
        <w:snapToGrid w:val="0"/>
        <w:spacing w:before="31" w:beforeLines="10" w:after="31" w:afterLines="10"/>
        <w:ind w:firstLine="420" w:firstLineChars="200"/>
        <w:rPr>
          <w:rFonts w:hint="eastAsia" w:ascii="宋体" w:hAnsi="宋体" w:eastAsia="宋体" w:cs="宋体"/>
          <w:szCs w:val="24"/>
        </w:rPr>
      </w:pPr>
    </w:p>
    <w:bookmarkEnd w:id="58"/>
    <w:p>
      <w:pPr>
        <w:adjustRightInd w:val="0"/>
        <w:snapToGrid w:val="0"/>
        <w:spacing w:before="31" w:beforeLines="10" w:after="31" w:afterLines="10"/>
        <w:ind w:firstLine="472" w:firstLineChars="225"/>
        <w:rPr>
          <w:rFonts w:hint="eastAsia" w:ascii="宋体" w:hAnsi="宋体" w:eastAsia="宋体" w:cs="宋体"/>
          <w:szCs w:val="24"/>
        </w:rPr>
      </w:pPr>
      <w:r>
        <w:rPr>
          <w:rFonts w:hint="eastAsia" w:ascii="宋体" w:hAnsi="宋体" w:eastAsia="宋体" w:cs="宋体"/>
          <w:szCs w:val="24"/>
        </w:rPr>
        <w:t>承包人：</w:t>
      </w:r>
      <w:r>
        <w:rPr>
          <w:rFonts w:hint="eastAsia" w:ascii="宋体" w:hAnsi="宋体" w:eastAsia="宋体" w:cs="宋体"/>
          <w:szCs w:val="24"/>
          <w:u w:val="single"/>
        </w:rPr>
        <w:t xml:space="preserve">                     </w:t>
      </w:r>
      <w:r>
        <w:rPr>
          <w:rFonts w:hint="eastAsia" w:ascii="宋体" w:hAnsi="宋体" w:eastAsia="宋体" w:cs="宋体"/>
          <w:szCs w:val="24"/>
        </w:rPr>
        <w:t>（盖单位章）</w:t>
      </w:r>
    </w:p>
    <w:p>
      <w:pPr>
        <w:tabs>
          <w:tab w:val="left" w:pos="4140"/>
        </w:tabs>
        <w:adjustRightInd w:val="0"/>
        <w:snapToGrid w:val="0"/>
        <w:spacing w:before="31" w:beforeLines="10" w:after="31" w:afterLines="10"/>
        <w:ind w:firstLine="420" w:firstLineChars="200"/>
        <w:rPr>
          <w:rFonts w:hint="eastAsia" w:ascii="宋体" w:hAnsi="宋体" w:eastAsia="宋体" w:cs="宋体"/>
          <w:szCs w:val="20"/>
        </w:rPr>
      </w:pPr>
    </w:p>
    <w:p>
      <w:pPr>
        <w:tabs>
          <w:tab w:val="left" w:pos="4140"/>
        </w:tabs>
        <w:adjustRightInd w:val="0"/>
        <w:snapToGrid w:val="0"/>
        <w:spacing w:before="31" w:beforeLines="10" w:after="31" w:afterLines="10"/>
        <w:ind w:firstLine="420" w:firstLineChars="200"/>
        <w:rPr>
          <w:rFonts w:hint="eastAsia" w:ascii="宋体" w:hAnsi="宋体" w:eastAsia="宋体" w:cs="宋体"/>
          <w:szCs w:val="20"/>
        </w:rPr>
      </w:pPr>
      <w:r>
        <w:rPr>
          <w:rFonts w:hint="eastAsia" w:ascii="宋体" w:hAnsi="宋体" w:eastAsia="宋体" w:cs="宋体"/>
          <w:szCs w:val="20"/>
        </w:rPr>
        <w:t>法定代表人或其授权的代理人：</w:t>
      </w:r>
      <w:r>
        <w:rPr>
          <w:rFonts w:hint="eastAsia" w:ascii="宋体" w:hAnsi="宋体" w:eastAsia="宋体" w:cs="宋体"/>
          <w:szCs w:val="20"/>
          <w:u w:val="single"/>
        </w:rPr>
        <w:t xml:space="preserve">                  </w:t>
      </w:r>
      <w:r>
        <w:rPr>
          <w:rFonts w:hint="eastAsia" w:ascii="宋体" w:hAnsi="宋体" w:eastAsia="宋体" w:cs="宋体"/>
          <w:szCs w:val="20"/>
        </w:rPr>
        <w:t>（签字）</w:t>
      </w:r>
    </w:p>
    <w:p>
      <w:pPr>
        <w:adjustRightInd w:val="0"/>
        <w:snapToGrid w:val="0"/>
        <w:spacing w:before="31" w:beforeLines="10" w:after="31" w:afterLines="10"/>
        <w:ind w:firstLine="829" w:firstLineChars="395"/>
        <w:jc w:val="left"/>
        <w:rPr>
          <w:rFonts w:hint="eastAsia" w:ascii="宋体" w:hAnsi="宋体" w:eastAsia="宋体" w:cs="宋体"/>
          <w:szCs w:val="20"/>
        </w:rPr>
      </w:pPr>
    </w:p>
    <w:p>
      <w:pPr>
        <w:adjustRightInd w:val="0"/>
        <w:snapToGrid w:val="0"/>
        <w:spacing w:before="31" w:beforeLines="10" w:after="31" w:afterLines="10"/>
        <w:ind w:firstLine="2299" w:firstLineChars="1095"/>
        <w:jc w:val="left"/>
        <w:rPr>
          <w:rFonts w:hint="eastAsia" w:ascii="宋体" w:hAnsi="宋体" w:eastAsia="宋体" w:cs="宋体"/>
          <w:szCs w:val="20"/>
        </w:rPr>
      </w:pPr>
      <w:r>
        <w:rPr>
          <w:rFonts w:hint="eastAsia" w:ascii="宋体" w:hAnsi="宋体" w:eastAsia="宋体" w:cs="宋体"/>
          <w:szCs w:val="20"/>
        </w:rPr>
        <w:t xml:space="preserve"> </w:t>
      </w:r>
      <w:r>
        <w:rPr>
          <w:rFonts w:hint="eastAsia" w:ascii="宋体" w:hAnsi="宋体" w:eastAsia="宋体" w:cs="宋体"/>
          <w:szCs w:val="20"/>
          <w:u w:val="single"/>
        </w:rPr>
        <w:t xml:space="preserve">       </w:t>
      </w:r>
      <w:r>
        <w:rPr>
          <w:rFonts w:hint="eastAsia" w:ascii="宋体" w:hAnsi="宋体" w:eastAsia="宋体" w:cs="宋体"/>
          <w:szCs w:val="20"/>
        </w:rPr>
        <w:t>年</w:t>
      </w:r>
      <w:r>
        <w:rPr>
          <w:rFonts w:hint="eastAsia" w:ascii="宋体" w:hAnsi="宋体" w:eastAsia="宋体" w:cs="宋体"/>
          <w:szCs w:val="20"/>
          <w:u w:val="single"/>
        </w:rPr>
        <w:t xml:space="preserve">    </w:t>
      </w:r>
      <w:r>
        <w:rPr>
          <w:rFonts w:hint="eastAsia" w:ascii="宋体" w:hAnsi="宋体" w:eastAsia="宋体" w:cs="宋体"/>
          <w:szCs w:val="20"/>
        </w:rPr>
        <w:t>月</w:t>
      </w:r>
      <w:r>
        <w:rPr>
          <w:rFonts w:hint="eastAsia" w:ascii="宋体" w:hAnsi="宋体" w:eastAsia="宋体" w:cs="宋体"/>
          <w:szCs w:val="20"/>
          <w:u w:val="single"/>
        </w:rPr>
        <w:t xml:space="preserve">    </w:t>
      </w:r>
      <w:r>
        <w:rPr>
          <w:rFonts w:hint="eastAsia" w:ascii="宋体" w:hAnsi="宋体" w:eastAsia="宋体" w:cs="宋体"/>
          <w:szCs w:val="20"/>
        </w:rPr>
        <w:t>日</w:t>
      </w:r>
    </w:p>
    <w:p>
      <w:pPr>
        <w:autoSpaceDE w:val="0"/>
        <w:autoSpaceDN w:val="0"/>
        <w:adjustRightInd w:val="0"/>
        <w:spacing w:line="400" w:lineRule="exact"/>
        <w:jc w:val="left"/>
        <w:rPr>
          <w:rFonts w:hint="eastAsia" w:ascii="宋体" w:hAnsi="宋体" w:eastAsia="宋体" w:cs="宋体"/>
          <w:bCs/>
          <w:szCs w:val="21"/>
        </w:rPr>
      </w:pPr>
    </w:p>
    <w:p>
      <w:pPr>
        <w:autoSpaceDE w:val="0"/>
        <w:autoSpaceDN w:val="0"/>
        <w:adjustRightInd w:val="0"/>
        <w:spacing w:line="360" w:lineRule="exact"/>
        <w:rPr>
          <w:rFonts w:hint="eastAsia" w:ascii="宋体" w:hAnsi="宋体" w:eastAsia="宋体" w:cs="宋体"/>
          <w:bCs/>
          <w:sz w:val="36"/>
          <w:szCs w:val="21"/>
        </w:rPr>
      </w:pPr>
    </w:p>
    <w:p>
      <w:pPr>
        <w:autoSpaceDE w:val="0"/>
        <w:autoSpaceDN w:val="0"/>
        <w:adjustRightInd w:val="0"/>
        <w:spacing w:line="360" w:lineRule="exact"/>
        <w:rPr>
          <w:rFonts w:hint="eastAsia" w:ascii="宋体" w:hAnsi="宋体" w:eastAsia="宋体" w:cs="宋体"/>
          <w:bCs/>
          <w:sz w:val="36"/>
          <w:szCs w:val="21"/>
        </w:rPr>
      </w:pPr>
    </w:p>
    <w:p>
      <w:pPr>
        <w:autoSpaceDE w:val="0"/>
        <w:autoSpaceDN w:val="0"/>
        <w:adjustRightInd w:val="0"/>
        <w:spacing w:line="360" w:lineRule="exact"/>
        <w:rPr>
          <w:rFonts w:hint="eastAsia" w:ascii="宋体" w:hAnsi="宋体" w:eastAsia="宋体" w:cs="宋体"/>
          <w:bCs/>
          <w:sz w:val="36"/>
          <w:szCs w:val="21"/>
        </w:rPr>
      </w:pPr>
    </w:p>
    <w:p>
      <w:pPr>
        <w:autoSpaceDE w:val="0"/>
        <w:autoSpaceDN w:val="0"/>
        <w:adjustRightInd w:val="0"/>
        <w:spacing w:line="360" w:lineRule="exact"/>
        <w:rPr>
          <w:rFonts w:hint="eastAsia" w:ascii="宋体" w:hAnsi="宋体" w:eastAsia="宋体" w:cs="宋体"/>
          <w:bCs/>
          <w:sz w:val="36"/>
          <w:szCs w:val="21"/>
        </w:rPr>
      </w:pPr>
    </w:p>
    <w:p>
      <w:pPr>
        <w:autoSpaceDE w:val="0"/>
        <w:autoSpaceDN w:val="0"/>
        <w:adjustRightInd w:val="0"/>
        <w:spacing w:line="360" w:lineRule="exact"/>
        <w:rPr>
          <w:rFonts w:hint="eastAsia" w:ascii="宋体" w:hAnsi="宋体" w:eastAsia="宋体" w:cs="宋体"/>
          <w:bCs/>
          <w:sz w:val="36"/>
          <w:szCs w:val="21"/>
        </w:rPr>
      </w:pPr>
    </w:p>
    <w:p>
      <w:pPr>
        <w:autoSpaceDE w:val="0"/>
        <w:autoSpaceDN w:val="0"/>
        <w:adjustRightInd w:val="0"/>
        <w:spacing w:line="360" w:lineRule="exact"/>
        <w:rPr>
          <w:rFonts w:hint="eastAsia" w:ascii="宋体" w:hAnsi="宋体" w:eastAsia="宋体" w:cs="宋体"/>
          <w:bCs/>
          <w:sz w:val="36"/>
          <w:szCs w:val="21"/>
        </w:rPr>
      </w:pPr>
    </w:p>
    <w:p>
      <w:pPr>
        <w:autoSpaceDE w:val="0"/>
        <w:autoSpaceDN w:val="0"/>
        <w:adjustRightInd w:val="0"/>
        <w:spacing w:line="360" w:lineRule="exact"/>
        <w:rPr>
          <w:rFonts w:hint="eastAsia" w:ascii="宋体" w:hAnsi="宋体" w:eastAsia="宋体" w:cs="宋体"/>
          <w:bCs/>
          <w:sz w:val="36"/>
          <w:szCs w:val="21"/>
        </w:rPr>
      </w:pPr>
    </w:p>
    <w:p>
      <w:pPr>
        <w:autoSpaceDE w:val="0"/>
        <w:autoSpaceDN w:val="0"/>
        <w:adjustRightInd w:val="0"/>
        <w:spacing w:line="360" w:lineRule="exact"/>
        <w:rPr>
          <w:rFonts w:hint="eastAsia" w:ascii="宋体" w:hAnsi="宋体" w:eastAsia="宋体" w:cs="宋体"/>
          <w:bCs/>
          <w:sz w:val="36"/>
          <w:szCs w:val="21"/>
        </w:rPr>
      </w:pPr>
    </w:p>
    <w:p>
      <w:pPr>
        <w:autoSpaceDE w:val="0"/>
        <w:autoSpaceDN w:val="0"/>
        <w:adjustRightInd w:val="0"/>
        <w:spacing w:line="360" w:lineRule="exact"/>
        <w:rPr>
          <w:rFonts w:hint="eastAsia" w:ascii="宋体" w:hAnsi="宋体" w:eastAsia="宋体" w:cs="宋体"/>
          <w:bCs/>
          <w:sz w:val="36"/>
          <w:szCs w:val="21"/>
        </w:rPr>
      </w:pPr>
    </w:p>
    <w:p>
      <w:pPr>
        <w:autoSpaceDE w:val="0"/>
        <w:autoSpaceDN w:val="0"/>
        <w:adjustRightInd w:val="0"/>
        <w:spacing w:line="360" w:lineRule="exact"/>
        <w:rPr>
          <w:rFonts w:hint="eastAsia" w:ascii="宋体" w:hAnsi="宋体" w:eastAsia="宋体" w:cs="宋体"/>
          <w:bCs/>
          <w:sz w:val="36"/>
          <w:szCs w:val="21"/>
        </w:rPr>
      </w:pPr>
    </w:p>
    <w:p>
      <w:pPr>
        <w:autoSpaceDE w:val="0"/>
        <w:autoSpaceDN w:val="0"/>
        <w:adjustRightInd w:val="0"/>
        <w:spacing w:line="360" w:lineRule="exact"/>
        <w:rPr>
          <w:rFonts w:hint="eastAsia" w:ascii="宋体" w:hAnsi="宋体" w:eastAsia="宋体" w:cs="宋体"/>
          <w:bCs/>
          <w:sz w:val="36"/>
          <w:szCs w:val="21"/>
        </w:rPr>
      </w:pPr>
    </w:p>
    <w:p>
      <w:pPr>
        <w:autoSpaceDE w:val="0"/>
        <w:autoSpaceDN w:val="0"/>
        <w:adjustRightInd w:val="0"/>
        <w:spacing w:line="360" w:lineRule="exact"/>
        <w:rPr>
          <w:rFonts w:hint="eastAsia" w:ascii="宋体" w:hAnsi="宋体" w:eastAsia="宋体" w:cs="宋体"/>
          <w:bCs/>
          <w:sz w:val="36"/>
          <w:szCs w:val="21"/>
        </w:rPr>
      </w:pPr>
    </w:p>
    <w:p>
      <w:pPr>
        <w:autoSpaceDE w:val="0"/>
        <w:autoSpaceDN w:val="0"/>
        <w:adjustRightInd w:val="0"/>
        <w:spacing w:line="360" w:lineRule="exact"/>
        <w:rPr>
          <w:rFonts w:hint="eastAsia" w:ascii="宋体" w:hAnsi="宋体" w:eastAsia="宋体" w:cs="宋体"/>
          <w:bCs/>
          <w:sz w:val="36"/>
          <w:szCs w:val="21"/>
        </w:rPr>
      </w:pPr>
    </w:p>
    <w:p>
      <w:pPr>
        <w:autoSpaceDE w:val="0"/>
        <w:autoSpaceDN w:val="0"/>
        <w:adjustRightInd w:val="0"/>
        <w:spacing w:line="360" w:lineRule="exact"/>
        <w:rPr>
          <w:rFonts w:hint="eastAsia" w:ascii="宋体" w:hAnsi="宋体" w:eastAsia="宋体" w:cs="宋体"/>
          <w:bCs/>
          <w:sz w:val="36"/>
          <w:szCs w:val="21"/>
        </w:rPr>
      </w:pPr>
    </w:p>
    <w:p>
      <w:pPr>
        <w:autoSpaceDE w:val="0"/>
        <w:autoSpaceDN w:val="0"/>
        <w:adjustRightInd w:val="0"/>
        <w:spacing w:line="360" w:lineRule="exact"/>
        <w:rPr>
          <w:rFonts w:hint="eastAsia" w:ascii="宋体" w:hAnsi="宋体" w:eastAsia="宋体" w:cs="宋体"/>
          <w:bCs/>
          <w:sz w:val="36"/>
          <w:szCs w:val="21"/>
        </w:rPr>
      </w:pPr>
    </w:p>
    <w:p>
      <w:pPr>
        <w:autoSpaceDE w:val="0"/>
        <w:autoSpaceDN w:val="0"/>
        <w:adjustRightInd w:val="0"/>
        <w:spacing w:line="360" w:lineRule="exact"/>
        <w:rPr>
          <w:rFonts w:hint="eastAsia" w:ascii="宋体" w:hAnsi="宋体" w:eastAsia="宋体" w:cs="宋体"/>
          <w:bCs/>
          <w:sz w:val="36"/>
          <w:szCs w:val="21"/>
        </w:rPr>
      </w:pPr>
    </w:p>
    <w:p>
      <w:pPr>
        <w:autoSpaceDE w:val="0"/>
        <w:autoSpaceDN w:val="0"/>
        <w:adjustRightInd w:val="0"/>
        <w:spacing w:line="360" w:lineRule="exact"/>
        <w:rPr>
          <w:rFonts w:hint="eastAsia" w:ascii="宋体" w:hAnsi="宋体" w:eastAsia="宋体" w:cs="宋体"/>
          <w:bCs/>
          <w:sz w:val="36"/>
          <w:szCs w:val="21"/>
        </w:rPr>
      </w:pPr>
    </w:p>
    <w:p>
      <w:pPr>
        <w:autoSpaceDE w:val="0"/>
        <w:autoSpaceDN w:val="0"/>
        <w:adjustRightInd w:val="0"/>
        <w:spacing w:line="360" w:lineRule="exact"/>
        <w:rPr>
          <w:rFonts w:hint="eastAsia" w:ascii="宋体" w:hAnsi="宋体" w:eastAsia="宋体" w:cs="宋体"/>
          <w:bCs/>
          <w:sz w:val="36"/>
          <w:szCs w:val="21"/>
        </w:rPr>
      </w:pPr>
    </w:p>
    <w:p>
      <w:pPr>
        <w:rPr>
          <w:rFonts w:hint="eastAsia" w:ascii="宋体" w:hAnsi="宋体" w:eastAsia="宋体" w:cs="宋体"/>
          <w:b/>
          <w:sz w:val="28"/>
          <w:szCs w:val="28"/>
        </w:rPr>
      </w:pPr>
      <w:r>
        <w:rPr>
          <w:rFonts w:hint="eastAsia" w:ascii="宋体" w:hAnsi="宋体" w:eastAsia="宋体" w:cs="宋体"/>
          <w:b/>
          <w:sz w:val="28"/>
          <w:szCs w:val="28"/>
        </w:rPr>
        <w:br w:type="page"/>
      </w:r>
      <w:r>
        <w:rPr>
          <w:rFonts w:hint="eastAsia" w:ascii="宋体" w:hAnsi="宋体" w:eastAsia="宋体" w:cs="宋体"/>
          <w:b/>
          <w:sz w:val="28"/>
        </w:rPr>
        <w:t>附件二：廉政合同格式</w:t>
      </w:r>
    </w:p>
    <w:p>
      <w:pPr>
        <w:spacing w:before="312" w:beforeLines="100" w:after="312" w:afterLines="100"/>
        <w:jc w:val="center"/>
        <w:rPr>
          <w:rFonts w:hint="eastAsia" w:ascii="宋体" w:hAnsi="宋体" w:eastAsia="宋体" w:cs="宋体"/>
          <w:b/>
          <w:sz w:val="28"/>
          <w:szCs w:val="28"/>
        </w:rPr>
      </w:pPr>
      <w:r>
        <w:rPr>
          <w:rFonts w:hint="eastAsia" w:ascii="宋体" w:hAnsi="宋体" w:eastAsia="宋体" w:cs="宋体"/>
          <w:b/>
          <w:sz w:val="28"/>
          <w:szCs w:val="28"/>
        </w:rPr>
        <w:t>廉政合同</w:t>
      </w:r>
    </w:p>
    <w:p>
      <w:pPr>
        <w:autoSpaceDE w:val="0"/>
        <w:autoSpaceDN w:val="0"/>
        <w:adjustRightInd w:val="0"/>
        <w:spacing w:line="400" w:lineRule="exact"/>
        <w:ind w:firstLine="420" w:firstLineChars="200"/>
        <w:jc w:val="left"/>
        <w:rPr>
          <w:rFonts w:hint="eastAsia" w:ascii="宋体" w:hAnsi="宋体" w:eastAsia="宋体" w:cs="宋体"/>
          <w:bCs/>
          <w:szCs w:val="21"/>
        </w:rPr>
      </w:pPr>
      <w:r>
        <w:rPr>
          <w:rFonts w:hint="eastAsia" w:ascii="宋体" w:hAnsi="宋体" w:eastAsia="宋体" w:cs="宋体"/>
          <w:bCs/>
          <w:szCs w:val="21"/>
        </w:rPr>
        <w:t>根据《关于在交通基础设施建设中加强廉政建设的若干意见》以及有关工程建设、廉政建设的规定，为做好工程建设中的党风廉政建设，保证工程建设高效优质，保证建设资金的安全和有效使用以及投资效益，</w:t>
      </w:r>
      <w:r>
        <w:rPr>
          <w:rFonts w:hint="eastAsia" w:ascii="宋体" w:hAnsi="宋体" w:eastAsia="宋体" w:cs="宋体"/>
          <w:bCs/>
          <w:szCs w:val="21"/>
          <w:u w:val="single"/>
        </w:rPr>
        <w:t xml:space="preserve">                </w:t>
      </w:r>
      <w:r>
        <w:rPr>
          <w:rFonts w:hint="eastAsia" w:ascii="宋体" w:hAnsi="宋体" w:eastAsia="宋体" w:cs="宋体"/>
          <w:bCs/>
          <w:szCs w:val="21"/>
        </w:rPr>
        <w:t>（项目名称）的项目法人</w:t>
      </w:r>
      <w:r>
        <w:rPr>
          <w:rFonts w:hint="eastAsia" w:ascii="宋体" w:hAnsi="宋体" w:eastAsia="宋体" w:cs="宋体"/>
          <w:bCs/>
          <w:szCs w:val="21"/>
          <w:u w:val="single"/>
        </w:rPr>
        <w:t xml:space="preserve">       </w:t>
      </w:r>
      <w:r>
        <w:rPr>
          <w:rFonts w:hint="eastAsia" w:ascii="宋体" w:hAnsi="宋体" w:eastAsia="宋体" w:cs="宋体"/>
          <w:bCs/>
          <w:szCs w:val="21"/>
        </w:rPr>
        <w:t xml:space="preserve"> (项目法人名称，以下简称“发包人”)与该项目</w:t>
      </w:r>
      <w:r>
        <w:rPr>
          <w:rFonts w:hint="eastAsia" w:ascii="宋体" w:hAnsi="宋体" w:eastAsia="宋体" w:cs="宋体"/>
          <w:bCs/>
          <w:szCs w:val="21"/>
          <w:u w:val="single"/>
        </w:rPr>
        <w:t xml:space="preserve">      </w:t>
      </w:r>
      <w:r>
        <w:rPr>
          <w:rFonts w:hint="eastAsia" w:ascii="宋体" w:hAnsi="宋体" w:eastAsia="宋体" w:cs="宋体"/>
          <w:bCs/>
          <w:szCs w:val="21"/>
        </w:rPr>
        <w:t>标段的施工单位</w:t>
      </w:r>
      <w:r>
        <w:rPr>
          <w:rFonts w:hint="eastAsia" w:ascii="宋体" w:hAnsi="宋体" w:eastAsia="宋体" w:cs="宋体"/>
          <w:bCs/>
          <w:szCs w:val="21"/>
          <w:u w:val="single"/>
        </w:rPr>
        <w:t xml:space="preserve">     </w:t>
      </w:r>
      <w:r>
        <w:rPr>
          <w:rFonts w:hint="eastAsia" w:ascii="宋体" w:hAnsi="宋体" w:eastAsia="宋体" w:cs="宋体"/>
          <w:bCs/>
          <w:szCs w:val="21"/>
        </w:rPr>
        <w:t>（施工单位名称，以下简称“承包人”），特订立如下合同。</w:t>
      </w:r>
    </w:p>
    <w:p>
      <w:pPr>
        <w:autoSpaceDE w:val="0"/>
        <w:autoSpaceDN w:val="0"/>
        <w:adjustRightInd w:val="0"/>
        <w:spacing w:line="400" w:lineRule="exact"/>
        <w:jc w:val="left"/>
        <w:rPr>
          <w:rFonts w:hint="eastAsia" w:ascii="宋体" w:hAnsi="宋体" w:eastAsia="宋体" w:cs="宋体"/>
          <w:bCs/>
          <w:szCs w:val="21"/>
        </w:rPr>
      </w:pPr>
      <w:r>
        <w:rPr>
          <w:rFonts w:hint="eastAsia" w:ascii="宋体" w:hAnsi="宋体" w:eastAsia="宋体" w:cs="宋体"/>
          <w:bCs/>
          <w:szCs w:val="21"/>
        </w:rPr>
        <w:t xml:space="preserve">    1．发包人和承包人双方的权利和义务</w:t>
      </w:r>
    </w:p>
    <w:p>
      <w:pPr>
        <w:autoSpaceDE w:val="0"/>
        <w:autoSpaceDN w:val="0"/>
        <w:adjustRightInd w:val="0"/>
        <w:spacing w:line="400" w:lineRule="exact"/>
        <w:jc w:val="left"/>
        <w:rPr>
          <w:rFonts w:hint="eastAsia" w:ascii="宋体" w:hAnsi="宋体" w:eastAsia="宋体" w:cs="宋体"/>
          <w:bCs/>
          <w:szCs w:val="21"/>
        </w:rPr>
      </w:pPr>
      <w:r>
        <w:rPr>
          <w:rFonts w:hint="eastAsia" w:ascii="宋体" w:hAnsi="宋体" w:eastAsia="宋体" w:cs="宋体"/>
          <w:bCs/>
          <w:szCs w:val="21"/>
        </w:rPr>
        <w:t xml:space="preserve">    (1)严格遵守党的政策规定和国家有关法律法规及交通部的有关规定。</w:t>
      </w:r>
    </w:p>
    <w:p>
      <w:pPr>
        <w:autoSpaceDE w:val="0"/>
        <w:autoSpaceDN w:val="0"/>
        <w:adjustRightInd w:val="0"/>
        <w:spacing w:line="400" w:lineRule="exact"/>
        <w:jc w:val="left"/>
        <w:rPr>
          <w:rFonts w:hint="eastAsia" w:ascii="宋体" w:hAnsi="宋体" w:eastAsia="宋体" w:cs="宋体"/>
          <w:bCs/>
          <w:szCs w:val="21"/>
        </w:rPr>
      </w:pPr>
      <w:r>
        <w:rPr>
          <w:rFonts w:hint="eastAsia" w:ascii="宋体" w:hAnsi="宋体" w:eastAsia="宋体" w:cs="宋体"/>
          <w:bCs/>
          <w:szCs w:val="21"/>
        </w:rPr>
        <w:t xml:space="preserve">    (2)严格执行</w:t>
      </w:r>
      <w:r>
        <w:rPr>
          <w:rFonts w:hint="eastAsia" w:ascii="宋体" w:hAnsi="宋体" w:eastAsia="宋体" w:cs="宋体"/>
          <w:bCs/>
          <w:szCs w:val="21"/>
          <w:u w:val="single"/>
        </w:rPr>
        <w:t xml:space="preserve">         (项目名称)        标段施工</w:t>
      </w:r>
      <w:r>
        <w:rPr>
          <w:rFonts w:hint="eastAsia" w:ascii="宋体" w:hAnsi="宋体" w:eastAsia="宋体" w:cs="宋体"/>
          <w:bCs/>
          <w:szCs w:val="21"/>
        </w:rPr>
        <w:t>合同文件，自觉按合同办事。</w:t>
      </w:r>
    </w:p>
    <w:p>
      <w:pPr>
        <w:autoSpaceDE w:val="0"/>
        <w:autoSpaceDN w:val="0"/>
        <w:adjustRightInd w:val="0"/>
        <w:spacing w:line="400" w:lineRule="exact"/>
        <w:jc w:val="left"/>
        <w:rPr>
          <w:rFonts w:hint="eastAsia" w:ascii="宋体" w:hAnsi="宋体" w:eastAsia="宋体" w:cs="宋体"/>
          <w:bCs/>
          <w:szCs w:val="21"/>
        </w:rPr>
      </w:pPr>
      <w:r>
        <w:rPr>
          <w:rFonts w:hint="eastAsia" w:ascii="宋体" w:hAnsi="宋体" w:eastAsia="宋体" w:cs="宋体"/>
          <w:bCs/>
          <w:szCs w:val="21"/>
        </w:rPr>
        <w:t xml:space="preserve">    (3)双方的业务活动坚持公开、公正、诚信、透明的原则(法律认定的商业秘密和合同文件另有规定除外)，不得损害国家和集体利益，不得违反工程建设管理规章制度。</w:t>
      </w:r>
    </w:p>
    <w:p>
      <w:pPr>
        <w:autoSpaceDE w:val="0"/>
        <w:autoSpaceDN w:val="0"/>
        <w:adjustRightInd w:val="0"/>
        <w:spacing w:line="400" w:lineRule="exact"/>
        <w:jc w:val="left"/>
        <w:rPr>
          <w:rFonts w:hint="eastAsia" w:ascii="宋体" w:hAnsi="宋体" w:eastAsia="宋体" w:cs="宋体"/>
          <w:bCs/>
          <w:szCs w:val="21"/>
        </w:rPr>
      </w:pPr>
      <w:r>
        <w:rPr>
          <w:rFonts w:hint="eastAsia" w:ascii="宋体" w:hAnsi="宋体" w:eastAsia="宋体" w:cs="宋体"/>
          <w:bCs/>
          <w:szCs w:val="21"/>
        </w:rPr>
        <w:t xml:space="preserve">    (4)建立健全廉政制度，开展廉政教育；设立廉政告示牌，公布举报电话，监督并认真查处违法违纪行为。    </w:t>
      </w:r>
    </w:p>
    <w:p>
      <w:pPr>
        <w:autoSpaceDE w:val="0"/>
        <w:autoSpaceDN w:val="0"/>
        <w:adjustRightInd w:val="0"/>
        <w:spacing w:line="400" w:lineRule="exact"/>
        <w:jc w:val="left"/>
        <w:rPr>
          <w:rFonts w:hint="eastAsia" w:ascii="宋体" w:hAnsi="宋体" w:eastAsia="宋体" w:cs="宋体"/>
          <w:bCs/>
          <w:szCs w:val="21"/>
        </w:rPr>
      </w:pPr>
      <w:r>
        <w:rPr>
          <w:rFonts w:hint="eastAsia" w:ascii="宋体" w:hAnsi="宋体" w:eastAsia="宋体" w:cs="宋体"/>
          <w:bCs/>
          <w:szCs w:val="21"/>
        </w:rPr>
        <w:t xml:space="preserve">    (5)发现对方在业务活动中有违反廉政规定的行为，有及时提醒对方纠正的权利和义务。</w:t>
      </w:r>
    </w:p>
    <w:p>
      <w:pPr>
        <w:autoSpaceDE w:val="0"/>
        <w:autoSpaceDN w:val="0"/>
        <w:adjustRightInd w:val="0"/>
        <w:spacing w:line="400" w:lineRule="exact"/>
        <w:jc w:val="left"/>
        <w:rPr>
          <w:rFonts w:hint="eastAsia" w:ascii="宋体" w:hAnsi="宋体" w:eastAsia="宋体" w:cs="宋体"/>
          <w:bCs/>
          <w:szCs w:val="21"/>
        </w:rPr>
      </w:pPr>
      <w:r>
        <w:rPr>
          <w:rFonts w:hint="eastAsia" w:ascii="宋体" w:hAnsi="宋体" w:eastAsia="宋体" w:cs="宋体"/>
          <w:bCs/>
          <w:szCs w:val="21"/>
        </w:rPr>
        <w:t xml:space="preserve">    (6)发现对方严重违反本合同义务条款的行为，有向其上级有关部门举报、建议给予处理并要求告知处理结果的权利。</w:t>
      </w:r>
    </w:p>
    <w:p>
      <w:pPr>
        <w:autoSpaceDE w:val="0"/>
        <w:autoSpaceDN w:val="0"/>
        <w:adjustRightInd w:val="0"/>
        <w:spacing w:line="400" w:lineRule="exact"/>
        <w:jc w:val="left"/>
        <w:rPr>
          <w:rFonts w:hint="eastAsia" w:ascii="宋体" w:hAnsi="宋体" w:eastAsia="宋体" w:cs="宋体"/>
          <w:bCs/>
          <w:szCs w:val="21"/>
        </w:rPr>
      </w:pPr>
      <w:r>
        <w:rPr>
          <w:rFonts w:hint="eastAsia" w:ascii="宋体" w:hAnsi="宋体" w:eastAsia="宋体" w:cs="宋体"/>
          <w:bCs/>
          <w:szCs w:val="21"/>
        </w:rPr>
        <w:t xml:space="preserve">    2．发包人的义务</w:t>
      </w:r>
    </w:p>
    <w:p>
      <w:pPr>
        <w:autoSpaceDE w:val="0"/>
        <w:autoSpaceDN w:val="0"/>
        <w:adjustRightInd w:val="0"/>
        <w:spacing w:line="400" w:lineRule="exact"/>
        <w:jc w:val="left"/>
        <w:rPr>
          <w:rFonts w:hint="eastAsia" w:ascii="宋体" w:hAnsi="宋体" w:eastAsia="宋体" w:cs="宋体"/>
          <w:bCs/>
          <w:szCs w:val="21"/>
        </w:rPr>
      </w:pPr>
      <w:r>
        <w:rPr>
          <w:rFonts w:hint="eastAsia" w:ascii="宋体" w:hAnsi="宋体" w:eastAsia="宋体" w:cs="宋体"/>
          <w:bCs/>
          <w:szCs w:val="21"/>
        </w:rPr>
        <w:t xml:space="preserve">    (1)发包人及其工作人员不得索要或接受承包人的礼金、有价证券和贵重物品，不得让承包人报销任何应由发包人或发包人工作人员个人支付的费用等。</w:t>
      </w:r>
    </w:p>
    <w:p>
      <w:pPr>
        <w:autoSpaceDE w:val="0"/>
        <w:autoSpaceDN w:val="0"/>
        <w:adjustRightInd w:val="0"/>
        <w:spacing w:line="400" w:lineRule="exact"/>
        <w:jc w:val="left"/>
        <w:rPr>
          <w:rFonts w:hint="eastAsia" w:ascii="宋体" w:hAnsi="宋体" w:eastAsia="宋体" w:cs="宋体"/>
          <w:bCs/>
          <w:szCs w:val="21"/>
        </w:rPr>
      </w:pPr>
      <w:r>
        <w:rPr>
          <w:rFonts w:hint="eastAsia" w:ascii="宋体" w:hAnsi="宋体" w:eastAsia="宋体" w:cs="宋体"/>
          <w:bCs/>
          <w:szCs w:val="21"/>
        </w:rPr>
        <w:t xml:space="preserve">    (2)发包人工作人员不得参加承包人安排的超标准宴请和娱乐活动；不得接受承包人提供的通讯工具、交通工具和高档办公用品等。</w:t>
      </w:r>
    </w:p>
    <w:p>
      <w:pPr>
        <w:autoSpaceDE w:val="0"/>
        <w:autoSpaceDN w:val="0"/>
        <w:adjustRightInd w:val="0"/>
        <w:spacing w:line="400" w:lineRule="exact"/>
        <w:jc w:val="left"/>
        <w:rPr>
          <w:rFonts w:hint="eastAsia" w:ascii="宋体" w:hAnsi="宋体" w:eastAsia="宋体" w:cs="宋体"/>
          <w:bCs/>
          <w:szCs w:val="21"/>
        </w:rPr>
      </w:pPr>
      <w:r>
        <w:rPr>
          <w:rFonts w:hint="eastAsia" w:ascii="宋体" w:hAnsi="宋体" w:eastAsia="宋体" w:cs="宋体"/>
          <w:bCs/>
          <w:szCs w:val="21"/>
        </w:rPr>
        <w:t xml:space="preserve">    (3)发包人及其工作人员不得要求或者接受承包人为其住房装修、婚丧嫁娶活动、配偶子女的工作安排以及出国出境、旅游等提供方便等。</w:t>
      </w:r>
    </w:p>
    <w:p>
      <w:pPr>
        <w:autoSpaceDE w:val="0"/>
        <w:autoSpaceDN w:val="0"/>
        <w:adjustRightInd w:val="0"/>
        <w:spacing w:line="400" w:lineRule="exact"/>
        <w:jc w:val="left"/>
        <w:rPr>
          <w:rFonts w:hint="eastAsia" w:ascii="宋体" w:hAnsi="宋体" w:eastAsia="宋体" w:cs="宋体"/>
          <w:bCs/>
          <w:szCs w:val="21"/>
        </w:rPr>
      </w:pPr>
      <w:r>
        <w:rPr>
          <w:rFonts w:hint="eastAsia" w:ascii="宋体" w:hAnsi="宋体" w:eastAsia="宋体" w:cs="宋体"/>
          <w:bCs/>
          <w:szCs w:val="21"/>
        </w:rPr>
        <w:t xml:space="preserve">    (4)发包人工作人员及其配偶、子女不得从事与发包人工程有关的材料设备供应、工程分包、劳务等经济活动等。</w:t>
      </w:r>
    </w:p>
    <w:p>
      <w:pPr>
        <w:autoSpaceDE w:val="0"/>
        <w:autoSpaceDN w:val="0"/>
        <w:adjustRightInd w:val="0"/>
        <w:spacing w:line="400" w:lineRule="exact"/>
        <w:jc w:val="left"/>
        <w:rPr>
          <w:rFonts w:hint="eastAsia" w:ascii="宋体" w:hAnsi="宋体" w:eastAsia="宋体" w:cs="宋体"/>
          <w:bCs/>
          <w:szCs w:val="21"/>
        </w:rPr>
      </w:pPr>
      <w:r>
        <w:rPr>
          <w:rFonts w:hint="eastAsia" w:ascii="宋体" w:hAnsi="宋体" w:eastAsia="宋体" w:cs="宋体"/>
          <w:bCs/>
          <w:szCs w:val="21"/>
        </w:rPr>
        <w:t xml:space="preserve">    (5)发包人及其工作人员不得以任何理由向承包人推荐分包单位或推销材料，不得要求承包人购买合同规定外的材料和设备。</w:t>
      </w:r>
    </w:p>
    <w:p>
      <w:pPr>
        <w:autoSpaceDE w:val="0"/>
        <w:autoSpaceDN w:val="0"/>
        <w:adjustRightInd w:val="0"/>
        <w:spacing w:line="400" w:lineRule="exact"/>
        <w:jc w:val="left"/>
        <w:rPr>
          <w:rFonts w:hint="eastAsia" w:ascii="宋体" w:hAnsi="宋体" w:eastAsia="宋体" w:cs="宋体"/>
          <w:bCs/>
          <w:szCs w:val="21"/>
        </w:rPr>
      </w:pPr>
      <w:r>
        <w:rPr>
          <w:rFonts w:hint="eastAsia" w:ascii="宋体" w:hAnsi="宋体" w:eastAsia="宋体" w:cs="宋体"/>
          <w:bCs/>
          <w:szCs w:val="21"/>
        </w:rPr>
        <w:t xml:space="preserve">    (6)发包人工作人员要秉公办事，不准营私舞弊，不准利用职权从事各种个人有偿中介活动和安排个人施工队伍。</w:t>
      </w:r>
    </w:p>
    <w:p>
      <w:pPr>
        <w:autoSpaceDE w:val="0"/>
        <w:autoSpaceDN w:val="0"/>
        <w:adjustRightInd w:val="0"/>
        <w:spacing w:line="400" w:lineRule="exact"/>
        <w:jc w:val="left"/>
        <w:rPr>
          <w:rFonts w:hint="eastAsia" w:ascii="宋体" w:hAnsi="宋体" w:eastAsia="宋体" w:cs="宋体"/>
          <w:bCs/>
          <w:szCs w:val="21"/>
        </w:rPr>
      </w:pPr>
      <w:r>
        <w:rPr>
          <w:rFonts w:hint="eastAsia" w:ascii="宋体" w:hAnsi="宋体" w:eastAsia="宋体" w:cs="宋体"/>
          <w:bCs/>
          <w:szCs w:val="21"/>
        </w:rPr>
        <w:t xml:space="preserve">    3．承包人义务</w:t>
      </w:r>
    </w:p>
    <w:p>
      <w:pPr>
        <w:autoSpaceDE w:val="0"/>
        <w:autoSpaceDN w:val="0"/>
        <w:adjustRightInd w:val="0"/>
        <w:spacing w:line="400" w:lineRule="exact"/>
        <w:jc w:val="left"/>
        <w:rPr>
          <w:rFonts w:hint="eastAsia" w:ascii="宋体" w:hAnsi="宋体" w:eastAsia="宋体" w:cs="宋体"/>
          <w:bCs/>
          <w:szCs w:val="21"/>
        </w:rPr>
      </w:pPr>
      <w:r>
        <w:rPr>
          <w:rFonts w:hint="eastAsia" w:ascii="宋体" w:hAnsi="宋体" w:eastAsia="宋体" w:cs="宋体"/>
          <w:bCs/>
          <w:szCs w:val="21"/>
        </w:rPr>
        <w:t xml:space="preserve">    (1)承包人不得以任何理由向发包人及其工作人员行贿或馈赠礼金、有价证券、贵重礼品。</w:t>
      </w:r>
    </w:p>
    <w:p>
      <w:pPr>
        <w:autoSpaceDE w:val="0"/>
        <w:autoSpaceDN w:val="0"/>
        <w:adjustRightInd w:val="0"/>
        <w:spacing w:line="400" w:lineRule="exact"/>
        <w:jc w:val="left"/>
        <w:rPr>
          <w:rFonts w:hint="eastAsia" w:ascii="宋体" w:hAnsi="宋体" w:eastAsia="宋体" w:cs="宋体"/>
          <w:bCs/>
          <w:szCs w:val="21"/>
        </w:rPr>
      </w:pPr>
      <w:r>
        <w:rPr>
          <w:rFonts w:hint="eastAsia" w:ascii="宋体" w:hAnsi="宋体" w:eastAsia="宋体" w:cs="宋体"/>
          <w:bCs/>
          <w:szCs w:val="21"/>
        </w:rPr>
        <w:t xml:space="preserve">    (2)承包人不得以任何名义为发包人及其工作人员报销应由发包人单位或个人支付的任何费用。</w:t>
      </w:r>
    </w:p>
    <w:p>
      <w:pPr>
        <w:autoSpaceDE w:val="0"/>
        <w:autoSpaceDN w:val="0"/>
        <w:adjustRightInd w:val="0"/>
        <w:spacing w:line="400" w:lineRule="exact"/>
        <w:jc w:val="left"/>
        <w:rPr>
          <w:rFonts w:hint="eastAsia" w:ascii="宋体" w:hAnsi="宋体" w:eastAsia="宋体" w:cs="宋体"/>
          <w:bCs/>
          <w:szCs w:val="21"/>
        </w:rPr>
      </w:pPr>
      <w:r>
        <w:rPr>
          <w:rFonts w:hint="eastAsia" w:ascii="宋体" w:hAnsi="宋体" w:eastAsia="宋体" w:cs="宋体"/>
          <w:bCs/>
          <w:szCs w:val="21"/>
        </w:rPr>
        <w:t xml:space="preserve">    (3)承包人不得以任何理由安排发包人工作人员参加超标准宴请及娱乐活动。</w:t>
      </w:r>
    </w:p>
    <w:p>
      <w:pPr>
        <w:autoSpaceDE w:val="0"/>
        <w:autoSpaceDN w:val="0"/>
        <w:adjustRightInd w:val="0"/>
        <w:spacing w:line="400" w:lineRule="exact"/>
        <w:jc w:val="left"/>
        <w:rPr>
          <w:rFonts w:hint="eastAsia" w:ascii="宋体" w:hAnsi="宋体" w:eastAsia="宋体" w:cs="宋体"/>
          <w:bCs/>
          <w:szCs w:val="21"/>
        </w:rPr>
      </w:pPr>
      <w:r>
        <w:rPr>
          <w:rFonts w:hint="eastAsia" w:ascii="宋体" w:hAnsi="宋体" w:eastAsia="宋体" w:cs="宋体"/>
          <w:bCs/>
          <w:szCs w:val="21"/>
        </w:rPr>
        <w:t xml:space="preserve">    (4)承包人不得为发包人单位和个人购置或提供通讯工具、交通工具和高档办公用品等。</w:t>
      </w:r>
    </w:p>
    <w:p>
      <w:pPr>
        <w:autoSpaceDE w:val="0"/>
        <w:autoSpaceDN w:val="0"/>
        <w:adjustRightInd w:val="0"/>
        <w:spacing w:line="400" w:lineRule="exact"/>
        <w:jc w:val="left"/>
        <w:rPr>
          <w:rFonts w:hint="eastAsia" w:ascii="宋体" w:hAnsi="宋体" w:eastAsia="宋体" w:cs="宋体"/>
          <w:bCs/>
          <w:szCs w:val="21"/>
        </w:rPr>
      </w:pPr>
      <w:r>
        <w:rPr>
          <w:rFonts w:hint="eastAsia" w:ascii="宋体" w:hAnsi="宋体" w:eastAsia="宋体" w:cs="宋体"/>
          <w:bCs/>
          <w:szCs w:val="21"/>
        </w:rPr>
        <w:t xml:space="preserve">    4．违约责任    </w:t>
      </w:r>
    </w:p>
    <w:p>
      <w:pPr>
        <w:autoSpaceDE w:val="0"/>
        <w:autoSpaceDN w:val="0"/>
        <w:adjustRightInd w:val="0"/>
        <w:spacing w:line="400" w:lineRule="exact"/>
        <w:jc w:val="left"/>
        <w:rPr>
          <w:rFonts w:hint="eastAsia" w:ascii="宋体" w:hAnsi="宋体" w:eastAsia="宋体" w:cs="宋体"/>
          <w:bCs/>
          <w:szCs w:val="21"/>
        </w:rPr>
      </w:pPr>
      <w:r>
        <w:rPr>
          <w:rFonts w:hint="eastAsia" w:ascii="宋体" w:hAnsi="宋体" w:eastAsia="宋体" w:cs="宋体"/>
          <w:bCs/>
          <w:szCs w:val="21"/>
        </w:rPr>
        <w:t xml:space="preserve">    (1)发包人及其工作人员违反本合同第一、二条，按管理权限，依据有关规定给予党纪、政纪或组织处理；涉嫌犯罪的，移交司法机关追究刑事责任；给承包人单位造成经济损失的，应予以赔偿。</w:t>
      </w:r>
    </w:p>
    <w:p>
      <w:pPr>
        <w:autoSpaceDE w:val="0"/>
        <w:autoSpaceDN w:val="0"/>
        <w:adjustRightInd w:val="0"/>
        <w:spacing w:line="400" w:lineRule="exact"/>
        <w:jc w:val="left"/>
        <w:rPr>
          <w:rFonts w:hint="eastAsia" w:ascii="宋体" w:hAnsi="宋体" w:eastAsia="宋体" w:cs="宋体"/>
          <w:bCs/>
          <w:szCs w:val="21"/>
        </w:rPr>
      </w:pPr>
      <w:r>
        <w:rPr>
          <w:rFonts w:hint="eastAsia" w:ascii="宋体" w:hAnsi="宋体" w:eastAsia="宋体" w:cs="宋体"/>
          <w:bCs/>
          <w:szCs w:val="21"/>
        </w:rPr>
        <w:t xml:space="preserve">    (2)承包人及其工作人员违反本合同第一、三条，按管理权限，依据有关规定给予党纪、政纪或组织处理；给发包人单位造成经济损失的，应予以赔偿；情节严重的，发包人建议交通工程建设主管部门给予承包人一至三年内不得进入其主管的交通工程建设市场的处罚。</w:t>
      </w:r>
    </w:p>
    <w:p>
      <w:pPr>
        <w:autoSpaceDE w:val="0"/>
        <w:autoSpaceDN w:val="0"/>
        <w:adjustRightInd w:val="0"/>
        <w:spacing w:line="400" w:lineRule="exact"/>
        <w:ind w:firstLine="420" w:firstLineChars="200"/>
        <w:jc w:val="left"/>
        <w:rPr>
          <w:rFonts w:hint="eastAsia" w:ascii="宋体" w:hAnsi="宋体" w:eastAsia="宋体" w:cs="宋体"/>
          <w:bCs/>
          <w:szCs w:val="21"/>
        </w:rPr>
      </w:pPr>
      <w:r>
        <w:rPr>
          <w:rFonts w:hint="eastAsia" w:ascii="宋体" w:hAnsi="宋体" w:eastAsia="宋体" w:cs="宋体"/>
          <w:bCs/>
          <w:szCs w:val="21"/>
        </w:rPr>
        <w:t>5．双方约定：本合同由双方或双方上级单位的纪检监察机关负责监督执行。由发包人或发包人上级单位的纪检监察机关约请承包人或承包人上级单位纪检监察机关对本合同执行情况进行检查，提出在本合同规定范围内的裁定意见。</w:t>
      </w:r>
    </w:p>
    <w:p>
      <w:pPr>
        <w:autoSpaceDE w:val="0"/>
        <w:autoSpaceDN w:val="0"/>
        <w:adjustRightInd w:val="0"/>
        <w:spacing w:line="400" w:lineRule="exact"/>
        <w:ind w:firstLine="420" w:firstLineChars="200"/>
        <w:jc w:val="left"/>
        <w:rPr>
          <w:rFonts w:hint="eastAsia" w:ascii="宋体" w:hAnsi="宋体" w:eastAsia="宋体" w:cs="宋体"/>
          <w:bCs/>
          <w:szCs w:val="21"/>
        </w:rPr>
      </w:pPr>
      <w:r>
        <w:rPr>
          <w:rFonts w:hint="eastAsia" w:ascii="宋体" w:hAnsi="宋体" w:eastAsia="宋体" w:cs="宋体"/>
          <w:bCs/>
          <w:szCs w:val="21"/>
        </w:rPr>
        <w:t>6．本合同有效期为发包人和承包人双方签署之日起至该工程项目竣工验收后止。</w:t>
      </w:r>
    </w:p>
    <w:p>
      <w:pPr>
        <w:autoSpaceDE w:val="0"/>
        <w:autoSpaceDN w:val="0"/>
        <w:adjustRightInd w:val="0"/>
        <w:spacing w:line="400" w:lineRule="exact"/>
        <w:ind w:firstLine="420" w:firstLineChars="200"/>
        <w:jc w:val="left"/>
        <w:rPr>
          <w:rFonts w:hint="eastAsia" w:ascii="宋体" w:hAnsi="宋体" w:eastAsia="宋体" w:cs="宋体"/>
          <w:bCs/>
          <w:szCs w:val="21"/>
        </w:rPr>
      </w:pPr>
      <w:r>
        <w:rPr>
          <w:rFonts w:hint="eastAsia" w:ascii="宋体" w:hAnsi="宋体" w:eastAsia="宋体" w:cs="宋体"/>
          <w:bCs/>
          <w:szCs w:val="21"/>
        </w:rPr>
        <w:t>7．本合同作为(项目名称)工程施工合同的附件，与工程施工合同具有同等的法律效力，经合同双方签署立即生效。</w:t>
      </w:r>
    </w:p>
    <w:p>
      <w:pPr>
        <w:autoSpaceDE w:val="0"/>
        <w:autoSpaceDN w:val="0"/>
        <w:adjustRightInd w:val="0"/>
        <w:spacing w:line="400" w:lineRule="exact"/>
        <w:ind w:firstLine="420" w:firstLineChars="200"/>
        <w:jc w:val="left"/>
        <w:rPr>
          <w:rFonts w:hint="eastAsia" w:ascii="宋体" w:hAnsi="宋体" w:eastAsia="宋体" w:cs="宋体"/>
          <w:bCs/>
          <w:szCs w:val="21"/>
        </w:rPr>
      </w:pPr>
      <w:r>
        <w:rPr>
          <w:rFonts w:hint="eastAsia" w:ascii="宋体" w:hAnsi="宋体" w:eastAsia="宋体" w:cs="宋体"/>
          <w:bCs/>
          <w:szCs w:val="21"/>
        </w:rPr>
        <w:t>8．本合同一式四份，由发包人和承包人双方各执一份，送交发包人和承包人的监督单位各一份。</w:t>
      </w:r>
    </w:p>
    <w:p>
      <w:pPr>
        <w:autoSpaceDE w:val="0"/>
        <w:autoSpaceDN w:val="0"/>
        <w:adjustRightInd w:val="0"/>
        <w:spacing w:line="400" w:lineRule="exact"/>
        <w:jc w:val="left"/>
        <w:rPr>
          <w:rFonts w:hint="eastAsia" w:ascii="宋体" w:hAnsi="宋体" w:eastAsia="宋体" w:cs="宋体"/>
          <w:bCs/>
          <w:szCs w:val="21"/>
        </w:rPr>
      </w:pPr>
    </w:p>
    <w:p>
      <w:pPr>
        <w:autoSpaceDE w:val="0"/>
        <w:autoSpaceDN w:val="0"/>
        <w:adjustRightInd w:val="0"/>
        <w:spacing w:line="400" w:lineRule="exact"/>
        <w:jc w:val="left"/>
        <w:rPr>
          <w:rFonts w:hint="eastAsia" w:ascii="宋体" w:hAnsi="宋体" w:eastAsia="宋体" w:cs="宋体"/>
          <w:bCs/>
          <w:szCs w:val="21"/>
        </w:rPr>
      </w:pPr>
    </w:p>
    <w:p>
      <w:pPr>
        <w:autoSpaceDE w:val="0"/>
        <w:autoSpaceDN w:val="0"/>
        <w:adjustRightInd w:val="0"/>
        <w:spacing w:line="400" w:lineRule="exact"/>
        <w:ind w:firstLine="210" w:firstLineChars="100"/>
        <w:jc w:val="left"/>
        <w:rPr>
          <w:rFonts w:hint="eastAsia" w:ascii="宋体" w:hAnsi="宋体" w:eastAsia="宋体" w:cs="宋体"/>
          <w:bCs/>
          <w:szCs w:val="21"/>
          <w:u w:val="single"/>
        </w:rPr>
      </w:pPr>
      <w:r>
        <w:rPr>
          <w:rFonts w:hint="eastAsia" w:ascii="宋体" w:hAnsi="宋体" w:eastAsia="宋体" w:cs="宋体"/>
          <w:bCs/>
          <w:szCs w:val="21"/>
        </w:rPr>
        <w:t>发    包    人：</w:t>
      </w:r>
      <w:r>
        <w:rPr>
          <w:rFonts w:hint="eastAsia" w:ascii="宋体" w:hAnsi="宋体" w:eastAsia="宋体" w:cs="宋体"/>
          <w:bCs/>
          <w:szCs w:val="21"/>
          <w:u w:val="single"/>
        </w:rPr>
        <w:t>（单位全称）（盖章）</w:t>
      </w:r>
      <w:r>
        <w:rPr>
          <w:rFonts w:hint="eastAsia" w:ascii="宋体" w:hAnsi="宋体" w:eastAsia="宋体" w:cs="宋体"/>
          <w:bCs/>
          <w:szCs w:val="21"/>
        </w:rPr>
        <w:t xml:space="preserve">        承    包    人：</w:t>
      </w:r>
      <w:r>
        <w:rPr>
          <w:rFonts w:hint="eastAsia" w:ascii="宋体" w:hAnsi="宋体" w:eastAsia="宋体" w:cs="宋体"/>
          <w:bCs/>
          <w:szCs w:val="21"/>
          <w:u w:val="single"/>
        </w:rPr>
        <w:t>（单位全称）（盖章）</w:t>
      </w:r>
    </w:p>
    <w:p>
      <w:pPr>
        <w:autoSpaceDE w:val="0"/>
        <w:autoSpaceDN w:val="0"/>
        <w:adjustRightInd w:val="0"/>
        <w:spacing w:line="400" w:lineRule="exact"/>
        <w:jc w:val="left"/>
        <w:rPr>
          <w:rFonts w:hint="eastAsia" w:ascii="宋体" w:hAnsi="宋体" w:eastAsia="宋体" w:cs="宋体"/>
          <w:bCs/>
          <w:szCs w:val="21"/>
        </w:rPr>
      </w:pPr>
      <w:r>
        <w:rPr>
          <w:rFonts w:hint="eastAsia" w:ascii="宋体" w:hAnsi="宋体" w:eastAsia="宋体" w:cs="宋体"/>
          <w:bCs/>
          <w:szCs w:val="21"/>
        </w:rPr>
        <w:t xml:space="preserve">  法 定 代 表 人：                          法 定 代 表 人：</w:t>
      </w:r>
    </w:p>
    <w:p>
      <w:pPr>
        <w:autoSpaceDE w:val="0"/>
        <w:autoSpaceDN w:val="0"/>
        <w:adjustRightInd w:val="0"/>
        <w:spacing w:line="400" w:lineRule="exact"/>
        <w:jc w:val="left"/>
        <w:rPr>
          <w:rFonts w:hint="eastAsia" w:ascii="宋体" w:hAnsi="宋体" w:eastAsia="宋体" w:cs="宋体"/>
          <w:bCs/>
          <w:szCs w:val="21"/>
        </w:rPr>
      </w:pPr>
      <w:r>
        <w:rPr>
          <w:rFonts w:hint="eastAsia" w:ascii="宋体" w:hAnsi="宋体" w:eastAsia="宋体" w:cs="宋体"/>
          <w:bCs/>
          <w:szCs w:val="21"/>
        </w:rPr>
        <w:t xml:space="preserve">         或                                       或</w:t>
      </w:r>
    </w:p>
    <w:p>
      <w:pPr>
        <w:autoSpaceDE w:val="0"/>
        <w:autoSpaceDN w:val="0"/>
        <w:adjustRightInd w:val="0"/>
        <w:spacing w:line="400" w:lineRule="exact"/>
        <w:jc w:val="left"/>
        <w:rPr>
          <w:rFonts w:hint="eastAsia" w:ascii="宋体" w:hAnsi="宋体" w:eastAsia="宋体" w:cs="宋体"/>
          <w:bCs/>
          <w:szCs w:val="21"/>
          <w:u w:val="single"/>
        </w:rPr>
      </w:pPr>
      <w:r>
        <w:rPr>
          <w:rFonts w:hint="eastAsia" w:ascii="宋体" w:hAnsi="宋体" w:eastAsia="宋体" w:cs="宋体"/>
          <w:bCs/>
          <w:szCs w:val="21"/>
        </w:rPr>
        <w:t xml:space="preserve">  其授权的代理人：</w:t>
      </w:r>
      <w:r>
        <w:rPr>
          <w:rFonts w:hint="eastAsia" w:ascii="宋体" w:hAnsi="宋体" w:eastAsia="宋体" w:cs="宋体"/>
          <w:bCs/>
          <w:szCs w:val="21"/>
          <w:u w:val="single"/>
        </w:rPr>
        <w:t xml:space="preserve">           </w:t>
      </w:r>
      <w:r>
        <w:rPr>
          <w:rFonts w:hint="eastAsia" w:ascii="宋体" w:hAnsi="宋体" w:eastAsia="宋体" w:cs="宋体"/>
          <w:bCs/>
          <w:szCs w:val="21"/>
        </w:rPr>
        <w:t>（签字）       其授权的代理人：</w:t>
      </w:r>
      <w:r>
        <w:rPr>
          <w:rFonts w:hint="eastAsia" w:ascii="宋体" w:hAnsi="宋体" w:eastAsia="宋体" w:cs="宋体"/>
          <w:bCs/>
          <w:szCs w:val="21"/>
          <w:u w:val="single"/>
        </w:rPr>
        <w:t xml:space="preserve">           </w:t>
      </w:r>
      <w:r>
        <w:rPr>
          <w:rFonts w:hint="eastAsia" w:ascii="宋体" w:hAnsi="宋体" w:eastAsia="宋体" w:cs="宋体"/>
          <w:bCs/>
          <w:szCs w:val="21"/>
        </w:rPr>
        <w:t>（签字）</w:t>
      </w:r>
    </w:p>
    <w:p>
      <w:pPr>
        <w:autoSpaceDE w:val="0"/>
        <w:autoSpaceDN w:val="0"/>
        <w:adjustRightInd w:val="0"/>
        <w:spacing w:line="400" w:lineRule="exact"/>
        <w:jc w:val="left"/>
        <w:rPr>
          <w:rFonts w:hint="eastAsia" w:ascii="宋体" w:hAnsi="宋体" w:eastAsia="宋体" w:cs="宋体"/>
          <w:bCs/>
          <w:szCs w:val="21"/>
          <w:u w:val="single"/>
        </w:rPr>
      </w:pPr>
      <w:r>
        <w:rPr>
          <w:rFonts w:hint="eastAsia" w:ascii="宋体" w:hAnsi="宋体" w:eastAsia="宋体" w:cs="宋体"/>
          <w:bCs/>
          <w:szCs w:val="21"/>
        </w:rPr>
        <w:t xml:space="preserve">                  </w:t>
      </w:r>
    </w:p>
    <w:p>
      <w:pPr>
        <w:autoSpaceDE w:val="0"/>
        <w:autoSpaceDN w:val="0"/>
        <w:adjustRightInd w:val="0"/>
        <w:spacing w:line="400" w:lineRule="exact"/>
        <w:ind w:firstLine="1890" w:firstLineChars="900"/>
        <w:jc w:val="left"/>
        <w:rPr>
          <w:rFonts w:hint="eastAsia" w:ascii="宋体" w:hAnsi="宋体" w:eastAsia="宋体" w:cs="宋体"/>
          <w:bCs/>
          <w:szCs w:val="21"/>
        </w:rPr>
      </w:pPr>
      <w:r>
        <w:rPr>
          <w:rFonts w:hint="eastAsia" w:ascii="宋体" w:hAnsi="宋体" w:eastAsia="宋体" w:cs="宋体"/>
          <w:bCs/>
          <w:szCs w:val="21"/>
          <w:u w:val="single"/>
        </w:rPr>
        <w:t xml:space="preserve">      </w:t>
      </w:r>
      <w:r>
        <w:rPr>
          <w:rFonts w:hint="eastAsia" w:ascii="宋体" w:hAnsi="宋体" w:eastAsia="宋体" w:cs="宋体"/>
          <w:bCs/>
          <w:szCs w:val="21"/>
        </w:rPr>
        <w:t>年</w:t>
      </w:r>
      <w:r>
        <w:rPr>
          <w:rFonts w:hint="eastAsia" w:ascii="宋体" w:hAnsi="宋体" w:eastAsia="宋体" w:cs="宋体"/>
          <w:bCs/>
          <w:szCs w:val="21"/>
          <w:u w:val="single"/>
        </w:rPr>
        <w:t xml:space="preserve">     </w:t>
      </w:r>
      <w:r>
        <w:rPr>
          <w:rFonts w:hint="eastAsia" w:ascii="宋体" w:hAnsi="宋体" w:eastAsia="宋体" w:cs="宋体"/>
          <w:bCs/>
          <w:szCs w:val="21"/>
        </w:rPr>
        <w:t>月</w:t>
      </w:r>
      <w:r>
        <w:rPr>
          <w:rFonts w:hint="eastAsia" w:ascii="宋体" w:hAnsi="宋体" w:eastAsia="宋体" w:cs="宋体"/>
          <w:bCs/>
          <w:szCs w:val="21"/>
          <w:u w:val="single"/>
        </w:rPr>
        <w:t xml:space="preserve">     </w:t>
      </w:r>
      <w:r>
        <w:rPr>
          <w:rFonts w:hint="eastAsia" w:ascii="宋体" w:hAnsi="宋体" w:eastAsia="宋体" w:cs="宋体"/>
          <w:bCs/>
          <w:szCs w:val="21"/>
        </w:rPr>
        <w:t xml:space="preserve">日                 </w:t>
      </w:r>
      <w:r>
        <w:rPr>
          <w:rFonts w:hint="eastAsia" w:ascii="宋体" w:hAnsi="宋体" w:eastAsia="宋体" w:cs="宋体"/>
          <w:bCs/>
          <w:szCs w:val="21"/>
          <w:u w:val="single"/>
        </w:rPr>
        <w:t xml:space="preserve">      </w:t>
      </w:r>
      <w:r>
        <w:rPr>
          <w:rFonts w:hint="eastAsia" w:ascii="宋体" w:hAnsi="宋体" w:eastAsia="宋体" w:cs="宋体"/>
          <w:bCs/>
          <w:szCs w:val="21"/>
        </w:rPr>
        <w:t>年</w:t>
      </w:r>
      <w:r>
        <w:rPr>
          <w:rFonts w:hint="eastAsia" w:ascii="宋体" w:hAnsi="宋体" w:eastAsia="宋体" w:cs="宋体"/>
          <w:bCs/>
          <w:szCs w:val="21"/>
          <w:u w:val="single"/>
        </w:rPr>
        <w:t xml:space="preserve">     </w:t>
      </w:r>
      <w:r>
        <w:rPr>
          <w:rFonts w:hint="eastAsia" w:ascii="宋体" w:hAnsi="宋体" w:eastAsia="宋体" w:cs="宋体"/>
          <w:bCs/>
          <w:szCs w:val="21"/>
        </w:rPr>
        <w:t>月</w:t>
      </w:r>
      <w:r>
        <w:rPr>
          <w:rFonts w:hint="eastAsia" w:ascii="宋体" w:hAnsi="宋体" w:eastAsia="宋体" w:cs="宋体"/>
          <w:bCs/>
          <w:szCs w:val="21"/>
          <w:u w:val="single"/>
        </w:rPr>
        <w:t xml:space="preserve">     </w:t>
      </w:r>
      <w:r>
        <w:rPr>
          <w:rFonts w:hint="eastAsia" w:ascii="宋体" w:hAnsi="宋体" w:eastAsia="宋体" w:cs="宋体"/>
          <w:bCs/>
          <w:szCs w:val="21"/>
        </w:rPr>
        <w:t>日</w:t>
      </w:r>
    </w:p>
    <w:p>
      <w:pPr>
        <w:autoSpaceDE w:val="0"/>
        <w:autoSpaceDN w:val="0"/>
        <w:adjustRightInd w:val="0"/>
        <w:spacing w:line="400" w:lineRule="exact"/>
        <w:jc w:val="left"/>
        <w:rPr>
          <w:rFonts w:hint="eastAsia" w:ascii="宋体" w:hAnsi="宋体" w:eastAsia="宋体" w:cs="宋体"/>
          <w:bCs/>
          <w:szCs w:val="21"/>
        </w:rPr>
      </w:pPr>
    </w:p>
    <w:p>
      <w:pPr>
        <w:autoSpaceDE w:val="0"/>
        <w:autoSpaceDN w:val="0"/>
        <w:adjustRightInd w:val="0"/>
        <w:spacing w:line="400" w:lineRule="exact"/>
        <w:jc w:val="left"/>
        <w:rPr>
          <w:rFonts w:hint="eastAsia" w:ascii="宋体" w:hAnsi="宋体" w:eastAsia="宋体" w:cs="宋体"/>
          <w:bCs/>
          <w:szCs w:val="21"/>
        </w:rPr>
      </w:pPr>
    </w:p>
    <w:p>
      <w:pPr>
        <w:autoSpaceDE w:val="0"/>
        <w:autoSpaceDN w:val="0"/>
        <w:adjustRightInd w:val="0"/>
        <w:spacing w:line="400" w:lineRule="exact"/>
        <w:jc w:val="left"/>
        <w:rPr>
          <w:rFonts w:hint="eastAsia" w:ascii="宋体" w:hAnsi="宋体" w:eastAsia="宋体" w:cs="宋体"/>
          <w:b/>
          <w:bCs/>
          <w:szCs w:val="21"/>
        </w:rPr>
      </w:pPr>
      <w:r>
        <w:rPr>
          <w:rFonts w:hint="eastAsia" w:ascii="宋体" w:hAnsi="宋体" w:eastAsia="宋体" w:cs="宋体"/>
          <w:bCs/>
          <w:szCs w:val="21"/>
        </w:rPr>
        <w:t xml:space="preserve">   </w:t>
      </w:r>
    </w:p>
    <w:p>
      <w:pPr>
        <w:autoSpaceDE w:val="0"/>
        <w:autoSpaceDN w:val="0"/>
        <w:adjustRightInd w:val="0"/>
        <w:spacing w:line="360" w:lineRule="exact"/>
        <w:jc w:val="left"/>
        <w:rPr>
          <w:rFonts w:hint="eastAsia" w:ascii="宋体" w:hAnsi="宋体" w:eastAsia="宋体" w:cs="宋体"/>
          <w:b/>
          <w:bCs/>
          <w:szCs w:val="21"/>
        </w:rPr>
      </w:pPr>
    </w:p>
    <w:p>
      <w:pPr>
        <w:autoSpaceDE w:val="0"/>
        <w:autoSpaceDN w:val="0"/>
        <w:adjustRightInd w:val="0"/>
        <w:spacing w:line="360" w:lineRule="exact"/>
        <w:jc w:val="left"/>
        <w:rPr>
          <w:rFonts w:hint="eastAsia" w:ascii="宋体" w:hAnsi="宋体" w:eastAsia="宋体" w:cs="宋体"/>
          <w:b/>
          <w:bCs/>
          <w:szCs w:val="21"/>
        </w:rPr>
      </w:pPr>
    </w:p>
    <w:p>
      <w:pPr>
        <w:autoSpaceDE w:val="0"/>
        <w:autoSpaceDN w:val="0"/>
        <w:adjustRightInd w:val="0"/>
        <w:spacing w:line="360" w:lineRule="exact"/>
        <w:jc w:val="left"/>
        <w:rPr>
          <w:rFonts w:hint="eastAsia" w:ascii="宋体" w:hAnsi="宋体" w:eastAsia="宋体" w:cs="宋体"/>
          <w:b/>
          <w:bCs/>
          <w:szCs w:val="21"/>
        </w:rPr>
      </w:pPr>
    </w:p>
    <w:p>
      <w:pPr>
        <w:rPr>
          <w:rFonts w:hint="eastAsia" w:ascii="宋体" w:hAnsi="宋体" w:eastAsia="宋体" w:cs="宋体"/>
          <w:sz w:val="24"/>
          <w:szCs w:val="24"/>
        </w:rPr>
      </w:pPr>
    </w:p>
    <w:p>
      <w:pPr>
        <w:rPr>
          <w:rFonts w:hint="eastAsia" w:ascii="宋体" w:hAnsi="宋体" w:eastAsia="宋体" w:cs="宋体"/>
          <w:b/>
          <w:sz w:val="28"/>
          <w:szCs w:val="28"/>
        </w:rPr>
      </w:pPr>
      <w:r>
        <w:rPr>
          <w:rFonts w:hint="eastAsia" w:ascii="宋体" w:hAnsi="宋体" w:eastAsia="宋体" w:cs="宋体"/>
          <w:sz w:val="24"/>
          <w:szCs w:val="24"/>
        </w:rPr>
        <w:br w:type="page"/>
      </w:r>
      <w:r>
        <w:rPr>
          <w:rFonts w:hint="eastAsia" w:ascii="宋体" w:hAnsi="宋体" w:eastAsia="宋体" w:cs="宋体"/>
          <w:b/>
          <w:sz w:val="28"/>
        </w:rPr>
        <w:t>附件三：安全生产合同格式</w:t>
      </w:r>
    </w:p>
    <w:p>
      <w:pPr>
        <w:spacing w:before="312" w:beforeLines="100" w:after="312" w:afterLines="100"/>
        <w:jc w:val="center"/>
        <w:rPr>
          <w:rFonts w:hint="eastAsia" w:ascii="宋体" w:hAnsi="宋体" w:eastAsia="宋体" w:cs="宋体"/>
          <w:b/>
          <w:sz w:val="28"/>
          <w:szCs w:val="28"/>
        </w:rPr>
      </w:pPr>
      <w:r>
        <w:rPr>
          <w:rFonts w:hint="eastAsia" w:ascii="宋体" w:hAnsi="宋体" w:eastAsia="宋体" w:cs="宋体"/>
          <w:b/>
          <w:sz w:val="28"/>
          <w:szCs w:val="28"/>
        </w:rPr>
        <w:t>安全生产合同</w:t>
      </w:r>
    </w:p>
    <w:p>
      <w:pPr>
        <w:tabs>
          <w:tab w:val="left" w:leader="underscore" w:pos="2726"/>
          <w:tab w:val="left" w:leader="underscore" w:pos="4730"/>
        </w:tabs>
        <w:spacing w:line="389" w:lineRule="exact"/>
        <w:ind w:firstLine="440" w:firstLineChars="200"/>
        <w:rPr>
          <w:rFonts w:hint="eastAsia" w:ascii="宋体" w:hAnsi="宋体" w:eastAsia="宋体" w:cs="宋体"/>
          <w:kern w:val="0"/>
          <w:sz w:val="22"/>
        </w:rPr>
      </w:pPr>
      <w:r>
        <w:rPr>
          <w:rFonts w:hint="eastAsia" w:ascii="宋体" w:hAnsi="宋体" w:eastAsia="宋体" w:cs="宋体"/>
          <w:kern w:val="0"/>
          <w:sz w:val="22"/>
        </w:rPr>
        <w:t>为在</w:t>
      </w:r>
      <w:r>
        <w:rPr>
          <w:rFonts w:hint="eastAsia" w:ascii="宋体" w:hAnsi="宋体" w:eastAsia="宋体" w:cs="宋体"/>
          <w:kern w:val="0"/>
          <w:sz w:val="22"/>
        </w:rPr>
        <w:tab/>
      </w:r>
      <w:r>
        <w:rPr>
          <w:rFonts w:hint="eastAsia" w:ascii="宋体" w:hAnsi="宋体" w:eastAsia="宋体" w:cs="宋体"/>
          <w:kern w:val="0"/>
          <w:sz w:val="22"/>
        </w:rPr>
        <w:t>(项目名称）</w:t>
      </w:r>
      <w:r>
        <w:rPr>
          <w:rFonts w:hint="eastAsia" w:ascii="宋体" w:hAnsi="宋体" w:eastAsia="宋体" w:cs="宋体"/>
          <w:kern w:val="0"/>
          <w:sz w:val="22"/>
        </w:rPr>
        <w:tab/>
      </w:r>
      <w:r>
        <w:rPr>
          <w:rFonts w:hint="eastAsia" w:ascii="宋体" w:hAnsi="宋体" w:eastAsia="宋体" w:cs="宋体"/>
          <w:kern w:val="0"/>
          <w:sz w:val="22"/>
        </w:rPr>
        <w:t>标段施工合同的实施过程中创造安全、高效的施工环境，切实搞好本项目的安全管理工作，本项目发包人 (发包人名称，以下简称“发包人”）与承包人</w:t>
      </w:r>
      <w:r>
        <w:rPr>
          <w:rFonts w:hint="eastAsia" w:ascii="宋体" w:hAnsi="宋体" w:eastAsia="宋体" w:cs="宋体"/>
          <w:kern w:val="0"/>
          <w:sz w:val="22"/>
        </w:rPr>
        <w:tab/>
      </w:r>
      <w:r>
        <w:rPr>
          <w:rFonts w:hint="eastAsia" w:ascii="宋体" w:hAnsi="宋体" w:eastAsia="宋体" w:cs="宋体"/>
          <w:kern w:val="0"/>
          <w:sz w:val="22"/>
        </w:rPr>
        <w:t>(承包人名称，以下简称“承包人”）特此签订安全生产合同：</w:t>
      </w:r>
    </w:p>
    <w:p>
      <w:pPr>
        <w:keepNext/>
        <w:keepLines/>
        <w:tabs>
          <w:tab w:val="left" w:pos="994"/>
        </w:tabs>
        <w:spacing w:line="389" w:lineRule="exact"/>
        <w:outlineLvl w:val="6"/>
        <w:rPr>
          <w:rFonts w:hint="eastAsia" w:ascii="宋体" w:hAnsi="宋体" w:eastAsia="宋体" w:cs="宋体"/>
          <w:b/>
          <w:bCs/>
          <w:kern w:val="0"/>
          <w:sz w:val="23"/>
          <w:szCs w:val="23"/>
        </w:rPr>
      </w:pPr>
      <w:bookmarkStart w:id="59" w:name="bookmark192"/>
      <w:r>
        <w:rPr>
          <w:rFonts w:hint="eastAsia" w:ascii="宋体" w:hAnsi="宋体" w:eastAsia="宋体" w:cs="宋体"/>
          <w:b/>
          <w:bCs/>
          <w:kern w:val="0"/>
          <w:sz w:val="23"/>
          <w:szCs w:val="23"/>
        </w:rPr>
        <w:t>1、发包人职责</w:t>
      </w:r>
      <w:bookmarkEnd w:id="59"/>
    </w:p>
    <w:p>
      <w:pPr>
        <w:tabs>
          <w:tab w:val="left" w:pos="1268"/>
        </w:tabs>
        <w:spacing w:line="389" w:lineRule="exact"/>
        <w:rPr>
          <w:rFonts w:hint="eastAsia" w:ascii="宋体" w:hAnsi="宋体" w:eastAsia="宋体" w:cs="宋体"/>
          <w:kern w:val="0"/>
          <w:sz w:val="22"/>
        </w:rPr>
      </w:pPr>
      <w:r>
        <w:rPr>
          <w:rFonts w:hint="eastAsia" w:ascii="宋体" w:hAnsi="宋体" w:eastAsia="宋体" w:cs="宋体"/>
          <w:kern w:val="0"/>
          <w:sz w:val="22"/>
        </w:rPr>
        <w:t>（1）严格遵守国家有关安全生产的法律法规，认真执行工程承包合同中的有关安全要求。</w:t>
      </w:r>
    </w:p>
    <w:p>
      <w:pPr>
        <w:tabs>
          <w:tab w:val="left" w:pos="1273"/>
        </w:tabs>
        <w:spacing w:line="389" w:lineRule="exact"/>
        <w:rPr>
          <w:rFonts w:hint="eastAsia" w:ascii="宋体" w:hAnsi="宋体" w:eastAsia="宋体" w:cs="宋体"/>
          <w:kern w:val="0"/>
          <w:sz w:val="22"/>
        </w:rPr>
      </w:pPr>
      <w:r>
        <w:rPr>
          <w:rFonts w:hint="eastAsia" w:ascii="宋体" w:hAnsi="宋体" w:eastAsia="宋体" w:cs="宋体"/>
          <w:kern w:val="0"/>
          <w:sz w:val="22"/>
        </w:rPr>
        <w:t>（2）按照“安全第一、预防为主”和坚持“管生产必须管安全”的原则进行安全生产管理，做到生产与安全工作同时计划、布置、检查、总结和评比。</w:t>
      </w:r>
    </w:p>
    <w:p>
      <w:pPr>
        <w:tabs>
          <w:tab w:val="left" w:pos="1263"/>
        </w:tabs>
        <w:spacing w:line="389" w:lineRule="exact"/>
        <w:rPr>
          <w:rFonts w:hint="eastAsia" w:ascii="宋体" w:hAnsi="宋体" w:eastAsia="宋体" w:cs="宋体"/>
          <w:kern w:val="0"/>
          <w:sz w:val="22"/>
        </w:rPr>
      </w:pPr>
      <w:r>
        <w:rPr>
          <w:rFonts w:hint="eastAsia" w:ascii="宋体" w:hAnsi="宋体" w:eastAsia="宋体" w:cs="宋体"/>
          <w:kern w:val="0"/>
          <w:sz w:val="22"/>
        </w:rPr>
        <w:t>（3）重要的安全设施必须坚持与主体工程“三同时”的原则，即：同时设计、审批，同时施工，同时验收，投入使用。</w:t>
      </w:r>
    </w:p>
    <w:p>
      <w:pPr>
        <w:tabs>
          <w:tab w:val="left" w:pos="1273"/>
        </w:tabs>
        <w:spacing w:line="389" w:lineRule="exact"/>
        <w:rPr>
          <w:rFonts w:hint="eastAsia" w:ascii="宋体" w:hAnsi="宋体" w:eastAsia="宋体" w:cs="宋体"/>
          <w:kern w:val="0"/>
          <w:sz w:val="22"/>
        </w:rPr>
      </w:pPr>
      <w:r>
        <w:rPr>
          <w:rFonts w:hint="eastAsia" w:ascii="宋体" w:hAnsi="宋体" w:eastAsia="宋体" w:cs="宋体"/>
          <w:kern w:val="0"/>
          <w:sz w:val="22"/>
        </w:rPr>
        <w:t>（4）定期召开安全生产调度会，及时传达中央及地方有关安全生产的精神。</w:t>
      </w:r>
    </w:p>
    <w:p>
      <w:pPr>
        <w:tabs>
          <w:tab w:val="left" w:pos="1273"/>
        </w:tabs>
        <w:spacing w:line="389" w:lineRule="exact"/>
        <w:rPr>
          <w:rFonts w:hint="eastAsia" w:ascii="宋体" w:hAnsi="宋体" w:eastAsia="宋体" w:cs="宋体"/>
          <w:kern w:val="0"/>
          <w:sz w:val="22"/>
        </w:rPr>
      </w:pPr>
      <w:r>
        <w:rPr>
          <w:rFonts w:hint="eastAsia" w:ascii="宋体" w:hAnsi="宋体" w:eastAsia="宋体" w:cs="宋体"/>
          <w:kern w:val="0"/>
          <w:sz w:val="22"/>
        </w:rPr>
        <w:t>（5）组织对承包人施工现场进行安全生产检查，监督承包人及时处理发现的各种安全隐患。</w:t>
      </w:r>
    </w:p>
    <w:p>
      <w:pPr>
        <w:keepNext/>
        <w:keepLines/>
        <w:tabs>
          <w:tab w:val="left" w:pos="1018"/>
        </w:tabs>
        <w:spacing w:line="389" w:lineRule="exact"/>
        <w:outlineLvl w:val="6"/>
        <w:rPr>
          <w:rFonts w:hint="eastAsia" w:ascii="宋体" w:hAnsi="宋体" w:eastAsia="宋体" w:cs="宋体"/>
          <w:b/>
          <w:bCs/>
          <w:kern w:val="0"/>
          <w:sz w:val="23"/>
          <w:szCs w:val="23"/>
        </w:rPr>
      </w:pPr>
      <w:bookmarkStart w:id="60" w:name="bookmark193"/>
      <w:r>
        <w:rPr>
          <w:rFonts w:hint="eastAsia" w:ascii="宋体" w:hAnsi="宋体" w:eastAsia="宋体" w:cs="宋体"/>
          <w:b/>
          <w:bCs/>
          <w:kern w:val="0"/>
          <w:sz w:val="23"/>
          <w:szCs w:val="23"/>
        </w:rPr>
        <w:t>2、承包人职责</w:t>
      </w:r>
      <w:bookmarkEnd w:id="60"/>
    </w:p>
    <w:p>
      <w:pPr>
        <w:tabs>
          <w:tab w:val="left" w:pos="1270"/>
        </w:tabs>
        <w:spacing w:line="389" w:lineRule="exact"/>
        <w:rPr>
          <w:rFonts w:hint="eastAsia" w:ascii="宋体" w:hAnsi="宋体" w:eastAsia="宋体" w:cs="宋体"/>
          <w:kern w:val="0"/>
          <w:sz w:val="22"/>
        </w:rPr>
      </w:pPr>
      <w:r>
        <w:rPr>
          <w:rFonts w:hint="eastAsia" w:ascii="宋体" w:hAnsi="宋体" w:eastAsia="宋体" w:cs="宋体"/>
          <w:kern w:val="0"/>
          <w:sz w:val="22"/>
        </w:rPr>
        <w:t>（1）严格遵守《中华人民共和国安全生产法》、《建设工程安全生产管理条例》等国家有关安全生产的法律法规、《公路水运工程安全生产监督管理办法》和《公路工程施工安全技术规范》等有关安全生产的规定。认真执行工程承包合同中的有关 安全要求。</w:t>
      </w:r>
    </w:p>
    <w:p>
      <w:pPr>
        <w:tabs>
          <w:tab w:val="left" w:pos="1275"/>
        </w:tabs>
        <w:spacing w:line="389" w:lineRule="exact"/>
        <w:rPr>
          <w:rFonts w:hint="eastAsia" w:ascii="宋体" w:hAnsi="宋体" w:eastAsia="宋体" w:cs="宋体"/>
          <w:kern w:val="0"/>
          <w:sz w:val="22"/>
        </w:rPr>
      </w:pPr>
      <w:r>
        <w:rPr>
          <w:rFonts w:hint="eastAsia" w:ascii="宋体" w:hAnsi="宋体" w:eastAsia="宋体" w:cs="宋体"/>
          <w:kern w:val="0"/>
          <w:sz w:val="22"/>
        </w:rPr>
        <w:t>（2）坚持“安全第一、预防为主”和“管生产必须管安全”的原则，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守本合同的各项规定，做到生产与安全工作同时计划、布置、检查、总结和评比。</w:t>
      </w:r>
    </w:p>
    <w:p>
      <w:pPr>
        <w:tabs>
          <w:tab w:val="left" w:pos="1275"/>
        </w:tabs>
        <w:spacing w:line="389" w:lineRule="exact"/>
        <w:rPr>
          <w:rFonts w:hint="eastAsia" w:ascii="宋体" w:hAnsi="宋体" w:eastAsia="宋体" w:cs="宋体"/>
          <w:kern w:val="0"/>
          <w:sz w:val="22"/>
        </w:rPr>
      </w:pPr>
      <w:r>
        <w:rPr>
          <w:rFonts w:hint="eastAsia" w:ascii="宋体" w:hAnsi="宋体" w:eastAsia="宋体" w:cs="宋体"/>
          <w:kern w:val="0"/>
          <w:sz w:val="22"/>
        </w:rPr>
        <w:t>（3）建立健全安全生产责任制。从派往项目实施的项目经理到生产工人（包括临时雇请的民工）的安全生产管理系统必须做到纵向到底，一环不漏；各职能部门、人员的安全生产责任制做到横向到边，人人有责。项目经理是安全生产的第一责任人。现场设置的安全机构，应按《公路水运工程安全生产监督管理办法》规定 的最低数量和资质条件配备专职安全生产管理人员，专职负责所有员工的安全和治安保卫工作及预防事故的发生。安全机构人员有权按有关规定发布指令，并采取保护性措施防止事故发生。</w:t>
      </w:r>
    </w:p>
    <w:p>
      <w:pPr>
        <w:tabs>
          <w:tab w:val="left" w:pos="1273"/>
        </w:tabs>
        <w:spacing w:line="389" w:lineRule="exact"/>
        <w:rPr>
          <w:rFonts w:hint="eastAsia" w:ascii="宋体" w:hAnsi="宋体" w:eastAsia="宋体" w:cs="宋体"/>
          <w:kern w:val="0"/>
          <w:sz w:val="22"/>
        </w:rPr>
      </w:pPr>
      <w:r>
        <w:rPr>
          <w:rFonts w:hint="eastAsia" w:ascii="宋体" w:hAnsi="宋体" w:eastAsia="宋体" w:cs="宋体"/>
          <w:kern w:val="0"/>
          <w:sz w:val="22"/>
        </w:rPr>
        <w:t>（4）承包人在任何时候都应采取各种合理的预防措施，防止其员工发生任何 违法、违禁、暴力或妨碍治安的行为。</w:t>
      </w:r>
    </w:p>
    <w:p>
      <w:pPr>
        <w:tabs>
          <w:tab w:val="left" w:pos="1273"/>
        </w:tabs>
        <w:spacing w:line="389" w:lineRule="exact"/>
        <w:rPr>
          <w:rFonts w:hint="eastAsia" w:ascii="宋体" w:hAnsi="宋体" w:eastAsia="宋体" w:cs="宋体"/>
          <w:kern w:val="0"/>
          <w:sz w:val="22"/>
        </w:rPr>
      </w:pPr>
      <w:r>
        <w:rPr>
          <w:rFonts w:hint="eastAsia" w:ascii="宋体" w:hAnsi="宋体" w:eastAsia="宋体" w:cs="宋体"/>
          <w:kern w:val="0"/>
          <w:sz w:val="22"/>
        </w:rPr>
        <w:t>（5）承包人必须具有劳动安全管理部门颁发的安全生产考核合格证书，参加施工的人员，必须接受安全技术教育，熟知和遵守本工种的各项安全技术操作规程，定期进行安全技术考核，合格者方准上岗操作。对于从事电气、起重、建筑登高架设作业、锅炉、压力容器、焊接、机动车船艇驾驶、爆破、潜水、瓦斯检验等特殊工种的人员，经过专业培训，获得《安全操作合格证》后，方准持证上岗。施工现场如出现特种作业无证操作现象时，项目经理必须承担管理责任。</w:t>
      </w:r>
    </w:p>
    <w:p>
      <w:pPr>
        <w:tabs>
          <w:tab w:val="left" w:pos="1273"/>
        </w:tabs>
        <w:spacing w:line="389" w:lineRule="exact"/>
        <w:rPr>
          <w:rFonts w:hint="eastAsia" w:ascii="宋体" w:hAnsi="宋体" w:eastAsia="宋体" w:cs="宋体"/>
          <w:kern w:val="0"/>
          <w:sz w:val="22"/>
        </w:rPr>
      </w:pPr>
      <w:r>
        <w:rPr>
          <w:rFonts w:hint="eastAsia" w:ascii="宋体" w:hAnsi="宋体" w:eastAsia="宋体" w:cs="宋体"/>
          <w:kern w:val="0"/>
          <w:sz w:val="22"/>
        </w:rPr>
        <w:t>（6）对于易燃易爆的材料除应专门妥善保管之外，还应配备有足够的消防设施，所有施工人员都应熟悉消防设备的性能和使用方法；承包人不得将任何种类的 爆炸物给予、易货或以其他方式转让给任何其他人，或允许、容忍上述同样行为。</w:t>
      </w:r>
    </w:p>
    <w:p>
      <w:pPr>
        <w:tabs>
          <w:tab w:val="left" w:pos="1261"/>
        </w:tabs>
        <w:spacing w:line="389" w:lineRule="exact"/>
        <w:rPr>
          <w:rFonts w:hint="eastAsia" w:ascii="宋体" w:hAnsi="宋体" w:eastAsia="宋体" w:cs="宋体"/>
          <w:kern w:val="0"/>
          <w:sz w:val="22"/>
        </w:rPr>
      </w:pPr>
      <w:r>
        <w:rPr>
          <w:rFonts w:hint="eastAsia" w:ascii="宋体" w:hAnsi="宋体" w:eastAsia="宋体" w:cs="宋体"/>
          <w:kern w:val="0"/>
          <w:sz w:val="22"/>
        </w:rPr>
        <w:t>（7）操作人员上岗，必须按规定穿戴防护用品。施工负责人和安全检查员应随时检查劳动防护用品的穿戴情况，不按规定穿戴防护用品的人员不得上岗。</w:t>
      </w:r>
    </w:p>
    <w:p>
      <w:pPr>
        <w:tabs>
          <w:tab w:val="left" w:pos="1273"/>
        </w:tabs>
        <w:spacing w:line="389" w:lineRule="exact"/>
        <w:rPr>
          <w:rFonts w:hint="eastAsia" w:ascii="宋体" w:hAnsi="宋体" w:eastAsia="宋体" w:cs="宋体"/>
          <w:kern w:val="0"/>
          <w:sz w:val="22"/>
        </w:rPr>
      </w:pPr>
      <w:r>
        <w:rPr>
          <w:rFonts w:hint="eastAsia" w:ascii="宋体" w:hAnsi="宋体" w:eastAsia="宋体" w:cs="宋体"/>
          <w:kern w:val="0"/>
          <w:sz w:val="22"/>
        </w:rPr>
        <w:t>（8）所有施工机具设备和高空作业的设备均应定期检查，并有安全员的签字记录，保证其经常处于完好状态；不合格的机具、设备和劳动保护用品严禁使用。</w:t>
      </w:r>
    </w:p>
    <w:p>
      <w:pPr>
        <w:tabs>
          <w:tab w:val="left" w:pos="1270"/>
        </w:tabs>
        <w:spacing w:line="389" w:lineRule="exact"/>
        <w:rPr>
          <w:rFonts w:hint="eastAsia" w:ascii="宋体" w:hAnsi="宋体" w:eastAsia="宋体" w:cs="宋体"/>
          <w:kern w:val="0"/>
          <w:sz w:val="22"/>
        </w:rPr>
      </w:pPr>
      <w:r>
        <w:rPr>
          <w:rFonts w:hint="eastAsia" w:ascii="宋体" w:hAnsi="宋体" w:eastAsia="宋体" w:cs="宋体"/>
          <w:kern w:val="0"/>
          <w:sz w:val="22"/>
        </w:rPr>
        <w:t>（9）施工中采用新技术、新工艺、新设备、新材料时，必须制定相应的安全技术措施，施工现场必须具有相关的安全标志牌。</w:t>
      </w:r>
    </w:p>
    <w:p>
      <w:pPr>
        <w:tabs>
          <w:tab w:val="left" w:pos="1273"/>
        </w:tabs>
        <w:spacing w:line="389" w:lineRule="exact"/>
        <w:rPr>
          <w:rFonts w:hint="eastAsia" w:ascii="宋体" w:hAnsi="宋体" w:eastAsia="宋体" w:cs="宋体"/>
          <w:kern w:val="0"/>
          <w:sz w:val="22"/>
        </w:rPr>
      </w:pPr>
      <w:r>
        <w:rPr>
          <w:rFonts w:hint="eastAsia" w:ascii="宋体" w:hAnsi="宋体" w:eastAsia="宋体" w:cs="宋体"/>
          <w:kern w:val="0"/>
          <w:sz w:val="22"/>
        </w:rPr>
        <w:t>（10）承包人必须按照本工程项目特点，组织制定本工程实施中的生产安全事故应急救援预案；如果发生安全事故，应按照《国务院关于特大安全事故行政责任 追究的规定》以及其他有关规定，及时上报有关部门，并坚持“四不放过”的原则， 严肃处理相关责任人。</w:t>
      </w:r>
    </w:p>
    <w:p>
      <w:pPr>
        <w:tabs>
          <w:tab w:val="left" w:pos="1273"/>
        </w:tabs>
        <w:spacing w:line="389" w:lineRule="exact"/>
        <w:rPr>
          <w:rFonts w:hint="eastAsia" w:ascii="宋体" w:hAnsi="宋体" w:eastAsia="宋体" w:cs="宋体"/>
          <w:kern w:val="0"/>
          <w:sz w:val="22"/>
        </w:rPr>
      </w:pPr>
      <w:r>
        <w:rPr>
          <w:rFonts w:hint="eastAsia" w:ascii="宋体" w:hAnsi="宋体" w:eastAsia="宋体" w:cs="宋体"/>
          <w:kern w:val="0"/>
          <w:sz w:val="22"/>
        </w:rPr>
        <w:t>（11）安全生产费用按照《公路水运工程安全生产监督管理办法》的相关规定使用和管理。</w:t>
      </w:r>
    </w:p>
    <w:p>
      <w:pPr>
        <w:tabs>
          <w:tab w:val="left" w:pos="994"/>
        </w:tabs>
        <w:spacing w:line="389" w:lineRule="exact"/>
        <w:rPr>
          <w:rFonts w:hint="eastAsia" w:ascii="宋体" w:hAnsi="宋体" w:eastAsia="宋体" w:cs="宋体"/>
          <w:b/>
          <w:bCs/>
          <w:kern w:val="0"/>
          <w:sz w:val="23"/>
          <w:szCs w:val="23"/>
        </w:rPr>
      </w:pPr>
      <w:r>
        <w:rPr>
          <w:rFonts w:hint="eastAsia" w:ascii="宋体" w:hAnsi="宋体" w:eastAsia="宋体" w:cs="宋体"/>
          <w:b/>
          <w:bCs/>
          <w:kern w:val="0"/>
          <w:sz w:val="23"/>
          <w:szCs w:val="23"/>
        </w:rPr>
        <w:t>3、违约责任</w:t>
      </w:r>
    </w:p>
    <w:p>
      <w:pPr>
        <w:spacing w:line="389" w:lineRule="exact"/>
        <w:ind w:firstLine="440" w:firstLineChars="200"/>
        <w:rPr>
          <w:rFonts w:hint="eastAsia" w:ascii="宋体" w:hAnsi="宋体" w:eastAsia="宋体" w:cs="宋体"/>
          <w:kern w:val="0"/>
          <w:sz w:val="22"/>
        </w:rPr>
      </w:pPr>
      <w:r>
        <w:rPr>
          <w:rFonts w:hint="eastAsia" w:ascii="宋体" w:hAnsi="宋体" w:eastAsia="宋体" w:cs="宋体"/>
          <w:kern w:val="0"/>
          <w:sz w:val="22"/>
        </w:rPr>
        <w:t>如因发包人或承包人违约造成安全事故，将依法追究责任。</w:t>
      </w:r>
    </w:p>
    <w:p>
      <w:pPr>
        <w:tabs>
          <w:tab w:val="left" w:pos="966"/>
        </w:tabs>
        <w:spacing w:line="389" w:lineRule="exact"/>
        <w:jc w:val="left"/>
        <w:rPr>
          <w:rFonts w:hint="eastAsia" w:ascii="宋体" w:hAnsi="宋体" w:eastAsia="宋体" w:cs="宋体"/>
          <w:kern w:val="0"/>
          <w:sz w:val="22"/>
        </w:rPr>
      </w:pPr>
      <w:r>
        <w:rPr>
          <w:rFonts w:hint="eastAsia" w:ascii="宋体" w:hAnsi="宋体" w:eastAsia="宋体" w:cs="宋体"/>
          <w:kern w:val="0"/>
          <w:sz w:val="22"/>
        </w:rPr>
        <w:t>4、本合同由双方法定代表人或其授权的代理人签署并加盖单位章后生效，全部工程竣工验收后失效。</w:t>
      </w:r>
    </w:p>
    <w:p>
      <w:pPr>
        <w:tabs>
          <w:tab w:val="left" w:leader="underscore" w:pos="3679"/>
          <w:tab w:val="left" w:leader="underscore" w:pos="7914"/>
        </w:tabs>
        <w:spacing w:line="389" w:lineRule="exact"/>
        <w:rPr>
          <w:rFonts w:hint="eastAsia" w:ascii="宋体" w:hAnsi="宋体" w:eastAsia="宋体" w:cs="宋体"/>
          <w:kern w:val="0"/>
          <w:sz w:val="22"/>
        </w:rPr>
      </w:pPr>
      <w:r>
        <w:rPr>
          <w:rFonts w:hint="eastAsia" w:ascii="宋体" w:hAnsi="宋体" w:eastAsia="宋体" w:cs="宋体"/>
          <w:kern w:val="0"/>
          <w:sz w:val="22"/>
          <w:lang w:bidi="en-US"/>
        </w:rPr>
        <w:t xml:space="preserve">5. </w:t>
      </w:r>
      <w:r>
        <w:rPr>
          <w:rFonts w:hint="eastAsia" w:ascii="宋体" w:hAnsi="宋体" w:eastAsia="宋体" w:cs="宋体"/>
          <w:kern w:val="0"/>
          <w:sz w:val="22"/>
        </w:rPr>
        <w:t>本合同正本二份、副本</w:t>
      </w:r>
      <w:r>
        <w:rPr>
          <w:rFonts w:hint="eastAsia" w:ascii="宋体" w:hAnsi="宋体" w:eastAsia="宋体" w:cs="宋体"/>
          <w:kern w:val="0"/>
          <w:sz w:val="22"/>
        </w:rPr>
        <w:tab/>
      </w:r>
      <w:r>
        <w:rPr>
          <w:rFonts w:hint="eastAsia" w:ascii="宋体" w:hAnsi="宋体" w:eastAsia="宋体" w:cs="宋体"/>
          <w:kern w:val="0"/>
          <w:sz w:val="22"/>
        </w:rPr>
        <w:t>份，合同双方各执正本一份，副本</w:t>
      </w:r>
      <w:r>
        <w:rPr>
          <w:rFonts w:hint="eastAsia" w:ascii="宋体" w:hAnsi="宋体" w:eastAsia="宋体" w:cs="宋体"/>
          <w:kern w:val="0"/>
          <w:sz w:val="22"/>
        </w:rPr>
        <w:tab/>
      </w:r>
      <w:r>
        <w:rPr>
          <w:rFonts w:hint="eastAsia" w:ascii="宋体" w:hAnsi="宋体" w:eastAsia="宋体" w:cs="宋体"/>
          <w:kern w:val="0"/>
          <w:sz w:val="22"/>
        </w:rPr>
        <w:t>份，当正本与副本的内容不一致时，以正本为准。</w:t>
      </w:r>
    </w:p>
    <w:p>
      <w:pPr>
        <w:autoSpaceDE w:val="0"/>
        <w:autoSpaceDN w:val="0"/>
        <w:adjustRightInd w:val="0"/>
        <w:spacing w:line="380" w:lineRule="exact"/>
        <w:ind w:firstLine="420" w:firstLineChars="200"/>
        <w:jc w:val="left"/>
        <w:rPr>
          <w:rFonts w:hint="eastAsia" w:ascii="宋体" w:hAnsi="宋体" w:eastAsia="宋体" w:cs="宋体"/>
          <w:bCs/>
          <w:szCs w:val="21"/>
        </w:rPr>
      </w:pPr>
    </w:p>
    <w:p>
      <w:pPr>
        <w:autoSpaceDE w:val="0"/>
        <w:autoSpaceDN w:val="0"/>
        <w:adjustRightInd w:val="0"/>
        <w:spacing w:line="500" w:lineRule="exact"/>
        <w:ind w:firstLine="420" w:firstLineChars="200"/>
        <w:jc w:val="left"/>
        <w:rPr>
          <w:rFonts w:hint="eastAsia" w:ascii="宋体" w:hAnsi="宋体" w:eastAsia="宋体" w:cs="宋体"/>
          <w:bCs/>
          <w:szCs w:val="21"/>
        </w:rPr>
      </w:pPr>
      <w:r>
        <w:rPr>
          <w:rFonts w:hint="eastAsia" w:ascii="宋体" w:hAnsi="宋体" w:eastAsia="宋体" w:cs="宋体"/>
          <w:bCs/>
          <w:szCs w:val="21"/>
        </w:rPr>
        <w:t>发包人：</w:t>
      </w:r>
      <w:r>
        <w:rPr>
          <w:rFonts w:hint="eastAsia" w:ascii="宋体" w:hAnsi="宋体" w:eastAsia="宋体" w:cs="宋体"/>
          <w:bCs/>
          <w:szCs w:val="21"/>
          <w:u w:val="single"/>
        </w:rPr>
        <w:t xml:space="preserve">                 </w:t>
      </w:r>
      <w:r>
        <w:rPr>
          <w:rFonts w:hint="eastAsia" w:ascii="宋体" w:hAnsi="宋体" w:eastAsia="宋体" w:cs="宋体"/>
          <w:bCs/>
          <w:szCs w:val="21"/>
        </w:rPr>
        <w:t>（盖单位章）      承包人：</w:t>
      </w:r>
      <w:r>
        <w:rPr>
          <w:rFonts w:hint="eastAsia" w:ascii="宋体" w:hAnsi="宋体" w:eastAsia="宋体" w:cs="宋体"/>
          <w:bCs/>
          <w:szCs w:val="21"/>
          <w:u w:val="single"/>
        </w:rPr>
        <w:t xml:space="preserve">                 </w:t>
      </w:r>
      <w:r>
        <w:rPr>
          <w:rFonts w:hint="eastAsia" w:ascii="宋体" w:hAnsi="宋体" w:eastAsia="宋体" w:cs="宋体"/>
          <w:bCs/>
          <w:szCs w:val="21"/>
        </w:rPr>
        <w:t>（盖单位章）</w:t>
      </w:r>
    </w:p>
    <w:p>
      <w:pPr>
        <w:autoSpaceDE w:val="0"/>
        <w:autoSpaceDN w:val="0"/>
        <w:adjustRightInd w:val="0"/>
        <w:spacing w:line="500" w:lineRule="exact"/>
        <w:ind w:firstLine="420" w:firstLineChars="200"/>
        <w:jc w:val="left"/>
        <w:rPr>
          <w:rFonts w:hint="eastAsia" w:ascii="宋体" w:hAnsi="宋体" w:eastAsia="宋体" w:cs="宋体"/>
          <w:bCs/>
          <w:szCs w:val="21"/>
        </w:rPr>
      </w:pPr>
      <w:r>
        <w:rPr>
          <w:rFonts w:hint="eastAsia" w:ascii="宋体" w:hAnsi="宋体" w:eastAsia="宋体" w:cs="宋体"/>
          <w:bCs/>
          <w:szCs w:val="21"/>
        </w:rPr>
        <w:t>法定代表人或其委托代理人：</w:t>
      </w:r>
      <w:r>
        <w:rPr>
          <w:rFonts w:hint="eastAsia" w:ascii="宋体" w:hAnsi="宋体" w:eastAsia="宋体" w:cs="宋体"/>
          <w:bCs/>
          <w:szCs w:val="21"/>
          <w:u w:val="single"/>
        </w:rPr>
        <w:t xml:space="preserve">     </w:t>
      </w:r>
      <w:r>
        <w:rPr>
          <w:rFonts w:hint="eastAsia" w:ascii="宋体" w:hAnsi="宋体" w:eastAsia="宋体" w:cs="宋体"/>
          <w:bCs/>
          <w:szCs w:val="21"/>
        </w:rPr>
        <w:t>（签字）    法定代表人或其委托代理人：</w:t>
      </w:r>
      <w:r>
        <w:rPr>
          <w:rFonts w:hint="eastAsia" w:ascii="宋体" w:hAnsi="宋体" w:eastAsia="宋体" w:cs="宋体"/>
          <w:bCs/>
          <w:szCs w:val="21"/>
          <w:u w:val="single"/>
        </w:rPr>
        <w:t xml:space="preserve">       </w:t>
      </w:r>
      <w:r>
        <w:rPr>
          <w:rFonts w:hint="eastAsia" w:ascii="宋体" w:hAnsi="宋体" w:eastAsia="宋体" w:cs="宋体"/>
          <w:bCs/>
          <w:szCs w:val="21"/>
        </w:rPr>
        <w:t>（签字）</w:t>
      </w:r>
    </w:p>
    <w:p>
      <w:pPr>
        <w:autoSpaceDE w:val="0"/>
        <w:autoSpaceDN w:val="0"/>
        <w:adjustRightInd w:val="0"/>
        <w:spacing w:line="380" w:lineRule="exact"/>
        <w:jc w:val="left"/>
        <w:rPr>
          <w:rFonts w:hint="eastAsia" w:ascii="宋体" w:hAnsi="宋体" w:eastAsia="宋体" w:cs="宋体"/>
          <w:bCs/>
          <w:szCs w:val="21"/>
        </w:rPr>
      </w:pPr>
      <w:r>
        <w:rPr>
          <w:rFonts w:hint="eastAsia" w:ascii="宋体" w:hAnsi="宋体" w:eastAsia="宋体" w:cs="宋体"/>
          <w:bCs/>
          <w:szCs w:val="21"/>
        </w:rPr>
        <w:t xml:space="preserve">                                        </w:t>
      </w:r>
    </w:p>
    <w:p>
      <w:pPr>
        <w:autoSpaceDE w:val="0"/>
        <w:autoSpaceDN w:val="0"/>
        <w:adjustRightInd w:val="0"/>
        <w:spacing w:line="380" w:lineRule="exact"/>
        <w:ind w:firstLine="1050" w:firstLineChars="500"/>
        <w:jc w:val="left"/>
        <w:rPr>
          <w:rFonts w:hint="eastAsia" w:ascii="宋体" w:hAnsi="宋体" w:eastAsia="宋体" w:cs="宋体"/>
          <w:bCs/>
          <w:szCs w:val="21"/>
        </w:rPr>
      </w:pPr>
      <w:r>
        <w:rPr>
          <w:rFonts w:hint="eastAsia" w:ascii="宋体" w:hAnsi="宋体" w:eastAsia="宋体" w:cs="宋体"/>
          <w:bCs/>
          <w:szCs w:val="21"/>
          <w:u w:val="single"/>
        </w:rPr>
        <w:t xml:space="preserve">      </w:t>
      </w:r>
      <w:r>
        <w:rPr>
          <w:rFonts w:hint="eastAsia" w:ascii="宋体" w:hAnsi="宋体" w:eastAsia="宋体" w:cs="宋体"/>
          <w:bCs/>
          <w:szCs w:val="21"/>
        </w:rPr>
        <w:t>年</w:t>
      </w:r>
      <w:r>
        <w:rPr>
          <w:rFonts w:hint="eastAsia" w:ascii="宋体" w:hAnsi="宋体" w:eastAsia="宋体" w:cs="宋体"/>
          <w:bCs/>
          <w:szCs w:val="21"/>
          <w:u w:val="single"/>
        </w:rPr>
        <w:t xml:space="preserve">     </w:t>
      </w:r>
      <w:r>
        <w:rPr>
          <w:rFonts w:hint="eastAsia" w:ascii="宋体" w:hAnsi="宋体" w:eastAsia="宋体" w:cs="宋体"/>
          <w:bCs/>
          <w:szCs w:val="21"/>
        </w:rPr>
        <w:t>月</w:t>
      </w:r>
      <w:r>
        <w:rPr>
          <w:rFonts w:hint="eastAsia" w:ascii="宋体" w:hAnsi="宋体" w:eastAsia="宋体" w:cs="宋体"/>
          <w:bCs/>
          <w:szCs w:val="21"/>
          <w:u w:val="single"/>
        </w:rPr>
        <w:t xml:space="preserve">     </w:t>
      </w:r>
      <w:r>
        <w:rPr>
          <w:rFonts w:hint="eastAsia" w:ascii="宋体" w:hAnsi="宋体" w:eastAsia="宋体" w:cs="宋体"/>
          <w:bCs/>
          <w:szCs w:val="21"/>
        </w:rPr>
        <w:t xml:space="preserve">日                        </w:t>
      </w:r>
      <w:r>
        <w:rPr>
          <w:rFonts w:hint="eastAsia" w:ascii="宋体" w:hAnsi="宋体" w:eastAsia="宋体" w:cs="宋体"/>
          <w:bCs/>
          <w:szCs w:val="21"/>
          <w:u w:val="single"/>
        </w:rPr>
        <w:t xml:space="preserve">      </w:t>
      </w:r>
      <w:r>
        <w:rPr>
          <w:rFonts w:hint="eastAsia" w:ascii="宋体" w:hAnsi="宋体" w:eastAsia="宋体" w:cs="宋体"/>
          <w:bCs/>
          <w:szCs w:val="21"/>
        </w:rPr>
        <w:t>年</w:t>
      </w:r>
      <w:r>
        <w:rPr>
          <w:rFonts w:hint="eastAsia" w:ascii="宋体" w:hAnsi="宋体" w:eastAsia="宋体" w:cs="宋体"/>
          <w:bCs/>
          <w:szCs w:val="21"/>
          <w:u w:val="single"/>
        </w:rPr>
        <w:t xml:space="preserve">     </w:t>
      </w:r>
      <w:r>
        <w:rPr>
          <w:rFonts w:hint="eastAsia" w:ascii="宋体" w:hAnsi="宋体" w:eastAsia="宋体" w:cs="宋体"/>
          <w:bCs/>
          <w:szCs w:val="21"/>
        </w:rPr>
        <w:t>月</w:t>
      </w:r>
      <w:r>
        <w:rPr>
          <w:rFonts w:hint="eastAsia" w:ascii="宋体" w:hAnsi="宋体" w:eastAsia="宋体" w:cs="宋体"/>
          <w:bCs/>
          <w:szCs w:val="21"/>
          <w:u w:val="single"/>
        </w:rPr>
        <w:t xml:space="preserve">     </w:t>
      </w:r>
      <w:r>
        <w:rPr>
          <w:rFonts w:hint="eastAsia" w:ascii="宋体" w:hAnsi="宋体" w:eastAsia="宋体" w:cs="宋体"/>
          <w:bCs/>
          <w:szCs w:val="21"/>
        </w:rPr>
        <w:t>日</w:t>
      </w:r>
    </w:p>
    <w:p>
      <w:pPr>
        <w:rPr>
          <w:rFonts w:hint="eastAsia" w:ascii="宋体" w:hAnsi="宋体" w:eastAsia="宋体" w:cs="宋体"/>
          <w:b/>
          <w:sz w:val="28"/>
        </w:rPr>
      </w:pPr>
      <w:r>
        <w:rPr>
          <w:rFonts w:hint="eastAsia" w:ascii="宋体" w:hAnsi="宋体" w:eastAsia="宋体" w:cs="宋体"/>
          <w:b/>
          <w:sz w:val="28"/>
        </w:rPr>
        <w:br w:type="page"/>
      </w:r>
      <w:bookmarkEnd w:id="57"/>
      <w:r>
        <w:rPr>
          <w:rFonts w:hint="eastAsia" w:ascii="宋体" w:hAnsi="宋体" w:eastAsia="宋体" w:cs="宋体"/>
          <w:b/>
          <w:sz w:val="28"/>
        </w:rPr>
        <w:t>附件四：其他主要管理人员和技术人员最低要求</w:t>
      </w:r>
    </w:p>
    <w:p>
      <w:pPr>
        <w:rPr>
          <w:rFonts w:hint="eastAsia" w:ascii="宋体" w:hAnsi="宋体" w:eastAsia="宋体" w:cs="宋体"/>
        </w:rPr>
      </w:pPr>
    </w:p>
    <w:tbl>
      <w:tblPr>
        <w:tblStyle w:val="13"/>
        <w:tblW w:w="90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4"/>
        <w:gridCol w:w="1707"/>
        <w:gridCol w:w="49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jc w:val="center"/>
        </w:trPr>
        <w:tc>
          <w:tcPr>
            <w:tcW w:w="2414" w:type="dxa"/>
            <w:tcBorders>
              <w:top w:val="single" w:color="auto" w:sz="4" w:space="0"/>
              <w:left w:val="single" w:color="auto" w:sz="4" w:space="0"/>
              <w:right w:val="single" w:color="auto" w:sz="4" w:space="0"/>
            </w:tcBorders>
            <w:noWrap w:val="0"/>
            <w:vAlign w:val="center"/>
          </w:tcPr>
          <w:p>
            <w:pPr>
              <w:autoSpaceDE w:val="0"/>
              <w:autoSpaceDN w:val="0"/>
              <w:adjustRightInd w:val="0"/>
              <w:jc w:val="center"/>
              <w:rPr>
                <w:rFonts w:hint="eastAsia" w:ascii="宋体" w:hAnsi="宋体" w:eastAsia="宋体" w:cs="宋体"/>
                <w:szCs w:val="21"/>
              </w:rPr>
            </w:pPr>
            <w:r>
              <w:rPr>
                <w:rFonts w:hint="eastAsia" w:ascii="宋体" w:hAnsi="宋体" w:eastAsia="宋体" w:cs="宋体"/>
                <w:szCs w:val="21"/>
              </w:rPr>
              <w:t>人  员</w:t>
            </w:r>
          </w:p>
        </w:tc>
        <w:tc>
          <w:tcPr>
            <w:tcW w:w="1707" w:type="dxa"/>
            <w:tcBorders>
              <w:top w:val="single" w:color="auto" w:sz="4" w:space="0"/>
              <w:left w:val="single" w:color="auto" w:sz="4" w:space="0"/>
              <w:right w:val="single" w:color="auto" w:sz="4" w:space="0"/>
            </w:tcBorders>
            <w:noWrap w:val="0"/>
            <w:vAlign w:val="center"/>
          </w:tcPr>
          <w:p>
            <w:pPr>
              <w:jc w:val="center"/>
              <w:rPr>
                <w:rFonts w:hint="eastAsia" w:ascii="宋体" w:hAnsi="宋体" w:eastAsia="宋体" w:cs="宋体"/>
              </w:rPr>
            </w:pPr>
            <w:r>
              <w:rPr>
                <w:rFonts w:hint="eastAsia" w:ascii="宋体" w:hAnsi="宋体" w:eastAsia="宋体" w:cs="宋体"/>
              </w:rPr>
              <w:t>数量（人）</w:t>
            </w:r>
          </w:p>
        </w:tc>
        <w:tc>
          <w:tcPr>
            <w:tcW w:w="4968" w:type="dxa"/>
            <w:tcBorders>
              <w:top w:val="single" w:color="auto" w:sz="4" w:space="0"/>
              <w:left w:val="single" w:color="auto" w:sz="4" w:space="0"/>
              <w:right w:val="single" w:color="auto" w:sz="4" w:space="0"/>
            </w:tcBorders>
            <w:noWrap w:val="0"/>
            <w:vAlign w:val="center"/>
          </w:tcPr>
          <w:p>
            <w:pPr>
              <w:autoSpaceDE w:val="0"/>
              <w:autoSpaceDN w:val="0"/>
              <w:adjustRightInd w:val="0"/>
              <w:jc w:val="center"/>
              <w:rPr>
                <w:rFonts w:hint="eastAsia" w:ascii="宋体" w:hAnsi="宋体" w:eastAsia="宋体" w:cs="宋体"/>
                <w:szCs w:val="21"/>
              </w:rPr>
            </w:pPr>
            <w:r>
              <w:rPr>
                <w:rFonts w:hint="eastAsia" w:ascii="宋体" w:hAnsi="宋体" w:eastAsia="宋体" w:cs="宋体"/>
                <w:szCs w:val="21"/>
              </w:rPr>
              <w:t>资 格 要 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2414"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宋体" w:hAnsi="宋体" w:eastAsia="宋体" w:cs="宋体"/>
              </w:rPr>
            </w:pPr>
            <w:r>
              <w:rPr>
                <w:rFonts w:hint="eastAsia" w:ascii="宋体" w:hAnsi="宋体" w:eastAsia="宋体" w:cs="宋体"/>
                <w:szCs w:val="21"/>
                <w:lang w:val="en-US" w:eastAsia="zh-CN"/>
              </w:rPr>
              <w:t>道路与桥梁</w:t>
            </w:r>
            <w:r>
              <w:rPr>
                <w:rFonts w:hint="eastAsia" w:ascii="宋体" w:hAnsi="宋体" w:eastAsia="宋体" w:cs="宋体"/>
                <w:szCs w:val="21"/>
              </w:rPr>
              <w:t>工程师</w:t>
            </w:r>
          </w:p>
        </w:tc>
        <w:tc>
          <w:tcPr>
            <w:tcW w:w="1707"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宋体" w:hAnsi="宋体" w:eastAsia="宋体" w:cs="宋体"/>
                <w:b/>
              </w:rPr>
            </w:pPr>
            <w:r>
              <w:rPr>
                <w:rFonts w:hint="eastAsia" w:ascii="宋体" w:hAnsi="宋体" w:eastAsia="宋体" w:cs="宋体"/>
                <w:b/>
              </w:rPr>
              <w:t>1</w:t>
            </w:r>
          </w:p>
        </w:tc>
        <w:tc>
          <w:tcPr>
            <w:tcW w:w="4968"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ascii="宋体" w:hAnsi="宋体" w:eastAsia="宋体" w:cs="宋体"/>
              </w:rPr>
            </w:pPr>
            <w:r>
              <w:rPr>
                <w:rFonts w:hint="eastAsia" w:ascii="宋体" w:hAnsi="宋体" w:eastAsia="宋体" w:cs="宋体"/>
                <w:bCs/>
                <w:szCs w:val="21"/>
              </w:rPr>
              <w:t>具有中级技术职称。</w:t>
            </w:r>
          </w:p>
        </w:tc>
      </w:tr>
    </w:tbl>
    <w:p>
      <w:pPr>
        <w:tabs>
          <w:tab w:val="left" w:pos="315"/>
        </w:tabs>
        <w:spacing w:line="360" w:lineRule="exact"/>
        <w:outlineLvl w:val="3"/>
        <w:rPr>
          <w:rFonts w:hint="eastAsia" w:ascii="宋体" w:hAnsi="宋体" w:eastAsia="宋体" w:cs="宋体"/>
          <w:bCs/>
          <w:kern w:val="0"/>
          <w:sz w:val="24"/>
          <w:szCs w:val="28"/>
        </w:rPr>
      </w:pPr>
    </w:p>
    <w:p>
      <w:pPr>
        <w:rPr>
          <w:rFonts w:hint="eastAsia" w:ascii="宋体" w:hAnsi="宋体" w:eastAsia="宋体" w:cs="宋体"/>
          <w:szCs w:val="21"/>
        </w:rPr>
      </w:pPr>
      <w:r>
        <w:rPr>
          <w:rFonts w:hint="eastAsia" w:ascii="宋体" w:hAnsi="宋体" w:eastAsia="宋体" w:cs="宋体"/>
          <w:szCs w:val="21"/>
        </w:rPr>
        <w:t>注：1、本表所列人员须为投标人自有人员，所列人员在本项目中不得互相兼职。</w:t>
      </w:r>
    </w:p>
    <w:p>
      <w:pPr>
        <w:ind w:firstLine="420" w:firstLineChars="200"/>
        <w:jc w:val="left"/>
        <w:rPr>
          <w:rFonts w:hint="eastAsia" w:ascii="宋体" w:hAnsi="宋体" w:eastAsia="宋体" w:cs="宋体"/>
          <w:szCs w:val="21"/>
        </w:rPr>
      </w:pPr>
      <w:r>
        <w:rPr>
          <w:rFonts w:hint="eastAsia" w:ascii="宋体" w:hAnsi="宋体" w:eastAsia="宋体" w:cs="宋体"/>
          <w:szCs w:val="21"/>
        </w:rPr>
        <w:t>2、本表所列人员类别和数量为最低要求，施工时，项目法人可根据工程需要，有权要求增加相应的专业技术人员。</w:t>
      </w:r>
    </w:p>
    <w:p>
      <w:pPr>
        <w:ind w:firstLine="420" w:firstLineChars="200"/>
        <w:jc w:val="left"/>
        <w:rPr>
          <w:rFonts w:hint="eastAsia" w:ascii="宋体" w:hAnsi="宋体" w:eastAsia="宋体" w:cs="宋体"/>
          <w:szCs w:val="21"/>
        </w:rPr>
      </w:pPr>
      <w:r>
        <w:rPr>
          <w:rFonts w:hint="eastAsia" w:ascii="宋体" w:hAnsi="宋体" w:eastAsia="宋体" w:cs="宋体"/>
          <w:szCs w:val="21"/>
        </w:rPr>
        <w:t>3、投标人在投标文件中不须填写本表。招标人将在发出</w:t>
      </w:r>
      <w:r>
        <w:rPr>
          <w:rFonts w:hint="eastAsia" w:ascii="宋体" w:hAnsi="宋体" w:eastAsia="宋体" w:cs="宋体"/>
          <w:szCs w:val="21"/>
          <w:lang w:val="en-US" w:eastAsia="zh-CN"/>
        </w:rPr>
        <w:t>成交</w:t>
      </w:r>
      <w:r>
        <w:rPr>
          <w:rFonts w:hint="eastAsia" w:ascii="宋体" w:hAnsi="宋体" w:eastAsia="宋体" w:cs="宋体"/>
          <w:szCs w:val="21"/>
        </w:rPr>
        <w:t>通知书之前要求</w:t>
      </w:r>
      <w:r>
        <w:rPr>
          <w:rFonts w:hint="eastAsia" w:ascii="宋体" w:hAnsi="宋体" w:eastAsia="宋体" w:cs="宋体"/>
          <w:szCs w:val="21"/>
          <w:lang w:val="en-US" w:eastAsia="zh-CN"/>
        </w:rPr>
        <w:t>成交</w:t>
      </w:r>
      <w:r>
        <w:rPr>
          <w:rFonts w:hint="eastAsia" w:ascii="宋体" w:hAnsi="宋体" w:eastAsia="宋体" w:cs="宋体"/>
          <w:szCs w:val="21"/>
        </w:rPr>
        <w:t>人按照本表的最低要求填报派驻本标段的其他主要管理人员和技术人员，在经</w:t>
      </w:r>
      <w:r>
        <w:rPr>
          <w:rFonts w:hint="eastAsia" w:ascii="宋体" w:hAnsi="宋体" w:eastAsia="宋体" w:cs="宋体"/>
          <w:szCs w:val="21"/>
          <w:lang w:val="en-US" w:eastAsia="zh-CN"/>
        </w:rPr>
        <w:t>采购</w:t>
      </w:r>
      <w:r>
        <w:rPr>
          <w:rFonts w:hint="eastAsia" w:ascii="宋体" w:hAnsi="宋体" w:eastAsia="宋体" w:cs="宋体"/>
          <w:szCs w:val="21"/>
        </w:rPr>
        <w:t>人审批后作为派驻本标段的项目管理机构主要人员且不允许更换。</w:t>
      </w:r>
    </w:p>
    <w:p>
      <w:pPr>
        <w:rPr>
          <w:rFonts w:hint="eastAsia" w:ascii="宋体" w:hAnsi="宋体" w:eastAsia="宋体" w:cs="宋体"/>
          <w:b/>
          <w:sz w:val="28"/>
        </w:rPr>
      </w:pPr>
      <w:r>
        <w:rPr>
          <w:rFonts w:hint="eastAsia" w:ascii="宋体" w:hAnsi="宋体" w:eastAsia="宋体" w:cs="宋体"/>
          <w:kern w:val="0"/>
          <w:lang w:val="zh-CN"/>
        </w:rPr>
        <w:br w:type="page"/>
      </w:r>
      <w:r>
        <w:rPr>
          <w:rFonts w:hint="eastAsia" w:ascii="宋体" w:hAnsi="宋体" w:eastAsia="宋体" w:cs="宋体"/>
          <w:b/>
          <w:sz w:val="28"/>
        </w:rPr>
        <w:t>附件五:主要机械设备和试验检测设备最低要求</w:t>
      </w:r>
    </w:p>
    <w:tbl>
      <w:tblPr>
        <w:tblStyle w:val="13"/>
        <w:tblW w:w="93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07"/>
        <w:gridCol w:w="2607"/>
        <w:gridCol w:w="1307"/>
        <w:gridCol w:w="27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6" w:hRule="atLeast"/>
        </w:trPr>
        <w:tc>
          <w:tcPr>
            <w:tcW w:w="2707" w:type="dxa"/>
            <w:noWrap w:val="0"/>
            <w:vAlign w:val="center"/>
          </w:tcPr>
          <w:p>
            <w:pPr>
              <w:jc w:val="center"/>
              <w:rPr>
                <w:rFonts w:hint="eastAsia" w:ascii="宋体" w:hAnsi="宋体" w:eastAsia="宋体" w:cs="宋体"/>
              </w:rPr>
            </w:pPr>
            <w:r>
              <w:rPr>
                <w:rFonts w:hint="eastAsia" w:ascii="宋体" w:hAnsi="宋体" w:eastAsia="宋体" w:cs="宋体"/>
              </w:rPr>
              <w:t>设备名称</w:t>
            </w:r>
          </w:p>
        </w:tc>
        <w:tc>
          <w:tcPr>
            <w:tcW w:w="2607" w:type="dxa"/>
            <w:noWrap w:val="0"/>
            <w:vAlign w:val="center"/>
          </w:tcPr>
          <w:p>
            <w:pPr>
              <w:jc w:val="center"/>
              <w:rPr>
                <w:rFonts w:hint="eastAsia" w:ascii="宋体" w:hAnsi="宋体" w:eastAsia="宋体" w:cs="宋体"/>
              </w:rPr>
            </w:pPr>
            <w:r>
              <w:rPr>
                <w:rFonts w:hint="eastAsia" w:ascii="宋体" w:hAnsi="宋体" w:eastAsia="宋体" w:cs="宋体"/>
              </w:rPr>
              <w:t>规格、功率及容量</w:t>
            </w:r>
          </w:p>
        </w:tc>
        <w:tc>
          <w:tcPr>
            <w:tcW w:w="1307" w:type="dxa"/>
            <w:noWrap w:val="0"/>
            <w:vAlign w:val="center"/>
          </w:tcPr>
          <w:p>
            <w:pPr>
              <w:jc w:val="center"/>
              <w:rPr>
                <w:rFonts w:hint="eastAsia" w:ascii="宋体" w:hAnsi="宋体" w:eastAsia="宋体" w:cs="宋体"/>
              </w:rPr>
            </w:pPr>
            <w:r>
              <w:rPr>
                <w:rFonts w:hint="eastAsia" w:ascii="宋体" w:hAnsi="宋体" w:eastAsia="宋体" w:cs="宋体"/>
              </w:rPr>
              <w:t>单位</w:t>
            </w:r>
          </w:p>
        </w:tc>
        <w:tc>
          <w:tcPr>
            <w:tcW w:w="2757" w:type="dxa"/>
            <w:noWrap w:val="0"/>
            <w:vAlign w:val="center"/>
          </w:tcPr>
          <w:p>
            <w:pPr>
              <w:jc w:val="center"/>
              <w:rPr>
                <w:rFonts w:hint="eastAsia" w:ascii="宋体" w:hAnsi="宋体" w:eastAsia="宋体" w:cs="宋体"/>
              </w:rPr>
            </w:pPr>
            <w:r>
              <w:rPr>
                <w:rFonts w:hint="eastAsia" w:ascii="宋体" w:hAnsi="宋体" w:eastAsia="宋体" w:cs="宋体"/>
              </w:rPr>
              <w:t>最低数量要求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707" w:type="dxa"/>
            <w:noWrap w:val="0"/>
            <w:vAlign w:val="center"/>
          </w:tcPr>
          <w:p>
            <w:pPr>
              <w:jc w:val="center"/>
              <w:rPr>
                <w:rFonts w:ascii="宋体" w:hAnsi="宋体" w:eastAsia="宋体" w:cs="宋体"/>
                <w:bCs/>
                <w:szCs w:val="21"/>
              </w:rPr>
            </w:pPr>
            <w:r>
              <w:rPr>
                <w:rFonts w:hint="eastAsia" w:ascii="宋体" w:hAnsi="宋体" w:eastAsia="宋体" w:cs="宋体"/>
                <w:szCs w:val="21"/>
              </w:rPr>
              <w:t>路面综合养护车</w:t>
            </w:r>
          </w:p>
        </w:tc>
        <w:tc>
          <w:tcPr>
            <w:tcW w:w="2607" w:type="dxa"/>
            <w:noWrap w:val="0"/>
            <w:vAlign w:val="center"/>
          </w:tcPr>
          <w:p>
            <w:pPr>
              <w:jc w:val="center"/>
              <w:rPr>
                <w:rFonts w:hint="eastAsia" w:ascii="宋体" w:hAnsi="宋体" w:eastAsia="宋体" w:cs="宋体"/>
                <w:szCs w:val="21"/>
              </w:rPr>
            </w:pPr>
          </w:p>
        </w:tc>
        <w:tc>
          <w:tcPr>
            <w:tcW w:w="1307" w:type="dxa"/>
            <w:noWrap w:val="0"/>
            <w:vAlign w:val="center"/>
          </w:tcPr>
          <w:p>
            <w:pPr>
              <w:jc w:val="center"/>
              <w:rPr>
                <w:rFonts w:hint="eastAsia" w:ascii="宋体" w:hAnsi="宋体" w:eastAsia="宋体" w:cs="宋体"/>
                <w:szCs w:val="21"/>
              </w:rPr>
            </w:pPr>
            <w:r>
              <w:rPr>
                <w:rFonts w:hint="eastAsia" w:ascii="宋体" w:hAnsi="宋体" w:eastAsia="宋体" w:cs="宋体"/>
                <w:szCs w:val="21"/>
              </w:rPr>
              <w:t>台</w:t>
            </w:r>
          </w:p>
        </w:tc>
        <w:tc>
          <w:tcPr>
            <w:tcW w:w="2757" w:type="dxa"/>
            <w:noWrap w:val="0"/>
            <w:vAlign w:val="center"/>
          </w:tcPr>
          <w:p>
            <w:pPr>
              <w:adjustRightInd w:val="0"/>
              <w:snapToGrid w:val="0"/>
              <w:jc w:val="center"/>
              <w:rPr>
                <w:rFonts w:hint="eastAsia" w:ascii="宋体" w:hAnsi="宋体" w:eastAsia="宋体" w:cs="宋体"/>
                <w:szCs w:val="21"/>
              </w:rPr>
            </w:pPr>
            <w:r>
              <w:rPr>
                <w:rFonts w:hint="eastAsia" w:ascii="宋体" w:hAnsi="宋体" w:eastAsia="宋体" w:cs="宋体"/>
                <w:bCs/>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707" w:type="dxa"/>
            <w:noWrap w:val="0"/>
            <w:vAlign w:val="center"/>
          </w:tcPr>
          <w:p>
            <w:pPr>
              <w:jc w:val="center"/>
              <w:rPr>
                <w:rFonts w:ascii="宋体" w:hAnsi="宋体" w:eastAsia="宋体" w:cs="宋体"/>
              </w:rPr>
            </w:pPr>
            <w:r>
              <w:rPr>
                <w:rFonts w:hint="eastAsia" w:ascii="宋体" w:hAnsi="宋体" w:eastAsia="宋体" w:cs="宋体"/>
              </w:rPr>
              <w:t>小型压实机具</w:t>
            </w:r>
          </w:p>
        </w:tc>
        <w:tc>
          <w:tcPr>
            <w:tcW w:w="2607" w:type="dxa"/>
            <w:noWrap w:val="0"/>
            <w:vAlign w:val="center"/>
          </w:tcPr>
          <w:p>
            <w:pPr>
              <w:jc w:val="center"/>
              <w:rPr>
                <w:rFonts w:hint="eastAsia" w:ascii="宋体" w:hAnsi="宋体" w:eastAsia="宋体" w:cs="宋体"/>
              </w:rPr>
            </w:pPr>
          </w:p>
        </w:tc>
        <w:tc>
          <w:tcPr>
            <w:tcW w:w="1307" w:type="dxa"/>
            <w:noWrap w:val="0"/>
            <w:vAlign w:val="center"/>
          </w:tcPr>
          <w:p>
            <w:pPr>
              <w:jc w:val="center"/>
              <w:rPr>
                <w:rFonts w:hint="eastAsia" w:ascii="宋体" w:hAnsi="宋体" w:eastAsia="宋体" w:cs="宋体"/>
              </w:rPr>
            </w:pPr>
            <w:r>
              <w:rPr>
                <w:rFonts w:hint="eastAsia" w:ascii="宋体" w:hAnsi="宋体" w:eastAsia="宋体" w:cs="宋体"/>
              </w:rPr>
              <w:t>台</w:t>
            </w:r>
          </w:p>
        </w:tc>
        <w:tc>
          <w:tcPr>
            <w:tcW w:w="2757" w:type="dxa"/>
            <w:noWrap w:val="0"/>
            <w:vAlign w:val="center"/>
          </w:tcPr>
          <w:p>
            <w:pPr>
              <w:jc w:val="center"/>
              <w:rPr>
                <w:rFonts w:hint="eastAsia" w:ascii="宋体" w:hAnsi="宋体" w:eastAsia="宋体" w:cs="宋体"/>
              </w:rPr>
            </w:pPr>
            <w:r>
              <w:rPr>
                <w:rFonts w:hint="eastAsia" w:ascii="宋体" w:hAnsi="宋体" w:eastAsia="宋体" w:cs="宋体"/>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707" w:type="dxa"/>
            <w:noWrap w:val="0"/>
            <w:vAlign w:val="center"/>
          </w:tcPr>
          <w:p>
            <w:pPr>
              <w:jc w:val="center"/>
              <w:rPr>
                <w:rFonts w:ascii="宋体" w:hAnsi="宋体" w:eastAsia="宋体" w:cs="宋体"/>
              </w:rPr>
            </w:pPr>
            <w:r>
              <w:rPr>
                <w:rFonts w:hint="eastAsia" w:ascii="宋体" w:hAnsi="宋体" w:eastAsia="宋体" w:cs="宋体"/>
              </w:rPr>
              <w:t>道路清扫车</w:t>
            </w:r>
          </w:p>
        </w:tc>
        <w:tc>
          <w:tcPr>
            <w:tcW w:w="2607" w:type="dxa"/>
            <w:noWrap w:val="0"/>
            <w:vAlign w:val="center"/>
          </w:tcPr>
          <w:p>
            <w:pPr>
              <w:jc w:val="center"/>
              <w:rPr>
                <w:rFonts w:hint="eastAsia" w:ascii="宋体" w:hAnsi="宋体" w:eastAsia="宋体" w:cs="宋体"/>
              </w:rPr>
            </w:pPr>
          </w:p>
        </w:tc>
        <w:tc>
          <w:tcPr>
            <w:tcW w:w="1307" w:type="dxa"/>
            <w:noWrap w:val="0"/>
            <w:vAlign w:val="center"/>
          </w:tcPr>
          <w:p>
            <w:pPr>
              <w:jc w:val="center"/>
              <w:rPr>
                <w:rFonts w:hint="eastAsia" w:ascii="宋体" w:hAnsi="宋体" w:eastAsia="宋体" w:cs="宋体"/>
              </w:rPr>
            </w:pPr>
            <w:r>
              <w:rPr>
                <w:rFonts w:hint="eastAsia" w:ascii="宋体" w:hAnsi="宋体" w:eastAsia="宋体" w:cs="宋体"/>
              </w:rPr>
              <w:t>台</w:t>
            </w:r>
          </w:p>
        </w:tc>
        <w:tc>
          <w:tcPr>
            <w:tcW w:w="2757" w:type="dxa"/>
            <w:noWrap w:val="0"/>
            <w:vAlign w:val="center"/>
          </w:tcPr>
          <w:p>
            <w:pPr>
              <w:jc w:val="center"/>
              <w:rPr>
                <w:rFonts w:hint="eastAsia" w:ascii="宋体" w:hAnsi="宋体" w:eastAsia="宋体" w:cs="宋体"/>
              </w:rPr>
            </w:pPr>
            <w:r>
              <w:rPr>
                <w:rFonts w:hint="eastAsia" w:ascii="宋体" w:hAnsi="宋体" w:eastAsia="宋体" w:cs="宋体"/>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707" w:type="dxa"/>
            <w:noWrap w:val="0"/>
            <w:vAlign w:val="center"/>
          </w:tcPr>
          <w:p>
            <w:pPr>
              <w:jc w:val="center"/>
              <w:rPr>
                <w:rFonts w:ascii="宋体" w:hAnsi="宋体" w:eastAsia="宋体" w:cs="宋体"/>
              </w:rPr>
            </w:pPr>
            <w:r>
              <w:rPr>
                <w:rFonts w:hint="eastAsia" w:ascii="宋体" w:hAnsi="宋体" w:eastAsia="宋体" w:cs="宋体"/>
              </w:rPr>
              <w:t>道路除雪设备</w:t>
            </w:r>
          </w:p>
        </w:tc>
        <w:tc>
          <w:tcPr>
            <w:tcW w:w="2607" w:type="dxa"/>
            <w:noWrap w:val="0"/>
            <w:vAlign w:val="center"/>
          </w:tcPr>
          <w:p>
            <w:pPr>
              <w:jc w:val="center"/>
              <w:rPr>
                <w:rFonts w:hint="eastAsia" w:ascii="宋体" w:hAnsi="宋体" w:eastAsia="宋体" w:cs="宋体"/>
              </w:rPr>
            </w:pPr>
          </w:p>
        </w:tc>
        <w:tc>
          <w:tcPr>
            <w:tcW w:w="1307" w:type="dxa"/>
            <w:noWrap w:val="0"/>
            <w:vAlign w:val="center"/>
          </w:tcPr>
          <w:p>
            <w:pPr>
              <w:jc w:val="center"/>
              <w:rPr>
                <w:rFonts w:hint="eastAsia" w:ascii="宋体" w:hAnsi="宋体" w:eastAsia="宋体" w:cs="宋体"/>
              </w:rPr>
            </w:pPr>
            <w:r>
              <w:rPr>
                <w:rFonts w:hint="eastAsia" w:ascii="宋体" w:hAnsi="宋体" w:eastAsia="宋体" w:cs="宋体"/>
              </w:rPr>
              <w:t>台</w:t>
            </w:r>
          </w:p>
        </w:tc>
        <w:tc>
          <w:tcPr>
            <w:tcW w:w="2757" w:type="dxa"/>
            <w:noWrap w:val="0"/>
            <w:vAlign w:val="center"/>
          </w:tcPr>
          <w:p>
            <w:pPr>
              <w:jc w:val="center"/>
              <w:rPr>
                <w:rFonts w:hint="eastAsia" w:ascii="宋体" w:hAnsi="宋体" w:eastAsia="宋体" w:cs="宋体"/>
              </w:rPr>
            </w:pPr>
            <w:r>
              <w:rPr>
                <w:rFonts w:hint="eastAsia" w:ascii="宋体" w:hAnsi="宋体" w:eastAsia="宋体" w:cs="宋体"/>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707" w:type="dxa"/>
            <w:noWrap w:val="0"/>
            <w:vAlign w:val="center"/>
          </w:tcPr>
          <w:p>
            <w:pPr>
              <w:jc w:val="center"/>
              <w:rPr>
                <w:rFonts w:ascii="宋体" w:hAnsi="宋体" w:eastAsia="宋体" w:cs="宋体"/>
              </w:rPr>
            </w:pPr>
            <w:r>
              <w:rPr>
                <w:rFonts w:hint="eastAsia" w:ascii="宋体" w:hAnsi="宋体" w:eastAsia="宋体" w:cs="宋体"/>
              </w:rPr>
              <w:t>客运车辆</w:t>
            </w:r>
          </w:p>
        </w:tc>
        <w:tc>
          <w:tcPr>
            <w:tcW w:w="2607" w:type="dxa"/>
            <w:noWrap w:val="0"/>
            <w:vAlign w:val="center"/>
          </w:tcPr>
          <w:p>
            <w:pPr>
              <w:jc w:val="center"/>
              <w:rPr>
                <w:rFonts w:hint="eastAsia" w:ascii="宋体" w:hAnsi="宋体" w:eastAsia="宋体" w:cs="宋体"/>
              </w:rPr>
            </w:pPr>
          </w:p>
        </w:tc>
        <w:tc>
          <w:tcPr>
            <w:tcW w:w="1307" w:type="dxa"/>
            <w:noWrap w:val="0"/>
            <w:vAlign w:val="center"/>
          </w:tcPr>
          <w:p>
            <w:pPr>
              <w:jc w:val="center"/>
              <w:rPr>
                <w:rFonts w:hint="eastAsia" w:ascii="宋体" w:hAnsi="宋体" w:eastAsia="宋体" w:cs="宋体"/>
              </w:rPr>
            </w:pPr>
            <w:r>
              <w:rPr>
                <w:rFonts w:hint="eastAsia" w:ascii="宋体" w:hAnsi="宋体" w:eastAsia="宋体" w:cs="宋体"/>
              </w:rPr>
              <w:t>台</w:t>
            </w:r>
          </w:p>
        </w:tc>
        <w:tc>
          <w:tcPr>
            <w:tcW w:w="2757" w:type="dxa"/>
            <w:noWrap w:val="0"/>
            <w:vAlign w:val="center"/>
          </w:tcPr>
          <w:p>
            <w:pPr>
              <w:jc w:val="center"/>
              <w:rPr>
                <w:rFonts w:hint="eastAsia" w:ascii="宋体" w:hAnsi="宋体" w:eastAsia="宋体" w:cs="宋体"/>
              </w:rPr>
            </w:pPr>
            <w:r>
              <w:rPr>
                <w:rFonts w:hint="eastAsia" w:ascii="宋体" w:hAnsi="宋体" w:eastAsia="宋体" w:cs="宋体"/>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707" w:type="dxa"/>
            <w:noWrap w:val="0"/>
            <w:vAlign w:val="center"/>
          </w:tcPr>
          <w:p>
            <w:pPr>
              <w:jc w:val="center"/>
              <w:rPr>
                <w:rFonts w:ascii="宋体" w:hAnsi="宋体" w:eastAsia="宋体" w:cs="宋体"/>
              </w:rPr>
            </w:pPr>
            <w:r>
              <w:rPr>
                <w:rFonts w:hint="eastAsia" w:ascii="宋体" w:hAnsi="宋体" w:eastAsia="宋体" w:cs="宋体"/>
              </w:rPr>
              <w:t>货运车辆</w:t>
            </w:r>
          </w:p>
        </w:tc>
        <w:tc>
          <w:tcPr>
            <w:tcW w:w="2607" w:type="dxa"/>
            <w:noWrap w:val="0"/>
            <w:vAlign w:val="center"/>
          </w:tcPr>
          <w:p>
            <w:pPr>
              <w:jc w:val="center"/>
              <w:rPr>
                <w:rFonts w:hint="eastAsia" w:ascii="宋体" w:hAnsi="宋体" w:eastAsia="宋体" w:cs="宋体"/>
              </w:rPr>
            </w:pPr>
          </w:p>
        </w:tc>
        <w:tc>
          <w:tcPr>
            <w:tcW w:w="1307" w:type="dxa"/>
            <w:noWrap w:val="0"/>
            <w:vAlign w:val="center"/>
          </w:tcPr>
          <w:p>
            <w:pPr>
              <w:jc w:val="center"/>
              <w:rPr>
                <w:rFonts w:hint="eastAsia" w:ascii="宋体" w:hAnsi="宋体" w:eastAsia="宋体" w:cs="宋体"/>
              </w:rPr>
            </w:pPr>
            <w:r>
              <w:rPr>
                <w:rFonts w:hint="eastAsia" w:ascii="宋体" w:hAnsi="宋体" w:eastAsia="宋体" w:cs="宋体"/>
              </w:rPr>
              <w:t>台</w:t>
            </w:r>
          </w:p>
        </w:tc>
        <w:tc>
          <w:tcPr>
            <w:tcW w:w="2757" w:type="dxa"/>
            <w:noWrap w:val="0"/>
            <w:vAlign w:val="center"/>
          </w:tcPr>
          <w:p>
            <w:pPr>
              <w:jc w:val="center"/>
              <w:rPr>
                <w:rFonts w:hint="eastAsia" w:ascii="宋体" w:hAnsi="宋体" w:eastAsia="宋体" w:cs="宋体"/>
              </w:rPr>
            </w:pPr>
            <w:r>
              <w:rPr>
                <w:rFonts w:hint="eastAsia" w:ascii="宋体" w:hAnsi="宋体" w:eastAsia="宋体" w:cs="宋体"/>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707" w:type="dxa"/>
            <w:noWrap w:val="0"/>
            <w:vAlign w:val="center"/>
          </w:tcPr>
          <w:p>
            <w:pPr>
              <w:jc w:val="center"/>
              <w:rPr>
                <w:rFonts w:hint="eastAsia" w:ascii="宋体" w:hAnsi="宋体" w:eastAsia="宋体" w:cs="宋体"/>
              </w:rPr>
            </w:pPr>
            <w:r>
              <w:rPr>
                <w:rFonts w:hint="eastAsia" w:ascii="宋体" w:hAnsi="宋体" w:eastAsia="宋体" w:cs="宋体"/>
              </w:rPr>
              <w:t>打拔桩机</w:t>
            </w:r>
          </w:p>
        </w:tc>
        <w:tc>
          <w:tcPr>
            <w:tcW w:w="2607" w:type="dxa"/>
            <w:noWrap w:val="0"/>
            <w:vAlign w:val="center"/>
          </w:tcPr>
          <w:p>
            <w:pPr>
              <w:jc w:val="center"/>
              <w:rPr>
                <w:rFonts w:hint="eastAsia" w:ascii="宋体" w:hAnsi="宋体" w:eastAsia="宋体" w:cs="宋体"/>
              </w:rPr>
            </w:pPr>
          </w:p>
        </w:tc>
        <w:tc>
          <w:tcPr>
            <w:tcW w:w="1307" w:type="dxa"/>
            <w:noWrap w:val="0"/>
            <w:vAlign w:val="center"/>
          </w:tcPr>
          <w:p>
            <w:pPr>
              <w:jc w:val="center"/>
              <w:rPr>
                <w:rFonts w:hint="eastAsia" w:ascii="宋体" w:hAnsi="宋体" w:eastAsia="宋体" w:cs="宋体"/>
              </w:rPr>
            </w:pPr>
            <w:r>
              <w:rPr>
                <w:rFonts w:hint="eastAsia" w:ascii="宋体" w:hAnsi="宋体" w:eastAsia="宋体" w:cs="宋体"/>
              </w:rPr>
              <w:t>台</w:t>
            </w:r>
          </w:p>
        </w:tc>
        <w:tc>
          <w:tcPr>
            <w:tcW w:w="2757" w:type="dxa"/>
            <w:noWrap w:val="0"/>
            <w:vAlign w:val="center"/>
          </w:tcPr>
          <w:p>
            <w:pPr>
              <w:jc w:val="center"/>
              <w:rPr>
                <w:rFonts w:hint="eastAsia" w:ascii="宋体" w:hAnsi="宋体" w:eastAsia="宋体" w:cs="宋体"/>
              </w:rPr>
            </w:pPr>
            <w:r>
              <w:rPr>
                <w:rFonts w:hint="eastAsia" w:ascii="宋体" w:hAnsi="宋体" w:eastAsia="宋体" w:cs="宋体"/>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707" w:type="dxa"/>
            <w:noWrap w:val="0"/>
            <w:vAlign w:val="center"/>
          </w:tcPr>
          <w:p>
            <w:pPr>
              <w:jc w:val="center"/>
              <w:rPr>
                <w:rFonts w:hint="eastAsia" w:ascii="宋体" w:hAnsi="宋体" w:eastAsia="宋体" w:cs="宋体"/>
              </w:rPr>
            </w:pPr>
            <w:r>
              <w:rPr>
                <w:rFonts w:hint="eastAsia" w:ascii="宋体" w:hAnsi="宋体" w:eastAsia="宋体" w:cs="宋体"/>
              </w:rPr>
              <w:t>洒水车</w:t>
            </w:r>
          </w:p>
        </w:tc>
        <w:tc>
          <w:tcPr>
            <w:tcW w:w="2607" w:type="dxa"/>
            <w:noWrap w:val="0"/>
            <w:vAlign w:val="center"/>
          </w:tcPr>
          <w:p>
            <w:pPr>
              <w:jc w:val="center"/>
              <w:rPr>
                <w:rFonts w:ascii="宋体" w:hAnsi="宋体" w:eastAsia="宋体" w:cs="宋体"/>
              </w:rPr>
            </w:pPr>
            <w:r>
              <w:rPr>
                <w:rFonts w:hint="eastAsia" w:ascii="宋体" w:hAnsi="宋体" w:eastAsia="宋体" w:cs="宋体"/>
              </w:rPr>
              <w:t>8T</w:t>
            </w:r>
          </w:p>
        </w:tc>
        <w:tc>
          <w:tcPr>
            <w:tcW w:w="1307" w:type="dxa"/>
            <w:noWrap w:val="0"/>
            <w:vAlign w:val="center"/>
          </w:tcPr>
          <w:p>
            <w:pPr>
              <w:jc w:val="center"/>
              <w:rPr>
                <w:rFonts w:hint="eastAsia" w:ascii="宋体" w:hAnsi="宋体" w:eastAsia="宋体" w:cs="宋体"/>
              </w:rPr>
            </w:pPr>
            <w:r>
              <w:rPr>
                <w:rFonts w:hint="eastAsia" w:ascii="宋体" w:hAnsi="宋体" w:eastAsia="宋体" w:cs="宋体"/>
              </w:rPr>
              <w:t>台</w:t>
            </w:r>
          </w:p>
        </w:tc>
        <w:tc>
          <w:tcPr>
            <w:tcW w:w="2757" w:type="dxa"/>
            <w:noWrap w:val="0"/>
            <w:vAlign w:val="center"/>
          </w:tcPr>
          <w:p>
            <w:pPr>
              <w:jc w:val="center"/>
              <w:rPr>
                <w:rFonts w:hint="eastAsia" w:ascii="宋体" w:hAnsi="宋体" w:eastAsia="宋体" w:cs="宋体"/>
              </w:rPr>
            </w:pPr>
            <w:r>
              <w:rPr>
                <w:rFonts w:hint="eastAsia" w:ascii="宋体" w:hAnsi="宋体" w:eastAsia="宋体" w:cs="宋体"/>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707" w:type="dxa"/>
            <w:noWrap w:val="0"/>
            <w:vAlign w:val="center"/>
          </w:tcPr>
          <w:p>
            <w:pPr>
              <w:jc w:val="center"/>
              <w:rPr>
                <w:rFonts w:hint="eastAsia" w:ascii="宋体" w:hAnsi="宋体" w:eastAsia="宋体" w:cs="宋体"/>
              </w:rPr>
            </w:pPr>
            <w:r>
              <w:rPr>
                <w:rFonts w:hint="eastAsia" w:ascii="宋体" w:hAnsi="宋体" w:eastAsia="宋体" w:cs="宋体"/>
              </w:rPr>
              <w:t>割灌机</w:t>
            </w:r>
          </w:p>
        </w:tc>
        <w:tc>
          <w:tcPr>
            <w:tcW w:w="2607" w:type="dxa"/>
            <w:noWrap w:val="0"/>
            <w:vAlign w:val="center"/>
          </w:tcPr>
          <w:p>
            <w:pPr>
              <w:jc w:val="center"/>
              <w:rPr>
                <w:rFonts w:hint="eastAsia" w:ascii="宋体" w:hAnsi="宋体" w:eastAsia="宋体" w:cs="宋体"/>
              </w:rPr>
            </w:pPr>
          </w:p>
        </w:tc>
        <w:tc>
          <w:tcPr>
            <w:tcW w:w="1307" w:type="dxa"/>
            <w:noWrap w:val="0"/>
            <w:vAlign w:val="center"/>
          </w:tcPr>
          <w:p>
            <w:pPr>
              <w:jc w:val="center"/>
              <w:rPr>
                <w:rFonts w:hint="eastAsia" w:ascii="宋体" w:hAnsi="宋体" w:eastAsia="宋体" w:cs="宋体"/>
              </w:rPr>
            </w:pPr>
            <w:r>
              <w:rPr>
                <w:rFonts w:hint="eastAsia" w:ascii="宋体" w:hAnsi="宋体" w:eastAsia="宋体" w:cs="宋体"/>
              </w:rPr>
              <w:t>台</w:t>
            </w:r>
          </w:p>
        </w:tc>
        <w:tc>
          <w:tcPr>
            <w:tcW w:w="2757" w:type="dxa"/>
            <w:noWrap w:val="0"/>
            <w:vAlign w:val="center"/>
          </w:tcPr>
          <w:p>
            <w:pPr>
              <w:jc w:val="center"/>
              <w:rPr>
                <w:rFonts w:hint="eastAsia" w:ascii="宋体" w:hAnsi="宋体" w:eastAsia="宋体" w:cs="宋体"/>
              </w:rPr>
            </w:pPr>
            <w:r>
              <w:rPr>
                <w:rFonts w:hint="eastAsia" w:ascii="宋体" w:hAnsi="宋体" w:eastAsia="宋体" w:cs="宋体"/>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707" w:type="dxa"/>
            <w:noWrap w:val="0"/>
            <w:vAlign w:val="center"/>
          </w:tcPr>
          <w:p>
            <w:pPr>
              <w:jc w:val="center"/>
              <w:rPr>
                <w:rFonts w:hint="eastAsia" w:ascii="宋体" w:hAnsi="宋体" w:eastAsia="宋体" w:cs="宋体"/>
              </w:rPr>
            </w:pPr>
            <w:r>
              <w:rPr>
                <w:rFonts w:hint="eastAsia" w:ascii="宋体" w:hAnsi="宋体" w:eastAsia="宋体" w:cs="宋体"/>
                <w:highlight w:val="none"/>
                <w:lang w:val="en-US" w:eastAsia="zh-CN"/>
              </w:rPr>
              <w:t>道</w:t>
            </w:r>
            <w:r>
              <w:rPr>
                <w:rFonts w:hint="eastAsia" w:ascii="宋体" w:hAnsi="宋体" w:eastAsia="宋体" w:cs="宋体"/>
                <w:highlight w:val="none"/>
              </w:rPr>
              <w:t>班</w:t>
            </w:r>
            <w:r>
              <w:rPr>
                <w:rFonts w:hint="eastAsia" w:ascii="宋体" w:hAnsi="宋体" w:eastAsia="宋体" w:cs="宋体"/>
              </w:rPr>
              <w:t>或固定办公生产场所</w:t>
            </w:r>
          </w:p>
        </w:tc>
        <w:tc>
          <w:tcPr>
            <w:tcW w:w="2607" w:type="dxa"/>
            <w:noWrap w:val="0"/>
            <w:vAlign w:val="center"/>
          </w:tcPr>
          <w:p>
            <w:pPr>
              <w:jc w:val="center"/>
              <w:rPr>
                <w:rFonts w:hint="eastAsia" w:ascii="宋体" w:hAnsi="宋体" w:eastAsia="宋体" w:cs="宋体"/>
              </w:rPr>
            </w:pPr>
          </w:p>
        </w:tc>
        <w:tc>
          <w:tcPr>
            <w:tcW w:w="1307" w:type="dxa"/>
            <w:noWrap w:val="0"/>
            <w:vAlign w:val="center"/>
          </w:tcPr>
          <w:p>
            <w:pPr>
              <w:jc w:val="center"/>
              <w:rPr>
                <w:rFonts w:hint="eastAsia" w:ascii="宋体" w:hAnsi="宋体" w:eastAsia="宋体" w:cs="宋体"/>
                <w:lang w:eastAsia="zh-CN"/>
              </w:rPr>
            </w:pPr>
            <w:r>
              <w:rPr>
                <w:rFonts w:hint="eastAsia" w:ascii="宋体" w:hAnsi="宋体" w:eastAsia="宋体" w:cs="宋体"/>
                <w:lang w:val="en-US" w:eastAsia="zh-CN"/>
              </w:rPr>
              <w:t>处</w:t>
            </w:r>
          </w:p>
        </w:tc>
        <w:tc>
          <w:tcPr>
            <w:tcW w:w="2757" w:type="dxa"/>
            <w:noWrap w:val="0"/>
            <w:vAlign w:val="center"/>
          </w:tcPr>
          <w:p>
            <w:pPr>
              <w:jc w:val="center"/>
              <w:rPr>
                <w:rFonts w:hint="eastAsia" w:ascii="宋体" w:hAnsi="宋体" w:eastAsia="宋体" w:cs="宋体"/>
              </w:rPr>
            </w:pPr>
            <w:r>
              <w:rPr>
                <w:rFonts w:hint="eastAsia" w:ascii="宋体" w:hAnsi="宋体" w:eastAsia="宋体" w:cs="宋体"/>
              </w:rPr>
              <w:t>1</w:t>
            </w:r>
          </w:p>
        </w:tc>
      </w:tr>
    </w:tbl>
    <w:p>
      <w:pPr>
        <w:spacing w:before="36" w:after="36" w:line="0" w:lineRule="atLeast"/>
        <w:rPr>
          <w:rFonts w:hint="eastAsia" w:ascii="宋体" w:hAnsi="宋体" w:eastAsia="宋体" w:cs="宋体"/>
          <w:szCs w:val="21"/>
        </w:rPr>
      </w:pPr>
      <w:r>
        <w:rPr>
          <w:rFonts w:hint="eastAsia" w:ascii="宋体" w:hAnsi="宋体" w:eastAsia="宋体" w:cs="宋体"/>
          <w:szCs w:val="21"/>
        </w:rPr>
        <w:t>注：1、为满足工程需要，投标人填列的设备应不限于以上种类和数量，具体种类、数量由投标人根据工程需要、招标文件要求自行填列。</w:t>
      </w:r>
    </w:p>
    <w:p>
      <w:pPr>
        <w:spacing w:before="36" w:after="36" w:line="0" w:lineRule="atLeast"/>
        <w:ind w:firstLine="420" w:firstLineChars="200"/>
        <w:rPr>
          <w:rFonts w:hint="eastAsia" w:ascii="宋体" w:hAnsi="宋体" w:eastAsia="宋体" w:cs="宋体"/>
          <w:szCs w:val="21"/>
        </w:rPr>
      </w:pPr>
      <w:r>
        <w:rPr>
          <w:rFonts w:hint="eastAsia" w:ascii="宋体" w:hAnsi="宋体" w:eastAsia="宋体" w:cs="宋体"/>
          <w:szCs w:val="21"/>
        </w:rPr>
        <w:t>2、本表所列设备类别和数量为最低要求，施工时，项目法人可根据工程需要，有权要求增加相应的设备和数量。</w:t>
      </w:r>
    </w:p>
    <w:p>
      <w:pPr>
        <w:spacing w:line="0" w:lineRule="atLeast"/>
        <w:ind w:firstLine="420" w:firstLineChars="200"/>
        <w:jc w:val="left"/>
        <w:rPr>
          <w:rFonts w:hint="eastAsia" w:ascii="宋体" w:hAnsi="宋体" w:eastAsia="宋体" w:cs="宋体"/>
          <w:szCs w:val="21"/>
        </w:rPr>
      </w:pPr>
      <w:r>
        <w:rPr>
          <w:rFonts w:hint="eastAsia" w:ascii="宋体" w:hAnsi="宋体" w:eastAsia="宋体" w:cs="宋体"/>
          <w:szCs w:val="21"/>
        </w:rPr>
        <w:t>3、投标人在投标文件中不须填写本表。在发出中标通知书后签订合同前，须向项目法人提交施工标段配备相关机械设备，经项目法人审核批准后，签订合同协议书。</w:t>
      </w:r>
    </w:p>
    <w:p>
      <w:pPr>
        <w:spacing w:line="0" w:lineRule="atLeast"/>
        <w:ind w:firstLine="420" w:firstLineChars="200"/>
        <w:jc w:val="left"/>
        <w:rPr>
          <w:rFonts w:hint="eastAsia" w:ascii="宋体" w:hAnsi="宋体" w:eastAsia="宋体" w:cs="宋体"/>
          <w:szCs w:val="21"/>
        </w:rPr>
      </w:pPr>
      <w:r>
        <w:rPr>
          <w:rFonts w:hint="eastAsia" w:ascii="宋体" w:hAnsi="宋体" w:eastAsia="宋体" w:cs="宋体"/>
          <w:szCs w:val="21"/>
        </w:rPr>
        <w:br w:type="page"/>
      </w:r>
    </w:p>
    <w:p>
      <w:pPr>
        <w:rPr>
          <w:rFonts w:hint="eastAsia" w:ascii="宋体" w:hAnsi="宋体" w:eastAsia="宋体" w:cs="宋体"/>
          <w:b/>
          <w:sz w:val="28"/>
        </w:rPr>
      </w:pPr>
      <w:r>
        <w:rPr>
          <w:rFonts w:hint="eastAsia" w:ascii="宋体" w:hAnsi="宋体" w:eastAsia="宋体" w:cs="宋体"/>
          <w:b/>
          <w:sz w:val="28"/>
        </w:rPr>
        <w:t>附件六：</w:t>
      </w:r>
      <w:r>
        <w:rPr>
          <w:rFonts w:hint="eastAsia" w:ascii="宋体" w:hAnsi="宋体" w:eastAsia="宋体" w:cs="宋体"/>
          <w:b/>
          <w:sz w:val="28"/>
          <w:lang w:eastAsia="zh-CN"/>
        </w:rPr>
        <w:t>项目经理</w:t>
      </w:r>
      <w:r>
        <w:rPr>
          <w:rFonts w:hint="eastAsia" w:ascii="宋体" w:hAnsi="宋体" w:eastAsia="宋体" w:cs="宋体"/>
          <w:b/>
          <w:sz w:val="28"/>
        </w:rPr>
        <w:t>任书</w:t>
      </w:r>
    </w:p>
    <w:p>
      <w:pPr>
        <w:jc w:val="center"/>
        <w:rPr>
          <w:rFonts w:hint="eastAsia" w:ascii="宋体" w:hAnsi="宋体" w:eastAsia="宋体" w:cs="宋体"/>
          <w:b/>
          <w:sz w:val="28"/>
          <w:szCs w:val="28"/>
        </w:rPr>
      </w:pPr>
      <w:r>
        <w:rPr>
          <w:rFonts w:hint="eastAsia" w:ascii="宋体" w:hAnsi="宋体" w:eastAsia="宋体" w:cs="宋体"/>
          <w:b/>
          <w:sz w:val="28"/>
          <w:szCs w:val="28"/>
        </w:rPr>
        <w:t>（</w:t>
      </w:r>
      <w:r>
        <w:rPr>
          <w:rFonts w:hint="eastAsia" w:ascii="宋体" w:hAnsi="宋体" w:eastAsia="宋体" w:cs="宋体"/>
          <w:b/>
          <w:sz w:val="28"/>
          <w:szCs w:val="28"/>
          <w:u w:val="single"/>
        </w:rPr>
        <w:t>承包人全称</w:t>
      </w:r>
      <w:r>
        <w:rPr>
          <w:rFonts w:hint="eastAsia" w:ascii="宋体" w:hAnsi="宋体" w:eastAsia="宋体" w:cs="宋体"/>
          <w:b/>
          <w:sz w:val="28"/>
          <w:szCs w:val="28"/>
        </w:rPr>
        <w:t>）</w:t>
      </w:r>
    </w:p>
    <w:p>
      <w:pPr>
        <w:jc w:val="center"/>
        <w:rPr>
          <w:rFonts w:hint="eastAsia" w:ascii="宋体" w:hAnsi="宋体" w:eastAsia="宋体" w:cs="宋体"/>
          <w:b/>
          <w:sz w:val="28"/>
          <w:szCs w:val="28"/>
        </w:rPr>
      </w:pPr>
      <w:r>
        <w:rPr>
          <w:rFonts w:hint="eastAsia" w:ascii="宋体" w:hAnsi="宋体" w:eastAsia="宋体" w:cs="宋体"/>
          <w:b/>
          <w:sz w:val="28"/>
          <w:szCs w:val="28"/>
        </w:rPr>
        <w:t>（</w:t>
      </w:r>
      <w:r>
        <w:rPr>
          <w:rFonts w:hint="eastAsia" w:ascii="宋体" w:hAnsi="宋体" w:eastAsia="宋体" w:cs="宋体"/>
          <w:b/>
          <w:sz w:val="28"/>
          <w:szCs w:val="28"/>
          <w:u w:val="single"/>
        </w:rPr>
        <w:t>合同工程名称</w:t>
      </w:r>
      <w:r>
        <w:rPr>
          <w:rFonts w:hint="eastAsia" w:ascii="宋体" w:hAnsi="宋体" w:eastAsia="宋体" w:cs="宋体"/>
          <w:b/>
          <w:sz w:val="28"/>
          <w:szCs w:val="28"/>
        </w:rPr>
        <w:t>）</w:t>
      </w:r>
      <w:r>
        <w:rPr>
          <w:rFonts w:hint="eastAsia" w:ascii="宋体" w:hAnsi="宋体" w:eastAsia="宋体" w:cs="宋体"/>
          <w:b/>
          <w:sz w:val="28"/>
          <w:szCs w:val="28"/>
          <w:lang w:eastAsia="zh-CN"/>
        </w:rPr>
        <w:t>项目经理</w:t>
      </w:r>
      <w:r>
        <w:rPr>
          <w:rFonts w:hint="eastAsia" w:ascii="宋体" w:hAnsi="宋体" w:eastAsia="宋体" w:cs="宋体"/>
          <w:b/>
          <w:sz w:val="28"/>
          <w:szCs w:val="28"/>
        </w:rPr>
        <w:t>委任书</w:t>
      </w:r>
    </w:p>
    <w:p>
      <w:pPr>
        <w:jc w:val="center"/>
        <w:rPr>
          <w:rFonts w:hint="eastAsia" w:ascii="宋体" w:hAnsi="宋体" w:eastAsia="宋体" w:cs="宋体"/>
          <w:b/>
          <w:sz w:val="28"/>
          <w:szCs w:val="28"/>
        </w:rPr>
      </w:pPr>
    </w:p>
    <w:p>
      <w:pPr>
        <w:autoSpaceDE w:val="0"/>
        <w:autoSpaceDN w:val="0"/>
        <w:adjustRightInd w:val="0"/>
        <w:spacing w:line="440" w:lineRule="exact"/>
        <w:rPr>
          <w:rFonts w:hint="eastAsia" w:ascii="宋体" w:hAnsi="宋体" w:eastAsia="宋体" w:cs="宋体"/>
          <w:bCs/>
          <w:szCs w:val="21"/>
        </w:rPr>
      </w:pPr>
      <w:r>
        <w:rPr>
          <w:rFonts w:hint="eastAsia" w:ascii="宋体" w:hAnsi="宋体" w:eastAsia="宋体" w:cs="宋体"/>
          <w:bCs/>
          <w:szCs w:val="21"/>
        </w:rPr>
        <w:t>致：</w:t>
      </w:r>
      <w:r>
        <w:rPr>
          <w:rFonts w:hint="eastAsia" w:ascii="宋体" w:hAnsi="宋体" w:eastAsia="宋体" w:cs="宋体"/>
          <w:bCs/>
          <w:szCs w:val="21"/>
          <w:u w:val="single"/>
        </w:rPr>
        <w:t xml:space="preserve">         </w:t>
      </w:r>
      <w:r>
        <w:rPr>
          <w:rFonts w:hint="eastAsia" w:ascii="宋体" w:hAnsi="宋体" w:eastAsia="宋体" w:cs="宋体"/>
          <w:bCs/>
          <w:szCs w:val="21"/>
        </w:rPr>
        <w:t>（发包人名称）：</w:t>
      </w:r>
    </w:p>
    <w:p>
      <w:pPr>
        <w:autoSpaceDE w:val="0"/>
        <w:autoSpaceDN w:val="0"/>
        <w:adjustRightInd w:val="0"/>
        <w:spacing w:before="240" w:line="440" w:lineRule="exact"/>
        <w:ind w:firstLine="420" w:firstLineChars="200"/>
        <w:rPr>
          <w:rFonts w:hint="eastAsia" w:ascii="宋体" w:hAnsi="宋体" w:eastAsia="宋体" w:cs="宋体"/>
          <w:bCs/>
          <w:szCs w:val="21"/>
        </w:rPr>
      </w:pPr>
      <w:r>
        <w:rPr>
          <w:rFonts w:hint="eastAsia" w:ascii="宋体" w:hAnsi="宋体" w:eastAsia="宋体" w:cs="宋体"/>
          <w:bCs/>
          <w:szCs w:val="21"/>
          <w:u w:val="single"/>
        </w:rPr>
        <w:t>（承包人全称）</w:t>
      </w:r>
      <w:r>
        <w:rPr>
          <w:rFonts w:hint="eastAsia" w:ascii="宋体" w:hAnsi="宋体" w:eastAsia="宋体" w:cs="宋体"/>
          <w:bCs/>
          <w:szCs w:val="21"/>
        </w:rPr>
        <w:t>法定代表人（</w:t>
      </w:r>
      <w:r>
        <w:rPr>
          <w:rFonts w:hint="eastAsia" w:ascii="宋体" w:hAnsi="宋体" w:eastAsia="宋体" w:cs="宋体"/>
          <w:bCs/>
          <w:szCs w:val="21"/>
          <w:u w:val="single"/>
        </w:rPr>
        <w:t>职务、姓名</w:t>
      </w:r>
      <w:r>
        <w:rPr>
          <w:rFonts w:hint="eastAsia" w:ascii="宋体" w:hAnsi="宋体" w:eastAsia="宋体" w:cs="宋体"/>
          <w:bCs/>
          <w:szCs w:val="21"/>
        </w:rPr>
        <w:t>）代表本单位委任（</w:t>
      </w:r>
      <w:r>
        <w:rPr>
          <w:rFonts w:hint="eastAsia" w:ascii="宋体" w:hAnsi="宋体" w:eastAsia="宋体" w:cs="宋体"/>
          <w:bCs/>
          <w:szCs w:val="21"/>
          <w:u w:val="single"/>
        </w:rPr>
        <w:t>职务、姓名</w:t>
      </w:r>
      <w:r>
        <w:rPr>
          <w:rFonts w:hint="eastAsia" w:ascii="宋体" w:hAnsi="宋体" w:eastAsia="宋体" w:cs="宋体"/>
          <w:bCs/>
          <w:szCs w:val="21"/>
        </w:rPr>
        <w:t>）为（</w:t>
      </w:r>
      <w:r>
        <w:rPr>
          <w:rFonts w:hint="eastAsia" w:ascii="宋体" w:hAnsi="宋体" w:eastAsia="宋体" w:cs="宋体"/>
          <w:bCs/>
          <w:szCs w:val="21"/>
          <w:u w:val="single"/>
        </w:rPr>
        <w:t>合同工程名称</w:t>
      </w:r>
      <w:r>
        <w:rPr>
          <w:rFonts w:hint="eastAsia" w:ascii="宋体" w:hAnsi="宋体" w:eastAsia="宋体" w:cs="宋体"/>
          <w:bCs/>
          <w:szCs w:val="21"/>
        </w:rPr>
        <w:t>）的</w:t>
      </w:r>
      <w:r>
        <w:rPr>
          <w:rFonts w:hint="eastAsia" w:ascii="宋体" w:hAnsi="宋体" w:eastAsia="宋体" w:cs="宋体"/>
          <w:bCs/>
          <w:szCs w:val="21"/>
          <w:lang w:eastAsia="zh-CN"/>
        </w:rPr>
        <w:t>项目经理</w:t>
      </w:r>
      <w:r>
        <w:rPr>
          <w:rFonts w:hint="eastAsia" w:ascii="宋体" w:hAnsi="宋体" w:eastAsia="宋体" w:cs="宋体"/>
          <w:bCs/>
          <w:szCs w:val="21"/>
        </w:rPr>
        <w:t>。凡本合同执行中的有关技术、工程进度、现场管理、质量检验、结算与支付等方面工作，由（</w:t>
      </w:r>
      <w:r>
        <w:rPr>
          <w:rFonts w:hint="eastAsia" w:ascii="宋体" w:hAnsi="宋体" w:eastAsia="宋体" w:cs="宋体"/>
          <w:bCs/>
          <w:szCs w:val="21"/>
          <w:u w:val="single"/>
        </w:rPr>
        <w:t>姓名</w:t>
      </w:r>
      <w:r>
        <w:rPr>
          <w:rFonts w:hint="eastAsia" w:ascii="宋体" w:hAnsi="宋体" w:eastAsia="宋体" w:cs="宋体"/>
          <w:bCs/>
          <w:szCs w:val="21"/>
        </w:rPr>
        <w:t>）代表本单位全面负责。</w:t>
      </w:r>
    </w:p>
    <w:p>
      <w:pPr>
        <w:autoSpaceDE w:val="0"/>
        <w:autoSpaceDN w:val="0"/>
        <w:adjustRightInd w:val="0"/>
        <w:spacing w:before="240" w:line="440" w:lineRule="exact"/>
        <w:ind w:firstLine="315" w:firstLineChars="150"/>
        <w:rPr>
          <w:rFonts w:hint="eastAsia" w:ascii="宋体" w:hAnsi="宋体" w:eastAsia="宋体" w:cs="宋体"/>
          <w:bCs/>
          <w:szCs w:val="21"/>
        </w:rPr>
      </w:pPr>
    </w:p>
    <w:p>
      <w:pPr>
        <w:autoSpaceDE w:val="0"/>
        <w:autoSpaceDN w:val="0"/>
        <w:adjustRightInd w:val="0"/>
        <w:spacing w:before="240" w:line="440" w:lineRule="exact"/>
        <w:ind w:firstLine="315" w:firstLineChars="150"/>
        <w:rPr>
          <w:rFonts w:hint="eastAsia" w:ascii="宋体" w:hAnsi="宋体" w:eastAsia="宋体" w:cs="宋体"/>
          <w:bCs/>
          <w:szCs w:val="21"/>
        </w:rPr>
      </w:pPr>
    </w:p>
    <w:p>
      <w:pPr>
        <w:autoSpaceDE w:val="0"/>
        <w:autoSpaceDN w:val="0"/>
        <w:adjustRightInd w:val="0"/>
        <w:spacing w:before="240" w:line="440" w:lineRule="exact"/>
        <w:ind w:firstLine="315" w:firstLineChars="150"/>
        <w:rPr>
          <w:rFonts w:hint="eastAsia" w:ascii="宋体" w:hAnsi="宋体" w:eastAsia="宋体" w:cs="宋体"/>
          <w:bCs/>
          <w:szCs w:val="21"/>
        </w:rPr>
      </w:pPr>
    </w:p>
    <w:p>
      <w:pPr>
        <w:autoSpaceDE w:val="0"/>
        <w:autoSpaceDN w:val="0"/>
        <w:adjustRightInd w:val="0"/>
        <w:spacing w:before="240" w:line="440" w:lineRule="exact"/>
        <w:ind w:firstLine="315" w:firstLineChars="150"/>
        <w:rPr>
          <w:rFonts w:hint="eastAsia" w:ascii="宋体" w:hAnsi="宋体" w:eastAsia="宋体" w:cs="宋体"/>
          <w:bCs/>
          <w:szCs w:val="21"/>
        </w:rPr>
      </w:pPr>
    </w:p>
    <w:p>
      <w:pPr>
        <w:autoSpaceDE w:val="0"/>
        <w:autoSpaceDN w:val="0"/>
        <w:adjustRightInd w:val="0"/>
        <w:spacing w:line="440" w:lineRule="exact"/>
        <w:ind w:firstLine="420" w:firstLineChars="200"/>
        <w:jc w:val="left"/>
        <w:rPr>
          <w:rFonts w:hint="eastAsia" w:ascii="宋体" w:hAnsi="宋体" w:eastAsia="宋体" w:cs="宋体"/>
          <w:bCs/>
          <w:szCs w:val="21"/>
        </w:rPr>
      </w:pPr>
      <w:r>
        <w:rPr>
          <w:rFonts w:hint="eastAsia" w:ascii="宋体" w:hAnsi="宋体" w:eastAsia="宋体" w:cs="宋体"/>
          <w:bCs/>
          <w:szCs w:val="21"/>
        </w:rPr>
        <w:t xml:space="preserve">                               承包人：</w:t>
      </w:r>
      <w:r>
        <w:rPr>
          <w:rFonts w:hint="eastAsia" w:ascii="宋体" w:hAnsi="宋体" w:eastAsia="宋体" w:cs="宋体"/>
          <w:bCs/>
          <w:szCs w:val="21"/>
          <w:u w:val="single"/>
        </w:rPr>
        <w:t xml:space="preserve">              </w:t>
      </w:r>
      <w:r>
        <w:rPr>
          <w:rFonts w:hint="eastAsia" w:ascii="宋体" w:hAnsi="宋体" w:eastAsia="宋体" w:cs="宋体"/>
          <w:bCs/>
          <w:szCs w:val="21"/>
        </w:rPr>
        <w:t>（盖单位章）</w:t>
      </w:r>
    </w:p>
    <w:p>
      <w:pPr>
        <w:autoSpaceDE w:val="0"/>
        <w:autoSpaceDN w:val="0"/>
        <w:adjustRightInd w:val="0"/>
        <w:spacing w:line="440" w:lineRule="exact"/>
        <w:ind w:firstLine="3675" w:firstLineChars="1750"/>
        <w:jc w:val="left"/>
        <w:rPr>
          <w:rFonts w:hint="eastAsia" w:ascii="宋体" w:hAnsi="宋体" w:eastAsia="宋体" w:cs="宋体"/>
          <w:bCs/>
          <w:szCs w:val="21"/>
        </w:rPr>
      </w:pPr>
      <w:r>
        <w:rPr>
          <w:rFonts w:hint="eastAsia" w:ascii="宋体" w:hAnsi="宋体" w:eastAsia="宋体" w:cs="宋体"/>
          <w:bCs/>
          <w:szCs w:val="21"/>
        </w:rPr>
        <w:t xml:space="preserve">法定代表人： </w:t>
      </w:r>
      <w:r>
        <w:rPr>
          <w:rFonts w:hint="eastAsia" w:ascii="宋体" w:hAnsi="宋体" w:eastAsia="宋体" w:cs="宋体"/>
          <w:bCs/>
          <w:szCs w:val="21"/>
          <w:u w:val="single"/>
        </w:rPr>
        <w:t xml:space="preserve">   （职务）          </w:t>
      </w:r>
    </w:p>
    <w:p>
      <w:pPr>
        <w:autoSpaceDE w:val="0"/>
        <w:autoSpaceDN w:val="0"/>
        <w:adjustRightInd w:val="0"/>
        <w:spacing w:line="440" w:lineRule="exact"/>
        <w:ind w:firstLine="2205" w:firstLineChars="1050"/>
        <w:jc w:val="left"/>
        <w:rPr>
          <w:rFonts w:hint="eastAsia" w:ascii="宋体" w:hAnsi="宋体" w:eastAsia="宋体" w:cs="宋体"/>
          <w:bCs/>
          <w:szCs w:val="21"/>
          <w:u w:val="single"/>
        </w:rPr>
      </w:pPr>
      <w:r>
        <w:rPr>
          <w:rFonts w:hint="eastAsia" w:ascii="宋体" w:hAnsi="宋体" w:eastAsia="宋体" w:cs="宋体"/>
          <w:bCs/>
          <w:szCs w:val="21"/>
        </w:rPr>
        <w:t xml:space="preserve">                           </w:t>
      </w:r>
      <w:r>
        <w:rPr>
          <w:rFonts w:hint="eastAsia" w:ascii="宋体" w:hAnsi="宋体" w:eastAsia="宋体" w:cs="宋体"/>
          <w:bCs/>
          <w:szCs w:val="21"/>
          <w:u w:val="single"/>
        </w:rPr>
        <w:t xml:space="preserve">   （姓名）          </w:t>
      </w:r>
    </w:p>
    <w:p>
      <w:pPr>
        <w:autoSpaceDE w:val="0"/>
        <w:autoSpaceDN w:val="0"/>
        <w:adjustRightInd w:val="0"/>
        <w:spacing w:line="440" w:lineRule="exact"/>
        <w:ind w:firstLine="2205" w:firstLineChars="1050"/>
        <w:jc w:val="left"/>
        <w:rPr>
          <w:rFonts w:hint="eastAsia" w:ascii="宋体" w:hAnsi="宋体" w:eastAsia="宋体" w:cs="宋体"/>
          <w:bCs/>
          <w:szCs w:val="21"/>
          <w:u w:val="single"/>
        </w:rPr>
      </w:pPr>
      <w:r>
        <w:rPr>
          <w:rFonts w:hint="eastAsia" w:ascii="宋体" w:hAnsi="宋体" w:eastAsia="宋体" w:cs="宋体"/>
          <w:bCs/>
          <w:szCs w:val="21"/>
        </w:rPr>
        <w:t xml:space="preserve">                           </w:t>
      </w:r>
      <w:r>
        <w:rPr>
          <w:rFonts w:hint="eastAsia" w:ascii="宋体" w:hAnsi="宋体" w:eastAsia="宋体" w:cs="宋体"/>
          <w:bCs/>
          <w:szCs w:val="21"/>
          <w:u w:val="single"/>
        </w:rPr>
        <w:t xml:space="preserve">   （签字）          </w:t>
      </w:r>
    </w:p>
    <w:p>
      <w:pPr>
        <w:autoSpaceDE w:val="0"/>
        <w:autoSpaceDN w:val="0"/>
        <w:adjustRightInd w:val="0"/>
        <w:spacing w:line="440" w:lineRule="exact"/>
        <w:ind w:firstLine="2205" w:firstLineChars="1050"/>
        <w:jc w:val="left"/>
        <w:rPr>
          <w:rFonts w:hint="eastAsia" w:ascii="宋体" w:hAnsi="宋体" w:eastAsia="宋体" w:cs="宋体"/>
          <w:bCs/>
          <w:szCs w:val="21"/>
        </w:rPr>
      </w:pPr>
      <w:r>
        <w:rPr>
          <w:rFonts w:hint="eastAsia" w:ascii="宋体" w:hAnsi="宋体" w:eastAsia="宋体" w:cs="宋体"/>
          <w:bCs/>
          <w:szCs w:val="21"/>
        </w:rPr>
        <w:t xml:space="preserve">                           </w:t>
      </w:r>
    </w:p>
    <w:p>
      <w:pPr>
        <w:autoSpaceDE w:val="0"/>
        <w:autoSpaceDN w:val="0"/>
        <w:adjustRightInd w:val="0"/>
        <w:spacing w:line="400" w:lineRule="exact"/>
        <w:ind w:firstLine="4935" w:firstLineChars="2350"/>
        <w:jc w:val="left"/>
        <w:rPr>
          <w:rFonts w:hint="eastAsia" w:ascii="宋体" w:hAnsi="宋体" w:eastAsia="宋体" w:cs="宋体"/>
          <w:bCs/>
          <w:szCs w:val="21"/>
        </w:rPr>
      </w:pPr>
      <w:r>
        <w:rPr>
          <w:rFonts w:hint="eastAsia" w:ascii="宋体" w:hAnsi="宋体" w:eastAsia="宋体" w:cs="宋体"/>
          <w:bCs/>
          <w:szCs w:val="21"/>
        </w:rPr>
        <w:t xml:space="preserve">  </w:t>
      </w:r>
      <w:r>
        <w:rPr>
          <w:rFonts w:hint="eastAsia" w:ascii="宋体" w:hAnsi="宋体" w:eastAsia="宋体" w:cs="宋体"/>
          <w:bCs/>
          <w:szCs w:val="21"/>
          <w:u w:val="single"/>
        </w:rPr>
        <w:t xml:space="preserve">        </w:t>
      </w:r>
      <w:r>
        <w:rPr>
          <w:rFonts w:hint="eastAsia" w:ascii="宋体" w:hAnsi="宋体" w:eastAsia="宋体" w:cs="宋体"/>
          <w:bCs/>
          <w:szCs w:val="21"/>
        </w:rPr>
        <w:t>年</w:t>
      </w:r>
      <w:r>
        <w:rPr>
          <w:rFonts w:hint="eastAsia" w:ascii="宋体" w:hAnsi="宋体" w:eastAsia="宋体" w:cs="宋体"/>
          <w:bCs/>
          <w:szCs w:val="21"/>
          <w:u w:val="single"/>
        </w:rPr>
        <w:t xml:space="preserve">    </w:t>
      </w:r>
      <w:r>
        <w:rPr>
          <w:rFonts w:hint="eastAsia" w:ascii="宋体" w:hAnsi="宋体" w:eastAsia="宋体" w:cs="宋体"/>
          <w:bCs/>
          <w:szCs w:val="21"/>
        </w:rPr>
        <w:t>月</w:t>
      </w:r>
      <w:r>
        <w:rPr>
          <w:rFonts w:hint="eastAsia" w:ascii="宋体" w:hAnsi="宋体" w:eastAsia="宋体" w:cs="宋体"/>
          <w:bCs/>
          <w:szCs w:val="21"/>
          <w:u w:val="single"/>
        </w:rPr>
        <w:t xml:space="preserve">    </w:t>
      </w:r>
      <w:r>
        <w:rPr>
          <w:rFonts w:hint="eastAsia" w:ascii="宋体" w:hAnsi="宋体" w:eastAsia="宋体" w:cs="宋体"/>
          <w:bCs/>
          <w:szCs w:val="21"/>
        </w:rPr>
        <w:t>日</w:t>
      </w:r>
    </w:p>
    <w:p>
      <w:pPr>
        <w:autoSpaceDE w:val="0"/>
        <w:autoSpaceDN w:val="0"/>
        <w:adjustRightInd w:val="0"/>
        <w:spacing w:line="400" w:lineRule="exact"/>
        <w:jc w:val="left"/>
        <w:rPr>
          <w:rFonts w:hint="eastAsia" w:ascii="宋体" w:hAnsi="宋体" w:eastAsia="宋体" w:cs="宋体"/>
          <w:bCs/>
          <w:szCs w:val="21"/>
        </w:rPr>
      </w:pPr>
    </w:p>
    <w:p>
      <w:pPr>
        <w:autoSpaceDE w:val="0"/>
        <w:autoSpaceDN w:val="0"/>
        <w:adjustRightInd w:val="0"/>
        <w:spacing w:line="360" w:lineRule="exact"/>
        <w:rPr>
          <w:rFonts w:hint="eastAsia" w:ascii="宋体" w:hAnsi="宋体" w:eastAsia="宋体" w:cs="宋体"/>
          <w:bCs/>
          <w:sz w:val="36"/>
          <w:szCs w:val="21"/>
        </w:rPr>
        <w:sectPr>
          <w:headerReference r:id="rId15" w:type="default"/>
          <w:footerReference r:id="rId16" w:type="default"/>
          <w:footnotePr>
            <w:numFmt w:val="decimalEnclosedCircleChinese"/>
            <w:numRestart w:val="eachPage"/>
          </w:footnotePr>
          <w:pgSz w:w="11906" w:h="16838"/>
          <w:pgMar w:top="1440" w:right="1247" w:bottom="1440" w:left="1247" w:header="851" w:footer="992" w:gutter="0"/>
          <w:pgNumType w:fmt="decimal"/>
          <w:cols w:space="720" w:num="1"/>
          <w:docGrid w:type="lines" w:linePitch="312" w:charSpace="0"/>
        </w:sectPr>
      </w:pPr>
    </w:p>
    <w:p>
      <w:pPr>
        <w:rPr>
          <w:rFonts w:hint="eastAsia" w:ascii="宋体" w:hAnsi="宋体" w:eastAsia="宋体" w:cs="宋体"/>
          <w:b/>
          <w:sz w:val="28"/>
        </w:rPr>
      </w:pPr>
      <w:r>
        <w:rPr>
          <w:rFonts w:hint="eastAsia" w:ascii="宋体" w:hAnsi="宋体" w:eastAsia="宋体" w:cs="宋体"/>
          <w:b/>
          <w:sz w:val="28"/>
        </w:rPr>
        <w:t>附件七：履约保证金格式</w:t>
      </w:r>
    </w:p>
    <w:p>
      <w:pPr>
        <w:jc w:val="left"/>
        <w:rPr>
          <w:rFonts w:hint="eastAsia" w:ascii="宋体" w:hAnsi="宋体" w:eastAsia="宋体" w:cs="宋体"/>
          <w:b/>
          <w:sz w:val="28"/>
          <w:szCs w:val="28"/>
        </w:rPr>
      </w:pPr>
      <w:r>
        <w:rPr>
          <w:rFonts w:hint="eastAsia" w:ascii="宋体" w:hAnsi="宋体" w:eastAsia="宋体" w:cs="宋体"/>
          <w:bCs/>
          <w:szCs w:val="21"/>
        </w:rPr>
        <w:t>如采用银行保函，格式如下。</w:t>
      </w:r>
    </w:p>
    <w:p>
      <w:pPr>
        <w:jc w:val="center"/>
        <w:rPr>
          <w:rFonts w:hint="eastAsia" w:ascii="宋体" w:hAnsi="宋体" w:eastAsia="宋体" w:cs="宋体"/>
          <w:b/>
          <w:sz w:val="28"/>
          <w:szCs w:val="28"/>
        </w:rPr>
      </w:pPr>
      <w:r>
        <w:rPr>
          <w:rFonts w:hint="eastAsia" w:ascii="宋体" w:hAnsi="宋体" w:eastAsia="宋体" w:cs="宋体"/>
          <w:b/>
          <w:sz w:val="28"/>
          <w:szCs w:val="28"/>
        </w:rPr>
        <w:t>履 约 保 证 金</w:t>
      </w:r>
    </w:p>
    <w:p>
      <w:pPr>
        <w:autoSpaceDE w:val="0"/>
        <w:autoSpaceDN w:val="0"/>
        <w:adjustRightInd w:val="0"/>
        <w:spacing w:line="440" w:lineRule="exact"/>
        <w:rPr>
          <w:rFonts w:hint="eastAsia" w:ascii="宋体" w:hAnsi="宋体" w:eastAsia="宋体" w:cs="宋体"/>
          <w:bCs/>
          <w:szCs w:val="21"/>
        </w:rPr>
      </w:pPr>
      <w:r>
        <w:rPr>
          <w:rFonts w:hint="eastAsia" w:ascii="宋体" w:hAnsi="宋体" w:eastAsia="宋体" w:cs="宋体"/>
          <w:bCs/>
          <w:szCs w:val="21"/>
          <w:u w:val="single"/>
        </w:rPr>
        <w:t xml:space="preserve">                          </w:t>
      </w:r>
      <w:r>
        <w:rPr>
          <w:rFonts w:hint="eastAsia" w:ascii="宋体" w:hAnsi="宋体" w:eastAsia="宋体" w:cs="宋体"/>
          <w:bCs/>
          <w:szCs w:val="21"/>
        </w:rPr>
        <w:t>（发包人名称）：</w:t>
      </w:r>
    </w:p>
    <w:p>
      <w:pPr>
        <w:jc w:val="left"/>
        <w:rPr>
          <w:rFonts w:hint="eastAsia" w:ascii="宋体" w:hAnsi="宋体" w:eastAsia="宋体" w:cs="宋体"/>
          <w:b/>
          <w:sz w:val="28"/>
          <w:szCs w:val="28"/>
        </w:rPr>
      </w:pPr>
    </w:p>
    <w:p>
      <w:pPr>
        <w:spacing w:line="400" w:lineRule="exact"/>
        <w:ind w:firstLine="420" w:firstLineChars="200"/>
        <w:jc w:val="left"/>
        <w:rPr>
          <w:rFonts w:hint="eastAsia" w:ascii="宋体" w:hAnsi="宋体" w:eastAsia="宋体" w:cs="宋体"/>
          <w:bCs/>
          <w:szCs w:val="21"/>
        </w:rPr>
      </w:pPr>
      <w:r>
        <w:rPr>
          <w:rFonts w:hint="eastAsia" w:ascii="宋体" w:hAnsi="宋体" w:eastAsia="宋体" w:cs="宋体"/>
          <w:szCs w:val="21"/>
        </w:rPr>
        <w:t>鉴于</w:t>
      </w:r>
      <w:r>
        <w:rPr>
          <w:rFonts w:hint="eastAsia" w:ascii="宋体" w:hAnsi="宋体" w:eastAsia="宋体" w:cs="宋体"/>
          <w:bCs/>
          <w:szCs w:val="21"/>
          <w:u w:val="single"/>
        </w:rPr>
        <w:t xml:space="preserve">                    </w:t>
      </w:r>
      <w:r>
        <w:rPr>
          <w:rFonts w:hint="eastAsia" w:ascii="宋体" w:hAnsi="宋体" w:eastAsia="宋体" w:cs="宋体"/>
          <w:bCs/>
          <w:szCs w:val="21"/>
        </w:rPr>
        <w:t>（发包人名称，以下简称“发包人”）接受</w:t>
      </w:r>
      <w:r>
        <w:rPr>
          <w:rFonts w:hint="eastAsia" w:ascii="宋体" w:hAnsi="宋体" w:eastAsia="宋体" w:cs="宋体"/>
          <w:bCs/>
          <w:szCs w:val="21"/>
          <w:u w:val="single"/>
        </w:rPr>
        <w:t xml:space="preserve">                   </w:t>
      </w:r>
      <w:r>
        <w:rPr>
          <w:rFonts w:hint="eastAsia" w:ascii="宋体" w:hAnsi="宋体" w:eastAsia="宋体" w:cs="宋体"/>
          <w:bCs/>
          <w:szCs w:val="21"/>
        </w:rPr>
        <w:t>（承包人名称）（以下称“承包人”）于</w:t>
      </w:r>
      <w:r>
        <w:rPr>
          <w:rFonts w:hint="eastAsia" w:ascii="宋体" w:hAnsi="宋体" w:eastAsia="宋体" w:cs="宋体"/>
          <w:bCs/>
          <w:szCs w:val="21"/>
          <w:u w:val="single"/>
        </w:rPr>
        <w:t xml:space="preserve">      </w:t>
      </w:r>
      <w:r>
        <w:rPr>
          <w:rFonts w:hint="eastAsia" w:ascii="宋体" w:hAnsi="宋体" w:eastAsia="宋体" w:cs="宋体"/>
          <w:bCs/>
          <w:szCs w:val="21"/>
        </w:rPr>
        <w:t>年</w:t>
      </w:r>
      <w:r>
        <w:rPr>
          <w:rFonts w:hint="eastAsia" w:ascii="宋体" w:hAnsi="宋体" w:eastAsia="宋体" w:cs="宋体"/>
          <w:bCs/>
          <w:szCs w:val="21"/>
          <w:u w:val="single"/>
        </w:rPr>
        <w:t xml:space="preserve">      </w:t>
      </w:r>
      <w:r>
        <w:rPr>
          <w:rFonts w:hint="eastAsia" w:ascii="宋体" w:hAnsi="宋体" w:eastAsia="宋体" w:cs="宋体"/>
          <w:bCs/>
          <w:szCs w:val="21"/>
        </w:rPr>
        <w:t>月</w:t>
      </w:r>
      <w:r>
        <w:rPr>
          <w:rFonts w:hint="eastAsia" w:ascii="宋体" w:hAnsi="宋体" w:eastAsia="宋体" w:cs="宋体"/>
          <w:bCs/>
          <w:szCs w:val="21"/>
          <w:u w:val="single"/>
        </w:rPr>
        <w:t xml:space="preserve">      </w:t>
      </w:r>
      <w:r>
        <w:rPr>
          <w:rFonts w:hint="eastAsia" w:ascii="宋体" w:hAnsi="宋体" w:eastAsia="宋体" w:cs="宋体"/>
          <w:bCs/>
          <w:szCs w:val="21"/>
        </w:rPr>
        <w:t>日参加</w:t>
      </w:r>
      <w:r>
        <w:rPr>
          <w:rFonts w:hint="eastAsia" w:ascii="宋体" w:hAnsi="宋体" w:eastAsia="宋体" w:cs="宋体"/>
          <w:bCs/>
          <w:szCs w:val="21"/>
          <w:u w:val="single"/>
        </w:rPr>
        <w:t xml:space="preserve">            </w:t>
      </w:r>
      <w:r>
        <w:rPr>
          <w:rFonts w:hint="eastAsia" w:ascii="宋体" w:hAnsi="宋体" w:eastAsia="宋体" w:cs="宋体"/>
          <w:bCs/>
          <w:szCs w:val="21"/>
        </w:rPr>
        <w:t>（项目名称）</w:t>
      </w:r>
      <w:r>
        <w:rPr>
          <w:rFonts w:hint="eastAsia" w:ascii="宋体" w:hAnsi="宋体" w:eastAsia="宋体" w:cs="宋体"/>
          <w:bCs/>
          <w:szCs w:val="21"/>
          <w:u w:val="single"/>
        </w:rPr>
        <w:t xml:space="preserve">      </w:t>
      </w:r>
      <w:r>
        <w:rPr>
          <w:rFonts w:hint="eastAsia" w:ascii="宋体" w:hAnsi="宋体" w:eastAsia="宋体" w:cs="宋体"/>
          <w:bCs/>
          <w:szCs w:val="21"/>
        </w:rPr>
        <w:t>标段施工的投标。我方愿意无条件地、不可撤销地就承包人履行与你方订立的合同，向你方提供担保。</w:t>
      </w:r>
    </w:p>
    <w:p>
      <w:pPr>
        <w:spacing w:line="400" w:lineRule="exact"/>
        <w:ind w:firstLine="420" w:firstLineChars="200"/>
        <w:jc w:val="left"/>
        <w:rPr>
          <w:rFonts w:hint="eastAsia" w:ascii="宋体" w:hAnsi="宋体" w:eastAsia="宋体" w:cs="宋体"/>
          <w:bCs/>
          <w:szCs w:val="21"/>
        </w:rPr>
      </w:pPr>
      <w:r>
        <w:rPr>
          <w:rFonts w:hint="eastAsia" w:ascii="宋体" w:hAnsi="宋体" w:eastAsia="宋体" w:cs="宋体"/>
          <w:bCs/>
          <w:szCs w:val="21"/>
        </w:rPr>
        <w:t>1、担保金额人民币（大写）</w:t>
      </w:r>
      <w:r>
        <w:rPr>
          <w:rFonts w:hint="eastAsia" w:ascii="宋体" w:hAnsi="宋体" w:eastAsia="宋体" w:cs="宋体"/>
          <w:bCs/>
          <w:szCs w:val="21"/>
          <w:u w:val="single"/>
        </w:rPr>
        <w:t xml:space="preserve">            </w:t>
      </w:r>
      <w:r>
        <w:rPr>
          <w:rFonts w:hint="eastAsia" w:ascii="宋体" w:hAnsi="宋体" w:eastAsia="宋体" w:cs="宋体"/>
          <w:bCs/>
          <w:szCs w:val="21"/>
        </w:rPr>
        <w:t>元整（</w:t>
      </w:r>
      <w:r>
        <w:rPr>
          <w:rFonts w:hint="eastAsia" w:ascii="宋体" w:hAnsi="宋体" w:eastAsia="宋体" w:cs="宋体"/>
          <w:sz w:val="24"/>
          <w:szCs w:val="24"/>
        </w:rPr>
        <w:t>¥</w:t>
      </w:r>
      <w:r>
        <w:rPr>
          <w:rFonts w:hint="eastAsia" w:ascii="宋体" w:hAnsi="宋体" w:eastAsia="宋体" w:cs="宋体"/>
          <w:bCs/>
          <w:szCs w:val="21"/>
          <w:u w:val="single"/>
        </w:rPr>
        <w:t xml:space="preserve">      </w:t>
      </w:r>
      <w:r>
        <w:rPr>
          <w:rFonts w:hint="eastAsia" w:ascii="宋体" w:hAnsi="宋体" w:eastAsia="宋体" w:cs="宋体"/>
          <w:bCs/>
          <w:szCs w:val="21"/>
        </w:rPr>
        <w:t>）。</w:t>
      </w:r>
    </w:p>
    <w:p>
      <w:pPr>
        <w:spacing w:line="400" w:lineRule="exact"/>
        <w:ind w:firstLine="420" w:firstLineChars="200"/>
        <w:jc w:val="left"/>
        <w:rPr>
          <w:rFonts w:hint="eastAsia" w:ascii="宋体" w:hAnsi="宋体" w:eastAsia="宋体" w:cs="宋体"/>
          <w:bCs/>
          <w:szCs w:val="21"/>
        </w:rPr>
      </w:pPr>
      <w:r>
        <w:rPr>
          <w:rFonts w:hint="eastAsia" w:ascii="宋体" w:hAnsi="宋体" w:eastAsia="宋体" w:cs="宋体"/>
          <w:bCs/>
          <w:szCs w:val="21"/>
        </w:rPr>
        <w:t>2、</w:t>
      </w:r>
      <w:r>
        <w:rPr>
          <w:rFonts w:hint="eastAsia" w:ascii="宋体" w:hAnsi="宋体" w:eastAsia="宋体" w:cs="宋体"/>
          <w:szCs w:val="24"/>
        </w:rPr>
        <w:t>担保有效期自发包人与承包人签订的合同生效之日起至发包人签发交工验 收证书且承包人按照合同约定缴纳质量保证金之日止。</w:t>
      </w:r>
    </w:p>
    <w:p>
      <w:pPr>
        <w:spacing w:line="400" w:lineRule="exact"/>
        <w:ind w:firstLine="420" w:firstLineChars="200"/>
        <w:jc w:val="left"/>
        <w:rPr>
          <w:rFonts w:hint="eastAsia" w:ascii="宋体" w:hAnsi="宋体" w:eastAsia="宋体" w:cs="宋体"/>
          <w:bCs/>
          <w:szCs w:val="21"/>
        </w:rPr>
      </w:pPr>
      <w:r>
        <w:rPr>
          <w:rFonts w:hint="eastAsia" w:ascii="宋体" w:hAnsi="宋体" w:eastAsia="宋体" w:cs="宋体"/>
          <w:bCs/>
          <w:szCs w:val="21"/>
        </w:rPr>
        <w:t>3、在本担保有效期内，因承包人违反合同约定的义务给你方造成经济损失时，我方在收到你方以书面形式提出的在担保金额内的赔偿要求后，在7天内无条件支付，无须你方出具证明或陈述理由。</w:t>
      </w:r>
    </w:p>
    <w:p>
      <w:pPr>
        <w:spacing w:line="400" w:lineRule="exact"/>
        <w:ind w:firstLine="420" w:firstLineChars="200"/>
        <w:jc w:val="left"/>
        <w:rPr>
          <w:rFonts w:hint="eastAsia" w:ascii="宋体" w:hAnsi="宋体" w:eastAsia="宋体" w:cs="宋体"/>
          <w:szCs w:val="21"/>
        </w:rPr>
      </w:pPr>
      <w:r>
        <w:rPr>
          <w:rFonts w:hint="eastAsia" w:ascii="宋体" w:hAnsi="宋体" w:eastAsia="宋体" w:cs="宋体"/>
          <w:bCs/>
          <w:szCs w:val="21"/>
        </w:rPr>
        <w:t>4、发包人和承包人按合同条款第15条变更合同时，我方承担本担保规定的义务不变。</w:t>
      </w:r>
    </w:p>
    <w:p>
      <w:pPr>
        <w:autoSpaceDE w:val="0"/>
        <w:autoSpaceDN w:val="0"/>
        <w:adjustRightInd w:val="0"/>
        <w:spacing w:line="400" w:lineRule="exact"/>
        <w:jc w:val="left"/>
        <w:rPr>
          <w:rFonts w:hint="eastAsia" w:ascii="宋体" w:hAnsi="宋体" w:eastAsia="宋体" w:cs="宋体"/>
          <w:bCs/>
          <w:szCs w:val="21"/>
        </w:rPr>
      </w:pPr>
    </w:p>
    <w:p>
      <w:pPr>
        <w:autoSpaceDE w:val="0"/>
        <w:autoSpaceDN w:val="0"/>
        <w:adjustRightInd w:val="0"/>
        <w:spacing w:line="400" w:lineRule="exact"/>
        <w:jc w:val="left"/>
        <w:rPr>
          <w:rFonts w:hint="eastAsia" w:ascii="宋体" w:hAnsi="宋体" w:eastAsia="宋体" w:cs="宋体"/>
          <w:bCs/>
          <w:szCs w:val="21"/>
        </w:rPr>
      </w:pPr>
    </w:p>
    <w:p>
      <w:pPr>
        <w:autoSpaceDE w:val="0"/>
        <w:autoSpaceDN w:val="0"/>
        <w:adjustRightInd w:val="0"/>
        <w:spacing w:line="440" w:lineRule="exact"/>
        <w:ind w:firstLine="420" w:firstLineChars="200"/>
        <w:jc w:val="left"/>
        <w:rPr>
          <w:rFonts w:hint="eastAsia" w:ascii="宋体" w:hAnsi="宋体" w:eastAsia="宋体" w:cs="宋体"/>
          <w:bCs/>
          <w:szCs w:val="21"/>
        </w:rPr>
      </w:pPr>
      <w:r>
        <w:rPr>
          <w:rFonts w:hint="eastAsia" w:ascii="宋体" w:hAnsi="宋体" w:eastAsia="宋体" w:cs="宋体"/>
          <w:bCs/>
          <w:szCs w:val="21"/>
        </w:rPr>
        <w:t xml:space="preserve">                               担 保 人：</w:t>
      </w:r>
      <w:r>
        <w:rPr>
          <w:rFonts w:hint="eastAsia" w:ascii="宋体" w:hAnsi="宋体" w:eastAsia="宋体" w:cs="宋体"/>
          <w:bCs/>
          <w:szCs w:val="21"/>
          <w:u w:val="single"/>
        </w:rPr>
        <w:t xml:space="preserve">                              </w:t>
      </w:r>
      <w:r>
        <w:rPr>
          <w:rFonts w:hint="eastAsia" w:ascii="宋体" w:hAnsi="宋体" w:eastAsia="宋体" w:cs="宋体"/>
          <w:bCs/>
          <w:szCs w:val="21"/>
        </w:rPr>
        <w:t>（盖单位章）</w:t>
      </w:r>
    </w:p>
    <w:p>
      <w:pPr>
        <w:autoSpaceDE w:val="0"/>
        <w:autoSpaceDN w:val="0"/>
        <w:adjustRightInd w:val="0"/>
        <w:spacing w:line="440" w:lineRule="exact"/>
        <w:ind w:firstLine="3675" w:firstLineChars="1750"/>
        <w:jc w:val="left"/>
        <w:rPr>
          <w:rFonts w:hint="eastAsia" w:ascii="宋体" w:hAnsi="宋体" w:eastAsia="宋体" w:cs="宋体"/>
          <w:bCs/>
          <w:szCs w:val="21"/>
        </w:rPr>
      </w:pPr>
      <w:r>
        <w:rPr>
          <w:rFonts w:hint="eastAsia" w:ascii="宋体" w:hAnsi="宋体" w:eastAsia="宋体" w:cs="宋体"/>
          <w:bCs/>
          <w:szCs w:val="21"/>
        </w:rPr>
        <w:t xml:space="preserve">法定代表人或其委托代理人： </w:t>
      </w:r>
      <w:r>
        <w:rPr>
          <w:rFonts w:hint="eastAsia" w:ascii="宋体" w:hAnsi="宋体" w:eastAsia="宋体" w:cs="宋体"/>
          <w:bCs/>
          <w:szCs w:val="21"/>
          <w:u w:val="single"/>
        </w:rPr>
        <w:t xml:space="preserve">                  </w:t>
      </w:r>
      <w:r>
        <w:rPr>
          <w:rFonts w:hint="eastAsia" w:ascii="宋体" w:hAnsi="宋体" w:eastAsia="宋体" w:cs="宋体"/>
          <w:bCs/>
          <w:szCs w:val="21"/>
        </w:rPr>
        <w:t>（签字）</w:t>
      </w:r>
    </w:p>
    <w:p>
      <w:pPr>
        <w:autoSpaceDE w:val="0"/>
        <w:autoSpaceDN w:val="0"/>
        <w:adjustRightInd w:val="0"/>
        <w:spacing w:line="440" w:lineRule="exact"/>
        <w:ind w:firstLine="420" w:firstLineChars="200"/>
        <w:jc w:val="left"/>
        <w:rPr>
          <w:rFonts w:hint="eastAsia" w:ascii="宋体" w:hAnsi="宋体" w:eastAsia="宋体" w:cs="宋体"/>
          <w:bCs/>
          <w:szCs w:val="21"/>
        </w:rPr>
      </w:pPr>
      <w:r>
        <w:rPr>
          <w:rFonts w:hint="eastAsia" w:ascii="宋体" w:hAnsi="宋体" w:eastAsia="宋体" w:cs="宋体"/>
          <w:bCs/>
          <w:szCs w:val="21"/>
        </w:rPr>
        <w:t xml:space="preserve">                               地    址：</w:t>
      </w:r>
      <w:r>
        <w:rPr>
          <w:rFonts w:hint="eastAsia" w:ascii="宋体" w:hAnsi="宋体" w:eastAsia="宋体" w:cs="宋体"/>
          <w:bCs/>
          <w:szCs w:val="21"/>
          <w:u w:val="single"/>
        </w:rPr>
        <w:t xml:space="preserve">                                          </w:t>
      </w:r>
    </w:p>
    <w:p>
      <w:pPr>
        <w:autoSpaceDE w:val="0"/>
        <w:autoSpaceDN w:val="0"/>
        <w:adjustRightInd w:val="0"/>
        <w:spacing w:line="440" w:lineRule="exact"/>
        <w:ind w:firstLine="420" w:firstLineChars="200"/>
        <w:jc w:val="left"/>
        <w:rPr>
          <w:rFonts w:hint="eastAsia" w:ascii="宋体" w:hAnsi="宋体" w:eastAsia="宋体" w:cs="宋体"/>
          <w:bCs/>
          <w:szCs w:val="21"/>
        </w:rPr>
      </w:pPr>
      <w:r>
        <w:rPr>
          <w:rFonts w:hint="eastAsia" w:ascii="宋体" w:hAnsi="宋体" w:eastAsia="宋体" w:cs="宋体"/>
          <w:bCs/>
          <w:szCs w:val="21"/>
        </w:rPr>
        <w:t xml:space="preserve">                               邮政编码：</w:t>
      </w:r>
      <w:r>
        <w:rPr>
          <w:rFonts w:hint="eastAsia" w:ascii="宋体" w:hAnsi="宋体" w:eastAsia="宋体" w:cs="宋体"/>
          <w:bCs/>
          <w:szCs w:val="21"/>
          <w:u w:val="single"/>
        </w:rPr>
        <w:t xml:space="preserve">                                          </w:t>
      </w:r>
    </w:p>
    <w:p>
      <w:pPr>
        <w:autoSpaceDE w:val="0"/>
        <w:autoSpaceDN w:val="0"/>
        <w:adjustRightInd w:val="0"/>
        <w:spacing w:line="440" w:lineRule="exact"/>
        <w:ind w:firstLine="420" w:firstLineChars="200"/>
        <w:jc w:val="left"/>
        <w:rPr>
          <w:rFonts w:hint="eastAsia" w:ascii="宋体" w:hAnsi="宋体" w:eastAsia="宋体" w:cs="宋体"/>
          <w:bCs/>
          <w:szCs w:val="21"/>
        </w:rPr>
      </w:pPr>
      <w:r>
        <w:rPr>
          <w:rFonts w:hint="eastAsia" w:ascii="宋体" w:hAnsi="宋体" w:eastAsia="宋体" w:cs="宋体"/>
          <w:bCs/>
          <w:szCs w:val="21"/>
        </w:rPr>
        <w:t xml:space="preserve">                               电    话：</w:t>
      </w:r>
      <w:r>
        <w:rPr>
          <w:rFonts w:hint="eastAsia" w:ascii="宋体" w:hAnsi="宋体" w:eastAsia="宋体" w:cs="宋体"/>
          <w:bCs/>
          <w:szCs w:val="21"/>
          <w:u w:val="single"/>
        </w:rPr>
        <w:t xml:space="preserve">                                          </w:t>
      </w:r>
    </w:p>
    <w:p>
      <w:pPr>
        <w:autoSpaceDE w:val="0"/>
        <w:autoSpaceDN w:val="0"/>
        <w:adjustRightInd w:val="0"/>
        <w:spacing w:line="440" w:lineRule="exact"/>
        <w:ind w:firstLine="420" w:firstLineChars="200"/>
        <w:jc w:val="left"/>
        <w:rPr>
          <w:rFonts w:hint="eastAsia" w:ascii="宋体" w:hAnsi="宋体" w:eastAsia="宋体" w:cs="宋体"/>
          <w:bCs/>
          <w:szCs w:val="21"/>
        </w:rPr>
      </w:pPr>
      <w:r>
        <w:rPr>
          <w:rFonts w:hint="eastAsia" w:ascii="宋体" w:hAnsi="宋体" w:eastAsia="宋体" w:cs="宋体"/>
          <w:bCs/>
          <w:szCs w:val="21"/>
        </w:rPr>
        <w:t xml:space="preserve">                               传    真：</w:t>
      </w:r>
      <w:r>
        <w:rPr>
          <w:rFonts w:hint="eastAsia" w:ascii="宋体" w:hAnsi="宋体" w:eastAsia="宋体" w:cs="宋体"/>
          <w:bCs/>
          <w:szCs w:val="21"/>
          <w:u w:val="single"/>
        </w:rPr>
        <w:t xml:space="preserve">                                          </w:t>
      </w:r>
    </w:p>
    <w:p>
      <w:pPr>
        <w:autoSpaceDE w:val="0"/>
        <w:autoSpaceDN w:val="0"/>
        <w:adjustRightInd w:val="0"/>
        <w:spacing w:line="440" w:lineRule="exact"/>
        <w:ind w:firstLine="2205" w:firstLineChars="1050"/>
        <w:jc w:val="left"/>
        <w:rPr>
          <w:rFonts w:hint="eastAsia" w:ascii="宋体" w:hAnsi="宋体" w:eastAsia="宋体" w:cs="宋体"/>
          <w:bCs/>
          <w:szCs w:val="21"/>
        </w:rPr>
      </w:pPr>
    </w:p>
    <w:p>
      <w:pPr>
        <w:autoSpaceDE w:val="0"/>
        <w:autoSpaceDN w:val="0"/>
        <w:adjustRightInd w:val="0"/>
        <w:spacing w:line="440" w:lineRule="exact"/>
        <w:ind w:firstLine="2205" w:firstLineChars="1050"/>
        <w:jc w:val="left"/>
        <w:rPr>
          <w:rFonts w:hint="eastAsia" w:ascii="宋体" w:hAnsi="宋体" w:eastAsia="宋体" w:cs="宋体"/>
          <w:bCs/>
          <w:szCs w:val="21"/>
        </w:rPr>
      </w:pPr>
      <w:r>
        <w:rPr>
          <w:rFonts w:hint="eastAsia" w:ascii="宋体" w:hAnsi="宋体" w:eastAsia="宋体" w:cs="宋体"/>
          <w:bCs/>
          <w:szCs w:val="21"/>
        </w:rPr>
        <w:t xml:space="preserve">                           </w:t>
      </w:r>
    </w:p>
    <w:p>
      <w:pPr>
        <w:autoSpaceDE w:val="0"/>
        <w:autoSpaceDN w:val="0"/>
        <w:adjustRightInd w:val="0"/>
        <w:spacing w:line="400" w:lineRule="exact"/>
        <w:ind w:firstLine="4935" w:firstLineChars="2350"/>
        <w:jc w:val="left"/>
        <w:rPr>
          <w:rFonts w:hint="eastAsia" w:ascii="宋体" w:hAnsi="宋体" w:eastAsia="宋体" w:cs="宋体"/>
          <w:bCs/>
          <w:szCs w:val="21"/>
        </w:rPr>
      </w:pPr>
      <w:r>
        <w:rPr>
          <w:rFonts w:hint="eastAsia" w:ascii="宋体" w:hAnsi="宋体" w:eastAsia="宋体" w:cs="宋体"/>
          <w:bCs/>
          <w:szCs w:val="21"/>
        </w:rPr>
        <w:t xml:space="preserve">  </w:t>
      </w:r>
      <w:r>
        <w:rPr>
          <w:rFonts w:hint="eastAsia" w:ascii="宋体" w:hAnsi="宋体" w:eastAsia="宋体" w:cs="宋体"/>
          <w:bCs/>
          <w:szCs w:val="21"/>
          <w:u w:val="single"/>
        </w:rPr>
        <w:t xml:space="preserve">        </w:t>
      </w:r>
      <w:r>
        <w:rPr>
          <w:rFonts w:hint="eastAsia" w:ascii="宋体" w:hAnsi="宋体" w:eastAsia="宋体" w:cs="宋体"/>
          <w:bCs/>
          <w:szCs w:val="21"/>
        </w:rPr>
        <w:t>年</w:t>
      </w:r>
      <w:r>
        <w:rPr>
          <w:rFonts w:hint="eastAsia" w:ascii="宋体" w:hAnsi="宋体" w:eastAsia="宋体" w:cs="宋体"/>
          <w:bCs/>
          <w:szCs w:val="21"/>
          <w:u w:val="single"/>
        </w:rPr>
        <w:t xml:space="preserve">    </w:t>
      </w:r>
      <w:r>
        <w:rPr>
          <w:rFonts w:hint="eastAsia" w:ascii="宋体" w:hAnsi="宋体" w:eastAsia="宋体" w:cs="宋体"/>
          <w:bCs/>
          <w:szCs w:val="21"/>
        </w:rPr>
        <w:t>月</w:t>
      </w:r>
      <w:r>
        <w:rPr>
          <w:rFonts w:hint="eastAsia" w:ascii="宋体" w:hAnsi="宋体" w:eastAsia="宋体" w:cs="宋体"/>
          <w:bCs/>
          <w:szCs w:val="21"/>
          <w:u w:val="single"/>
        </w:rPr>
        <w:t xml:space="preserve">    </w:t>
      </w:r>
      <w:r>
        <w:rPr>
          <w:rFonts w:hint="eastAsia" w:ascii="宋体" w:hAnsi="宋体" w:eastAsia="宋体" w:cs="宋体"/>
          <w:bCs/>
          <w:szCs w:val="21"/>
        </w:rPr>
        <w:t>日</w:t>
      </w:r>
    </w:p>
    <w:p>
      <w:pPr>
        <w:rPr>
          <w:rFonts w:hint="eastAsia" w:ascii="宋体" w:hAnsi="宋体" w:eastAsia="宋体" w:cs="宋体"/>
          <w:szCs w:val="21"/>
        </w:rPr>
      </w:pPr>
    </w:p>
    <w:p>
      <w:pPr>
        <w:rPr>
          <w:rFonts w:hint="eastAsia" w:ascii="宋体" w:hAnsi="宋体" w:eastAsia="宋体" w:cs="宋体"/>
          <w:szCs w:val="21"/>
        </w:rPr>
      </w:pPr>
    </w:p>
    <w:p>
      <w:pPr>
        <w:ind w:firstLine="360" w:firstLineChars="200"/>
        <w:rPr>
          <w:rFonts w:hint="eastAsia" w:ascii="宋体" w:hAnsi="宋体" w:eastAsia="宋体" w:cs="宋体"/>
          <w:sz w:val="18"/>
          <w:szCs w:val="18"/>
        </w:rPr>
      </w:pPr>
      <w:r>
        <w:rPr>
          <w:rFonts w:hint="eastAsia" w:ascii="宋体" w:hAnsi="宋体" w:eastAsia="宋体" w:cs="宋体"/>
          <w:sz w:val="18"/>
          <w:szCs w:val="18"/>
        </w:rPr>
        <w:t>注:</w:t>
      </w:r>
    </w:p>
    <w:p>
      <w:pPr>
        <w:tabs>
          <w:tab w:val="left" w:leader="underscore" w:pos="3970"/>
          <w:tab w:val="left" w:leader="underscore" w:pos="7090"/>
        </w:tabs>
        <w:spacing w:line="336" w:lineRule="exact"/>
        <w:ind w:firstLine="360" w:firstLineChars="200"/>
        <w:rPr>
          <w:rFonts w:hint="eastAsia" w:ascii="宋体" w:hAnsi="宋体" w:eastAsia="宋体" w:cs="宋体"/>
          <w:sz w:val="18"/>
          <w:szCs w:val="18"/>
        </w:rPr>
      </w:pPr>
      <w:r>
        <w:rPr>
          <w:rFonts w:hint="eastAsia" w:ascii="宋体" w:hAnsi="宋体" w:eastAsia="宋体" w:cs="宋体"/>
          <w:kern w:val="0"/>
          <w:sz w:val="18"/>
          <w:szCs w:val="18"/>
        </w:rPr>
        <w:t>1．第2</w:t>
      </w:r>
      <w:r>
        <w:rPr>
          <w:rFonts w:hint="eastAsia" w:ascii="宋体" w:hAnsi="宋体" w:eastAsia="宋体" w:cs="宋体"/>
          <w:sz w:val="18"/>
          <w:szCs w:val="18"/>
        </w:rPr>
        <w:t>条内容可修改为：“本担保自</w:t>
      </w:r>
      <w:r>
        <w:rPr>
          <w:rFonts w:hint="eastAsia" w:ascii="宋体" w:hAnsi="宋体" w:eastAsia="宋体" w:cs="宋体"/>
          <w:sz w:val="18"/>
          <w:szCs w:val="18"/>
        </w:rPr>
        <w:tab/>
      </w:r>
      <w:r>
        <w:rPr>
          <w:rFonts w:hint="eastAsia" w:ascii="宋体" w:hAnsi="宋体" w:eastAsia="宋体" w:cs="宋体"/>
          <w:sz w:val="18"/>
          <w:szCs w:val="18"/>
        </w:rPr>
        <w:t>(生效日期）之日起生效，至</w:t>
      </w:r>
      <w:r>
        <w:rPr>
          <w:rFonts w:hint="eastAsia" w:ascii="宋体" w:hAnsi="宋体" w:eastAsia="宋体" w:cs="宋体"/>
          <w:sz w:val="18"/>
          <w:szCs w:val="18"/>
        </w:rPr>
        <w:tab/>
      </w:r>
      <w:r>
        <w:rPr>
          <w:rFonts w:hint="eastAsia" w:ascii="宋体" w:hAnsi="宋体" w:eastAsia="宋体" w:cs="宋体"/>
          <w:sz w:val="18"/>
          <w:szCs w:val="18"/>
        </w:rPr>
        <w:t>(失效日期）之日失效。”</w:t>
      </w:r>
    </w:p>
    <w:p>
      <w:pPr>
        <w:ind w:firstLine="360" w:firstLineChars="200"/>
        <w:rPr>
          <w:rFonts w:hint="eastAsia" w:ascii="宋体" w:hAnsi="宋体" w:eastAsia="宋体" w:cs="宋体"/>
          <w:sz w:val="18"/>
          <w:szCs w:val="18"/>
        </w:rPr>
      </w:pPr>
      <w:r>
        <w:rPr>
          <w:rFonts w:hint="eastAsia" w:ascii="宋体" w:hAnsi="宋体" w:eastAsia="宋体" w:cs="宋体"/>
          <w:sz w:val="18"/>
          <w:szCs w:val="18"/>
        </w:rPr>
        <w:t>如发包人接受履约保函采用固定有效期，在项目专用合同条款中应增加保证承包人在履约保函失效日前向发 包人出具后续阶段履约保函的约束性条款，直至发包人签发交工验收证书且承包人按照合同约定缴纳质量保 证金之日为止。</w:t>
      </w:r>
    </w:p>
    <w:p>
      <w:pPr>
        <w:ind w:firstLine="360" w:firstLineChars="200"/>
        <w:rPr>
          <w:rFonts w:hint="eastAsia" w:ascii="宋体" w:hAnsi="宋体" w:eastAsia="宋体" w:cs="宋体"/>
          <w:sz w:val="18"/>
          <w:szCs w:val="18"/>
        </w:rPr>
      </w:pPr>
      <w:r>
        <w:rPr>
          <w:rFonts w:hint="eastAsia" w:ascii="宋体" w:hAnsi="宋体" w:eastAsia="宋体" w:cs="宋体"/>
          <w:sz w:val="18"/>
          <w:szCs w:val="18"/>
        </w:rPr>
        <w:t>2. 如采用银行履约担保，必须在信誉良好的国有或股份制商业银行支行及以上级别开具。</w:t>
      </w:r>
    </w:p>
    <w:p>
      <w:pPr>
        <w:rPr>
          <w:rFonts w:hint="eastAsia" w:ascii="宋体" w:hAnsi="宋体" w:eastAsia="宋体" w:cs="宋体"/>
          <w:b/>
          <w:sz w:val="28"/>
          <w:szCs w:val="28"/>
        </w:rPr>
      </w:pPr>
      <w:r>
        <w:rPr>
          <w:rFonts w:hint="eastAsia" w:ascii="宋体" w:hAnsi="宋体" w:eastAsia="宋体" w:cs="宋体"/>
          <w:szCs w:val="21"/>
        </w:rPr>
        <w:br w:type="page"/>
      </w:r>
      <w:r>
        <w:rPr>
          <w:rFonts w:hint="eastAsia" w:ascii="宋体" w:hAnsi="宋体" w:eastAsia="宋体" w:cs="宋体"/>
          <w:b/>
          <w:sz w:val="28"/>
        </w:rPr>
        <w:t>附件八：工程资金监管协议格式</w:t>
      </w:r>
    </w:p>
    <w:p>
      <w:pPr>
        <w:spacing w:after="362" w:line="377" w:lineRule="exact"/>
        <w:ind w:firstLine="640"/>
        <w:rPr>
          <w:rFonts w:hint="eastAsia" w:ascii="宋体" w:hAnsi="宋体" w:eastAsia="宋体" w:cs="宋体"/>
          <w:kern w:val="0"/>
          <w:sz w:val="22"/>
        </w:rPr>
      </w:pPr>
      <w:r>
        <w:rPr>
          <w:rFonts w:hint="eastAsia" w:ascii="宋体" w:hAnsi="宋体" w:eastAsia="宋体" w:cs="宋体"/>
          <w:kern w:val="0"/>
          <w:sz w:val="22"/>
          <w:lang w:bidi="en-US"/>
        </w:rPr>
        <w:t>(</w:t>
      </w:r>
      <w:r>
        <w:rPr>
          <w:rFonts w:hint="eastAsia" w:ascii="宋体" w:hAnsi="宋体" w:eastAsia="宋体" w:cs="宋体"/>
          <w:kern w:val="0"/>
          <w:sz w:val="22"/>
        </w:rPr>
        <w:t>发包人与承包人签订合同协议书时应与发包人指定的银行签署工程资金监管协议，工程资金监管协议内容在保证本项目资金有效监管的前提下由三方共同商定)</w:t>
      </w:r>
    </w:p>
    <w:p>
      <w:pPr>
        <w:jc w:val="center"/>
        <w:rPr>
          <w:rFonts w:hint="eastAsia" w:ascii="宋体" w:hAnsi="宋体" w:eastAsia="宋体" w:cs="宋体"/>
          <w:b/>
          <w:sz w:val="28"/>
          <w:szCs w:val="28"/>
        </w:rPr>
      </w:pPr>
      <w:r>
        <w:rPr>
          <w:rFonts w:hint="eastAsia" w:ascii="宋体" w:hAnsi="宋体" w:eastAsia="宋体" w:cs="宋体"/>
          <w:b/>
          <w:sz w:val="28"/>
          <w:szCs w:val="28"/>
        </w:rPr>
        <w:t>工程资金监管协议</w:t>
      </w:r>
    </w:p>
    <w:p>
      <w:pPr>
        <w:tabs>
          <w:tab w:val="left" w:leader="underscore" w:pos="2928"/>
        </w:tabs>
        <w:spacing w:line="379" w:lineRule="exact"/>
        <w:rPr>
          <w:rFonts w:hint="eastAsia" w:ascii="宋体" w:hAnsi="宋体" w:eastAsia="宋体" w:cs="宋体"/>
          <w:kern w:val="0"/>
          <w:sz w:val="22"/>
        </w:rPr>
      </w:pPr>
      <w:r>
        <w:rPr>
          <w:rFonts w:hint="eastAsia" w:ascii="宋体" w:hAnsi="宋体" w:eastAsia="宋体" w:cs="宋体"/>
          <w:bCs/>
          <w:color w:val="000000"/>
          <w:kern w:val="0"/>
          <w:sz w:val="23"/>
          <w:szCs w:val="23"/>
          <w:shd w:val="clear" w:color="auto" w:fill="FFFFFF"/>
          <w:lang w:val="zh-TW" w:eastAsia="zh-TW" w:bidi="zh-TW"/>
        </w:rPr>
        <w:t>发包人:</w:t>
      </w:r>
      <w:r>
        <w:rPr>
          <w:rFonts w:hint="eastAsia" w:ascii="宋体" w:hAnsi="宋体" w:eastAsia="宋体" w:cs="宋体"/>
          <w:kern w:val="0"/>
          <w:sz w:val="22"/>
        </w:rPr>
        <w:tab/>
      </w:r>
      <w:r>
        <w:rPr>
          <w:rFonts w:hint="eastAsia" w:ascii="宋体" w:hAnsi="宋体" w:eastAsia="宋体" w:cs="宋体"/>
          <w:kern w:val="0"/>
          <w:sz w:val="22"/>
        </w:rPr>
        <w:t>(以下简称“甲方”）</w:t>
      </w:r>
    </w:p>
    <w:p>
      <w:pPr>
        <w:tabs>
          <w:tab w:val="left" w:leader="underscore" w:pos="2928"/>
        </w:tabs>
        <w:spacing w:line="379" w:lineRule="exact"/>
        <w:rPr>
          <w:rFonts w:hint="eastAsia" w:ascii="宋体" w:hAnsi="宋体" w:eastAsia="宋体" w:cs="宋体"/>
          <w:kern w:val="0"/>
          <w:sz w:val="22"/>
        </w:rPr>
      </w:pPr>
      <w:r>
        <w:rPr>
          <w:rFonts w:hint="eastAsia" w:ascii="宋体" w:hAnsi="宋体" w:eastAsia="宋体" w:cs="宋体"/>
          <w:kern w:val="0"/>
          <w:sz w:val="22"/>
        </w:rPr>
        <w:t>承包人：</w:t>
      </w:r>
      <w:r>
        <w:rPr>
          <w:rFonts w:hint="eastAsia" w:ascii="宋体" w:hAnsi="宋体" w:eastAsia="宋体" w:cs="宋体"/>
          <w:kern w:val="0"/>
          <w:sz w:val="22"/>
        </w:rPr>
        <w:tab/>
      </w:r>
      <w:r>
        <w:rPr>
          <w:rFonts w:hint="eastAsia" w:ascii="宋体" w:hAnsi="宋体" w:eastAsia="宋体" w:cs="宋体"/>
          <w:kern w:val="0"/>
          <w:sz w:val="22"/>
        </w:rPr>
        <w:t>(以下简称“乙方”）</w:t>
      </w:r>
    </w:p>
    <w:p>
      <w:pPr>
        <w:tabs>
          <w:tab w:val="left" w:leader="underscore" w:pos="2928"/>
        </w:tabs>
        <w:spacing w:after="300" w:line="379" w:lineRule="exact"/>
        <w:rPr>
          <w:rFonts w:hint="eastAsia" w:ascii="宋体" w:hAnsi="宋体" w:eastAsia="宋体" w:cs="宋体"/>
          <w:kern w:val="0"/>
          <w:sz w:val="22"/>
        </w:rPr>
      </w:pPr>
      <w:r>
        <w:rPr>
          <w:rFonts w:hint="eastAsia" w:ascii="宋体" w:hAnsi="宋体" w:eastAsia="宋体" w:cs="宋体"/>
          <w:kern w:val="0"/>
          <w:sz w:val="22"/>
        </w:rPr>
        <w:t>经办银行：</w:t>
      </w:r>
      <w:r>
        <w:rPr>
          <w:rFonts w:hint="eastAsia" w:ascii="宋体" w:hAnsi="宋体" w:eastAsia="宋体" w:cs="宋体"/>
          <w:kern w:val="0"/>
          <w:sz w:val="22"/>
        </w:rPr>
        <w:tab/>
      </w:r>
      <w:r>
        <w:rPr>
          <w:rFonts w:hint="eastAsia" w:ascii="宋体" w:hAnsi="宋体" w:eastAsia="宋体" w:cs="宋体"/>
          <w:kern w:val="0"/>
          <w:sz w:val="22"/>
        </w:rPr>
        <w:t>(以下简称“丙方”）</w:t>
      </w:r>
    </w:p>
    <w:p>
      <w:pPr>
        <w:tabs>
          <w:tab w:val="left" w:leader="underscore" w:pos="2482"/>
        </w:tabs>
        <w:spacing w:line="379" w:lineRule="exact"/>
        <w:ind w:firstLine="440" w:firstLineChars="200"/>
        <w:rPr>
          <w:rFonts w:hint="eastAsia" w:ascii="宋体" w:hAnsi="宋体" w:eastAsia="宋体" w:cs="宋体"/>
          <w:kern w:val="0"/>
          <w:sz w:val="22"/>
        </w:rPr>
      </w:pPr>
      <w:r>
        <w:rPr>
          <w:rFonts w:hint="eastAsia" w:ascii="宋体" w:hAnsi="宋体" w:eastAsia="宋体" w:cs="宋体"/>
          <w:kern w:val="0"/>
          <w:sz w:val="22"/>
        </w:rPr>
        <w:t>为了促进</w:t>
      </w:r>
      <w:r>
        <w:rPr>
          <w:rFonts w:hint="eastAsia" w:ascii="宋体" w:hAnsi="宋体" w:eastAsia="宋体" w:cs="宋体"/>
          <w:kern w:val="0"/>
          <w:sz w:val="22"/>
        </w:rPr>
        <w:tab/>
      </w:r>
      <w:r>
        <w:rPr>
          <w:rFonts w:hint="eastAsia" w:ascii="宋体" w:hAnsi="宋体" w:eastAsia="宋体" w:cs="宋体"/>
          <w:kern w:val="0"/>
          <w:sz w:val="22"/>
        </w:rPr>
        <w:t>(项目名称）的顺利实施，管好用好建设资金，确保工程资金专款专用，同时为承包人提供便捷有效的银行业务服务，根据</w:t>
      </w:r>
      <w:r>
        <w:rPr>
          <w:rFonts w:hint="eastAsia" w:ascii="宋体" w:hAnsi="宋体" w:eastAsia="宋体" w:cs="宋体"/>
          <w:kern w:val="0"/>
          <w:sz w:val="22"/>
          <w:u w:val="single"/>
        </w:rPr>
        <w:tab/>
      </w:r>
      <w:r>
        <w:rPr>
          <w:rFonts w:hint="eastAsia" w:ascii="宋体" w:hAnsi="宋体" w:eastAsia="宋体" w:cs="宋体"/>
          <w:kern w:val="0"/>
          <w:sz w:val="22"/>
          <w:u w:val="single"/>
        </w:rPr>
        <w:t xml:space="preserve">   </w:t>
      </w:r>
      <w:r>
        <w:rPr>
          <w:rFonts w:hint="eastAsia" w:ascii="宋体" w:hAnsi="宋体" w:eastAsia="宋体" w:cs="宋体"/>
          <w:kern w:val="0"/>
          <w:sz w:val="22"/>
        </w:rPr>
        <w:t>(项目名称)合同条款有关规定，经甲、乙、丙三方协商，达成协议如下：</w:t>
      </w:r>
    </w:p>
    <w:p>
      <w:pPr>
        <w:tabs>
          <w:tab w:val="left" w:pos="854"/>
        </w:tabs>
        <w:spacing w:line="379" w:lineRule="exact"/>
        <w:ind w:firstLine="440" w:firstLineChars="200"/>
        <w:rPr>
          <w:rFonts w:hint="eastAsia" w:ascii="宋体" w:hAnsi="宋体" w:eastAsia="宋体" w:cs="宋体"/>
          <w:kern w:val="0"/>
          <w:sz w:val="22"/>
        </w:rPr>
      </w:pPr>
      <w:r>
        <w:rPr>
          <w:rFonts w:hint="eastAsia" w:ascii="宋体" w:hAnsi="宋体" w:eastAsia="宋体" w:cs="宋体"/>
          <w:kern w:val="0"/>
          <w:sz w:val="22"/>
        </w:rPr>
        <w:t>1.资金管理的内容</w:t>
      </w:r>
    </w:p>
    <w:p>
      <w:pPr>
        <w:tabs>
          <w:tab w:val="left" w:pos="1169"/>
          <w:tab w:val="left" w:leader="underscore" w:pos="3237"/>
        </w:tabs>
        <w:spacing w:line="379" w:lineRule="exact"/>
        <w:ind w:firstLine="660" w:firstLineChars="300"/>
        <w:rPr>
          <w:rFonts w:hint="eastAsia" w:ascii="宋体" w:hAnsi="宋体" w:eastAsia="宋体" w:cs="宋体"/>
          <w:kern w:val="0"/>
          <w:sz w:val="22"/>
        </w:rPr>
      </w:pPr>
      <w:r>
        <w:rPr>
          <w:rFonts w:hint="eastAsia" w:ascii="宋体" w:hAnsi="宋体" w:eastAsia="宋体" w:cs="宋体"/>
          <w:kern w:val="0"/>
          <w:sz w:val="22"/>
        </w:rPr>
        <w:t>(1)乙方为完成</w:t>
      </w:r>
      <w:r>
        <w:rPr>
          <w:rFonts w:hint="eastAsia" w:ascii="宋体" w:hAnsi="宋体" w:eastAsia="宋体" w:cs="宋体"/>
          <w:kern w:val="0"/>
          <w:sz w:val="22"/>
        </w:rPr>
        <w:tab/>
      </w:r>
      <w:r>
        <w:rPr>
          <w:rFonts w:hint="eastAsia" w:ascii="宋体" w:hAnsi="宋体" w:eastAsia="宋体" w:cs="宋体"/>
          <w:kern w:val="0"/>
          <w:sz w:val="22"/>
        </w:rPr>
        <w:t>(项目名称）工程成立的项目经理部在丙方开设基本结算户；</w:t>
      </w:r>
    </w:p>
    <w:p>
      <w:pPr>
        <w:tabs>
          <w:tab w:val="left" w:pos="1136"/>
        </w:tabs>
        <w:spacing w:line="379" w:lineRule="exact"/>
        <w:ind w:left="640"/>
        <w:rPr>
          <w:rFonts w:hint="eastAsia" w:ascii="宋体" w:hAnsi="宋体" w:eastAsia="宋体" w:cs="宋体"/>
          <w:kern w:val="0"/>
          <w:sz w:val="22"/>
        </w:rPr>
      </w:pPr>
      <w:r>
        <w:rPr>
          <w:rFonts w:hint="eastAsia" w:ascii="宋体" w:hAnsi="宋体" w:eastAsia="宋体" w:cs="宋体"/>
          <w:kern w:val="0"/>
          <w:sz w:val="22"/>
        </w:rPr>
        <w:t>(2)甲方应按合同规定将工程款汇入乙方在丙方开设的账户；</w:t>
      </w:r>
    </w:p>
    <w:p>
      <w:pPr>
        <w:tabs>
          <w:tab w:val="left" w:leader="underscore" w:pos="6866"/>
        </w:tabs>
        <w:spacing w:line="379" w:lineRule="exact"/>
        <w:ind w:left="640" w:leftChars="305"/>
        <w:rPr>
          <w:rFonts w:hint="eastAsia" w:ascii="宋体" w:hAnsi="宋体" w:eastAsia="宋体" w:cs="宋体"/>
          <w:kern w:val="0"/>
          <w:sz w:val="22"/>
        </w:rPr>
      </w:pPr>
      <w:r>
        <w:rPr>
          <w:rFonts w:hint="eastAsia" w:ascii="宋体" w:hAnsi="宋体" w:eastAsia="宋体" w:cs="宋体"/>
          <w:kern w:val="0"/>
          <w:sz w:val="22"/>
        </w:rPr>
        <w:t>(3)乙方应将流动资金及甲方所拨付资金专项用于</w:t>
      </w:r>
      <w:r>
        <w:rPr>
          <w:rFonts w:hint="eastAsia" w:ascii="宋体" w:hAnsi="宋体" w:eastAsia="宋体" w:cs="宋体"/>
          <w:kern w:val="0"/>
          <w:sz w:val="22"/>
        </w:rPr>
        <w:tab/>
      </w:r>
      <w:r>
        <w:rPr>
          <w:rFonts w:hint="eastAsia" w:ascii="宋体" w:hAnsi="宋体" w:eastAsia="宋体" w:cs="宋体"/>
          <w:kern w:val="0"/>
          <w:sz w:val="22"/>
        </w:rPr>
        <w:t xml:space="preserve"> (项目名称</w:t>
      </w:r>
      <w:r>
        <w:rPr>
          <w:rFonts w:hint="eastAsia" w:ascii="宋体" w:hAnsi="宋体" w:eastAsia="宋体" w:cs="宋体"/>
          <w:kern w:val="0"/>
          <w:sz w:val="22"/>
          <w:lang w:bidi="en-US"/>
        </w:rPr>
        <w:t>）；</w:t>
      </w:r>
    </w:p>
    <w:p>
      <w:pPr>
        <w:tabs>
          <w:tab w:val="left" w:pos="1136"/>
        </w:tabs>
        <w:spacing w:line="379" w:lineRule="exact"/>
        <w:ind w:left="640"/>
        <w:rPr>
          <w:rFonts w:hint="eastAsia" w:ascii="宋体" w:hAnsi="宋体" w:eastAsia="宋体" w:cs="宋体"/>
          <w:kern w:val="0"/>
          <w:sz w:val="22"/>
        </w:rPr>
      </w:pPr>
      <w:r>
        <w:rPr>
          <w:rFonts w:hint="eastAsia" w:ascii="宋体" w:hAnsi="宋体" w:eastAsia="宋体" w:cs="宋体"/>
          <w:kern w:val="0"/>
          <w:sz w:val="22"/>
        </w:rPr>
        <w:t>(4) 丙方应为乙方提供便捷有效的银行业务服务，并接受甲方委托对乙方在丙方开设的基本结算户资金使用情况进行监督。</w:t>
      </w:r>
    </w:p>
    <w:p>
      <w:pPr>
        <w:tabs>
          <w:tab w:val="left" w:pos="878"/>
        </w:tabs>
        <w:spacing w:line="379" w:lineRule="exact"/>
        <w:ind w:firstLine="440" w:firstLineChars="200"/>
        <w:rPr>
          <w:rFonts w:hint="eastAsia" w:ascii="宋体" w:hAnsi="宋体" w:eastAsia="宋体" w:cs="宋体"/>
          <w:kern w:val="0"/>
          <w:sz w:val="22"/>
        </w:rPr>
      </w:pPr>
      <w:r>
        <w:rPr>
          <w:rFonts w:hint="eastAsia" w:ascii="宋体" w:hAnsi="宋体" w:eastAsia="宋体" w:cs="宋体"/>
          <w:kern w:val="0"/>
          <w:sz w:val="22"/>
        </w:rPr>
        <w:t>2.甲方的权责</w:t>
      </w:r>
    </w:p>
    <w:p>
      <w:pPr>
        <w:tabs>
          <w:tab w:val="left" w:pos="1169"/>
          <w:tab w:val="left" w:leader="underscore" w:pos="2482"/>
        </w:tabs>
        <w:spacing w:line="379" w:lineRule="exact"/>
        <w:ind w:firstLine="660" w:firstLineChars="300"/>
        <w:rPr>
          <w:rFonts w:hint="eastAsia" w:ascii="宋体" w:hAnsi="宋体" w:eastAsia="宋体" w:cs="宋体"/>
          <w:kern w:val="0"/>
          <w:sz w:val="22"/>
        </w:rPr>
      </w:pPr>
      <w:r>
        <w:rPr>
          <w:rFonts w:hint="eastAsia" w:ascii="宋体" w:hAnsi="宋体" w:eastAsia="宋体" w:cs="宋体"/>
          <w:kern w:val="0"/>
          <w:sz w:val="22"/>
        </w:rPr>
        <w:t>(1)按照</w:t>
      </w:r>
      <w:r>
        <w:rPr>
          <w:rFonts w:hint="eastAsia" w:ascii="宋体" w:hAnsi="宋体" w:eastAsia="宋体" w:cs="宋体"/>
          <w:kern w:val="0"/>
          <w:sz w:val="22"/>
        </w:rPr>
        <w:tab/>
      </w:r>
      <w:r>
        <w:rPr>
          <w:rFonts w:hint="eastAsia" w:ascii="宋体" w:hAnsi="宋体" w:eastAsia="宋体" w:cs="宋体"/>
          <w:kern w:val="0"/>
          <w:sz w:val="22"/>
        </w:rPr>
        <w:t xml:space="preserve"> (项目名称）合同有关条款规定的时间和方式，向乙方支付工程款；</w:t>
      </w:r>
    </w:p>
    <w:p>
      <w:pPr>
        <w:tabs>
          <w:tab w:val="left" w:pos="1136"/>
        </w:tabs>
        <w:spacing w:line="379" w:lineRule="exact"/>
        <w:ind w:left="640"/>
        <w:rPr>
          <w:rFonts w:hint="eastAsia" w:ascii="宋体" w:hAnsi="宋体" w:eastAsia="宋体" w:cs="宋体"/>
          <w:kern w:val="0"/>
          <w:sz w:val="22"/>
        </w:rPr>
      </w:pPr>
      <w:r>
        <w:rPr>
          <w:rFonts w:hint="eastAsia" w:ascii="宋体" w:hAnsi="宋体" w:eastAsia="宋体" w:cs="宋体"/>
          <w:kern w:val="0"/>
          <w:sz w:val="22"/>
        </w:rPr>
        <w:t>(2)在发现乙方将本项目资金挪用、转移时，甲方有权中止工程支付，直至乙方改正为止；</w:t>
      </w:r>
    </w:p>
    <w:p>
      <w:pPr>
        <w:tabs>
          <w:tab w:val="left" w:pos="1136"/>
        </w:tabs>
        <w:spacing w:line="379" w:lineRule="exact"/>
        <w:ind w:left="640"/>
        <w:rPr>
          <w:rFonts w:hint="eastAsia" w:ascii="宋体" w:hAnsi="宋体" w:eastAsia="宋体" w:cs="宋体"/>
          <w:kern w:val="0"/>
          <w:sz w:val="22"/>
        </w:rPr>
      </w:pPr>
      <w:r>
        <w:rPr>
          <w:rFonts w:hint="eastAsia" w:ascii="宋体" w:hAnsi="宋体" w:eastAsia="宋体" w:cs="宋体"/>
          <w:kern w:val="0"/>
          <w:sz w:val="22"/>
        </w:rPr>
        <w:t>(3)不定期审查丙方对乙方的资金使用监督情况，如丙方不能履行其责任，甲方有权随时终止本协议；</w:t>
      </w:r>
    </w:p>
    <w:p>
      <w:pPr>
        <w:tabs>
          <w:tab w:val="left" w:pos="1136"/>
        </w:tabs>
        <w:spacing w:line="379" w:lineRule="exact"/>
        <w:ind w:left="640"/>
        <w:rPr>
          <w:rFonts w:hint="eastAsia" w:ascii="宋体" w:hAnsi="宋体" w:eastAsia="宋体" w:cs="宋体"/>
          <w:kern w:val="0"/>
          <w:sz w:val="22"/>
        </w:rPr>
      </w:pPr>
      <w:r>
        <w:rPr>
          <w:rFonts w:hint="eastAsia" w:ascii="宋体" w:hAnsi="宋体" w:eastAsia="宋体" w:cs="宋体"/>
          <w:kern w:val="0"/>
          <w:sz w:val="22"/>
        </w:rPr>
        <w:t>(4)在乙、丙双方发生争议时，甲方应负责协调、解决。</w:t>
      </w:r>
    </w:p>
    <w:p>
      <w:pPr>
        <w:tabs>
          <w:tab w:val="left" w:pos="1136"/>
        </w:tabs>
        <w:spacing w:line="379" w:lineRule="exact"/>
        <w:ind w:firstLine="440" w:firstLineChars="200"/>
        <w:rPr>
          <w:rFonts w:hint="eastAsia" w:ascii="宋体" w:hAnsi="宋体" w:eastAsia="宋体" w:cs="宋体"/>
          <w:kern w:val="0"/>
          <w:sz w:val="22"/>
        </w:rPr>
      </w:pPr>
      <w:r>
        <w:rPr>
          <w:rFonts w:hint="eastAsia" w:ascii="宋体" w:hAnsi="宋体" w:eastAsia="宋体" w:cs="宋体"/>
          <w:kern w:val="0"/>
          <w:sz w:val="22"/>
        </w:rPr>
        <w:t>3.乙方的权责</w:t>
      </w:r>
    </w:p>
    <w:p>
      <w:pPr>
        <w:tabs>
          <w:tab w:val="left" w:pos="1136"/>
        </w:tabs>
        <w:spacing w:line="379" w:lineRule="exact"/>
        <w:ind w:left="640"/>
        <w:rPr>
          <w:rFonts w:hint="eastAsia" w:ascii="宋体" w:hAnsi="宋体" w:eastAsia="宋体" w:cs="宋体"/>
          <w:kern w:val="0"/>
          <w:sz w:val="22"/>
        </w:rPr>
      </w:pPr>
      <w:r>
        <w:rPr>
          <w:rFonts w:hint="eastAsia" w:ascii="宋体" w:hAnsi="宋体" w:eastAsia="宋体" w:cs="宋体"/>
          <w:kern w:val="0"/>
          <w:sz w:val="22"/>
        </w:rPr>
        <w:t>(1)项目经理部成立以后，乙方应尽快在丙方开设基本结算户；</w:t>
      </w:r>
    </w:p>
    <w:p>
      <w:pPr>
        <w:tabs>
          <w:tab w:val="left" w:pos="1134"/>
        </w:tabs>
        <w:spacing w:line="379" w:lineRule="exact"/>
        <w:ind w:left="640"/>
        <w:rPr>
          <w:rFonts w:hint="eastAsia" w:ascii="宋体" w:hAnsi="宋体" w:eastAsia="宋体" w:cs="宋体"/>
          <w:kern w:val="0"/>
          <w:sz w:val="22"/>
        </w:rPr>
      </w:pPr>
      <w:r>
        <w:rPr>
          <w:rFonts w:hint="eastAsia" w:ascii="宋体" w:hAnsi="宋体" w:eastAsia="宋体" w:cs="宋体"/>
          <w:kern w:val="0"/>
          <w:sz w:val="22"/>
        </w:rPr>
        <w:t>(2)确保本项目资金专款专用，不发生挪用、转移资金的现象；保证不通过权益转让、抵押、担保承担债务等任何其他方式使用基本结算户的资金；</w:t>
      </w:r>
    </w:p>
    <w:p>
      <w:pPr>
        <w:tabs>
          <w:tab w:val="left" w:pos="1138"/>
        </w:tabs>
        <w:spacing w:line="379" w:lineRule="exact"/>
        <w:ind w:left="640"/>
        <w:rPr>
          <w:rFonts w:hint="eastAsia" w:ascii="宋体" w:hAnsi="宋体" w:eastAsia="宋体" w:cs="宋体"/>
          <w:kern w:val="0"/>
          <w:sz w:val="22"/>
        </w:rPr>
      </w:pPr>
      <w:r>
        <w:rPr>
          <w:rFonts w:hint="eastAsia" w:ascii="宋体" w:hAnsi="宋体" w:eastAsia="宋体" w:cs="宋体"/>
          <w:kern w:val="0"/>
          <w:sz w:val="22"/>
        </w:rPr>
        <w:t>(3)办理材料、设备等采购业务金额在_万元以上的，应出示购货合同、协议和发票；在办理总额超过</w:t>
      </w:r>
      <w:r>
        <w:rPr>
          <w:rFonts w:hint="eastAsia" w:ascii="宋体" w:hAnsi="宋体" w:eastAsia="宋体" w:cs="宋体"/>
          <w:kern w:val="0"/>
          <w:sz w:val="22"/>
          <w:u w:val="single"/>
        </w:rPr>
        <w:t xml:space="preserve"> </w:t>
      </w:r>
      <w:r>
        <w:rPr>
          <w:rFonts w:hint="eastAsia" w:ascii="宋体" w:hAnsi="宋体" w:eastAsia="宋体" w:cs="宋体"/>
          <w:kern w:val="0"/>
          <w:sz w:val="22"/>
          <w:u w:val="single"/>
          <w:lang w:val="en-US" w:eastAsia="zh-CN"/>
        </w:rPr>
        <w:t xml:space="preserve"> </w:t>
      </w:r>
      <w:r>
        <w:rPr>
          <w:rFonts w:hint="eastAsia" w:ascii="宋体" w:hAnsi="宋体" w:eastAsia="宋体" w:cs="宋体"/>
          <w:kern w:val="0"/>
          <w:sz w:val="22"/>
          <w:u w:val="single"/>
        </w:rPr>
        <w:t xml:space="preserve"> </w:t>
      </w:r>
      <w:r>
        <w:rPr>
          <w:rFonts w:hint="eastAsia" w:ascii="宋体" w:hAnsi="宋体" w:eastAsia="宋体" w:cs="宋体"/>
          <w:kern w:val="0"/>
          <w:sz w:val="22"/>
        </w:rPr>
        <w:t>万元以上的釆购业务时，应将合同、协议和发票复印件送丙方备案；购买应急材料、设备时可先办理支付手续，但事后必须补备有关资料;</w:t>
      </w:r>
    </w:p>
    <w:p>
      <w:pPr>
        <w:tabs>
          <w:tab w:val="left" w:pos="529"/>
        </w:tabs>
        <w:spacing w:line="379" w:lineRule="exact"/>
        <w:ind w:firstLine="660" w:firstLineChars="300"/>
        <w:rPr>
          <w:rFonts w:hint="eastAsia" w:ascii="宋体" w:hAnsi="宋体" w:eastAsia="宋体" w:cs="宋体"/>
          <w:kern w:val="0"/>
          <w:sz w:val="22"/>
        </w:rPr>
      </w:pPr>
      <w:r>
        <w:rPr>
          <w:rFonts w:hint="eastAsia" w:ascii="宋体" w:hAnsi="宋体" w:eastAsia="宋体" w:cs="宋体"/>
          <w:kern w:val="0"/>
          <w:sz w:val="22"/>
        </w:rPr>
        <w:t>(4)用银行转账支票办理支付款项时，必须将转账支票送交丙方，由丙方负责办理支票转付手续；</w:t>
      </w:r>
    </w:p>
    <w:p>
      <w:pPr>
        <w:tabs>
          <w:tab w:val="left" w:pos="1169"/>
        </w:tabs>
        <w:spacing w:line="379" w:lineRule="exact"/>
        <w:ind w:firstLine="660" w:firstLineChars="300"/>
        <w:rPr>
          <w:rFonts w:hint="eastAsia" w:ascii="宋体" w:hAnsi="宋体" w:eastAsia="宋体" w:cs="宋体"/>
          <w:kern w:val="0"/>
          <w:sz w:val="22"/>
        </w:rPr>
      </w:pPr>
      <w:r>
        <w:rPr>
          <w:rFonts w:hint="eastAsia" w:ascii="宋体" w:hAnsi="宋体" w:eastAsia="宋体" w:cs="宋体"/>
          <w:kern w:val="0"/>
          <w:sz w:val="22"/>
        </w:rPr>
        <w:t>(5)向分包单位支付工程进度款时，应附甲方批准分包的文件；</w:t>
      </w:r>
    </w:p>
    <w:p>
      <w:pPr>
        <w:tabs>
          <w:tab w:val="left" w:pos="1134"/>
        </w:tabs>
        <w:spacing w:line="379" w:lineRule="exact"/>
        <w:ind w:firstLine="660" w:firstLineChars="300"/>
        <w:rPr>
          <w:rFonts w:hint="eastAsia" w:ascii="宋体" w:hAnsi="宋体" w:eastAsia="宋体" w:cs="宋体"/>
          <w:kern w:val="0"/>
          <w:sz w:val="22"/>
        </w:rPr>
      </w:pPr>
      <w:r>
        <w:rPr>
          <w:rFonts w:hint="eastAsia" w:ascii="宋体" w:hAnsi="宋体" w:eastAsia="宋体" w:cs="宋体"/>
          <w:kern w:val="0"/>
          <w:sz w:val="22"/>
        </w:rPr>
        <w:t>(6)向上级单位缴纳管理费、机械设备及周转材料租赁摊销费等款项时，应附上级单位出具的转账通知等有关资料，以确保资金专款专用。</w:t>
      </w:r>
    </w:p>
    <w:p>
      <w:pPr>
        <w:tabs>
          <w:tab w:val="left" w:pos="858"/>
        </w:tabs>
        <w:spacing w:line="379" w:lineRule="exact"/>
        <w:ind w:firstLine="660" w:firstLineChars="300"/>
        <w:rPr>
          <w:rFonts w:hint="eastAsia" w:ascii="宋体" w:hAnsi="宋体" w:eastAsia="宋体" w:cs="宋体"/>
          <w:kern w:val="0"/>
          <w:sz w:val="22"/>
        </w:rPr>
      </w:pPr>
      <w:r>
        <w:rPr>
          <w:rFonts w:hint="eastAsia" w:ascii="宋体" w:hAnsi="宋体" w:eastAsia="宋体" w:cs="宋体"/>
          <w:kern w:val="0"/>
          <w:sz w:val="22"/>
        </w:rPr>
        <w:t>4.丙方的权责</w:t>
      </w:r>
    </w:p>
    <w:p>
      <w:pPr>
        <w:tabs>
          <w:tab w:val="left" w:pos="1169"/>
          <w:tab w:val="left" w:leader="underscore" w:pos="2529"/>
        </w:tabs>
        <w:spacing w:line="379" w:lineRule="exact"/>
        <w:ind w:firstLine="660" w:firstLineChars="300"/>
        <w:rPr>
          <w:rFonts w:hint="eastAsia" w:ascii="宋体" w:hAnsi="宋体" w:eastAsia="宋体" w:cs="宋体"/>
          <w:kern w:val="0"/>
          <w:sz w:val="22"/>
        </w:rPr>
      </w:pPr>
      <w:r>
        <w:rPr>
          <w:rFonts w:hint="eastAsia" w:ascii="宋体" w:hAnsi="宋体" w:eastAsia="宋体" w:cs="宋体"/>
          <w:kern w:val="0"/>
          <w:sz w:val="22"/>
        </w:rPr>
        <w:t>(1)成立</w:t>
      </w:r>
      <w:r>
        <w:rPr>
          <w:rFonts w:hint="eastAsia" w:ascii="宋体" w:hAnsi="宋体" w:eastAsia="宋体" w:cs="宋体"/>
          <w:kern w:val="0"/>
          <w:sz w:val="22"/>
          <w:u w:val="single"/>
        </w:rPr>
        <w:tab/>
      </w:r>
      <w:r>
        <w:rPr>
          <w:rFonts w:hint="eastAsia" w:ascii="宋体" w:hAnsi="宋体" w:eastAsia="宋体" w:cs="宋体"/>
          <w:kern w:val="0"/>
          <w:sz w:val="22"/>
          <w:u w:val="single"/>
        </w:rPr>
        <w:t xml:space="preserve"> </w:t>
      </w:r>
      <w:r>
        <w:rPr>
          <w:rFonts w:hint="eastAsia" w:ascii="宋体" w:hAnsi="宋体" w:eastAsia="宋体" w:cs="宋体"/>
          <w:kern w:val="0"/>
          <w:sz w:val="22"/>
        </w:rPr>
        <w:t xml:space="preserve">  (项目名称）工程资金管理服务小组，明确业务流程，提高工作效率，杜绝“压票”现象；</w:t>
      </w:r>
    </w:p>
    <w:p>
      <w:pPr>
        <w:tabs>
          <w:tab w:val="left" w:pos="1169"/>
        </w:tabs>
        <w:spacing w:line="379" w:lineRule="exact"/>
        <w:ind w:firstLine="660" w:firstLineChars="300"/>
        <w:rPr>
          <w:rFonts w:hint="eastAsia" w:ascii="宋体" w:hAnsi="宋体" w:eastAsia="宋体" w:cs="宋体"/>
          <w:kern w:val="0"/>
          <w:sz w:val="22"/>
        </w:rPr>
      </w:pPr>
      <w:r>
        <w:rPr>
          <w:rFonts w:hint="eastAsia" w:ascii="宋体" w:hAnsi="宋体" w:eastAsia="宋体" w:cs="宋体"/>
          <w:kern w:val="0"/>
          <w:sz w:val="22"/>
        </w:rPr>
        <w:t>(2)根据乙方提供的购货合同、协议和发票，检查其所购材料、设备是否用于(项目名称）工程建设，对本标段以外的购货款项，有权拒绝办理，并及时报告甲方；</w:t>
      </w:r>
    </w:p>
    <w:p>
      <w:pPr>
        <w:tabs>
          <w:tab w:val="left" w:pos="1131"/>
        </w:tabs>
        <w:spacing w:line="379" w:lineRule="exact"/>
        <w:ind w:firstLine="660" w:firstLineChars="300"/>
        <w:rPr>
          <w:rFonts w:hint="eastAsia" w:ascii="宋体" w:hAnsi="宋体" w:eastAsia="宋体" w:cs="宋体"/>
          <w:kern w:val="0"/>
          <w:sz w:val="22"/>
        </w:rPr>
      </w:pPr>
      <w:r>
        <w:rPr>
          <w:rFonts w:hint="eastAsia" w:ascii="宋体" w:hAnsi="宋体" w:eastAsia="宋体" w:cs="宋体"/>
          <w:kern w:val="0"/>
          <w:sz w:val="22"/>
        </w:rPr>
        <w:t>(3)根据乙方与分包单位签订的合同及支付文件，检查其支付款项是否符合有关条件，向分包单位以外单位的支付有权拒绝办理，并及时报告甲方；</w:t>
      </w:r>
    </w:p>
    <w:p>
      <w:pPr>
        <w:tabs>
          <w:tab w:val="left" w:pos="1136"/>
        </w:tabs>
        <w:spacing w:line="379" w:lineRule="exact"/>
        <w:ind w:firstLine="660" w:firstLineChars="300"/>
        <w:rPr>
          <w:rFonts w:hint="eastAsia" w:ascii="宋体" w:hAnsi="宋体" w:eastAsia="宋体" w:cs="宋体"/>
          <w:kern w:val="0"/>
          <w:sz w:val="22"/>
        </w:rPr>
      </w:pPr>
      <w:r>
        <w:rPr>
          <w:rFonts w:hint="eastAsia" w:ascii="宋体" w:hAnsi="宋体" w:eastAsia="宋体" w:cs="宋体"/>
          <w:kern w:val="0"/>
          <w:sz w:val="22"/>
        </w:rPr>
        <w:t>(4)根据乙方提供的上级单位出具的转账通知等有关资料，办理管理费、机械设备及周转材料租赁摊销费等款项的支付；对超出转账通知等有关资料以外的支付，有权拒绝办理，并及时报告甲方；</w:t>
      </w:r>
    </w:p>
    <w:p>
      <w:pPr>
        <w:tabs>
          <w:tab w:val="left" w:pos="1117"/>
        </w:tabs>
        <w:spacing w:line="379" w:lineRule="exact"/>
        <w:ind w:firstLine="660" w:firstLineChars="300"/>
        <w:rPr>
          <w:rFonts w:hint="eastAsia" w:ascii="宋体" w:hAnsi="宋体" w:eastAsia="宋体" w:cs="宋体"/>
          <w:kern w:val="0"/>
          <w:sz w:val="22"/>
        </w:rPr>
      </w:pPr>
      <w:r>
        <w:rPr>
          <w:rFonts w:hint="eastAsia" w:ascii="宋体" w:hAnsi="宋体" w:eastAsia="宋体" w:cs="宋体"/>
          <w:kern w:val="0"/>
          <w:sz w:val="22"/>
        </w:rPr>
        <w:t>(5)定期将乙方前一个周期的支付情况，整理后书面报送甲方；乙方复印备案的材料一并送甲方。</w:t>
      </w:r>
    </w:p>
    <w:p>
      <w:pPr>
        <w:tabs>
          <w:tab w:val="left" w:pos="812"/>
        </w:tabs>
        <w:spacing w:line="379" w:lineRule="exact"/>
        <w:ind w:firstLine="440" w:firstLineChars="200"/>
        <w:jc w:val="left"/>
        <w:rPr>
          <w:rFonts w:hint="eastAsia" w:ascii="宋体" w:hAnsi="宋体" w:eastAsia="宋体" w:cs="宋体"/>
          <w:kern w:val="0"/>
          <w:sz w:val="22"/>
        </w:rPr>
      </w:pPr>
      <w:r>
        <w:rPr>
          <w:rFonts w:hint="eastAsia" w:ascii="宋体" w:hAnsi="宋体" w:eastAsia="宋体" w:cs="宋体"/>
          <w:kern w:val="0"/>
          <w:sz w:val="22"/>
        </w:rPr>
        <w:t>5.甲、乙、丙三方都应履行保密责任，不得将其他两方的业务情况透露给三方以外的其他单位或个人。</w:t>
      </w:r>
    </w:p>
    <w:p>
      <w:pPr>
        <w:tabs>
          <w:tab w:val="left" w:pos="829"/>
        </w:tabs>
        <w:spacing w:line="379" w:lineRule="exact"/>
        <w:ind w:firstLine="440" w:firstLineChars="200"/>
        <w:jc w:val="left"/>
        <w:rPr>
          <w:rFonts w:hint="eastAsia" w:ascii="宋体" w:hAnsi="宋体" w:eastAsia="宋体" w:cs="宋体"/>
          <w:kern w:val="0"/>
          <w:sz w:val="22"/>
        </w:rPr>
      </w:pPr>
      <w:r>
        <w:rPr>
          <w:rFonts w:hint="eastAsia" w:ascii="宋体" w:hAnsi="宋体" w:eastAsia="宋体" w:cs="宋体"/>
          <w:kern w:val="0"/>
          <w:sz w:val="22"/>
        </w:rPr>
        <w:t>6.本协议有效期自乙方在丙方开户起，至工程交工验收甲方向乙方颁发交工验收证书后结束。</w:t>
      </w:r>
    </w:p>
    <w:p>
      <w:pPr>
        <w:tabs>
          <w:tab w:val="left" w:pos="858"/>
        </w:tabs>
        <w:spacing w:line="379" w:lineRule="exact"/>
        <w:ind w:firstLine="440" w:firstLineChars="200"/>
        <w:rPr>
          <w:rFonts w:hint="eastAsia" w:ascii="宋体" w:hAnsi="宋体" w:eastAsia="宋体" w:cs="宋体"/>
          <w:kern w:val="0"/>
          <w:sz w:val="22"/>
        </w:rPr>
      </w:pPr>
      <w:r>
        <w:rPr>
          <w:rFonts w:hint="eastAsia" w:ascii="宋体" w:hAnsi="宋体" w:eastAsia="宋体" w:cs="宋体"/>
          <w:kern w:val="0"/>
          <w:sz w:val="22"/>
        </w:rPr>
        <w:t>7.本协议未尽事宜，由甲方牵头，三方协商解决。</w:t>
      </w:r>
    </w:p>
    <w:p>
      <w:pPr>
        <w:tabs>
          <w:tab w:val="left" w:pos="838"/>
        </w:tabs>
        <w:spacing w:after="269" w:line="379" w:lineRule="exact"/>
        <w:ind w:firstLine="440" w:firstLineChars="200"/>
        <w:jc w:val="left"/>
        <w:rPr>
          <w:rFonts w:hint="eastAsia" w:ascii="宋体" w:hAnsi="宋体" w:eastAsia="宋体" w:cs="宋体"/>
          <w:kern w:val="0"/>
          <w:sz w:val="22"/>
        </w:rPr>
      </w:pPr>
      <w:r>
        <w:rPr>
          <w:rFonts w:hint="eastAsia" w:ascii="宋体" w:hAnsi="宋体" w:eastAsia="宋体" w:cs="宋体"/>
          <w:kern w:val="0"/>
          <w:sz w:val="22"/>
        </w:rPr>
        <w:t>8.本协议正本三份、副本_份。合同三方各执正本一份、副本_份，当正本与副本内容不一致时，以正本为准。</w:t>
      </w:r>
    </w:p>
    <w:p>
      <w:pPr>
        <w:adjustRightInd w:val="0"/>
        <w:snapToGrid w:val="0"/>
        <w:spacing w:before="24" w:beforeLines="10" w:after="24" w:afterLines="10"/>
        <w:ind w:firstLine="472" w:firstLineChars="225"/>
        <w:rPr>
          <w:rFonts w:hint="eastAsia" w:ascii="宋体" w:hAnsi="宋体" w:eastAsia="宋体" w:cs="宋体"/>
          <w:szCs w:val="24"/>
        </w:rPr>
      </w:pPr>
      <w:r>
        <w:rPr>
          <w:rFonts w:hint="eastAsia" w:ascii="宋体" w:hAnsi="宋体" w:eastAsia="宋体" w:cs="宋体"/>
          <w:szCs w:val="24"/>
        </w:rPr>
        <w:t>发包人：</w:t>
      </w:r>
      <w:r>
        <w:rPr>
          <w:rFonts w:hint="eastAsia" w:ascii="宋体" w:hAnsi="宋体" w:eastAsia="宋体" w:cs="宋体"/>
          <w:szCs w:val="24"/>
          <w:u w:val="single"/>
        </w:rPr>
        <w:t xml:space="preserve">                     </w:t>
      </w:r>
      <w:r>
        <w:rPr>
          <w:rFonts w:hint="eastAsia" w:ascii="宋体" w:hAnsi="宋体" w:eastAsia="宋体" w:cs="宋体"/>
          <w:szCs w:val="24"/>
        </w:rPr>
        <w:t xml:space="preserve">        （盖单位章）</w:t>
      </w:r>
    </w:p>
    <w:p>
      <w:pPr>
        <w:tabs>
          <w:tab w:val="left" w:pos="4140"/>
        </w:tabs>
        <w:adjustRightInd w:val="0"/>
        <w:snapToGrid w:val="0"/>
        <w:spacing w:before="24" w:beforeLines="10" w:after="24" w:afterLines="10"/>
        <w:ind w:firstLine="420" w:firstLineChars="200"/>
        <w:rPr>
          <w:rFonts w:hint="eastAsia" w:ascii="宋体" w:hAnsi="宋体" w:eastAsia="宋体" w:cs="宋体"/>
          <w:szCs w:val="20"/>
        </w:rPr>
      </w:pPr>
    </w:p>
    <w:p>
      <w:pPr>
        <w:tabs>
          <w:tab w:val="left" w:pos="4140"/>
        </w:tabs>
        <w:adjustRightInd w:val="0"/>
        <w:snapToGrid w:val="0"/>
        <w:spacing w:before="24" w:beforeLines="10" w:after="24" w:afterLines="10"/>
        <w:ind w:firstLine="420" w:firstLineChars="200"/>
        <w:rPr>
          <w:rFonts w:hint="eastAsia" w:ascii="宋体" w:hAnsi="宋体" w:eastAsia="宋体" w:cs="宋体"/>
          <w:szCs w:val="20"/>
        </w:rPr>
      </w:pPr>
      <w:r>
        <w:rPr>
          <w:rFonts w:hint="eastAsia" w:ascii="宋体" w:hAnsi="宋体" w:eastAsia="宋体" w:cs="宋体"/>
          <w:szCs w:val="20"/>
        </w:rPr>
        <w:t>法定代表人或其授权的代理人：</w:t>
      </w:r>
      <w:r>
        <w:rPr>
          <w:rFonts w:hint="eastAsia" w:ascii="宋体" w:hAnsi="宋体" w:eastAsia="宋体" w:cs="宋体"/>
          <w:szCs w:val="20"/>
          <w:u w:val="single"/>
        </w:rPr>
        <w:t xml:space="preserve">                  </w:t>
      </w:r>
      <w:r>
        <w:rPr>
          <w:rFonts w:hint="eastAsia" w:ascii="宋体" w:hAnsi="宋体" w:eastAsia="宋体" w:cs="宋体"/>
          <w:szCs w:val="20"/>
        </w:rPr>
        <w:t>（签字）</w:t>
      </w:r>
    </w:p>
    <w:p>
      <w:pPr>
        <w:adjustRightInd w:val="0"/>
        <w:snapToGrid w:val="0"/>
        <w:spacing w:before="24" w:beforeLines="10" w:after="24" w:afterLines="10"/>
        <w:ind w:firstLine="829" w:firstLineChars="395"/>
        <w:jc w:val="left"/>
        <w:rPr>
          <w:rFonts w:hint="eastAsia" w:ascii="宋体" w:hAnsi="宋体" w:eastAsia="宋体" w:cs="宋体"/>
          <w:szCs w:val="20"/>
        </w:rPr>
      </w:pPr>
    </w:p>
    <w:p>
      <w:pPr>
        <w:adjustRightInd w:val="0"/>
        <w:snapToGrid w:val="0"/>
        <w:spacing w:before="24" w:beforeLines="10" w:after="24" w:afterLines="10"/>
        <w:ind w:firstLine="2299" w:firstLineChars="1095"/>
        <w:jc w:val="left"/>
        <w:rPr>
          <w:rFonts w:hint="eastAsia" w:ascii="宋体" w:hAnsi="宋体" w:eastAsia="宋体" w:cs="宋体"/>
          <w:szCs w:val="20"/>
        </w:rPr>
      </w:pPr>
      <w:r>
        <w:rPr>
          <w:rFonts w:hint="eastAsia" w:ascii="宋体" w:hAnsi="宋体" w:eastAsia="宋体" w:cs="宋体"/>
          <w:szCs w:val="20"/>
        </w:rPr>
        <w:t xml:space="preserve"> </w:t>
      </w:r>
      <w:r>
        <w:rPr>
          <w:rFonts w:hint="eastAsia" w:ascii="宋体" w:hAnsi="宋体" w:eastAsia="宋体" w:cs="宋体"/>
          <w:szCs w:val="20"/>
          <w:u w:val="single"/>
        </w:rPr>
        <w:t xml:space="preserve">       </w:t>
      </w:r>
      <w:r>
        <w:rPr>
          <w:rFonts w:hint="eastAsia" w:ascii="宋体" w:hAnsi="宋体" w:eastAsia="宋体" w:cs="宋体"/>
          <w:szCs w:val="20"/>
        </w:rPr>
        <w:t>年</w:t>
      </w:r>
      <w:r>
        <w:rPr>
          <w:rFonts w:hint="eastAsia" w:ascii="宋体" w:hAnsi="宋体" w:eastAsia="宋体" w:cs="宋体"/>
          <w:szCs w:val="20"/>
          <w:u w:val="single"/>
        </w:rPr>
        <w:t xml:space="preserve">    </w:t>
      </w:r>
      <w:r>
        <w:rPr>
          <w:rFonts w:hint="eastAsia" w:ascii="宋体" w:hAnsi="宋体" w:eastAsia="宋体" w:cs="宋体"/>
          <w:szCs w:val="20"/>
        </w:rPr>
        <w:t>月</w:t>
      </w:r>
      <w:r>
        <w:rPr>
          <w:rFonts w:hint="eastAsia" w:ascii="宋体" w:hAnsi="宋体" w:eastAsia="宋体" w:cs="宋体"/>
          <w:szCs w:val="20"/>
          <w:u w:val="single"/>
        </w:rPr>
        <w:t xml:space="preserve">    </w:t>
      </w:r>
      <w:r>
        <w:rPr>
          <w:rFonts w:hint="eastAsia" w:ascii="宋体" w:hAnsi="宋体" w:eastAsia="宋体" w:cs="宋体"/>
          <w:szCs w:val="20"/>
        </w:rPr>
        <w:t>日</w:t>
      </w:r>
    </w:p>
    <w:p>
      <w:pPr>
        <w:adjustRightInd w:val="0"/>
        <w:snapToGrid w:val="0"/>
        <w:spacing w:before="24" w:beforeLines="10" w:after="24" w:afterLines="10"/>
        <w:ind w:firstLine="420" w:firstLineChars="200"/>
        <w:rPr>
          <w:rFonts w:hint="eastAsia" w:ascii="宋体" w:hAnsi="宋体" w:eastAsia="宋体" w:cs="宋体"/>
          <w:szCs w:val="24"/>
        </w:rPr>
      </w:pPr>
    </w:p>
    <w:p>
      <w:pPr>
        <w:adjustRightInd w:val="0"/>
        <w:snapToGrid w:val="0"/>
        <w:spacing w:before="24" w:beforeLines="10" w:after="24" w:afterLines="10"/>
        <w:ind w:firstLine="472" w:firstLineChars="225"/>
        <w:rPr>
          <w:rFonts w:hint="eastAsia" w:ascii="宋体" w:hAnsi="宋体" w:eastAsia="宋体" w:cs="宋体"/>
          <w:szCs w:val="24"/>
        </w:rPr>
      </w:pPr>
      <w:r>
        <w:rPr>
          <w:rFonts w:hint="eastAsia" w:ascii="宋体" w:hAnsi="宋体" w:eastAsia="宋体" w:cs="宋体"/>
          <w:szCs w:val="24"/>
        </w:rPr>
        <w:t>承包人：</w:t>
      </w:r>
      <w:r>
        <w:rPr>
          <w:rFonts w:hint="eastAsia" w:ascii="宋体" w:hAnsi="宋体" w:eastAsia="宋体" w:cs="宋体"/>
          <w:szCs w:val="24"/>
          <w:u w:val="single"/>
        </w:rPr>
        <w:t xml:space="preserve">                     </w:t>
      </w:r>
      <w:r>
        <w:rPr>
          <w:rFonts w:hint="eastAsia" w:ascii="宋体" w:hAnsi="宋体" w:eastAsia="宋体" w:cs="宋体"/>
          <w:szCs w:val="24"/>
        </w:rPr>
        <w:t xml:space="preserve">        （盖单位章）</w:t>
      </w:r>
    </w:p>
    <w:p>
      <w:pPr>
        <w:tabs>
          <w:tab w:val="left" w:pos="4140"/>
        </w:tabs>
        <w:adjustRightInd w:val="0"/>
        <w:snapToGrid w:val="0"/>
        <w:spacing w:before="24" w:beforeLines="10" w:after="24" w:afterLines="10"/>
        <w:ind w:firstLine="420" w:firstLineChars="200"/>
        <w:rPr>
          <w:rFonts w:hint="eastAsia" w:ascii="宋体" w:hAnsi="宋体" w:eastAsia="宋体" w:cs="宋体"/>
          <w:szCs w:val="20"/>
        </w:rPr>
      </w:pPr>
    </w:p>
    <w:p>
      <w:pPr>
        <w:tabs>
          <w:tab w:val="left" w:pos="4140"/>
        </w:tabs>
        <w:adjustRightInd w:val="0"/>
        <w:snapToGrid w:val="0"/>
        <w:spacing w:before="24" w:beforeLines="10" w:after="24" w:afterLines="10"/>
        <w:ind w:firstLine="420" w:firstLineChars="200"/>
        <w:rPr>
          <w:rFonts w:hint="eastAsia" w:ascii="宋体" w:hAnsi="宋体" w:eastAsia="宋体" w:cs="宋体"/>
          <w:szCs w:val="20"/>
        </w:rPr>
      </w:pPr>
      <w:r>
        <w:rPr>
          <w:rFonts w:hint="eastAsia" w:ascii="宋体" w:hAnsi="宋体" w:eastAsia="宋体" w:cs="宋体"/>
          <w:szCs w:val="20"/>
        </w:rPr>
        <w:t>法定代表人或其授权的代理人：</w:t>
      </w:r>
      <w:r>
        <w:rPr>
          <w:rFonts w:hint="eastAsia" w:ascii="宋体" w:hAnsi="宋体" w:eastAsia="宋体" w:cs="宋体"/>
          <w:szCs w:val="20"/>
          <w:u w:val="single"/>
        </w:rPr>
        <w:t xml:space="preserve">                  </w:t>
      </w:r>
      <w:r>
        <w:rPr>
          <w:rFonts w:hint="eastAsia" w:ascii="宋体" w:hAnsi="宋体" w:eastAsia="宋体" w:cs="宋体"/>
          <w:szCs w:val="20"/>
        </w:rPr>
        <w:t>（签字）</w:t>
      </w:r>
    </w:p>
    <w:p>
      <w:pPr>
        <w:adjustRightInd w:val="0"/>
        <w:snapToGrid w:val="0"/>
        <w:spacing w:before="24" w:beforeLines="10" w:after="24" w:afterLines="10"/>
        <w:ind w:firstLine="829" w:firstLineChars="395"/>
        <w:jc w:val="left"/>
        <w:rPr>
          <w:rFonts w:hint="eastAsia" w:ascii="宋体" w:hAnsi="宋体" w:eastAsia="宋体" w:cs="宋体"/>
          <w:szCs w:val="20"/>
        </w:rPr>
      </w:pPr>
    </w:p>
    <w:p>
      <w:pPr>
        <w:adjustRightInd w:val="0"/>
        <w:snapToGrid w:val="0"/>
        <w:spacing w:before="24" w:beforeLines="10" w:after="24" w:afterLines="10"/>
        <w:ind w:firstLine="2299" w:firstLineChars="1095"/>
        <w:jc w:val="left"/>
        <w:rPr>
          <w:rFonts w:hint="eastAsia" w:ascii="宋体" w:hAnsi="宋体" w:eastAsia="宋体" w:cs="宋体"/>
          <w:szCs w:val="20"/>
        </w:rPr>
      </w:pPr>
      <w:r>
        <w:rPr>
          <w:rFonts w:hint="eastAsia" w:ascii="宋体" w:hAnsi="宋体" w:eastAsia="宋体" w:cs="宋体"/>
          <w:szCs w:val="20"/>
        </w:rPr>
        <w:t xml:space="preserve"> </w:t>
      </w:r>
      <w:r>
        <w:rPr>
          <w:rFonts w:hint="eastAsia" w:ascii="宋体" w:hAnsi="宋体" w:eastAsia="宋体" w:cs="宋体"/>
          <w:szCs w:val="20"/>
          <w:u w:val="single"/>
        </w:rPr>
        <w:t xml:space="preserve">       </w:t>
      </w:r>
      <w:r>
        <w:rPr>
          <w:rFonts w:hint="eastAsia" w:ascii="宋体" w:hAnsi="宋体" w:eastAsia="宋体" w:cs="宋体"/>
          <w:szCs w:val="20"/>
        </w:rPr>
        <w:t>年</w:t>
      </w:r>
      <w:r>
        <w:rPr>
          <w:rFonts w:hint="eastAsia" w:ascii="宋体" w:hAnsi="宋体" w:eastAsia="宋体" w:cs="宋体"/>
          <w:szCs w:val="20"/>
          <w:u w:val="single"/>
        </w:rPr>
        <w:t xml:space="preserve">    </w:t>
      </w:r>
      <w:r>
        <w:rPr>
          <w:rFonts w:hint="eastAsia" w:ascii="宋体" w:hAnsi="宋体" w:eastAsia="宋体" w:cs="宋体"/>
          <w:szCs w:val="20"/>
        </w:rPr>
        <w:t>月</w:t>
      </w:r>
      <w:r>
        <w:rPr>
          <w:rFonts w:hint="eastAsia" w:ascii="宋体" w:hAnsi="宋体" w:eastAsia="宋体" w:cs="宋体"/>
          <w:szCs w:val="20"/>
          <w:u w:val="single"/>
        </w:rPr>
        <w:t xml:space="preserve">    </w:t>
      </w:r>
      <w:r>
        <w:rPr>
          <w:rFonts w:hint="eastAsia" w:ascii="宋体" w:hAnsi="宋体" w:eastAsia="宋体" w:cs="宋体"/>
          <w:szCs w:val="20"/>
        </w:rPr>
        <w:t>日</w:t>
      </w:r>
    </w:p>
    <w:p>
      <w:pPr>
        <w:adjustRightInd w:val="0"/>
        <w:snapToGrid w:val="0"/>
        <w:spacing w:before="24" w:beforeLines="10" w:after="24" w:afterLines="10"/>
        <w:ind w:firstLine="420" w:firstLineChars="200"/>
        <w:rPr>
          <w:rFonts w:hint="eastAsia" w:ascii="宋体" w:hAnsi="宋体" w:eastAsia="宋体" w:cs="宋体"/>
          <w:szCs w:val="24"/>
        </w:rPr>
      </w:pPr>
    </w:p>
    <w:p>
      <w:pPr>
        <w:adjustRightInd w:val="0"/>
        <w:snapToGrid w:val="0"/>
        <w:spacing w:before="24" w:beforeLines="10" w:after="24" w:afterLines="10"/>
        <w:ind w:firstLine="472" w:firstLineChars="225"/>
        <w:rPr>
          <w:rFonts w:hint="eastAsia" w:ascii="宋体" w:hAnsi="宋体" w:eastAsia="宋体" w:cs="宋体"/>
          <w:szCs w:val="24"/>
        </w:rPr>
      </w:pPr>
      <w:r>
        <w:rPr>
          <w:rFonts w:hint="eastAsia" w:ascii="宋体" w:hAnsi="宋体" w:eastAsia="宋体" w:cs="宋体"/>
          <w:szCs w:val="24"/>
        </w:rPr>
        <w:t>经办银行：</w:t>
      </w:r>
      <w:r>
        <w:rPr>
          <w:rFonts w:hint="eastAsia" w:ascii="宋体" w:hAnsi="宋体" w:eastAsia="宋体" w:cs="宋体"/>
          <w:szCs w:val="24"/>
          <w:u w:val="single"/>
        </w:rPr>
        <w:t xml:space="preserve">                     </w:t>
      </w:r>
      <w:r>
        <w:rPr>
          <w:rFonts w:hint="eastAsia" w:ascii="宋体" w:hAnsi="宋体" w:eastAsia="宋体" w:cs="宋体"/>
          <w:szCs w:val="24"/>
        </w:rPr>
        <w:t xml:space="preserve">        （盖单位章）</w:t>
      </w:r>
    </w:p>
    <w:p>
      <w:pPr>
        <w:tabs>
          <w:tab w:val="left" w:pos="4140"/>
        </w:tabs>
        <w:adjustRightInd w:val="0"/>
        <w:snapToGrid w:val="0"/>
        <w:spacing w:before="24" w:beforeLines="10" w:after="24" w:afterLines="10"/>
        <w:ind w:firstLine="420" w:firstLineChars="200"/>
        <w:rPr>
          <w:rFonts w:hint="eastAsia" w:ascii="宋体" w:hAnsi="宋体" w:eastAsia="宋体" w:cs="宋体"/>
          <w:szCs w:val="20"/>
        </w:rPr>
      </w:pPr>
    </w:p>
    <w:p>
      <w:pPr>
        <w:tabs>
          <w:tab w:val="left" w:pos="4140"/>
        </w:tabs>
        <w:adjustRightInd w:val="0"/>
        <w:snapToGrid w:val="0"/>
        <w:spacing w:before="24" w:beforeLines="10" w:after="24" w:afterLines="10"/>
        <w:ind w:firstLine="420" w:firstLineChars="200"/>
        <w:rPr>
          <w:rFonts w:hint="eastAsia" w:ascii="宋体" w:hAnsi="宋体" w:eastAsia="宋体" w:cs="宋体"/>
          <w:szCs w:val="20"/>
        </w:rPr>
      </w:pPr>
      <w:r>
        <w:rPr>
          <w:rFonts w:hint="eastAsia" w:ascii="宋体" w:hAnsi="宋体" w:eastAsia="宋体" w:cs="宋体"/>
          <w:szCs w:val="20"/>
        </w:rPr>
        <w:t>法定代表人或其授权的代理人：</w:t>
      </w:r>
      <w:r>
        <w:rPr>
          <w:rFonts w:hint="eastAsia" w:ascii="宋体" w:hAnsi="宋体" w:eastAsia="宋体" w:cs="宋体"/>
          <w:szCs w:val="20"/>
          <w:u w:val="single"/>
        </w:rPr>
        <w:t xml:space="preserve">                  </w:t>
      </w:r>
      <w:r>
        <w:rPr>
          <w:rFonts w:hint="eastAsia" w:ascii="宋体" w:hAnsi="宋体" w:eastAsia="宋体" w:cs="宋体"/>
          <w:szCs w:val="20"/>
        </w:rPr>
        <w:t>（签字）</w:t>
      </w:r>
    </w:p>
    <w:p>
      <w:pPr>
        <w:tabs>
          <w:tab w:val="left" w:pos="4140"/>
        </w:tabs>
        <w:adjustRightInd w:val="0"/>
        <w:snapToGrid w:val="0"/>
        <w:spacing w:before="24" w:beforeLines="10" w:after="24" w:afterLines="10"/>
        <w:ind w:right="420"/>
        <w:rPr>
          <w:rFonts w:hint="eastAsia" w:ascii="宋体" w:hAnsi="宋体" w:eastAsia="宋体" w:cs="宋体"/>
          <w:szCs w:val="20"/>
        </w:rPr>
      </w:pPr>
    </w:p>
    <w:p>
      <w:pPr>
        <w:tabs>
          <w:tab w:val="left" w:pos="4140"/>
        </w:tabs>
        <w:adjustRightInd w:val="0"/>
        <w:snapToGrid w:val="0"/>
        <w:spacing w:before="24" w:beforeLines="10" w:after="24" w:afterLines="10"/>
        <w:ind w:right="420"/>
        <w:rPr>
          <w:rFonts w:hint="eastAsia" w:ascii="宋体" w:hAnsi="宋体" w:eastAsia="宋体" w:cs="宋体"/>
          <w:szCs w:val="20"/>
        </w:rPr>
      </w:pPr>
    </w:p>
    <w:p>
      <w:pPr>
        <w:tabs>
          <w:tab w:val="left" w:pos="4140"/>
        </w:tabs>
        <w:adjustRightInd w:val="0"/>
        <w:snapToGrid w:val="0"/>
        <w:spacing w:before="24" w:beforeLines="10" w:after="24" w:afterLines="10"/>
        <w:ind w:right="420"/>
        <w:rPr>
          <w:rFonts w:hint="eastAsia" w:ascii="宋体" w:hAnsi="宋体" w:eastAsia="宋体" w:cs="宋体"/>
          <w:szCs w:val="20"/>
        </w:rPr>
      </w:pPr>
    </w:p>
    <w:p>
      <w:pPr>
        <w:jc w:val="right"/>
        <w:rPr>
          <w:rFonts w:hint="eastAsia" w:ascii="宋体" w:hAnsi="宋体" w:eastAsia="宋体" w:cs="宋体"/>
        </w:rPr>
      </w:pPr>
      <w:r>
        <w:rPr>
          <w:rFonts w:hint="eastAsia" w:ascii="宋体" w:hAnsi="宋体" w:eastAsia="宋体" w:cs="宋体"/>
          <w:sz w:val="24"/>
          <w:szCs w:val="24"/>
        </w:rPr>
        <w:t>年   月   日</w:t>
      </w:r>
    </w:p>
    <w:p>
      <w:pPr>
        <w:rPr>
          <w:rFonts w:hint="eastAsia" w:ascii="宋体" w:hAnsi="宋体" w:eastAsia="宋体" w:cs="宋体"/>
        </w:rPr>
      </w:pPr>
    </w:p>
    <w:p>
      <w:pPr>
        <w:spacing w:before="198" w:line="222" w:lineRule="auto"/>
        <w:jc w:val="center"/>
        <w:outlineLvl w:val="0"/>
        <w:rPr>
          <w:rFonts w:hint="eastAsia" w:ascii="宋体" w:hAnsi="宋体" w:eastAsia="宋体" w:cs="宋体"/>
          <w:sz w:val="44"/>
          <w:szCs w:val="44"/>
        </w:rPr>
      </w:pPr>
      <w:bookmarkStart w:id="61" w:name="bookmark5"/>
      <w:bookmarkEnd w:id="61"/>
      <w:bookmarkStart w:id="62" w:name="bookmark13"/>
      <w:bookmarkEnd w:id="62"/>
      <w:r>
        <w:rPr>
          <w:rFonts w:hint="eastAsia" w:ascii="宋体" w:hAnsi="宋体" w:eastAsia="宋体" w:cs="宋体"/>
          <w:b/>
          <w:bCs/>
          <w:spacing w:val="13"/>
          <w:sz w:val="44"/>
          <w:szCs w:val="44"/>
        </w:rPr>
        <w:t>第五章工程量清单</w:t>
      </w:r>
    </w:p>
    <w:p>
      <w:pPr>
        <w:pStyle w:val="4"/>
        <w:spacing w:line="257" w:lineRule="auto"/>
      </w:pPr>
    </w:p>
    <w:p>
      <w:pPr>
        <w:pStyle w:val="2"/>
        <w:keepNext w:val="0"/>
        <w:keepLines w:val="0"/>
        <w:spacing w:before="0" w:after="0" w:line="240" w:lineRule="auto"/>
        <w:rPr>
          <w:rFonts w:hint="eastAsia" w:ascii="宋体" w:hAnsi="宋体" w:eastAsia="宋体" w:cs="宋体"/>
          <w:b w:val="0"/>
          <w:bCs w:val="0"/>
          <w:sz w:val="21"/>
          <w:szCs w:val="21"/>
        </w:rPr>
      </w:pPr>
      <w:bookmarkStart w:id="63" w:name="_Toc460747652"/>
      <w:bookmarkStart w:id="64" w:name="_Toc511833205"/>
      <w:bookmarkStart w:id="65" w:name="_Toc478632334"/>
      <w:bookmarkStart w:id="66" w:name="_Toc17879459"/>
      <w:r>
        <w:rPr>
          <w:rFonts w:hint="eastAsia" w:ascii="宋体" w:hAnsi="宋体" w:eastAsia="宋体" w:cs="宋体"/>
          <w:b w:val="0"/>
          <w:bCs w:val="0"/>
          <w:sz w:val="21"/>
          <w:szCs w:val="21"/>
        </w:rPr>
        <w:t>1.工程量清单说明</w:t>
      </w:r>
      <w:bookmarkEnd w:id="63"/>
      <w:bookmarkEnd w:id="64"/>
      <w:bookmarkEnd w:id="65"/>
      <w:bookmarkEnd w:id="66"/>
    </w:p>
    <w:p>
      <w:pPr>
        <w:pStyle w:val="4"/>
        <w:spacing w:before="29"/>
        <w:ind w:left="151" w:right="313" w:firstLine="537"/>
        <w:rPr>
          <w:rFonts w:hint="eastAsia" w:ascii="宋体" w:hAnsi="宋体" w:eastAsia="宋体" w:cs="宋体"/>
          <w:kern w:val="0"/>
          <w:sz w:val="21"/>
          <w:szCs w:val="21"/>
        </w:rPr>
      </w:pPr>
      <w:r>
        <w:rPr>
          <w:rFonts w:hint="eastAsia" w:ascii="宋体" w:hAnsi="宋体" w:eastAsia="宋体" w:cs="宋体"/>
          <w:kern w:val="0"/>
          <w:sz w:val="21"/>
          <w:szCs w:val="21"/>
        </w:rPr>
        <w:t>1.1 本工程量清单是根据</w:t>
      </w:r>
      <w:r>
        <w:rPr>
          <w:rFonts w:hint="eastAsia" w:ascii="宋体" w:hAnsi="宋体" w:eastAsia="宋体" w:cs="宋体"/>
          <w:kern w:val="0"/>
          <w:sz w:val="21"/>
          <w:szCs w:val="21"/>
          <w:lang w:eastAsia="zh-CN"/>
        </w:rPr>
        <w:t>采购</w:t>
      </w:r>
      <w:r>
        <w:rPr>
          <w:rFonts w:hint="eastAsia" w:ascii="宋体" w:hAnsi="宋体" w:eastAsia="宋体" w:cs="宋体"/>
          <w:kern w:val="0"/>
          <w:sz w:val="21"/>
          <w:szCs w:val="21"/>
        </w:rPr>
        <w:t>文件中包括的有合同约束力的工程量清单计量规则</w:t>
      </w:r>
      <w:r>
        <w:rPr>
          <w:rFonts w:hint="eastAsia" w:ascii="宋体" w:hAnsi="宋体" w:eastAsia="宋体" w:cs="宋体"/>
          <w:kern w:val="0"/>
          <w:sz w:val="21"/>
          <w:szCs w:val="21"/>
          <w:lang w:eastAsia="zh-CN"/>
        </w:rPr>
        <w:t>、</w:t>
      </w:r>
      <w:r>
        <w:rPr>
          <w:rFonts w:hint="eastAsia" w:ascii="宋体" w:hAnsi="宋体" w:eastAsia="宋体" w:cs="宋体"/>
          <w:kern w:val="0"/>
          <w:sz w:val="21"/>
          <w:szCs w:val="21"/>
        </w:rPr>
        <w:t>图纸以及有关工程量清单的国家标准、行业标准、合同条款中约定的其他规则编制</w:t>
      </w:r>
      <w:r>
        <w:rPr>
          <w:rFonts w:hint="eastAsia" w:ascii="宋体" w:hAnsi="宋体" w:eastAsia="宋体" w:cs="宋体"/>
          <w:kern w:val="0"/>
          <w:sz w:val="21"/>
          <w:szCs w:val="21"/>
          <w:lang w:eastAsia="zh-CN"/>
        </w:rPr>
        <w:t>。</w:t>
      </w:r>
      <w:r>
        <w:rPr>
          <w:rFonts w:hint="eastAsia" w:ascii="宋体" w:hAnsi="宋体" w:eastAsia="宋体" w:cs="宋体"/>
          <w:kern w:val="0"/>
          <w:sz w:val="21"/>
          <w:szCs w:val="21"/>
        </w:rPr>
        <w:t>约定计量规则中没有的子目，其工程量按照有合同约束力的图纸所标示尺寸的理论净量计算。计量采用中华人民共和国法定计量单位。</w:t>
      </w:r>
    </w:p>
    <w:p>
      <w:pPr>
        <w:pStyle w:val="4"/>
        <w:spacing w:before="29"/>
        <w:ind w:left="151" w:right="313" w:firstLine="537"/>
        <w:rPr>
          <w:rFonts w:hint="eastAsia" w:ascii="宋体" w:hAnsi="宋体" w:eastAsia="宋体" w:cs="宋体"/>
          <w:kern w:val="0"/>
          <w:sz w:val="21"/>
          <w:szCs w:val="21"/>
        </w:rPr>
      </w:pPr>
      <w:r>
        <w:rPr>
          <w:rFonts w:hint="eastAsia" w:ascii="宋体" w:hAnsi="宋体" w:eastAsia="宋体" w:cs="宋体"/>
          <w:kern w:val="0"/>
          <w:sz w:val="21"/>
          <w:szCs w:val="21"/>
        </w:rPr>
        <w:t>1.2 本工程量清单应与</w:t>
      </w:r>
      <w:r>
        <w:rPr>
          <w:rFonts w:hint="eastAsia" w:ascii="宋体" w:hAnsi="宋体" w:eastAsia="宋体" w:cs="宋体"/>
          <w:kern w:val="0"/>
          <w:sz w:val="21"/>
          <w:szCs w:val="21"/>
          <w:lang w:eastAsia="zh-CN"/>
        </w:rPr>
        <w:t>采购</w:t>
      </w:r>
      <w:r>
        <w:rPr>
          <w:rFonts w:hint="eastAsia" w:ascii="宋体" w:hAnsi="宋体" w:eastAsia="宋体" w:cs="宋体"/>
          <w:kern w:val="0"/>
          <w:sz w:val="21"/>
          <w:szCs w:val="21"/>
        </w:rPr>
        <w:t>文件中的</w:t>
      </w:r>
      <w:r>
        <w:rPr>
          <w:rFonts w:hint="eastAsia" w:ascii="宋体" w:hAnsi="宋体" w:eastAsia="宋体" w:cs="宋体"/>
          <w:kern w:val="0"/>
          <w:sz w:val="21"/>
          <w:szCs w:val="21"/>
          <w:lang w:eastAsia="zh-CN"/>
        </w:rPr>
        <w:t>供应商</w:t>
      </w:r>
      <w:r>
        <w:rPr>
          <w:rFonts w:hint="eastAsia" w:ascii="宋体" w:hAnsi="宋体" w:eastAsia="宋体" w:cs="宋体"/>
          <w:kern w:val="0"/>
          <w:sz w:val="21"/>
          <w:szCs w:val="21"/>
        </w:rPr>
        <w:t>须知、通用合同条款 、专用合同款</w:t>
      </w:r>
      <w:r>
        <w:rPr>
          <w:rFonts w:hint="eastAsia" w:ascii="宋体" w:hAnsi="宋体" w:eastAsia="宋体" w:cs="宋体"/>
          <w:kern w:val="0"/>
          <w:sz w:val="21"/>
          <w:szCs w:val="21"/>
          <w:lang w:eastAsia="zh-CN"/>
        </w:rPr>
        <w:t>、</w:t>
      </w:r>
      <w:r>
        <w:rPr>
          <w:rFonts w:hint="eastAsia" w:ascii="宋体" w:hAnsi="宋体" w:eastAsia="宋体" w:cs="宋体"/>
          <w:kern w:val="0"/>
          <w:sz w:val="21"/>
          <w:szCs w:val="21"/>
        </w:rPr>
        <w:t>工程量清单计量规则 、技术规范及图纸等一起阅读和理解 。</w:t>
      </w:r>
    </w:p>
    <w:p>
      <w:pPr>
        <w:pStyle w:val="4"/>
        <w:spacing w:before="29"/>
        <w:ind w:left="151" w:right="313" w:firstLine="537"/>
        <w:rPr>
          <w:rFonts w:hint="eastAsia" w:ascii="宋体" w:hAnsi="宋体" w:eastAsia="宋体" w:cs="宋体"/>
          <w:kern w:val="0"/>
          <w:sz w:val="21"/>
          <w:szCs w:val="21"/>
        </w:rPr>
      </w:pPr>
      <w:r>
        <w:rPr>
          <w:rFonts w:hint="eastAsia" w:ascii="宋体" w:hAnsi="宋体" w:eastAsia="宋体" w:cs="宋体"/>
          <w:kern w:val="0"/>
          <w:sz w:val="21"/>
          <w:szCs w:val="21"/>
        </w:rPr>
        <w:t>1.3 本工程量清单中所列工程数量是估算的或设计的预计数量，仅作为</w:t>
      </w:r>
      <w:r>
        <w:rPr>
          <w:rFonts w:hint="eastAsia" w:ascii="宋体" w:hAnsi="宋体" w:eastAsia="宋体" w:cs="宋体"/>
          <w:kern w:val="0"/>
          <w:sz w:val="21"/>
          <w:szCs w:val="21"/>
          <w:lang w:eastAsia="zh-CN"/>
        </w:rPr>
        <w:t>响应</w:t>
      </w:r>
      <w:r>
        <w:rPr>
          <w:rFonts w:hint="eastAsia" w:ascii="宋体" w:hAnsi="宋体" w:eastAsia="宋体" w:cs="宋体"/>
          <w:kern w:val="0"/>
          <w:sz w:val="21"/>
          <w:szCs w:val="21"/>
        </w:rPr>
        <w:t>报价的共同基础，不能作为最终结算与支付的依据。实际支付应按实际完成的工程量，由承包人按工程量清单计量规则规定的计量方法，以监理人认可的尺寸、断面计量，按本工程量清单的单价和总额价计算支付金额；或根据具体情况，按合同条款第 15.4 款的规定，按监理人确定的单价或总额价计算支付额。</w:t>
      </w:r>
    </w:p>
    <w:p>
      <w:pPr>
        <w:pStyle w:val="4"/>
        <w:spacing w:before="29"/>
        <w:ind w:left="151" w:right="313" w:firstLine="537"/>
        <w:rPr>
          <w:rFonts w:hint="eastAsia" w:ascii="宋体" w:hAnsi="宋体" w:eastAsia="宋体" w:cs="宋体"/>
          <w:kern w:val="0"/>
          <w:sz w:val="21"/>
          <w:szCs w:val="21"/>
        </w:rPr>
      </w:pPr>
      <w:r>
        <w:rPr>
          <w:rFonts w:hint="eastAsia" w:ascii="宋体" w:hAnsi="宋体" w:eastAsia="宋体" w:cs="宋体"/>
          <w:kern w:val="0"/>
          <w:sz w:val="21"/>
          <w:szCs w:val="21"/>
        </w:rPr>
        <w:t>1.4  工程量清单各章是按第八章“工程量清单计量规则”、第七章“技术规”的相应章次编号的</w:t>
      </w:r>
      <w:r>
        <w:rPr>
          <w:rFonts w:hint="eastAsia" w:ascii="宋体" w:hAnsi="宋体" w:eastAsia="宋体" w:cs="宋体"/>
          <w:kern w:val="0"/>
          <w:sz w:val="21"/>
          <w:szCs w:val="21"/>
          <w:lang w:eastAsia="zh-CN"/>
        </w:rPr>
        <w:t>，</w:t>
      </w:r>
      <w:r>
        <w:rPr>
          <w:rFonts w:hint="eastAsia" w:ascii="宋体" w:hAnsi="宋体" w:eastAsia="宋体" w:cs="宋体"/>
          <w:kern w:val="0"/>
          <w:sz w:val="21"/>
          <w:szCs w:val="21"/>
        </w:rPr>
        <w:t>因此，工程量清单中各章的工程子目的范围与计量等应与“工程量 清单计量规则”、“技术规范”相应章节的范围</w:t>
      </w:r>
      <w:r>
        <w:rPr>
          <w:rFonts w:hint="eastAsia" w:ascii="宋体" w:hAnsi="宋体" w:eastAsia="宋体" w:cs="宋体"/>
          <w:kern w:val="0"/>
          <w:sz w:val="21"/>
          <w:szCs w:val="21"/>
          <w:lang w:eastAsia="zh-CN"/>
        </w:rPr>
        <w:t>、</w:t>
      </w:r>
      <w:r>
        <w:rPr>
          <w:rFonts w:hint="eastAsia" w:ascii="宋体" w:hAnsi="宋体" w:eastAsia="宋体" w:cs="宋体"/>
          <w:kern w:val="0"/>
          <w:sz w:val="21"/>
          <w:szCs w:val="21"/>
        </w:rPr>
        <w:t>计量与支付条款结合起来理解或解释</w:t>
      </w:r>
      <w:r>
        <w:rPr>
          <w:rFonts w:hint="eastAsia" w:ascii="宋体" w:hAnsi="宋体" w:eastAsia="宋体" w:cs="宋体"/>
          <w:kern w:val="0"/>
          <w:sz w:val="21"/>
          <w:szCs w:val="21"/>
          <w:lang w:eastAsia="zh-CN"/>
        </w:rPr>
        <w:t>。</w:t>
      </w:r>
    </w:p>
    <w:p>
      <w:pPr>
        <w:pStyle w:val="4"/>
        <w:spacing w:before="29"/>
        <w:ind w:left="151" w:right="313" w:firstLine="537"/>
        <w:rPr>
          <w:rFonts w:hint="eastAsia" w:ascii="宋体" w:hAnsi="宋体" w:eastAsia="宋体" w:cs="宋体"/>
          <w:kern w:val="0"/>
          <w:sz w:val="21"/>
          <w:szCs w:val="21"/>
        </w:rPr>
      </w:pPr>
      <w:r>
        <w:rPr>
          <w:rFonts w:hint="eastAsia" w:ascii="宋体" w:hAnsi="宋体" w:eastAsia="宋体" w:cs="宋体"/>
          <w:kern w:val="0"/>
          <w:sz w:val="21"/>
          <w:szCs w:val="21"/>
        </w:rPr>
        <w:t>1.5  对作业和材料的一般说明或规定，未重复写入工程量清单内，在给工程量清单各子目标价前，应参阅第七章“技术规范”的有关内容 。</w:t>
      </w:r>
    </w:p>
    <w:p>
      <w:pPr>
        <w:pStyle w:val="4"/>
        <w:spacing w:before="29"/>
        <w:ind w:left="151" w:right="313" w:firstLine="537"/>
        <w:rPr>
          <w:rFonts w:hint="eastAsia" w:ascii="宋体" w:hAnsi="宋体" w:eastAsia="宋体" w:cs="宋体"/>
          <w:kern w:val="0"/>
          <w:sz w:val="21"/>
          <w:szCs w:val="21"/>
        </w:rPr>
      </w:pPr>
      <w:r>
        <w:rPr>
          <w:rFonts w:hint="eastAsia" w:ascii="宋体" w:hAnsi="宋体" w:eastAsia="宋体" w:cs="宋体"/>
          <w:kern w:val="0"/>
          <w:sz w:val="21"/>
          <w:szCs w:val="21"/>
        </w:rPr>
        <w:t>1.6 工程量清单中所列工程量的变动</w:t>
      </w:r>
      <w:r>
        <w:rPr>
          <w:rFonts w:hint="eastAsia" w:ascii="宋体" w:hAnsi="宋体" w:eastAsia="宋体" w:cs="宋体"/>
          <w:kern w:val="0"/>
          <w:sz w:val="21"/>
          <w:szCs w:val="21"/>
          <w:lang w:eastAsia="zh-CN"/>
        </w:rPr>
        <w:t>，</w:t>
      </w:r>
      <w:r>
        <w:rPr>
          <w:rFonts w:hint="eastAsia" w:ascii="宋体" w:hAnsi="宋体" w:eastAsia="宋体" w:cs="宋体"/>
          <w:kern w:val="0"/>
          <w:sz w:val="21"/>
          <w:szCs w:val="21"/>
        </w:rPr>
        <w:t>丝毫不会降低或影响合同条款的效力，也不免除承包人按规定的标准进行施工和修复缺陷的责任。</w:t>
      </w:r>
    </w:p>
    <w:p>
      <w:pPr>
        <w:pStyle w:val="4"/>
        <w:spacing w:before="29"/>
        <w:ind w:left="151" w:right="313" w:firstLine="537"/>
        <w:rPr>
          <w:rFonts w:hint="eastAsia" w:ascii="宋体" w:hAnsi="宋体" w:eastAsia="宋体" w:cs="宋体"/>
          <w:kern w:val="0"/>
          <w:sz w:val="21"/>
          <w:szCs w:val="21"/>
        </w:rPr>
      </w:pPr>
      <w:r>
        <w:rPr>
          <w:rFonts w:hint="eastAsia" w:ascii="宋体" w:hAnsi="宋体" w:eastAsia="宋体" w:cs="宋体"/>
          <w:kern w:val="0"/>
          <w:sz w:val="21"/>
          <w:szCs w:val="21"/>
        </w:rPr>
        <w:t>1.7 图纸中所列的工程数量表及数量汇总表仅是提供资料</w:t>
      </w:r>
      <w:r>
        <w:rPr>
          <w:rFonts w:hint="eastAsia" w:ascii="宋体" w:hAnsi="宋体" w:eastAsia="宋体" w:cs="宋体"/>
          <w:kern w:val="0"/>
          <w:sz w:val="21"/>
          <w:szCs w:val="21"/>
          <w:lang w:eastAsia="zh-CN"/>
        </w:rPr>
        <w:t>，</w:t>
      </w:r>
      <w:r>
        <w:rPr>
          <w:rFonts w:hint="eastAsia" w:ascii="宋体" w:hAnsi="宋体" w:eastAsia="宋体" w:cs="宋体"/>
          <w:kern w:val="0"/>
          <w:sz w:val="21"/>
          <w:szCs w:val="21"/>
        </w:rPr>
        <w:t>不是工程量清单的 外延。当图纸与工程量清单所列数量不一致时</w:t>
      </w:r>
      <w:r>
        <w:rPr>
          <w:rFonts w:hint="eastAsia" w:ascii="宋体" w:hAnsi="宋体" w:eastAsia="宋体" w:cs="宋体"/>
          <w:kern w:val="0"/>
          <w:sz w:val="21"/>
          <w:szCs w:val="21"/>
          <w:lang w:eastAsia="zh-CN"/>
        </w:rPr>
        <w:t>，</w:t>
      </w:r>
      <w:r>
        <w:rPr>
          <w:rFonts w:hint="eastAsia" w:ascii="宋体" w:hAnsi="宋体" w:eastAsia="宋体" w:cs="宋体"/>
          <w:kern w:val="0"/>
          <w:sz w:val="21"/>
          <w:szCs w:val="21"/>
        </w:rPr>
        <w:t>以工程量清单所列数量作为报价的依据</w:t>
      </w:r>
      <w:r>
        <w:rPr>
          <w:rFonts w:hint="eastAsia" w:ascii="宋体" w:hAnsi="宋体" w:eastAsia="宋体" w:cs="宋体"/>
          <w:kern w:val="0"/>
          <w:sz w:val="21"/>
          <w:szCs w:val="21"/>
          <w:lang w:eastAsia="zh-CN"/>
        </w:rPr>
        <w:t>。</w:t>
      </w:r>
    </w:p>
    <w:p>
      <w:pPr>
        <w:pStyle w:val="4"/>
        <w:spacing w:before="29"/>
        <w:ind w:left="151" w:right="313" w:firstLine="537"/>
        <w:rPr>
          <w:rFonts w:hint="eastAsia" w:ascii="宋体" w:hAnsi="宋体" w:eastAsia="宋体" w:cs="宋体"/>
          <w:kern w:val="0"/>
          <w:sz w:val="21"/>
          <w:szCs w:val="21"/>
        </w:rPr>
      </w:pPr>
      <w:r>
        <w:rPr>
          <w:rFonts w:hint="eastAsia" w:ascii="宋体" w:hAnsi="宋体" w:eastAsia="宋体" w:cs="宋体"/>
          <w:kern w:val="0"/>
          <w:sz w:val="21"/>
          <w:szCs w:val="21"/>
        </w:rPr>
        <w:t xml:space="preserve">2. </w:t>
      </w:r>
      <w:r>
        <w:rPr>
          <w:rFonts w:hint="eastAsia" w:ascii="宋体" w:hAnsi="宋体" w:eastAsia="宋体" w:cs="宋体"/>
          <w:kern w:val="0"/>
          <w:sz w:val="21"/>
          <w:szCs w:val="21"/>
          <w:lang w:eastAsia="zh-CN"/>
        </w:rPr>
        <w:t>响应</w:t>
      </w:r>
      <w:r>
        <w:rPr>
          <w:rFonts w:hint="eastAsia" w:ascii="宋体" w:hAnsi="宋体" w:eastAsia="宋体" w:cs="宋体"/>
          <w:kern w:val="0"/>
          <w:sz w:val="21"/>
          <w:szCs w:val="21"/>
        </w:rPr>
        <w:t>报价说明</w:t>
      </w:r>
    </w:p>
    <w:p>
      <w:pPr>
        <w:pStyle w:val="4"/>
        <w:spacing w:before="29"/>
        <w:ind w:left="151" w:right="313" w:firstLine="537"/>
        <w:rPr>
          <w:rFonts w:hint="eastAsia" w:ascii="宋体" w:hAnsi="宋体" w:eastAsia="宋体" w:cs="宋体"/>
          <w:kern w:val="0"/>
          <w:sz w:val="21"/>
          <w:szCs w:val="21"/>
        </w:rPr>
      </w:pPr>
      <w:r>
        <w:rPr>
          <w:rFonts w:hint="eastAsia" w:ascii="宋体" w:hAnsi="宋体" w:eastAsia="宋体" w:cs="宋体"/>
          <w:kern w:val="0"/>
          <w:sz w:val="21"/>
          <w:szCs w:val="21"/>
        </w:rPr>
        <w:t>2.1 工程量清单中的每一子目须填入单价或价格，且只允许有一个报价。</w:t>
      </w:r>
    </w:p>
    <w:p>
      <w:pPr>
        <w:pStyle w:val="4"/>
        <w:spacing w:before="29"/>
        <w:ind w:left="151" w:right="313" w:firstLine="537"/>
        <w:rPr>
          <w:rFonts w:hint="eastAsia" w:ascii="宋体" w:hAnsi="宋体" w:eastAsia="宋体" w:cs="宋体"/>
          <w:kern w:val="0"/>
          <w:sz w:val="21"/>
          <w:szCs w:val="21"/>
        </w:rPr>
      </w:pPr>
      <w:r>
        <w:rPr>
          <w:rFonts w:hint="eastAsia" w:ascii="宋体" w:hAnsi="宋体" w:eastAsia="宋体" w:cs="宋体"/>
          <w:kern w:val="0"/>
          <w:sz w:val="21"/>
          <w:szCs w:val="21"/>
        </w:rPr>
        <w:t>2.2 除非合同另有规定</w:t>
      </w:r>
      <w:r>
        <w:rPr>
          <w:rFonts w:hint="eastAsia" w:ascii="宋体" w:hAnsi="宋体" w:eastAsia="宋体" w:cs="宋体"/>
          <w:kern w:val="0"/>
          <w:sz w:val="21"/>
          <w:szCs w:val="21"/>
          <w:lang w:eastAsia="zh-CN"/>
        </w:rPr>
        <w:t>，</w:t>
      </w:r>
      <w:r>
        <w:rPr>
          <w:rFonts w:hint="eastAsia" w:ascii="宋体" w:hAnsi="宋体" w:eastAsia="宋体" w:cs="宋体"/>
          <w:kern w:val="0"/>
          <w:sz w:val="21"/>
          <w:szCs w:val="21"/>
        </w:rPr>
        <w:t>工程量清单中有标价的单价和总额价均己包括了为实 施和完成合同工程所需的劳务、材料、机械、质检（自检）、安装、缺陷修复、管理、保险、税费、利润等费用,以及合同明示或暗示的所有责任、义务和一般风险 。</w:t>
      </w:r>
    </w:p>
    <w:p>
      <w:pPr>
        <w:pStyle w:val="4"/>
        <w:spacing w:before="29"/>
        <w:ind w:left="151" w:right="313" w:firstLine="537"/>
        <w:rPr>
          <w:rFonts w:hint="eastAsia" w:ascii="宋体" w:hAnsi="宋体" w:eastAsia="宋体" w:cs="宋体"/>
          <w:kern w:val="0"/>
          <w:sz w:val="21"/>
          <w:szCs w:val="21"/>
        </w:rPr>
      </w:pPr>
      <w:r>
        <w:rPr>
          <w:rFonts w:hint="eastAsia" w:ascii="宋体" w:hAnsi="宋体" w:eastAsia="宋体" w:cs="宋体"/>
          <w:kern w:val="0"/>
          <w:sz w:val="21"/>
          <w:szCs w:val="21"/>
        </w:rPr>
        <w:t>2.3工程量清单中</w:t>
      </w:r>
      <w:r>
        <w:rPr>
          <w:rFonts w:hint="eastAsia" w:ascii="宋体" w:hAnsi="宋体" w:eastAsia="宋体" w:cs="宋体"/>
          <w:kern w:val="0"/>
          <w:sz w:val="21"/>
          <w:szCs w:val="21"/>
          <w:lang w:eastAsia="zh-CN"/>
        </w:rPr>
        <w:t>供应商</w:t>
      </w:r>
      <w:r>
        <w:rPr>
          <w:rFonts w:hint="eastAsia" w:ascii="宋体" w:hAnsi="宋体" w:eastAsia="宋体" w:cs="宋体"/>
          <w:kern w:val="0"/>
          <w:sz w:val="21"/>
          <w:szCs w:val="21"/>
        </w:rPr>
        <w:t>没有填入单价或价格的子目，其费用视为己分摊在工程量清单中其他相关子目的单价或价格之中。承包人必须按监理人指令完成工程量清单中未填入单价或价格的子目，但不能得到结算与支付。</w:t>
      </w:r>
    </w:p>
    <w:p>
      <w:pPr>
        <w:pStyle w:val="4"/>
        <w:spacing w:before="29"/>
        <w:ind w:left="151" w:right="313" w:firstLine="537"/>
        <w:rPr>
          <w:rFonts w:hint="eastAsia" w:ascii="宋体" w:hAnsi="宋体" w:eastAsia="宋体" w:cs="宋体"/>
          <w:kern w:val="0"/>
          <w:sz w:val="21"/>
          <w:szCs w:val="21"/>
        </w:rPr>
      </w:pPr>
      <w:r>
        <w:rPr>
          <w:rFonts w:hint="eastAsia" w:ascii="宋体" w:hAnsi="宋体" w:eastAsia="宋体" w:cs="宋体"/>
          <w:kern w:val="0"/>
          <w:sz w:val="21"/>
          <w:szCs w:val="21"/>
        </w:rPr>
        <w:t>2.4符合合同条款规定的全部费用应认为己被计入有标价的工程量清单所列各子目之中，未列子目不予计量的工作 ，其费用应视为己分摊在本合同工程的有关子目的单价或总额价之中 。</w:t>
      </w:r>
    </w:p>
    <w:p>
      <w:pPr>
        <w:pStyle w:val="4"/>
        <w:spacing w:before="29"/>
        <w:ind w:left="151" w:right="313" w:firstLine="537"/>
        <w:rPr>
          <w:rFonts w:hint="eastAsia" w:ascii="宋体" w:hAnsi="宋体" w:eastAsia="宋体" w:cs="宋体"/>
          <w:kern w:val="0"/>
          <w:sz w:val="21"/>
          <w:szCs w:val="21"/>
        </w:rPr>
      </w:pPr>
      <w:r>
        <w:rPr>
          <w:rFonts w:hint="eastAsia" w:ascii="宋体" w:hAnsi="宋体" w:eastAsia="宋体" w:cs="宋体"/>
          <w:kern w:val="0"/>
          <w:sz w:val="21"/>
          <w:szCs w:val="21"/>
        </w:rPr>
        <w:t>2.5 承包人用于本合同工程的各类装备的提供、运输、维护、拆卸、拼装等支付的费用，己包括在工程量清单的单价与总额价之中 。</w:t>
      </w:r>
    </w:p>
    <w:p>
      <w:pPr>
        <w:pStyle w:val="4"/>
        <w:spacing w:before="29"/>
        <w:ind w:left="151" w:right="313" w:firstLine="537"/>
        <w:rPr>
          <w:rFonts w:hint="eastAsia" w:ascii="宋体" w:hAnsi="宋体" w:eastAsia="宋体" w:cs="宋体"/>
          <w:kern w:val="0"/>
          <w:sz w:val="21"/>
          <w:szCs w:val="21"/>
        </w:rPr>
      </w:pPr>
      <w:r>
        <w:rPr>
          <w:rFonts w:hint="eastAsia" w:ascii="宋体" w:hAnsi="宋体" w:eastAsia="宋体" w:cs="宋体"/>
          <w:kern w:val="0"/>
          <w:sz w:val="21"/>
          <w:szCs w:val="21"/>
        </w:rPr>
        <w:t>2.6 工程量清单中各项金额均以人民币（元）结算。</w:t>
      </w:r>
    </w:p>
    <w:p>
      <w:pPr>
        <w:pStyle w:val="4"/>
        <w:spacing w:before="29"/>
        <w:ind w:left="151" w:right="313" w:firstLine="537"/>
        <w:rPr>
          <w:rFonts w:hint="eastAsia" w:ascii="宋体" w:hAnsi="宋体" w:eastAsia="宋体" w:cs="宋体"/>
          <w:kern w:val="0"/>
          <w:sz w:val="21"/>
          <w:szCs w:val="21"/>
        </w:rPr>
      </w:pPr>
      <w:r>
        <w:rPr>
          <w:rFonts w:hint="eastAsia" w:ascii="宋体" w:hAnsi="宋体" w:eastAsia="宋体" w:cs="宋体"/>
          <w:kern w:val="0"/>
          <w:sz w:val="24"/>
          <w:szCs w:val="24"/>
        </w:rPr>
        <w:t>2</w:t>
      </w:r>
      <w:r>
        <w:rPr>
          <w:rFonts w:hint="eastAsia" w:ascii="宋体" w:hAnsi="宋体" w:eastAsia="宋体" w:cs="宋体"/>
          <w:kern w:val="0"/>
          <w:sz w:val="21"/>
          <w:szCs w:val="21"/>
        </w:rPr>
        <w:t>.7暂列金额（不含计日工总额）的数量及拟用子目的说明：暂列金额为零。</w:t>
      </w:r>
    </w:p>
    <w:p>
      <w:pPr>
        <w:pStyle w:val="4"/>
        <w:spacing w:before="29"/>
        <w:ind w:left="151" w:right="313" w:firstLine="537"/>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3.其他说明：未尽事宜详见施工图设计、技术标准及相关图集。</w:t>
      </w:r>
    </w:p>
    <w:p>
      <w:pPr>
        <w:pStyle w:val="4"/>
        <w:spacing w:line="258" w:lineRule="auto"/>
        <w:ind w:firstLine="630" w:firstLineChars="300"/>
        <w:rPr>
          <w:highlight w:val="none"/>
        </w:rPr>
      </w:pPr>
      <w:r>
        <w:rPr>
          <w:rFonts w:hint="eastAsia" w:ascii="宋体" w:hAnsi="宋体" w:eastAsia="宋体" w:cs="宋体"/>
          <w:kern w:val="0"/>
          <w:sz w:val="21"/>
          <w:szCs w:val="21"/>
          <w:highlight w:val="none"/>
          <w:lang w:val="en-US" w:eastAsia="zh-CN"/>
        </w:rPr>
        <w:t>4.</w:t>
      </w:r>
      <w:r>
        <w:rPr>
          <w:rFonts w:hint="eastAsia" w:ascii="宋体" w:hAnsi="宋体" w:eastAsia="宋体" w:cs="宋体"/>
          <w:kern w:val="0"/>
          <w:sz w:val="21"/>
          <w:szCs w:val="21"/>
          <w:highlight w:val="none"/>
        </w:rPr>
        <w:t>采购代理服务费由采购人通过成交供应商支付，供应商应将此项费用摊入报价中。采购代理服务费参照计价格[2002]1980号文件、发改办价格[2003]857号文件、发改价格〔2015〕299号文件，足额收取。该代理费由成交供应商在领取成交通知书前一次性递交至采购代理机构。</w:t>
      </w:r>
      <w:r>
        <w:rPr>
          <w:rFonts w:hint="eastAsia" w:ascii="宋体" w:hAnsi="宋体" w:eastAsia="宋体" w:cs="宋体"/>
          <w:kern w:val="0"/>
          <w:sz w:val="22"/>
          <w:szCs w:val="22"/>
          <w:highlight w:val="none"/>
        </w:rPr>
        <w:br w:type="page"/>
      </w:r>
    </w:p>
    <w:p>
      <w:pPr>
        <w:spacing w:line="222" w:lineRule="auto"/>
        <w:rPr>
          <w:rFonts w:ascii="黑体" w:hAnsi="黑体" w:eastAsia="黑体" w:cs="黑体"/>
          <w:sz w:val="19"/>
          <w:szCs w:val="19"/>
          <w:highlight w:val="yellow"/>
        </w:rPr>
        <w:sectPr>
          <w:headerReference r:id="rId17" w:type="default"/>
          <w:footerReference r:id="rId18" w:type="default"/>
          <w:pgSz w:w="11900" w:h="16830"/>
          <w:pgMar w:top="1430" w:right="1785" w:bottom="991" w:left="1660" w:header="0" w:footer="847" w:gutter="0"/>
          <w:pgBorders>
            <w:top w:val="none" w:sz="0" w:space="0"/>
            <w:left w:val="none" w:sz="0" w:space="0"/>
            <w:bottom w:val="none" w:sz="0" w:space="0"/>
            <w:right w:val="none" w:sz="0" w:space="0"/>
          </w:pgBorders>
          <w:pgNumType w:fmt="decimal"/>
          <w:cols w:space="720" w:num="1"/>
        </w:sectPr>
      </w:pPr>
    </w:p>
    <w:p>
      <w:pPr>
        <w:pStyle w:val="4"/>
        <w:spacing w:before="29"/>
        <w:ind w:left="151" w:right="313" w:firstLine="537"/>
        <w:rPr>
          <w:rFonts w:hint="eastAsia" w:ascii="宋体" w:hAnsi="宋体" w:eastAsia="宋体" w:cs="宋体"/>
          <w:sz w:val="36"/>
          <w:szCs w:val="36"/>
        </w:rPr>
      </w:pPr>
      <w:bookmarkStart w:id="67" w:name="_Toc508780528"/>
      <w:bookmarkStart w:id="68" w:name="_Toc511833206"/>
      <w:bookmarkStart w:id="69" w:name="_Toc17879460"/>
      <w:r>
        <w:rPr>
          <w:rFonts w:hint="eastAsia" w:ascii="宋体" w:hAnsi="宋体" w:eastAsia="宋体" w:cs="宋体"/>
          <w:sz w:val="36"/>
          <w:szCs w:val="36"/>
        </w:rPr>
        <w:t>5.工程量清单</w:t>
      </w:r>
      <w:bookmarkEnd w:id="67"/>
      <w:bookmarkEnd w:id="68"/>
      <w:bookmarkEnd w:id="69"/>
    </w:p>
    <w:p>
      <w:pPr>
        <w:ind w:firstLine="840" w:firstLineChars="300"/>
        <w:rPr>
          <w:rFonts w:hint="eastAsia" w:ascii="宋体" w:hAnsi="宋体" w:eastAsia="宋体" w:cs="宋体"/>
          <w:sz w:val="28"/>
          <w:szCs w:val="28"/>
        </w:rPr>
      </w:pPr>
      <w:r>
        <w:rPr>
          <w:rFonts w:hint="eastAsia" w:ascii="宋体" w:hAnsi="宋体" w:eastAsia="宋体" w:cs="宋体"/>
          <w:sz w:val="28"/>
          <w:szCs w:val="28"/>
        </w:rPr>
        <w:t>5.1工程量清单</w:t>
      </w:r>
    </w:p>
    <w:p>
      <w:pPr>
        <w:ind w:firstLine="3990" w:firstLineChars="1900"/>
        <w:rPr>
          <w:rFonts w:hint="eastAsia" w:ascii="宋体" w:hAnsi="宋体" w:eastAsia="宋体" w:cs="宋体"/>
          <w:szCs w:val="21"/>
        </w:rPr>
      </w:pPr>
      <w:r>
        <w:rPr>
          <w:rFonts w:hint="eastAsia" w:ascii="宋体" w:hAnsi="宋体" w:eastAsia="宋体" w:cs="宋体"/>
          <w:szCs w:val="21"/>
          <w:lang w:eastAsia="zh-CN"/>
        </w:rPr>
        <w:t>响应</w:t>
      </w:r>
      <w:r>
        <w:rPr>
          <w:rFonts w:hint="eastAsia" w:ascii="宋体" w:hAnsi="宋体" w:eastAsia="宋体" w:cs="宋体"/>
          <w:szCs w:val="21"/>
        </w:rPr>
        <w:t>报价汇总表</w:t>
      </w:r>
    </w:p>
    <w:p>
      <w:pPr>
        <w:rPr>
          <w:rFonts w:hint="eastAsia" w:ascii="宋体" w:hAnsi="宋体" w:eastAsia="宋体" w:cs="宋体"/>
          <w:bCs/>
          <w:kern w:val="0"/>
          <w:szCs w:val="21"/>
        </w:rPr>
      </w:pPr>
      <w:r>
        <w:rPr>
          <w:rFonts w:hint="eastAsia" w:ascii="宋体" w:hAnsi="宋体" w:eastAsia="宋体" w:cs="宋体"/>
          <w:szCs w:val="21"/>
        </w:rPr>
        <w:t>合同段：</w:t>
      </w:r>
      <w:r>
        <w:rPr>
          <w:rFonts w:hint="eastAsia" w:ascii="宋体" w:hAnsi="宋体" w:eastAsia="宋体" w:cs="宋体"/>
          <w:bCs/>
          <w:kern w:val="0"/>
          <w:szCs w:val="21"/>
        </w:rPr>
        <w:t>洮北区202</w:t>
      </w:r>
      <w:r>
        <w:rPr>
          <w:rFonts w:hint="eastAsia" w:ascii="宋体" w:hAnsi="宋体" w:eastAsia="宋体" w:cs="宋体"/>
          <w:bCs/>
          <w:kern w:val="0"/>
          <w:szCs w:val="21"/>
          <w:lang w:val="en-US" w:eastAsia="zh-CN"/>
        </w:rPr>
        <w:t>5</w:t>
      </w:r>
      <w:r>
        <w:rPr>
          <w:rFonts w:hint="eastAsia" w:ascii="宋体" w:hAnsi="宋体" w:eastAsia="宋体" w:cs="宋体"/>
          <w:bCs/>
          <w:kern w:val="0"/>
          <w:szCs w:val="21"/>
        </w:rPr>
        <w:t>年县级及农村公路日</w:t>
      </w:r>
      <w:r>
        <w:rPr>
          <w:rFonts w:hint="eastAsia" w:ascii="宋体" w:hAnsi="宋体" w:eastAsia="宋体" w:cs="宋体"/>
          <w:bCs/>
          <w:kern w:val="0"/>
          <w:szCs w:val="21"/>
          <w:lang w:eastAsia="zh-CN"/>
        </w:rPr>
        <w:t>常养护工程</w:t>
      </w:r>
      <w:r>
        <w:rPr>
          <w:rFonts w:hint="eastAsia" w:ascii="宋体" w:hAnsi="宋体" w:eastAsia="宋体" w:cs="宋体"/>
          <w:bCs/>
          <w:kern w:val="0"/>
          <w:szCs w:val="21"/>
        </w:rPr>
        <w:t xml:space="preserve">                              标表1</w:t>
      </w:r>
    </w:p>
    <w:tbl>
      <w:tblPr>
        <w:tblStyle w:val="13"/>
        <w:tblpPr w:leftFromText="180" w:rightFromText="180" w:vertAnchor="text" w:horzAnchor="page" w:tblpXSpec="center" w:tblpY="305"/>
        <w:tblOverlap w:val="never"/>
        <w:tblW w:w="92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6"/>
        <w:gridCol w:w="1565"/>
        <w:gridCol w:w="4645"/>
        <w:gridCol w:w="20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6" w:type="dxa"/>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序号</w:t>
            </w:r>
          </w:p>
        </w:tc>
        <w:tc>
          <w:tcPr>
            <w:tcW w:w="1565" w:type="dxa"/>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章次</w:t>
            </w:r>
          </w:p>
        </w:tc>
        <w:tc>
          <w:tcPr>
            <w:tcW w:w="4645" w:type="dxa"/>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科目名称</w:t>
            </w:r>
          </w:p>
        </w:tc>
        <w:tc>
          <w:tcPr>
            <w:tcW w:w="2071" w:type="dxa"/>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6" w:type="dxa"/>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1</w:t>
            </w:r>
          </w:p>
        </w:tc>
        <w:tc>
          <w:tcPr>
            <w:tcW w:w="1565" w:type="dxa"/>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100</w:t>
            </w:r>
          </w:p>
        </w:tc>
        <w:tc>
          <w:tcPr>
            <w:tcW w:w="4645" w:type="dxa"/>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总则</w:t>
            </w:r>
          </w:p>
        </w:tc>
        <w:tc>
          <w:tcPr>
            <w:tcW w:w="2071" w:type="dxa"/>
            <w:noWrap w:val="0"/>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6" w:type="dxa"/>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2</w:t>
            </w:r>
          </w:p>
        </w:tc>
        <w:tc>
          <w:tcPr>
            <w:tcW w:w="1565" w:type="dxa"/>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200</w:t>
            </w:r>
          </w:p>
        </w:tc>
        <w:tc>
          <w:tcPr>
            <w:tcW w:w="4645" w:type="dxa"/>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路基</w:t>
            </w:r>
          </w:p>
        </w:tc>
        <w:tc>
          <w:tcPr>
            <w:tcW w:w="2071" w:type="dxa"/>
            <w:noWrap w:val="0"/>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6" w:type="dxa"/>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3</w:t>
            </w:r>
          </w:p>
        </w:tc>
        <w:tc>
          <w:tcPr>
            <w:tcW w:w="1565" w:type="dxa"/>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300</w:t>
            </w:r>
          </w:p>
        </w:tc>
        <w:tc>
          <w:tcPr>
            <w:tcW w:w="4645" w:type="dxa"/>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路面</w:t>
            </w:r>
          </w:p>
        </w:tc>
        <w:tc>
          <w:tcPr>
            <w:tcW w:w="2071" w:type="dxa"/>
            <w:noWrap w:val="0"/>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6" w:type="dxa"/>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4</w:t>
            </w:r>
          </w:p>
        </w:tc>
        <w:tc>
          <w:tcPr>
            <w:tcW w:w="1565" w:type="dxa"/>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400</w:t>
            </w:r>
          </w:p>
        </w:tc>
        <w:tc>
          <w:tcPr>
            <w:tcW w:w="4645" w:type="dxa"/>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桥梁、涵洞</w:t>
            </w:r>
          </w:p>
        </w:tc>
        <w:tc>
          <w:tcPr>
            <w:tcW w:w="2071" w:type="dxa"/>
            <w:noWrap w:val="0"/>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6" w:type="dxa"/>
            <w:noWrap w:val="0"/>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w:t>
            </w:r>
          </w:p>
        </w:tc>
        <w:tc>
          <w:tcPr>
            <w:tcW w:w="1565" w:type="dxa"/>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600</w:t>
            </w:r>
          </w:p>
        </w:tc>
        <w:tc>
          <w:tcPr>
            <w:tcW w:w="4645" w:type="dxa"/>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安全设施及预埋管线</w:t>
            </w:r>
          </w:p>
        </w:tc>
        <w:tc>
          <w:tcPr>
            <w:tcW w:w="2071" w:type="dxa"/>
            <w:noWrap w:val="0"/>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6" w:type="dxa"/>
            <w:noWrap w:val="0"/>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w:t>
            </w:r>
          </w:p>
        </w:tc>
        <w:tc>
          <w:tcPr>
            <w:tcW w:w="1565" w:type="dxa"/>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700</w:t>
            </w:r>
          </w:p>
        </w:tc>
        <w:tc>
          <w:tcPr>
            <w:tcW w:w="4645" w:type="dxa"/>
            <w:noWrap w:val="0"/>
            <w:vAlign w:val="center"/>
          </w:tcPr>
          <w:p>
            <w:pPr>
              <w:jc w:val="center"/>
              <w:rPr>
                <w:rFonts w:hint="eastAsia" w:ascii="宋体" w:hAnsi="宋体" w:eastAsia="宋体" w:cs="宋体"/>
                <w:sz w:val="21"/>
                <w:szCs w:val="21"/>
                <w:lang w:eastAsia="zh-CN"/>
              </w:rPr>
            </w:pPr>
            <w:r>
              <w:rPr>
                <w:rFonts w:hint="eastAsia" w:ascii="宋体" w:hAnsi="宋体" w:eastAsia="宋体" w:cs="宋体"/>
                <w:sz w:val="21"/>
                <w:szCs w:val="21"/>
              </w:rPr>
              <w:t>绿化及环境保护</w:t>
            </w:r>
            <w:r>
              <w:rPr>
                <w:rFonts w:hint="eastAsia" w:ascii="宋体" w:hAnsi="宋体" w:eastAsia="宋体" w:cs="宋体"/>
                <w:sz w:val="21"/>
                <w:szCs w:val="21"/>
                <w:lang w:val="en-US" w:eastAsia="zh-CN"/>
              </w:rPr>
              <w:t>设施</w:t>
            </w:r>
          </w:p>
        </w:tc>
        <w:tc>
          <w:tcPr>
            <w:tcW w:w="2071" w:type="dxa"/>
            <w:noWrap w:val="0"/>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6" w:type="dxa"/>
            <w:noWrap w:val="0"/>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7</w:t>
            </w:r>
          </w:p>
        </w:tc>
        <w:tc>
          <w:tcPr>
            <w:tcW w:w="6210" w:type="dxa"/>
            <w:gridSpan w:val="2"/>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第100章至第</w:t>
            </w:r>
            <w:r>
              <w:rPr>
                <w:rFonts w:hint="eastAsia" w:ascii="宋体" w:hAnsi="宋体" w:eastAsia="宋体" w:cs="宋体"/>
                <w:sz w:val="21"/>
                <w:szCs w:val="21"/>
                <w:lang w:val="en-US" w:eastAsia="zh-CN"/>
              </w:rPr>
              <w:t>9</w:t>
            </w:r>
            <w:r>
              <w:rPr>
                <w:rFonts w:hint="eastAsia" w:ascii="宋体" w:hAnsi="宋体" w:eastAsia="宋体" w:cs="宋体"/>
                <w:sz w:val="21"/>
                <w:szCs w:val="21"/>
              </w:rPr>
              <w:t>00章合计</w:t>
            </w:r>
          </w:p>
        </w:tc>
        <w:tc>
          <w:tcPr>
            <w:tcW w:w="2071" w:type="dxa"/>
            <w:noWrap w:val="0"/>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6" w:type="dxa"/>
            <w:noWrap w:val="0"/>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8</w:t>
            </w:r>
          </w:p>
        </w:tc>
        <w:tc>
          <w:tcPr>
            <w:tcW w:w="6210" w:type="dxa"/>
            <w:gridSpan w:val="2"/>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已包含在清单合计中的材料、工程设备、专业工程暂估价合计</w:t>
            </w:r>
          </w:p>
        </w:tc>
        <w:tc>
          <w:tcPr>
            <w:tcW w:w="2071" w:type="dxa"/>
            <w:noWrap w:val="0"/>
            <w:vAlign w:val="center"/>
          </w:tcPr>
          <w:p>
            <w:pPr>
              <w:jc w:val="center"/>
              <w:rPr>
                <w:rFonts w:hint="eastAsia" w:ascii="宋体" w:hAnsi="宋体" w:eastAsia="宋体" w:cs="宋体"/>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6" w:type="dxa"/>
            <w:noWrap w:val="0"/>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9</w:t>
            </w:r>
          </w:p>
        </w:tc>
        <w:tc>
          <w:tcPr>
            <w:tcW w:w="6210" w:type="dxa"/>
            <w:gridSpan w:val="2"/>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清单合计减去材料、工程设备、专业工程暂估价合计</w:t>
            </w:r>
          </w:p>
        </w:tc>
        <w:tc>
          <w:tcPr>
            <w:tcW w:w="2071" w:type="dxa"/>
            <w:noWrap w:val="0"/>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6" w:type="dxa"/>
            <w:noWrap w:val="0"/>
            <w:vAlign w:val="center"/>
          </w:tcPr>
          <w:p>
            <w:pPr>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10</w:t>
            </w:r>
          </w:p>
        </w:tc>
        <w:tc>
          <w:tcPr>
            <w:tcW w:w="6210" w:type="dxa"/>
            <w:gridSpan w:val="2"/>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计日工合计</w:t>
            </w:r>
          </w:p>
        </w:tc>
        <w:tc>
          <w:tcPr>
            <w:tcW w:w="2071" w:type="dxa"/>
            <w:noWrap w:val="0"/>
            <w:vAlign w:val="center"/>
          </w:tcPr>
          <w:p>
            <w:pPr>
              <w:jc w:val="center"/>
              <w:rPr>
                <w:rFonts w:hint="eastAsia" w:ascii="宋体" w:hAnsi="宋体" w:eastAsia="宋体" w:cs="宋体"/>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6" w:type="dxa"/>
            <w:noWrap w:val="0"/>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rPr>
              <w:t>1</w:t>
            </w:r>
            <w:r>
              <w:rPr>
                <w:rFonts w:hint="eastAsia" w:ascii="宋体" w:hAnsi="宋体" w:eastAsia="宋体" w:cs="宋体"/>
                <w:sz w:val="21"/>
                <w:szCs w:val="21"/>
                <w:lang w:val="en-US" w:eastAsia="zh-CN"/>
              </w:rPr>
              <w:t>1</w:t>
            </w:r>
          </w:p>
        </w:tc>
        <w:tc>
          <w:tcPr>
            <w:tcW w:w="6210" w:type="dxa"/>
            <w:gridSpan w:val="2"/>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暂列金额（不含计日工总额）</w:t>
            </w:r>
          </w:p>
        </w:tc>
        <w:tc>
          <w:tcPr>
            <w:tcW w:w="2071" w:type="dxa"/>
            <w:noWrap w:val="0"/>
            <w:vAlign w:val="center"/>
          </w:tcPr>
          <w:p>
            <w:pPr>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6" w:type="dxa"/>
            <w:noWrap w:val="0"/>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rPr>
              <w:t>1</w:t>
            </w:r>
            <w:r>
              <w:rPr>
                <w:rFonts w:hint="eastAsia" w:ascii="宋体" w:hAnsi="宋体" w:eastAsia="宋体" w:cs="宋体"/>
                <w:sz w:val="21"/>
                <w:szCs w:val="21"/>
                <w:lang w:val="en-US" w:eastAsia="zh-CN"/>
              </w:rPr>
              <w:t>2</w:t>
            </w:r>
          </w:p>
        </w:tc>
        <w:tc>
          <w:tcPr>
            <w:tcW w:w="6210" w:type="dxa"/>
            <w:gridSpan w:val="2"/>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lang w:eastAsia="zh-CN"/>
              </w:rPr>
              <w:t>响应</w:t>
            </w:r>
            <w:r>
              <w:rPr>
                <w:rFonts w:hint="eastAsia" w:ascii="宋体" w:hAnsi="宋体" w:eastAsia="宋体" w:cs="宋体"/>
                <w:sz w:val="21"/>
                <w:szCs w:val="21"/>
              </w:rPr>
              <w:t>报价</w:t>
            </w:r>
          </w:p>
        </w:tc>
        <w:tc>
          <w:tcPr>
            <w:tcW w:w="2071" w:type="dxa"/>
            <w:noWrap w:val="0"/>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7" w:hRule="atLeast"/>
          <w:jc w:val="center"/>
        </w:trPr>
        <w:tc>
          <w:tcPr>
            <w:tcW w:w="1006" w:type="dxa"/>
            <w:noWrap w:val="0"/>
            <w:vAlign w:val="center"/>
          </w:tcPr>
          <w:p>
            <w:pPr>
              <w:jc w:val="center"/>
              <w:rPr>
                <w:rFonts w:hint="eastAsia" w:ascii="宋体" w:hAnsi="宋体" w:eastAsia="宋体" w:cs="宋体"/>
                <w:sz w:val="21"/>
                <w:szCs w:val="21"/>
              </w:rPr>
            </w:pPr>
          </w:p>
        </w:tc>
        <w:tc>
          <w:tcPr>
            <w:tcW w:w="6210" w:type="dxa"/>
            <w:gridSpan w:val="2"/>
            <w:noWrap w:val="0"/>
            <w:vAlign w:val="center"/>
          </w:tcPr>
          <w:p>
            <w:pPr>
              <w:jc w:val="center"/>
              <w:rPr>
                <w:rFonts w:hint="eastAsia" w:ascii="宋体" w:hAnsi="宋体" w:eastAsia="宋体" w:cs="宋体"/>
                <w:sz w:val="21"/>
                <w:szCs w:val="21"/>
              </w:rPr>
            </w:pPr>
          </w:p>
        </w:tc>
        <w:tc>
          <w:tcPr>
            <w:tcW w:w="2071" w:type="dxa"/>
            <w:noWrap w:val="0"/>
            <w:vAlign w:val="center"/>
          </w:tcPr>
          <w:p>
            <w:pPr>
              <w:jc w:val="center"/>
              <w:rPr>
                <w:rFonts w:hint="eastAsia" w:ascii="宋体" w:hAnsi="宋体" w:eastAsia="宋体" w:cs="宋体"/>
                <w:sz w:val="21"/>
                <w:szCs w:val="21"/>
              </w:rPr>
            </w:pPr>
          </w:p>
        </w:tc>
      </w:tr>
    </w:tbl>
    <w:p>
      <w:pPr>
        <w:ind w:firstLine="630" w:firstLineChars="300"/>
        <w:rPr>
          <w:rFonts w:hint="eastAsia" w:ascii="宋体" w:hAnsi="宋体" w:eastAsia="宋体" w:cs="宋体"/>
          <w:sz w:val="21"/>
          <w:szCs w:val="21"/>
        </w:rPr>
      </w:pPr>
    </w:p>
    <w:p>
      <w:pPr>
        <w:ind w:firstLine="840" w:firstLineChars="300"/>
        <w:rPr>
          <w:rFonts w:ascii="宋体" w:hAnsi="宋体" w:eastAsia="宋体" w:cs="宋体"/>
          <w:sz w:val="21"/>
          <w:szCs w:val="21"/>
        </w:rPr>
      </w:pPr>
      <w:r>
        <w:rPr>
          <w:rFonts w:hint="eastAsia" w:ascii="宋体" w:hAnsi="宋体" w:eastAsia="宋体" w:cs="宋体"/>
          <w:sz w:val="28"/>
          <w:szCs w:val="28"/>
        </w:rPr>
        <w:t xml:space="preserve">                                </w:t>
      </w:r>
      <w:r>
        <w:rPr>
          <w:rFonts w:hint="eastAsia" w:ascii="宋体" w:hAnsi="宋体" w:eastAsia="宋体" w:cs="宋体"/>
          <w:sz w:val="21"/>
          <w:szCs w:val="21"/>
        </w:rPr>
        <w:t xml:space="preserve">       清单  第1页  共1页</w:t>
      </w:r>
    </w:p>
    <w:p>
      <w:pPr>
        <w:rPr>
          <w:rFonts w:hint="eastAsia" w:ascii="宋体" w:hAnsi="宋体" w:eastAsia="宋体" w:cs="宋体"/>
        </w:rPr>
        <w:sectPr>
          <w:footnotePr>
            <w:numFmt w:val="decimalEnclosedCircleChinese"/>
            <w:numRestart w:val="eachPage"/>
          </w:footnotePr>
          <w:pgSz w:w="11907" w:h="16840"/>
          <w:pgMar w:top="1276" w:right="1418" w:bottom="1418" w:left="1418" w:header="680" w:footer="907" w:gutter="0"/>
          <w:pgBorders>
            <w:top w:val="none" w:sz="0" w:space="0"/>
            <w:left w:val="none" w:sz="0" w:space="0"/>
            <w:bottom w:val="none" w:sz="0" w:space="0"/>
            <w:right w:val="none" w:sz="0" w:space="0"/>
          </w:pgBorders>
          <w:pgNumType w:fmt="decimal"/>
          <w:cols w:space="720" w:num="1"/>
          <w:docGrid w:linePitch="272" w:charSpace="0"/>
        </w:sectPr>
      </w:pPr>
    </w:p>
    <w:p>
      <w:pPr>
        <w:ind w:firstLine="3240" w:firstLineChars="900"/>
        <w:jc w:val="both"/>
        <w:rPr>
          <w:rFonts w:hint="eastAsia" w:ascii="宋体" w:hAnsi="宋体" w:eastAsia="宋体" w:cs="宋体"/>
        </w:rPr>
      </w:pPr>
      <w:r>
        <w:rPr>
          <w:rFonts w:hint="eastAsia" w:ascii="宋体" w:hAnsi="宋体" w:eastAsia="宋体" w:cs="宋体"/>
          <w:sz w:val="36"/>
          <w:szCs w:val="36"/>
        </w:rPr>
        <w:t>工程量清单表</w:t>
      </w:r>
    </w:p>
    <w:p>
      <w:pPr>
        <w:rPr>
          <w:rFonts w:hint="eastAsia" w:ascii="宋体" w:hAnsi="宋体" w:eastAsia="宋体" w:cs="宋体"/>
          <w:szCs w:val="21"/>
        </w:rPr>
      </w:pPr>
    </w:p>
    <w:p>
      <w:pPr>
        <w:ind w:firstLine="630" w:firstLineChars="300"/>
        <w:rPr>
          <w:rFonts w:hint="eastAsia" w:ascii="宋体" w:hAnsi="宋体" w:eastAsia="宋体" w:cs="宋体"/>
          <w:bCs/>
          <w:kern w:val="0"/>
          <w:szCs w:val="21"/>
        </w:rPr>
      </w:pPr>
      <w:r>
        <w:rPr>
          <w:rFonts w:hint="eastAsia" w:ascii="宋体" w:hAnsi="宋体" w:eastAsia="宋体" w:cs="宋体"/>
          <w:bCs/>
          <w:kern w:val="0"/>
          <w:sz w:val="21"/>
          <w:szCs w:val="21"/>
          <w:lang w:eastAsia="zh-CN"/>
        </w:rPr>
        <w:tab/>
      </w:r>
      <w:r>
        <w:rPr>
          <w:rFonts w:hint="eastAsia" w:ascii="宋体" w:hAnsi="宋体" w:eastAsia="宋体" w:cs="宋体"/>
          <w:bCs/>
          <w:kern w:val="0"/>
          <w:sz w:val="21"/>
          <w:szCs w:val="21"/>
          <w:lang w:val="en-US" w:eastAsia="zh-CN"/>
        </w:rPr>
        <w:t xml:space="preserve">  </w:t>
      </w:r>
      <w:r>
        <w:rPr>
          <w:rFonts w:hint="eastAsia" w:ascii="宋体" w:hAnsi="宋体" w:eastAsia="宋体" w:cs="宋体"/>
          <w:szCs w:val="21"/>
        </w:rPr>
        <w:t>合同段：</w:t>
      </w:r>
      <w:r>
        <w:rPr>
          <w:rFonts w:hint="eastAsia" w:ascii="宋体" w:hAnsi="宋体" w:eastAsia="宋体" w:cs="宋体"/>
          <w:bCs/>
          <w:kern w:val="0"/>
          <w:szCs w:val="21"/>
        </w:rPr>
        <w:t>洮北区202</w:t>
      </w:r>
      <w:r>
        <w:rPr>
          <w:rFonts w:hint="eastAsia" w:ascii="宋体" w:hAnsi="宋体" w:eastAsia="宋体" w:cs="宋体"/>
          <w:bCs/>
          <w:kern w:val="0"/>
          <w:szCs w:val="21"/>
          <w:lang w:val="en-US" w:eastAsia="zh-CN"/>
        </w:rPr>
        <w:t>5</w:t>
      </w:r>
      <w:r>
        <w:rPr>
          <w:rFonts w:hint="eastAsia" w:ascii="宋体" w:hAnsi="宋体" w:eastAsia="宋体" w:cs="宋体"/>
          <w:bCs/>
          <w:kern w:val="0"/>
          <w:szCs w:val="21"/>
        </w:rPr>
        <w:t>年县级及农村公路日常养护工程                       标表2</w:t>
      </w:r>
    </w:p>
    <w:tbl>
      <w:tblPr>
        <w:tblStyle w:val="13"/>
        <w:tblpPr w:leftFromText="180" w:rightFromText="180" w:vertAnchor="text" w:horzAnchor="page" w:tblpX="1487" w:tblpY="193"/>
        <w:tblOverlap w:val="never"/>
        <w:tblW w:w="92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8"/>
        <w:gridCol w:w="4075"/>
        <w:gridCol w:w="1137"/>
        <w:gridCol w:w="775"/>
        <w:gridCol w:w="795"/>
        <w:gridCol w:w="6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1788" w:type="dxa"/>
            <w:noWrap w:val="0"/>
            <w:vAlign w:val="center"/>
          </w:tcPr>
          <w:p>
            <w:pPr>
              <w:jc w:val="center"/>
              <w:rPr>
                <w:rFonts w:hint="eastAsia" w:ascii="宋体" w:hAnsi="宋体" w:eastAsia="宋体" w:cs="宋体"/>
                <w:bCs/>
                <w:kern w:val="0"/>
                <w:sz w:val="21"/>
                <w:szCs w:val="21"/>
              </w:rPr>
            </w:pPr>
            <w:r>
              <w:rPr>
                <w:rFonts w:hint="eastAsia" w:ascii="宋体" w:hAnsi="宋体" w:eastAsia="宋体" w:cs="宋体"/>
                <w:bCs/>
                <w:kern w:val="0"/>
                <w:sz w:val="21"/>
                <w:szCs w:val="21"/>
              </w:rPr>
              <w:t>子目号</w:t>
            </w:r>
          </w:p>
        </w:tc>
        <w:tc>
          <w:tcPr>
            <w:tcW w:w="4075" w:type="dxa"/>
            <w:noWrap w:val="0"/>
            <w:vAlign w:val="center"/>
          </w:tcPr>
          <w:p>
            <w:pPr>
              <w:jc w:val="center"/>
              <w:rPr>
                <w:rFonts w:hint="eastAsia" w:ascii="宋体" w:hAnsi="宋体" w:eastAsia="宋体" w:cs="宋体"/>
                <w:bCs/>
                <w:kern w:val="0"/>
                <w:sz w:val="21"/>
                <w:szCs w:val="21"/>
              </w:rPr>
            </w:pPr>
            <w:r>
              <w:rPr>
                <w:rFonts w:hint="eastAsia" w:ascii="宋体" w:hAnsi="宋体" w:eastAsia="宋体" w:cs="宋体"/>
                <w:bCs/>
                <w:kern w:val="0"/>
                <w:sz w:val="21"/>
                <w:szCs w:val="21"/>
              </w:rPr>
              <w:t>子目名称</w:t>
            </w:r>
          </w:p>
        </w:tc>
        <w:tc>
          <w:tcPr>
            <w:tcW w:w="1137" w:type="dxa"/>
            <w:noWrap w:val="0"/>
            <w:vAlign w:val="center"/>
          </w:tcPr>
          <w:p>
            <w:pPr>
              <w:jc w:val="center"/>
              <w:rPr>
                <w:rFonts w:hint="eastAsia" w:ascii="宋体" w:hAnsi="宋体" w:eastAsia="宋体" w:cs="宋体"/>
                <w:bCs/>
                <w:kern w:val="0"/>
                <w:sz w:val="21"/>
                <w:szCs w:val="21"/>
              </w:rPr>
            </w:pPr>
            <w:r>
              <w:rPr>
                <w:rFonts w:hint="eastAsia" w:ascii="宋体" w:hAnsi="宋体" w:eastAsia="宋体" w:cs="宋体"/>
                <w:bCs/>
                <w:kern w:val="0"/>
                <w:sz w:val="21"/>
                <w:szCs w:val="21"/>
              </w:rPr>
              <w:t>单位</w:t>
            </w:r>
          </w:p>
        </w:tc>
        <w:tc>
          <w:tcPr>
            <w:tcW w:w="775" w:type="dxa"/>
            <w:noWrap w:val="0"/>
            <w:vAlign w:val="center"/>
          </w:tcPr>
          <w:p>
            <w:pPr>
              <w:jc w:val="center"/>
              <w:rPr>
                <w:rFonts w:hint="eastAsia" w:ascii="宋体" w:hAnsi="宋体" w:eastAsia="宋体" w:cs="宋体"/>
                <w:bCs/>
                <w:kern w:val="0"/>
                <w:sz w:val="21"/>
                <w:szCs w:val="21"/>
              </w:rPr>
            </w:pPr>
            <w:r>
              <w:rPr>
                <w:rFonts w:hint="eastAsia" w:ascii="宋体" w:hAnsi="宋体" w:eastAsia="宋体" w:cs="宋体"/>
                <w:bCs/>
                <w:kern w:val="0"/>
                <w:sz w:val="21"/>
                <w:szCs w:val="21"/>
              </w:rPr>
              <w:t>数量</w:t>
            </w:r>
          </w:p>
        </w:tc>
        <w:tc>
          <w:tcPr>
            <w:tcW w:w="795" w:type="dxa"/>
            <w:noWrap w:val="0"/>
            <w:vAlign w:val="center"/>
          </w:tcPr>
          <w:p>
            <w:pPr>
              <w:jc w:val="center"/>
              <w:rPr>
                <w:rFonts w:hint="eastAsia" w:ascii="宋体" w:hAnsi="宋体" w:eastAsia="宋体" w:cs="宋体"/>
                <w:bCs/>
                <w:kern w:val="0"/>
                <w:sz w:val="21"/>
                <w:szCs w:val="21"/>
              </w:rPr>
            </w:pPr>
            <w:r>
              <w:rPr>
                <w:rFonts w:hint="eastAsia" w:ascii="宋体" w:hAnsi="宋体" w:eastAsia="宋体" w:cs="宋体"/>
                <w:bCs/>
                <w:kern w:val="0"/>
                <w:sz w:val="21"/>
                <w:szCs w:val="21"/>
              </w:rPr>
              <w:t>单价</w:t>
            </w:r>
          </w:p>
        </w:tc>
        <w:tc>
          <w:tcPr>
            <w:tcW w:w="642" w:type="dxa"/>
            <w:noWrap w:val="0"/>
            <w:vAlign w:val="center"/>
          </w:tcPr>
          <w:p>
            <w:pPr>
              <w:jc w:val="center"/>
              <w:rPr>
                <w:rFonts w:hint="eastAsia" w:ascii="宋体" w:hAnsi="宋体" w:eastAsia="宋体" w:cs="宋体"/>
                <w:bCs/>
                <w:kern w:val="0"/>
                <w:sz w:val="21"/>
                <w:szCs w:val="21"/>
              </w:rPr>
            </w:pPr>
            <w:r>
              <w:rPr>
                <w:rFonts w:hint="eastAsia" w:ascii="宋体" w:hAnsi="宋体" w:eastAsia="宋体" w:cs="宋体"/>
                <w:bCs/>
                <w:kern w:val="0"/>
                <w:sz w:val="21"/>
                <w:szCs w:val="21"/>
              </w:rPr>
              <w:t>合价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88" w:type="dxa"/>
            <w:noWrap w:val="0"/>
            <w:vAlign w:val="top"/>
          </w:tcPr>
          <w:p>
            <w:pPr>
              <w:jc w:val="center"/>
              <w:rPr>
                <w:rFonts w:hint="eastAsia" w:ascii="宋体" w:hAnsi="宋体" w:eastAsia="宋体" w:cs="宋体"/>
                <w:bCs/>
                <w:kern w:val="0"/>
                <w:sz w:val="21"/>
                <w:szCs w:val="21"/>
              </w:rPr>
            </w:pPr>
            <w:r>
              <w:rPr>
                <w:rFonts w:hint="eastAsia" w:ascii="宋体" w:hAnsi="宋体" w:eastAsia="宋体" w:cs="宋体"/>
                <w:bCs/>
                <w:kern w:val="0"/>
                <w:sz w:val="21"/>
                <w:szCs w:val="21"/>
              </w:rPr>
              <w:t>101</w:t>
            </w:r>
          </w:p>
        </w:tc>
        <w:tc>
          <w:tcPr>
            <w:tcW w:w="4075" w:type="dxa"/>
            <w:noWrap w:val="0"/>
            <w:vAlign w:val="top"/>
          </w:tcPr>
          <w:p>
            <w:pPr>
              <w:jc w:val="left"/>
              <w:rPr>
                <w:rFonts w:hint="eastAsia" w:ascii="宋体" w:hAnsi="宋体" w:eastAsia="宋体" w:cs="宋体"/>
                <w:bCs/>
                <w:kern w:val="0"/>
                <w:sz w:val="21"/>
                <w:szCs w:val="21"/>
              </w:rPr>
            </w:pPr>
            <w:r>
              <w:rPr>
                <w:rFonts w:hint="eastAsia" w:ascii="宋体" w:hAnsi="宋体" w:eastAsia="宋体" w:cs="宋体"/>
                <w:bCs/>
                <w:kern w:val="0"/>
                <w:sz w:val="21"/>
                <w:szCs w:val="21"/>
              </w:rPr>
              <w:t>通则</w:t>
            </w:r>
          </w:p>
        </w:tc>
        <w:tc>
          <w:tcPr>
            <w:tcW w:w="1137" w:type="dxa"/>
            <w:noWrap w:val="0"/>
            <w:vAlign w:val="top"/>
          </w:tcPr>
          <w:p>
            <w:pPr>
              <w:jc w:val="center"/>
              <w:rPr>
                <w:rFonts w:hint="eastAsia" w:ascii="宋体" w:hAnsi="宋体" w:eastAsia="宋体" w:cs="宋体"/>
                <w:bCs/>
                <w:kern w:val="0"/>
                <w:sz w:val="21"/>
                <w:szCs w:val="21"/>
              </w:rPr>
            </w:pPr>
          </w:p>
        </w:tc>
        <w:tc>
          <w:tcPr>
            <w:tcW w:w="775" w:type="dxa"/>
            <w:noWrap w:val="0"/>
            <w:vAlign w:val="top"/>
          </w:tcPr>
          <w:p>
            <w:pPr>
              <w:jc w:val="center"/>
              <w:rPr>
                <w:rFonts w:hint="eastAsia" w:ascii="宋体" w:hAnsi="宋体" w:eastAsia="宋体" w:cs="宋体"/>
                <w:bCs/>
                <w:kern w:val="0"/>
                <w:sz w:val="21"/>
                <w:szCs w:val="21"/>
              </w:rPr>
            </w:pPr>
          </w:p>
        </w:tc>
        <w:tc>
          <w:tcPr>
            <w:tcW w:w="795" w:type="dxa"/>
            <w:noWrap w:val="0"/>
            <w:vAlign w:val="top"/>
          </w:tcPr>
          <w:p>
            <w:pPr>
              <w:jc w:val="center"/>
              <w:rPr>
                <w:rFonts w:hint="eastAsia" w:ascii="宋体" w:hAnsi="宋体" w:eastAsia="宋体" w:cs="宋体"/>
                <w:bCs/>
                <w:kern w:val="0"/>
                <w:sz w:val="21"/>
                <w:szCs w:val="21"/>
              </w:rPr>
            </w:pPr>
          </w:p>
        </w:tc>
        <w:tc>
          <w:tcPr>
            <w:tcW w:w="642" w:type="dxa"/>
            <w:noWrap w:val="0"/>
            <w:vAlign w:val="top"/>
          </w:tcPr>
          <w:p>
            <w:pPr>
              <w:jc w:val="center"/>
              <w:rPr>
                <w:rFonts w:hint="eastAsia" w:ascii="宋体" w:hAnsi="宋体" w:eastAsia="宋体" w:cs="宋体"/>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88" w:type="dxa"/>
            <w:noWrap w:val="0"/>
            <w:vAlign w:val="top"/>
          </w:tcPr>
          <w:p>
            <w:pPr>
              <w:jc w:val="center"/>
              <w:rPr>
                <w:rFonts w:hint="eastAsia" w:ascii="宋体" w:hAnsi="宋体" w:eastAsia="宋体" w:cs="宋体"/>
                <w:bCs/>
                <w:kern w:val="0"/>
                <w:sz w:val="21"/>
                <w:szCs w:val="21"/>
              </w:rPr>
            </w:pPr>
            <w:r>
              <w:rPr>
                <w:rFonts w:hint="eastAsia" w:ascii="宋体" w:hAnsi="宋体" w:eastAsia="宋体" w:cs="宋体"/>
                <w:bCs/>
                <w:kern w:val="0"/>
                <w:sz w:val="21"/>
                <w:szCs w:val="21"/>
              </w:rPr>
              <w:t>101-1</w:t>
            </w:r>
          </w:p>
        </w:tc>
        <w:tc>
          <w:tcPr>
            <w:tcW w:w="4075" w:type="dxa"/>
            <w:noWrap w:val="0"/>
            <w:vAlign w:val="top"/>
          </w:tcPr>
          <w:p>
            <w:pPr>
              <w:jc w:val="left"/>
              <w:rPr>
                <w:rFonts w:hint="eastAsia" w:ascii="宋体" w:hAnsi="宋体" w:eastAsia="宋体" w:cs="宋体"/>
                <w:bCs/>
                <w:kern w:val="0"/>
                <w:sz w:val="21"/>
                <w:szCs w:val="21"/>
              </w:rPr>
            </w:pPr>
            <w:r>
              <w:rPr>
                <w:rFonts w:hint="eastAsia" w:ascii="宋体" w:hAnsi="宋体" w:eastAsia="宋体" w:cs="宋体"/>
                <w:bCs/>
                <w:kern w:val="0"/>
                <w:sz w:val="21"/>
                <w:szCs w:val="21"/>
              </w:rPr>
              <w:t>保险费</w:t>
            </w:r>
          </w:p>
        </w:tc>
        <w:tc>
          <w:tcPr>
            <w:tcW w:w="1137" w:type="dxa"/>
            <w:noWrap w:val="0"/>
            <w:vAlign w:val="top"/>
          </w:tcPr>
          <w:p>
            <w:pPr>
              <w:jc w:val="center"/>
              <w:rPr>
                <w:rFonts w:hint="eastAsia" w:ascii="宋体" w:hAnsi="宋体" w:eastAsia="宋体" w:cs="宋体"/>
                <w:bCs/>
                <w:kern w:val="0"/>
                <w:sz w:val="21"/>
                <w:szCs w:val="21"/>
              </w:rPr>
            </w:pPr>
          </w:p>
        </w:tc>
        <w:tc>
          <w:tcPr>
            <w:tcW w:w="775" w:type="dxa"/>
            <w:noWrap w:val="0"/>
            <w:vAlign w:val="top"/>
          </w:tcPr>
          <w:p>
            <w:pPr>
              <w:jc w:val="center"/>
              <w:rPr>
                <w:rFonts w:hint="eastAsia" w:ascii="宋体" w:hAnsi="宋体" w:eastAsia="宋体" w:cs="宋体"/>
                <w:bCs/>
                <w:kern w:val="0"/>
                <w:sz w:val="21"/>
                <w:szCs w:val="21"/>
              </w:rPr>
            </w:pPr>
          </w:p>
        </w:tc>
        <w:tc>
          <w:tcPr>
            <w:tcW w:w="795" w:type="dxa"/>
            <w:noWrap w:val="0"/>
            <w:vAlign w:val="top"/>
          </w:tcPr>
          <w:p>
            <w:pPr>
              <w:jc w:val="center"/>
              <w:rPr>
                <w:rFonts w:hint="eastAsia" w:ascii="宋体" w:hAnsi="宋体" w:eastAsia="宋体" w:cs="宋体"/>
                <w:bCs/>
                <w:kern w:val="0"/>
                <w:sz w:val="21"/>
                <w:szCs w:val="21"/>
              </w:rPr>
            </w:pPr>
          </w:p>
        </w:tc>
        <w:tc>
          <w:tcPr>
            <w:tcW w:w="642" w:type="dxa"/>
            <w:noWrap w:val="0"/>
            <w:vAlign w:val="top"/>
          </w:tcPr>
          <w:p>
            <w:pPr>
              <w:jc w:val="center"/>
              <w:rPr>
                <w:rFonts w:hint="eastAsia" w:ascii="宋体" w:hAnsi="宋体" w:eastAsia="宋体" w:cs="宋体"/>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88" w:type="dxa"/>
            <w:noWrap w:val="0"/>
            <w:vAlign w:val="top"/>
          </w:tcPr>
          <w:p>
            <w:pPr>
              <w:jc w:val="center"/>
              <w:rPr>
                <w:rFonts w:hint="eastAsia" w:ascii="宋体" w:hAnsi="宋体" w:eastAsia="宋体" w:cs="宋体"/>
                <w:bCs/>
                <w:kern w:val="0"/>
                <w:sz w:val="21"/>
                <w:szCs w:val="21"/>
              </w:rPr>
            </w:pPr>
            <w:r>
              <w:rPr>
                <w:rFonts w:hint="eastAsia" w:ascii="宋体" w:hAnsi="宋体" w:eastAsia="宋体" w:cs="宋体"/>
                <w:bCs/>
                <w:kern w:val="0"/>
                <w:sz w:val="21"/>
                <w:szCs w:val="21"/>
              </w:rPr>
              <w:t>-a</w:t>
            </w:r>
          </w:p>
        </w:tc>
        <w:tc>
          <w:tcPr>
            <w:tcW w:w="4075" w:type="dxa"/>
            <w:noWrap w:val="0"/>
            <w:vAlign w:val="top"/>
          </w:tcPr>
          <w:p>
            <w:pPr>
              <w:jc w:val="left"/>
              <w:rPr>
                <w:rFonts w:hint="eastAsia" w:ascii="宋体" w:hAnsi="宋体" w:eastAsia="宋体" w:cs="宋体"/>
                <w:bCs/>
                <w:kern w:val="0"/>
                <w:sz w:val="21"/>
                <w:szCs w:val="21"/>
              </w:rPr>
            </w:pPr>
            <w:r>
              <w:rPr>
                <w:rFonts w:hint="eastAsia" w:ascii="宋体" w:hAnsi="宋体" w:eastAsia="宋体" w:cs="宋体"/>
                <w:bCs/>
                <w:kern w:val="0"/>
                <w:sz w:val="21"/>
                <w:szCs w:val="21"/>
              </w:rPr>
              <w:t>按合同条款规定，提供建筑工程一切险</w:t>
            </w:r>
          </w:p>
        </w:tc>
        <w:tc>
          <w:tcPr>
            <w:tcW w:w="1137" w:type="dxa"/>
            <w:noWrap w:val="0"/>
            <w:vAlign w:val="top"/>
          </w:tcPr>
          <w:p>
            <w:pPr>
              <w:jc w:val="center"/>
              <w:rPr>
                <w:rFonts w:hint="eastAsia" w:ascii="宋体" w:hAnsi="宋体" w:eastAsia="宋体" w:cs="宋体"/>
                <w:bCs/>
                <w:kern w:val="0"/>
                <w:sz w:val="21"/>
                <w:szCs w:val="21"/>
              </w:rPr>
            </w:pPr>
            <w:r>
              <w:rPr>
                <w:rFonts w:hint="eastAsia" w:ascii="宋体" w:hAnsi="宋体" w:eastAsia="宋体" w:cs="宋体"/>
                <w:bCs/>
                <w:kern w:val="0"/>
                <w:sz w:val="21"/>
                <w:szCs w:val="21"/>
              </w:rPr>
              <w:t>总额</w:t>
            </w:r>
          </w:p>
        </w:tc>
        <w:tc>
          <w:tcPr>
            <w:tcW w:w="775" w:type="dxa"/>
            <w:noWrap w:val="0"/>
            <w:vAlign w:val="top"/>
          </w:tcPr>
          <w:p>
            <w:pPr>
              <w:jc w:val="center"/>
              <w:rPr>
                <w:rFonts w:hint="eastAsia" w:ascii="宋体" w:hAnsi="宋体" w:eastAsia="宋体" w:cs="宋体"/>
                <w:bCs/>
                <w:kern w:val="0"/>
                <w:sz w:val="21"/>
                <w:szCs w:val="21"/>
              </w:rPr>
            </w:pPr>
            <w:r>
              <w:rPr>
                <w:rFonts w:hint="eastAsia" w:ascii="宋体" w:hAnsi="宋体" w:eastAsia="宋体" w:cs="宋体"/>
                <w:bCs/>
                <w:kern w:val="0"/>
                <w:sz w:val="21"/>
                <w:szCs w:val="21"/>
              </w:rPr>
              <w:t>1</w:t>
            </w:r>
          </w:p>
        </w:tc>
        <w:tc>
          <w:tcPr>
            <w:tcW w:w="795" w:type="dxa"/>
            <w:noWrap w:val="0"/>
            <w:vAlign w:val="top"/>
          </w:tcPr>
          <w:p>
            <w:pPr>
              <w:jc w:val="center"/>
              <w:rPr>
                <w:rFonts w:hint="eastAsia" w:ascii="宋体" w:hAnsi="宋体" w:eastAsia="宋体" w:cs="宋体"/>
                <w:bCs/>
                <w:color w:val="00B0F0"/>
                <w:kern w:val="0"/>
                <w:sz w:val="21"/>
                <w:szCs w:val="21"/>
                <w:lang w:val="en-US" w:eastAsia="zh-CN"/>
              </w:rPr>
            </w:pPr>
          </w:p>
        </w:tc>
        <w:tc>
          <w:tcPr>
            <w:tcW w:w="642" w:type="dxa"/>
            <w:noWrap w:val="0"/>
            <w:vAlign w:val="top"/>
          </w:tcPr>
          <w:p>
            <w:pPr>
              <w:jc w:val="center"/>
              <w:rPr>
                <w:rFonts w:hint="eastAsia" w:ascii="宋体" w:hAnsi="宋体" w:eastAsia="宋体" w:cs="宋体"/>
                <w:bCs/>
                <w:color w:val="00B0F0"/>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88" w:type="dxa"/>
            <w:noWrap w:val="0"/>
            <w:vAlign w:val="top"/>
          </w:tcPr>
          <w:p>
            <w:pPr>
              <w:jc w:val="center"/>
              <w:rPr>
                <w:rFonts w:hint="eastAsia" w:ascii="宋体" w:hAnsi="宋体" w:eastAsia="宋体" w:cs="宋体"/>
                <w:bCs/>
                <w:kern w:val="0"/>
                <w:sz w:val="21"/>
                <w:szCs w:val="21"/>
              </w:rPr>
            </w:pPr>
            <w:r>
              <w:rPr>
                <w:rFonts w:hint="eastAsia" w:ascii="宋体" w:hAnsi="宋体" w:eastAsia="宋体" w:cs="宋体"/>
                <w:bCs/>
                <w:kern w:val="0"/>
                <w:sz w:val="21"/>
                <w:szCs w:val="21"/>
              </w:rPr>
              <w:t>-b</w:t>
            </w:r>
          </w:p>
        </w:tc>
        <w:tc>
          <w:tcPr>
            <w:tcW w:w="4075" w:type="dxa"/>
            <w:noWrap w:val="0"/>
            <w:vAlign w:val="top"/>
          </w:tcPr>
          <w:p>
            <w:pPr>
              <w:jc w:val="left"/>
              <w:rPr>
                <w:rFonts w:hint="eastAsia" w:ascii="宋体" w:hAnsi="宋体" w:eastAsia="宋体" w:cs="宋体"/>
                <w:bCs/>
                <w:kern w:val="0"/>
                <w:sz w:val="21"/>
                <w:szCs w:val="21"/>
              </w:rPr>
            </w:pPr>
            <w:r>
              <w:rPr>
                <w:rFonts w:hint="eastAsia" w:ascii="宋体" w:hAnsi="宋体" w:eastAsia="宋体" w:cs="宋体"/>
                <w:bCs/>
                <w:kern w:val="0"/>
                <w:sz w:val="21"/>
                <w:szCs w:val="21"/>
              </w:rPr>
              <w:t>按合同条款规定，提供第三者责任险</w:t>
            </w:r>
          </w:p>
        </w:tc>
        <w:tc>
          <w:tcPr>
            <w:tcW w:w="1137" w:type="dxa"/>
            <w:noWrap w:val="0"/>
            <w:vAlign w:val="top"/>
          </w:tcPr>
          <w:p>
            <w:pPr>
              <w:jc w:val="center"/>
              <w:rPr>
                <w:rFonts w:hint="eastAsia" w:ascii="宋体" w:hAnsi="宋体" w:eastAsia="宋体" w:cs="宋体"/>
                <w:bCs/>
                <w:kern w:val="0"/>
                <w:sz w:val="21"/>
                <w:szCs w:val="21"/>
              </w:rPr>
            </w:pPr>
            <w:r>
              <w:rPr>
                <w:rFonts w:hint="eastAsia" w:ascii="宋体" w:hAnsi="宋体" w:eastAsia="宋体" w:cs="宋体"/>
                <w:bCs/>
                <w:kern w:val="0"/>
                <w:sz w:val="21"/>
                <w:szCs w:val="21"/>
              </w:rPr>
              <w:t>总额</w:t>
            </w:r>
          </w:p>
        </w:tc>
        <w:tc>
          <w:tcPr>
            <w:tcW w:w="775" w:type="dxa"/>
            <w:noWrap w:val="0"/>
            <w:vAlign w:val="top"/>
          </w:tcPr>
          <w:p>
            <w:pPr>
              <w:jc w:val="center"/>
              <w:rPr>
                <w:rFonts w:hint="eastAsia" w:ascii="宋体" w:hAnsi="宋体" w:eastAsia="宋体" w:cs="宋体"/>
                <w:bCs/>
                <w:kern w:val="0"/>
                <w:sz w:val="21"/>
                <w:szCs w:val="21"/>
              </w:rPr>
            </w:pPr>
            <w:r>
              <w:rPr>
                <w:rFonts w:hint="eastAsia" w:ascii="宋体" w:hAnsi="宋体" w:eastAsia="宋体" w:cs="宋体"/>
                <w:bCs/>
                <w:kern w:val="0"/>
                <w:sz w:val="21"/>
                <w:szCs w:val="21"/>
              </w:rPr>
              <w:t>1</w:t>
            </w:r>
          </w:p>
        </w:tc>
        <w:tc>
          <w:tcPr>
            <w:tcW w:w="795" w:type="dxa"/>
            <w:noWrap w:val="0"/>
            <w:vAlign w:val="top"/>
          </w:tcPr>
          <w:p>
            <w:pPr>
              <w:jc w:val="center"/>
              <w:rPr>
                <w:rFonts w:hint="eastAsia" w:ascii="宋体" w:hAnsi="宋体" w:eastAsia="宋体" w:cs="宋体"/>
                <w:bCs/>
                <w:color w:val="00B0F0"/>
                <w:kern w:val="0"/>
                <w:sz w:val="21"/>
                <w:szCs w:val="21"/>
                <w:lang w:val="en-US" w:eastAsia="zh-CN"/>
              </w:rPr>
            </w:pPr>
          </w:p>
        </w:tc>
        <w:tc>
          <w:tcPr>
            <w:tcW w:w="642" w:type="dxa"/>
            <w:noWrap w:val="0"/>
            <w:vAlign w:val="top"/>
          </w:tcPr>
          <w:p>
            <w:pPr>
              <w:jc w:val="center"/>
              <w:rPr>
                <w:rFonts w:hint="eastAsia" w:ascii="宋体" w:hAnsi="宋体" w:eastAsia="宋体" w:cs="宋体"/>
                <w:bCs/>
                <w:color w:val="00B0F0"/>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88" w:type="dxa"/>
            <w:noWrap w:val="0"/>
            <w:vAlign w:val="top"/>
          </w:tcPr>
          <w:p>
            <w:pPr>
              <w:jc w:val="center"/>
              <w:rPr>
                <w:rFonts w:hint="eastAsia" w:ascii="宋体" w:hAnsi="宋体" w:eastAsia="宋体" w:cs="宋体"/>
                <w:bCs/>
                <w:kern w:val="0"/>
                <w:sz w:val="21"/>
                <w:szCs w:val="21"/>
              </w:rPr>
            </w:pPr>
            <w:r>
              <w:rPr>
                <w:rFonts w:hint="eastAsia" w:ascii="宋体" w:hAnsi="宋体" w:eastAsia="宋体" w:cs="宋体"/>
                <w:bCs/>
                <w:kern w:val="0"/>
                <w:sz w:val="21"/>
                <w:szCs w:val="21"/>
              </w:rPr>
              <w:t>102</w:t>
            </w:r>
          </w:p>
        </w:tc>
        <w:tc>
          <w:tcPr>
            <w:tcW w:w="4075" w:type="dxa"/>
            <w:noWrap w:val="0"/>
            <w:vAlign w:val="top"/>
          </w:tcPr>
          <w:p>
            <w:pPr>
              <w:jc w:val="left"/>
              <w:rPr>
                <w:rFonts w:hint="eastAsia" w:ascii="宋体" w:hAnsi="宋体" w:eastAsia="宋体" w:cs="宋体"/>
                <w:bCs/>
                <w:kern w:val="0"/>
                <w:sz w:val="21"/>
                <w:szCs w:val="21"/>
              </w:rPr>
            </w:pPr>
            <w:r>
              <w:rPr>
                <w:rFonts w:hint="eastAsia" w:ascii="宋体" w:hAnsi="宋体" w:eastAsia="宋体" w:cs="宋体"/>
                <w:bCs/>
                <w:kern w:val="0"/>
                <w:sz w:val="21"/>
                <w:szCs w:val="21"/>
              </w:rPr>
              <w:t>工程管理</w:t>
            </w:r>
          </w:p>
        </w:tc>
        <w:tc>
          <w:tcPr>
            <w:tcW w:w="1137" w:type="dxa"/>
            <w:noWrap w:val="0"/>
            <w:vAlign w:val="top"/>
          </w:tcPr>
          <w:p>
            <w:pPr>
              <w:jc w:val="center"/>
              <w:rPr>
                <w:rFonts w:hint="eastAsia" w:ascii="宋体" w:hAnsi="宋体" w:eastAsia="宋体" w:cs="宋体"/>
                <w:bCs/>
                <w:kern w:val="0"/>
                <w:sz w:val="21"/>
                <w:szCs w:val="21"/>
              </w:rPr>
            </w:pPr>
          </w:p>
        </w:tc>
        <w:tc>
          <w:tcPr>
            <w:tcW w:w="775" w:type="dxa"/>
            <w:noWrap w:val="0"/>
            <w:vAlign w:val="top"/>
          </w:tcPr>
          <w:p>
            <w:pPr>
              <w:jc w:val="center"/>
              <w:rPr>
                <w:rFonts w:hint="eastAsia" w:ascii="宋体" w:hAnsi="宋体" w:eastAsia="宋体" w:cs="宋体"/>
                <w:bCs/>
                <w:kern w:val="0"/>
                <w:sz w:val="21"/>
                <w:szCs w:val="21"/>
              </w:rPr>
            </w:pPr>
          </w:p>
        </w:tc>
        <w:tc>
          <w:tcPr>
            <w:tcW w:w="795" w:type="dxa"/>
            <w:noWrap w:val="0"/>
            <w:vAlign w:val="top"/>
          </w:tcPr>
          <w:p>
            <w:pPr>
              <w:jc w:val="center"/>
              <w:rPr>
                <w:rFonts w:hint="eastAsia" w:ascii="宋体" w:hAnsi="宋体" w:eastAsia="宋体" w:cs="宋体"/>
                <w:bCs/>
                <w:color w:val="00B0F0"/>
                <w:kern w:val="0"/>
                <w:sz w:val="21"/>
                <w:szCs w:val="21"/>
              </w:rPr>
            </w:pPr>
          </w:p>
        </w:tc>
        <w:tc>
          <w:tcPr>
            <w:tcW w:w="642" w:type="dxa"/>
            <w:noWrap w:val="0"/>
            <w:vAlign w:val="top"/>
          </w:tcPr>
          <w:p>
            <w:pPr>
              <w:jc w:val="center"/>
              <w:rPr>
                <w:rFonts w:hint="eastAsia" w:ascii="宋体" w:hAnsi="宋体" w:eastAsia="宋体" w:cs="宋体"/>
                <w:bCs/>
                <w:color w:val="00B0F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88" w:type="dxa"/>
            <w:noWrap w:val="0"/>
            <w:vAlign w:val="top"/>
          </w:tcPr>
          <w:p>
            <w:pPr>
              <w:jc w:val="center"/>
              <w:rPr>
                <w:rFonts w:hint="eastAsia" w:ascii="宋体" w:hAnsi="宋体" w:eastAsia="宋体" w:cs="宋体"/>
                <w:bCs/>
                <w:kern w:val="0"/>
                <w:sz w:val="21"/>
                <w:szCs w:val="21"/>
              </w:rPr>
            </w:pPr>
            <w:r>
              <w:rPr>
                <w:rFonts w:hint="eastAsia" w:ascii="宋体" w:hAnsi="宋体" w:eastAsia="宋体" w:cs="宋体"/>
                <w:bCs/>
                <w:kern w:val="0"/>
                <w:sz w:val="21"/>
                <w:szCs w:val="21"/>
              </w:rPr>
              <w:t>102-3</w:t>
            </w:r>
          </w:p>
        </w:tc>
        <w:tc>
          <w:tcPr>
            <w:tcW w:w="4075" w:type="dxa"/>
            <w:noWrap w:val="0"/>
            <w:vAlign w:val="top"/>
          </w:tcPr>
          <w:p>
            <w:pPr>
              <w:jc w:val="left"/>
              <w:rPr>
                <w:rFonts w:hint="eastAsia" w:ascii="宋体" w:hAnsi="宋体" w:eastAsia="宋体" w:cs="宋体"/>
                <w:bCs/>
                <w:kern w:val="0"/>
                <w:sz w:val="21"/>
                <w:szCs w:val="21"/>
              </w:rPr>
            </w:pPr>
            <w:r>
              <w:rPr>
                <w:rFonts w:hint="eastAsia" w:ascii="宋体" w:hAnsi="宋体" w:eastAsia="宋体" w:cs="宋体"/>
                <w:bCs/>
                <w:kern w:val="0"/>
                <w:sz w:val="21"/>
                <w:szCs w:val="21"/>
              </w:rPr>
              <w:t>安全生产费</w:t>
            </w:r>
          </w:p>
        </w:tc>
        <w:tc>
          <w:tcPr>
            <w:tcW w:w="1137" w:type="dxa"/>
            <w:noWrap w:val="0"/>
            <w:vAlign w:val="top"/>
          </w:tcPr>
          <w:p>
            <w:pPr>
              <w:jc w:val="center"/>
              <w:rPr>
                <w:rFonts w:hint="eastAsia" w:ascii="宋体" w:hAnsi="宋体" w:eastAsia="宋体" w:cs="宋体"/>
                <w:bCs/>
                <w:kern w:val="0"/>
                <w:sz w:val="21"/>
                <w:szCs w:val="21"/>
              </w:rPr>
            </w:pPr>
            <w:r>
              <w:rPr>
                <w:rFonts w:hint="eastAsia" w:ascii="宋体" w:hAnsi="宋体" w:eastAsia="宋体" w:cs="宋体"/>
                <w:bCs/>
                <w:kern w:val="0"/>
                <w:sz w:val="21"/>
                <w:szCs w:val="21"/>
              </w:rPr>
              <w:t>总额</w:t>
            </w:r>
          </w:p>
        </w:tc>
        <w:tc>
          <w:tcPr>
            <w:tcW w:w="775" w:type="dxa"/>
            <w:noWrap w:val="0"/>
            <w:vAlign w:val="top"/>
          </w:tcPr>
          <w:p>
            <w:pPr>
              <w:jc w:val="center"/>
              <w:rPr>
                <w:rFonts w:hint="eastAsia" w:ascii="宋体" w:hAnsi="宋体" w:eastAsia="宋体" w:cs="宋体"/>
                <w:bCs/>
                <w:kern w:val="0"/>
                <w:sz w:val="21"/>
                <w:szCs w:val="21"/>
              </w:rPr>
            </w:pPr>
            <w:r>
              <w:rPr>
                <w:rFonts w:hint="eastAsia" w:ascii="宋体" w:hAnsi="宋体" w:eastAsia="宋体" w:cs="宋体"/>
                <w:bCs/>
                <w:kern w:val="0"/>
                <w:sz w:val="21"/>
                <w:szCs w:val="21"/>
              </w:rPr>
              <w:t>1</w:t>
            </w:r>
          </w:p>
        </w:tc>
        <w:tc>
          <w:tcPr>
            <w:tcW w:w="795" w:type="dxa"/>
            <w:noWrap w:val="0"/>
            <w:vAlign w:val="top"/>
          </w:tcPr>
          <w:p>
            <w:pPr>
              <w:jc w:val="center"/>
              <w:rPr>
                <w:rFonts w:hint="eastAsia" w:ascii="宋体" w:hAnsi="宋体" w:eastAsia="宋体" w:cs="宋体"/>
                <w:bCs/>
                <w:color w:val="00B0F0"/>
                <w:kern w:val="0"/>
                <w:sz w:val="21"/>
                <w:szCs w:val="21"/>
                <w:lang w:val="en-US" w:eastAsia="zh-CN"/>
              </w:rPr>
            </w:pPr>
          </w:p>
        </w:tc>
        <w:tc>
          <w:tcPr>
            <w:tcW w:w="642" w:type="dxa"/>
            <w:noWrap w:val="0"/>
            <w:vAlign w:val="top"/>
          </w:tcPr>
          <w:p>
            <w:pPr>
              <w:jc w:val="center"/>
              <w:rPr>
                <w:rFonts w:hint="eastAsia" w:ascii="宋体" w:hAnsi="宋体" w:eastAsia="宋体" w:cs="宋体"/>
                <w:bCs/>
                <w:color w:val="00B0F0"/>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88" w:type="dxa"/>
            <w:noWrap w:val="0"/>
            <w:vAlign w:val="top"/>
          </w:tcPr>
          <w:p>
            <w:pPr>
              <w:jc w:val="center"/>
              <w:rPr>
                <w:rFonts w:hint="eastAsia" w:ascii="宋体" w:hAnsi="宋体" w:eastAsia="宋体" w:cs="宋体"/>
                <w:bCs/>
                <w:kern w:val="0"/>
                <w:sz w:val="21"/>
                <w:szCs w:val="21"/>
              </w:rPr>
            </w:pPr>
            <w:r>
              <w:rPr>
                <w:rFonts w:hint="eastAsia" w:ascii="宋体" w:hAnsi="宋体" w:eastAsia="宋体" w:cs="宋体"/>
                <w:bCs/>
                <w:kern w:val="0"/>
                <w:sz w:val="21"/>
                <w:szCs w:val="21"/>
              </w:rPr>
              <w:t>103</w:t>
            </w:r>
          </w:p>
        </w:tc>
        <w:tc>
          <w:tcPr>
            <w:tcW w:w="4075" w:type="dxa"/>
            <w:noWrap w:val="0"/>
            <w:vAlign w:val="top"/>
          </w:tcPr>
          <w:p>
            <w:pPr>
              <w:jc w:val="left"/>
              <w:rPr>
                <w:rFonts w:hint="eastAsia" w:ascii="宋体" w:hAnsi="宋体" w:eastAsia="宋体" w:cs="宋体"/>
                <w:bCs/>
                <w:kern w:val="0"/>
                <w:sz w:val="21"/>
                <w:szCs w:val="21"/>
              </w:rPr>
            </w:pPr>
            <w:r>
              <w:rPr>
                <w:rFonts w:hint="eastAsia" w:ascii="宋体" w:hAnsi="宋体" w:eastAsia="宋体" w:cs="宋体"/>
                <w:bCs/>
                <w:kern w:val="0"/>
                <w:sz w:val="21"/>
                <w:szCs w:val="21"/>
              </w:rPr>
              <w:t>临时工程与设施</w:t>
            </w:r>
          </w:p>
        </w:tc>
        <w:tc>
          <w:tcPr>
            <w:tcW w:w="1137" w:type="dxa"/>
            <w:noWrap w:val="0"/>
            <w:vAlign w:val="top"/>
          </w:tcPr>
          <w:p>
            <w:pPr>
              <w:jc w:val="center"/>
              <w:rPr>
                <w:rFonts w:hint="eastAsia" w:ascii="宋体" w:hAnsi="宋体" w:eastAsia="宋体" w:cs="宋体"/>
                <w:bCs/>
                <w:kern w:val="0"/>
                <w:sz w:val="21"/>
                <w:szCs w:val="21"/>
              </w:rPr>
            </w:pPr>
          </w:p>
        </w:tc>
        <w:tc>
          <w:tcPr>
            <w:tcW w:w="775" w:type="dxa"/>
            <w:noWrap w:val="0"/>
            <w:vAlign w:val="top"/>
          </w:tcPr>
          <w:p>
            <w:pPr>
              <w:jc w:val="center"/>
              <w:rPr>
                <w:rFonts w:hint="eastAsia" w:ascii="宋体" w:hAnsi="宋体" w:eastAsia="宋体" w:cs="宋体"/>
                <w:bCs/>
                <w:kern w:val="0"/>
                <w:sz w:val="21"/>
                <w:szCs w:val="21"/>
              </w:rPr>
            </w:pPr>
          </w:p>
        </w:tc>
        <w:tc>
          <w:tcPr>
            <w:tcW w:w="795" w:type="dxa"/>
            <w:noWrap w:val="0"/>
            <w:vAlign w:val="top"/>
          </w:tcPr>
          <w:p>
            <w:pPr>
              <w:jc w:val="center"/>
              <w:rPr>
                <w:rFonts w:hint="eastAsia" w:ascii="宋体" w:hAnsi="宋体" w:eastAsia="宋体" w:cs="宋体"/>
                <w:bCs/>
                <w:kern w:val="0"/>
                <w:sz w:val="21"/>
                <w:szCs w:val="21"/>
              </w:rPr>
            </w:pPr>
          </w:p>
        </w:tc>
        <w:tc>
          <w:tcPr>
            <w:tcW w:w="642" w:type="dxa"/>
            <w:noWrap w:val="0"/>
            <w:vAlign w:val="top"/>
          </w:tcPr>
          <w:p>
            <w:pPr>
              <w:jc w:val="center"/>
              <w:rPr>
                <w:rFonts w:hint="eastAsia" w:ascii="宋体" w:hAnsi="宋体" w:eastAsia="宋体" w:cs="宋体"/>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88" w:type="dxa"/>
            <w:noWrap w:val="0"/>
            <w:vAlign w:val="top"/>
          </w:tcPr>
          <w:p>
            <w:pPr>
              <w:jc w:val="center"/>
              <w:rPr>
                <w:rFonts w:hint="eastAsia" w:ascii="宋体" w:hAnsi="宋体" w:eastAsia="宋体" w:cs="宋体"/>
                <w:bCs/>
                <w:kern w:val="0"/>
                <w:sz w:val="21"/>
                <w:szCs w:val="21"/>
              </w:rPr>
            </w:pPr>
            <w:r>
              <w:rPr>
                <w:rFonts w:hint="eastAsia" w:ascii="宋体" w:hAnsi="宋体" w:eastAsia="宋体" w:cs="宋体"/>
                <w:bCs/>
                <w:kern w:val="0"/>
                <w:sz w:val="21"/>
                <w:szCs w:val="21"/>
              </w:rPr>
              <w:t>103-6</w:t>
            </w:r>
          </w:p>
        </w:tc>
        <w:tc>
          <w:tcPr>
            <w:tcW w:w="4075" w:type="dxa"/>
            <w:noWrap w:val="0"/>
            <w:vAlign w:val="top"/>
          </w:tcPr>
          <w:p>
            <w:pPr>
              <w:jc w:val="left"/>
              <w:rPr>
                <w:rFonts w:hint="eastAsia" w:ascii="宋体" w:hAnsi="宋体" w:eastAsia="宋体" w:cs="宋体"/>
                <w:bCs/>
                <w:kern w:val="0"/>
                <w:sz w:val="21"/>
                <w:szCs w:val="21"/>
              </w:rPr>
            </w:pPr>
            <w:r>
              <w:rPr>
                <w:rFonts w:hint="eastAsia" w:ascii="宋体" w:hAnsi="宋体" w:eastAsia="宋体" w:cs="宋体"/>
                <w:bCs/>
                <w:kern w:val="0"/>
                <w:sz w:val="21"/>
                <w:szCs w:val="21"/>
              </w:rPr>
              <w:t>临时交通工程</w:t>
            </w:r>
          </w:p>
        </w:tc>
        <w:tc>
          <w:tcPr>
            <w:tcW w:w="1137" w:type="dxa"/>
            <w:noWrap w:val="0"/>
            <w:vAlign w:val="top"/>
          </w:tcPr>
          <w:p>
            <w:pPr>
              <w:jc w:val="center"/>
              <w:rPr>
                <w:rFonts w:hint="eastAsia" w:ascii="宋体" w:hAnsi="宋体" w:eastAsia="宋体" w:cs="宋体"/>
                <w:bCs/>
                <w:kern w:val="0"/>
                <w:sz w:val="21"/>
                <w:szCs w:val="21"/>
              </w:rPr>
            </w:pPr>
          </w:p>
        </w:tc>
        <w:tc>
          <w:tcPr>
            <w:tcW w:w="775" w:type="dxa"/>
            <w:noWrap w:val="0"/>
            <w:vAlign w:val="top"/>
          </w:tcPr>
          <w:p>
            <w:pPr>
              <w:jc w:val="center"/>
              <w:rPr>
                <w:rFonts w:hint="eastAsia" w:ascii="宋体" w:hAnsi="宋体" w:eastAsia="宋体" w:cs="宋体"/>
                <w:bCs/>
                <w:kern w:val="0"/>
                <w:sz w:val="21"/>
                <w:szCs w:val="21"/>
              </w:rPr>
            </w:pPr>
          </w:p>
        </w:tc>
        <w:tc>
          <w:tcPr>
            <w:tcW w:w="795" w:type="dxa"/>
            <w:noWrap w:val="0"/>
            <w:vAlign w:val="top"/>
          </w:tcPr>
          <w:p>
            <w:pPr>
              <w:jc w:val="center"/>
              <w:rPr>
                <w:rFonts w:hint="eastAsia" w:ascii="宋体" w:hAnsi="宋体" w:eastAsia="宋体" w:cs="宋体"/>
                <w:bCs/>
                <w:kern w:val="0"/>
                <w:sz w:val="21"/>
                <w:szCs w:val="21"/>
              </w:rPr>
            </w:pPr>
          </w:p>
        </w:tc>
        <w:tc>
          <w:tcPr>
            <w:tcW w:w="642" w:type="dxa"/>
            <w:noWrap w:val="0"/>
            <w:vAlign w:val="top"/>
          </w:tcPr>
          <w:p>
            <w:pPr>
              <w:jc w:val="center"/>
              <w:rPr>
                <w:rFonts w:hint="eastAsia" w:ascii="宋体" w:hAnsi="宋体" w:eastAsia="宋体" w:cs="宋体"/>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88" w:type="dxa"/>
            <w:noWrap w:val="0"/>
            <w:vAlign w:val="top"/>
          </w:tcPr>
          <w:p>
            <w:pPr>
              <w:jc w:val="center"/>
              <w:rPr>
                <w:rFonts w:hint="eastAsia" w:ascii="宋体" w:hAnsi="宋体" w:eastAsia="宋体" w:cs="宋体"/>
                <w:bCs/>
                <w:kern w:val="0"/>
                <w:sz w:val="21"/>
                <w:szCs w:val="21"/>
              </w:rPr>
            </w:pPr>
            <w:r>
              <w:rPr>
                <w:rFonts w:hint="eastAsia" w:ascii="宋体" w:hAnsi="宋体" w:eastAsia="宋体" w:cs="宋体"/>
                <w:bCs/>
                <w:kern w:val="0"/>
                <w:sz w:val="21"/>
                <w:szCs w:val="21"/>
              </w:rPr>
              <w:t>-a</w:t>
            </w:r>
          </w:p>
        </w:tc>
        <w:tc>
          <w:tcPr>
            <w:tcW w:w="4075" w:type="dxa"/>
            <w:noWrap w:val="0"/>
            <w:vAlign w:val="top"/>
          </w:tcPr>
          <w:p>
            <w:pPr>
              <w:jc w:val="left"/>
              <w:rPr>
                <w:rFonts w:hint="eastAsia" w:ascii="宋体" w:hAnsi="宋体" w:eastAsia="宋体" w:cs="宋体"/>
                <w:bCs/>
                <w:kern w:val="0"/>
                <w:sz w:val="21"/>
                <w:szCs w:val="21"/>
              </w:rPr>
            </w:pPr>
            <w:r>
              <w:rPr>
                <w:rFonts w:hint="eastAsia" w:ascii="宋体" w:hAnsi="宋体" w:eastAsia="宋体" w:cs="宋体"/>
                <w:bCs/>
                <w:kern w:val="0"/>
                <w:sz w:val="21"/>
                <w:szCs w:val="21"/>
              </w:rPr>
              <w:t>施工标志牌</w:t>
            </w:r>
          </w:p>
        </w:tc>
        <w:tc>
          <w:tcPr>
            <w:tcW w:w="1137" w:type="dxa"/>
            <w:noWrap w:val="0"/>
            <w:vAlign w:val="top"/>
          </w:tcPr>
          <w:p>
            <w:pPr>
              <w:jc w:val="center"/>
              <w:rPr>
                <w:rFonts w:hint="eastAsia" w:ascii="宋体" w:hAnsi="宋体" w:eastAsia="宋体" w:cs="宋体"/>
                <w:bCs/>
                <w:kern w:val="0"/>
                <w:sz w:val="21"/>
                <w:szCs w:val="21"/>
              </w:rPr>
            </w:pPr>
            <w:r>
              <w:rPr>
                <w:rFonts w:hint="eastAsia" w:ascii="宋体" w:hAnsi="宋体" w:eastAsia="宋体" w:cs="宋体"/>
                <w:bCs/>
                <w:kern w:val="0"/>
                <w:sz w:val="21"/>
                <w:szCs w:val="21"/>
              </w:rPr>
              <w:t>套</w:t>
            </w:r>
          </w:p>
        </w:tc>
        <w:tc>
          <w:tcPr>
            <w:tcW w:w="775" w:type="dxa"/>
            <w:noWrap w:val="0"/>
            <w:vAlign w:val="top"/>
          </w:tcPr>
          <w:p>
            <w:pPr>
              <w:jc w:val="center"/>
              <w:rPr>
                <w:rFonts w:hint="eastAsia" w:ascii="宋体" w:hAnsi="宋体" w:eastAsia="宋体" w:cs="宋体"/>
                <w:bCs/>
                <w:kern w:val="0"/>
                <w:sz w:val="21"/>
                <w:szCs w:val="21"/>
              </w:rPr>
            </w:pPr>
            <w:r>
              <w:rPr>
                <w:rFonts w:hint="eastAsia" w:ascii="宋体" w:hAnsi="宋体" w:eastAsia="宋体" w:cs="宋体"/>
                <w:bCs/>
                <w:kern w:val="0"/>
                <w:sz w:val="21"/>
                <w:szCs w:val="21"/>
              </w:rPr>
              <w:t>4</w:t>
            </w:r>
          </w:p>
        </w:tc>
        <w:tc>
          <w:tcPr>
            <w:tcW w:w="795" w:type="dxa"/>
            <w:noWrap w:val="0"/>
            <w:vAlign w:val="top"/>
          </w:tcPr>
          <w:p>
            <w:pPr>
              <w:jc w:val="center"/>
              <w:rPr>
                <w:rFonts w:hint="eastAsia" w:ascii="宋体" w:hAnsi="宋体" w:eastAsia="宋体" w:cs="宋体"/>
                <w:bCs/>
                <w:kern w:val="0"/>
                <w:sz w:val="21"/>
                <w:szCs w:val="21"/>
              </w:rPr>
            </w:pPr>
          </w:p>
        </w:tc>
        <w:tc>
          <w:tcPr>
            <w:tcW w:w="642" w:type="dxa"/>
            <w:noWrap w:val="0"/>
            <w:vAlign w:val="top"/>
          </w:tcPr>
          <w:p>
            <w:pPr>
              <w:jc w:val="center"/>
              <w:rPr>
                <w:rFonts w:hint="eastAsia" w:ascii="宋体" w:hAnsi="宋体" w:eastAsia="宋体" w:cs="宋体"/>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88" w:type="dxa"/>
            <w:noWrap w:val="0"/>
            <w:vAlign w:val="top"/>
          </w:tcPr>
          <w:p>
            <w:pPr>
              <w:jc w:val="center"/>
              <w:rPr>
                <w:rFonts w:hint="eastAsia" w:ascii="宋体" w:hAnsi="宋体" w:eastAsia="宋体" w:cs="宋体"/>
                <w:bCs/>
                <w:kern w:val="0"/>
                <w:sz w:val="21"/>
                <w:szCs w:val="21"/>
              </w:rPr>
            </w:pPr>
            <w:r>
              <w:rPr>
                <w:rFonts w:hint="eastAsia" w:ascii="宋体" w:hAnsi="宋体" w:eastAsia="宋体" w:cs="宋体"/>
                <w:bCs/>
                <w:kern w:val="0"/>
                <w:sz w:val="21"/>
                <w:szCs w:val="21"/>
              </w:rPr>
              <w:t>-b</w:t>
            </w:r>
          </w:p>
        </w:tc>
        <w:tc>
          <w:tcPr>
            <w:tcW w:w="4075" w:type="dxa"/>
            <w:noWrap w:val="0"/>
            <w:vAlign w:val="top"/>
          </w:tcPr>
          <w:p>
            <w:pPr>
              <w:jc w:val="left"/>
              <w:rPr>
                <w:rFonts w:hint="eastAsia" w:ascii="宋体" w:hAnsi="宋体" w:eastAsia="宋体" w:cs="宋体"/>
                <w:bCs/>
                <w:kern w:val="0"/>
                <w:sz w:val="21"/>
                <w:szCs w:val="21"/>
              </w:rPr>
            </w:pPr>
            <w:r>
              <w:rPr>
                <w:rFonts w:hint="eastAsia" w:ascii="宋体" w:hAnsi="宋体" w:eastAsia="宋体" w:cs="宋体"/>
                <w:bCs/>
                <w:kern w:val="0"/>
                <w:sz w:val="21"/>
                <w:szCs w:val="21"/>
              </w:rPr>
              <w:t>锥形标</w:t>
            </w:r>
          </w:p>
        </w:tc>
        <w:tc>
          <w:tcPr>
            <w:tcW w:w="1137" w:type="dxa"/>
            <w:noWrap w:val="0"/>
            <w:vAlign w:val="top"/>
          </w:tcPr>
          <w:p>
            <w:pPr>
              <w:jc w:val="center"/>
              <w:rPr>
                <w:rFonts w:hint="eastAsia" w:ascii="宋体" w:hAnsi="宋体" w:eastAsia="宋体" w:cs="宋体"/>
                <w:bCs/>
                <w:kern w:val="0"/>
                <w:sz w:val="21"/>
                <w:szCs w:val="21"/>
              </w:rPr>
            </w:pPr>
            <w:r>
              <w:rPr>
                <w:rFonts w:hint="eastAsia" w:ascii="宋体" w:hAnsi="宋体" w:eastAsia="宋体" w:cs="宋体"/>
                <w:bCs/>
                <w:kern w:val="0"/>
                <w:sz w:val="21"/>
                <w:szCs w:val="21"/>
              </w:rPr>
              <w:t>个</w:t>
            </w:r>
          </w:p>
        </w:tc>
        <w:tc>
          <w:tcPr>
            <w:tcW w:w="775" w:type="dxa"/>
            <w:noWrap w:val="0"/>
            <w:vAlign w:val="top"/>
          </w:tcPr>
          <w:p>
            <w:pPr>
              <w:jc w:val="center"/>
              <w:rPr>
                <w:rFonts w:hint="eastAsia" w:ascii="宋体" w:hAnsi="宋体" w:eastAsia="宋体" w:cs="宋体"/>
                <w:bCs/>
                <w:kern w:val="0"/>
                <w:sz w:val="21"/>
                <w:szCs w:val="21"/>
              </w:rPr>
            </w:pPr>
            <w:r>
              <w:rPr>
                <w:rFonts w:hint="eastAsia" w:ascii="宋体" w:hAnsi="宋体" w:eastAsia="宋体" w:cs="宋体"/>
                <w:bCs/>
                <w:kern w:val="0"/>
                <w:sz w:val="21"/>
                <w:szCs w:val="21"/>
              </w:rPr>
              <w:t>100</w:t>
            </w:r>
          </w:p>
        </w:tc>
        <w:tc>
          <w:tcPr>
            <w:tcW w:w="795" w:type="dxa"/>
            <w:noWrap w:val="0"/>
            <w:vAlign w:val="top"/>
          </w:tcPr>
          <w:p>
            <w:pPr>
              <w:jc w:val="center"/>
              <w:rPr>
                <w:rFonts w:hint="eastAsia" w:ascii="宋体" w:hAnsi="宋体" w:eastAsia="宋体" w:cs="宋体"/>
                <w:bCs/>
                <w:kern w:val="0"/>
                <w:sz w:val="21"/>
                <w:szCs w:val="21"/>
              </w:rPr>
            </w:pPr>
          </w:p>
        </w:tc>
        <w:tc>
          <w:tcPr>
            <w:tcW w:w="642" w:type="dxa"/>
            <w:noWrap w:val="0"/>
            <w:vAlign w:val="top"/>
          </w:tcPr>
          <w:p>
            <w:pPr>
              <w:jc w:val="center"/>
              <w:rPr>
                <w:rFonts w:hint="eastAsia" w:ascii="宋体" w:hAnsi="宋体" w:eastAsia="宋体" w:cs="宋体"/>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88" w:type="dxa"/>
            <w:noWrap w:val="0"/>
            <w:vAlign w:val="top"/>
          </w:tcPr>
          <w:p>
            <w:pPr>
              <w:jc w:val="center"/>
              <w:rPr>
                <w:rFonts w:hint="eastAsia" w:ascii="宋体" w:hAnsi="宋体" w:eastAsia="宋体" w:cs="宋体"/>
                <w:bCs/>
                <w:kern w:val="0"/>
                <w:sz w:val="21"/>
                <w:szCs w:val="21"/>
              </w:rPr>
            </w:pPr>
            <w:r>
              <w:rPr>
                <w:rFonts w:hint="eastAsia" w:ascii="宋体" w:hAnsi="宋体" w:eastAsia="宋体" w:cs="宋体"/>
                <w:bCs/>
                <w:kern w:val="0"/>
                <w:sz w:val="21"/>
                <w:szCs w:val="21"/>
              </w:rPr>
              <w:t>104</w:t>
            </w:r>
          </w:p>
        </w:tc>
        <w:tc>
          <w:tcPr>
            <w:tcW w:w="4075" w:type="dxa"/>
            <w:noWrap w:val="0"/>
            <w:vAlign w:val="top"/>
          </w:tcPr>
          <w:p>
            <w:pPr>
              <w:jc w:val="left"/>
              <w:rPr>
                <w:rFonts w:hint="eastAsia" w:ascii="宋体" w:hAnsi="宋体" w:eastAsia="宋体" w:cs="宋体"/>
                <w:bCs/>
                <w:kern w:val="0"/>
                <w:sz w:val="21"/>
                <w:szCs w:val="21"/>
              </w:rPr>
            </w:pPr>
            <w:r>
              <w:rPr>
                <w:rFonts w:hint="eastAsia" w:ascii="宋体" w:hAnsi="宋体" w:eastAsia="宋体" w:cs="宋体"/>
                <w:bCs/>
                <w:kern w:val="0"/>
                <w:sz w:val="21"/>
                <w:szCs w:val="21"/>
              </w:rPr>
              <w:t>承包人驻地建设</w:t>
            </w:r>
          </w:p>
        </w:tc>
        <w:tc>
          <w:tcPr>
            <w:tcW w:w="1137" w:type="dxa"/>
            <w:noWrap w:val="0"/>
            <w:vAlign w:val="top"/>
          </w:tcPr>
          <w:p>
            <w:pPr>
              <w:jc w:val="center"/>
              <w:rPr>
                <w:rFonts w:hint="eastAsia" w:ascii="宋体" w:hAnsi="宋体" w:eastAsia="宋体" w:cs="宋体"/>
                <w:bCs/>
                <w:kern w:val="0"/>
                <w:sz w:val="21"/>
                <w:szCs w:val="21"/>
              </w:rPr>
            </w:pPr>
          </w:p>
        </w:tc>
        <w:tc>
          <w:tcPr>
            <w:tcW w:w="775" w:type="dxa"/>
            <w:noWrap w:val="0"/>
            <w:vAlign w:val="top"/>
          </w:tcPr>
          <w:p>
            <w:pPr>
              <w:jc w:val="center"/>
              <w:rPr>
                <w:rFonts w:hint="eastAsia" w:ascii="宋体" w:hAnsi="宋体" w:eastAsia="宋体" w:cs="宋体"/>
                <w:bCs/>
                <w:kern w:val="0"/>
                <w:sz w:val="21"/>
                <w:szCs w:val="21"/>
              </w:rPr>
            </w:pPr>
          </w:p>
        </w:tc>
        <w:tc>
          <w:tcPr>
            <w:tcW w:w="795" w:type="dxa"/>
            <w:noWrap w:val="0"/>
            <w:vAlign w:val="top"/>
          </w:tcPr>
          <w:p>
            <w:pPr>
              <w:jc w:val="center"/>
              <w:rPr>
                <w:rFonts w:hint="eastAsia" w:ascii="宋体" w:hAnsi="宋体" w:eastAsia="宋体" w:cs="宋体"/>
                <w:bCs/>
                <w:kern w:val="0"/>
                <w:sz w:val="21"/>
                <w:szCs w:val="21"/>
              </w:rPr>
            </w:pPr>
          </w:p>
        </w:tc>
        <w:tc>
          <w:tcPr>
            <w:tcW w:w="642" w:type="dxa"/>
            <w:noWrap w:val="0"/>
            <w:vAlign w:val="top"/>
          </w:tcPr>
          <w:p>
            <w:pPr>
              <w:jc w:val="center"/>
              <w:rPr>
                <w:rFonts w:hint="eastAsia" w:ascii="宋体" w:hAnsi="宋体" w:eastAsia="宋体" w:cs="宋体"/>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88" w:type="dxa"/>
            <w:noWrap w:val="0"/>
            <w:vAlign w:val="top"/>
          </w:tcPr>
          <w:p>
            <w:pPr>
              <w:jc w:val="center"/>
              <w:rPr>
                <w:rFonts w:hint="eastAsia" w:ascii="宋体" w:hAnsi="宋体" w:eastAsia="宋体" w:cs="宋体"/>
                <w:bCs/>
                <w:kern w:val="0"/>
                <w:sz w:val="21"/>
                <w:szCs w:val="21"/>
              </w:rPr>
            </w:pPr>
            <w:r>
              <w:rPr>
                <w:rFonts w:hint="eastAsia" w:ascii="宋体" w:hAnsi="宋体" w:eastAsia="宋体" w:cs="宋体"/>
                <w:bCs/>
                <w:kern w:val="0"/>
                <w:sz w:val="21"/>
                <w:szCs w:val="21"/>
              </w:rPr>
              <w:t>104-1</w:t>
            </w:r>
          </w:p>
        </w:tc>
        <w:tc>
          <w:tcPr>
            <w:tcW w:w="4075" w:type="dxa"/>
            <w:noWrap w:val="0"/>
            <w:vAlign w:val="top"/>
          </w:tcPr>
          <w:p>
            <w:pPr>
              <w:jc w:val="left"/>
              <w:rPr>
                <w:rFonts w:hint="eastAsia" w:ascii="宋体" w:hAnsi="宋体" w:eastAsia="宋体" w:cs="宋体"/>
                <w:bCs/>
                <w:kern w:val="0"/>
                <w:sz w:val="21"/>
                <w:szCs w:val="21"/>
              </w:rPr>
            </w:pPr>
            <w:r>
              <w:rPr>
                <w:rFonts w:hint="eastAsia" w:ascii="宋体" w:hAnsi="宋体" w:eastAsia="宋体" w:cs="宋体"/>
                <w:bCs/>
                <w:kern w:val="0"/>
                <w:sz w:val="21"/>
                <w:szCs w:val="21"/>
              </w:rPr>
              <w:t>承包人驻地建设</w:t>
            </w:r>
          </w:p>
        </w:tc>
        <w:tc>
          <w:tcPr>
            <w:tcW w:w="1137" w:type="dxa"/>
            <w:noWrap w:val="0"/>
            <w:vAlign w:val="top"/>
          </w:tcPr>
          <w:p>
            <w:pPr>
              <w:jc w:val="center"/>
              <w:rPr>
                <w:rFonts w:hint="eastAsia" w:ascii="宋体" w:hAnsi="宋体" w:eastAsia="宋体" w:cs="宋体"/>
                <w:bCs/>
                <w:kern w:val="0"/>
                <w:sz w:val="21"/>
                <w:szCs w:val="21"/>
              </w:rPr>
            </w:pPr>
            <w:r>
              <w:rPr>
                <w:rFonts w:hint="eastAsia" w:ascii="宋体" w:hAnsi="宋体" w:eastAsia="宋体" w:cs="宋体"/>
                <w:bCs/>
                <w:kern w:val="0"/>
                <w:sz w:val="21"/>
                <w:szCs w:val="21"/>
              </w:rPr>
              <w:t>总额</w:t>
            </w:r>
          </w:p>
        </w:tc>
        <w:tc>
          <w:tcPr>
            <w:tcW w:w="775" w:type="dxa"/>
            <w:noWrap w:val="0"/>
            <w:vAlign w:val="top"/>
          </w:tcPr>
          <w:p>
            <w:pPr>
              <w:jc w:val="center"/>
              <w:rPr>
                <w:rFonts w:hint="eastAsia" w:ascii="宋体" w:hAnsi="宋体" w:eastAsia="宋体" w:cs="宋体"/>
                <w:bCs/>
                <w:kern w:val="0"/>
                <w:sz w:val="21"/>
                <w:szCs w:val="21"/>
              </w:rPr>
            </w:pPr>
            <w:r>
              <w:rPr>
                <w:rFonts w:hint="eastAsia" w:ascii="宋体" w:hAnsi="宋体" w:eastAsia="宋体" w:cs="宋体"/>
                <w:bCs/>
                <w:kern w:val="0"/>
                <w:sz w:val="21"/>
                <w:szCs w:val="21"/>
              </w:rPr>
              <w:t>1</w:t>
            </w:r>
          </w:p>
        </w:tc>
        <w:tc>
          <w:tcPr>
            <w:tcW w:w="795" w:type="dxa"/>
            <w:noWrap w:val="0"/>
            <w:vAlign w:val="top"/>
          </w:tcPr>
          <w:p>
            <w:pPr>
              <w:jc w:val="center"/>
              <w:rPr>
                <w:rFonts w:hint="eastAsia" w:ascii="宋体" w:hAnsi="宋体" w:eastAsia="宋体" w:cs="宋体"/>
                <w:bCs/>
                <w:kern w:val="0"/>
                <w:sz w:val="21"/>
                <w:szCs w:val="21"/>
              </w:rPr>
            </w:pPr>
          </w:p>
        </w:tc>
        <w:tc>
          <w:tcPr>
            <w:tcW w:w="642" w:type="dxa"/>
            <w:noWrap w:val="0"/>
            <w:vAlign w:val="top"/>
          </w:tcPr>
          <w:p>
            <w:pPr>
              <w:jc w:val="center"/>
              <w:rPr>
                <w:rFonts w:hint="eastAsia" w:ascii="宋体" w:hAnsi="宋体" w:eastAsia="宋体" w:cs="宋体"/>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88" w:type="dxa"/>
            <w:noWrap w:val="0"/>
            <w:vAlign w:val="top"/>
          </w:tcPr>
          <w:p>
            <w:pPr>
              <w:jc w:val="center"/>
              <w:rPr>
                <w:rFonts w:hint="eastAsia" w:ascii="宋体" w:hAnsi="宋体" w:eastAsia="宋体" w:cs="宋体"/>
                <w:bCs/>
                <w:kern w:val="0"/>
                <w:sz w:val="21"/>
                <w:szCs w:val="21"/>
              </w:rPr>
            </w:pPr>
          </w:p>
        </w:tc>
        <w:tc>
          <w:tcPr>
            <w:tcW w:w="4075" w:type="dxa"/>
            <w:noWrap w:val="0"/>
            <w:vAlign w:val="top"/>
          </w:tcPr>
          <w:p>
            <w:pPr>
              <w:jc w:val="center"/>
              <w:rPr>
                <w:rFonts w:hint="eastAsia" w:ascii="宋体" w:hAnsi="宋体" w:eastAsia="宋体" w:cs="宋体"/>
                <w:bCs/>
                <w:kern w:val="0"/>
                <w:sz w:val="21"/>
                <w:szCs w:val="21"/>
              </w:rPr>
            </w:pPr>
          </w:p>
        </w:tc>
        <w:tc>
          <w:tcPr>
            <w:tcW w:w="1137" w:type="dxa"/>
            <w:noWrap w:val="0"/>
            <w:vAlign w:val="top"/>
          </w:tcPr>
          <w:p>
            <w:pPr>
              <w:jc w:val="center"/>
              <w:rPr>
                <w:rFonts w:hint="eastAsia" w:ascii="宋体" w:hAnsi="宋体" w:eastAsia="宋体" w:cs="宋体"/>
                <w:bCs/>
                <w:kern w:val="0"/>
                <w:sz w:val="21"/>
                <w:szCs w:val="21"/>
              </w:rPr>
            </w:pPr>
          </w:p>
        </w:tc>
        <w:tc>
          <w:tcPr>
            <w:tcW w:w="775" w:type="dxa"/>
            <w:noWrap w:val="0"/>
            <w:vAlign w:val="top"/>
          </w:tcPr>
          <w:p>
            <w:pPr>
              <w:jc w:val="center"/>
              <w:rPr>
                <w:rFonts w:hint="eastAsia" w:ascii="宋体" w:hAnsi="宋体" w:eastAsia="宋体" w:cs="宋体"/>
                <w:bCs/>
                <w:kern w:val="0"/>
                <w:sz w:val="21"/>
                <w:szCs w:val="21"/>
              </w:rPr>
            </w:pPr>
          </w:p>
        </w:tc>
        <w:tc>
          <w:tcPr>
            <w:tcW w:w="795" w:type="dxa"/>
            <w:noWrap w:val="0"/>
            <w:vAlign w:val="top"/>
          </w:tcPr>
          <w:p>
            <w:pPr>
              <w:jc w:val="center"/>
              <w:rPr>
                <w:rFonts w:hint="eastAsia" w:ascii="宋体" w:hAnsi="宋体" w:eastAsia="宋体" w:cs="宋体"/>
                <w:bCs/>
                <w:kern w:val="0"/>
                <w:sz w:val="21"/>
                <w:szCs w:val="21"/>
              </w:rPr>
            </w:pPr>
          </w:p>
        </w:tc>
        <w:tc>
          <w:tcPr>
            <w:tcW w:w="642" w:type="dxa"/>
            <w:noWrap w:val="0"/>
            <w:vAlign w:val="top"/>
          </w:tcPr>
          <w:p>
            <w:pPr>
              <w:jc w:val="center"/>
              <w:rPr>
                <w:rFonts w:hint="eastAsia" w:ascii="宋体" w:hAnsi="宋体" w:eastAsia="宋体" w:cs="宋体"/>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88" w:type="dxa"/>
            <w:noWrap w:val="0"/>
            <w:vAlign w:val="top"/>
          </w:tcPr>
          <w:p>
            <w:pPr>
              <w:jc w:val="center"/>
              <w:rPr>
                <w:rFonts w:hint="eastAsia" w:ascii="宋体" w:hAnsi="宋体" w:eastAsia="宋体" w:cs="宋体"/>
                <w:bCs/>
                <w:kern w:val="0"/>
                <w:sz w:val="21"/>
                <w:szCs w:val="21"/>
              </w:rPr>
            </w:pPr>
          </w:p>
        </w:tc>
        <w:tc>
          <w:tcPr>
            <w:tcW w:w="4075" w:type="dxa"/>
            <w:noWrap w:val="0"/>
            <w:vAlign w:val="top"/>
          </w:tcPr>
          <w:p>
            <w:pPr>
              <w:jc w:val="center"/>
              <w:rPr>
                <w:rFonts w:hint="eastAsia" w:ascii="宋体" w:hAnsi="宋体" w:eastAsia="宋体" w:cs="宋体"/>
                <w:bCs/>
                <w:kern w:val="0"/>
                <w:sz w:val="21"/>
                <w:szCs w:val="21"/>
              </w:rPr>
            </w:pPr>
          </w:p>
        </w:tc>
        <w:tc>
          <w:tcPr>
            <w:tcW w:w="1137" w:type="dxa"/>
            <w:noWrap w:val="0"/>
            <w:vAlign w:val="top"/>
          </w:tcPr>
          <w:p>
            <w:pPr>
              <w:jc w:val="center"/>
              <w:rPr>
                <w:rFonts w:hint="eastAsia" w:ascii="宋体" w:hAnsi="宋体" w:eastAsia="宋体" w:cs="宋体"/>
                <w:bCs/>
                <w:kern w:val="0"/>
                <w:sz w:val="21"/>
                <w:szCs w:val="21"/>
              </w:rPr>
            </w:pPr>
          </w:p>
        </w:tc>
        <w:tc>
          <w:tcPr>
            <w:tcW w:w="775" w:type="dxa"/>
            <w:noWrap w:val="0"/>
            <w:vAlign w:val="top"/>
          </w:tcPr>
          <w:p>
            <w:pPr>
              <w:jc w:val="center"/>
              <w:rPr>
                <w:rFonts w:hint="eastAsia" w:ascii="宋体" w:hAnsi="宋体" w:eastAsia="宋体" w:cs="宋体"/>
                <w:bCs/>
                <w:kern w:val="0"/>
                <w:sz w:val="21"/>
                <w:szCs w:val="21"/>
              </w:rPr>
            </w:pPr>
          </w:p>
        </w:tc>
        <w:tc>
          <w:tcPr>
            <w:tcW w:w="795" w:type="dxa"/>
            <w:noWrap w:val="0"/>
            <w:vAlign w:val="top"/>
          </w:tcPr>
          <w:p>
            <w:pPr>
              <w:jc w:val="center"/>
              <w:rPr>
                <w:rFonts w:hint="eastAsia" w:ascii="宋体" w:hAnsi="宋体" w:eastAsia="宋体" w:cs="宋体"/>
                <w:bCs/>
                <w:kern w:val="0"/>
                <w:sz w:val="21"/>
                <w:szCs w:val="21"/>
              </w:rPr>
            </w:pPr>
          </w:p>
        </w:tc>
        <w:tc>
          <w:tcPr>
            <w:tcW w:w="642" w:type="dxa"/>
            <w:noWrap w:val="0"/>
            <w:vAlign w:val="top"/>
          </w:tcPr>
          <w:p>
            <w:pPr>
              <w:jc w:val="center"/>
              <w:rPr>
                <w:rFonts w:hint="eastAsia" w:ascii="宋体" w:hAnsi="宋体" w:eastAsia="宋体" w:cs="宋体"/>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88" w:type="dxa"/>
            <w:noWrap w:val="0"/>
            <w:vAlign w:val="top"/>
          </w:tcPr>
          <w:p>
            <w:pPr>
              <w:jc w:val="center"/>
              <w:rPr>
                <w:rFonts w:hint="eastAsia" w:ascii="宋体" w:hAnsi="宋体" w:eastAsia="宋体" w:cs="宋体"/>
                <w:bCs/>
                <w:kern w:val="0"/>
                <w:sz w:val="21"/>
                <w:szCs w:val="21"/>
              </w:rPr>
            </w:pPr>
          </w:p>
        </w:tc>
        <w:tc>
          <w:tcPr>
            <w:tcW w:w="4075" w:type="dxa"/>
            <w:noWrap w:val="0"/>
            <w:vAlign w:val="top"/>
          </w:tcPr>
          <w:p>
            <w:pPr>
              <w:jc w:val="center"/>
              <w:rPr>
                <w:rFonts w:hint="eastAsia" w:ascii="宋体" w:hAnsi="宋体" w:eastAsia="宋体" w:cs="宋体"/>
                <w:bCs/>
                <w:kern w:val="0"/>
                <w:sz w:val="21"/>
                <w:szCs w:val="21"/>
              </w:rPr>
            </w:pPr>
          </w:p>
        </w:tc>
        <w:tc>
          <w:tcPr>
            <w:tcW w:w="1137" w:type="dxa"/>
            <w:noWrap w:val="0"/>
            <w:vAlign w:val="top"/>
          </w:tcPr>
          <w:p>
            <w:pPr>
              <w:jc w:val="center"/>
              <w:rPr>
                <w:rFonts w:hint="eastAsia" w:ascii="宋体" w:hAnsi="宋体" w:eastAsia="宋体" w:cs="宋体"/>
                <w:bCs/>
                <w:kern w:val="0"/>
                <w:sz w:val="21"/>
                <w:szCs w:val="21"/>
              </w:rPr>
            </w:pPr>
          </w:p>
        </w:tc>
        <w:tc>
          <w:tcPr>
            <w:tcW w:w="775" w:type="dxa"/>
            <w:noWrap w:val="0"/>
            <w:vAlign w:val="top"/>
          </w:tcPr>
          <w:p>
            <w:pPr>
              <w:jc w:val="center"/>
              <w:rPr>
                <w:rFonts w:hint="eastAsia" w:ascii="宋体" w:hAnsi="宋体" w:eastAsia="宋体" w:cs="宋体"/>
                <w:bCs/>
                <w:kern w:val="0"/>
                <w:sz w:val="21"/>
                <w:szCs w:val="21"/>
              </w:rPr>
            </w:pPr>
          </w:p>
        </w:tc>
        <w:tc>
          <w:tcPr>
            <w:tcW w:w="795" w:type="dxa"/>
            <w:noWrap w:val="0"/>
            <w:vAlign w:val="top"/>
          </w:tcPr>
          <w:p>
            <w:pPr>
              <w:jc w:val="center"/>
              <w:rPr>
                <w:rFonts w:hint="eastAsia" w:ascii="宋体" w:hAnsi="宋体" w:eastAsia="宋体" w:cs="宋体"/>
                <w:bCs/>
                <w:kern w:val="0"/>
                <w:sz w:val="21"/>
                <w:szCs w:val="21"/>
              </w:rPr>
            </w:pPr>
          </w:p>
        </w:tc>
        <w:tc>
          <w:tcPr>
            <w:tcW w:w="642" w:type="dxa"/>
            <w:noWrap w:val="0"/>
            <w:vAlign w:val="top"/>
          </w:tcPr>
          <w:p>
            <w:pPr>
              <w:jc w:val="center"/>
              <w:rPr>
                <w:rFonts w:hint="eastAsia" w:ascii="宋体" w:hAnsi="宋体" w:eastAsia="宋体" w:cs="宋体"/>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88" w:type="dxa"/>
            <w:noWrap w:val="0"/>
            <w:vAlign w:val="top"/>
          </w:tcPr>
          <w:p>
            <w:pPr>
              <w:jc w:val="center"/>
              <w:rPr>
                <w:rFonts w:hint="eastAsia" w:ascii="宋体" w:hAnsi="宋体" w:eastAsia="宋体" w:cs="宋体"/>
                <w:bCs/>
                <w:kern w:val="0"/>
                <w:sz w:val="21"/>
                <w:szCs w:val="21"/>
              </w:rPr>
            </w:pPr>
          </w:p>
        </w:tc>
        <w:tc>
          <w:tcPr>
            <w:tcW w:w="4075" w:type="dxa"/>
            <w:noWrap w:val="0"/>
            <w:vAlign w:val="top"/>
          </w:tcPr>
          <w:p>
            <w:pPr>
              <w:jc w:val="center"/>
              <w:rPr>
                <w:rFonts w:hint="eastAsia" w:ascii="宋体" w:hAnsi="宋体" w:eastAsia="宋体" w:cs="宋体"/>
                <w:bCs/>
                <w:kern w:val="0"/>
                <w:sz w:val="21"/>
                <w:szCs w:val="21"/>
              </w:rPr>
            </w:pPr>
          </w:p>
        </w:tc>
        <w:tc>
          <w:tcPr>
            <w:tcW w:w="1137" w:type="dxa"/>
            <w:noWrap w:val="0"/>
            <w:vAlign w:val="top"/>
          </w:tcPr>
          <w:p>
            <w:pPr>
              <w:jc w:val="center"/>
              <w:rPr>
                <w:rFonts w:hint="eastAsia" w:ascii="宋体" w:hAnsi="宋体" w:eastAsia="宋体" w:cs="宋体"/>
                <w:bCs/>
                <w:kern w:val="0"/>
                <w:sz w:val="21"/>
                <w:szCs w:val="21"/>
              </w:rPr>
            </w:pPr>
          </w:p>
        </w:tc>
        <w:tc>
          <w:tcPr>
            <w:tcW w:w="775" w:type="dxa"/>
            <w:noWrap w:val="0"/>
            <w:vAlign w:val="top"/>
          </w:tcPr>
          <w:p>
            <w:pPr>
              <w:jc w:val="center"/>
              <w:rPr>
                <w:rFonts w:hint="eastAsia" w:ascii="宋体" w:hAnsi="宋体" w:eastAsia="宋体" w:cs="宋体"/>
                <w:bCs/>
                <w:kern w:val="0"/>
                <w:sz w:val="21"/>
                <w:szCs w:val="21"/>
              </w:rPr>
            </w:pPr>
          </w:p>
        </w:tc>
        <w:tc>
          <w:tcPr>
            <w:tcW w:w="795" w:type="dxa"/>
            <w:noWrap w:val="0"/>
            <w:vAlign w:val="top"/>
          </w:tcPr>
          <w:p>
            <w:pPr>
              <w:jc w:val="center"/>
              <w:rPr>
                <w:rFonts w:hint="eastAsia" w:ascii="宋体" w:hAnsi="宋体" w:eastAsia="宋体" w:cs="宋体"/>
                <w:bCs/>
                <w:kern w:val="0"/>
                <w:sz w:val="21"/>
                <w:szCs w:val="21"/>
              </w:rPr>
            </w:pPr>
          </w:p>
        </w:tc>
        <w:tc>
          <w:tcPr>
            <w:tcW w:w="642" w:type="dxa"/>
            <w:noWrap w:val="0"/>
            <w:vAlign w:val="top"/>
          </w:tcPr>
          <w:p>
            <w:pPr>
              <w:jc w:val="center"/>
              <w:rPr>
                <w:rFonts w:hint="eastAsia" w:ascii="宋体" w:hAnsi="宋体" w:eastAsia="宋体" w:cs="宋体"/>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88" w:type="dxa"/>
            <w:noWrap w:val="0"/>
            <w:vAlign w:val="top"/>
          </w:tcPr>
          <w:p>
            <w:pPr>
              <w:jc w:val="center"/>
              <w:rPr>
                <w:rFonts w:hint="eastAsia" w:ascii="宋体" w:hAnsi="宋体" w:eastAsia="宋体" w:cs="宋体"/>
                <w:bCs/>
                <w:kern w:val="0"/>
                <w:sz w:val="21"/>
                <w:szCs w:val="21"/>
              </w:rPr>
            </w:pPr>
          </w:p>
        </w:tc>
        <w:tc>
          <w:tcPr>
            <w:tcW w:w="4075" w:type="dxa"/>
            <w:noWrap w:val="0"/>
            <w:vAlign w:val="top"/>
          </w:tcPr>
          <w:p>
            <w:pPr>
              <w:jc w:val="center"/>
              <w:rPr>
                <w:rFonts w:hint="eastAsia" w:ascii="宋体" w:hAnsi="宋体" w:eastAsia="宋体" w:cs="宋体"/>
                <w:bCs/>
                <w:kern w:val="0"/>
                <w:sz w:val="21"/>
                <w:szCs w:val="21"/>
              </w:rPr>
            </w:pPr>
          </w:p>
        </w:tc>
        <w:tc>
          <w:tcPr>
            <w:tcW w:w="1137" w:type="dxa"/>
            <w:noWrap w:val="0"/>
            <w:vAlign w:val="top"/>
          </w:tcPr>
          <w:p>
            <w:pPr>
              <w:jc w:val="center"/>
              <w:rPr>
                <w:rFonts w:hint="eastAsia" w:ascii="宋体" w:hAnsi="宋体" w:eastAsia="宋体" w:cs="宋体"/>
                <w:bCs/>
                <w:kern w:val="0"/>
                <w:sz w:val="21"/>
                <w:szCs w:val="21"/>
              </w:rPr>
            </w:pPr>
          </w:p>
        </w:tc>
        <w:tc>
          <w:tcPr>
            <w:tcW w:w="775" w:type="dxa"/>
            <w:noWrap w:val="0"/>
            <w:vAlign w:val="top"/>
          </w:tcPr>
          <w:p>
            <w:pPr>
              <w:jc w:val="center"/>
              <w:rPr>
                <w:rFonts w:hint="eastAsia" w:ascii="宋体" w:hAnsi="宋体" w:eastAsia="宋体" w:cs="宋体"/>
                <w:bCs/>
                <w:kern w:val="0"/>
                <w:sz w:val="21"/>
                <w:szCs w:val="21"/>
              </w:rPr>
            </w:pPr>
          </w:p>
        </w:tc>
        <w:tc>
          <w:tcPr>
            <w:tcW w:w="795" w:type="dxa"/>
            <w:noWrap w:val="0"/>
            <w:vAlign w:val="top"/>
          </w:tcPr>
          <w:p>
            <w:pPr>
              <w:jc w:val="center"/>
              <w:rPr>
                <w:rFonts w:hint="eastAsia" w:ascii="宋体" w:hAnsi="宋体" w:eastAsia="宋体" w:cs="宋体"/>
                <w:bCs/>
                <w:kern w:val="0"/>
                <w:sz w:val="21"/>
                <w:szCs w:val="21"/>
              </w:rPr>
            </w:pPr>
          </w:p>
        </w:tc>
        <w:tc>
          <w:tcPr>
            <w:tcW w:w="642" w:type="dxa"/>
            <w:noWrap w:val="0"/>
            <w:vAlign w:val="top"/>
          </w:tcPr>
          <w:p>
            <w:pPr>
              <w:jc w:val="center"/>
              <w:rPr>
                <w:rFonts w:hint="eastAsia" w:ascii="宋体" w:hAnsi="宋体" w:eastAsia="宋体" w:cs="宋体"/>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88" w:type="dxa"/>
            <w:noWrap w:val="0"/>
            <w:vAlign w:val="top"/>
          </w:tcPr>
          <w:p>
            <w:pPr>
              <w:jc w:val="center"/>
              <w:rPr>
                <w:rFonts w:hint="eastAsia" w:ascii="宋体" w:hAnsi="宋体" w:eastAsia="宋体" w:cs="宋体"/>
                <w:bCs/>
                <w:kern w:val="0"/>
                <w:sz w:val="21"/>
                <w:szCs w:val="21"/>
              </w:rPr>
            </w:pPr>
          </w:p>
        </w:tc>
        <w:tc>
          <w:tcPr>
            <w:tcW w:w="4075" w:type="dxa"/>
            <w:noWrap w:val="0"/>
            <w:vAlign w:val="top"/>
          </w:tcPr>
          <w:p>
            <w:pPr>
              <w:jc w:val="center"/>
              <w:rPr>
                <w:rFonts w:hint="eastAsia" w:ascii="宋体" w:hAnsi="宋体" w:eastAsia="宋体" w:cs="宋体"/>
                <w:bCs/>
                <w:kern w:val="0"/>
                <w:sz w:val="21"/>
                <w:szCs w:val="21"/>
              </w:rPr>
            </w:pPr>
          </w:p>
        </w:tc>
        <w:tc>
          <w:tcPr>
            <w:tcW w:w="1137" w:type="dxa"/>
            <w:noWrap w:val="0"/>
            <w:vAlign w:val="top"/>
          </w:tcPr>
          <w:p>
            <w:pPr>
              <w:jc w:val="center"/>
              <w:rPr>
                <w:rFonts w:hint="eastAsia" w:ascii="宋体" w:hAnsi="宋体" w:eastAsia="宋体" w:cs="宋体"/>
                <w:bCs/>
                <w:kern w:val="0"/>
                <w:sz w:val="21"/>
                <w:szCs w:val="21"/>
              </w:rPr>
            </w:pPr>
          </w:p>
        </w:tc>
        <w:tc>
          <w:tcPr>
            <w:tcW w:w="775" w:type="dxa"/>
            <w:noWrap w:val="0"/>
            <w:vAlign w:val="top"/>
          </w:tcPr>
          <w:p>
            <w:pPr>
              <w:jc w:val="center"/>
              <w:rPr>
                <w:rFonts w:hint="eastAsia" w:ascii="宋体" w:hAnsi="宋体" w:eastAsia="宋体" w:cs="宋体"/>
                <w:bCs/>
                <w:kern w:val="0"/>
                <w:sz w:val="21"/>
                <w:szCs w:val="21"/>
              </w:rPr>
            </w:pPr>
          </w:p>
        </w:tc>
        <w:tc>
          <w:tcPr>
            <w:tcW w:w="795" w:type="dxa"/>
            <w:noWrap w:val="0"/>
            <w:vAlign w:val="top"/>
          </w:tcPr>
          <w:p>
            <w:pPr>
              <w:jc w:val="center"/>
              <w:rPr>
                <w:rFonts w:hint="eastAsia" w:ascii="宋体" w:hAnsi="宋体" w:eastAsia="宋体" w:cs="宋体"/>
                <w:bCs/>
                <w:kern w:val="0"/>
                <w:sz w:val="21"/>
                <w:szCs w:val="21"/>
              </w:rPr>
            </w:pPr>
          </w:p>
        </w:tc>
        <w:tc>
          <w:tcPr>
            <w:tcW w:w="642" w:type="dxa"/>
            <w:noWrap w:val="0"/>
            <w:vAlign w:val="top"/>
          </w:tcPr>
          <w:p>
            <w:pPr>
              <w:jc w:val="center"/>
              <w:rPr>
                <w:rFonts w:hint="eastAsia" w:ascii="宋体" w:hAnsi="宋体" w:eastAsia="宋体" w:cs="宋体"/>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12" w:type="dxa"/>
            <w:gridSpan w:val="6"/>
            <w:noWrap w:val="0"/>
            <w:vAlign w:val="top"/>
          </w:tcPr>
          <w:p>
            <w:pPr>
              <w:jc w:val="center"/>
              <w:rPr>
                <w:rFonts w:hint="eastAsia" w:ascii="宋体" w:hAnsi="宋体" w:eastAsia="宋体" w:cs="宋体"/>
                <w:bCs/>
                <w:kern w:val="0"/>
                <w:sz w:val="21"/>
                <w:szCs w:val="21"/>
              </w:rPr>
            </w:pPr>
            <w:r>
              <w:rPr>
                <w:rFonts w:hint="eastAsia" w:ascii="宋体" w:hAnsi="宋体" w:eastAsia="宋体" w:cs="宋体"/>
                <w:bCs/>
                <w:kern w:val="0"/>
                <w:sz w:val="21"/>
                <w:szCs w:val="21"/>
              </w:rPr>
              <w:t>清单  第100章  合计    人民币          元</w:t>
            </w:r>
          </w:p>
        </w:tc>
      </w:tr>
    </w:tbl>
    <w:p>
      <w:pPr>
        <w:tabs>
          <w:tab w:val="left" w:pos="718"/>
        </w:tabs>
        <w:rPr>
          <w:rFonts w:hint="eastAsia" w:ascii="宋体" w:hAnsi="宋体" w:eastAsia="宋体" w:cs="宋体"/>
          <w:bCs/>
          <w:kern w:val="0"/>
          <w:sz w:val="21"/>
          <w:szCs w:val="21"/>
          <w:lang w:eastAsia="zh-CN"/>
        </w:rPr>
      </w:pPr>
    </w:p>
    <w:p>
      <w:pPr>
        <w:jc w:val="both"/>
        <w:rPr>
          <w:rFonts w:hint="eastAsia" w:ascii="宋体" w:hAnsi="宋体" w:eastAsia="宋体" w:cs="宋体"/>
          <w:sz w:val="21"/>
          <w:szCs w:val="21"/>
        </w:rPr>
      </w:pPr>
    </w:p>
    <w:p>
      <w:pPr>
        <w:jc w:val="right"/>
        <w:rPr>
          <w:rFonts w:hint="eastAsia" w:ascii="宋体" w:hAnsi="宋体" w:eastAsia="宋体" w:cs="宋体"/>
          <w:sz w:val="21"/>
          <w:szCs w:val="21"/>
        </w:rPr>
      </w:pPr>
    </w:p>
    <w:p>
      <w:pPr>
        <w:jc w:val="right"/>
        <w:rPr>
          <w:rFonts w:hint="eastAsia" w:ascii="宋体" w:hAnsi="宋体" w:eastAsia="宋体" w:cs="宋体"/>
          <w:sz w:val="21"/>
          <w:szCs w:val="21"/>
        </w:rPr>
      </w:pPr>
    </w:p>
    <w:p>
      <w:pPr>
        <w:jc w:val="right"/>
        <w:rPr>
          <w:rFonts w:hint="eastAsia" w:ascii="宋体" w:hAnsi="宋体" w:eastAsia="宋体" w:cs="宋体"/>
          <w:sz w:val="21"/>
          <w:szCs w:val="21"/>
        </w:rPr>
      </w:pPr>
    </w:p>
    <w:p>
      <w:pPr>
        <w:jc w:val="right"/>
        <w:rPr>
          <w:rFonts w:hint="eastAsia" w:ascii="宋体" w:hAnsi="宋体" w:eastAsia="宋体" w:cs="宋体"/>
          <w:sz w:val="21"/>
          <w:szCs w:val="21"/>
        </w:rPr>
      </w:pPr>
    </w:p>
    <w:p>
      <w:pPr>
        <w:jc w:val="right"/>
        <w:rPr>
          <w:rFonts w:hint="eastAsia" w:ascii="宋体" w:hAnsi="宋体" w:eastAsia="宋体" w:cs="宋体"/>
          <w:sz w:val="21"/>
          <w:szCs w:val="21"/>
        </w:rPr>
      </w:pPr>
    </w:p>
    <w:p>
      <w:pPr>
        <w:jc w:val="right"/>
        <w:rPr>
          <w:rFonts w:hint="eastAsia" w:ascii="宋体" w:hAnsi="宋体" w:eastAsia="宋体" w:cs="宋体"/>
          <w:sz w:val="21"/>
          <w:szCs w:val="21"/>
        </w:rPr>
      </w:pPr>
    </w:p>
    <w:p>
      <w:pPr>
        <w:jc w:val="right"/>
        <w:rPr>
          <w:rFonts w:hint="eastAsia" w:ascii="宋体" w:hAnsi="宋体" w:eastAsia="宋体" w:cs="宋体"/>
          <w:sz w:val="21"/>
          <w:szCs w:val="21"/>
        </w:rPr>
      </w:pPr>
    </w:p>
    <w:p>
      <w:pPr>
        <w:jc w:val="right"/>
        <w:rPr>
          <w:rFonts w:hint="eastAsia" w:ascii="宋体" w:hAnsi="宋体" w:eastAsia="宋体" w:cs="宋体"/>
          <w:sz w:val="21"/>
          <w:szCs w:val="21"/>
        </w:rPr>
      </w:pPr>
    </w:p>
    <w:p>
      <w:pPr>
        <w:jc w:val="right"/>
        <w:rPr>
          <w:rFonts w:hint="eastAsia" w:ascii="宋体" w:hAnsi="宋体" w:eastAsia="宋体" w:cs="宋体"/>
          <w:sz w:val="21"/>
          <w:szCs w:val="21"/>
        </w:rPr>
      </w:pPr>
    </w:p>
    <w:p>
      <w:pPr>
        <w:jc w:val="right"/>
        <w:rPr>
          <w:rFonts w:hint="eastAsia" w:ascii="宋体" w:hAnsi="宋体" w:eastAsia="宋体" w:cs="宋体"/>
          <w:sz w:val="21"/>
          <w:szCs w:val="21"/>
        </w:rPr>
      </w:pPr>
    </w:p>
    <w:p>
      <w:pPr>
        <w:jc w:val="right"/>
        <w:rPr>
          <w:rFonts w:hint="eastAsia" w:ascii="宋体" w:hAnsi="宋体" w:eastAsia="宋体" w:cs="宋体"/>
          <w:sz w:val="21"/>
          <w:szCs w:val="21"/>
        </w:rPr>
      </w:pPr>
    </w:p>
    <w:p>
      <w:pPr>
        <w:jc w:val="right"/>
        <w:rPr>
          <w:rFonts w:hint="eastAsia" w:ascii="宋体" w:hAnsi="宋体" w:eastAsia="宋体" w:cs="宋体"/>
          <w:sz w:val="21"/>
          <w:szCs w:val="21"/>
        </w:rPr>
      </w:pPr>
    </w:p>
    <w:p>
      <w:pPr>
        <w:jc w:val="right"/>
        <w:rPr>
          <w:rFonts w:hint="eastAsia" w:ascii="宋体" w:hAnsi="宋体" w:eastAsia="宋体" w:cs="宋体"/>
          <w:sz w:val="21"/>
          <w:szCs w:val="21"/>
        </w:rPr>
      </w:pPr>
    </w:p>
    <w:p>
      <w:pPr>
        <w:jc w:val="right"/>
        <w:rPr>
          <w:rFonts w:hint="eastAsia" w:ascii="宋体" w:hAnsi="宋体" w:eastAsia="宋体" w:cs="宋体"/>
          <w:sz w:val="21"/>
          <w:szCs w:val="21"/>
        </w:rPr>
      </w:pPr>
    </w:p>
    <w:p>
      <w:pPr>
        <w:jc w:val="right"/>
        <w:rPr>
          <w:rFonts w:hint="eastAsia" w:ascii="宋体" w:hAnsi="宋体" w:eastAsia="宋体" w:cs="宋体"/>
          <w:sz w:val="21"/>
          <w:szCs w:val="21"/>
        </w:rPr>
      </w:pPr>
    </w:p>
    <w:p>
      <w:pPr>
        <w:jc w:val="right"/>
        <w:rPr>
          <w:rFonts w:hint="eastAsia" w:ascii="宋体" w:hAnsi="宋体" w:eastAsia="宋体" w:cs="宋体"/>
          <w:sz w:val="21"/>
          <w:szCs w:val="21"/>
        </w:rPr>
      </w:pPr>
    </w:p>
    <w:p>
      <w:pPr>
        <w:jc w:val="right"/>
        <w:rPr>
          <w:rFonts w:hint="eastAsia" w:ascii="宋体" w:hAnsi="宋体" w:eastAsia="宋体" w:cs="宋体"/>
          <w:sz w:val="21"/>
          <w:szCs w:val="21"/>
        </w:rPr>
      </w:pPr>
    </w:p>
    <w:p>
      <w:pPr>
        <w:jc w:val="right"/>
        <w:rPr>
          <w:rFonts w:hint="eastAsia" w:ascii="宋体" w:hAnsi="宋体" w:eastAsia="宋体" w:cs="宋体"/>
          <w:sz w:val="21"/>
          <w:szCs w:val="21"/>
        </w:rPr>
      </w:pPr>
    </w:p>
    <w:p>
      <w:pPr>
        <w:jc w:val="right"/>
        <w:rPr>
          <w:rFonts w:hint="eastAsia" w:ascii="宋体" w:hAnsi="宋体" w:eastAsia="宋体" w:cs="宋体"/>
          <w:sz w:val="21"/>
          <w:szCs w:val="21"/>
        </w:rPr>
      </w:pPr>
    </w:p>
    <w:p>
      <w:pPr>
        <w:jc w:val="right"/>
        <w:rPr>
          <w:rFonts w:hint="eastAsia" w:ascii="宋体" w:hAnsi="宋体" w:eastAsia="宋体" w:cs="宋体"/>
          <w:sz w:val="21"/>
          <w:szCs w:val="21"/>
        </w:rPr>
      </w:pPr>
    </w:p>
    <w:p>
      <w:pPr>
        <w:jc w:val="right"/>
        <w:rPr>
          <w:rFonts w:hint="eastAsia" w:ascii="宋体" w:hAnsi="宋体" w:eastAsia="宋体" w:cs="宋体"/>
          <w:sz w:val="21"/>
          <w:szCs w:val="21"/>
        </w:rPr>
      </w:pPr>
    </w:p>
    <w:p>
      <w:pPr>
        <w:ind w:firstLine="5600" w:firstLineChars="3500"/>
        <w:jc w:val="center"/>
        <w:rPr>
          <w:rFonts w:hint="default" w:ascii="宋体" w:hAnsi="宋体" w:eastAsia="宋体" w:cs="宋体"/>
          <w:lang w:val="en-US"/>
        </w:rPr>
        <w:sectPr>
          <w:footnotePr>
            <w:numFmt w:val="decimalEnclosedCircleChinese"/>
            <w:numRestart w:val="eachPage"/>
          </w:footnotePr>
          <w:pgSz w:w="11907" w:h="16840"/>
          <w:pgMar w:top="1276" w:right="1418" w:bottom="1418" w:left="1418" w:header="680" w:footer="907" w:gutter="0"/>
          <w:pgBorders>
            <w:top w:val="none" w:sz="0" w:space="0"/>
            <w:left w:val="none" w:sz="0" w:space="0"/>
            <w:bottom w:val="none" w:sz="0" w:space="0"/>
            <w:right w:val="none" w:sz="0" w:space="0"/>
          </w:pgBorders>
          <w:pgNumType w:fmt="decimal"/>
          <w:cols w:space="720" w:num="1"/>
          <w:docGrid w:linePitch="272" w:charSpace="0"/>
        </w:sectPr>
      </w:pPr>
      <w:r>
        <w:rPr>
          <w:rFonts w:hint="eastAsia" w:ascii="宋体" w:hAnsi="宋体" w:eastAsia="宋体" w:cs="宋体"/>
          <w:sz w:val="16"/>
          <w:szCs w:val="16"/>
          <w:lang w:val="en-US" w:eastAsia="zh-CN"/>
        </w:rPr>
        <w:t xml:space="preserve">       </w:t>
      </w:r>
      <w:r>
        <w:rPr>
          <w:rFonts w:hint="eastAsia" w:ascii="宋体" w:hAnsi="宋体" w:eastAsia="宋体" w:cs="宋体"/>
          <w:sz w:val="16"/>
          <w:szCs w:val="16"/>
        </w:rPr>
        <w:t>清单  第</w:t>
      </w:r>
      <w:r>
        <w:rPr>
          <w:rFonts w:hint="eastAsia" w:ascii="宋体" w:hAnsi="宋体" w:eastAsia="宋体" w:cs="宋体"/>
          <w:sz w:val="16"/>
          <w:szCs w:val="16"/>
          <w:lang w:val="en-US" w:eastAsia="zh-CN"/>
        </w:rPr>
        <w:t>1</w:t>
      </w:r>
      <w:r>
        <w:rPr>
          <w:rFonts w:hint="eastAsia" w:ascii="宋体" w:hAnsi="宋体" w:eastAsia="宋体" w:cs="宋体"/>
          <w:sz w:val="16"/>
          <w:szCs w:val="16"/>
        </w:rPr>
        <w:t>页  共</w:t>
      </w:r>
      <w:r>
        <w:rPr>
          <w:rFonts w:hint="eastAsia" w:ascii="宋体" w:hAnsi="宋体" w:eastAsia="宋体" w:cs="宋体"/>
          <w:sz w:val="16"/>
          <w:szCs w:val="16"/>
          <w:lang w:val="en-US" w:eastAsia="zh-CN"/>
        </w:rPr>
        <w:t>8页</w:t>
      </w:r>
    </w:p>
    <w:p>
      <w:pPr>
        <w:jc w:val="both"/>
        <w:rPr>
          <w:rFonts w:hint="eastAsia" w:ascii="宋体" w:hAnsi="宋体" w:eastAsia="宋体" w:cs="宋体"/>
          <w:sz w:val="21"/>
          <w:szCs w:val="21"/>
        </w:rPr>
      </w:pPr>
    </w:p>
    <w:p>
      <w:pPr>
        <w:jc w:val="right"/>
        <w:rPr>
          <w:rFonts w:hint="eastAsia" w:ascii="宋体" w:hAnsi="宋体" w:eastAsia="宋体" w:cs="宋体"/>
          <w:sz w:val="21"/>
          <w:szCs w:val="21"/>
        </w:rPr>
      </w:pPr>
    </w:p>
    <w:p>
      <w:pPr>
        <w:ind w:firstLine="3600" w:firstLineChars="1000"/>
        <w:jc w:val="both"/>
        <w:rPr>
          <w:rFonts w:hint="eastAsia" w:ascii="宋体" w:hAnsi="宋体" w:eastAsia="宋体" w:cs="宋体"/>
          <w:sz w:val="36"/>
          <w:szCs w:val="36"/>
        </w:rPr>
      </w:pPr>
      <w:r>
        <w:rPr>
          <w:rFonts w:hint="eastAsia" w:ascii="宋体" w:hAnsi="宋体" w:eastAsia="宋体" w:cs="宋体"/>
          <w:sz w:val="36"/>
          <w:szCs w:val="36"/>
        </w:rPr>
        <w:t>工程量清单表</w:t>
      </w:r>
    </w:p>
    <w:p>
      <w:pPr>
        <w:ind w:firstLine="1050" w:firstLineChars="500"/>
        <w:rPr>
          <w:rFonts w:hint="eastAsia" w:ascii="宋体" w:hAnsi="宋体" w:eastAsia="宋体" w:cs="宋体"/>
          <w:szCs w:val="21"/>
        </w:rPr>
      </w:pPr>
    </w:p>
    <w:p>
      <w:pPr>
        <w:ind w:firstLine="1050" w:firstLineChars="500"/>
        <w:rPr>
          <w:rFonts w:hint="eastAsia" w:ascii="宋体" w:hAnsi="宋体" w:eastAsia="宋体" w:cs="宋体"/>
          <w:bCs/>
          <w:kern w:val="0"/>
          <w:szCs w:val="21"/>
        </w:rPr>
      </w:pPr>
      <w:r>
        <w:rPr>
          <w:rFonts w:hint="eastAsia" w:ascii="宋体" w:hAnsi="宋体" w:eastAsia="宋体" w:cs="宋体"/>
          <w:szCs w:val="21"/>
        </w:rPr>
        <w:t>合同段：</w:t>
      </w:r>
      <w:r>
        <w:rPr>
          <w:rFonts w:hint="eastAsia" w:ascii="宋体" w:hAnsi="宋体" w:eastAsia="宋体" w:cs="宋体"/>
          <w:bCs/>
          <w:kern w:val="0"/>
          <w:szCs w:val="21"/>
        </w:rPr>
        <w:t>洮北区202</w:t>
      </w:r>
      <w:r>
        <w:rPr>
          <w:rFonts w:hint="eastAsia" w:ascii="宋体" w:hAnsi="宋体" w:eastAsia="宋体" w:cs="宋体"/>
          <w:bCs/>
          <w:kern w:val="0"/>
          <w:szCs w:val="21"/>
          <w:lang w:val="en-US" w:eastAsia="zh-CN"/>
        </w:rPr>
        <w:t>5</w:t>
      </w:r>
      <w:r>
        <w:rPr>
          <w:rFonts w:hint="eastAsia" w:ascii="宋体" w:hAnsi="宋体" w:eastAsia="宋体" w:cs="宋体"/>
          <w:bCs/>
          <w:kern w:val="0"/>
          <w:szCs w:val="21"/>
        </w:rPr>
        <w:t>年县级及农村公路日常养护工程                标表2</w:t>
      </w:r>
    </w:p>
    <w:tbl>
      <w:tblPr>
        <w:tblStyle w:val="13"/>
        <w:tblpPr w:leftFromText="180" w:rightFromText="180" w:vertAnchor="text" w:horzAnchor="page" w:tblpXSpec="center" w:tblpY="170"/>
        <w:tblOverlap w:val="never"/>
        <w:tblW w:w="71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3"/>
        <w:gridCol w:w="2262"/>
        <w:gridCol w:w="1099"/>
        <w:gridCol w:w="951"/>
        <w:gridCol w:w="1050"/>
        <w:gridCol w:w="10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7137" w:type="dxa"/>
            <w:gridSpan w:val="6"/>
            <w:noWrap w:val="0"/>
            <w:vAlign w:val="top"/>
          </w:tcPr>
          <w:p>
            <w:pPr>
              <w:jc w:val="center"/>
              <w:rPr>
                <w:rFonts w:hint="eastAsia" w:ascii="宋体" w:hAnsi="宋体" w:eastAsia="宋体" w:cs="宋体"/>
                <w:bCs/>
                <w:kern w:val="0"/>
                <w:sz w:val="21"/>
                <w:szCs w:val="21"/>
              </w:rPr>
            </w:pPr>
            <w:r>
              <w:rPr>
                <w:rFonts w:hint="eastAsia" w:ascii="宋体" w:hAnsi="宋体" w:eastAsia="宋体" w:cs="宋体"/>
                <w:bCs/>
                <w:kern w:val="0"/>
                <w:sz w:val="21"/>
                <w:szCs w:val="21"/>
              </w:rPr>
              <w:t>清单  第200章  路 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3" w:type="dxa"/>
            <w:noWrap w:val="0"/>
            <w:vAlign w:val="center"/>
          </w:tcPr>
          <w:p>
            <w:pPr>
              <w:jc w:val="center"/>
              <w:rPr>
                <w:rFonts w:hint="eastAsia" w:ascii="宋体" w:hAnsi="宋体" w:eastAsia="宋体" w:cs="宋体"/>
                <w:bCs/>
                <w:kern w:val="0"/>
                <w:sz w:val="21"/>
                <w:szCs w:val="21"/>
              </w:rPr>
            </w:pPr>
            <w:r>
              <w:rPr>
                <w:rFonts w:hint="eastAsia" w:ascii="宋体" w:hAnsi="宋体" w:eastAsia="宋体" w:cs="宋体"/>
                <w:bCs/>
                <w:kern w:val="0"/>
                <w:sz w:val="21"/>
                <w:szCs w:val="21"/>
              </w:rPr>
              <w:t>子目号</w:t>
            </w:r>
          </w:p>
        </w:tc>
        <w:tc>
          <w:tcPr>
            <w:tcW w:w="2262" w:type="dxa"/>
            <w:noWrap w:val="0"/>
            <w:vAlign w:val="center"/>
          </w:tcPr>
          <w:p>
            <w:pPr>
              <w:jc w:val="center"/>
              <w:rPr>
                <w:rFonts w:hint="eastAsia" w:ascii="宋体" w:hAnsi="宋体" w:eastAsia="宋体" w:cs="宋体"/>
                <w:bCs/>
                <w:kern w:val="0"/>
                <w:sz w:val="21"/>
                <w:szCs w:val="21"/>
              </w:rPr>
            </w:pPr>
            <w:r>
              <w:rPr>
                <w:rFonts w:hint="eastAsia" w:ascii="宋体" w:hAnsi="宋体" w:eastAsia="宋体" w:cs="宋体"/>
                <w:bCs/>
                <w:kern w:val="0"/>
                <w:sz w:val="21"/>
                <w:szCs w:val="21"/>
              </w:rPr>
              <w:t>子目名称</w:t>
            </w:r>
          </w:p>
        </w:tc>
        <w:tc>
          <w:tcPr>
            <w:tcW w:w="1099" w:type="dxa"/>
            <w:noWrap w:val="0"/>
            <w:vAlign w:val="center"/>
          </w:tcPr>
          <w:p>
            <w:pPr>
              <w:jc w:val="center"/>
              <w:rPr>
                <w:rFonts w:hint="eastAsia" w:ascii="宋体" w:hAnsi="宋体" w:eastAsia="宋体" w:cs="宋体"/>
                <w:bCs/>
                <w:kern w:val="0"/>
                <w:sz w:val="21"/>
                <w:szCs w:val="21"/>
              </w:rPr>
            </w:pPr>
            <w:r>
              <w:rPr>
                <w:rFonts w:hint="eastAsia" w:ascii="宋体" w:hAnsi="宋体" w:eastAsia="宋体" w:cs="宋体"/>
                <w:bCs/>
                <w:kern w:val="0"/>
                <w:sz w:val="21"/>
                <w:szCs w:val="21"/>
              </w:rPr>
              <w:t>单位</w:t>
            </w:r>
          </w:p>
        </w:tc>
        <w:tc>
          <w:tcPr>
            <w:tcW w:w="951" w:type="dxa"/>
            <w:noWrap w:val="0"/>
            <w:vAlign w:val="center"/>
          </w:tcPr>
          <w:p>
            <w:pPr>
              <w:jc w:val="center"/>
              <w:rPr>
                <w:rFonts w:hint="eastAsia" w:ascii="宋体" w:hAnsi="宋体" w:eastAsia="宋体" w:cs="宋体"/>
                <w:bCs/>
                <w:kern w:val="0"/>
                <w:sz w:val="21"/>
                <w:szCs w:val="21"/>
              </w:rPr>
            </w:pPr>
            <w:r>
              <w:rPr>
                <w:rFonts w:hint="eastAsia" w:ascii="宋体" w:hAnsi="宋体" w:eastAsia="宋体" w:cs="宋体"/>
                <w:bCs/>
                <w:kern w:val="0"/>
                <w:sz w:val="21"/>
                <w:szCs w:val="21"/>
              </w:rPr>
              <w:t>数量</w:t>
            </w:r>
          </w:p>
        </w:tc>
        <w:tc>
          <w:tcPr>
            <w:tcW w:w="1050" w:type="dxa"/>
            <w:noWrap w:val="0"/>
            <w:vAlign w:val="center"/>
          </w:tcPr>
          <w:p>
            <w:pPr>
              <w:jc w:val="center"/>
              <w:rPr>
                <w:rFonts w:hint="eastAsia" w:ascii="宋体" w:hAnsi="宋体" w:eastAsia="宋体" w:cs="宋体"/>
                <w:bCs/>
                <w:kern w:val="0"/>
                <w:sz w:val="21"/>
                <w:szCs w:val="21"/>
              </w:rPr>
            </w:pPr>
            <w:r>
              <w:rPr>
                <w:rFonts w:hint="eastAsia" w:ascii="宋体" w:hAnsi="宋体" w:eastAsia="宋体" w:cs="宋体"/>
                <w:bCs/>
                <w:kern w:val="0"/>
                <w:sz w:val="21"/>
                <w:szCs w:val="21"/>
              </w:rPr>
              <w:t>单价</w:t>
            </w:r>
          </w:p>
        </w:tc>
        <w:tc>
          <w:tcPr>
            <w:tcW w:w="1072" w:type="dxa"/>
            <w:noWrap w:val="0"/>
            <w:vAlign w:val="center"/>
          </w:tcPr>
          <w:p>
            <w:pPr>
              <w:jc w:val="center"/>
              <w:rPr>
                <w:rFonts w:hint="eastAsia" w:ascii="宋体" w:hAnsi="宋体" w:eastAsia="宋体" w:cs="宋体"/>
                <w:bCs/>
                <w:kern w:val="0"/>
                <w:sz w:val="21"/>
                <w:szCs w:val="21"/>
              </w:rPr>
            </w:pPr>
            <w:r>
              <w:rPr>
                <w:rFonts w:hint="eastAsia" w:ascii="宋体" w:hAnsi="宋体" w:eastAsia="宋体" w:cs="宋体"/>
                <w:bCs/>
                <w:kern w:val="0"/>
                <w:sz w:val="21"/>
                <w:szCs w:val="21"/>
              </w:rPr>
              <w:t>合价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3" w:type="dxa"/>
            <w:noWrap w:val="0"/>
            <w:vAlign w:val="top"/>
          </w:tcPr>
          <w:p>
            <w:pPr>
              <w:jc w:val="center"/>
              <w:rPr>
                <w:rFonts w:hint="eastAsia" w:ascii="宋体" w:hAnsi="宋体" w:eastAsia="宋体" w:cs="宋体"/>
                <w:bCs/>
                <w:kern w:val="0"/>
                <w:sz w:val="21"/>
                <w:szCs w:val="21"/>
                <w:lang w:val="en-US" w:eastAsia="zh-CN"/>
              </w:rPr>
            </w:pPr>
            <w:r>
              <w:rPr>
                <w:rFonts w:hint="eastAsia" w:ascii="宋体" w:hAnsi="宋体" w:eastAsia="宋体" w:cs="宋体"/>
                <w:bCs/>
                <w:kern w:val="0"/>
                <w:sz w:val="21"/>
                <w:szCs w:val="21"/>
              </w:rPr>
              <w:t>20</w:t>
            </w:r>
            <w:r>
              <w:rPr>
                <w:rFonts w:hint="eastAsia" w:ascii="宋体" w:hAnsi="宋体" w:eastAsia="宋体" w:cs="宋体"/>
                <w:bCs/>
                <w:kern w:val="0"/>
                <w:sz w:val="21"/>
                <w:szCs w:val="21"/>
                <w:lang w:val="en-US" w:eastAsia="zh-CN"/>
              </w:rPr>
              <w:t>1</w:t>
            </w:r>
          </w:p>
        </w:tc>
        <w:tc>
          <w:tcPr>
            <w:tcW w:w="2262" w:type="dxa"/>
            <w:noWrap w:val="0"/>
            <w:vAlign w:val="top"/>
          </w:tcPr>
          <w:p>
            <w:pPr>
              <w:jc w:val="left"/>
              <w:rPr>
                <w:rFonts w:hint="eastAsia" w:ascii="宋体" w:hAnsi="宋体" w:eastAsia="宋体" w:cs="宋体"/>
                <w:bCs/>
                <w:kern w:val="0"/>
                <w:sz w:val="21"/>
                <w:szCs w:val="21"/>
                <w:lang w:eastAsia="zh-CN"/>
              </w:rPr>
            </w:pPr>
            <w:r>
              <w:rPr>
                <w:rFonts w:hint="eastAsia" w:ascii="宋体" w:hAnsi="宋体" w:eastAsia="宋体" w:cs="宋体"/>
                <w:bCs/>
                <w:kern w:val="0"/>
                <w:sz w:val="21"/>
                <w:szCs w:val="21"/>
                <w:lang w:eastAsia="zh-CN"/>
              </w:rPr>
              <w:t>保养工程</w:t>
            </w:r>
          </w:p>
        </w:tc>
        <w:tc>
          <w:tcPr>
            <w:tcW w:w="1099" w:type="dxa"/>
            <w:noWrap w:val="0"/>
            <w:vAlign w:val="top"/>
          </w:tcPr>
          <w:p>
            <w:pPr>
              <w:jc w:val="center"/>
              <w:rPr>
                <w:rFonts w:hint="eastAsia" w:ascii="宋体" w:hAnsi="宋体" w:eastAsia="宋体" w:cs="宋体"/>
                <w:bCs/>
                <w:kern w:val="0"/>
                <w:sz w:val="21"/>
                <w:szCs w:val="21"/>
              </w:rPr>
            </w:pPr>
          </w:p>
        </w:tc>
        <w:tc>
          <w:tcPr>
            <w:tcW w:w="951" w:type="dxa"/>
            <w:noWrap w:val="0"/>
            <w:vAlign w:val="top"/>
          </w:tcPr>
          <w:p>
            <w:pPr>
              <w:jc w:val="center"/>
              <w:rPr>
                <w:rFonts w:hint="eastAsia" w:ascii="宋体" w:hAnsi="宋体" w:eastAsia="宋体" w:cs="宋体"/>
                <w:bCs/>
                <w:kern w:val="0"/>
                <w:sz w:val="21"/>
                <w:szCs w:val="21"/>
              </w:rPr>
            </w:pPr>
          </w:p>
        </w:tc>
        <w:tc>
          <w:tcPr>
            <w:tcW w:w="1050" w:type="dxa"/>
            <w:noWrap w:val="0"/>
            <w:vAlign w:val="top"/>
          </w:tcPr>
          <w:p>
            <w:pPr>
              <w:jc w:val="center"/>
              <w:rPr>
                <w:rFonts w:hint="eastAsia" w:ascii="宋体" w:hAnsi="宋体" w:eastAsia="宋体" w:cs="宋体"/>
                <w:bCs/>
                <w:kern w:val="0"/>
                <w:sz w:val="21"/>
                <w:szCs w:val="21"/>
              </w:rPr>
            </w:pPr>
          </w:p>
        </w:tc>
        <w:tc>
          <w:tcPr>
            <w:tcW w:w="1072" w:type="dxa"/>
            <w:noWrap w:val="0"/>
            <w:vAlign w:val="top"/>
          </w:tcPr>
          <w:p>
            <w:pPr>
              <w:jc w:val="center"/>
              <w:rPr>
                <w:rFonts w:hint="eastAsia" w:ascii="宋体" w:hAnsi="宋体" w:eastAsia="宋体" w:cs="宋体"/>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3" w:type="dxa"/>
            <w:noWrap w:val="0"/>
            <w:vAlign w:val="top"/>
          </w:tcPr>
          <w:p>
            <w:pPr>
              <w:jc w:val="center"/>
              <w:rPr>
                <w:rFonts w:hint="eastAsia" w:ascii="宋体" w:hAnsi="宋体" w:eastAsia="宋体" w:cs="宋体"/>
                <w:bCs/>
                <w:kern w:val="0"/>
                <w:sz w:val="21"/>
                <w:szCs w:val="21"/>
                <w:lang w:val="en-US" w:eastAsia="zh-CN"/>
              </w:rPr>
            </w:pPr>
            <w:r>
              <w:rPr>
                <w:rFonts w:hint="eastAsia" w:ascii="宋体" w:hAnsi="宋体" w:eastAsia="宋体" w:cs="宋体"/>
                <w:bCs/>
                <w:kern w:val="0"/>
                <w:sz w:val="21"/>
                <w:szCs w:val="21"/>
              </w:rPr>
              <w:t>20</w:t>
            </w:r>
            <w:r>
              <w:rPr>
                <w:rFonts w:hint="eastAsia" w:ascii="宋体" w:hAnsi="宋体" w:eastAsia="宋体" w:cs="宋体"/>
                <w:bCs/>
                <w:kern w:val="0"/>
                <w:sz w:val="21"/>
                <w:szCs w:val="21"/>
                <w:lang w:val="en-US" w:eastAsia="zh-CN"/>
              </w:rPr>
              <w:t>1</w:t>
            </w:r>
            <w:r>
              <w:rPr>
                <w:rFonts w:hint="eastAsia" w:ascii="宋体" w:hAnsi="宋体" w:eastAsia="宋体" w:cs="宋体"/>
                <w:bCs/>
                <w:kern w:val="0"/>
                <w:sz w:val="21"/>
                <w:szCs w:val="21"/>
              </w:rPr>
              <w:t>-</w:t>
            </w:r>
            <w:r>
              <w:rPr>
                <w:rFonts w:hint="eastAsia" w:ascii="宋体" w:hAnsi="宋体" w:eastAsia="宋体" w:cs="宋体"/>
                <w:bCs/>
                <w:kern w:val="0"/>
                <w:sz w:val="21"/>
                <w:szCs w:val="21"/>
                <w:lang w:val="en-US" w:eastAsia="zh-CN"/>
              </w:rPr>
              <w:t>1</w:t>
            </w:r>
          </w:p>
        </w:tc>
        <w:tc>
          <w:tcPr>
            <w:tcW w:w="2262" w:type="dxa"/>
            <w:noWrap w:val="0"/>
            <w:vAlign w:val="top"/>
          </w:tcPr>
          <w:p>
            <w:pPr>
              <w:jc w:val="left"/>
              <w:rPr>
                <w:rFonts w:hint="eastAsia" w:ascii="宋体" w:hAnsi="宋体" w:eastAsia="宋体" w:cs="宋体"/>
                <w:bCs/>
                <w:kern w:val="0"/>
                <w:sz w:val="21"/>
                <w:szCs w:val="21"/>
                <w:lang w:eastAsia="zh-CN"/>
              </w:rPr>
            </w:pPr>
            <w:r>
              <w:rPr>
                <w:rFonts w:hint="eastAsia" w:ascii="宋体" w:hAnsi="宋体" w:eastAsia="宋体" w:cs="宋体"/>
                <w:bCs/>
                <w:kern w:val="0"/>
                <w:sz w:val="21"/>
                <w:szCs w:val="21"/>
                <w:lang w:eastAsia="zh-CN"/>
              </w:rPr>
              <w:t>整修路肩、植树台及边坡</w:t>
            </w:r>
          </w:p>
        </w:tc>
        <w:tc>
          <w:tcPr>
            <w:tcW w:w="1099" w:type="dxa"/>
            <w:noWrap w:val="0"/>
            <w:vAlign w:val="top"/>
          </w:tcPr>
          <w:p>
            <w:pPr>
              <w:jc w:val="center"/>
              <w:rPr>
                <w:rFonts w:hint="eastAsia" w:ascii="宋体" w:hAnsi="宋体" w:eastAsia="宋体" w:cs="宋体"/>
                <w:bCs/>
                <w:kern w:val="0"/>
                <w:sz w:val="21"/>
                <w:szCs w:val="21"/>
              </w:rPr>
            </w:pPr>
          </w:p>
        </w:tc>
        <w:tc>
          <w:tcPr>
            <w:tcW w:w="951" w:type="dxa"/>
            <w:noWrap w:val="0"/>
            <w:vAlign w:val="top"/>
          </w:tcPr>
          <w:p>
            <w:pPr>
              <w:jc w:val="center"/>
              <w:rPr>
                <w:rFonts w:hint="eastAsia" w:ascii="宋体" w:hAnsi="宋体" w:eastAsia="宋体" w:cs="宋体"/>
                <w:bCs/>
                <w:kern w:val="0"/>
                <w:sz w:val="21"/>
                <w:szCs w:val="21"/>
              </w:rPr>
            </w:pPr>
          </w:p>
        </w:tc>
        <w:tc>
          <w:tcPr>
            <w:tcW w:w="1050" w:type="dxa"/>
            <w:noWrap w:val="0"/>
            <w:vAlign w:val="top"/>
          </w:tcPr>
          <w:p>
            <w:pPr>
              <w:jc w:val="center"/>
              <w:rPr>
                <w:rFonts w:hint="eastAsia" w:ascii="宋体" w:hAnsi="宋体" w:eastAsia="宋体" w:cs="宋体"/>
                <w:bCs/>
                <w:kern w:val="0"/>
                <w:sz w:val="21"/>
                <w:szCs w:val="21"/>
              </w:rPr>
            </w:pPr>
          </w:p>
        </w:tc>
        <w:tc>
          <w:tcPr>
            <w:tcW w:w="1072" w:type="dxa"/>
            <w:noWrap w:val="0"/>
            <w:vAlign w:val="top"/>
          </w:tcPr>
          <w:p>
            <w:pPr>
              <w:jc w:val="center"/>
              <w:rPr>
                <w:rFonts w:hint="eastAsia" w:ascii="宋体" w:hAnsi="宋体" w:eastAsia="宋体" w:cs="宋体"/>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3" w:type="dxa"/>
            <w:noWrap w:val="0"/>
            <w:vAlign w:val="center"/>
          </w:tcPr>
          <w:p>
            <w:pPr>
              <w:rPr>
                <w:rFonts w:hint="eastAsia" w:ascii="宋体" w:hAnsi="宋体" w:eastAsia="宋体" w:cs="宋体"/>
                <w:bCs/>
                <w:kern w:val="0"/>
                <w:sz w:val="21"/>
                <w:szCs w:val="21"/>
                <w:lang w:val="en-US" w:eastAsia="zh-CN"/>
              </w:rPr>
            </w:pPr>
            <w:r>
              <w:rPr>
                <w:rFonts w:hint="eastAsia" w:ascii="宋体" w:hAnsi="宋体" w:eastAsia="宋体" w:cs="宋体"/>
                <w:bCs/>
                <w:kern w:val="0"/>
                <w:sz w:val="21"/>
                <w:szCs w:val="21"/>
                <w:lang w:val="en-US" w:eastAsia="zh-CN"/>
              </w:rPr>
              <w:t>-a</w:t>
            </w:r>
          </w:p>
        </w:tc>
        <w:tc>
          <w:tcPr>
            <w:tcW w:w="2262" w:type="dxa"/>
            <w:noWrap w:val="0"/>
            <w:vAlign w:val="center"/>
          </w:tcPr>
          <w:p>
            <w:pPr>
              <w:rPr>
                <w:rFonts w:hint="eastAsia" w:ascii="宋体" w:hAnsi="宋体" w:eastAsia="宋体" w:cs="宋体"/>
                <w:bCs/>
                <w:kern w:val="0"/>
                <w:sz w:val="21"/>
                <w:szCs w:val="21"/>
                <w:lang w:val="en-US" w:eastAsia="zh-CN"/>
              </w:rPr>
            </w:pPr>
            <w:r>
              <w:rPr>
                <w:rFonts w:hint="eastAsia" w:ascii="宋体" w:hAnsi="宋体" w:eastAsia="宋体" w:cs="宋体"/>
                <w:bCs/>
                <w:kern w:val="0"/>
                <w:sz w:val="21"/>
                <w:szCs w:val="21"/>
                <w:lang w:val="en-US" w:eastAsia="zh-CN"/>
              </w:rPr>
              <w:t>整修路肩厚2.5cm</w:t>
            </w:r>
          </w:p>
        </w:tc>
        <w:tc>
          <w:tcPr>
            <w:tcW w:w="1099" w:type="dxa"/>
            <w:noWrap w:val="0"/>
            <w:vAlign w:val="center"/>
          </w:tcPr>
          <w:p>
            <w:pPr>
              <w:jc w:val="center"/>
              <w:rPr>
                <w:rFonts w:hint="eastAsia" w:ascii="宋体" w:hAnsi="宋体" w:eastAsia="宋体" w:cs="宋体"/>
                <w:bCs/>
                <w:kern w:val="0"/>
                <w:sz w:val="21"/>
                <w:szCs w:val="21"/>
                <w:lang w:val="en-US" w:eastAsia="zh-CN"/>
              </w:rPr>
            </w:pPr>
            <w:r>
              <w:rPr>
                <w:rFonts w:hint="eastAsia" w:ascii="宋体" w:hAnsi="宋体" w:eastAsia="宋体" w:cs="宋体"/>
                <w:bCs/>
                <w:kern w:val="0"/>
                <w:sz w:val="21"/>
                <w:szCs w:val="21"/>
                <w:lang w:val="en-US" w:eastAsia="zh-CN"/>
              </w:rPr>
              <w:t>M2</w:t>
            </w:r>
          </w:p>
        </w:tc>
        <w:tc>
          <w:tcPr>
            <w:tcW w:w="951" w:type="dxa"/>
            <w:noWrap w:val="0"/>
            <w:vAlign w:val="center"/>
          </w:tcPr>
          <w:p>
            <w:pPr>
              <w:jc w:val="center"/>
              <w:rPr>
                <w:rFonts w:hint="eastAsia" w:ascii="宋体" w:hAnsi="宋体" w:eastAsia="宋体" w:cs="宋体"/>
                <w:bCs/>
                <w:kern w:val="0"/>
                <w:sz w:val="21"/>
                <w:szCs w:val="21"/>
                <w:lang w:val="en-US" w:eastAsia="zh-CN"/>
              </w:rPr>
            </w:pPr>
            <w:r>
              <w:rPr>
                <w:rFonts w:hint="eastAsia" w:ascii="宋体" w:hAnsi="宋体" w:eastAsia="宋体" w:cs="宋体"/>
                <w:bCs/>
                <w:kern w:val="0"/>
                <w:sz w:val="21"/>
                <w:szCs w:val="21"/>
                <w:lang w:val="en-US" w:eastAsia="zh-CN"/>
              </w:rPr>
              <w:t>1475172</w:t>
            </w:r>
          </w:p>
        </w:tc>
        <w:tc>
          <w:tcPr>
            <w:tcW w:w="1050" w:type="dxa"/>
            <w:noWrap w:val="0"/>
            <w:vAlign w:val="top"/>
          </w:tcPr>
          <w:p>
            <w:pPr>
              <w:jc w:val="center"/>
              <w:rPr>
                <w:rFonts w:hint="eastAsia" w:ascii="宋体" w:hAnsi="宋体" w:eastAsia="宋体" w:cs="宋体"/>
                <w:bCs/>
                <w:kern w:val="0"/>
                <w:sz w:val="21"/>
                <w:szCs w:val="21"/>
              </w:rPr>
            </w:pPr>
          </w:p>
        </w:tc>
        <w:tc>
          <w:tcPr>
            <w:tcW w:w="1072" w:type="dxa"/>
            <w:noWrap w:val="0"/>
            <w:vAlign w:val="top"/>
          </w:tcPr>
          <w:p>
            <w:pPr>
              <w:jc w:val="center"/>
              <w:rPr>
                <w:rFonts w:hint="eastAsia" w:ascii="宋体" w:hAnsi="宋体" w:eastAsia="宋体" w:cs="宋体"/>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3" w:type="dxa"/>
            <w:noWrap w:val="0"/>
            <w:vAlign w:val="center"/>
          </w:tcPr>
          <w:p>
            <w:pPr>
              <w:rPr>
                <w:rFonts w:hint="eastAsia" w:ascii="宋体" w:hAnsi="宋体" w:eastAsia="宋体" w:cs="宋体"/>
                <w:bCs/>
                <w:kern w:val="0"/>
                <w:sz w:val="21"/>
                <w:szCs w:val="21"/>
                <w:lang w:val="en-US" w:eastAsia="zh-CN"/>
              </w:rPr>
            </w:pPr>
            <w:r>
              <w:rPr>
                <w:rFonts w:hint="eastAsia" w:ascii="宋体" w:hAnsi="宋体" w:eastAsia="宋体" w:cs="宋体"/>
                <w:bCs/>
                <w:kern w:val="0"/>
                <w:sz w:val="21"/>
                <w:szCs w:val="21"/>
                <w:lang w:val="en-US" w:eastAsia="zh-CN"/>
              </w:rPr>
              <w:t>201-2</w:t>
            </w:r>
          </w:p>
        </w:tc>
        <w:tc>
          <w:tcPr>
            <w:tcW w:w="2262" w:type="dxa"/>
            <w:noWrap w:val="0"/>
            <w:vAlign w:val="center"/>
          </w:tcPr>
          <w:p>
            <w:pPr>
              <w:rPr>
                <w:rFonts w:hint="eastAsia" w:ascii="宋体" w:hAnsi="宋体" w:eastAsia="宋体" w:cs="宋体"/>
                <w:bCs/>
                <w:kern w:val="0"/>
                <w:sz w:val="21"/>
                <w:szCs w:val="21"/>
                <w:lang w:val="en-US" w:eastAsia="zh-CN"/>
              </w:rPr>
            </w:pPr>
            <w:r>
              <w:rPr>
                <w:rFonts w:hint="eastAsia" w:ascii="宋体" w:hAnsi="宋体" w:eastAsia="宋体" w:cs="宋体"/>
                <w:bCs/>
                <w:kern w:val="0"/>
                <w:sz w:val="21"/>
                <w:szCs w:val="21"/>
                <w:lang w:val="en-US" w:eastAsia="zh-CN"/>
              </w:rPr>
              <w:t>清除杂草杂物</w:t>
            </w:r>
          </w:p>
        </w:tc>
        <w:tc>
          <w:tcPr>
            <w:tcW w:w="1099" w:type="dxa"/>
            <w:noWrap w:val="0"/>
            <w:vAlign w:val="center"/>
          </w:tcPr>
          <w:p>
            <w:pPr>
              <w:jc w:val="center"/>
              <w:rPr>
                <w:rFonts w:hint="eastAsia" w:ascii="宋体" w:hAnsi="宋体" w:eastAsia="宋体" w:cs="宋体"/>
                <w:bCs/>
                <w:kern w:val="0"/>
                <w:sz w:val="21"/>
                <w:szCs w:val="21"/>
              </w:rPr>
            </w:pPr>
          </w:p>
        </w:tc>
        <w:tc>
          <w:tcPr>
            <w:tcW w:w="951" w:type="dxa"/>
            <w:noWrap w:val="0"/>
            <w:vAlign w:val="center"/>
          </w:tcPr>
          <w:p>
            <w:pPr>
              <w:jc w:val="center"/>
              <w:rPr>
                <w:rFonts w:hint="eastAsia" w:ascii="宋体" w:hAnsi="宋体" w:eastAsia="宋体" w:cs="宋体"/>
                <w:bCs/>
                <w:kern w:val="0"/>
                <w:sz w:val="21"/>
                <w:szCs w:val="21"/>
              </w:rPr>
            </w:pPr>
          </w:p>
        </w:tc>
        <w:tc>
          <w:tcPr>
            <w:tcW w:w="1050" w:type="dxa"/>
            <w:noWrap w:val="0"/>
            <w:vAlign w:val="top"/>
          </w:tcPr>
          <w:p>
            <w:pPr>
              <w:jc w:val="center"/>
              <w:rPr>
                <w:rFonts w:hint="eastAsia" w:ascii="宋体" w:hAnsi="宋体" w:eastAsia="宋体" w:cs="宋体"/>
                <w:bCs/>
                <w:kern w:val="0"/>
                <w:sz w:val="21"/>
                <w:szCs w:val="21"/>
              </w:rPr>
            </w:pPr>
          </w:p>
        </w:tc>
        <w:tc>
          <w:tcPr>
            <w:tcW w:w="1072" w:type="dxa"/>
            <w:noWrap w:val="0"/>
            <w:vAlign w:val="top"/>
          </w:tcPr>
          <w:p>
            <w:pPr>
              <w:jc w:val="center"/>
              <w:rPr>
                <w:rFonts w:hint="eastAsia" w:ascii="宋体" w:hAnsi="宋体" w:eastAsia="宋体" w:cs="宋体"/>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3" w:type="dxa"/>
            <w:noWrap w:val="0"/>
            <w:vAlign w:val="center"/>
          </w:tcPr>
          <w:p>
            <w:pPr>
              <w:rPr>
                <w:rFonts w:hint="eastAsia" w:ascii="宋体" w:hAnsi="宋体" w:eastAsia="宋体" w:cs="宋体"/>
                <w:bCs/>
                <w:kern w:val="0"/>
                <w:sz w:val="21"/>
                <w:szCs w:val="21"/>
                <w:lang w:val="en-US" w:eastAsia="zh-CN"/>
              </w:rPr>
            </w:pPr>
            <w:r>
              <w:rPr>
                <w:rFonts w:hint="eastAsia" w:ascii="宋体" w:hAnsi="宋体" w:eastAsia="宋体" w:cs="宋体"/>
                <w:bCs/>
                <w:kern w:val="0"/>
                <w:sz w:val="21"/>
                <w:szCs w:val="21"/>
              </w:rPr>
              <w:t>-</w:t>
            </w:r>
            <w:r>
              <w:rPr>
                <w:rFonts w:hint="eastAsia" w:ascii="宋体" w:hAnsi="宋体" w:eastAsia="宋体" w:cs="宋体"/>
                <w:bCs/>
                <w:kern w:val="0"/>
                <w:sz w:val="21"/>
                <w:szCs w:val="21"/>
                <w:lang w:val="en-US" w:eastAsia="zh-CN"/>
              </w:rPr>
              <w:t>b</w:t>
            </w:r>
          </w:p>
        </w:tc>
        <w:tc>
          <w:tcPr>
            <w:tcW w:w="2262" w:type="dxa"/>
            <w:noWrap w:val="0"/>
            <w:vAlign w:val="center"/>
          </w:tcPr>
          <w:p>
            <w:pPr>
              <w:rPr>
                <w:rFonts w:hint="eastAsia" w:ascii="宋体" w:hAnsi="宋体" w:eastAsia="宋体" w:cs="宋体"/>
                <w:bCs/>
                <w:kern w:val="0"/>
                <w:sz w:val="21"/>
                <w:szCs w:val="21"/>
                <w:lang w:val="en-US" w:eastAsia="zh-CN"/>
              </w:rPr>
            </w:pPr>
            <w:r>
              <w:rPr>
                <w:rFonts w:hint="eastAsia" w:ascii="宋体" w:hAnsi="宋体" w:eastAsia="宋体" w:cs="宋体"/>
                <w:bCs/>
                <w:kern w:val="0"/>
                <w:sz w:val="21"/>
                <w:szCs w:val="21"/>
                <w:lang w:eastAsia="zh-CN"/>
              </w:rPr>
              <w:t>打草</w:t>
            </w:r>
            <w:r>
              <w:rPr>
                <w:rFonts w:hint="eastAsia" w:ascii="宋体" w:hAnsi="宋体" w:eastAsia="宋体" w:cs="宋体"/>
                <w:bCs/>
                <w:kern w:val="0"/>
                <w:sz w:val="21"/>
                <w:szCs w:val="21"/>
                <w:lang w:val="en-US" w:eastAsia="zh-CN"/>
              </w:rPr>
              <w:t>6次</w:t>
            </w:r>
          </w:p>
        </w:tc>
        <w:tc>
          <w:tcPr>
            <w:tcW w:w="1099" w:type="dxa"/>
            <w:noWrap w:val="0"/>
            <w:vAlign w:val="center"/>
          </w:tcPr>
          <w:p>
            <w:pPr>
              <w:jc w:val="center"/>
              <w:rPr>
                <w:rFonts w:hint="eastAsia" w:ascii="宋体" w:hAnsi="宋体" w:eastAsia="宋体" w:cs="宋体"/>
                <w:bCs/>
                <w:kern w:val="0"/>
                <w:sz w:val="21"/>
                <w:szCs w:val="21"/>
                <w:lang w:val="en-US" w:eastAsia="zh-CN"/>
              </w:rPr>
            </w:pPr>
            <w:r>
              <w:rPr>
                <w:rFonts w:hint="eastAsia" w:ascii="宋体" w:hAnsi="宋体" w:eastAsia="宋体" w:cs="宋体"/>
                <w:bCs/>
                <w:kern w:val="0"/>
                <w:sz w:val="21"/>
                <w:szCs w:val="21"/>
                <w:lang w:val="en-US" w:eastAsia="zh-CN"/>
              </w:rPr>
              <w:t>M2</w:t>
            </w:r>
          </w:p>
        </w:tc>
        <w:tc>
          <w:tcPr>
            <w:tcW w:w="951" w:type="dxa"/>
            <w:noWrap w:val="0"/>
            <w:vAlign w:val="center"/>
          </w:tcPr>
          <w:p>
            <w:pPr>
              <w:jc w:val="center"/>
              <w:rPr>
                <w:rFonts w:hint="eastAsia" w:ascii="宋体" w:hAnsi="宋体" w:eastAsia="宋体" w:cs="宋体"/>
                <w:bCs/>
                <w:kern w:val="0"/>
                <w:sz w:val="21"/>
                <w:szCs w:val="21"/>
                <w:lang w:val="en-US" w:eastAsia="zh-CN"/>
              </w:rPr>
            </w:pPr>
            <w:r>
              <w:rPr>
                <w:rFonts w:hint="eastAsia" w:ascii="宋体" w:hAnsi="宋体" w:eastAsia="宋体" w:cs="宋体"/>
                <w:bCs/>
                <w:kern w:val="0"/>
                <w:sz w:val="21"/>
                <w:szCs w:val="21"/>
                <w:lang w:val="en-US" w:eastAsia="zh-CN"/>
              </w:rPr>
              <w:t>2058024</w:t>
            </w:r>
          </w:p>
        </w:tc>
        <w:tc>
          <w:tcPr>
            <w:tcW w:w="1050" w:type="dxa"/>
            <w:noWrap w:val="0"/>
            <w:vAlign w:val="top"/>
          </w:tcPr>
          <w:p>
            <w:pPr>
              <w:jc w:val="center"/>
              <w:rPr>
                <w:rFonts w:hint="eastAsia" w:ascii="宋体" w:hAnsi="宋体" w:eastAsia="宋体" w:cs="宋体"/>
                <w:bCs/>
                <w:kern w:val="0"/>
                <w:sz w:val="21"/>
                <w:szCs w:val="21"/>
              </w:rPr>
            </w:pPr>
          </w:p>
        </w:tc>
        <w:tc>
          <w:tcPr>
            <w:tcW w:w="1072" w:type="dxa"/>
            <w:noWrap w:val="0"/>
            <w:vAlign w:val="top"/>
          </w:tcPr>
          <w:p>
            <w:pPr>
              <w:jc w:val="center"/>
              <w:rPr>
                <w:rFonts w:hint="eastAsia" w:ascii="宋体" w:hAnsi="宋体" w:eastAsia="宋体" w:cs="宋体"/>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3" w:type="dxa"/>
            <w:noWrap w:val="0"/>
            <w:vAlign w:val="center"/>
          </w:tcPr>
          <w:p>
            <w:pPr>
              <w:rPr>
                <w:rFonts w:hint="eastAsia" w:ascii="宋体" w:hAnsi="宋体" w:eastAsia="宋体" w:cs="宋体"/>
                <w:bCs/>
                <w:kern w:val="0"/>
                <w:sz w:val="21"/>
                <w:szCs w:val="21"/>
              </w:rPr>
            </w:pPr>
          </w:p>
        </w:tc>
        <w:tc>
          <w:tcPr>
            <w:tcW w:w="2262" w:type="dxa"/>
            <w:noWrap w:val="0"/>
            <w:vAlign w:val="center"/>
          </w:tcPr>
          <w:p>
            <w:pPr>
              <w:rPr>
                <w:rFonts w:hint="eastAsia" w:ascii="宋体" w:hAnsi="宋体" w:eastAsia="宋体" w:cs="宋体"/>
                <w:bCs/>
                <w:kern w:val="0"/>
                <w:sz w:val="21"/>
                <w:szCs w:val="21"/>
              </w:rPr>
            </w:pPr>
          </w:p>
        </w:tc>
        <w:tc>
          <w:tcPr>
            <w:tcW w:w="1099" w:type="dxa"/>
            <w:noWrap w:val="0"/>
            <w:vAlign w:val="center"/>
          </w:tcPr>
          <w:p>
            <w:pPr>
              <w:jc w:val="center"/>
              <w:rPr>
                <w:rFonts w:hint="eastAsia" w:ascii="宋体" w:hAnsi="宋体" w:eastAsia="宋体" w:cs="宋体"/>
                <w:bCs/>
                <w:kern w:val="0"/>
                <w:sz w:val="21"/>
                <w:szCs w:val="21"/>
              </w:rPr>
            </w:pPr>
          </w:p>
        </w:tc>
        <w:tc>
          <w:tcPr>
            <w:tcW w:w="951" w:type="dxa"/>
            <w:noWrap w:val="0"/>
            <w:vAlign w:val="center"/>
          </w:tcPr>
          <w:p>
            <w:pPr>
              <w:jc w:val="center"/>
              <w:rPr>
                <w:rFonts w:hint="eastAsia" w:ascii="宋体" w:hAnsi="宋体" w:eastAsia="宋体" w:cs="宋体"/>
                <w:bCs/>
                <w:kern w:val="0"/>
                <w:sz w:val="21"/>
                <w:szCs w:val="21"/>
              </w:rPr>
            </w:pPr>
          </w:p>
        </w:tc>
        <w:tc>
          <w:tcPr>
            <w:tcW w:w="1050" w:type="dxa"/>
            <w:noWrap w:val="0"/>
            <w:vAlign w:val="top"/>
          </w:tcPr>
          <w:p>
            <w:pPr>
              <w:jc w:val="center"/>
              <w:rPr>
                <w:rFonts w:hint="eastAsia" w:ascii="宋体" w:hAnsi="宋体" w:eastAsia="宋体" w:cs="宋体"/>
                <w:bCs/>
                <w:kern w:val="0"/>
                <w:sz w:val="21"/>
                <w:szCs w:val="21"/>
              </w:rPr>
            </w:pPr>
          </w:p>
        </w:tc>
        <w:tc>
          <w:tcPr>
            <w:tcW w:w="1072" w:type="dxa"/>
            <w:noWrap w:val="0"/>
            <w:vAlign w:val="top"/>
          </w:tcPr>
          <w:p>
            <w:pPr>
              <w:jc w:val="center"/>
              <w:rPr>
                <w:rFonts w:hint="eastAsia" w:ascii="宋体" w:hAnsi="宋体" w:eastAsia="宋体" w:cs="宋体"/>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3" w:type="dxa"/>
            <w:noWrap w:val="0"/>
            <w:vAlign w:val="top"/>
          </w:tcPr>
          <w:p>
            <w:pPr>
              <w:jc w:val="center"/>
              <w:rPr>
                <w:rFonts w:hint="eastAsia" w:ascii="宋体" w:hAnsi="宋体" w:eastAsia="宋体" w:cs="宋体"/>
                <w:bCs/>
                <w:kern w:val="0"/>
                <w:sz w:val="21"/>
                <w:szCs w:val="21"/>
              </w:rPr>
            </w:pPr>
          </w:p>
        </w:tc>
        <w:tc>
          <w:tcPr>
            <w:tcW w:w="2262" w:type="dxa"/>
            <w:noWrap w:val="0"/>
            <w:vAlign w:val="top"/>
          </w:tcPr>
          <w:p>
            <w:pPr>
              <w:jc w:val="left"/>
              <w:rPr>
                <w:rFonts w:hint="eastAsia" w:ascii="宋体" w:hAnsi="宋体" w:eastAsia="宋体" w:cs="宋体"/>
                <w:bCs/>
                <w:kern w:val="0"/>
                <w:sz w:val="21"/>
                <w:szCs w:val="21"/>
              </w:rPr>
            </w:pPr>
          </w:p>
        </w:tc>
        <w:tc>
          <w:tcPr>
            <w:tcW w:w="1099" w:type="dxa"/>
            <w:noWrap w:val="0"/>
            <w:vAlign w:val="center"/>
          </w:tcPr>
          <w:p>
            <w:pPr>
              <w:jc w:val="center"/>
              <w:rPr>
                <w:rFonts w:hint="eastAsia" w:ascii="宋体" w:hAnsi="宋体" w:eastAsia="宋体" w:cs="宋体"/>
                <w:bCs/>
                <w:kern w:val="0"/>
                <w:sz w:val="21"/>
                <w:szCs w:val="21"/>
              </w:rPr>
            </w:pPr>
          </w:p>
        </w:tc>
        <w:tc>
          <w:tcPr>
            <w:tcW w:w="951" w:type="dxa"/>
            <w:noWrap w:val="0"/>
            <w:vAlign w:val="center"/>
          </w:tcPr>
          <w:p>
            <w:pPr>
              <w:jc w:val="center"/>
              <w:rPr>
                <w:rFonts w:hint="eastAsia" w:ascii="宋体" w:hAnsi="宋体" w:eastAsia="宋体" w:cs="宋体"/>
                <w:bCs/>
                <w:kern w:val="0"/>
                <w:sz w:val="21"/>
                <w:szCs w:val="21"/>
              </w:rPr>
            </w:pPr>
          </w:p>
        </w:tc>
        <w:tc>
          <w:tcPr>
            <w:tcW w:w="1050" w:type="dxa"/>
            <w:noWrap w:val="0"/>
            <w:vAlign w:val="top"/>
          </w:tcPr>
          <w:p>
            <w:pPr>
              <w:jc w:val="center"/>
              <w:rPr>
                <w:rFonts w:hint="eastAsia" w:ascii="宋体" w:hAnsi="宋体" w:eastAsia="宋体" w:cs="宋体"/>
                <w:bCs/>
                <w:kern w:val="0"/>
                <w:sz w:val="21"/>
                <w:szCs w:val="21"/>
              </w:rPr>
            </w:pPr>
          </w:p>
        </w:tc>
        <w:tc>
          <w:tcPr>
            <w:tcW w:w="1072" w:type="dxa"/>
            <w:noWrap w:val="0"/>
            <w:vAlign w:val="top"/>
          </w:tcPr>
          <w:p>
            <w:pPr>
              <w:jc w:val="center"/>
              <w:rPr>
                <w:rFonts w:hint="eastAsia" w:ascii="宋体" w:hAnsi="宋体" w:eastAsia="宋体" w:cs="宋体"/>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3" w:type="dxa"/>
            <w:noWrap w:val="0"/>
            <w:vAlign w:val="top"/>
          </w:tcPr>
          <w:p>
            <w:pPr>
              <w:jc w:val="center"/>
              <w:rPr>
                <w:rFonts w:hint="eastAsia" w:ascii="宋体" w:hAnsi="宋体" w:eastAsia="宋体" w:cs="宋体"/>
                <w:bCs/>
                <w:kern w:val="0"/>
                <w:sz w:val="21"/>
                <w:szCs w:val="21"/>
              </w:rPr>
            </w:pPr>
          </w:p>
        </w:tc>
        <w:tc>
          <w:tcPr>
            <w:tcW w:w="2262" w:type="dxa"/>
            <w:noWrap w:val="0"/>
            <w:vAlign w:val="top"/>
          </w:tcPr>
          <w:p>
            <w:pPr>
              <w:jc w:val="left"/>
              <w:rPr>
                <w:rFonts w:hint="eastAsia" w:ascii="宋体" w:hAnsi="宋体" w:eastAsia="宋体" w:cs="宋体"/>
                <w:bCs/>
                <w:kern w:val="0"/>
                <w:sz w:val="21"/>
                <w:szCs w:val="21"/>
              </w:rPr>
            </w:pPr>
          </w:p>
        </w:tc>
        <w:tc>
          <w:tcPr>
            <w:tcW w:w="1099" w:type="dxa"/>
            <w:noWrap w:val="0"/>
            <w:vAlign w:val="center"/>
          </w:tcPr>
          <w:p>
            <w:pPr>
              <w:jc w:val="center"/>
              <w:rPr>
                <w:rFonts w:hint="eastAsia" w:ascii="宋体" w:hAnsi="宋体" w:eastAsia="宋体" w:cs="宋体"/>
                <w:bCs/>
                <w:kern w:val="0"/>
                <w:sz w:val="21"/>
                <w:szCs w:val="21"/>
              </w:rPr>
            </w:pPr>
          </w:p>
        </w:tc>
        <w:tc>
          <w:tcPr>
            <w:tcW w:w="951" w:type="dxa"/>
            <w:noWrap w:val="0"/>
            <w:vAlign w:val="center"/>
          </w:tcPr>
          <w:p>
            <w:pPr>
              <w:jc w:val="center"/>
              <w:rPr>
                <w:rFonts w:hint="eastAsia" w:ascii="宋体" w:hAnsi="宋体" w:eastAsia="宋体" w:cs="宋体"/>
                <w:bCs/>
                <w:kern w:val="0"/>
                <w:sz w:val="21"/>
                <w:szCs w:val="21"/>
              </w:rPr>
            </w:pPr>
          </w:p>
        </w:tc>
        <w:tc>
          <w:tcPr>
            <w:tcW w:w="1050" w:type="dxa"/>
            <w:noWrap w:val="0"/>
            <w:vAlign w:val="top"/>
          </w:tcPr>
          <w:p>
            <w:pPr>
              <w:jc w:val="center"/>
              <w:rPr>
                <w:rFonts w:hint="eastAsia" w:ascii="宋体" w:hAnsi="宋体" w:eastAsia="宋体" w:cs="宋体"/>
                <w:bCs/>
                <w:kern w:val="0"/>
                <w:sz w:val="21"/>
                <w:szCs w:val="21"/>
              </w:rPr>
            </w:pPr>
          </w:p>
        </w:tc>
        <w:tc>
          <w:tcPr>
            <w:tcW w:w="1072" w:type="dxa"/>
            <w:noWrap w:val="0"/>
            <w:vAlign w:val="top"/>
          </w:tcPr>
          <w:p>
            <w:pPr>
              <w:jc w:val="center"/>
              <w:rPr>
                <w:rFonts w:hint="eastAsia" w:ascii="宋体" w:hAnsi="宋体" w:eastAsia="宋体" w:cs="宋体"/>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3" w:type="dxa"/>
            <w:noWrap w:val="0"/>
            <w:vAlign w:val="top"/>
          </w:tcPr>
          <w:p>
            <w:pPr>
              <w:jc w:val="center"/>
              <w:rPr>
                <w:rFonts w:hint="eastAsia" w:ascii="宋体" w:hAnsi="宋体" w:eastAsia="宋体" w:cs="宋体"/>
                <w:bCs/>
                <w:kern w:val="0"/>
                <w:sz w:val="21"/>
                <w:szCs w:val="21"/>
              </w:rPr>
            </w:pPr>
          </w:p>
        </w:tc>
        <w:tc>
          <w:tcPr>
            <w:tcW w:w="2262" w:type="dxa"/>
            <w:noWrap w:val="0"/>
            <w:vAlign w:val="top"/>
          </w:tcPr>
          <w:p>
            <w:pPr>
              <w:jc w:val="left"/>
              <w:rPr>
                <w:rFonts w:hint="eastAsia" w:ascii="宋体" w:hAnsi="宋体" w:eastAsia="宋体" w:cs="宋体"/>
                <w:bCs/>
                <w:kern w:val="0"/>
                <w:sz w:val="21"/>
                <w:szCs w:val="21"/>
              </w:rPr>
            </w:pPr>
          </w:p>
        </w:tc>
        <w:tc>
          <w:tcPr>
            <w:tcW w:w="1099" w:type="dxa"/>
            <w:noWrap w:val="0"/>
            <w:vAlign w:val="center"/>
          </w:tcPr>
          <w:p>
            <w:pPr>
              <w:jc w:val="center"/>
              <w:rPr>
                <w:rFonts w:hint="eastAsia" w:ascii="宋体" w:hAnsi="宋体" w:eastAsia="宋体" w:cs="宋体"/>
                <w:bCs/>
                <w:kern w:val="0"/>
                <w:sz w:val="21"/>
                <w:szCs w:val="21"/>
              </w:rPr>
            </w:pPr>
          </w:p>
        </w:tc>
        <w:tc>
          <w:tcPr>
            <w:tcW w:w="951" w:type="dxa"/>
            <w:noWrap w:val="0"/>
            <w:vAlign w:val="center"/>
          </w:tcPr>
          <w:p>
            <w:pPr>
              <w:jc w:val="center"/>
              <w:rPr>
                <w:rFonts w:hint="eastAsia" w:ascii="宋体" w:hAnsi="宋体" w:eastAsia="宋体" w:cs="宋体"/>
                <w:bCs/>
                <w:kern w:val="0"/>
                <w:sz w:val="21"/>
                <w:szCs w:val="21"/>
              </w:rPr>
            </w:pPr>
          </w:p>
        </w:tc>
        <w:tc>
          <w:tcPr>
            <w:tcW w:w="1050" w:type="dxa"/>
            <w:noWrap w:val="0"/>
            <w:vAlign w:val="top"/>
          </w:tcPr>
          <w:p>
            <w:pPr>
              <w:jc w:val="center"/>
              <w:rPr>
                <w:rFonts w:hint="eastAsia" w:ascii="宋体" w:hAnsi="宋体" w:eastAsia="宋体" w:cs="宋体"/>
                <w:bCs/>
                <w:kern w:val="0"/>
                <w:sz w:val="21"/>
                <w:szCs w:val="21"/>
              </w:rPr>
            </w:pPr>
          </w:p>
        </w:tc>
        <w:tc>
          <w:tcPr>
            <w:tcW w:w="1072" w:type="dxa"/>
            <w:noWrap w:val="0"/>
            <w:vAlign w:val="top"/>
          </w:tcPr>
          <w:p>
            <w:pPr>
              <w:jc w:val="center"/>
              <w:rPr>
                <w:rFonts w:hint="eastAsia" w:ascii="宋体" w:hAnsi="宋体" w:eastAsia="宋体" w:cs="宋体"/>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3" w:type="dxa"/>
            <w:noWrap w:val="0"/>
            <w:vAlign w:val="top"/>
          </w:tcPr>
          <w:p>
            <w:pPr>
              <w:jc w:val="center"/>
              <w:rPr>
                <w:rFonts w:hint="eastAsia" w:ascii="宋体" w:hAnsi="宋体" w:eastAsia="宋体" w:cs="宋体"/>
                <w:bCs/>
                <w:kern w:val="0"/>
                <w:sz w:val="21"/>
                <w:szCs w:val="21"/>
              </w:rPr>
            </w:pPr>
          </w:p>
        </w:tc>
        <w:tc>
          <w:tcPr>
            <w:tcW w:w="2262" w:type="dxa"/>
            <w:noWrap w:val="0"/>
            <w:vAlign w:val="top"/>
          </w:tcPr>
          <w:p>
            <w:pPr>
              <w:jc w:val="left"/>
              <w:rPr>
                <w:rFonts w:hint="eastAsia" w:ascii="宋体" w:hAnsi="宋体" w:eastAsia="宋体" w:cs="宋体"/>
                <w:bCs/>
                <w:kern w:val="0"/>
                <w:sz w:val="21"/>
                <w:szCs w:val="21"/>
              </w:rPr>
            </w:pPr>
          </w:p>
        </w:tc>
        <w:tc>
          <w:tcPr>
            <w:tcW w:w="1099" w:type="dxa"/>
            <w:noWrap w:val="0"/>
            <w:vAlign w:val="top"/>
          </w:tcPr>
          <w:p>
            <w:pPr>
              <w:jc w:val="center"/>
              <w:rPr>
                <w:rFonts w:hint="eastAsia" w:ascii="宋体" w:hAnsi="宋体" w:eastAsia="宋体" w:cs="宋体"/>
                <w:bCs/>
                <w:kern w:val="0"/>
                <w:sz w:val="21"/>
                <w:szCs w:val="21"/>
              </w:rPr>
            </w:pPr>
          </w:p>
        </w:tc>
        <w:tc>
          <w:tcPr>
            <w:tcW w:w="951" w:type="dxa"/>
            <w:noWrap w:val="0"/>
            <w:vAlign w:val="top"/>
          </w:tcPr>
          <w:p>
            <w:pPr>
              <w:jc w:val="center"/>
              <w:rPr>
                <w:rFonts w:hint="eastAsia" w:ascii="宋体" w:hAnsi="宋体" w:eastAsia="宋体" w:cs="宋体"/>
                <w:bCs/>
                <w:kern w:val="0"/>
                <w:sz w:val="21"/>
                <w:szCs w:val="21"/>
              </w:rPr>
            </w:pPr>
          </w:p>
        </w:tc>
        <w:tc>
          <w:tcPr>
            <w:tcW w:w="1050" w:type="dxa"/>
            <w:noWrap w:val="0"/>
            <w:vAlign w:val="top"/>
          </w:tcPr>
          <w:p>
            <w:pPr>
              <w:jc w:val="center"/>
              <w:rPr>
                <w:rFonts w:hint="eastAsia" w:ascii="宋体" w:hAnsi="宋体" w:eastAsia="宋体" w:cs="宋体"/>
                <w:bCs/>
                <w:kern w:val="0"/>
                <w:sz w:val="21"/>
                <w:szCs w:val="21"/>
              </w:rPr>
            </w:pPr>
          </w:p>
        </w:tc>
        <w:tc>
          <w:tcPr>
            <w:tcW w:w="1072" w:type="dxa"/>
            <w:noWrap w:val="0"/>
            <w:vAlign w:val="top"/>
          </w:tcPr>
          <w:p>
            <w:pPr>
              <w:jc w:val="center"/>
              <w:rPr>
                <w:rFonts w:hint="eastAsia" w:ascii="宋体" w:hAnsi="宋体" w:eastAsia="宋体" w:cs="宋体"/>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3" w:type="dxa"/>
            <w:noWrap w:val="0"/>
            <w:vAlign w:val="top"/>
          </w:tcPr>
          <w:p>
            <w:pPr>
              <w:jc w:val="center"/>
              <w:rPr>
                <w:rFonts w:hint="eastAsia" w:ascii="宋体" w:hAnsi="宋体" w:eastAsia="宋体" w:cs="宋体"/>
                <w:bCs/>
                <w:kern w:val="0"/>
                <w:sz w:val="21"/>
                <w:szCs w:val="21"/>
              </w:rPr>
            </w:pPr>
          </w:p>
        </w:tc>
        <w:tc>
          <w:tcPr>
            <w:tcW w:w="2262" w:type="dxa"/>
            <w:noWrap w:val="0"/>
            <w:vAlign w:val="top"/>
          </w:tcPr>
          <w:p>
            <w:pPr>
              <w:jc w:val="left"/>
              <w:rPr>
                <w:rFonts w:hint="eastAsia" w:ascii="宋体" w:hAnsi="宋体" w:eastAsia="宋体" w:cs="宋体"/>
                <w:bCs/>
                <w:kern w:val="0"/>
                <w:sz w:val="21"/>
                <w:szCs w:val="21"/>
              </w:rPr>
            </w:pPr>
          </w:p>
        </w:tc>
        <w:tc>
          <w:tcPr>
            <w:tcW w:w="1099" w:type="dxa"/>
            <w:noWrap w:val="0"/>
            <w:vAlign w:val="top"/>
          </w:tcPr>
          <w:p>
            <w:pPr>
              <w:jc w:val="center"/>
              <w:rPr>
                <w:rFonts w:hint="eastAsia" w:ascii="宋体" w:hAnsi="宋体" w:eastAsia="宋体" w:cs="宋体"/>
                <w:bCs/>
                <w:kern w:val="0"/>
                <w:sz w:val="21"/>
                <w:szCs w:val="21"/>
              </w:rPr>
            </w:pPr>
          </w:p>
        </w:tc>
        <w:tc>
          <w:tcPr>
            <w:tcW w:w="951" w:type="dxa"/>
            <w:noWrap w:val="0"/>
            <w:vAlign w:val="top"/>
          </w:tcPr>
          <w:p>
            <w:pPr>
              <w:jc w:val="center"/>
              <w:rPr>
                <w:rFonts w:hint="eastAsia" w:ascii="宋体" w:hAnsi="宋体" w:eastAsia="宋体" w:cs="宋体"/>
                <w:bCs/>
                <w:kern w:val="0"/>
                <w:sz w:val="21"/>
                <w:szCs w:val="21"/>
              </w:rPr>
            </w:pPr>
          </w:p>
        </w:tc>
        <w:tc>
          <w:tcPr>
            <w:tcW w:w="1050" w:type="dxa"/>
            <w:noWrap w:val="0"/>
            <w:vAlign w:val="top"/>
          </w:tcPr>
          <w:p>
            <w:pPr>
              <w:jc w:val="center"/>
              <w:rPr>
                <w:rFonts w:hint="eastAsia" w:ascii="宋体" w:hAnsi="宋体" w:eastAsia="宋体" w:cs="宋体"/>
                <w:bCs/>
                <w:kern w:val="0"/>
                <w:sz w:val="21"/>
                <w:szCs w:val="21"/>
              </w:rPr>
            </w:pPr>
          </w:p>
        </w:tc>
        <w:tc>
          <w:tcPr>
            <w:tcW w:w="1072" w:type="dxa"/>
            <w:noWrap w:val="0"/>
            <w:vAlign w:val="top"/>
          </w:tcPr>
          <w:p>
            <w:pPr>
              <w:jc w:val="center"/>
              <w:rPr>
                <w:rFonts w:hint="eastAsia" w:ascii="宋体" w:hAnsi="宋体" w:eastAsia="宋体" w:cs="宋体"/>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3" w:type="dxa"/>
            <w:noWrap w:val="0"/>
            <w:vAlign w:val="top"/>
          </w:tcPr>
          <w:p>
            <w:pPr>
              <w:jc w:val="center"/>
              <w:rPr>
                <w:rFonts w:hint="eastAsia" w:ascii="宋体" w:hAnsi="宋体" w:eastAsia="宋体" w:cs="宋体"/>
                <w:bCs/>
                <w:kern w:val="0"/>
                <w:sz w:val="21"/>
                <w:szCs w:val="21"/>
              </w:rPr>
            </w:pPr>
          </w:p>
        </w:tc>
        <w:tc>
          <w:tcPr>
            <w:tcW w:w="2262" w:type="dxa"/>
            <w:noWrap w:val="0"/>
            <w:vAlign w:val="top"/>
          </w:tcPr>
          <w:p>
            <w:pPr>
              <w:jc w:val="left"/>
              <w:rPr>
                <w:rFonts w:hint="eastAsia" w:ascii="宋体" w:hAnsi="宋体" w:eastAsia="宋体" w:cs="宋体"/>
                <w:bCs/>
                <w:kern w:val="0"/>
                <w:sz w:val="21"/>
                <w:szCs w:val="21"/>
              </w:rPr>
            </w:pPr>
          </w:p>
        </w:tc>
        <w:tc>
          <w:tcPr>
            <w:tcW w:w="1099" w:type="dxa"/>
            <w:noWrap w:val="0"/>
            <w:vAlign w:val="top"/>
          </w:tcPr>
          <w:p>
            <w:pPr>
              <w:jc w:val="center"/>
              <w:rPr>
                <w:rFonts w:hint="eastAsia" w:ascii="宋体" w:hAnsi="宋体" w:eastAsia="宋体" w:cs="宋体"/>
                <w:bCs/>
                <w:kern w:val="0"/>
                <w:sz w:val="21"/>
                <w:szCs w:val="21"/>
              </w:rPr>
            </w:pPr>
          </w:p>
        </w:tc>
        <w:tc>
          <w:tcPr>
            <w:tcW w:w="951" w:type="dxa"/>
            <w:noWrap w:val="0"/>
            <w:vAlign w:val="top"/>
          </w:tcPr>
          <w:p>
            <w:pPr>
              <w:jc w:val="center"/>
              <w:rPr>
                <w:rFonts w:hint="eastAsia" w:ascii="宋体" w:hAnsi="宋体" w:eastAsia="宋体" w:cs="宋体"/>
                <w:bCs/>
                <w:kern w:val="0"/>
                <w:sz w:val="21"/>
                <w:szCs w:val="21"/>
              </w:rPr>
            </w:pPr>
          </w:p>
        </w:tc>
        <w:tc>
          <w:tcPr>
            <w:tcW w:w="1050" w:type="dxa"/>
            <w:noWrap w:val="0"/>
            <w:vAlign w:val="top"/>
          </w:tcPr>
          <w:p>
            <w:pPr>
              <w:jc w:val="center"/>
              <w:rPr>
                <w:rFonts w:hint="eastAsia" w:ascii="宋体" w:hAnsi="宋体" w:eastAsia="宋体" w:cs="宋体"/>
                <w:bCs/>
                <w:kern w:val="0"/>
                <w:sz w:val="21"/>
                <w:szCs w:val="21"/>
              </w:rPr>
            </w:pPr>
          </w:p>
        </w:tc>
        <w:tc>
          <w:tcPr>
            <w:tcW w:w="1072" w:type="dxa"/>
            <w:noWrap w:val="0"/>
            <w:vAlign w:val="top"/>
          </w:tcPr>
          <w:p>
            <w:pPr>
              <w:jc w:val="center"/>
              <w:rPr>
                <w:rFonts w:hint="eastAsia" w:ascii="宋体" w:hAnsi="宋体" w:eastAsia="宋体" w:cs="宋体"/>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3" w:type="dxa"/>
            <w:noWrap w:val="0"/>
            <w:vAlign w:val="top"/>
          </w:tcPr>
          <w:p>
            <w:pPr>
              <w:jc w:val="center"/>
              <w:rPr>
                <w:rFonts w:hint="eastAsia" w:ascii="宋体" w:hAnsi="宋体" w:eastAsia="宋体" w:cs="宋体"/>
                <w:bCs/>
                <w:kern w:val="0"/>
                <w:sz w:val="21"/>
                <w:szCs w:val="21"/>
              </w:rPr>
            </w:pPr>
          </w:p>
        </w:tc>
        <w:tc>
          <w:tcPr>
            <w:tcW w:w="2262" w:type="dxa"/>
            <w:noWrap w:val="0"/>
            <w:vAlign w:val="top"/>
          </w:tcPr>
          <w:p>
            <w:pPr>
              <w:jc w:val="left"/>
              <w:rPr>
                <w:rFonts w:hint="eastAsia" w:ascii="宋体" w:hAnsi="宋体" w:eastAsia="宋体" w:cs="宋体"/>
                <w:bCs/>
                <w:kern w:val="0"/>
                <w:sz w:val="21"/>
                <w:szCs w:val="21"/>
              </w:rPr>
            </w:pPr>
          </w:p>
        </w:tc>
        <w:tc>
          <w:tcPr>
            <w:tcW w:w="1099" w:type="dxa"/>
            <w:noWrap w:val="0"/>
            <w:vAlign w:val="top"/>
          </w:tcPr>
          <w:p>
            <w:pPr>
              <w:jc w:val="center"/>
              <w:rPr>
                <w:rFonts w:hint="eastAsia" w:ascii="宋体" w:hAnsi="宋体" w:eastAsia="宋体" w:cs="宋体"/>
                <w:bCs/>
                <w:kern w:val="0"/>
                <w:sz w:val="21"/>
                <w:szCs w:val="21"/>
              </w:rPr>
            </w:pPr>
          </w:p>
        </w:tc>
        <w:tc>
          <w:tcPr>
            <w:tcW w:w="951" w:type="dxa"/>
            <w:noWrap w:val="0"/>
            <w:vAlign w:val="top"/>
          </w:tcPr>
          <w:p>
            <w:pPr>
              <w:jc w:val="center"/>
              <w:rPr>
                <w:rFonts w:hint="eastAsia" w:ascii="宋体" w:hAnsi="宋体" w:eastAsia="宋体" w:cs="宋体"/>
                <w:bCs/>
                <w:kern w:val="0"/>
                <w:sz w:val="21"/>
                <w:szCs w:val="21"/>
              </w:rPr>
            </w:pPr>
          </w:p>
        </w:tc>
        <w:tc>
          <w:tcPr>
            <w:tcW w:w="1050" w:type="dxa"/>
            <w:noWrap w:val="0"/>
            <w:vAlign w:val="top"/>
          </w:tcPr>
          <w:p>
            <w:pPr>
              <w:jc w:val="center"/>
              <w:rPr>
                <w:rFonts w:hint="eastAsia" w:ascii="宋体" w:hAnsi="宋体" w:eastAsia="宋体" w:cs="宋体"/>
                <w:bCs/>
                <w:kern w:val="0"/>
                <w:sz w:val="21"/>
                <w:szCs w:val="21"/>
              </w:rPr>
            </w:pPr>
          </w:p>
        </w:tc>
        <w:tc>
          <w:tcPr>
            <w:tcW w:w="1072" w:type="dxa"/>
            <w:noWrap w:val="0"/>
            <w:vAlign w:val="top"/>
          </w:tcPr>
          <w:p>
            <w:pPr>
              <w:jc w:val="center"/>
              <w:rPr>
                <w:rFonts w:hint="eastAsia" w:ascii="宋体" w:hAnsi="宋体" w:eastAsia="宋体" w:cs="宋体"/>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3" w:type="dxa"/>
            <w:noWrap w:val="0"/>
            <w:vAlign w:val="top"/>
          </w:tcPr>
          <w:p>
            <w:pPr>
              <w:jc w:val="center"/>
              <w:rPr>
                <w:rFonts w:hint="eastAsia" w:ascii="宋体" w:hAnsi="宋体" w:eastAsia="宋体" w:cs="宋体"/>
                <w:bCs/>
                <w:kern w:val="0"/>
                <w:sz w:val="21"/>
                <w:szCs w:val="21"/>
              </w:rPr>
            </w:pPr>
          </w:p>
        </w:tc>
        <w:tc>
          <w:tcPr>
            <w:tcW w:w="2262" w:type="dxa"/>
            <w:noWrap w:val="0"/>
            <w:vAlign w:val="top"/>
          </w:tcPr>
          <w:p>
            <w:pPr>
              <w:jc w:val="left"/>
              <w:rPr>
                <w:rFonts w:hint="eastAsia" w:ascii="宋体" w:hAnsi="宋体" w:eastAsia="宋体" w:cs="宋体"/>
                <w:bCs/>
                <w:kern w:val="0"/>
                <w:sz w:val="21"/>
                <w:szCs w:val="21"/>
              </w:rPr>
            </w:pPr>
          </w:p>
        </w:tc>
        <w:tc>
          <w:tcPr>
            <w:tcW w:w="1099" w:type="dxa"/>
            <w:noWrap w:val="0"/>
            <w:vAlign w:val="top"/>
          </w:tcPr>
          <w:p>
            <w:pPr>
              <w:jc w:val="center"/>
              <w:rPr>
                <w:rFonts w:hint="eastAsia" w:ascii="宋体" w:hAnsi="宋体" w:eastAsia="宋体" w:cs="宋体"/>
                <w:bCs/>
                <w:kern w:val="0"/>
                <w:sz w:val="21"/>
                <w:szCs w:val="21"/>
              </w:rPr>
            </w:pPr>
          </w:p>
        </w:tc>
        <w:tc>
          <w:tcPr>
            <w:tcW w:w="951" w:type="dxa"/>
            <w:noWrap w:val="0"/>
            <w:vAlign w:val="top"/>
          </w:tcPr>
          <w:p>
            <w:pPr>
              <w:jc w:val="center"/>
              <w:rPr>
                <w:rFonts w:hint="eastAsia" w:ascii="宋体" w:hAnsi="宋体" w:eastAsia="宋体" w:cs="宋体"/>
                <w:bCs/>
                <w:kern w:val="0"/>
                <w:sz w:val="21"/>
                <w:szCs w:val="21"/>
              </w:rPr>
            </w:pPr>
          </w:p>
        </w:tc>
        <w:tc>
          <w:tcPr>
            <w:tcW w:w="1050" w:type="dxa"/>
            <w:noWrap w:val="0"/>
            <w:vAlign w:val="top"/>
          </w:tcPr>
          <w:p>
            <w:pPr>
              <w:jc w:val="center"/>
              <w:rPr>
                <w:rFonts w:hint="eastAsia" w:ascii="宋体" w:hAnsi="宋体" w:eastAsia="宋体" w:cs="宋体"/>
                <w:bCs/>
                <w:kern w:val="0"/>
                <w:sz w:val="21"/>
                <w:szCs w:val="21"/>
              </w:rPr>
            </w:pPr>
          </w:p>
        </w:tc>
        <w:tc>
          <w:tcPr>
            <w:tcW w:w="1072" w:type="dxa"/>
            <w:noWrap w:val="0"/>
            <w:vAlign w:val="top"/>
          </w:tcPr>
          <w:p>
            <w:pPr>
              <w:jc w:val="center"/>
              <w:rPr>
                <w:rFonts w:hint="eastAsia" w:ascii="宋体" w:hAnsi="宋体" w:eastAsia="宋体" w:cs="宋体"/>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3" w:type="dxa"/>
            <w:noWrap w:val="0"/>
            <w:vAlign w:val="top"/>
          </w:tcPr>
          <w:p>
            <w:pPr>
              <w:jc w:val="center"/>
              <w:rPr>
                <w:rFonts w:hint="eastAsia" w:ascii="宋体" w:hAnsi="宋体" w:eastAsia="宋体" w:cs="宋体"/>
                <w:bCs/>
                <w:kern w:val="0"/>
                <w:sz w:val="21"/>
                <w:szCs w:val="21"/>
              </w:rPr>
            </w:pPr>
          </w:p>
        </w:tc>
        <w:tc>
          <w:tcPr>
            <w:tcW w:w="2262" w:type="dxa"/>
            <w:noWrap w:val="0"/>
            <w:vAlign w:val="top"/>
          </w:tcPr>
          <w:p>
            <w:pPr>
              <w:jc w:val="left"/>
              <w:rPr>
                <w:rFonts w:hint="eastAsia" w:ascii="宋体" w:hAnsi="宋体" w:eastAsia="宋体" w:cs="宋体"/>
                <w:bCs/>
                <w:kern w:val="0"/>
                <w:sz w:val="21"/>
                <w:szCs w:val="21"/>
              </w:rPr>
            </w:pPr>
          </w:p>
        </w:tc>
        <w:tc>
          <w:tcPr>
            <w:tcW w:w="1099" w:type="dxa"/>
            <w:noWrap w:val="0"/>
            <w:vAlign w:val="top"/>
          </w:tcPr>
          <w:p>
            <w:pPr>
              <w:jc w:val="center"/>
              <w:rPr>
                <w:rFonts w:hint="eastAsia" w:ascii="宋体" w:hAnsi="宋体" w:eastAsia="宋体" w:cs="宋体"/>
                <w:bCs/>
                <w:kern w:val="0"/>
                <w:sz w:val="21"/>
                <w:szCs w:val="21"/>
              </w:rPr>
            </w:pPr>
          </w:p>
        </w:tc>
        <w:tc>
          <w:tcPr>
            <w:tcW w:w="951" w:type="dxa"/>
            <w:noWrap w:val="0"/>
            <w:vAlign w:val="top"/>
          </w:tcPr>
          <w:p>
            <w:pPr>
              <w:jc w:val="center"/>
              <w:rPr>
                <w:rFonts w:hint="eastAsia" w:ascii="宋体" w:hAnsi="宋体" w:eastAsia="宋体" w:cs="宋体"/>
                <w:bCs/>
                <w:kern w:val="0"/>
                <w:sz w:val="21"/>
                <w:szCs w:val="21"/>
              </w:rPr>
            </w:pPr>
          </w:p>
        </w:tc>
        <w:tc>
          <w:tcPr>
            <w:tcW w:w="1050" w:type="dxa"/>
            <w:noWrap w:val="0"/>
            <w:vAlign w:val="top"/>
          </w:tcPr>
          <w:p>
            <w:pPr>
              <w:jc w:val="center"/>
              <w:rPr>
                <w:rFonts w:hint="eastAsia" w:ascii="宋体" w:hAnsi="宋体" w:eastAsia="宋体" w:cs="宋体"/>
                <w:bCs/>
                <w:kern w:val="0"/>
                <w:sz w:val="21"/>
                <w:szCs w:val="21"/>
              </w:rPr>
            </w:pPr>
          </w:p>
        </w:tc>
        <w:tc>
          <w:tcPr>
            <w:tcW w:w="1072" w:type="dxa"/>
            <w:noWrap w:val="0"/>
            <w:vAlign w:val="top"/>
          </w:tcPr>
          <w:p>
            <w:pPr>
              <w:jc w:val="center"/>
              <w:rPr>
                <w:rFonts w:hint="eastAsia" w:ascii="宋体" w:hAnsi="宋体" w:eastAsia="宋体" w:cs="宋体"/>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3" w:type="dxa"/>
            <w:noWrap w:val="0"/>
            <w:vAlign w:val="top"/>
          </w:tcPr>
          <w:p>
            <w:pPr>
              <w:jc w:val="center"/>
              <w:rPr>
                <w:rFonts w:hint="eastAsia" w:ascii="宋体" w:hAnsi="宋体" w:eastAsia="宋体" w:cs="宋体"/>
                <w:bCs/>
                <w:kern w:val="0"/>
                <w:sz w:val="21"/>
                <w:szCs w:val="21"/>
              </w:rPr>
            </w:pPr>
          </w:p>
        </w:tc>
        <w:tc>
          <w:tcPr>
            <w:tcW w:w="2262" w:type="dxa"/>
            <w:noWrap w:val="0"/>
            <w:vAlign w:val="top"/>
          </w:tcPr>
          <w:p>
            <w:pPr>
              <w:jc w:val="left"/>
              <w:rPr>
                <w:rFonts w:hint="eastAsia" w:ascii="宋体" w:hAnsi="宋体" w:eastAsia="宋体" w:cs="宋体"/>
                <w:bCs/>
                <w:kern w:val="0"/>
                <w:sz w:val="21"/>
                <w:szCs w:val="21"/>
              </w:rPr>
            </w:pPr>
          </w:p>
        </w:tc>
        <w:tc>
          <w:tcPr>
            <w:tcW w:w="1099" w:type="dxa"/>
            <w:noWrap w:val="0"/>
            <w:vAlign w:val="top"/>
          </w:tcPr>
          <w:p>
            <w:pPr>
              <w:jc w:val="center"/>
              <w:rPr>
                <w:rFonts w:hint="eastAsia" w:ascii="宋体" w:hAnsi="宋体" w:eastAsia="宋体" w:cs="宋体"/>
                <w:bCs/>
                <w:kern w:val="0"/>
                <w:sz w:val="21"/>
                <w:szCs w:val="21"/>
              </w:rPr>
            </w:pPr>
          </w:p>
        </w:tc>
        <w:tc>
          <w:tcPr>
            <w:tcW w:w="951" w:type="dxa"/>
            <w:noWrap w:val="0"/>
            <w:vAlign w:val="top"/>
          </w:tcPr>
          <w:p>
            <w:pPr>
              <w:jc w:val="center"/>
              <w:rPr>
                <w:rFonts w:hint="eastAsia" w:ascii="宋体" w:hAnsi="宋体" w:eastAsia="宋体" w:cs="宋体"/>
                <w:bCs/>
                <w:kern w:val="0"/>
                <w:sz w:val="21"/>
                <w:szCs w:val="21"/>
              </w:rPr>
            </w:pPr>
          </w:p>
        </w:tc>
        <w:tc>
          <w:tcPr>
            <w:tcW w:w="1050" w:type="dxa"/>
            <w:noWrap w:val="0"/>
            <w:vAlign w:val="top"/>
          </w:tcPr>
          <w:p>
            <w:pPr>
              <w:jc w:val="center"/>
              <w:rPr>
                <w:rFonts w:hint="eastAsia" w:ascii="宋体" w:hAnsi="宋体" w:eastAsia="宋体" w:cs="宋体"/>
                <w:bCs/>
                <w:kern w:val="0"/>
                <w:sz w:val="21"/>
                <w:szCs w:val="21"/>
              </w:rPr>
            </w:pPr>
          </w:p>
        </w:tc>
        <w:tc>
          <w:tcPr>
            <w:tcW w:w="1072" w:type="dxa"/>
            <w:noWrap w:val="0"/>
            <w:vAlign w:val="top"/>
          </w:tcPr>
          <w:p>
            <w:pPr>
              <w:jc w:val="center"/>
              <w:rPr>
                <w:rFonts w:hint="eastAsia" w:ascii="宋体" w:hAnsi="宋体" w:eastAsia="宋体" w:cs="宋体"/>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3" w:type="dxa"/>
            <w:noWrap w:val="0"/>
            <w:vAlign w:val="top"/>
          </w:tcPr>
          <w:p>
            <w:pPr>
              <w:jc w:val="center"/>
              <w:rPr>
                <w:rFonts w:hint="eastAsia" w:ascii="宋体" w:hAnsi="宋体" w:eastAsia="宋体" w:cs="宋体"/>
                <w:bCs/>
                <w:kern w:val="0"/>
                <w:sz w:val="21"/>
                <w:szCs w:val="21"/>
              </w:rPr>
            </w:pPr>
          </w:p>
        </w:tc>
        <w:tc>
          <w:tcPr>
            <w:tcW w:w="2262" w:type="dxa"/>
            <w:noWrap w:val="0"/>
            <w:vAlign w:val="top"/>
          </w:tcPr>
          <w:p>
            <w:pPr>
              <w:jc w:val="center"/>
              <w:rPr>
                <w:rFonts w:hint="eastAsia" w:ascii="宋体" w:hAnsi="宋体" w:eastAsia="宋体" w:cs="宋体"/>
                <w:bCs/>
                <w:kern w:val="0"/>
                <w:sz w:val="21"/>
                <w:szCs w:val="21"/>
              </w:rPr>
            </w:pPr>
          </w:p>
        </w:tc>
        <w:tc>
          <w:tcPr>
            <w:tcW w:w="1099" w:type="dxa"/>
            <w:noWrap w:val="0"/>
            <w:vAlign w:val="top"/>
          </w:tcPr>
          <w:p>
            <w:pPr>
              <w:jc w:val="center"/>
              <w:rPr>
                <w:rFonts w:hint="eastAsia" w:ascii="宋体" w:hAnsi="宋体" w:eastAsia="宋体" w:cs="宋体"/>
                <w:bCs/>
                <w:kern w:val="0"/>
                <w:sz w:val="21"/>
                <w:szCs w:val="21"/>
              </w:rPr>
            </w:pPr>
          </w:p>
        </w:tc>
        <w:tc>
          <w:tcPr>
            <w:tcW w:w="951" w:type="dxa"/>
            <w:noWrap w:val="0"/>
            <w:vAlign w:val="top"/>
          </w:tcPr>
          <w:p>
            <w:pPr>
              <w:jc w:val="center"/>
              <w:rPr>
                <w:rFonts w:hint="eastAsia" w:ascii="宋体" w:hAnsi="宋体" w:eastAsia="宋体" w:cs="宋体"/>
                <w:bCs/>
                <w:kern w:val="0"/>
                <w:sz w:val="21"/>
                <w:szCs w:val="21"/>
              </w:rPr>
            </w:pPr>
          </w:p>
        </w:tc>
        <w:tc>
          <w:tcPr>
            <w:tcW w:w="1050" w:type="dxa"/>
            <w:noWrap w:val="0"/>
            <w:vAlign w:val="top"/>
          </w:tcPr>
          <w:p>
            <w:pPr>
              <w:jc w:val="center"/>
              <w:rPr>
                <w:rFonts w:hint="eastAsia" w:ascii="宋体" w:hAnsi="宋体" w:eastAsia="宋体" w:cs="宋体"/>
                <w:bCs/>
                <w:kern w:val="0"/>
                <w:sz w:val="21"/>
                <w:szCs w:val="21"/>
              </w:rPr>
            </w:pPr>
          </w:p>
        </w:tc>
        <w:tc>
          <w:tcPr>
            <w:tcW w:w="1072" w:type="dxa"/>
            <w:noWrap w:val="0"/>
            <w:vAlign w:val="top"/>
          </w:tcPr>
          <w:p>
            <w:pPr>
              <w:jc w:val="center"/>
              <w:rPr>
                <w:rFonts w:hint="eastAsia" w:ascii="宋体" w:hAnsi="宋体" w:eastAsia="宋体" w:cs="宋体"/>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3" w:type="dxa"/>
            <w:noWrap w:val="0"/>
            <w:vAlign w:val="top"/>
          </w:tcPr>
          <w:p>
            <w:pPr>
              <w:jc w:val="center"/>
              <w:rPr>
                <w:rFonts w:hint="eastAsia" w:ascii="宋体" w:hAnsi="宋体" w:eastAsia="宋体" w:cs="宋体"/>
                <w:bCs/>
                <w:kern w:val="0"/>
                <w:sz w:val="21"/>
                <w:szCs w:val="21"/>
              </w:rPr>
            </w:pPr>
          </w:p>
        </w:tc>
        <w:tc>
          <w:tcPr>
            <w:tcW w:w="2262" w:type="dxa"/>
            <w:noWrap w:val="0"/>
            <w:vAlign w:val="top"/>
          </w:tcPr>
          <w:p>
            <w:pPr>
              <w:jc w:val="center"/>
              <w:rPr>
                <w:rFonts w:hint="eastAsia" w:ascii="宋体" w:hAnsi="宋体" w:eastAsia="宋体" w:cs="宋体"/>
                <w:bCs/>
                <w:kern w:val="0"/>
                <w:sz w:val="21"/>
                <w:szCs w:val="21"/>
              </w:rPr>
            </w:pPr>
          </w:p>
        </w:tc>
        <w:tc>
          <w:tcPr>
            <w:tcW w:w="1099" w:type="dxa"/>
            <w:noWrap w:val="0"/>
            <w:vAlign w:val="top"/>
          </w:tcPr>
          <w:p>
            <w:pPr>
              <w:jc w:val="center"/>
              <w:rPr>
                <w:rFonts w:hint="eastAsia" w:ascii="宋体" w:hAnsi="宋体" w:eastAsia="宋体" w:cs="宋体"/>
                <w:bCs/>
                <w:kern w:val="0"/>
                <w:sz w:val="21"/>
                <w:szCs w:val="21"/>
              </w:rPr>
            </w:pPr>
          </w:p>
        </w:tc>
        <w:tc>
          <w:tcPr>
            <w:tcW w:w="951" w:type="dxa"/>
            <w:noWrap w:val="0"/>
            <w:vAlign w:val="top"/>
          </w:tcPr>
          <w:p>
            <w:pPr>
              <w:jc w:val="center"/>
              <w:rPr>
                <w:rFonts w:hint="eastAsia" w:ascii="宋体" w:hAnsi="宋体" w:eastAsia="宋体" w:cs="宋体"/>
                <w:bCs/>
                <w:kern w:val="0"/>
                <w:sz w:val="21"/>
                <w:szCs w:val="21"/>
              </w:rPr>
            </w:pPr>
          </w:p>
        </w:tc>
        <w:tc>
          <w:tcPr>
            <w:tcW w:w="1050" w:type="dxa"/>
            <w:noWrap w:val="0"/>
            <w:vAlign w:val="top"/>
          </w:tcPr>
          <w:p>
            <w:pPr>
              <w:jc w:val="center"/>
              <w:rPr>
                <w:rFonts w:hint="eastAsia" w:ascii="宋体" w:hAnsi="宋体" w:eastAsia="宋体" w:cs="宋体"/>
                <w:bCs/>
                <w:kern w:val="0"/>
                <w:sz w:val="21"/>
                <w:szCs w:val="21"/>
              </w:rPr>
            </w:pPr>
          </w:p>
        </w:tc>
        <w:tc>
          <w:tcPr>
            <w:tcW w:w="1072" w:type="dxa"/>
            <w:noWrap w:val="0"/>
            <w:vAlign w:val="top"/>
          </w:tcPr>
          <w:p>
            <w:pPr>
              <w:jc w:val="center"/>
              <w:rPr>
                <w:rFonts w:hint="eastAsia" w:ascii="宋体" w:hAnsi="宋体" w:eastAsia="宋体" w:cs="宋体"/>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3" w:type="dxa"/>
            <w:noWrap w:val="0"/>
            <w:vAlign w:val="top"/>
          </w:tcPr>
          <w:p>
            <w:pPr>
              <w:jc w:val="center"/>
              <w:rPr>
                <w:rFonts w:hint="eastAsia" w:ascii="宋体" w:hAnsi="宋体" w:eastAsia="宋体" w:cs="宋体"/>
                <w:bCs/>
                <w:kern w:val="0"/>
                <w:sz w:val="21"/>
                <w:szCs w:val="21"/>
              </w:rPr>
            </w:pPr>
          </w:p>
        </w:tc>
        <w:tc>
          <w:tcPr>
            <w:tcW w:w="2262" w:type="dxa"/>
            <w:noWrap w:val="0"/>
            <w:vAlign w:val="top"/>
          </w:tcPr>
          <w:p>
            <w:pPr>
              <w:jc w:val="center"/>
              <w:rPr>
                <w:rFonts w:hint="eastAsia" w:ascii="宋体" w:hAnsi="宋体" w:eastAsia="宋体" w:cs="宋体"/>
                <w:bCs/>
                <w:kern w:val="0"/>
                <w:sz w:val="21"/>
                <w:szCs w:val="21"/>
              </w:rPr>
            </w:pPr>
          </w:p>
        </w:tc>
        <w:tc>
          <w:tcPr>
            <w:tcW w:w="1099" w:type="dxa"/>
            <w:noWrap w:val="0"/>
            <w:vAlign w:val="top"/>
          </w:tcPr>
          <w:p>
            <w:pPr>
              <w:jc w:val="center"/>
              <w:rPr>
                <w:rFonts w:hint="eastAsia" w:ascii="宋体" w:hAnsi="宋体" w:eastAsia="宋体" w:cs="宋体"/>
                <w:bCs/>
                <w:kern w:val="0"/>
                <w:sz w:val="21"/>
                <w:szCs w:val="21"/>
              </w:rPr>
            </w:pPr>
          </w:p>
        </w:tc>
        <w:tc>
          <w:tcPr>
            <w:tcW w:w="951" w:type="dxa"/>
            <w:noWrap w:val="0"/>
            <w:vAlign w:val="top"/>
          </w:tcPr>
          <w:p>
            <w:pPr>
              <w:jc w:val="center"/>
              <w:rPr>
                <w:rFonts w:hint="eastAsia" w:ascii="宋体" w:hAnsi="宋体" w:eastAsia="宋体" w:cs="宋体"/>
                <w:bCs/>
                <w:kern w:val="0"/>
                <w:sz w:val="21"/>
                <w:szCs w:val="21"/>
              </w:rPr>
            </w:pPr>
          </w:p>
        </w:tc>
        <w:tc>
          <w:tcPr>
            <w:tcW w:w="1050" w:type="dxa"/>
            <w:noWrap w:val="0"/>
            <w:vAlign w:val="top"/>
          </w:tcPr>
          <w:p>
            <w:pPr>
              <w:jc w:val="center"/>
              <w:rPr>
                <w:rFonts w:hint="eastAsia" w:ascii="宋体" w:hAnsi="宋体" w:eastAsia="宋体" w:cs="宋体"/>
                <w:bCs/>
                <w:kern w:val="0"/>
                <w:sz w:val="21"/>
                <w:szCs w:val="21"/>
              </w:rPr>
            </w:pPr>
          </w:p>
        </w:tc>
        <w:tc>
          <w:tcPr>
            <w:tcW w:w="1072" w:type="dxa"/>
            <w:noWrap w:val="0"/>
            <w:vAlign w:val="top"/>
          </w:tcPr>
          <w:p>
            <w:pPr>
              <w:jc w:val="center"/>
              <w:rPr>
                <w:rFonts w:hint="eastAsia" w:ascii="宋体" w:hAnsi="宋体" w:eastAsia="宋体" w:cs="宋体"/>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3" w:type="dxa"/>
            <w:noWrap w:val="0"/>
            <w:vAlign w:val="top"/>
          </w:tcPr>
          <w:p>
            <w:pPr>
              <w:jc w:val="center"/>
              <w:rPr>
                <w:rFonts w:hint="eastAsia" w:ascii="宋体" w:hAnsi="宋体" w:eastAsia="宋体" w:cs="宋体"/>
                <w:bCs/>
                <w:kern w:val="0"/>
                <w:sz w:val="21"/>
                <w:szCs w:val="21"/>
              </w:rPr>
            </w:pPr>
          </w:p>
        </w:tc>
        <w:tc>
          <w:tcPr>
            <w:tcW w:w="2262" w:type="dxa"/>
            <w:noWrap w:val="0"/>
            <w:vAlign w:val="top"/>
          </w:tcPr>
          <w:p>
            <w:pPr>
              <w:jc w:val="center"/>
              <w:rPr>
                <w:rFonts w:hint="eastAsia" w:ascii="宋体" w:hAnsi="宋体" w:eastAsia="宋体" w:cs="宋体"/>
                <w:bCs/>
                <w:kern w:val="0"/>
                <w:sz w:val="21"/>
                <w:szCs w:val="21"/>
              </w:rPr>
            </w:pPr>
          </w:p>
        </w:tc>
        <w:tc>
          <w:tcPr>
            <w:tcW w:w="1099" w:type="dxa"/>
            <w:noWrap w:val="0"/>
            <w:vAlign w:val="top"/>
          </w:tcPr>
          <w:p>
            <w:pPr>
              <w:jc w:val="center"/>
              <w:rPr>
                <w:rFonts w:hint="eastAsia" w:ascii="宋体" w:hAnsi="宋体" w:eastAsia="宋体" w:cs="宋体"/>
                <w:bCs/>
                <w:kern w:val="0"/>
                <w:sz w:val="21"/>
                <w:szCs w:val="21"/>
              </w:rPr>
            </w:pPr>
          </w:p>
        </w:tc>
        <w:tc>
          <w:tcPr>
            <w:tcW w:w="951" w:type="dxa"/>
            <w:noWrap w:val="0"/>
            <w:vAlign w:val="top"/>
          </w:tcPr>
          <w:p>
            <w:pPr>
              <w:jc w:val="center"/>
              <w:rPr>
                <w:rFonts w:hint="eastAsia" w:ascii="宋体" w:hAnsi="宋体" w:eastAsia="宋体" w:cs="宋体"/>
                <w:bCs/>
                <w:kern w:val="0"/>
                <w:sz w:val="21"/>
                <w:szCs w:val="21"/>
              </w:rPr>
            </w:pPr>
          </w:p>
        </w:tc>
        <w:tc>
          <w:tcPr>
            <w:tcW w:w="1050" w:type="dxa"/>
            <w:noWrap w:val="0"/>
            <w:vAlign w:val="top"/>
          </w:tcPr>
          <w:p>
            <w:pPr>
              <w:jc w:val="center"/>
              <w:rPr>
                <w:rFonts w:hint="eastAsia" w:ascii="宋体" w:hAnsi="宋体" w:eastAsia="宋体" w:cs="宋体"/>
                <w:bCs/>
                <w:kern w:val="0"/>
                <w:sz w:val="21"/>
                <w:szCs w:val="21"/>
              </w:rPr>
            </w:pPr>
          </w:p>
        </w:tc>
        <w:tc>
          <w:tcPr>
            <w:tcW w:w="1072" w:type="dxa"/>
            <w:noWrap w:val="0"/>
            <w:vAlign w:val="top"/>
          </w:tcPr>
          <w:p>
            <w:pPr>
              <w:jc w:val="center"/>
              <w:rPr>
                <w:rFonts w:hint="eastAsia" w:ascii="宋体" w:hAnsi="宋体" w:eastAsia="宋体" w:cs="宋体"/>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3" w:type="dxa"/>
            <w:noWrap w:val="0"/>
            <w:vAlign w:val="top"/>
          </w:tcPr>
          <w:p>
            <w:pPr>
              <w:jc w:val="center"/>
              <w:rPr>
                <w:rFonts w:hint="eastAsia" w:ascii="宋体" w:hAnsi="宋体" w:eastAsia="宋体" w:cs="宋体"/>
                <w:bCs/>
                <w:kern w:val="0"/>
                <w:sz w:val="21"/>
                <w:szCs w:val="21"/>
              </w:rPr>
            </w:pPr>
          </w:p>
        </w:tc>
        <w:tc>
          <w:tcPr>
            <w:tcW w:w="2262" w:type="dxa"/>
            <w:noWrap w:val="0"/>
            <w:vAlign w:val="top"/>
          </w:tcPr>
          <w:p>
            <w:pPr>
              <w:jc w:val="center"/>
              <w:rPr>
                <w:rFonts w:hint="eastAsia" w:ascii="宋体" w:hAnsi="宋体" w:eastAsia="宋体" w:cs="宋体"/>
                <w:bCs/>
                <w:kern w:val="0"/>
                <w:sz w:val="21"/>
                <w:szCs w:val="21"/>
              </w:rPr>
            </w:pPr>
          </w:p>
        </w:tc>
        <w:tc>
          <w:tcPr>
            <w:tcW w:w="1099" w:type="dxa"/>
            <w:noWrap w:val="0"/>
            <w:vAlign w:val="top"/>
          </w:tcPr>
          <w:p>
            <w:pPr>
              <w:jc w:val="center"/>
              <w:rPr>
                <w:rFonts w:hint="eastAsia" w:ascii="宋体" w:hAnsi="宋体" w:eastAsia="宋体" w:cs="宋体"/>
                <w:bCs/>
                <w:kern w:val="0"/>
                <w:sz w:val="21"/>
                <w:szCs w:val="21"/>
              </w:rPr>
            </w:pPr>
          </w:p>
        </w:tc>
        <w:tc>
          <w:tcPr>
            <w:tcW w:w="951" w:type="dxa"/>
            <w:noWrap w:val="0"/>
            <w:vAlign w:val="top"/>
          </w:tcPr>
          <w:p>
            <w:pPr>
              <w:jc w:val="center"/>
              <w:rPr>
                <w:rFonts w:hint="eastAsia" w:ascii="宋体" w:hAnsi="宋体" w:eastAsia="宋体" w:cs="宋体"/>
                <w:bCs/>
                <w:kern w:val="0"/>
                <w:sz w:val="21"/>
                <w:szCs w:val="21"/>
              </w:rPr>
            </w:pPr>
          </w:p>
        </w:tc>
        <w:tc>
          <w:tcPr>
            <w:tcW w:w="1050" w:type="dxa"/>
            <w:noWrap w:val="0"/>
            <w:vAlign w:val="top"/>
          </w:tcPr>
          <w:p>
            <w:pPr>
              <w:jc w:val="center"/>
              <w:rPr>
                <w:rFonts w:hint="eastAsia" w:ascii="宋体" w:hAnsi="宋体" w:eastAsia="宋体" w:cs="宋体"/>
                <w:bCs/>
                <w:kern w:val="0"/>
                <w:sz w:val="21"/>
                <w:szCs w:val="21"/>
              </w:rPr>
            </w:pPr>
          </w:p>
        </w:tc>
        <w:tc>
          <w:tcPr>
            <w:tcW w:w="1072" w:type="dxa"/>
            <w:noWrap w:val="0"/>
            <w:vAlign w:val="top"/>
          </w:tcPr>
          <w:p>
            <w:pPr>
              <w:jc w:val="center"/>
              <w:rPr>
                <w:rFonts w:hint="eastAsia" w:ascii="宋体" w:hAnsi="宋体" w:eastAsia="宋体" w:cs="宋体"/>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3" w:type="dxa"/>
            <w:noWrap w:val="0"/>
            <w:vAlign w:val="top"/>
          </w:tcPr>
          <w:p>
            <w:pPr>
              <w:jc w:val="center"/>
              <w:rPr>
                <w:rFonts w:hint="eastAsia" w:ascii="宋体" w:hAnsi="宋体" w:eastAsia="宋体" w:cs="宋体"/>
                <w:bCs/>
                <w:kern w:val="0"/>
                <w:sz w:val="21"/>
                <w:szCs w:val="21"/>
              </w:rPr>
            </w:pPr>
          </w:p>
        </w:tc>
        <w:tc>
          <w:tcPr>
            <w:tcW w:w="2262" w:type="dxa"/>
            <w:noWrap w:val="0"/>
            <w:vAlign w:val="top"/>
          </w:tcPr>
          <w:p>
            <w:pPr>
              <w:jc w:val="center"/>
              <w:rPr>
                <w:rFonts w:hint="eastAsia" w:ascii="宋体" w:hAnsi="宋体" w:eastAsia="宋体" w:cs="宋体"/>
                <w:bCs/>
                <w:kern w:val="0"/>
                <w:sz w:val="21"/>
                <w:szCs w:val="21"/>
              </w:rPr>
            </w:pPr>
          </w:p>
        </w:tc>
        <w:tc>
          <w:tcPr>
            <w:tcW w:w="1099" w:type="dxa"/>
            <w:noWrap w:val="0"/>
            <w:vAlign w:val="top"/>
          </w:tcPr>
          <w:p>
            <w:pPr>
              <w:jc w:val="center"/>
              <w:rPr>
                <w:rFonts w:hint="eastAsia" w:ascii="宋体" w:hAnsi="宋体" w:eastAsia="宋体" w:cs="宋体"/>
                <w:bCs/>
                <w:kern w:val="0"/>
                <w:sz w:val="21"/>
                <w:szCs w:val="21"/>
              </w:rPr>
            </w:pPr>
          </w:p>
        </w:tc>
        <w:tc>
          <w:tcPr>
            <w:tcW w:w="951" w:type="dxa"/>
            <w:noWrap w:val="0"/>
            <w:vAlign w:val="top"/>
          </w:tcPr>
          <w:p>
            <w:pPr>
              <w:jc w:val="center"/>
              <w:rPr>
                <w:rFonts w:hint="eastAsia" w:ascii="宋体" w:hAnsi="宋体" w:eastAsia="宋体" w:cs="宋体"/>
                <w:bCs/>
                <w:kern w:val="0"/>
                <w:sz w:val="21"/>
                <w:szCs w:val="21"/>
              </w:rPr>
            </w:pPr>
          </w:p>
        </w:tc>
        <w:tc>
          <w:tcPr>
            <w:tcW w:w="1050" w:type="dxa"/>
            <w:noWrap w:val="0"/>
            <w:vAlign w:val="top"/>
          </w:tcPr>
          <w:p>
            <w:pPr>
              <w:jc w:val="center"/>
              <w:rPr>
                <w:rFonts w:hint="eastAsia" w:ascii="宋体" w:hAnsi="宋体" w:eastAsia="宋体" w:cs="宋体"/>
                <w:bCs/>
                <w:kern w:val="0"/>
                <w:sz w:val="21"/>
                <w:szCs w:val="21"/>
              </w:rPr>
            </w:pPr>
          </w:p>
        </w:tc>
        <w:tc>
          <w:tcPr>
            <w:tcW w:w="1072" w:type="dxa"/>
            <w:noWrap w:val="0"/>
            <w:vAlign w:val="top"/>
          </w:tcPr>
          <w:p>
            <w:pPr>
              <w:jc w:val="center"/>
              <w:rPr>
                <w:rFonts w:hint="eastAsia" w:ascii="宋体" w:hAnsi="宋体" w:eastAsia="宋体" w:cs="宋体"/>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37" w:type="dxa"/>
            <w:gridSpan w:val="6"/>
            <w:noWrap w:val="0"/>
            <w:vAlign w:val="top"/>
          </w:tcPr>
          <w:p>
            <w:pPr>
              <w:jc w:val="center"/>
              <w:rPr>
                <w:rFonts w:hint="eastAsia" w:ascii="宋体" w:hAnsi="宋体" w:eastAsia="宋体" w:cs="宋体"/>
                <w:bCs/>
                <w:kern w:val="0"/>
                <w:sz w:val="21"/>
                <w:szCs w:val="21"/>
              </w:rPr>
            </w:pPr>
            <w:r>
              <w:rPr>
                <w:rFonts w:hint="eastAsia" w:ascii="宋体" w:hAnsi="宋体" w:eastAsia="宋体" w:cs="宋体"/>
                <w:bCs/>
                <w:kern w:val="0"/>
                <w:sz w:val="21"/>
                <w:szCs w:val="21"/>
              </w:rPr>
              <w:t>清单  第200章  合计    人民币          元</w:t>
            </w:r>
          </w:p>
        </w:tc>
      </w:tr>
    </w:tbl>
    <w:p>
      <w:pPr>
        <w:ind w:firstLine="7350" w:firstLineChars="3500"/>
        <w:jc w:val="right"/>
        <w:rPr>
          <w:rFonts w:hint="eastAsia" w:ascii="宋体" w:hAnsi="宋体" w:eastAsia="宋体" w:cs="宋体"/>
          <w:sz w:val="21"/>
          <w:szCs w:val="21"/>
        </w:rPr>
      </w:pPr>
      <w:r>
        <w:rPr>
          <w:rFonts w:hint="eastAsia" w:ascii="宋体" w:hAnsi="宋体" w:eastAsia="宋体" w:cs="宋体"/>
          <w:sz w:val="21"/>
          <w:szCs w:val="21"/>
        </w:rPr>
        <w:t xml:space="preserve"> </w:t>
      </w:r>
    </w:p>
    <w:p>
      <w:pPr>
        <w:ind w:firstLine="5600" w:firstLineChars="3500"/>
        <w:jc w:val="right"/>
        <w:rPr>
          <w:rFonts w:hint="eastAsia" w:ascii="宋体" w:hAnsi="宋体" w:eastAsia="宋体" w:cs="宋体"/>
        </w:rPr>
        <w:sectPr>
          <w:footnotePr>
            <w:numFmt w:val="decimalEnclosedCircleChinese"/>
            <w:numRestart w:val="eachPage"/>
          </w:footnotePr>
          <w:pgSz w:w="11907" w:h="16840"/>
          <w:pgMar w:top="1276" w:right="1418" w:bottom="1418" w:left="1418" w:header="680" w:footer="907" w:gutter="0"/>
          <w:pgBorders>
            <w:top w:val="none" w:sz="0" w:space="0"/>
            <w:left w:val="none" w:sz="0" w:space="0"/>
            <w:bottom w:val="none" w:sz="0" w:space="0"/>
            <w:right w:val="none" w:sz="0" w:space="0"/>
          </w:pgBorders>
          <w:pgNumType w:fmt="decimal"/>
          <w:cols w:space="720" w:num="1"/>
          <w:docGrid w:linePitch="272" w:charSpace="0"/>
        </w:sectPr>
      </w:pPr>
      <w:r>
        <w:rPr>
          <w:rFonts w:hint="eastAsia" w:ascii="宋体" w:hAnsi="宋体" w:eastAsia="宋体" w:cs="宋体"/>
          <w:sz w:val="16"/>
          <w:szCs w:val="16"/>
        </w:rPr>
        <w:t>清单  第</w:t>
      </w:r>
      <w:r>
        <w:rPr>
          <w:rFonts w:hint="eastAsia" w:ascii="宋体" w:hAnsi="宋体" w:eastAsia="宋体" w:cs="宋体"/>
          <w:sz w:val="16"/>
          <w:szCs w:val="16"/>
          <w:lang w:val="en-US" w:eastAsia="zh-CN"/>
        </w:rPr>
        <w:t>2</w:t>
      </w:r>
      <w:r>
        <w:rPr>
          <w:rFonts w:hint="eastAsia" w:ascii="宋体" w:hAnsi="宋体" w:eastAsia="宋体" w:cs="宋体"/>
          <w:sz w:val="16"/>
          <w:szCs w:val="16"/>
        </w:rPr>
        <w:t>页  共</w:t>
      </w:r>
      <w:r>
        <w:rPr>
          <w:rFonts w:hint="eastAsia" w:ascii="宋体" w:hAnsi="宋体" w:eastAsia="宋体" w:cs="宋体"/>
          <w:sz w:val="16"/>
          <w:szCs w:val="16"/>
          <w:lang w:val="en-US" w:eastAsia="zh-CN"/>
        </w:rPr>
        <w:t>8</w:t>
      </w:r>
      <w:r>
        <w:rPr>
          <w:rFonts w:hint="eastAsia" w:ascii="宋体" w:hAnsi="宋体" w:eastAsia="宋体" w:cs="宋体"/>
          <w:sz w:val="16"/>
          <w:szCs w:val="16"/>
        </w:rPr>
        <w:t>页</w:t>
      </w:r>
    </w:p>
    <w:p>
      <w:pPr>
        <w:ind w:firstLine="3600" w:firstLineChars="1000"/>
        <w:jc w:val="both"/>
        <w:rPr>
          <w:rFonts w:hint="eastAsia" w:ascii="宋体" w:hAnsi="宋体" w:eastAsia="宋体" w:cs="宋体"/>
          <w:sz w:val="36"/>
          <w:szCs w:val="36"/>
        </w:rPr>
      </w:pPr>
      <w:r>
        <w:rPr>
          <w:rFonts w:hint="eastAsia" w:ascii="宋体" w:hAnsi="宋体" w:eastAsia="宋体" w:cs="宋体"/>
          <w:sz w:val="36"/>
          <w:szCs w:val="36"/>
        </w:rPr>
        <w:t>工程量清单表</w:t>
      </w:r>
    </w:p>
    <w:p>
      <w:pPr>
        <w:ind w:firstLine="420" w:firstLineChars="200"/>
        <w:rPr>
          <w:rFonts w:hint="eastAsia" w:ascii="宋体" w:hAnsi="宋体" w:eastAsia="宋体" w:cs="宋体"/>
          <w:szCs w:val="21"/>
        </w:rPr>
      </w:pPr>
    </w:p>
    <w:p>
      <w:pPr>
        <w:ind w:firstLine="420" w:firstLineChars="200"/>
        <w:rPr>
          <w:rFonts w:hint="eastAsia" w:ascii="宋体" w:hAnsi="宋体" w:eastAsia="宋体" w:cs="宋体"/>
          <w:bCs/>
          <w:kern w:val="0"/>
          <w:szCs w:val="21"/>
        </w:rPr>
      </w:pPr>
      <w:r>
        <w:rPr>
          <w:rFonts w:hint="eastAsia" w:ascii="宋体" w:hAnsi="宋体" w:eastAsia="宋体" w:cs="宋体"/>
          <w:szCs w:val="21"/>
        </w:rPr>
        <w:t>合同段：</w:t>
      </w:r>
      <w:r>
        <w:rPr>
          <w:rFonts w:hint="eastAsia" w:ascii="宋体" w:hAnsi="宋体" w:eastAsia="宋体" w:cs="宋体"/>
          <w:bCs/>
          <w:kern w:val="0"/>
          <w:szCs w:val="21"/>
        </w:rPr>
        <w:t>洮北区202</w:t>
      </w:r>
      <w:r>
        <w:rPr>
          <w:rFonts w:hint="eastAsia" w:ascii="宋体" w:hAnsi="宋体" w:eastAsia="宋体" w:cs="宋体"/>
          <w:bCs/>
          <w:kern w:val="0"/>
          <w:szCs w:val="21"/>
          <w:lang w:val="en-US" w:eastAsia="zh-CN"/>
        </w:rPr>
        <w:t>5</w:t>
      </w:r>
      <w:r>
        <w:rPr>
          <w:rFonts w:hint="eastAsia" w:ascii="宋体" w:hAnsi="宋体" w:eastAsia="宋体" w:cs="宋体"/>
          <w:bCs/>
          <w:kern w:val="0"/>
          <w:szCs w:val="21"/>
        </w:rPr>
        <w:t>年县级及农村公路日常养护工程                       标表2</w:t>
      </w:r>
    </w:p>
    <w:tbl>
      <w:tblPr>
        <w:tblStyle w:val="13"/>
        <w:tblpPr w:leftFromText="180" w:rightFromText="180" w:vertAnchor="text" w:horzAnchor="page" w:tblpXSpec="center" w:tblpY="170"/>
        <w:tblOverlap w:val="never"/>
        <w:tblW w:w="81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5"/>
        <w:gridCol w:w="3975"/>
        <w:gridCol w:w="615"/>
        <w:gridCol w:w="996"/>
        <w:gridCol w:w="684"/>
        <w:gridCol w:w="8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8153" w:type="dxa"/>
            <w:gridSpan w:val="6"/>
            <w:noWrap w:val="0"/>
            <w:vAlign w:val="top"/>
          </w:tcPr>
          <w:p>
            <w:pPr>
              <w:jc w:val="center"/>
              <w:rPr>
                <w:rFonts w:hint="eastAsia" w:ascii="宋体" w:hAnsi="宋体" w:eastAsia="宋体" w:cs="宋体"/>
                <w:bCs/>
                <w:kern w:val="0"/>
                <w:sz w:val="21"/>
                <w:szCs w:val="21"/>
              </w:rPr>
            </w:pPr>
            <w:r>
              <w:rPr>
                <w:rFonts w:hint="eastAsia" w:ascii="宋体" w:hAnsi="宋体" w:eastAsia="宋体" w:cs="宋体"/>
                <w:bCs/>
                <w:kern w:val="0"/>
                <w:sz w:val="21"/>
                <w:szCs w:val="21"/>
              </w:rPr>
              <w:t>清单  第300章  路 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1065" w:type="dxa"/>
            <w:noWrap w:val="0"/>
            <w:vAlign w:val="center"/>
          </w:tcPr>
          <w:p>
            <w:pPr>
              <w:jc w:val="center"/>
              <w:rPr>
                <w:rFonts w:hint="eastAsia" w:ascii="宋体" w:hAnsi="宋体" w:eastAsia="宋体" w:cs="宋体"/>
                <w:bCs/>
                <w:kern w:val="0"/>
                <w:sz w:val="21"/>
                <w:szCs w:val="21"/>
              </w:rPr>
            </w:pPr>
            <w:r>
              <w:rPr>
                <w:rFonts w:hint="eastAsia" w:ascii="宋体" w:hAnsi="宋体" w:eastAsia="宋体" w:cs="宋体"/>
                <w:bCs/>
                <w:kern w:val="0"/>
                <w:sz w:val="21"/>
                <w:szCs w:val="21"/>
              </w:rPr>
              <w:t>子目号</w:t>
            </w:r>
          </w:p>
        </w:tc>
        <w:tc>
          <w:tcPr>
            <w:tcW w:w="3975" w:type="dxa"/>
            <w:noWrap w:val="0"/>
            <w:vAlign w:val="center"/>
          </w:tcPr>
          <w:p>
            <w:pPr>
              <w:jc w:val="center"/>
              <w:rPr>
                <w:rFonts w:hint="eastAsia" w:ascii="宋体" w:hAnsi="宋体" w:eastAsia="宋体" w:cs="宋体"/>
                <w:bCs/>
                <w:kern w:val="0"/>
                <w:sz w:val="21"/>
                <w:szCs w:val="21"/>
              </w:rPr>
            </w:pPr>
            <w:r>
              <w:rPr>
                <w:rFonts w:hint="eastAsia" w:ascii="宋体" w:hAnsi="宋体" w:eastAsia="宋体" w:cs="宋体"/>
                <w:bCs/>
                <w:kern w:val="0"/>
                <w:sz w:val="21"/>
                <w:szCs w:val="21"/>
              </w:rPr>
              <w:t>子目名称</w:t>
            </w:r>
          </w:p>
        </w:tc>
        <w:tc>
          <w:tcPr>
            <w:tcW w:w="615" w:type="dxa"/>
            <w:noWrap w:val="0"/>
            <w:vAlign w:val="center"/>
          </w:tcPr>
          <w:p>
            <w:pPr>
              <w:jc w:val="center"/>
              <w:rPr>
                <w:rFonts w:hint="eastAsia" w:ascii="宋体" w:hAnsi="宋体" w:eastAsia="宋体" w:cs="宋体"/>
                <w:bCs/>
                <w:kern w:val="0"/>
                <w:sz w:val="21"/>
                <w:szCs w:val="21"/>
              </w:rPr>
            </w:pPr>
            <w:r>
              <w:rPr>
                <w:rFonts w:hint="eastAsia" w:ascii="宋体" w:hAnsi="宋体" w:eastAsia="宋体" w:cs="宋体"/>
                <w:bCs/>
                <w:kern w:val="0"/>
                <w:sz w:val="21"/>
                <w:szCs w:val="21"/>
              </w:rPr>
              <w:t>单位</w:t>
            </w:r>
          </w:p>
        </w:tc>
        <w:tc>
          <w:tcPr>
            <w:tcW w:w="996" w:type="dxa"/>
            <w:noWrap w:val="0"/>
            <w:vAlign w:val="center"/>
          </w:tcPr>
          <w:p>
            <w:pPr>
              <w:jc w:val="center"/>
              <w:rPr>
                <w:rFonts w:hint="eastAsia" w:ascii="宋体" w:hAnsi="宋体" w:eastAsia="宋体" w:cs="宋体"/>
                <w:bCs/>
                <w:kern w:val="0"/>
                <w:sz w:val="21"/>
                <w:szCs w:val="21"/>
              </w:rPr>
            </w:pPr>
            <w:r>
              <w:rPr>
                <w:rFonts w:hint="eastAsia" w:ascii="宋体" w:hAnsi="宋体" w:eastAsia="宋体" w:cs="宋体"/>
                <w:bCs/>
                <w:kern w:val="0"/>
                <w:sz w:val="21"/>
                <w:szCs w:val="21"/>
              </w:rPr>
              <w:t>数量</w:t>
            </w:r>
          </w:p>
        </w:tc>
        <w:tc>
          <w:tcPr>
            <w:tcW w:w="684" w:type="dxa"/>
            <w:noWrap w:val="0"/>
            <w:vAlign w:val="center"/>
          </w:tcPr>
          <w:p>
            <w:pPr>
              <w:jc w:val="center"/>
              <w:rPr>
                <w:rFonts w:hint="eastAsia" w:ascii="宋体" w:hAnsi="宋体" w:eastAsia="宋体" w:cs="宋体"/>
                <w:bCs/>
                <w:kern w:val="0"/>
                <w:sz w:val="21"/>
                <w:szCs w:val="21"/>
              </w:rPr>
            </w:pPr>
            <w:r>
              <w:rPr>
                <w:rFonts w:hint="eastAsia" w:ascii="宋体" w:hAnsi="宋体" w:eastAsia="宋体" w:cs="宋体"/>
                <w:bCs/>
                <w:kern w:val="0"/>
                <w:sz w:val="21"/>
                <w:szCs w:val="21"/>
              </w:rPr>
              <w:t>单价</w:t>
            </w:r>
          </w:p>
        </w:tc>
        <w:tc>
          <w:tcPr>
            <w:tcW w:w="818" w:type="dxa"/>
            <w:noWrap w:val="0"/>
            <w:vAlign w:val="center"/>
          </w:tcPr>
          <w:p>
            <w:pPr>
              <w:jc w:val="center"/>
              <w:rPr>
                <w:rFonts w:hint="eastAsia" w:ascii="宋体" w:hAnsi="宋体" w:eastAsia="宋体" w:cs="宋体"/>
                <w:bCs/>
                <w:kern w:val="0"/>
                <w:sz w:val="21"/>
                <w:szCs w:val="21"/>
              </w:rPr>
            </w:pPr>
            <w:r>
              <w:rPr>
                <w:rFonts w:hint="eastAsia" w:ascii="宋体" w:hAnsi="宋体" w:eastAsia="宋体" w:cs="宋体"/>
                <w:bCs/>
                <w:kern w:val="0"/>
                <w:sz w:val="21"/>
                <w:szCs w:val="21"/>
              </w:rPr>
              <w:t>合价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5" w:type="dxa"/>
            <w:noWrap w:val="0"/>
            <w:vAlign w:val="top"/>
          </w:tcPr>
          <w:p>
            <w:pPr>
              <w:jc w:val="center"/>
              <w:rPr>
                <w:rFonts w:hint="eastAsia" w:ascii="宋体" w:hAnsi="宋体" w:eastAsia="宋体" w:cs="宋体"/>
                <w:bCs/>
                <w:kern w:val="0"/>
                <w:sz w:val="21"/>
                <w:szCs w:val="21"/>
                <w:lang w:val="en-US" w:eastAsia="zh-CN"/>
              </w:rPr>
            </w:pPr>
            <w:r>
              <w:rPr>
                <w:rFonts w:hint="eastAsia" w:ascii="宋体" w:hAnsi="宋体" w:eastAsia="宋体" w:cs="宋体"/>
                <w:bCs/>
                <w:kern w:val="0"/>
                <w:sz w:val="21"/>
                <w:szCs w:val="21"/>
              </w:rPr>
              <w:t>30</w:t>
            </w:r>
            <w:r>
              <w:rPr>
                <w:rFonts w:hint="eastAsia" w:ascii="宋体" w:hAnsi="宋体" w:eastAsia="宋体" w:cs="宋体"/>
                <w:bCs/>
                <w:kern w:val="0"/>
                <w:sz w:val="21"/>
                <w:szCs w:val="21"/>
                <w:lang w:val="en-US" w:eastAsia="zh-CN"/>
              </w:rPr>
              <w:t>1</w:t>
            </w:r>
          </w:p>
        </w:tc>
        <w:tc>
          <w:tcPr>
            <w:tcW w:w="3975" w:type="dxa"/>
            <w:noWrap w:val="0"/>
            <w:vAlign w:val="top"/>
          </w:tcPr>
          <w:p>
            <w:pPr>
              <w:jc w:val="left"/>
              <w:rPr>
                <w:rFonts w:hint="eastAsia" w:ascii="宋体" w:hAnsi="宋体" w:eastAsia="宋体" w:cs="宋体"/>
                <w:bCs/>
                <w:kern w:val="0"/>
                <w:sz w:val="21"/>
                <w:szCs w:val="21"/>
                <w:lang w:val="en-US" w:eastAsia="zh-CN"/>
              </w:rPr>
            </w:pPr>
            <w:r>
              <w:rPr>
                <w:rFonts w:hint="eastAsia" w:ascii="宋体" w:hAnsi="宋体" w:eastAsia="宋体" w:cs="宋体"/>
                <w:bCs/>
                <w:kern w:val="0"/>
                <w:sz w:val="21"/>
                <w:szCs w:val="21"/>
                <w:lang w:val="en-US" w:eastAsia="zh-CN"/>
              </w:rPr>
              <w:t>路面保养</w:t>
            </w:r>
          </w:p>
        </w:tc>
        <w:tc>
          <w:tcPr>
            <w:tcW w:w="615" w:type="dxa"/>
            <w:noWrap w:val="0"/>
            <w:vAlign w:val="top"/>
          </w:tcPr>
          <w:p>
            <w:pPr>
              <w:jc w:val="center"/>
              <w:rPr>
                <w:rFonts w:hint="eastAsia" w:ascii="宋体" w:hAnsi="宋体" w:eastAsia="宋体" w:cs="宋体"/>
                <w:bCs/>
                <w:kern w:val="0"/>
                <w:sz w:val="21"/>
                <w:szCs w:val="21"/>
              </w:rPr>
            </w:pPr>
          </w:p>
        </w:tc>
        <w:tc>
          <w:tcPr>
            <w:tcW w:w="996" w:type="dxa"/>
            <w:noWrap w:val="0"/>
            <w:vAlign w:val="top"/>
          </w:tcPr>
          <w:p>
            <w:pPr>
              <w:jc w:val="center"/>
              <w:rPr>
                <w:rFonts w:hint="eastAsia" w:ascii="宋体" w:hAnsi="宋体" w:eastAsia="宋体" w:cs="宋体"/>
                <w:bCs/>
                <w:kern w:val="0"/>
                <w:sz w:val="21"/>
                <w:szCs w:val="21"/>
              </w:rPr>
            </w:pPr>
          </w:p>
        </w:tc>
        <w:tc>
          <w:tcPr>
            <w:tcW w:w="684" w:type="dxa"/>
            <w:noWrap w:val="0"/>
            <w:vAlign w:val="top"/>
          </w:tcPr>
          <w:p>
            <w:pPr>
              <w:jc w:val="center"/>
              <w:rPr>
                <w:rFonts w:hint="eastAsia" w:ascii="宋体" w:hAnsi="宋体" w:eastAsia="宋体" w:cs="宋体"/>
                <w:bCs/>
                <w:kern w:val="0"/>
                <w:sz w:val="21"/>
                <w:szCs w:val="21"/>
              </w:rPr>
            </w:pPr>
          </w:p>
        </w:tc>
        <w:tc>
          <w:tcPr>
            <w:tcW w:w="818" w:type="dxa"/>
            <w:noWrap w:val="0"/>
            <w:vAlign w:val="top"/>
          </w:tcPr>
          <w:p>
            <w:pPr>
              <w:jc w:val="center"/>
              <w:rPr>
                <w:rFonts w:hint="eastAsia" w:ascii="宋体" w:hAnsi="宋体" w:eastAsia="宋体" w:cs="宋体"/>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5" w:type="dxa"/>
            <w:noWrap w:val="0"/>
            <w:vAlign w:val="top"/>
          </w:tcPr>
          <w:p>
            <w:pPr>
              <w:jc w:val="center"/>
              <w:rPr>
                <w:rFonts w:hint="eastAsia" w:ascii="宋体" w:hAnsi="宋体" w:eastAsia="宋体" w:cs="宋体"/>
                <w:bCs/>
                <w:kern w:val="0"/>
                <w:sz w:val="21"/>
                <w:szCs w:val="21"/>
                <w:lang w:val="en-US" w:eastAsia="zh-CN"/>
              </w:rPr>
            </w:pPr>
            <w:r>
              <w:rPr>
                <w:rFonts w:hint="eastAsia" w:ascii="宋体" w:hAnsi="宋体" w:eastAsia="宋体" w:cs="宋体"/>
                <w:bCs/>
                <w:kern w:val="0"/>
                <w:sz w:val="21"/>
                <w:szCs w:val="21"/>
              </w:rPr>
              <w:t>30</w:t>
            </w:r>
            <w:r>
              <w:rPr>
                <w:rFonts w:hint="eastAsia" w:ascii="宋体" w:hAnsi="宋体" w:eastAsia="宋体" w:cs="宋体"/>
                <w:bCs/>
                <w:kern w:val="0"/>
                <w:sz w:val="21"/>
                <w:szCs w:val="21"/>
                <w:lang w:val="en-US" w:eastAsia="zh-CN"/>
              </w:rPr>
              <w:t>1</w:t>
            </w:r>
            <w:r>
              <w:rPr>
                <w:rFonts w:hint="eastAsia" w:ascii="宋体" w:hAnsi="宋体" w:eastAsia="宋体" w:cs="宋体"/>
                <w:bCs/>
                <w:kern w:val="0"/>
                <w:sz w:val="21"/>
                <w:szCs w:val="21"/>
              </w:rPr>
              <w:t>-</w:t>
            </w:r>
            <w:r>
              <w:rPr>
                <w:rFonts w:hint="eastAsia" w:ascii="宋体" w:hAnsi="宋体" w:eastAsia="宋体" w:cs="宋体"/>
                <w:bCs/>
                <w:kern w:val="0"/>
                <w:sz w:val="21"/>
                <w:szCs w:val="21"/>
                <w:lang w:val="en-US" w:eastAsia="zh-CN"/>
              </w:rPr>
              <w:t>1</w:t>
            </w:r>
          </w:p>
        </w:tc>
        <w:tc>
          <w:tcPr>
            <w:tcW w:w="3975" w:type="dxa"/>
            <w:noWrap w:val="0"/>
            <w:vAlign w:val="top"/>
          </w:tcPr>
          <w:p>
            <w:pPr>
              <w:jc w:val="left"/>
              <w:rPr>
                <w:rFonts w:hint="eastAsia" w:ascii="宋体" w:hAnsi="宋体" w:eastAsia="宋体" w:cs="宋体"/>
                <w:bCs/>
                <w:kern w:val="0"/>
                <w:sz w:val="21"/>
                <w:szCs w:val="21"/>
                <w:lang w:val="en-US" w:eastAsia="zh-CN"/>
              </w:rPr>
            </w:pPr>
            <w:r>
              <w:rPr>
                <w:rFonts w:hint="eastAsia" w:ascii="宋体" w:hAnsi="宋体" w:eastAsia="宋体" w:cs="宋体"/>
                <w:bCs/>
                <w:kern w:val="0"/>
                <w:sz w:val="21"/>
                <w:szCs w:val="21"/>
                <w:lang w:eastAsia="zh-CN"/>
              </w:rPr>
              <w:t>路面保洁</w:t>
            </w:r>
            <w:r>
              <w:rPr>
                <w:rFonts w:hint="eastAsia" w:ascii="宋体" w:hAnsi="宋体" w:eastAsia="宋体" w:cs="宋体"/>
                <w:bCs/>
                <w:kern w:val="0"/>
                <w:sz w:val="21"/>
                <w:szCs w:val="21"/>
                <w:lang w:val="en-US" w:eastAsia="zh-CN"/>
              </w:rPr>
              <w:t>45次（清单量为单次量，价格为45次单价）</w:t>
            </w:r>
          </w:p>
        </w:tc>
        <w:tc>
          <w:tcPr>
            <w:tcW w:w="615" w:type="dxa"/>
            <w:noWrap w:val="0"/>
            <w:vAlign w:val="top"/>
          </w:tcPr>
          <w:p>
            <w:pPr>
              <w:jc w:val="center"/>
              <w:rPr>
                <w:rFonts w:hint="eastAsia" w:ascii="宋体" w:hAnsi="宋体" w:eastAsia="宋体" w:cs="宋体"/>
                <w:bCs/>
                <w:kern w:val="0"/>
                <w:sz w:val="21"/>
                <w:szCs w:val="21"/>
                <w:lang w:val="en-US" w:eastAsia="zh-CN"/>
              </w:rPr>
            </w:pPr>
            <w:r>
              <w:rPr>
                <w:rFonts w:hint="eastAsia" w:ascii="宋体" w:hAnsi="宋体" w:eastAsia="宋体" w:cs="宋体"/>
                <w:bCs/>
                <w:kern w:val="0"/>
                <w:sz w:val="21"/>
                <w:szCs w:val="21"/>
                <w:lang w:val="en-US" w:eastAsia="zh-CN"/>
              </w:rPr>
              <w:t>M2</w:t>
            </w:r>
          </w:p>
        </w:tc>
        <w:tc>
          <w:tcPr>
            <w:tcW w:w="996" w:type="dxa"/>
            <w:noWrap w:val="0"/>
            <w:vAlign w:val="top"/>
          </w:tcPr>
          <w:p>
            <w:pPr>
              <w:jc w:val="center"/>
              <w:rPr>
                <w:rFonts w:hint="eastAsia" w:ascii="宋体" w:hAnsi="宋体" w:eastAsia="宋体" w:cs="宋体"/>
                <w:bCs/>
                <w:kern w:val="0"/>
                <w:sz w:val="21"/>
                <w:szCs w:val="21"/>
                <w:lang w:val="en-US" w:eastAsia="zh-CN"/>
              </w:rPr>
            </w:pPr>
            <w:r>
              <w:rPr>
                <w:rFonts w:hint="eastAsia" w:ascii="宋体" w:hAnsi="宋体" w:eastAsia="宋体" w:cs="宋体"/>
                <w:bCs/>
                <w:kern w:val="0"/>
                <w:sz w:val="21"/>
                <w:szCs w:val="21"/>
                <w:lang w:val="en-US" w:eastAsia="zh-CN"/>
              </w:rPr>
              <w:t>1443997</w:t>
            </w:r>
          </w:p>
        </w:tc>
        <w:tc>
          <w:tcPr>
            <w:tcW w:w="684" w:type="dxa"/>
            <w:noWrap w:val="0"/>
            <w:vAlign w:val="top"/>
          </w:tcPr>
          <w:p>
            <w:pPr>
              <w:jc w:val="center"/>
              <w:rPr>
                <w:rFonts w:hint="eastAsia" w:ascii="宋体" w:hAnsi="宋体" w:eastAsia="宋体" w:cs="宋体"/>
                <w:bCs/>
                <w:kern w:val="0"/>
                <w:sz w:val="21"/>
                <w:szCs w:val="21"/>
              </w:rPr>
            </w:pPr>
          </w:p>
        </w:tc>
        <w:tc>
          <w:tcPr>
            <w:tcW w:w="818" w:type="dxa"/>
            <w:noWrap w:val="0"/>
            <w:vAlign w:val="top"/>
          </w:tcPr>
          <w:p>
            <w:pPr>
              <w:jc w:val="center"/>
              <w:rPr>
                <w:rFonts w:hint="eastAsia" w:ascii="宋体" w:hAnsi="宋体" w:eastAsia="宋体" w:cs="宋体"/>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5" w:type="dxa"/>
            <w:noWrap w:val="0"/>
            <w:vAlign w:val="center"/>
          </w:tcPr>
          <w:p>
            <w:pPr>
              <w:jc w:val="center"/>
              <w:rPr>
                <w:rFonts w:hint="eastAsia" w:ascii="宋体" w:hAnsi="宋体" w:eastAsia="宋体" w:cs="宋体"/>
                <w:bCs/>
                <w:kern w:val="0"/>
                <w:sz w:val="21"/>
                <w:szCs w:val="21"/>
                <w:lang w:val="en-US" w:eastAsia="zh-CN"/>
              </w:rPr>
            </w:pPr>
            <w:r>
              <w:rPr>
                <w:rFonts w:hint="eastAsia" w:ascii="宋体" w:hAnsi="宋体" w:eastAsia="宋体" w:cs="宋体"/>
                <w:bCs/>
                <w:kern w:val="0"/>
                <w:sz w:val="21"/>
                <w:szCs w:val="21"/>
                <w:lang w:val="en-US" w:eastAsia="zh-CN"/>
              </w:rPr>
              <w:t>301-2</w:t>
            </w:r>
          </w:p>
        </w:tc>
        <w:tc>
          <w:tcPr>
            <w:tcW w:w="3975" w:type="dxa"/>
            <w:noWrap w:val="0"/>
            <w:vAlign w:val="center"/>
          </w:tcPr>
          <w:p>
            <w:pPr>
              <w:rPr>
                <w:rFonts w:hint="eastAsia" w:ascii="宋体" w:hAnsi="宋体" w:eastAsia="宋体" w:cs="宋体"/>
                <w:bCs/>
                <w:kern w:val="0"/>
                <w:sz w:val="21"/>
                <w:szCs w:val="21"/>
                <w:lang w:val="en-US" w:eastAsia="zh-CN"/>
              </w:rPr>
            </w:pPr>
            <w:r>
              <w:rPr>
                <w:rFonts w:hint="eastAsia" w:ascii="宋体" w:hAnsi="宋体" w:eastAsia="宋体" w:cs="宋体"/>
                <w:bCs/>
                <w:kern w:val="0"/>
                <w:sz w:val="21"/>
                <w:szCs w:val="21"/>
                <w:lang w:val="en-US" w:eastAsia="zh-CN"/>
              </w:rPr>
              <w:t>除雪</w:t>
            </w:r>
          </w:p>
        </w:tc>
        <w:tc>
          <w:tcPr>
            <w:tcW w:w="615" w:type="dxa"/>
            <w:noWrap w:val="0"/>
            <w:vAlign w:val="center"/>
          </w:tcPr>
          <w:p>
            <w:pPr>
              <w:jc w:val="center"/>
              <w:rPr>
                <w:rFonts w:hint="eastAsia" w:ascii="宋体" w:hAnsi="宋体" w:eastAsia="宋体" w:cs="宋体"/>
                <w:bCs/>
                <w:kern w:val="0"/>
                <w:sz w:val="21"/>
                <w:szCs w:val="21"/>
              </w:rPr>
            </w:pPr>
          </w:p>
        </w:tc>
        <w:tc>
          <w:tcPr>
            <w:tcW w:w="996" w:type="dxa"/>
            <w:noWrap w:val="0"/>
            <w:vAlign w:val="center"/>
          </w:tcPr>
          <w:p>
            <w:pPr>
              <w:jc w:val="center"/>
              <w:rPr>
                <w:rFonts w:hint="eastAsia" w:ascii="宋体" w:hAnsi="宋体" w:eastAsia="宋体" w:cs="宋体"/>
                <w:bCs/>
                <w:kern w:val="0"/>
                <w:sz w:val="21"/>
                <w:szCs w:val="21"/>
              </w:rPr>
            </w:pPr>
          </w:p>
        </w:tc>
        <w:tc>
          <w:tcPr>
            <w:tcW w:w="684" w:type="dxa"/>
            <w:noWrap w:val="0"/>
            <w:vAlign w:val="top"/>
          </w:tcPr>
          <w:p>
            <w:pPr>
              <w:jc w:val="center"/>
              <w:rPr>
                <w:rFonts w:hint="eastAsia" w:ascii="宋体" w:hAnsi="宋体" w:eastAsia="宋体" w:cs="宋体"/>
                <w:bCs/>
                <w:kern w:val="0"/>
                <w:sz w:val="21"/>
                <w:szCs w:val="21"/>
              </w:rPr>
            </w:pPr>
          </w:p>
        </w:tc>
        <w:tc>
          <w:tcPr>
            <w:tcW w:w="818" w:type="dxa"/>
            <w:noWrap w:val="0"/>
            <w:vAlign w:val="top"/>
          </w:tcPr>
          <w:p>
            <w:pPr>
              <w:jc w:val="center"/>
              <w:rPr>
                <w:rFonts w:hint="eastAsia" w:ascii="宋体" w:hAnsi="宋体" w:eastAsia="宋体" w:cs="宋体"/>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5" w:type="dxa"/>
            <w:noWrap w:val="0"/>
            <w:vAlign w:val="center"/>
          </w:tcPr>
          <w:p>
            <w:pPr>
              <w:jc w:val="center"/>
              <w:rPr>
                <w:rFonts w:hint="eastAsia" w:ascii="宋体" w:hAnsi="宋体" w:eastAsia="宋体" w:cs="宋体"/>
                <w:bCs/>
                <w:kern w:val="0"/>
                <w:sz w:val="21"/>
                <w:szCs w:val="21"/>
                <w:lang w:val="en-US" w:eastAsia="zh-CN"/>
              </w:rPr>
            </w:pPr>
            <w:r>
              <w:rPr>
                <w:rFonts w:hint="eastAsia" w:ascii="宋体" w:hAnsi="宋体" w:eastAsia="宋体" w:cs="宋体"/>
                <w:bCs/>
                <w:kern w:val="0"/>
                <w:sz w:val="21"/>
                <w:szCs w:val="21"/>
                <w:lang w:val="en-US" w:eastAsia="zh-CN"/>
              </w:rPr>
              <w:t>-a</w:t>
            </w:r>
          </w:p>
        </w:tc>
        <w:tc>
          <w:tcPr>
            <w:tcW w:w="3975" w:type="dxa"/>
            <w:noWrap w:val="0"/>
            <w:vAlign w:val="center"/>
          </w:tcPr>
          <w:p>
            <w:pPr>
              <w:rPr>
                <w:rFonts w:hint="eastAsia" w:ascii="宋体" w:hAnsi="宋体" w:eastAsia="宋体" w:cs="宋体"/>
                <w:bCs/>
                <w:kern w:val="0"/>
                <w:sz w:val="21"/>
                <w:szCs w:val="21"/>
                <w:lang w:val="en-US" w:eastAsia="zh-CN"/>
              </w:rPr>
            </w:pPr>
            <w:r>
              <w:rPr>
                <w:rFonts w:hint="eastAsia" w:ascii="宋体" w:hAnsi="宋体" w:eastAsia="宋体" w:cs="宋体"/>
                <w:bCs/>
                <w:kern w:val="0"/>
                <w:sz w:val="21"/>
                <w:szCs w:val="21"/>
                <w:lang w:val="en-US" w:eastAsia="zh-CN"/>
              </w:rPr>
              <w:t>清雪5次</w:t>
            </w:r>
          </w:p>
        </w:tc>
        <w:tc>
          <w:tcPr>
            <w:tcW w:w="615" w:type="dxa"/>
            <w:noWrap w:val="0"/>
            <w:vAlign w:val="center"/>
          </w:tcPr>
          <w:p>
            <w:pPr>
              <w:jc w:val="center"/>
              <w:rPr>
                <w:rFonts w:hint="eastAsia" w:ascii="宋体" w:hAnsi="宋体" w:eastAsia="宋体" w:cs="宋体"/>
                <w:bCs/>
                <w:kern w:val="0"/>
                <w:sz w:val="21"/>
                <w:szCs w:val="21"/>
                <w:lang w:val="en-US" w:eastAsia="zh-CN"/>
              </w:rPr>
            </w:pPr>
            <w:r>
              <w:rPr>
                <w:rFonts w:hint="eastAsia" w:ascii="宋体" w:hAnsi="宋体" w:eastAsia="宋体" w:cs="宋体"/>
                <w:bCs/>
                <w:kern w:val="0"/>
                <w:sz w:val="21"/>
                <w:szCs w:val="21"/>
                <w:lang w:val="en-US" w:eastAsia="zh-CN"/>
              </w:rPr>
              <w:t>M2</w:t>
            </w:r>
          </w:p>
        </w:tc>
        <w:tc>
          <w:tcPr>
            <w:tcW w:w="996" w:type="dxa"/>
            <w:noWrap w:val="0"/>
            <w:vAlign w:val="center"/>
          </w:tcPr>
          <w:p>
            <w:pPr>
              <w:jc w:val="center"/>
              <w:rPr>
                <w:rFonts w:hint="eastAsia" w:ascii="宋体" w:hAnsi="宋体" w:eastAsia="宋体" w:cs="宋体"/>
                <w:bCs/>
                <w:kern w:val="0"/>
                <w:sz w:val="21"/>
                <w:szCs w:val="21"/>
                <w:lang w:val="en-US" w:eastAsia="zh-CN"/>
              </w:rPr>
            </w:pPr>
            <w:r>
              <w:rPr>
                <w:rFonts w:hint="eastAsia" w:ascii="宋体" w:hAnsi="宋体" w:eastAsia="宋体" w:cs="宋体"/>
                <w:bCs/>
                <w:kern w:val="0"/>
                <w:sz w:val="21"/>
                <w:szCs w:val="21"/>
                <w:lang w:val="en-US" w:eastAsia="zh-CN"/>
              </w:rPr>
              <w:t>5349221</w:t>
            </w:r>
          </w:p>
        </w:tc>
        <w:tc>
          <w:tcPr>
            <w:tcW w:w="684" w:type="dxa"/>
            <w:noWrap w:val="0"/>
            <w:vAlign w:val="top"/>
          </w:tcPr>
          <w:p>
            <w:pPr>
              <w:jc w:val="center"/>
              <w:rPr>
                <w:rFonts w:hint="eastAsia" w:ascii="宋体" w:hAnsi="宋体" w:eastAsia="宋体" w:cs="宋体"/>
                <w:bCs/>
                <w:kern w:val="0"/>
                <w:sz w:val="21"/>
                <w:szCs w:val="21"/>
              </w:rPr>
            </w:pPr>
          </w:p>
        </w:tc>
        <w:tc>
          <w:tcPr>
            <w:tcW w:w="818" w:type="dxa"/>
            <w:noWrap w:val="0"/>
            <w:vAlign w:val="top"/>
          </w:tcPr>
          <w:p>
            <w:pPr>
              <w:jc w:val="center"/>
              <w:rPr>
                <w:rFonts w:hint="eastAsia" w:ascii="宋体" w:hAnsi="宋体" w:eastAsia="宋体" w:cs="宋体"/>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5" w:type="dxa"/>
            <w:noWrap w:val="0"/>
            <w:vAlign w:val="center"/>
          </w:tcPr>
          <w:p>
            <w:pPr>
              <w:jc w:val="center"/>
              <w:rPr>
                <w:rFonts w:hint="eastAsia" w:ascii="宋体" w:hAnsi="宋体" w:eastAsia="宋体" w:cs="宋体"/>
                <w:bCs/>
                <w:kern w:val="0"/>
                <w:sz w:val="21"/>
                <w:szCs w:val="21"/>
                <w:lang w:val="en-US" w:eastAsia="zh-CN"/>
              </w:rPr>
            </w:pPr>
            <w:r>
              <w:rPr>
                <w:rFonts w:hint="eastAsia" w:ascii="宋体" w:hAnsi="宋体" w:eastAsia="宋体" w:cs="宋体"/>
                <w:bCs/>
                <w:kern w:val="0"/>
                <w:sz w:val="21"/>
                <w:szCs w:val="21"/>
                <w:lang w:val="en-US" w:eastAsia="zh-CN"/>
              </w:rPr>
              <w:t>-b</w:t>
            </w:r>
          </w:p>
        </w:tc>
        <w:tc>
          <w:tcPr>
            <w:tcW w:w="3975" w:type="dxa"/>
            <w:noWrap w:val="0"/>
            <w:vAlign w:val="center"/>
          </w:tcPr>
          <w:p>
            <w:pPr>
              <w:rPr>
                <w:rFonts w:hint="eastAsia" w:ascii="宋体" w:hAnsi="宋体" w:eastAsia="宋体" w:cs="宋体"/>
                <w:bCs/>
                <w:kern w:val="0"/>
                <w:sz w:val="21"/>
                <w:szCs w:val="21"/>
                <w:lang w:eastAsia="zh-CN"/>
              </w:rPr>
            </w:pPr>
            <w:r>
              <w:rPr>
                <w:rFonts w:hint="eastAsia" w:ascii="宋体" w:hAnsi="宋体" w:eastAsia="宋体" w:cs="宋体"/>
                <w:bCs/>
                <w:kern w:val="0"/>
                <w:sz w:val="21"/>
                <w:szCs w:val="21"/>
                <w:lang w:eastAsia="zh-CN"/>
              </w:rPr>
              <w:t>融雪剂</w:t>
            </w:r>
          </w:p>
        </w:tc>
        <w:tc>
          <w:tcPr>
            <w:tcW w:w="615" w:type="dxa"/>
            <w:noWrap w:val="0"/>
            <w:vAlign w:val="center"/>
          </w:tcPr>
          <w:p>
            <w:pPr>
              <w:jc w:val="center"/>
              <w:rPr>
                <w:rFonts w:hint="eastAsia" w:ascii="宋体" w:hAnsi="宋体" w:eastAsia="宋体" w:cs="宋体"/>
                <w:bCs/>
                <w:kern w:val="0"/>
                <w:sz w:val="21"/>
                <w:szCs w:val="21"/>
                <w:lang w:val="en-US" w:eastAsia="zh-CN"/>
              </w:rPr>
            </w:pPr>
            <w:r>
              <w:rPr>
                <w:rFonts w:hint="eastAsia" w:ascii="宋体" w:hAnsi="宋体" w:eastAsia="宋体" w:cs="宋体"/>
                <w:bCs/>
                <w:kern w:val="0"/>
                <w:sz w:val="21"/>
                <w:szCs w:val="21"/>
                <w:lang w:val="en-US" w:eastAsia="zh-CN"/>
              </w:rPr>
              <w:t>t</w:t>
            </w:r>
          </w:p>
        </w:tc>
        <w:tc>
          <w:tcPr>
            <w:tcW w:w="996" w:type="dxa"/>
            <w:noWrap w:val="0"/>
            <w:vAlign w:val="center"/>
          </w:tcPr>
          <w:p>
            <w:pPr>
              <w:jc w:val="center"/>
              <w:rPr>
                <w:rFonts w:hint="eastAsia" w:ascii="宋体" w:hAnsi="宋体" w:eastAsia="宋体" w:cs="宋体"/>
                <w:bCs/>
                <w:kern w:val="0"/>
                <w:sz w:val="21"/>
                <w:szCs w:val="21"/>
                <w:lang w:val="en-US" w:eastAsia="zh-CN"/>
              </w:rPr>
            </w:pPr>
            <w:r>
              <w:rPr>
                <w:rFonts w:hint="eastAsia" w:ascii="宋体" w:hAnsi="宋体" w:eastAsia="宋体" w:cs="宋体"/>
                <w:bCs/>
                <w:kern w:val="0"/>
                <w:sz w:val="21"/>
                <w:szCs w:val="21"/>
                <w:lang w:val="en-US" w:eastAsia="zh-CN"/>
              </w:rPr>
              <w:t>450</w:t>
            </w:r>
          </w:p>
        </w:tc>
        <w:tc>
          <w:tcPr>
            <w:tcW w:w="684" w:type="dxa"/>
            <w:noWrap w:val="0"/>
            <w:vAlign w:val="top"/>
          </w:tcPr>
          <w:p>
            <w:pPr>
              <w:jc w:val="center"/>
              <w:rPr>
                <w:rFonts w:hint="eastAsia" w:ascii="宋体" w:hAnsi="宋体" w:eastAsia="宋体" w:cs="宋体"/>
                <w:bCs/>
                <w:kern w:val="0"/>
                <w:sz w:val="21"/>
                <w:szCs w:val="21"/>
              </w:rPr>
            </w:pPr>
          </w:p>
        </w:tc>
        <w:tc>
          <w:tcPr>
            <w:tcW w:w="818" w:type="dxa"/>
            <w:noWrap w:val="0"/>
            <w:vAlign w:val="top"/>
          </w:tcPr>
          <w:p>
            <w:pPr>
              <w:jc w:val="center"/>
              <w:rPr>
                <w:rFonts w:hint="eastAsia" w:ascii="宋体" w:hAnsi="宋体" w:eastAsia="宋体" w:cs="宋体"/>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5" w:type="dxa"/>
            <w:noWrap w:val="0"/>
            <w:vAlign w:val="center"/>
          </w:tcPr>
          <w:p>
            <w:pPr>
              <w:jc w:val="center"/>
              <w:rPr>
                <w:rFonts w:hint="eastAsia" w:ascii="宋体" w:hAnsi="宋体" w:eastAsia="宋体" w:cs="宋体"/>
                <w:bCs/>
                <w:kern w:val="0"/>
                <w:sz w:val="21"/>
                <w:szCs w:val="21"/>
                <w:lang w:val="en-US" w:eastAsia="zh-CN"/>
              </w:rPr>
            </w:pPr>
            <w:r>
              <w:rPr>
                <w:rFonts w:hint="eastAsia" w:ascii="宋体" w:hAnsi="宋体" w:eastAsia="宋体" w:cs="宋体"/>
                <w:bCs/>
                <w:kern w:val="0"/>
                <w:sz w:val="21"/>
                <w:szCs w:val="21"/>
                <w:lang w:val="en-US" w:eastAsia="zh-CN"/>
              </w:rPr>
              <w:t>308</w:t>
            </w:r>
          </w:p>
        </w:tc>
        <w:tc>
          <w:tcPr>
            <w:tcW w:w="3975" w:type="dxa"/>
            <w:noWrap w:val="0"/>
            <w:vAlign w:val="center"/>
          </w:tcPr>
          <w:p>
            <w:pPr>
              <w:rPr>
                <w:rFonts w:hint="eastAsia" w:ascii="宋体" w:hAnsi="宋体" w:eastAsia="宋体" w:cs="宋体"/>
                <w:bCs/>
                <w:kern w:val="0"/>
                <w:sz w:val="21"/>
                <w:szCs w:val="21"/>
                <w:lang w:val="en-US" w:eastAsia="zh-CN"/>
              </w:rPr>
            </w:pPr>
            <w:r>
              <w:rPr>
                <w:rFonts w:hint="eastAsia" w:ascii="宋体" w:hAnsi="宋体" w:eastAsia="宋体" w:cs="宋体"/>
                <w:bCs/>
                <w:kern w:val="0"/>
                <w:sz w:val="21"/>
                <w:szCs w:val="21"/>
                <w:lang w:val="en-US" w:eastAsia="zh-CN"/>
              </w:rPr>
              <w:t>透层和黏层</w:t>
            </w:r>
          </w:p>
        </w:tc>
        <w:tc>
          <w:tcPr>
            <w:tcW w:w="615" w:type="dxa"/>
            <w:noWrap w:val="0"/>
            <w:vAlign w:val="center"/>
          </w:tcPr>
          <w:p>
            <w:pPr>
              <w:jc w:val="center"/>
              <w:rPr>
                <w:rFonts w:hint="eastAsia" w:ascii="宋体" w:hAnsi="宋体" w:eastAsia="宋体" w:cs="宋体"/>
                <w:bCs/>
                <w:kern w:val="0"/>
                <w:sz w:val="21"/>
                <w:szCs w:val="21"/>
              </w:rPr>
            </w:pPr>
          </w:p>
        </w:tc>
        <w:tc>
          <w:tcPr>
            <w:tcW w:w="996" w:type="dxa"/>
            <w:noWrap w:val="0"/>
            <w:vAlign w:val="center"/>
          </w:tcPr>
          <w:p>
            <w:pPr>
              <w:jc w:val="center"/>
              <w:rPr>
                <w:rFonts w:hint="eastAsia" w:ascii="宋体" w:hAnsi="宋体" w:eastAsia="宋体" w:cs="宋体"/>
                <w:bCs/>
                <w:kern w:val="0"/>
                <w:sz w:val="21"/>
                <w:szCs w:val="21"/>
              </w:rPr>
            </w:pPr>
          </w:p>
        </w:tc>
        <w:tc>
          <w:tcPr>
            <w:tcW w:w="684" w:type="dxa"/>
            <w:noWrap w:val="0"/>
            <w:vAlign w:val="top"/>
          </w:tcPr>
          <w:p>
            <w:pPr>
              <w:jc w:val="center"/>
              <w:rPr>
                <w:rFonts w:hint="eastAsia" w:ascii="宋体" w:hAnsi="宋体" w:eastAsia="宋体" w:cs="宋体"/>
                <w:bCs/>
                <w:kern w:val="0"/>
                <w:sz w:val="21"/>
                <w:szCs w:val="21"/>
              </w:rPr>
            </w:pPr>
          </w:p>
        </w:tc>
        <w:tc>
          <w:tcPr>
            <w:tcW w:w="818" w:type="dxa"/>
            <w:noWrap w:val="0"/>
            <w:vAlign w:val="top"/>
          </w:tcPr>
          <w:p>
            <w:pPr>
              <w:jc w:val="center"/>
              <w:rPr>
                <w:rFonts w:hint="eastAsia" w:ascii="宋体" w:hAnsi="宋体" w:eastAsia="宋体" w:cs="宋体"/>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5" w:type="dxa"/>
            <w:noWrap w:val="0"/>
            <w:vAlign w:val="center"/>
          </w:tcPr>
          <w:p>
            <w:pPr>
              <w:jc w:val="center"/>
              <w:rPr>
                <w:rFonts w:hint="eastAsia" w:ascii="宋体" w:hAnsi="宋体" w:eastAsia="宋体" w:cs="宋体"/>
                <w:bCs/>
                <w:kern w:val="0"/>
                <w:sz w:val="21"/>
                <w:szCs w:val="21"/>
                <w:lang w:val="en-US" w:eastAsia="zh-CN"/>
              </w:rPr>
            </w:pPr>
            <w:r>
              <w:rPr>
                <w:rFonts w:hint="eastAsia" w:ascii="宋体" w:hAnsi="宋体" w:eastAsia="宋体" w:cs="宋体"/>
                <w:bCs/>
                <w:kern w:val="0"/>
                <w:sz w:val="21"/>
                <w:szCs w:val="21"/>
              </w:rPr>
              <w:t>30</w:t>
            </w:r>
            <w:r>
              <w:rPr>
                <w:rFonts w:hint="eastAsia" w:ascii="宋体" w:hAnsi="宋体" w:eastAsia="宋体" w:cs="宋体"/>
                <w:bCs/>
                <w:kern w:val="0"/>
                <w:sz w:val="21"/>
                <w:szCs w:val="21"/>
                <w:lang w:val="en-US" w:eastAsia="zh-CN"/>
              </w:rPr>
              <w:t>8-2</w:t>
            </w:r>
          </w:p>
        </w:tc>
        <w:tc>
          <w:tcPr>
            <w:tcW w:w="3975" w:type="dxa"/>
            <w:noWrap w:val="0"/>
            <w:vAlign w:val="center"/>
          </w:tcPr>
          <w:p>
            <w:pPr>
              <w:rPr>
                <w:rFonts w:hint="eastAsia" w:ascii="宋体" w:hAnsi="宋体" w:eastAsia="宋体" w:cs="宋体"/>
                <w:bCs/>
                <w:kern w:val="0"/>
                <w:sz w:val="21"/>
                <w:szCs w:val="21"/>
                <w:lang w:eastAsia="zh-CN"/>
              </w:rPr>
            </w:pPr>
            <w:r>
              <w:rPr>
                <w:rFonts w:hint="eastAsia" w:ascii="宋体" w:hAnsi="宋体" w:eastAsia="宋体" w:cs="宋体"/>
                <w:bCs/>
                <w:kern w:val="0"/>
                <w:sz w:val="21"/>
                <w:szCs w:val="21"/>
                <w:lang w:eastAsia="zh-CN"/>
              </w:rPr>
              <w:t>黏层</w:t>
            </w:r>
          </w:p>
        </w:tc>
        <w:tc>
          <w:tcPr>
            <w:tcW w:w="615" w:type="dxa"/>
            <w:noWrap w:val="0"/>
            <w:vAlign w:val="center"/>
          </w:tcPr>
          <w:p>
            <w:pPr>
              <w:jc w:val="center"/>
              <w:rPr>
                <w:rFonts w:hint="eastAsia" w:ascii="宋体" w:hAnsi="宋体" w:eastAsia="宋体" w:cs="宋体"/>
                <w:bCs/>
                <w:kern w:val="0"/>
                <w:sz w:val="21"/>
                <w:szCs w:val="21"/>
              </w:rPr>
            </w:pPr>
          </w:p>
        </w:tc>
        <w:tc>
          <w:tcPr>
            <w:tcW w:w="996" w:type="dxa"/>
            <w:noWrap w:val="0"/>
            <w:vAlign w:val="center"/>
          </w:tcPr>
          <w:p>
            <w:pPr>
              <w:jc w:val="center"/>
              <w:rPr>
                <w:rFonts w:hint="eastAsia" w:ascii="宋体" w:hAnsi="宋体" w:eastAsia="宋体" w:cs="宋体"/>
                <w:bCs/>
                <w:kern w:val="0"/>
                <w:sz w:val="21"/>
                <w:szCs w:val="21"/>
              </w:rPr>
            </w:pPr>
          </w:p>
        </w:tc>
        <w:tc>
          <w:tcPr>
            <w:tcW w:w="684" w:type="dxa"/>
            <w:noWrap w:val="0"/>
            <w:vAlign w:val="top"/>
          </w:tcPr>
          <w:p>
            <w:pPr>
              <w:jc w:val="center"/>
              <w:rPr>
                <w:rFonts w:hint="eastAsia" w:ascii="宋体" w:hAnsi="宋体" w:eastAsia="宋体" w:cs="宋体"/>
                <w:bCs/>
                <w:kern w:val="0"/>
                <w:sz w:val="21"/>
                <w:szCs w:val="21"/>
              </w:rPr>
            </w:pPr>
          </w:p>
        </w:tc>
        <w:tc>
          <w:tcPr>
            <w:tcW w:w="818" w:type="dxa"/>
            <w:noWrap w:val="0"/>
            <w:vAlign w:val="top"/>
          </w:tcPr>
          <w:p>
            <w:pPr>
              <w:jc w:val="center"/>
              <w:rPr>
                <w:rFonts w:hint="eastAsia" w:ascii="宋体" w:hAnsi="宋体" w:eastAsia="宋体" w:cs="宋体"/>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5" w:type="dxa"/>
            <w:noWrap w:val="0"/>
            <w:vAlign w:val="center"/>
          </w:tcPr>
          <w:p>
            <w:pPr>
              <w:jc w:val="center"/>
              <w:rPr>
                <w:rFonts w:hint="eastAsia" w:ascii="宋体" w:hAnsi="宋体" w:eastAsia="宋体" w:cs="宋体"/>
                <w:bCs/>
                <w:kern w:val="0"/>
                <w:sz w:val="21"/>
                <w:szCs w:val="21"/>
                <w:lang w:val="en-US" w:eastAsia="zh-CN"/>
              </w:rPr>
            </w:pPr>
            <w:r>
              <w:rPr>
                <w:rFonts w:hint="eastAsia" w:ascii="宋体" w:hAnsi="宋体" w:eastAsia="宋体" w:cs="宋体"/>
                <w:bCs/>
                <w:kern w:val="0"/>
                <w:sz w:val="21"/>
                <w:szCs w:val="21"/>
                <w:lang w:val="en-US" w:eastAsia="zh-CN"/>
              </w:rPr>
              <w:t>-b</w:t>
            </w:r>
          </w:p>
        </w:tc>
        <w:tc>
          <w:tcPr>
            <w:tcW w:w="3975" w:type="dxa"/>
            <w:noWrap w:val="0"/>
            <w:vAlign w:val="center"/>
          </w:tcPr>
          <w:p>
            <w:pPr>
              <w:rPr>
                <w:rFonts w:hint="eastAsia" w:ascii="宋体" w:hAnsi="宋体" w:eastAsia="宋体" w:cs="宋体"/>
                <w:bCs/>
                <w:kern w:val="0"/>
                <w:sz w:val="21"/>
                <w:szCs w:val="21"/>
                <w:lang w:eastAsia="zh-CN"/>
              </w:rPr>
            </w:pPr>
            <w:r>
              <w:rPr>
                <w:rFonts w:hint="eastAsia" w:ascii="宋体" w:hAnsi="宋体" w:eastAsia="宋体" w:cs="宋体"/>
                <w:bCs/>
                <w:kern w:val="0"/>
                <w:sz w:val="21"/>
                <w:szCs w:val="21"/>
                <w:lang w:eastAsia="zh-CN"/>
              </w:rPr>
              <w:t>乳化沥青黏层</w:t>
            </w:r>
          </w:p>
        </w:tc>
        <w:tc>
          <w:tcPr>
            <w:tcW w:w="615" w:type="dxa"/>
            <w:noWrap w:val="0"/>
            <w:vAlign w:val="center"/>
          </w:tcPr>
          <w:p>
            <w:pPr>
              <w:jc w:val="center"/>
              <w:rPr>
                <w:rFonts w:hint="eastAsia" w:ascii="宋体" w:hAnsi="宋体" w:eastAsia="宋体" w:cs="宋体"/>
                <w:bCs/>
                <w:kern w:val="0"/>
                <w:sz w:val="21"/>
                <w:szCs w:val="21"/>
                <w:lang w:val="en-US" w:eastAsia="zh-CN"/>
              </w:rPr>
            </w:pPr>
            <w:r>
              <w:rPr>
                <w:rFonts w:hint="eastAsia" w:ascii="宋体" w:hAnsi="宋体" w:eastAsia="宋体" w:cs="宋体"/>
                <w:bCs/>
                <w:kern w:val="0"/>
                <w:sz w:val="21"/>
                <w:szCs w:val="21"/>
                <w:lang w:val="en-US" w:eastAsia="zh-CN"/>
              </w:rPr>
              <w:t>M2</w:t>
            </w:r>
          </w:p>
        </w:tc>
        <w:tc>
          <w:tcPr>
            <w:tcW w:w="996" w:type="dxa"/>
            <w:noWrap w:val="0"/>
            <w:vAlign w:val="center"/>
          </w:tcPr>
          <w:p>
            <w:pPr>
              <w:jc w:val="center"/>
              <w:rPr>
                <w:rFonts w:hint="eastAsia" w:ascii="宋体" w:hAnsi="宋体" w:eastAsia="宋体" w:cs="宋体"/>
                <w:bCs/>
                <w:kern w:val="0"/>
                <w:sz w:val="21"/>
                <w:szCs w:val="21"/>
                <w:lang w:val="en-US" w:eastAsia="zh-CN"/>
              </w:rPr>
            </w:pPr>
            <w:r>
              <w:rPr>
                <w:rFonts w:hint="eastAsia" w:ascii="宋体" w:hAnsi="宋体" w:eastAsia="宋体" w:cs="宋体"/>
                <w:bCs/>
                <w:kern w:val="0"/>
                <w:sz w:val="21"/>
                <w:szCs w:val="21"/>
                <w:lang w:val="en-US" w:eastAsia="zh-CN"/>
              </w:rPr>
              <w:t>700</w:t>
            </w:r>
          </w:p>
        </w:tc>
        <w:tc>
          <w:tcPr>
            <w:tcW w:w="684" w:type="dxa"/>
            <w:noWrap w:val="0"/>
            <w:vAlign w:val="top"/>
          </w:tcPr>
          <w:p>
            <w:pPr>
              <w:jc w:val="center"/>
              <w:rPr>
                <w:rFonts w:hint="eastAsia" w:ascii="宋体" w:hAnsi="宋体" w:eastAsia="宋体" w:cs="宋体"/>
                <w:bCs/>
                <w:kern w:val="0"/>
                <w:sz w:val="21"/>
                <w:szCs w:val="21"/>
              </w:rPr>
            </w:pPr>
          </w:p>
        </w:tc>
        <w:tc>
          <w:tcPr>
            <w:tcW w:w="818" w:type="dxa"/>
            <w:noWrap w:val="0"/>
            <w:vAlign w:val="top"/>
          </w:tcPr>
          <w:p>
            <w:pPr>
              <w:jc w:val="center"/>
              <w:rPr>
                <w:rFonts w:hint="eastAsia" w:ascii="宋体" w:hAnsi="宋体" w:eastAsia="宋体" w:cs="宋体"/>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5" w:type="dxa"/>
            <w:noWrap w:val="0"/>
            <w:vAlign w:val="center"/>
          </w:tcPr>
          <w:p>
            <w:pPr>
              <w:jc w:val="center"/>
              <w:rPr>
                <w:rFonts w:hint="eastAsia" w:ascii="宋体" w:hAnsi="宋体" w:eastAsia="宋体" w:cs="宋体"/>
                <w:bCs/>
                <w:kern w:val="0"/>
                <w:sz w:val="21"/>
                <w:szCs w:val="21"/>
                <w:lang w:val="en-US" w:eastAsia="zh-CN"/>
              </w:rPr>
            </w:pPr>
            <w:r>
              <w:rPr>
                <w:rFonts w:hint="eastAsia" w:ascii="宋体" w:hAnsi="宋体" w:eastAsia="宋体" w:cs="宋体"/>
                <w:bCs/>
                <w:kern w:val="0"/>
                <w:sz w:val="21"/>
                <w:szCs w:val="21"/>
                <w:lang w:val="en-US" w:eastAsia="zh-CN"/>
              </w:rPr>
              <w:t>309</w:t>
            </w:r>
          </w:p>
        </w:tc>
        <w:tc>
          <w:tcPr>
            <w:tcW w:w="3975" w:type="dxa"/>
            <w:noWrap w:val="0"/>
            <w:vAlign w:val="center"/>
          </w:tcPr>
          <w:p>
            <w:pPr>
              <w:rPr>
                <w:rFonts w:hint="eastAsia" w:ascii="宋体" w:hAnsi="宋体" w:eastAsia="宋体" w:cs="宋体"/>
                <w:bCs/>
                <w:kern w:val="0"/>
                <w:sz w:val="21"/>
                <w:szCs w:val="21"/>
                <w:lang w:val="en-US" w:eastAsia="zh-CN"/>
              </w:rPr>
            </w:pPr>
            <w:r>
              <w:rPr>
                <w:rFonts w:hint="eastAsia" w:ascii="宋体" w:hAnsi="宋体" w:eastAsia="宋体" w:cs="宋体"/>
                <w:bCs/>
                <w:kern w:val="0"/>
                <w:sz w:val="21"/>
                <w:szCs w:val="21"/>
                <w:lang w:val="en-US" w:eastAsia="zh-CN"/>
              </w:rPr>
              <w:t>热拌沥青混合料面层</w:t>
            </w:r>
          </w:p>
        </w:tc>
        <w:tc>
          <w:tcPr>
            <w:tcW w:w="615" w:type="dxa"/>
            <w:noWrap w:val="0"/>
            <w:vAlign w:val="center"/>
          </w:tcPr>
          <w:p>
            <w:pPr>
              <w:jc w:val="center"/>
              <w:rPr>
                <w:rFonts w:hint="eastAsia" w:ascii="宋体" w:hAnsi="宋体" w:eastAsia="宋体" w:cs="宋体"/>
                <w:bCs/>
                <w:kern w:val="0"/>
                <w:sz w:val="21"/>
                <w:szCs w:val="21"/>
              </w:rPr>
            </w:pPr>
          </w:p>
        </w:tc>
        <w:tc>
          <w:tcPr>
            <w:tcW w:w="996" w:type="dxa"/>
            <w:noWrap w:val="0"/>
            <w:vAlign w:val="center"/>
          </w:tcPr>
          <w:p>
            <w:pPr>
              <w:jc w:val="center"/>
              <w:rPr>
                <w:rFonts w:hint="eastAsia" w:ascii="宋体" w:hAnsi="宋体" w:eastAsia="宋体" w:cs="宋体"/>
                <w:bCs/>
                <w:kern w:val="0"/>
                <w:sz w:val="21"/>
                <w:szCs w:val="21"/>
              </w:rPr>
            </w:pPr>
          </w:p>
        </w:tc>
        <w:tc>
          <w:tcPr>
            <w:tcW w:w="684" w:type="dxa"/>
            <w:noWrap w:val="0"/>
            <w:vAlign w:val="top"/>
          </w:tcPr>
          <w:p>
            <w:pPr>
              <w:jc w:val="center"/>
              <w:rPr>
                <w:rFonts w:hint="eastAsia" w:ascii="宋体" w:hAnsi="宋体" w:eastAsia="宋体" w:cs="宋体"/>
                <w:bCs/>
                <w:kern w:val="0"/>
                <w:sz w:val="21"/>
                <w:szCs w:val="21"/>
              </w:rPr>
            </w:pPr>
          </w:p>
        </w:tc>
        <w:tc>
          <w:tcPr>
            <w:tcW w:w="818" w:type="dxa"/>
            <w:noWrap w:val="0"/>
            <w:vAlign w:val="top"/>
          </w:tcPr>
          <w:p>
            <w:pPr>
              <w:jc w:val="center"/>
              <w:rPr>
                <w:rFonts w:hint="eastAsia" w:ascii="宋体" w:hAnsi="宋体" w:eastAsia="宋体" w:cs="宋体"/>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5" w:type="dxa"/>
            <w:noWrap w:val="0"/>
            <w:vAlign w:val="center"/>
          </w:tcPr>
          <w:p>
            <w:pPr>
              <w:jc w:val="center"/>
              <w:rPr>
                <w:rFonts w:hint="eastAsia" w:ascii="宋体" w:hAnsi="宋体" w:eastAsia="宋体" w:cs="宋体"/>
                <w:bCs/>
                <w:kern w:val="0"/>
                <w:sz w:val="21"/>
                <w:szCs w:val="21"/>
                <w:lang w:val="en-US" w:eastAsia="zh-CN"/>
              </w:rPr>
            </w:pPr>
            <w:r>
              <w:rPr>
                <w:rFonts w:hint="eastAsia" w:ascii="宋体" w:hAnsi="宋体" w:eastAsia="宋体" w:cs="宋体"/>
                <w:bCs/>
                <w:kern w:val="0"/>
                <w:sz w:val="21"/>
                <w:szCs w:val="21"/>
              </w:rPr>
              <w:t>3</w:t>
            </w:r>
            <w:r>
              <w:rPr>
                <w:rFonts w:hint="eastAsia" w:ascii="宋体" w:hAnsi="宋体" w:eastAsia="宋体" w:cs="宋体"/>
                <w:bCs/>
                <w:kern w:val="0"/>
                <w:sz w:val="21"/>
                <w:szCs w:val="21"/>
                <w:lang w:val="en-US" w:eastAsia="zh-CN"/>
              </w:rPr>
              <w:t>09-2</w:t>
            </w:r>
          </w:p>
        </w:tc>
        <w:tc>
          <w:tcPr>
            <w:tcW w:w="3975" w:type="dxa"/>
            <w:noWrap w:val="0"/>
            <w:vAlign w:val="center"/>
          </w:tcPr>
          <w:p>
            <w:pPr>
              <w:rPr>
                <w:rFonts w:hint="eastAsia" w:ascii="宋体" w:hAnsi="宋体" w:eastAsia="宋体" w:cs="宋体"/>
                <w:bCs/>
                <w:kern w:val="0"/>
                <w:sz w:val="21"/>
                <w:szCs w:val="21"/>
                <w:lang w:eastAsia="zh-CN"/>
              </w:rPr>
            </w:pPr>
            <w:r>
              <w:rPr>
                <w:rFonts w:hint="eastAsia" w:ascii="宋体" w:hAnsi="宋体" w:eastAsia="宋体" w:cs="宋体"/>
                <w:bCs/>
                <w:kern w:val="0"/>
                <w:sz w:val="21"/>
                <w:szCs w:val="21"/>
                <w:lang w:eastAsia="zh-CN"/>
              </w:rPr>
              <w:t>中粒式沥青混凝土（</w:t>
            </w:r>
            <w:r>
              <w:rPr>
                <w:rFonts w:hint="eastAsia" w:ascii="宋体" w:hAnsi="宋体" w:eastAsia="宋体" w:cs="宋体"/>
                <w:bCs/>
                <w:kern w:val="0"/>
                <w:sz w:val="21"/>
                <w:szCs w:val="21"/>
                <w:lang w:val="en-US" w:eastAsia="zh-CN"/>
              </w:rPr>
              <w:t>AC-16</w:t>
            </w:r>
            <w:r>
              <w:rPr>
                <w:rFonts w:hint="eastAsia" w:ascii="宋体" w:hAnsi="宋体" w:eastAsia="宋体" w:cs="宋体"/>
                <w:bCs/>
                <w:kern w:val="0"/>
                <w:sz w:val="21"/>
                <w:szCs w:val="21"/>
                <w:lang w:eastAsia="zh-CN"/>
              </w:rPr>
              <w:t>）</w:t>
            </w:r>
          </w:p>
        </w:tc>
        <w:tc>
          <w:tcPr>
            <w:tcW w:w="615" w:type="dxa"/>
            <w:noWrap w:val="0"/>
            <w:vAlign w:val="center"/>
          </w:tcPr>
          <w:p>
            <w:pPr>
              <w:jc w:val="center"/>
              <w:rPr>
                <w:rFonts w:hint="eastAsia" w:ascii="宋体" w:hAnsi="宋体" w:eastAsia="宋体" w:cs="宋体"/>
                <w:bCs/>
                <w:kern w:val="0"/>
                <w:sz w:val="21"/>
                <w:szCs w:val="21"/>
              </w:rPr>
            </w:pPr>
          </w:p>
        </w:tc>
        <w:tc>
          <w:tcPr>
            <w:tcW w:w="996" w:type="dxa"/>
            <w:noWrap w:val="0"/>
            <w:vAlign w:val="center"/>
          </w:tcPr>
          <w:p>
            <w:pPr>
              <w:jc w:val="center"/>
              <w:rPr>
                <w:rFonts w:hint="eastAsia" w:ascii="宋体" w:hAnsi="宋体" w:eastAsia="宋体" w:cs="宋体"/>
                <w:bCs/>
                <w:kern w:val="0"/>
                <w:sz w:val="21"/>
                <w:szCs w:val="21"/>
              </w:rPr>
            </w:pPr>
          </w:p>
        </w:tc>
        <w:tc>
          <w:tcPr>
            <w:tcW w:w="684" w:type="dxa"/>
            <w:noWrap w:val="0"/>
            <w:vAlign w:val="top"/>
          </w:tcPr>
          <w:p>
            <w:pPr>
              <w:jc w:val="center"/>
              <w:rPr>
                <w:rFonts w:hint="eastAsia" w:ascii="宋体" w:hAnsi="宋体" w:eastAsia="宋体" w:cs="宋体"/>
                <w:bCs/>
                <w:kern w:val="0"/>
                <w:sz w:val="21"/>
                <w:szCs w:val="21"/>
              </w:rPr>
            </w:pPr>
          </w:p>
        </w:tc>
        <w:tc>
          <w:tcPr>
            <w:tcW w:w="818" w:type="dxa"/>
            <w:noWrap w:val="0"/>
            <w:vAlign w:val="top"/>
          </w:tcPr>
          <w:p>
            <w:pPr>
              <w:jc w:val="center"/>
              <w:rPr>
                <w:rFonts w:hint="eastAsia" w:ascii="宋体" w:hAnsi="宋体" w:eastAsia="宋体" w:cs="宋体"/>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5" w:type="dxa"/>
            <w:noWrap w:val="0"/>
            <w:vAlign w:val="center"/>
          </w:tcPr>
          <w:p>
            <w:pPr>
              <w:jc w:val="center"/>
              <w:rPr>
                <w:rFonts w:hint="eastAsia" w:ascii="宋体" w:hAnsi="宋体" w:eastAsia="宋体" w:cs="宋体"/>
                <w:bCs/>
                <w:kern w:val="0"/>
                <w:sz w:val="21"/>
                <w:szCs w:val="21"/>
                <w:lang w:val="en-US" w:eastAsia="zh-CN"/>
              </w:rPr>
            </w:pPr>
            <w:r>
              <w:rPr>
                <w:rFonts w:hint="eastAsia" w:ascii="宋体" w:hAnsi="宋体" w:eastAsia="宋体" w:cs="宋体"/>
                <w:bCs/>
                <w:kern w:val="0"/>
                <w:sz w:val="21"/>
                <w:szCs w:val="21"/>
                <w:lang w:val="en-US" w:eastAsia="zh-CN"/>
              </w:rPr>
              <w:t>-a</w:t>
            </w:r>
          </w:p>
        </w:tc>
        <w:tc>
          <w:tcPr>
            <w:tcW w:w="3975" w:type="dxa"/>
            <w:noWrap w:val="0"/>
            <w:vAlign w:val="center"/>
          </w:tcPr>
          <w:p>
            <w:pPr>
              <w:rPr>
                <w:rFonts w:hint="eastAsia" w:ascii="宋体" w:hAnsi="宋体" w:eastAsia="宋体" w:cs="宋体"/>
                <w:bCs/>
                <w:kern w:val="0"/>
                <w:sz w:val="21"/>
                <w:szCs w:val="21"/>
                <w:lang w:val="en-US" w:eastAsia="zh-CN"/>
              </w:rPr>
            </w:pPr>
            <w:r>
              <w:rPr>
                <w:rFonts w:hint="eastAsia" w:ascii="宋体" w:hAnsi="宋体" w:eastAsia="宋体" w:cs="宋体"/>
                <w:bCs/>
                <w:kern w:val="0"/>
                <w:sz w:val="21"/>
                <w:szCs w:val="21"/>
                <w:lang w:val="en-US" w:eastAsia="zh-CN"/>
              </w:rPr>
              <w:t>厚5cm</w:t>
            </w:r>
          </w:p>
        </w:tc>
        <w:tc>
          <w:tcPr>
            <w:tcW w:w="615" w:type="dxa"/>
            <w:noWrap w:val="0"/>
            <w:vAlign w:val="center"/>
          </w:tcPr>
          <w:p>
            <w:pPr>
              <w:jc w:val="center"/>
              <w:rPr>
                <w:rFonts w:hint="eastAsia" w:ascii="宋体" w:hAnsi="宋体" w:eastAsia="宋体" w:cs="宋体"/>
                <w:bCs/>
                <w:kern w:val="0"/>
                <w:sz w:val="21"/>
                <w:szCs w:val="21"/>
                <w:lang w:val="en-US" w:eastAsia="zh-CN"/>
              </w:rPr>
            </w:pPr>
            <w:r>
              <w:rPr>
                <w:rFonts w:hint="eastAsia" w:ascii="宋体" w:hAnsi="宋体" w:eastAsia="宋体" w:cs="宋体"/>
                <w:bCs/>
                <w:kern w:val="0"/>
                <w:sz w:val="21"/>
                <w:szCs w:val="21"/>
                <w:lang w:val="en-US" w:eastAsia="zh-CN"/>
              </w:rPr>
              <w:t>M2</w:t>
            </w:r>
          </w:p>
        </w:tc>
        <w:tc>
          <w:tcPr>
            <w:tcW w:w="996" w:type="dxa"/>
            <w:noWrap w:val="0"/>
            <w:vAlign w:val="center"/>
          </w:tcPr>
          <w:p>
            <w:pPr>
              <w:jc w:val="center"/>
              <w:rPr>
                <w:rFonts w:hint="eastAsia" w:ascii="宋体" w:hAnsi="宋体" w:eastAsia="宋体" w:cs="宋体"/>
                <w:bCs/>
                <w:kern w:val="0"/>
                <w:sz w:val="21"/>
                <w:szCs w:val="21"/>
                <w:lang w:val="en-US" w:eastAsia="zh-CN"/>
              </w:rPr>
            </w:pPr>
            <w:r>
              <w:rPr>
                <w:rFonts w:hint="eastAsia" w:ascii="宋体" w:hAnsi="宋体" w:eastAsia="宋体" w:cs="宋体"/>
                <w:bCs/>
                <w:kern w:val="0"/>
                <w:sz w:val="21"/>
                <w:szCs w:val="21"/>
                <w:lang w:val="en-US" w:eastAsia="zh-CN"/>
              </w:rPr>
              <w:t>700</w:t>
            </w:r>
          </w:p>
        </w:tc>
        <w:tc>
          <w:tcPr>
            <w:tcW w:w="684" w:type="dxa"/>
            <w:noWrap w:val="0"/>
            <w:vAlign w:val="top"/>
          </w:tcPr>
          <w:p>
            <w:pPr>
              <w:jc w:val="center"/>
              <w:rPr>
                <w:rFonts w:hint="eastAsia" w:ascii="宋体" w:hAnsi="宋体" w:eastAsia="宋体" w:cs="宋体"/>
                <w:bCs/>
                <w:kern w:val="0"/>
                <w:sz w:val="21"/>
                <w:szCs w:val="21"/>
              </w:rPr>
            </w:pPr>
          </w:p>
        </w:tc>
        <w:tc>
          <w:tcPr>
            <w:tcW w:w="818" w:type="dxa"/>
            <w:noWrap w:val="0"/>
            <w:vAlign w:val="top"/>
          </w:tcPr>
          <w:p>
            <w:pPr>
              <w:jc w:val="center"/>
              <w:rPr>
                <w:rFonts w:hint="eastAsia" w:ascii="宋体" w:hAnsi="宋体" w:eastAsia="宋体" w:cs="宋体"/>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5" w:type="dxa"/>
            <w:noWrap w:val="0"/>
            <w:vAlign w:val="center"/>
          </w:tcPr>
          <w:p>
            <w:pPr>
              <w:jc w:val="both"/>
              <w:rPr>
                <w:rFonts w:hint="eastAsia" w:ascii="宋体" w:hAnsi="宋体" w:eastAsia="宋体" w:cs="宋体"/>
                <w:bCs/>
                <w:kern w:val="0"/>
                <w:sz w:val="21"/>
                <w:szCs w:val="21"/>
                <w:lang w:val="en-US" w:eastAsia="zh-CN"/>
              </w:rPr>
            </w:pPr>
            <w:r>
              <w:rPr>
                <w:rFonts w:hint="eastAsia" w:ascii="宋体" w:hAnsi="宋体" w:eastAsia="宋体" w:cs="宋体"/>
                <w:bCs/>
                <w:kern w:val="0"/>
                <w:sz w:val="21"/>
                <w:szCs w:val="21"/>
                <w:lang w:val="en-US" w:eastAsia="zh-CN"/>
              </w:rPr>
              <w:t xml:space="preserve">   312</w:t>
            </w:r>
          </w:p>
        </w:tc>
        <w:tc>
          <w:tcPr>
            <w:tcW w:w="3975" w:type="dxa"/>
            <w:noWrap w:val="0"/>
            <w:vAlign w:val="center"/>
          </w:tcPr>
          <w:p>
            <w:pPr>
              <w:rPr>
                <w:rFonts w:hint="eastAsia" w:ascii="宋体" w:hAnsi="宋体" w:eastAsia="宋体" w:cs="宋体"/>
                <w:bCs/>
                <w:kern w:val="0"/>
                <w:sz w:val="21"/>
                <w:szCs w:val="21"/>
                <w:lang w:val="en-US" w:eastAsia="zh-CN"/>
              </w:rPr>
            </w:pPr>
            <w:r>
              <w:rPr>
                <w:rFonts w:hint="eastAsia" w:ascii="宋体" w:hAnsi="宋体" w:eastAsia="宋体" w:cs="宋体"/>
                <w:bCs/>
                <w:kern w:val="0"/>
                <w:sz w:val="21"/>
                <w:szCs w:val="21"/>
                <w:lang w:val="en-US" w:eastAsia="zh-CN"/>
              </w:rPr>
              <w:t>水泥混凝土面板</w:t>
            </w:r>
          </w:p>
        </w:tc>
        <w:tc>
          <w:tcPr>
            <w:tcW w:w="615" w:type="dxa"/>
            <w:noWrap w:val="0"/>
            <w:vAlign w:val="center"/>
          </w:tcPr>
          <w:p>
            <w:pPr>
              <w:jc w:val="center"/>
              <w:rPr>
                <w:rFonts w:hint="eastAsia" w:ascii="宋体" w:hAnsi="宋体" w:eastAsia="宋体" w:cs="宋体"/>
                <w:bCs/>
                <w:kern w:val="0"/>
                <w:sz w:val="21"/>
                <w:szCs w:val="21"/>
              </w:rPr>
            </w:pPr>
          </w:p>
        </w:tc>
        <w:tc>
          <w:tcPr>
            <w:tcW w:w="996" w:type="dxa"/>
            <w:noWrap w:val="0"/>
            <w:vAlign w:val="center"/>
          </w:tcPr>
          <w:p>
            <w:pPr>
              <w:jc w:val="center"/>
              <w:rPr>
                <w:rFonts w:hint="eastAsia" w:ascii="宋体" w:hAnsi="宋体" w:eastAsia="宋体" w:cs="宋体"/>
                <w:bCs/>
                <w:kern w:val="0"/>
                <w:sz w:val="21"/>
                <w:szCs w:val="21"/>
              </w:rPr>
            </w:pPr>
          </w:p>
        </w:tc>
        <w:tc>
          <w:tcPr>
            <w:tcW w:w="684" w:type="dxa"/>
            <w:noWrap w:val="0"/>
            <w:vAlign w:val="top"/>
          </w:tcPr>
          <w:p>
            <w:pPr>
              <w:jc w:val="center"/>
              <w:rPr>
                <w:rFonts w:hint="eastAsia" w:ascii="宋体" w:hAnsi="宋体" w:eastAsia="宋体" w:cs="宋体"/>
                <w:bCs/>
                <w:kern w:val="0"/>
                <w:sz w:val="21"/>
                <w:szCs w:val="21"/>
              </w:rPr>
            </w:pPr>
          </w:p>
        </w:tc>
        <w:tc>
          <w:tcPr>
            <w:tcW w:w="818" w:type="dxa"/>
            <w:noWrap w:val="0"/>
            <w:vAlign w:val="top"/>
          </w:tcPr>
          <w:p>
            <w:pPr>
              <w:jc w:val="center"/>
              <w:rPr>
                <w:rFonts w:hint="eastAsia" w:ascii="宋体" w:hAnsi="宋体" w:eastAsia="宋体" w:cs="宋体"/>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5" w:type="dxa"/>
            <w:noWrap w:val="0"/>
            <w:vAlign w:val="center"/>
          </w:tcPr>
          <w:p>
            <w:pPr>
              <w:jc w:val="both"/>
              <w:rPr>
                <w:rFonts w:hint="eastAsia" w:ascii="宋体" w:hAnsi="宋体" w:eastAsia="宋体" w:cs="宋体"/>
                <w:bCs/>
                <w:kern w:val="0"/>
                <w:sz w:val="21"/>
                <w:szCs w:val="21"/>
                <w:lang w:val="en-US" w:eastAsia="zh-CN"/>
              </w:rPr>
            </w:pPr>
            <w:r>
              <w:rPr>
                <w:rFonts w:hint="eastAsia" w:ascii="宋体" w:hAnsi="宋体" w:eastAsia="宋体" w:cs="宋体"/>
                <w:bCs/>
                <w:kern w:val="0"/>
                <w:sz w:val="21"/>
                <w:szCs w:val="21"/>
                <w:lang w:val="en-US" w:eastAsia="zh-CN"/>
              </w:rPr>
              <w:t xml:space="preserve">  312-1</w:t>
            </w:r>
          </w:p>
        </w:tc>
        <w:tc>
          <w:tcPr>
            <w:tcW w:w="3975" w:type="dxa"/>
            <w:noWrap w:val="0"/>
            <w:vAlign w:val="center"/>
          </w:tcPr>
          <w:p>
            <w:pPr>
              <w:rPr>
                <w:rFonts w:hint="eastAsia" w:ascii="宋体" w:hAnsi="宋体" w:eastAsia="宋体" w:cs="宋体"/>
                <w:bCs/>
                <w:kern w:val="0"/>
                <w:sz w:val="21"/>
                <w:szCs w:val="21"/>
              </w:rPr>
            </w:pPr>
            <w:r>
              <w:rPr>
                <w:rFonts w:hint="eastAsia" w:ascii="宋体" w:hAnsi="宋体" w:eastAsia="宋体" w:cs="宋体"/>
                <w:bCs/>
                <w:kern w:val="0"/>
                <w:sz w:val="21"/>
                <w:szCs w:val="21"/>
                <w:lang w:val="en-US" w:eastAsia="zh-CN"/>
              </w:rPr>
              <w:t>水泥混凝土面板</w:t>
            </w:r>
          </w:p>
        </w:tc>
        <w:tc>
          <w:tcPr>
            <w:tcW w:w="615" w:type="dxa"/>
            <w:noWrap w:val="0"/>
            <w:vAlign w:val="center"/>
          </w:tcPr>
          <w:p>
            <w:pPr>
              <w:jc w:val="center"/>
              <w:rPr>
                <w:rFonts w:hint="eastAsia" w:ascii="宋体" w:hAnsi="宋体" w:eastAsia="宋体" w:cs="宋体"/>
                <w:bCs/>
                <w:kern w:val="0"/>
                <w:sz w:val="21"/>
                <w:szCs w:val="21"/>
              </w:rPr>
            </w:pPr>
          </w:p>
        </w:tc>
        <w:tc>
          <w:tcPr>
            <w:tcW w:w="996" w:type="dxa"/>
            <w:noWrap w:val="0"/>
            <w:vAlign w:val="center"/>
          </w:tcPr>
          <w:p>
            <w:pPr>
              <w:jc w:val="center"/>
              <w:rPr>
                <w:rFonts w:hint="eastAsia" w:ascii="宋体" w:hAnsi="宋体" w:eastAsia="宋体" w:cs="宋体"/>
                <w:bCs/>
                <w:kern w:val="0"/>
                <w:sz w:val="21"/>
                <w:szCs w:val="21"/>
              </w:rPr>
            </w:pPr>
          </w:p>
        </w:tc>
        <w:tc>
          <w:tcPr>
            <w:tcW w:w="684" w:type="dxa"/>
            <w:noWrap w:val="0"/>
            <w:vAlign w:val="top"/>
          </w:tcPr>
          <w:p>
            <w:pPr>
              <w:jc w:val="center"/>
              <w:rPr>
                <w:rFonts w:hint="eastAsia" w:ascii="宋体" w:hAnsi="宋体" w:eastAsia="宋体" w:cs="宋体"/>
                <w:bCs/>
                <w:kern w:val="0"/>
                <w:sz w:val="21"/>
                <w:szCs w:val="21"/>
              </w:rPr>
            </w:pPr>
          </w:p>
        </w:tc>
        <w:tc>
          <w:tcPr>
            <w:tcW w:w="818" w:type="dxa"/>
            <w:noWrap w:val="0"/>
            <w:vAlign w:val="top"/>
          </w:tcPr>
          <w:p>
            <w:pPr>
              <w:jc w:val="center"/>
              <w:rPr>
                <w:rFonts w:hint="eastAsia" w:ascii="宋体" w:hAnsi="宋体" w:eastAsia="宋体" w:cs="宋体"/>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5" w:type="dxa"/>
            <w:noWrap w:val="0"/>
            <w:vAlign w:val="top"/>
          </w:tcPr>
          <w:p>
            <w:pPr>
              <w:jc w:val="center"/>
              <w:rPr>
                <w:rFonts w:hint="eastAsia" w:ascii="宋体" w:hAnsi="宋体" w:eastAsia="宋体" w:cs="宋体"/>
                <w:bCs/>
                <w:kern w:val="0"/>
                <w:sz w:val="21"/>
                <w:szCs w:val="21"/>
                <w:lang w:val="en-US" w:eastAsia="zh-CN"/>
              </w:rPr>
            </w:pPr>
            <w:r>
              <w:rPr>
                <w:rFonts w:hint="eastAsia" w:ascii="宋体" w:hAnsi="宋体" w:eastAsia="宋体" w:cs="宋体"/>
                <w:bCs/>
                <w:kern w:val="0"/>
                <w:sz w:val="21"/>
                <w:szCs w:val="21"/>
                <w:lang w:val="en-US" w:eastAsia="zh-CN"/>
              </w:rPr>
              <w:t>-a</w:t>
            </w:r>
          </w:p>
        </w:tc>
        <w:tc>
          <w:tcPr>
            <w:tcW w:w="3975" w:type="dxa"/>
            <w:noWrap w:val="0"/>
            <w:vAlign w:val="top"/>
          </w:tcPr>
          <w:p>
            <w:pPr>
              <w:jc w:val="left"/>
              <w:rPr>
                <w:rFonts w:hint="eastAsia" w:ascii="宋体" w:hAnsi="宋体" w:eastAsia="宋体" w:cs="宋体"/>
                <w:bCs/>
                <w:kern w:val="0"/>
                <w:sz w:val="21"/>
                <w:szCs w:val="21"/>
                <w:lang w:val="en-US" w:eastAsia="zh-CN"/>
              </w:rPr>
            </w:pPr>
            <w:r>
              <w:rPr>
                <w:rFonts w:hint="eastAsia" w:ascii="宋体" w:hAnsi="宋体" w:eastAsia="宋体" w:cs="宋体"/>
                <w:bCs/>
                <w:kern w:val="0"/>
                <w:sz w:val="21"/>
                <w:szCs w:val="21"/>
                <w:lang w:val="en-US" w:eastAsia="zh-CN"/>
              </w:rPr>
              <w:t>20cm厚</w:t>
            </w:r>
          </w:p>
        </w:tc>
        <w:tc>
          <w:tcPr>
            <w:tcW w:w="615" w:type="dxa"/>
            <w:noWrap w:val="0"/>
            <w:vAlign w:val="top"/>
          </w:tcPr>
          <w:p>
            <w:pPr>
              <w:jc w:val="center"/>
              <w:rPr>
                <w:rFonts w:hint="eastAsia" w:ascii="宋体" w:hAnsi="宋体" w:eastAsia="宋体" w:cs="宋体"/>
                <w:bCs/>
                <w:kern w:val="0"/>
                <w:sz w:val="21"/>
                <w:szCs w:val="21"/>
                <w:lang w:val="en-US" w:eastAsia="zh-CN"/>
              </w:rPr>
            </w:pPr>
            <w:r>
              <w:rPr>
                <w:rFonts w:hint="eastAsia" w:ascii="宋体" w:hAnsi="宋体" w:eastAsia="宋体" w:cs="宋体"/>
                <w:bCs/>
                <w:kern w:val="0"/>
                <w:sz w:val="21"/>
                <w:szCs w:val="21"/>
                <w:lang w:val="en-US" w:eastAsia="zh-CN"/>
              </w:rPr>
              <w:t>M2</w:t>
            </w:r>
          </w:p>
        </w:tc>
        <w:tc>
          <w:tcPr>
            <w:tcW w:w="996" w:type="dxa"/>
            <w:noWrap w:val="0"/>
            <w:vAlign w:val="top"/>
          </w:tcPr>
          <w:p>
            <w:pPr>
              <w:jc w:val="center"/>
              <w:rPr>
                <w:rFonts w:hint="eastAsia" w:ascii="宋体" w:hAnsi="宋体" w:eastAsia="宋体" w:cs="宋体"/>
                <w:bCs/>
                <w:kern w:val="0"/>
                <w:sz w:val="21"/>
                <w:szCs w:val="21"/>
                <w:lang w:val="en-US" w:eastAsia="zh-CN"/>
              </w:rPr>
            </w:pPr>
            <w:r>
              <w:rPr>
                <w:rFonts w:hint="eastAsia" w:ascii="宋体" w:hAnsi="宋体" w:eastAsia="宋体" w:cs="宋体"/>
                <w:bCs/>
                <w:kern w:val="0"/>
                <w:sz w:val="21"/>
                <w:szCs w:val="21"/>
                <w:lang w:val="en-US" w:eastAsia="zh-CN"/>
              </w:rPr>
              <w:t>1000</w:t>
            </w:r>
          </w:p>
        </w:tc>
        <w:tc>
          <w:tcPr>
            <w:tcW w:w="684" w:type="dxa"/>
            <w:noWrap w:val="0"/>
            <w:vAlign w:val="top"/>
          </w:tcPr>
          <w:p>
            <w:pPr>
              <w:jc w:val="center"/>
              <w:rPr>
                <w:rFonts w:hint="eastAsia" w:ascii="宋体" w:hAnsi="宋体" w:eastAsia="宋体" w:cs="宋体"/>
                <w:bCs/>
                <w:kern w:val="0"/>
                <w:sz w:val="21"/>
                <w:szCs w:val="21"/>
              </w:rPr>
            </w:pPr>
          </w:p>
        </w:tc>
        <w:tc>
          <w:tcPr>
            <w:tcW w:w="818" w:type="dxa"/>
            <w:noWrap w:val="0"/>
            <w:vAlign w:val="top"/>
          </w:tcPr>
          <w:p>
            <w:pPr>
              <w:jc w:val="center"/>
              <w:rPr>
                <w:rFonts w:hint="eastAsia" w:ascii="宋体" w:hAnsi="宋体" w:eastAsia="宋体" w:cs="宋体"/>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5" w:type="dxa"/>
            <w:noWrap w:val="0"/>
            <w:vAlign w:val="top"/>
          </w:tcPr>
          <w:p>
            <w:pPr>
              <w:jc w:val="center"/>
              <w:rPr>
                <w:rFonts w:hint="eastAsia" w:ascii="宋体" w:hAnsi="宋体" w:eastAsia="宋体" w:cs="宋体"/>
                <w:bCs/>
                <w:kern w:val="0"/>
                <w:sz w:val="21"/>
                <w:szCs w:val="21"/>
                <w:lang w:val="en-US" w:eastAsia="zh-CN"/>
              </w:rPr>
            </w:pPr>
            <w:r>
              <w:rPr>
                <w:rFonts w:hint="eastAsia" w:ascii="宋体" w:hAnsi="宋体" w:eastAsia="宋体" w:cs="宋体"/>
                <w:bCs/>
                <w:kern w:val="0"/>
                <w:sz w:val="21"/>
                <w:szCs w:val="21"/>
                <w:lang w:val="en-US" w:eastAsia="zh-CN"/>
              </w:rPr>
              <w:t>316</w:t>
            </w:r>
          </w:p>
        </w:tc>
        <w:tc>
          <w:tcPr>
            <w:tcW w:w="3975" w:type="dxa"/>
            <w:noWrap w:val="0"/>
            <w:vAlign w:val="top"/>
          </w:tcPr>
          <w:p>
            <w:pPr>
              <w:jc w:val="left"/>
              <w:rPr>
                <w:rFonts w:hint="eastAsia" w:ascii="宋体" w:hAnsi="宋体" w:eastAsia="宋体" w:cs="宋体"/>
                <w:bCs/>
                <w:kern w:val="0"/>
                <w:sz w:val="21"/>
                <w:szCs w:val="21"/>
                <w:lang w:eastAsia="zh-CN"/>
              </w:rPr>
            </w:pPr>
            <w:r>
              <w:rPr>
                <w:rFonts w:hint="eastAsia" w:ascii="宋体" w:hAnsi="宋体" w:eastAsia="宋体" w:cs="宋体"/>
                <w:bCs/>
                <w:kern w:val="0"/>
                <w:sz w:val="21"/>
                <w:szCs w:val="21"/>
                <w:lang w:eastAsia="zh-CN"/>
              </w:rPr>
              <w:t>水泥混凝土基层</w:t>
            </w:r>
          </w:p>
        </w:tc>
        <w:tc>
          <w:tcPr>
            <w:tcW w:w="615" w:type="dxa"/>
            <w:noWrap w:val="0"/>
            <w:vAlign w:val="top"/>
          </w:tcPr>
          <w:p>
            <w:pPr>
              <w:jc w:val="center"/>
              <w:rPr>
                <w:rFonts w:hint="eastAsia" w:ascii="宋体" w:hAnsi="宋体" w:eastAsia="宋体" w:cs="宋体"/>
                <w:bCs/>
                <w:kern w:val="0"/>
                <w:sz w:val="21"/>
                <w:szCs w:val="21"/>
                <w:lang w:val="en-US" w:eastAsia="zh-CN"/>
              </w:rPr>
            </w:pPr>
          </w:p>
        </w:tc>
        <w:tc>
          <w:tcPr>
            <w:tcW w:w="996" w:type="dxa"/>
            <w:noWrap w:val="0"/>
            <w:vAlign w:val="top"/>
          </w:tcPr>
          <w:p>
            <w:pPr>
              <w:jc w:val="center"/>
              <w:rPr>
                <w:rFonts w:hint="eastAsia" w:ascii="宋体" w:hAnsi="宋体" w:eastAsia="宋体" w:cs="宋体"/>
                <w:bCs/>
                <w:kern w:val="0"/>
                <w:sz w:val="21"/>
                <w:szCs w:val="21"/>
              </w:rPr>
            </w:pPr>
          </w:p>
        </w:tc>
        <w:tc>
          <w:tcPr>
            <w:tcW w:w="684" w:type="dxa"/>
            <w:noWrap w:val="0"/>
            <w:vAlign w:val="top"/>
          </w:tcPr>
          <w:p>
            <w:pPr>
              <w:jc w:val="center"/>
              <w:rPr>
                <w:rFonts w:hint="eastAsia" w:ascii="宋体" w:hAnsi="宋体" w:eastAsia="宋体" w:cs="宋体"/>
                <w:bCs/>
                <w:kern w:val="0"/>
                <w:sz w:val="21"/>
                <w:szCs w:val="21"/>
              </w:rPr>
            </w:pPr>
          </w:p>
        </w:tc>
        <w:tc>
          <w:tcPr>
            <w:tcW w:w="818" w:type="dxa"/>
            <w:noWrap w:val="0"/>
            <w:vAlign w:val="top"/>
          </w:tcPr>
          <w:p>
            <w:pPr>
              <w:jc w:val="center"/>
              <w:rPr>
                <w:rFonts w:hint="eastAsia" w:ascii="宋体" w:hAnsi="宋体" w:eastAsia="宋体" w:cs="宋体"/>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5" w:type="dxa"/>
            <w:noWrap w:val="0"/>
            <w:vAlign w:val="top"/>
          </w:tcPr>
          <w:p>
            <w:pPr>
              <w:jc w:val="center"/>
              <w:rPr>
                <w:rFonts w:hint="eastAsia" w:ascii="宋体" w:hAnsi="宋体" w:eastAsia="宋体" w:cs="宋体"/>
                <w:bCs/>
                <w:kern w:val="0"/>
                <w:sz w:val="21"/>
                <w:szCs w:val="21"/>
                <w:lang w:val="en-US" w:eastAsia="zh-CN"/>
              </w:rPr>
            </w:pPr>
            <w:r>
              <w:rPr>
                <w:rFonts w:hint="eastAsia" w:ascii="宋体" w:hAnsi="宋体" w:eastAsia="宋体" w:cs="宋体"/>
                <w:bCs/>
                <w:kern w:val="0"/>
                <w:sz w:val="21"/>
                <w:szCs w:val="21"/>
                <w:lang w:val="en-US" w:eastAsia="zh-CN"/>
              </w:rPr>
              <w:t>316-1</w:t>
            </w:r>
          </w:p>
        </w:tc>
        <w:tc>
          <w:tcPr>
            <w:tcW w:w="3975" w:type="dxa"/>
            <w:noWrap w:val="0"/>
            <w:vAlign w:val="top"/>
          </w:tcPr>
          <w:p>
            <w:pPr>
              <w:jc w:val="left"/>
              <w:rPr>
                <w:rFonts w:hint="eastAsia" w:ascii="宋体" w:hAnsi="宋体" w:eastAsia="宋体" w:cs="宋体"/>
                <w:bCs/>
                <w:kern w:val="0"/>
                <w:sz w:val="21"/>
                <w:szCs w:val="21"/>
                <w:lang w:eastAsia="zh-CN"/>
              </w:rPr>
            </w:pPr>
            <w:r>
              <w:rPr>
                <w:rFonts w:hint="eastAsia" w:ascii="宋体" w:hAnsi="宋体" w:eastAsia="宋体" w:cs="宋体"/>
                <w:bCs/>
                <w:kern w:val="0"/>
                <w:sz w:val="21"/>
                <w:szCs w:val="21"/>
                <w:lang w:eastAsia="zh-CN"/>
              </w:rPr>
              <w:t>修复道路基层混凝土</w:t>
            </w:r>
          </w:p>
        </w:tc>
        <w:tc>
          <w:tcPr>
            <w:tcW w:w="615" w:type="dxa"/>
            <w:noWrap w:val="0"/>
            <w:vAlign w:val="top"/>
          </w:tcPr>
          <w:p>
            <w:pPr>
              <w:jc w:val="center"/>
              <w:rPr>
                <w:rFonts w:hint="eastAsia" w:ascii="宋体" w:hAnsi="宋体" w:eastAsia="宋体" w:cs="宋体"/>
                <w:bCs/>
                <w:kern w:val="0"/>
                <w:sz w:val="21"/>
                <w:szCs w:val="21"/>
                <w:lang w:val="en-US" w:eastAsia="zh-CN"/>
              </w:rPr>
            </w:pPr>
            <w:r>
              <w:rPr>
                <w:rFonts w:hint="eastAsia" w:ascii="宋体" w:hAnsi="宋体" w:eastAsia="宋体" w:cs="宋体"/>
                <w:bCs/>
                <w:kern w:val="0"/>
                <w:sz w:val="21"/>
                <w:szCs w:val="21"/>
                <w:lang w:val="en-US" w:eastAsia="zh-CN"/>
              </w:rPr>
              <w:t>M3</w:t>
            </w:r>
          </w:p>
        </w:tc>
        <w:tc>
          <w:tcPr>
            <w:tcW w:w="996" w:type="dxa"/>
            <w:noWrap w:val="0"/>
            <w:vAlign w:val="top"/>
          </w:tcPr>
          <w:p>
            <w:pPr>
              <w:jc w:val="center"/>
              <w:rPr>
                <w:rFonts w:hint="eastAsia" w:ascii="宋体" w:hAnsi="宋体" w:eastAsia="宋体" w:cs="宋体"/>
                <w:bCs/>
                <w:kern w:val="0"/>
                <w:sz w:val="21"/>
                <w:szCs w:val="21"/>
                <w:lang w:val="en-US" w:eastAsia="zh-CN"/>
              </w:rPr>
            </w:pPr>
            <w:r>
              <w:rPr>
                <w:rFonts w:hint="eastAsia" w:ascii="宋体" w:hAnsi="宋体" w:eastAsia="宋体" w:cs="宋体"/>
                <w:bCs/>
                <w:kern w:val="0"/>
                <w:sz w:val="21"/>
                <w:szCs w:val="21"/>
                <w:lang w:val="en-US" w:eastAsia="zh-CN"/>
              </w:rPr>
              <w:t>550</w:t>
            </w:r>
          </w:p>
        </w:tc>
        <w:tc>
          <w:tcPr>
            <w:tcW w:w="684" w:type="dxa"/>
            <w:noWrap w:val="0"/>
            <w:vAlign w:val="top"/>
          </w:tcPr>
          <w:p>
            <w:pPr>
              <w:jc w:val="center"/>
              <w:rPr>
                <w:rFonts w:hint="eastAsia" w:ascii="宋体" w:hAnsi="宋体" w:eastAsia="宋体" w:cs="宋体"/>
                <w:bCs/>
                <w:kern w:val="0"/>
                <w:sz w:val="21"/>
                <w:szCs w:val="21"/>
              </w:rPr>
            </w:pPr>
          </w:p>
        </w:tc>
        <w:tc>
          <w:tcPr>
            <w:tcW w:w="818" w:type="dxa"/>
            <w:noWrap w:val="0"/>
            <w:vAlign w:val="top"/>
          </w:tcPr>
          <w:p>
            <w:pPr>
              <w:jc w:val="center"/>
              <w:rPr>
                <w:rFonts w:hint="eastAsia" w:ascii="宋体" w:hAnsi="宋体" w:eastAsia="宋体" w:cs="宋体"/>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5" w:type="dxa"/>
            <w:noWrap w:val="0"/>
            <w:vAlign w:val="top"/>
          </w:tcPr>
          <w:p>
            <w:pPr>
              <w:jc w:val="center"/>
              <w:rPr>
                <w:rFonts w:hint="eastAsia" w:ascii="宋体" w:hAnsi="宋体" w:eastAsia="宋体" w:cs="宋体"/>
                <w:bCs/>
                <w:kern w:val="0"/>
                <w:sz w:val="21"/>
                <w:szCs w:val="21"/>
                <w:lang w:val="en-US" w:eastAsia="zh-CN"/>
              </w:rPr>
            </w:pPr>
            <w:r>
              <w:rPr>
                <w:rFonts w:hint="eastAsia" w:ascii="宋体" w:hAnsi="宋体" w:eastAsia="宋体" w:cs="宋体"/>
                <w:bCs/>
                <w:kern w:val="0"/>
                <w:sz w:val="21"/>
                <w:szCs w:val="21"/>
                <w:lang w:val="en-US" w:eastAsia="zh-CN"/>
              </w:rPr>
              <w:t>317</w:t>
            </w:r>
          </w:p>
        </w:tc>
        <w:tc>
          <w:tcPr>
            <w:tcW w:w="3975" w:type="dxa"/>
            <w:noWrap w:val="0"/>
            <w:vAlign w:val="top"/>
          </w:tcPr>
          <w:p>
            <w:pPr>
              <w:jc w:val="both"/>
              <w:rPr>
                <w:rFonts w:hint="eastAsia" w:ascii="宋体" w:hAnsi="宋体" w:eastAsia="宋体" w:cs="宋体"/>
                <w:bCs/>
                <w:kern w:val="0"/>
                <w:sz w:val="21"/>
                <w:szCs w:val="21"/>
                <w:lang w:val="en-US" w:eastAsia="zh-CN"/>
              </w:rPr>
            </w:pPr>
            <w:r>
              <w:rPr>
                <w:rFonts w:hint="eastAsia" w:ascii="宋体" w:hAnsi="宋体" w:eastAsia="宋体" w:cs="宋体"/>
                <w:bCs/>
                <w:kern w:val="0"/>
                <w:sz w:val="21"/>
                <w:szCs w:val="21"/>
                <w:lang w:val="en-US" w:eastAsia="zh-CN"/>
              </w:rPr>
              <w:t>道路保通</w:t>
            </w:r>
          </w:p>
        </w:tc>
        <w:tc>
          <w:tcPr>
            <w:tcW w:w="615" w:type="dxa"/>
            <w:noWrap w:val="0"/>
            <w:vAlign w:val="top"/>
          </w:tcPr>
          <w:p>
            <w:pPr>
              <w:jc w:val="center"/>
              <w:rPr>
                <w:rFonts w:hint="eastAsia" w:ascii="宋体" w:hAnsi="宋体" w:eastAsia="宋体" w:cs="宋体"/>
                <w:bCs/>
                <w:kern w:val="0"/>
                <w:sz w:val="21"/>
                <w:szCs w:val="21"/>
              </w:rPr>
            </w:pPr>
          </w:p>
        </w:tc>
        <w:tc>
          <w:tcPr>
            <w:tcW w:w="996" w:type="dxa"/>
            <w:noWrap w:val="0"/>
            <w:vAlign w:val="top"/>
          </w:tcPr>
          <w:p>
            <w:pPr>
              <w:jc w:val="center"/>
              <w:rPr>
                <w:rFonts w:hint="eastAsia" w:ascii="宋体" w:hAnsi="宋体" w:eastAsia="宋体" w:cs="宋体"/>
                <w:bCs/>
                <w:kern w:val="0"/>
                <w:sz w:val="21"/>
                <w:szCs w:val="21"/>
              </w:rPr>
            </w:pPr>
          </w:p>
        </w:tc>
        <w:tc>
          <w:tcPr>
            <w:tcW w:w="684" w:type="dxa"/>
            <w:noWrap w:val="0"/>
            <w:vAlign w:val="top"/>
          </w:tcPr>
          <w:p>
            <w:pPr>
              <w:jc w:val="center"/>
              <w:rPr>
                <w:rFonts w:hint="eastAsia" w:ascii="宋体" w:hAnsi="宋体" w:eastAsia="宋体" w:cs="宋体"/>
                <w:bCs/>
                <w:kern w:val="0"/>
                <w:sz w:val="21"/>
                <w:szCs w:val="21"/>
              </w:rPr>
            </w:pPr>
          </w:p>
        </w:tc>
        <w:tc>
          <w:tcPr>
            <w:tcW w:w="818" w:type="dxa"/>
            <w:noWrap w:val="0"/>
            <w:vAlign w:val="top"/>
          </w:tcPr>
          <w:p>
            <w:pPr>
              <w:jc w:val="center"/>
              <w:rPr>
                <w:rFonts w:hint="eastAsia" w:ascii="宋体" w:hAnsi="宋体" w:eastAsia="宋体" w:cs="宋体"/>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5" w:type="dxa"/>
            <w:noWrap w:val="0"/>
            <w:vAlign w:val="top"/>
          </w:tcPr>
          <w:p>
            <w:pPr>
              <w:jc w:val="center"/>
              <w:rPr>
                <w:rFonts w:hint="eastAsia" w:ascii="宋体" w:hAnsi="宋体" w:eastAsia="宋体" w:cs="宋体"/>
                <w:bCs/>
                <w:kern w:val="0"/>
                <w:sz w:val="21"/>
                <w:szCs w:val="21"/>
                <w:lang w:val="en-US" w:eastAsia="zh-CN"/>
              </w:rPr>
            </w:pPr>
            <w:r>
              <w:rPr>
                <w:rFonts w:hint="eastAsia" w:ascii="宋体" w:hAnsi="宋体" w:eastAsia="宋体" w:cs="宋体"/>
                <w:bCs/>
                <w:kern w:val="0"/>
                <w:sz w:val="21"/>
                <w:szCs w:val="21"/>
                <w:lang w:val="en-US" w:eastAsia="zh-CN"/>
              </w:rPr>
              <w:t>317-1</w:t>
            </w:r>
          </w:p>
        </w:tc>
        <w:tc>
          <w:tcPr>
            <w:tcW w:w="3975" w:type="dxa"/>
            <w:noWrap w:val="0"/>
            <w:vAlign w:val="top"/>
          </w:tcPr>
          <w:p>
            <w:pPr>
              <w:jc w:val="both"/>
              <w:rPr>
                <w:rFonts w:hint="eastAsia" w:ascii="宋体" w:hAnsi="宋体" w:eastAsia="宋体" w:cs="宋体"/>
                <w:bCs/>
                <w:kern w:val="0"/>
                <w:sz w:val="21"/>
                <w:szCs w:val="21"/>
                <w:lang w:val="en-US" w:eastAsia="zh-CN"/>
              </w:rPr>
            </w:pPr>
            <w:r>
              <w:rPr>
                <w:rFonts w:hint="eastAsia" w:ascii="宋体" w:hAnsi="宋体" w:eastAsia="宋体" w:cs="宋体"/>
                <w:bCs/>
                <w:kern w:val="0"/>
                <w:sz w:val="21"/>
                <w:szCs w:val="21"/>
                <w:lang w:val="en-US" w:eastAsia="zh-CN"/>
              </w:rPr>
              <w:t>20cm砂砾</w:t>
            </w:r>
          </w:p>
        </w:tc>
        <w:tc>
          <w:tcPr>
            <w:tcW w:w="615" w:type="dxa"/>
            <w:noWrap w:val="0"/>
            <w:vAlign w:val="top"/>
          </w:tcPr>
          <w:p>
            <w:pPr>
              <w:jc w:val="center"/>
              <w:rPr>
                <w:rFonts w:hint="eastAsia" w:ascii="宋体" w:hAnsi="宋体" w:eastAsia="宋体" w:cs="宋体"/>
                <w:bCs/>
                <w:kern w:val="0"/>
                <w:sz w:val="21"/>
                <w:szCs w:val="21"/>
                <w:lang w:val="en-US" w:eastAsia="zh-CN"/>
              </w:rPr>
            </w:pPr>
            <w:r>
              <w:rPr>
                <w:rFonts w:hint="eastAsia" w:ascii="宋体" w:hAnsi="宋体" w:eastAsia="宋体" w:cs="宋体"/>
                <w:bCs/>
                <w:kern w:val="0"/>
                <w:sz w:val="21"/>
                <w:szCs w:val="21"/>
                <w:lang w:val="en-US" w:eastAsia="zh-CN"/>
              </w:rPr>
              <w:t>M2</w:t>
            </w:r>
          </w:p>
        </w:tc>
        <w:tc>
          <w:tcPr>
            <w:tcW w:w="996" w:type="dxa"/>
            <w:noWrap w:val="0"/>
            <w:vAlign w:val="top"/>
          </w:tcPr>
          <w:p>
            <w:pPr>
              <w:jc w:val="center"/>
              <w:rPr>
                <w:rFonts w:hint="eastAsia" w:ascii="宋体" w:hAnsi="宋体" w:eastAsia="宋体" w:cs="宋体"/>
                <w:bCs/>
                <w:kern w:val="0"/>
                <w:sz w:val="21"/>
                <w:szCs w:val="21"/>
                <w:lang w:val="en-US" w:eastAsia="zh-CN"/>
              </w:rPr>
            </w:pPr>
            <w:r>
              <w:rPr>
                <w:rFonts w:hint="eastAsia" w:ascii="宋体" w:hAnsi="宋体" w:eastAsia="宋体" w:cs="宋体"/>
                <w:bCs/>
                <w:kern w:val="0"/>
                <w:sz w:val="21"/>
                <w:szCs w:val="21"/>
                <w:lang w:val="en-US" w:eastAsia="zh-CN"/>
              </w:rPr>
              <w:t>12000</w:t>
            </w:r>
          </w:p>
        </w:tc>
        <w:tc>
          <w:tcPr>
            <w:tcW w:w="684" w:type="dxa"/>
            <w:noWrap w:val="0"/>
            <w:vAlign w:val="top"/>
          </w:tcPr>
          <w:p>
            <w:pPr>
              <w:jc w:val="center"/>
              <w:rPr>
                <w:rFonts w:hint="eastAsia" w:ascii="宋体" w:hAnsi="宋体" w:eastAsia="宋体" w:cs="宋体"/>
                <w:bCs/>
                <w:kern w:val="0"/>
                <w:sz w:val="21"/>
                <w:szCs w:val="21"/>
              </w:rPr>
            </w:pPr>
          </w:p>
        </w:tc>
        <w:tc>
          <w:tcPr>
            <w:tcW w:w="818" w:type="dxa"/>
            <w:noWrap w:val="0"/>
            <w:vAlign w:val="top"/>
          </w:tcPr>
          <w:p>
            <w:pPr>
              <w:jc w:val="center"/>
              <w:rPr>
                <w:rFonts w:hint="eastAsia" w:ascii="宋体" w:hAnsi="宋体" w:eastAsia="宋体" w:cs="宋体"/>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5" w:type="dxa"/>
            <w:noWrap w:val="0"/>
            <w:vAlign w:val="top"/>
          </w:tcPr>
          <w:p>
            <w:pPr>
              <w:jc w:val="center"/>
              <w:rPr>
                <w:rFonts w:hint="eastAsia" w:ascii="宋体" w:hAnsi="宋体" w:eastAsia="宋体" w:cs="宋体"/>
                <w:bCs/>
                <w:kern w:val="0"/>
                <w:sz w:val="21"/>
                <w:szCs w:val="21"/>
                <w:lang w:val="en-US" w:eastAsia="zh-CN"/>
              </w:rPr>
            </w:pPr>
            <w:r>
              <w:rPr>
                <w:rFonts w:hint="eastAsia" w:ascii="宋体" w:hAnsi="宋体" w:eastAsia="宋体" w:cs="宋体"/>
                <w:bCs/>
                <w:kern w:val="0"/>
                <w:sz w:val="21"/>
                <w:szCs w:val="21"/>
                <w:lang w:val="en-US" w:eastAsia="zh-CN"/>
              </w:rPr>
              <w:t>318</w:t>
            </w:r>
          </w:p>
        </w:tc>
        <w:tc>
          <w:tcPr>
            <w:tcW w:w="3975" w:type="dxa"/>
            <w:noWrap w:val="0"/>
            <w:vAlign w:val="top"/>
          </w:tcPr>
          <w:p>
            <w:pPr>
              <w:jc w:val="both"/>
              <w:rPr>
                <w:rFonts w:hint="eastAsia" w:ascii="宋体" w:hAnsi="宋体" w:eastAsia="宋体" w:cs="宋体"/>
                <w:bCs/>
                <w:kern w:val="0"/>
                <w:sz w:val="21"/>
                <w:szCs w:val="21"/>
                <w:lang w:eastAsia="zh-CN"/>
              </w:rPr>
            </w:pPr>
            <w:r>
              <w:rPr>
                <w:rFonts w:hint="eastAsia" w:ascii="宋体" w:hAnsi="宋体" w:eastAsia="宋体" w:cs="宋体"/>
                <w:bCs/>
                <w:kern w:val="0"/>
                <w:sz w:val="21"/>
                <w:szCs w:val="21"/>
                <w:lang w:eastAsia="zh-CN"/>
              </w:rPr>
              <w:t>灌缝</w:t>
            </w:r>
          </w:p>
        </w:tc>
        <w:tc>
          <w:tcPr>
            <w:tcW w:w="615" w:type="dxa"/>
            <w:noWrap w:val="0"/>
            <w:vAlign w:val="top"/>
          </w:tcPr>
          <w:p>
            <w:pPr>
              <w:jc w:val="center"/>
              <w:rPr>
                <w:rFonts w:hint="eastAsia" w:ascii="宋体" w:hAnsi="宋体" w:eastAsia="宋体" w:cs="宋体"/>
                <w:bCs/>
                <w:kern w:val="0"/>
                <w:sz w:val="21"/>
                <w:szCs w:val="21"/>
              </w:rPr>
            </w:pPr>
          </w:p>
        </w:tc>
        <w:tc>
          <w:tcPr>
            <w:tcW w:w="996" w:type="dxa"/>
            <w:noWrap w:val="0"/>
            <w:vAlign w:val="top"/>
          </w:tcPr>
          <w:p>
            <w:pPr>
              <w:jc w:val="center"/>
              <w:rPr>
                <w:rFonts w:hint="eastAsia" w:ascii="宋体" w:hAnsi="宋体" w:eastAsia="宋体" w:cs="宋体"/>
                <w:bCs/>
                <w:kern w:val="0"/>
                <w:sz w:val="21"/>
                <w:szCs w:val="21"/>
              </w:rPr>
            </w:pPr>
          </w:p>
        </w:tc>
        <w:tc>
          <w:tcPr>
            <w:tcW w:w="684" w:type="dxa"/>
            <w:noWrap w:val="0"/>
            <w:vAlign w:val="top"/>
          </w:tcPr>
          <w:p>
            <w:pPr>
              <w:jc w:val="center"/>
              <w:rPr>
                <w:rFonts w:hint="eastAsia" w:ascii="宋体" w:hAnsi="宋体" w:eastAsia="宋体" w:cs="宋体"/>
                <w:bCs/>
                <w:kern w:val="0"/>
                <w:sz w:val="21"/>
                <w:szCs w:val="21"/>
              </w:rPr>
            </w:pPr>
          </w:p>
        </w:tc>
        <w:tc>
          <w:tcPr>
            <w:tcW w:w="818" w:type="dxa"/>
            <w:noWrap w:val="0"/>
            <w:vAlign w:val="top"/>
          </w:tcPr>
          <w:p>
            <w:pPr>
              <w:jc w:val="center"/>
              <w:rPr>
                <w:rFonts w:hint="eastAsia" w:ascii="宋体" w:hAnsi="宋体" w:eastAsia="宋体" w:cs="宋体"/>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5" w:type="dxa"/>
            <w:noWrap w:val="0"/>
            <w:vAlign w:val="top"/>
          </w:tcPr>
          <w:p>
            <w:pPr>
              <w:jc w:val="center"/>
              <w:rPr>
                <w:rFonts w:hint="eastAsia" w:ascii="宋体" w:hAnsi="宋体" w:eastAsia="宋体" w:cs="宋体"/>
                <w:bCs/>
                <w:kern w:val="0"/>
                <w:sz w:val="21"/>
                <w:szCs w:val="21"/>
                <w:lang w:val="en-US" w:eastAsia="zh-CN"/>
              </w:rPr>
            </w:pPr>
            <w:r>
              <w:rPr>
                <w:rFonts w:hint="eastAsia" w:ascii="宋体" w:hAnsi="宋体" w:eastAsia="宋体" w:cs="宋体"/>
                <w:bCs/>
                <w:kern w:val="0"/>
                <w:sz w:val="21"/>
                <w:szCs w:val="21"/>
                <w:lang w:val="en-US" w:eastAsia="zh-CN"/>
              </w:rPr>
              <w:t>318-1</w:t>
            </w:r>
          </w:p>
        </w:tc>
        <w:tc>
          <w:tcPr>
            <w:tcW w:w="3975" w:type="dxa"/>
            <w:noWrap w:val="0"/>
            <w:vAlign w:val="top"/>
          </w:tcPr>
          <w:p>
            <w:pPr>
              <w:jc w:val="both"/>
              <w:rPr>
                <w:rFonts w:hint="eastAsia" w:ascii="宋体" w:hAnsi="宋体" w:eastAsia="宋体" w:cs="宋体"/>
                <w:bCs/>
                <w:kern w:val="0"/>
                <w:sz w:val="21"/>
                <w:szCs w:val="21"/>
                <w:lang w:eastAsia="zh-CN"/>
              </w:rPr>
            </w:pPr>
            <w:r>
              <w:rPr>
                <w:rFonts w:hint="eastAsia" w:ascii="宋体" w:hAnsi="宋体" w:eastAsia="宋体" w:cs="宋体"/>
                <w:bCs/>
                <w:kern w:val="0"/>
                <w:sz w:val="21"/>
                <w:szCs w:val="21"/>
                <w:lang w:eastAsia="zh-CN"/>
              </w:rPr>
              <w:t>沥青灌缝</w:t>
            </w:r>
          </w:p>
        </w:tc>
        <w:tc>
          <w:tcPr>
            <w:tcW w:w="615" w:type="dxa"/>
            <w:noWrap w:val="0"/>
            <w:vAlign w:val="top"/>
          </w:tcPr>
          <w:p>
            <w:pPr>
              <w:jc w:val="center"/>
              <w:rPr>
                <w:rFonts w:hint="eastAsia" w:ascii="宋体" w:hAnsi="宋体" w:eastAsia="宋体" w:cs="宋体"/>
                <w:bCs/>
                <w:kern w:val="0"/>
                <w:sz w:val="21"/>
                <w:szCs w:val="21"/>
                <w:lang w:val="en-US" w:eastAsia="zh-CN"/>
              </w:rPr>
            </w:pPr>
            <w:r>
              <w:rPr>
                <w:rFonts w:hint="eastAsia" w:ascii="宋体" w:hAnsi="宋体" w:eastAsia="宋体" w:cs="宋体"/>
                <w:bCs/>
                <w:kern w:val="0"/>
                <w:sz w:val="21"/>
                <w:szCs w:val="21"/>
                <w:lang w:val="en-US" w:eastAsia="zh-CN"/>
              </w:rPr>
              <w:t>M</w:t>
            </w:r>
          </w:p>
        </w:tc>
        <w:tc>
          <w:tcPr>
            <w:tcW w:w="996" w:type="dxa"/>
            <w:noWrap w:val="0"/>
            <w:vAlign w:val="top"/>
          </w:tcPr>
          <w:p>
            <w:pPr>
              <w:jc w:val="center"/>
              <w:rPr>
                <w:rFonts w:hint="eastAsia" w:ascii="宋体" w:hAnsi="宋体" w:eastAsia="宋体" w:cs="宋体"/>
                <w:bCs/>
                <w:kern w:val="0"/>
                <w:sz w:val="21"/>
                <w:szCs w:val="21"/>
                <w:lang w:val="en-US" w:eastAsia="zh-CN"/>
              </w:rPr>
            </w:pPr>
            <w:r>
              <w:rPr>
                <w:rFonts w:hint="eastAsia" w:ascii="宋体" w:hAnsi="宋体" w:eastAsia="宋体" w:cs="宋体"/>
                <w:bCs/>
                <w:kern w:val="0"/>
                <w:sz w:val="21"/>
                <w:szCs w:val="21"/>
                <w:lang w:val="en-US" w:eastAsia="zh-CN"/>
              </w:rPr>
              <w:t>1586667</w:t>
            </w:r>
          </w:p>
        </w:tc>
        <w:tc>
          <w:tcPr>
            <w:tcW w:w="684" w:type="dxa"/>
            <w:noWrap w:val="0"/>
            <w:vAlign w:val="top"/>
          </w:tcPr>
          <w:p>
            <w:pPr>
              <w:jc w:val="center"/>
              <w:rPr>
                <w:rFonts w:hint="eastAsia" w:ascii="宋体" w:hAnsi="宋体" w:eastAsia="宋体" w:cs="宋体"/>
                <w:bCs/>
                <w:kern w:val="0"/>
                <w:sz w:val="21"/>
                <w:szCs w:val="21"/>
              </w:rPr>
            </w:pPr>
          </w:p>
        </w:tc>
        <w:tc>
          <w:tcPr>
            <w:tcW w:w="818" w:type="dxa"/>
            <w:noWrap w:val="0"/>
            <w:vAlign w:val="top"/>
          </w:tcPr>
          <w:p>
            <w:pPr>
              <w:jc w:val="center"/>
              <w:rPr>
                <w:rFonts w:hint="eastAsia" w:ascii="宋体" w:hAnsi="宋体" w:eastAsia="宋体" w:cs="宋体"/>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5" w:type="dxa"/>
            <w:noWrap w:val="0"/>
            <w:vAlign w:val="top"/>
          </w:tcPr>
          <w:p>
            <w:pPr>
              <w:jc w:val="center"/>
              <w:rPr>
                <w:rFonts w:hint="eastAsia" w:ascii="宋体" w:hAnsi="宋体" w:eastAsia="宋体" w:cs="宋体"/>
                <w:bCs/>
                <w:kern w:val="0"/>
                <w:sz w:val="21"/>
                <w:szCs w:val="21"/>
              </w:rPr>
            </w:pPr>
          </w:p>
        </w:tc>
        <w:tc>
          <w:tcPr>
            <w:tcW w:w="3975" w:type="dxa"/>
            <w:noWrap w:val="0"/>
            <w:vAlign w:val="top"/>
          </w:tcPr>
          <w:p>
            <w:pPr>
              <w:jc w:val="center"/>
              <w:rPr>
                <w:rFonts w:hint="eastAsia" w:ascii="宋体" w:hAnsi="宋体" w:eastAsia="宋体" w:cs="宋体"/>
                <w:bCs/>
                <w:kern w:val="0"/>
                <w:sz w:val="21"/>
                <w:szCs w:val="21"/>
              </w:rPr>
            </w:pPr>
          </w:p>
        </w:tc>
        <w:tc>
          <w:tcPr>
            <w:tcW w:w="615" w:type="dxa"/>
            <w:noWrap w:val="0"/>
            <w:vAlign w:val="top"/>
          </w:tcPr>
          <w:p>
            <w:pPr>
              <w:jc w:val="center"/>
              <w:rPr>
                <w:rFonts w:hint="eastAsia" w:ascii="宋体" w:hAnsi="宋体" w:eastAsia="宋体" w:cs="宋体"/>
                <w:bCs/>
                <w:kern w:val="0"/>
                <w:sz w:val="21"/>
                <w:szCs w:val="21"/>
              </w:rPr>
            </w:pPr>
          </w:p>
        </w:tc>
        <w:tc>
          <w:tcPr>
            <w:tcW w:w="996" w:type="dxa"/>
            <w:noWrap w:val="0"/>
            <w:vAlign w:val="top"/>
          </w:tcPr>
          <w:p>
            <w:pPr>
              <w:jc w:val="center"/>
              <w:rPr>
                <w:rFonts w:hint="eastAsia" w:ascii="宋体" w:hAnsi="宋体" w:eastAsia="宋体" w:cs="宋体"/>
                <w:bCs/>
                <w:kern w:val="0"/>
                <w:sz w:val="21"/>
                <w:szCs w:val="21"/>
              </w:rPr>
            </w:pPr>
          </w:p>
        </w:tc>
        <w:tc>
          <w:tcPr>
            <w:tcW w:w="684" w:type="dxa"/>
            <w:noWrap w:val="0"/>
            <w:vAlign w:val="top"/>
          </w:tcPr>
          <w:p>
            <w:pPr>
              <w:jc w:val="center"/>
              <w:rPr>
                <w:rFonts w:hint="eastAsia" w:ascii="宋体" w:hAnsi="宋体" w:eastAsia="宋体" w:cs="宋体"/>
                <w:bCs/>
                <w:kern w:val="0"/>
                <w:sz w:val="21"/>
                <w:szCs w:val="21"/>
              </w:rPr>
            </w:pPr>
          </w:p>
        </w:tc>
        <w:tc>
          <w:tcPr>
            <w:tcW w:w="818" w:type="dxa"/>
            <w:noWrap w:val="0"/>
            <w:vAlign w:val="top"/>
          </w:tcPr>
          <w:p>
            <w:pPr>
              <w:jc w:val="center"/>
              <w:rPr>
                <w:rFonts w:hint="eastAsia" w:ascii="宋体" w:hAnsi="宋体" w:eastAsia="宋体" w:cs="宋体"/>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5" w:type="dxa"/>
            <w:noWrap w:val="0"/>
            <w:vAlign w:val="top"/>
          </w:tcPr>
          <w:p>
            <w:pPr>
              <w:jc w:val="center"/>
              <w:rPr>
                <w:rFonts w:hint="eastAsia" w:ascii="宋体" w:hAnsi="宋体" w:eastAsia="宋体" w:cs="宋体"/>
                <w:bCs/>
                <w:kern w:val="0"/>
                <w:sz w:val="21"/>
                <w:szCs w:val="21"/>
              </w:rPr>
            </w:pPr>
          </w:p>
        </w:tc>
        <w:tc>
          <w:tcPr>
            <w:tcW w:w="3975" w:type="dxa"/>
            <w:noWrap w:val="0"/>
            <w:vAlign w:val="top"/>
          </w:tcPr>
          <w:p>
            <w:pPr>
              <w:jc w:val="center"/>
              <w:rPr>
                <w:rFonts w:hint="eastAsia" w:ascii="宋体" w:hAnsi="宋体" w:eastAsia="宋体" w:cs="宋体"/>
                <w:bCs/>
                <w:kern w:val="0"/>
                <w:sz w:val="21"/>
                <w:szCs w:val="21"/>
              </w:rPr>
            </w:pPr>
          </w:p>
        </w:tc>
        <w:tc>
          <w:tcPr>
            <w:tcW w:w="615" w:type="dxa"/>
            <w:noWrap w:val="0"/>
            <w:vAlign w:val="top"/>
          </w:tcPr>
          <w:p>
            <w:pPr>
              <w:jc w:val="center"/>
              <w:rPr>
                <w:rFonts w:hint="eastAsia" w:ascii="宋体" w:hAnsi="宋体" w:eastAsia="宋体" w:cs="宋体"/>
                <w:bCs/>
                <w:kern w:val="0"/>
                <w:sz w:val="21"/>
                <w:szCs w:val="21"/>
              </w:rPr>
            </w:pPr>
          </w:p>
        </w:tc>
        <w:tc>
          <w:tcPr>
            <w:tcW w:w="996" w:type="dxa"/>
            <w:noWrap w:val="0"/>
            <w:vAlign w:val="top"/>
          </w:tcPr>
          <w:p>
            <w:pPr>
              <w:jc w:val="center"/>
              <w:rPr>
                <w:rFonts w:hint="eastAsia" w:ascii="宋体" w:hAnsi="宋体" w:eastAsia="宋体" w:cs="宋体"/>
                <w:bCs/>
                <w:kern w:val="0"/>
                <w:sz w:val="21"/>
                <w:szCs w:val="21"/>
              </w:rPr>
            </w:pPr>
          </w:p>
        </w:tc>
        <w:tc>
          <w:tcPr>
            <w:tcW w:w="684" w:type="dxa"/>
            <w:noWrap w:val="0"/>
            <w:vAlign w:val="top"/>
          </w:tcPr>
          <w:p>
            <w:pPr>
              <w:jc w:val="center"/>
              <w:rPr>
                <w:rFonts w:hint="eastAsia" w:ascii="宋体" w:hAnsi="宋体" w:eastAsia="宋体" w:cs="宋体"/>
                <w:bCs/>
                <w:kern w:val="0"/>
                <w:sz w:val="21"/>
                <w:szCs w:val="21"/>
              </w:rPr>
            </w:pPr>
          </w:p>
        </w:tc>
        <w:tc>
          <w:tcPr>
            <w:tcW w:w="818" w:type="dxa"/>
            <w:noWrap w:val="0"/>
            <w:vAlign w:val="top"/>
          </w:tcPr>
          <w:p>
            <w:pPr>
              <w:jc w:val="center"/>
              <w:rPr>
                <w:rFonts w:hint="eastAsia" w:ascii="宋体" w:hAnsi="宋体" w:eastAsia="宋体" w:cs="宋体"/>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53" w:type="dxa"/>
            <w:gridSpan w:val="6"/>
            <w:noWrap w:val="0"/>
            <w:vAlign w:val="top"/>
          </w:tcPr>
          <w:p>
            <w:pPr>
              <w:jc w:val="center"/>
              <w:rPr>
                <w:rFonts w:hint="eastAsia" w:ascii="宋体" w:hAnsi="宋体" w:eastAsia="宋体" w:cs="宋体"/>
                <w:bCs/>
                <w:kern w:val="0"/>
                <w:sz w:val="21"/>
                <w:szCs w:val="21"/>
              </w:rPr>
            </w:pPr>
            <w:r>
              <w:rPr>
                <w:rFonts w:hint="eastAsia" w:ascii="宋体" w:hAnsi="宋体" w:eastAsia="宋体" w:cs="宋体"/>
                <w:bCs/>
                <w:kern w:val="0"/>
                <w:sz w:val="21"/>
                <w:szCs w:val="21"/>
              </w:rPr>
              <w:t>清单  第300章  合计    人民币          元</w:t>
            </w:r>
          </w:p>
        </w:tc>
      </w:tr>
    </w:tbl>
    <w:p>
      <w:pPr>
        <w:ind w:firstLine="7350" w:firstLineChars="3500"/>
        <w:jc w:val="right"/>
        <w:rPr>
          <w:rFonts w:hint="eastAsia" w:ascii="宋体" w:hAnsi="宋体" w:eastAsia="宋体" w:cs="宋体"/>
          <w:sz w:val="21"/>
          <w:szCs w:val="21"/>
        </w:rPr>
      </w:pPr>
      <w:r>
        <w:rPr>
          <w:rFonts w:hint="eastAsia" w:ascii="宋体" w:hAnsi="宋体" w:eastAsia="宋体" w:cs="宋体"/>
          <w:sz w:val="21"/>
          <w:szCs w:val="21"/>
        </w:rPr>
        <w:t xml:space="preserve"> </w:t>
      </w:r>
    </w:p>
    <w:p>
      <w:pPr>
        <w:ind w:firstLine="5600" w:firstLineChars="3500"/>
        <w:jc w:val="right"/>
        <w:rPr>
          <w:rFonts w:hint="eastAsia" w:ascii="宋体" w:hAnsi="宋体" w:eastAsia="宋体" w:cs="宋体"/>
        </w:rPr>
        <w:sectPr>
          <w:footnotePr>
            <w:numFmt w:val="decimalEnclosedCircleChinese"/>
            <w:numRestart w:val="eachPage"/>
          </w:footnotePr>
          <w:pgSz w:w="11907" w:h="16840"/>
          <w:pgMar w:top="1276" w:right="1418" w:bottom="1418" w:left="1418" w:header="680" w:footer="907" w:gutter="0"/>
          <w:pgBorders>
            <w:top w:val="none" w:sz="0" w:space="0"/>
            <w:left w:val="none" w:sz="0" w:space="0"/>
            <w:bottom w:val="none" w:sz="0" w:space="0"/>
            <w:right w:val="none" w:sz="0" w:space="0"/>
          </w:pgBorders>
          <w:pgNumType w:fmt="decimal"/>
          <w:cols w:space="720" w:num="1"/>
          <w:docGrid w:linePitch="272" w:charSpace="0"/>
        </w:sectPr>
      </w:pPr>
      <w:r>
        <w:rPr>
          <w:rFonts w:hint="eastAsia" w:ascii="宋体" w:hAnsi="宋体" w:eastAsia="宋体" w:cs="宋体"/>
          <w:sz w:val="16"/>
          <w:szCs w:val="16"/>
        </w:rPr>
        <w:t>清单  第</w:t>
      </w:r>
      <w:r>
        <w:rPr>
          <w:rFonts w:hint="eastAsia" w:ascii="宋体" w:hAnsi="宋体" w:eastAsia="宋体" w:cs="宋体"/>
          <w:sz w:val="16"/>
          <w:szCs w:val="16"/>
          <w:lang w:val="en-US" w:eastAsia="zh-CN"/>
        </w:rPr>
        <w:t>3</w:t>
      </w:r>
      <w:r>
        <w:rPr>
          <w:rFonts w:hint="eastAsia" w:ascii="宋体" w:hAnsi="宋体" w:eastAsia="宋体" w:cs="宋体"/>
          <w:sz w:val="16"/>
          <w:szCs w:val="16"/>
        </w:rPr>
        <w:t>页  共</w:t>
      </w:r>
      <w:r>
        <w:rPr>
          <w:rFonts w:hint="eastAsia" w:ascii="宋体" w:hAnsi="宋体" w:eastAsia="宋体" w:cs="宋体"/>
          <w:sz w:val="16"/>
          <w:szCs w:val="16"/>
          <w:lang w:val="en-US" w:eastAsia="zh-CN"/>
        </w:rPr>
        <w:t>8</w:t>
      </w:r>
      <w:r>
        <w:rPr>
          <w:rFonts w:hint="eastAsia" w:ascii="宋体" w:hAnsi="宋体" w:eastAsia="宋体" w:cs="宋体"/>
          <w:sz w:val="16"/>
          <w:szCs w:val="16"/>
        </w:rPr>
        <w:t>页</w:t>
      </w:r>
    </w:p>
    <w:p>
      <w:pPr>
        <w:ind w:firstLine="3600" w:firstLineChars="1000"/>
        <w:jc w:val="both"/>
        <w:rPr>
          <w:rFonts w:hint="eastAsia" w:ascii="宋体" w:hAnsi="宋体" w:eastAsia="宋体" w:cs="宋体"/>
          <w:sz w:val="36"/>
          <w:szCs w:val="36"/>
        </w:rPr>
      </w:pPr>
      <w:r>
        <w:rPr>
          <w:rFonts w:hint="eastAsia" w:ascii="宋体" w:hAnsi="宋体" w:eastAsia="宋体" w:cs="宋体"/>
          <w:sz w:val="36"/>
          <w:szCs w:val="36"/>
        </w:rPr>
        <w:t>工程量清单表</w:t>
      </w:r>
    </w:p>
    <w:p>
      <w:pPr>
        <w:ind w:firstLine="630" w:firstLineChars="300"/>
        <w:rPr>
          <w:rFonts w:hint="eastAsia" w:ascii="宋体" w:hAnsi="宋体" w:eastAsia="宋体" w:cs="宋体"/>
          <w:szCs w:val="21"/>
        </w:rPr>
      </w:pPr>
    </w:p>
    <w:p>
      <w:pPr>
        <w:ind w:firstLine="630" w:firstLineChars="300"/>
        <w:rPr>
          <w:rFonts w:hint="eastAsia" w:ascii="宋体" w:hAnsi="宋体" w:eastAsia="宋体" w:cs="宋体"/>
          <w:bCs/>
          <w:kern w:val="0"/>
          <w:szCs w:val="21"/>
        </w:rPr>
      </w:pPr>
      <w:r>
        <w:rPr>
          <w:rFonts w:hint="eastAsia" w:ascii="宋体" w:hAnsi="宋体" w:eastAsia="宋体" w:cs="宋体"/>
          <w:szCs w:val="21"/>
        </w:rPr>
        <w:t>合同段：</w:t>
      </w:r>
      <w:r>
        <w:rPr>
          <w:rFonts w:hint="eastAsia" w:ascii="宋体" w:hAnsi="宋体" w:eastAsia="宋体" w:cs="宋体"/>
          <w:bCs/>
          <w:kern w:val="0"/>
          <w:szCs w:val="21"/>
        </w:rPr>
        <w:t>洮北区202</w:t>
      </w:r>
      <w:r>
        <w:rPr>
          <w:rFonts w:hint="eastAsia" w:ascii="宋体" w:hAnsi="宋体" w:eastAsia="宋体" w:cs="宋体"/>
          <w:bCs/>
          <w:kern w:val="0"/>
          <w:szCs w:val="21"/>
          <w:lang w:val="en-US" w:eastAsia="zh-CN"/>
        </w:rPr>
        <w:t>5</w:t>
      </w:r>
      <w:r>
        <w:rPr>
          <w:rFonts w:hint="eastAsia" w:ascii="宋体" w:hAnsi="宋体" w:eastAsia="宋体" w:cs="宋体"/>
          <w:bCs/>
          <w:kern w:val="0"/>
          <w:szCs w:val="21"/>
        </w:rPr>
        <w:t>年县级及农村公路日常养护工程                       标表2</w:t>
      </w:r>
    </w:p>
    <w:tbl>
      <w:tblPr>
        <w:tblStyle w:val="13"/>
        <w:tblpPr w:leftFromText="180" w:rightFromText="180" w:vertAnchor="text" w:horzAnchor="page" w:tblpXSpec="center" w:tblpY="170"/>
        <w:tblOverlap w:val="never"/>
        <w:tblW w:w="81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5"/>
        <w:gridCol w:w="3975"/>
        <w:gridCol w:w="615"/>
        <w:gridCol w:w="825"/>
        <w:gridCol w:w="855"/>
        <w:gridCol w:w="8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8153" w:type="dxa"/>
            <w:gridSpan w:val="6"/>
            <w:noWrap w:val="0"/>
            <w:vAlign w:val="top"/>
          </w:tcPr>
          <w:p>
            <w:pPr>
              <w:jc w:val="center"/>
              <w:rPr>
                <w:rFonts w:hint="eastAsia" w:ascii="宋体" w:hAnsi="宋体" w:eastAsia="宋体" w:cs="宋体"/>
                <w:bCs/>
                <w:kern w:val="0"/>
                <w:sz w:val="21"/>
                <w:szCs w:val="21"/>
                <w:lang w:eastAsia="zh-CN"/>
              </w:rPr>
            </w:pPr>
            <w:r>
              <w:rPr>
                <w:rFonts w:hint="eastAsia" w:ascii="宋体" w:hAnsi="宋体" w:eastAsia="宋体" w:cs="宋体"/>
                <w:bCs/>
                <w:kern w:val="0"/>
                <w:sz w:val="21"/>
                <w:szCs w:val="21"/>
              </w:rPr>
              <w:t>清单  第</w:t>
            </w:r>
            <w:r>
              <w:rPr>
                <w:rFonts w:hint="eastAsia" w:ascii="宋体" w:hAnsi="宋体" w:eastAsia="宋体" w:cs="宋体"/>
                <w:bCs/>
                <w:kern w:val="0"/>
                <w:sz w:val="21"/>
                <w:szCs w:val="21"/>
                <w:lang w:val="en-US" w:eastAsia="zh-CN"/>
              </w:rPr>
              <w:t>4</w:t>
            </w:r>
            <w:r>
              <w:rPr>
                <w:rFonts w:hint="eastAsia" w:ascii="宋体" w:hAnsi="宋体" w:eastAsia="宋体" w:cs="宋体"/>
                <w:bCs/>
                <w:kern w:val="0"/>
                <w:sz w:val="21"/>
                <w:szCs w:val="21"/>
              </w:rPr>
              <w:t xml:space="preserve">00章  </w:t>
            </w:r>
            <w:r>
              <w:rPr>
                <w:rFonts w:hint="eastAsia" w:ascii="宋体" w:hAnsi="宋体" w:eastAsia="宋体" w:cs="宋体"/>
                <w:bCs/>
                <w:kern w:val="0"/>
                <w:sz w:val="21"/>
                <w:szCs w:val="21"/>
                <w:lang w:eastAsia="zh-CN"/>
              </w:rPr>
              <w:t>桥梁、涵洞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1065" w:type="dxa"/>
            <w:noWrap w:val="0"/>
            <w:vAlign w:val="center"/>
          </w:tcPr>
          <w:p>
            <w:pPr>
              <w:jc w:val="center"/>
              <w:rPr>
                <w:rFonts w:hint="eastAsia" w:ascii="宋体" w:hAnsi="宋体" w:eastAsia="宋体" w:cs="宋体"/>
                <w:bCs/>
                <w:kern w:val="0"/>
                <w:sz w:val="21"/>
                <w:szCs w:val="21"/>
              </w:rPr>
            </w:pPr>
            <w:r>
              <w:rPr>
                <w:rFonts w:hint="eastAsia" w:ascii="宋体" w:hAnsi="宋体" w:eastAsia="宋体" w:cs="宋体"/>
                <w:bCs/>
                <w:kern w:val="0"/>
                <w:sz w:val="21"/>
                <w:szCs w:val="21"/>
              </w:rPr>
              <w:t>子目号</w:t>
            </w:r>
          </w:p>
        </w:tc>
        <w:tc>
          <w:tcPr>
            <w:tcW w:w="3975" w:type="dxa"/>
            <w:noWrap w:val="0"/>
            <w:vAlign w:val="center"/>
          </w:tcPr>
          <w:p>
            <w:pPr>
              <w:jc w:val="center"/>
              <w:rPr>
                <w:rFonts w:hint="eastAsia" w:ascii="宋体" w:hAnsi="宋体" w:eastAsia="宋体" w:cs="宋体"/>
                <w:bCs/>
                <w:kern w:val="0"/>
                <w:sz w:val="21"/>
                <w:szCs w:val="21"/>
              </w:rPr>
            </w:pPr>
            <w:r>
              <w:rPr>
                <w:rFonts w:hint="eastAsia" w:ascii="宋体" w:hAnsi="宋体" w:eastAsia="宋体" w:cs="宋体"/>
                <w:bCs/>
                <w:kern w:val="0"/>
                <w:sz w:val="21"/>
                <w:szCs w:val="21"/>
              </w:rPr>
              <w:t>子目名称</w:t>
            </w:r>
          </w:p>
        </w:tc>
        <w:tc>
          <w:tcPr>
            <w:tcW w:w="615" w:type="dxa"/>
            <w:noWrap w:val="0"/>
            <w:vAlign w:val="center"/>
          </w:tcPr>
          <w:p>
            <w:pPr>
              <w:jc w:val="center"/>
              <w:rPr>
                <w:rFonts w:hint="eastAsia" w:ascii="宋体" w:hAnsi="宋体" w:eastAsia="宋体" w:cs="宋体"/>
                <w:bCs/>
                <w:kern w:val="0"/>
                <w:sz w:val="21"/>
                <w:szCs w:val="21"/>
              </w:rPr>
            </w:pPr>
            <w:r>
              <w:rPr>
                <w:rFonts w:hint="eastAsia" w:ascii="宋体" w:hAnsi="宋体" w:eastAsia="宋体" w:cs="宋体"/>
                <w:bCs/>
                <w:kern w:val="0"/>
                <w:sz w:val="21"/>
                <w:szCs w:val="21"/>
              </w:rPr>
              <w:t>单位</w:t>
            </w:r>
          </w:p>
        </w:tc>
        <w:tc>
          <w:tcPr>
            <w:tcW w:w="825" w:type="dxa"/>
            <w:noWrap w:val="0"/>
            <w:vAlign w:val="center"/>
          </w:tcPr>
          <w:p>
            <w:pPr>
              <w:jc w:val="center"/>
              <w:rPr>
                <w:rFonts w:hint="eastAsia" w:ascii="宋体" w:hAnsi="宋体" w:eastAsia="宋体" w:cs="宋体"/>
                <w:bCs/>
                <w:kern w:val="0"/>
                <w:sz w:val="21"/>
                <w:szCs w:val="21"/>
              </w:rPr>
            </w:pPr>
            <w:r>
              <w:rPr>
                <w:rFonts w:hint="eastAsia" w:ascii="宋体" w:hAnsi="宋体" w:eastAsia="宋体" w:cs="宋体"/>
                <w:bCs/>
                <w:kern w:val="0"/>
                <w:sz w:val="21"/>
                <w:szCs w:val="21"/>
              </w:rPr>
              <w:t>数量</w:t>
            </w:r>
          </w:p>
        </w:tc>
        <w:tc>
          <w:tcPr>
            <w:tcW w:w="855" w:type="dxa"/>
            <w:noWrap w:val="0"/>
            <w:vAlign w:val="center"/>
          </w:tcPr>
          <w:p>
            <w:pPr>
              <w:jc w:val="center"/>
              <w:rPr>
                <w:rFonts w:hint="eastAsia" w:ascii="宋体" w:hAnsi="宋体" w:eastAsia="宋体" w:cs="宋体"/>
                <w:bCs/>
                <w:kern w:val="0"/>
                <w:sz w:val="21"/>
                <w:szCs w:val="21"/>
              </w:rPr>
            </w:pPr>
            <w:r>
              <w:rPr>
                <w:rFonts w:hint="eastAsia" w:ascii="宋体" w:hAnsi="宋体" w:eastAsia="宋体" w:cs="宋体"/>
                <w:bCs/>
                <w:kern w:val="0"/>
                <w:sz w:val="21"/>
                <w:szCs w:val="21"/>
              </w:rPr>
              <w:t>单价</w:t>
            </w:r>
          </w:p>
        </w:tc>
        <w:tc>
          <w:tcPr>
            <w:tcW w:w="818" w:type="dxa"/>
            <w:noWrap w:val="0"/>
            <w:vAlign w:val="center"/>
          </w:tcPr>
          <w:p>
            <w:pPr>
              <w:jc w:val="center"/>
              <w:rPr>
                <w:rFonts w:hint="eastAsia" w:ascii="宋体" w:hAnsi="宋体" w:eastAsia="宋体" w:cs="宋体"/>
                <w:bCs/>
                <w:kern w:val="0"/>
                <w:sz w:val="21"/>
                <w:szCs w:val="21"/>
              </w:rPr>
            </w:pPr>
            <w:r>
              <w:rPr>
                <w:rFonts w:hint="eastAsia" w:ascii="宋体" w:hAnsi="宋体" w:eastAsia="宋体" w:cs="宋体"/>
                <w:bCs/>
                <w:kern w:val="0"/>
                <w:sz w:val="21"/>
                <w:szCs w:val="21"/>
              </w:rPr>
              <w:t>合价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5" w:type="dxa"/>
            <w:noWrap w:val="0"/>
            <w:vAlign w:val="top"/>
          </w:tcPr>
          <w:p>
            <w:pPr>
              <w:jc w:val="center"/>
              <w:rPr>
                <w:rFonts w:hint="eastAsia" w:ascii="宋体" w:hAnsi="宋体" w:eastAsia="宋体" w:cs="宋体"/>
                <w:bCs/>
                <w:kern w:val="0"/>
                <w:sz w:val="21"/>
                <w:szCs w:val="21"/>
                <w:lang w:val="en-US" w:eastAsia="zh-CN"/>
              </w:rPr>
            </w:pPr>
            <w:r>
              <w:rPr>
                <w:rFonts w:hint="eastAsia" w:ascii="宋体" w:hAnsi="宋体" w:eastAsia="宋体" w:cs="宋体"/>
                <w:bCs/>
                <w:kern w:val="0"/>
                <w:sz w:val="21"/>
                <w:szCs w:val="21"/>
                <w:lang w:val="en-US" w:eastAsia="zh-CN"/>
              </w:rPr>
              <w:t>422</w:t>
            </w:r>
          </w:p>
        </w:tc>
        <w:tc>
          <w:tcPr>
            <w:tcW w:w="3975" w:type="dxa"/>
            <w:noWrap w:val="0"/>
            <w:vAlign w:val="top"/>
          </w:tcPr>
          <w:p>
            <w:pPr>
              <w:jc w:val="left"/>
              <w:rPr>
                <w:rFonts w:hint="eastAsia" w:ascii="宋体" w:hAnsi="宋体" w:eastAsia="宋体" w:cs="宋体"/>
                <w:bCs/>
                <w:kern w:val="0"/>
                <w:sz w:val="21"/>
                <w:szCs w:val="21"/>
                <w:lang w:val="en-US" w:eastAsia="zh-CN"/>
              </w:rPr>
            </w:pPr>
            <w:r>
              <w:rPr>
                <w:rFonts w:hint="eastAsia" w:ascii="宋体" w:hAnsi="宋体" w:eastAsia="宋体" w:cs="宋体"/>
                <w:bCs/>
                <w:kern w:val="0"/>
                <w:sz w:val="21"/>
                <w:szCs w:val="21"/>
                <w:lang w:val="en-US" w:eastAsia="zh-CN"/>
              </w:rPr>
              <w:t>桥梁养护与维修</w:t>
            </w:r>
          </w:p>
        </w:tc>
        <w:tc>
          <w:tcPr>
            <w:tcW w:w="615" w:type="dxa"/>
            <w:noWrap w:val="0"/>
            <w:vAlign w:val="top"/>
          </w:tcPr>
          <w:p>
            <w:pPr>
              <w:jc w:val="center"/>
              <w:rPr>
                <w:rFonts w:hint="eastAsia" w:ascii="宋体" w:hAnsi="宋体" w:eastAsia="宋体" w:cs="宋体"/>
                <w:bCs/>
                <w:kern w:val="0"/>
                <w:sz w:val="21"/>
                <w:szCs w:val="21"/>
              </w:rPr>
            </w:pPr>
          </w:p>
        </w:tc>
        <w:tc>
          <w:tcPr>
            <w:tcW w:w="825" w:type="dxa"/>
            <w:noWrap w:val="0"/>
            <w:vAlign w:val="top"/>
          </w:tcPr>
          <w:p>
            <w:pPr>
              <w:jc w:val="center"/>
              <w:rPr>
                <w:rFonts w:hint="eastAsia" w:ascii="宋体" w:hAnsi="宋体" w:eastAsia="宋体" w:cs="宋体"/>
                <w:bCs/>
                <w:kern w:val="0"/>
                <w:sz w:val="21"/>
                <w:szCs w:val="21"/>
              </w:rPr>
            </w:pPr>
          </w:p>
        </w:tc>
        <w:tc>
          <w:tcPr>
            <w:tcW w:w="855" w:type="dxa"/>
            <w:noWrap w:val="0"/>
            <w:vAlign w:val="top"/>
          </w:tcPr>
          <w:p>
            <w:pPr>
              <w:jc w:val="center"/>
              <w:rPr>
                <w:rFonts w:hint="eastAsia" w:ascii="宋体" w:hAnsi="宋体" w:eastAsia="宋体" w:cs="宋体"/>
                <w:bCs/>
                <w:kern w:val="0"/>
                <w:sz w:val="21"/>
                <w:szCs w:val="21"/>
              </w:rPr>
            </w:pPr>
          </w:p>
        </w:tc>
        <w:tc>
          <w:tcPr>
            <w:tcW w:w="818" w:type="dxa"/>
            <w:noWrap w:val="0"/>
            <w:vAlign w:val="top"/>
          </w:tcPr>
          <w:p>
            <w:pPr>
              <w:jc w:val="center"/>
              <w:rPr>
                <w:rFonts w:hint="eastAsia" w:ascii="宋体" w:hAnsi="宋体" w:eastAsia="宋体" w:cs="宋体"/>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5" w:type="dxa"/>
            <w:noWrap w:val="0"/>
            <w:vAlign w:val="top"/>
          </w:tcPr>
          <w:p>
            <w:pPr>
              <w:jc w:val="center"/>
              <w:rPr>
                <w:rFonts w:hint="eastAsia" w:ascii="宋体" w:hAnsi="宋体" w:eastAsia="宋体" w:cs="宋体"/>
                <w:bCs/>
                <w:kern w:val="0"/>
                <w:sz w:val="21"/>
                <w:szCs w:val="21"/>
                <w:lang w:val="en-US" w:eastAsia="zh-CN"/>
              </w:rPr>
            </w:pPr>
            <w:r>
              <w:rPr>
                <w:rFonts w:hint="eastAsia" w:ascii="宋体" w:hAnsi="宋体" w:eastAsia="宋体" w:cs="宋体"/>
                <w:bCs/>
                <w:kern w:val="0"/>
                <w:sz w:val="21"/>
                <w:szCs w:val="21"/>
                <w:lang w:val="en-US" w:eastAsia="zh-CN"/>
              </w:rPr>
              <w:t>421-1</w:t>
            </w:r>
          </w:p>
        </w:tc>
        <w:tc>
          <w:tcPr>
            <w:tcW w:w="3975" w:type="dxa"/>
            <w:noWrap w:val="0"/>
            <w:vAlign w:val="top"/>
          </w:tcPr>
          <w:p>
            <w:pPr>
              <w:jc w:val="left"/>
              <w:rPr>
                <w:rFonts w:hint="eastAsia" w:ascii="宋体" w:hAnsi="宋体" w:eastAsia="宋体" w:cs="宋体"/>
                <w:bCs/>
                <w:kern w:val="0"/>
                <w:sz w:val="21"/>
                <w:szCs w:val="21"/>
                <w:lang w:val="en-US" w:eastAsia="zh-CN"/>
              </w:rPr>
            </w:pPr>
            <w:r>
              <w:rPr>
                <w:rFonts w:hint="eastAsia" w:ascii="宋体" w:hAnsi="宋体" w:eastAsia="宋体" w:cs="宋体"/>
                <w:bCs/>
                <w:kern w:val="0"/>
                <w:sz w:val="21"/>
                <w:szCs w:val="21"/>
                <w:lang w:val="en-US" w:eastAsia="zh-CN"/>
              </w:rPr>
              <w:t>桥梁日常养护及维护</w:t>
            </w:r>
          </w:p>
        </w:tc>
        <w:tc>
          <w:tcPr>
            <w:tcW w:w="615" w:type="dxa"/>
            <w:noWrap w:val="0"/>
            <w:vAlign w:val="top"/>
          </w:tcPr>
          <w:p>
            <w:pPr>
              <w:jc w:val="center"/>
              <w:rPr>
                <w:rFonts w:hint="eastAsia" w:ascii="宋体" w:hAnsi="宋体" w:eastAsia="宋体" w:cs="宋体"/>
                <w:bCs/>
                <w:kern w:val="0"/>
                <w:sz w:val="21"/>
                <w:szCs w:val="21"/>
                <w:lang w:val="en-US" w:eastAsia="zh-CN"/>
              </w:rPr>
            </w:pPr>
            <w:r>
              <w:rPr>
                <w:rFonts w:hint="eastAsia" w:ascii="宋体" w:hAnsi="宋体" w:eastAsia="宋体" w:cs="宋体"/>
                <w:bCs/>
                <w:kern w:val="0"/>
                <w:sz w:val="21"/>
                <w:szCs w:val="21"/>
                <w:lang w:val="en-US" w:eastAsia="zh-CN"/>
              </w:rPr>
              <w:t>座</w:t>
            </w:r>
          </w:p>
        </w:tc>
        <w:tc>
          <w:tcPr>
            <w:tcW w:w="825" w:type="dxa"/>
            <w:noWrap w:val="0"/>
            <w:vAlign w:val="top"/>
          </w:tcPr>
          <w:p>
            <w:pPr>
              <w:jc w:val="center"/>
              <w:rPr>
                <w:rFonts w:hint="eastAsia" w:ascii="宋体" w:hAnsi="宋体" w:eastAsia="宋体" w:cs="宋体"/>
                <w:bCs/>
                <w:kern w:val="0"/>
                <w:sz w:val="21"/>
                <w:szCs w:val="21"/>
                <w:lang w:val="en-US" w:eastAsia="zh-CN"/>
              </w:rPr>
            </w:pPr>
            <w:r>
              <w:rPr>
                <w:rFonts w:hint="eastAsia" w:ascii="宋体" w:hAnsi="宋体" w:eastAsia="宋体" w:cs="宋体"/>
                <w:bCs/>
                <w:kern w:val="0"/>
                <w:sz w:val="21"/>
                <w:szCs w:val="21"/>
                <w:lang w:val="en-US" w:eastAsia="zh-CN"/>
              </w:rPr>
              <w:t>82</w:t>
            </w:r>
          </w:p>
        </w:tc>
        <w:tc>
          <w:tcPr>
            <w:tcW w:w="855" w:type="dxa"/>
            <w:noWrap w:val="0"/>
            <w:vAlign w:val="top"/>
          </w:tcPr>
          <w:p>
            <w:pPr>
              <w:jc w:val="center"/>
              <w:rPr>
                <w:rFonts w:hint="eastAsia" w:ascii="宋体" w:hAnsi="宋体" w:eastAsia="宋体" w:cs="宋体"/>
                <w:bCs/>
                <w:kern w:val="0"/>
                <w:sz w:val="21"/>
                <w:szCs w:val="21"/>
              </w:rPr>
            </w:pPr>
          </w:p>
        </w:tc>
        <w:tc>
          <w:tcPr>
            <w:tcW w:w="818" w:type="dxa"/>
            <w:noWrap w:val="0"/>
            <w:vAlign w:val="top"/>
          </w:tcPr>
          <w:p>
            <w:pPr>
              <w:jc w:val="center"/>
              <w:rPr>
                <w:rFonts w:hint="eastAsia" w:ascii="宋体" w:hAnsi="宋体" w:eastAsia="宋体" w:cs="宋体"/>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5" w:type="dxa"/>
            <w:noWrap w:val="0"/>
            <w:vAlign w:val="center"/>
          </w:tcPr>
          <w:p>
            <w:pPr>
              <w:jc w:val="center"/>
              <w:rPr>
                <w:rFonts w:hint="eastAsia" w:ascii="宋体" w:hAnsi="宋体" w:eastAsia="宋体" w:cs="宋体"/>
                <w:bCs/>
                <w:kern w:val="0"/>
                <w:sz w:val="21"/>
                <w:szCs w:val="21"/>
                <w:lang w:val="en-US" w:eastAsia="zh-CN"/>
              </w:rPr>
            </w:pPr>
          </w:p>
        </w:tc>
        <w:tc>
          <w:tcPr>
            <w:tcW w:w="3975" w:type="dxa"/>
            <w:noWrap w:val="0"/>
            <w:vAlign w:val="center"/>
          </w:tcPr>
          <w:p>
            <w:pPr>
              <w:rPr>
                <w:rFonts w:hint="eastAsia" w:ascii="宋体" w:hAnsi="宋体" w:eastAsia="宋体" w:cs="宋体"/>
                <w:bCs/>
                <w:kern w:val="0"/>
                <w:sz w:val="21"/>
                <w:szCs w:val="21"/>
                <w:lang w:val="en-US" w:eastAsia="zh-CN"/>
              </w:rPr>
            </w:pPr>
          </w:p>
        </w:tc>
        <w:tc>
          <w:tcPr>
            <w:tcW w:w="615" w:type="dxa"/>
            <w:noWrap w:val="0"/>
            <w:vAlign w:val="center"/>
          </w:tcPr>
          <w:p>
            <w:pPr>
              <w:jc w:val="center"/>
              <w:rPr>
                <w:rFonts w:hint="eastAsia" w:ascii="宋体" w:hAnsi="宋体" w:eastAsia="宋体" w:cs="宋体"/>
                <w:bCs/>
                <w:kern w:val="0"/>
                <w:sz w:val="21"/>
                <w:szCs w:val="21"/>
              </w:rPr>
            </w:pPr>
          </w:p>
        </w:tc>
        <w:tc>
          <w:tcPr>
            <w:tcW w:w="825" w:type="dxa"/>
            <w:noWrap w:val="0"/>
            <w:vAlign w:val="center"/>
          </w:tcPr>
          <w:p>
            <w:pPr>
              <w:jc w:val="center"/>
              <w:rPr>
                <w:rFonts w:hint="eastAsia" w:ascii="宋体" w:hAnsi="宋体" w:eastAsia="宋体" w:cs="宋体"/>
                <w:bCs/>
                <w:kern w:val="0"/>
                <w:sz w:val="21"/>
                <w:szCs w:val="21"/>
              </w:rPr>
            </w:pPr>
          </w:p>
        </w:tc>
        <w:tc>
          <w:tcPr>
            <w:tcW w:w="855" w:type="dxa"/>
            <w:noWrap w:val="0"/>
            <w:vAlign w:val="top"/>
          </w:tcPr>
          <w:p>
            <w:pPr>
              <w:jc w:val="center"/>
              <w:rPr>
                <w:rFonts w:hint="eastAsia" w:ascii="宋体" w:hAnsi="宋体" w:eastAsia="宋体" w:cs="宋体"/>
                <w:bCs/>
                <w:kern w:val="0"/>
                <w:sz w:val="21"/>
                <w:szCs w:val="21"/>
              </w:rPr>
            </w:pPr>
          </w:p>
        </w:tc>
        <w:tc>
          <w:tcPr>
            <w:tcW w:w="818" w:type="dxa"/>
            <w:noWrap w:val="0"/>
            <w:vAlign w:val="top"/>
          </w:tcPr>
          <w:p>
            <w:pPr>
              <w:jc w:val="center"/>
              <w:rPr>
                <w:rFonts w:hint="eastAsia" w:ascii="宋体" w:hAnsi="宋体" w:eastAsia="宋体" w:cs="宋体"/>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5" w:type="dxa"/>
            <w:noWrap w:val="0"/>
            <w:vAlign w:val="center"/>
          </w:tcPr>
          <w:p>
            <w:pPr>
              <w:jc w:val="center"/>
              <w:rPr>
                <w:rFonts w:hint="eastAsia" w:ascii="宋体" w:hAnsi="宋体" w:eastAsia="宋体" w:cs="宋体"/>
                <w:bCs/>
                <w:kern w:val="0"/>
                <w:sz w:val="21"/>
                <w:szCs w:val="21"/>
                <w:lang w:val="en-US" w:eastAsia="zh-CN"/>
              </w:rPr>
            </w:pPr>
          </w:p>
        </w:tc>
        <w:tc>
          <w:tcPr>
            <w:tcW w:w="3975" w:type="dxa"/>
            <w:noWrap w:val="0"/>
            <w:vAlign w:val="center"/>
          </w:tcPr>
          <w:p>
            <w:pPr>
              <w:rPr>
                <w:rFonts w:hint="eastAsia" w:ascii="宋体" w:hAnsi="宋体" w:eastAsia="宋体" w:cs="宋体"/>
                <w:bCs/>
                <w:kern w:val="0"/>
                <w:sz w:val="21"/>
                <w:szCs w:val="21"/>
                <w:lang w:val="en-US" w:eastAsia="zh-CN"/>
              </w:rPr>
            </w:pPr>
          </w:p>
        </w:tc>
        <w:tc>
          <w:tcPr>
            <w:tcW w:w="615" w:type="dxa"/>
            <w:noWrap w:val="0"/>
            <w:vAlign w:val="center"/>
          </w:tcPr>
          <w:p>
            <w:pPr>
              <w:jc w:val="center"/>
              <w:rPr>
                <w:rFonts w:hint="eastAsia" w:ascii="宋体" w:hAnsi="宋体" w:eastAsia="宋体" w:cs="宋体"/>
                <w:bCs/>
                <w:kern w:val="0"/>
                <w:sz w:val="21"/>
                <w:szCs w:val="21"/>
                <w:lang w:val="en-US" w:eastAsia="zh-CN"/>
              </w:rPr>
            </w:pPr>
          </w:p>
        </w:tc>
        <w:tc>
          <w:tcPr>
            <w:tcW w:w="825" w:type="dxa"/>
            <w:noWrap w:val="0"/>
            <w:vAlign w:val="center"/>
          </w:tcPr>
          <w:p>
            <w:pPr>
              <w:jc w:val="center"/>
              <w:rPr>
                <w:rFonts w:hint="eastAsia" w:ascii="宋体" w:hAnsi="宋体" w:eastAsia="宋体" w:cs="宋体"/>
                <w:bCs/>
                <w:kern w:val="0"/>
                <w:sz w:val="21"/>
                <w:szCs w:val="21"/>
                <w:lang w:val="en-US" w:eastAsia="zh-CN"/>
              </w:rPr>
            </w:pPr>
          </w:p>
        </w:tc>
        <w:tc>
          <w:tcPr>
            <w:tcW w:w="855" w:type="dxa"/>
            <w:noWrap w:val="0"/>
            <w:vAlign w:val="top"/>
          </w:tcPr>
          <w:p>
            <w:pPr>
              <w:jc w:val="center"/>
              <w:rPr>
                <w:rFonts w:hint="eastAsia" w:ascii="宋体" w:hAnsi="宋体" w:eastAsia="宋体" w:cs="宋体"/>
                <w:bCs/>
                <w:kern w:val="0"/>
                <w:sz w:val="21"/>
                <w:szCs w:val="21"/>
              </w:rPr>
            </w:pPr>
          </w:p>
        </w:tc>
        <w:tc>
          <w:tcPr>
            <w:tcW w:w="818" w:type="dxa"/>
            <w:noWrap w:val="0"/>
            <w:vAlign w:val="top"/>
          </w:tcPr>
          <w:p>
            <w:pPr>
              <w:jc w:val="center"/>
              <w:rPr>
                <w:rFonts w:hint="eastAsia" w:ascii="宋体" w:hAnsi="宋体" w:eastAsia="宋体" w:cs="宋体"/>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5" w:type="dxa"/>
            <w:noWrap w:val="0"/>
            <w:vAlign w:val="center"/>
          </w:tcPr>
          <w:p>
            <w:pPr>
              <w:jc w:val="center"/>
              <w:rPr>
                <w:rFonts w:hint="eastAsia" w:ascii="宋体" w:hAnsi="宋体" w:eastAsia="宋体" w:cs="宋体"/>
                <w:bCs/>
                <w:kern w:val="0"/>
                <w:sz w:val="21"/>
                <w:szCs w:val="21"/>
                <w:lang w:val="en-US" w:eastAsia="zh-CN"/>
              </w:rPr>
            </w:pPr>
          </w:p>
        </w:tc>
        <w:tc>
          <w:tcPr>
            <w:tcW w:w="3975" w:type="dxa"/>
            <w:noWrap w:val="0"/>
            <w:vAlign w:val="center"/>
          </w:tcPr>
          <w:p>
            <w:pPr>
              <w:rPr>
                <w:rFonts w:hint="eastAsia" w:ascii="宋体" w:hAnsi="宋体" w:eastAsia="宋体" w:cs="宋体"/>
                <w:bCs/>
                <w:kern w:val="0"/>
                <w:sz w:val="21"/>
                <w:szCs w:val="21"/>
                <w:lang w:eastAsia="zh-CN"/>
              </w:rPr>
            </w:pPr>
          </w:p>
        </w:tc>
        <w:tc>
          <w:tcPr>
            <w:tcW w:w="615" w:type="dxa"/>
            <w:noWrap w:val="0"/>
            <w:vAlign w:val="center"/>
          </w:tcPr>
          <w:p>
            <w:pPr>
              <w:jc w:val="center"/>
              <w:rPr>
                <w:rFonts w:hint="eastAsia" w:ascii="宋体" w:hAnsi="宋体" w:eastAsia="宋体" w:cs="宋体"/>
                <w:bCs/>
                <w:kern w:val="0"/>
                <w:sz w:val="21"/>
                <w:szCs w:val="21"/>
                <w:lang w:val="en-US" w:eastAsia="zh-CN"/>
              </w:rPr>
            </w:pPr>
          </w:p>
        </w:tc>
        <w:tc>
          <w:tcPr>
            <w:tcW w:w="825" w:type="dxa"/>
            <w:noWrap w:val="0"/>
            <w:vAlign w:val="center"/>
          </w:tcPr>
          <w:p>
            <w:pPr>
              <w:jc w:val="center"/>
              <w:rPr>
                <w:rFonts w:hint="eastAsia" w:ascii="宋体" w:hAnsi="宋体" w:eastAsia="宋体" w:cs="宋体"/>
                <w:bCs/>
                <w:kern w:val="0"/>
                <w:sz w:val="21"/>
                <w:szCs w:val="21"/>
                <w:lang w:val="en-US" w:eastAsia="zh-CN"/>
              </w:rPr>
            </w:pPr>
          </w:p>
        </w:tc>
        <w:tc>
          <w:tcPr>
            <w:tcW w:w="855" w:type="dxa"/>
            <w:noWrap w:val="0"/>
            <w:vAlign w:val="top"/>
          </w:tcPr>
          <w:p>
            <w:pPr>
              <w:jc w:val="center"/>
              <w:rPr>
                <w:rFonts w:hint="eastAsia" w:ascii="宋体" w:hAnsi="宋体" w:eastAsia="宋体" w:cs="宋体"/>
                <w:bCs/>
                <w:kern w:val="0"/>
                <w:sz w:val="21"/>
                <w:szCs w:val="21"/>
              </w:rPr>
            </w:pPr>
          </w:p>
        </w:tc>
        <w:tc>
          <w:tcPr>
            <w:tcW w:w="818" w:type="dxa"/>
            <w:noWrap w:val="0"/>
            <w:vAlign w:val="top"/>
          </w:tcPr>
          <w:p>
            <w:pPr>
              <w:jc w:val="center"/>
              <w:rPr>
                <w:rFonts w:hint="eastAsia" w:ascii="宋体" w:hAnsi="宋体" w:eastAsia="宋体" w:cs="宋体"/>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5" w:type="dxa"/>
            <w:noWrap w:val="0"/>
            <w:vAlign w:val="center"/>
          </w:tcPr>
          <w:p>
            <w:pPr>
              <w:jc w:val="center"/>
              <w:rPr>
                <w:rFonts w:hint="eastAsia" w:ascii="宋体" w:hAnsi="宋体" w:eastAsia="宋体" w:cs="宋体"/>
                <w:bCs/>
                <w:kern w:val="0"/>
                <w:sz w:val="21"/>
                <w:szCs w:val="21"/>
                <w:lang w:val="en-US" w:eastAsia="zh-CN"/>
              </w:rPr>
            </w:pPr>
          </w:p>
        </w:tc>
        <w:tc>
          <w:tcPr>
            <w:tcW w:w="3975" w:type="dxa"/>
            <w:noWrap w:val="0"/>
            <w:vAlign w:val="center"/>
          </w:tcPr>
          <w:p>
            <w:pPr>
              <w:rPr>
                <w:rFonts w:hint="eastAsia" w:ascii="宋体" w:hAnsi="宋体" w:eastAsia="宋体" w:cs="宋体"/>
                <w:bCs/>
                <w:kern w:val="0"/>
                <w:sz w:val="21"/>
                <w:szCs w:val="21"/>
                <w:lang w:val="en-US" w:eastAsia="zh-CN"/>
              </w:rPr>
            </w:pPr>
          </w:p>
        </w:tc>
        <w:tc>
          <w:tcPr>
            <w:tcW w:w="615" w:type="dxa"/>
            <w:noWrap w:val="0"/>
            <w:vAlign w:val="center"/>
          </w:tcPr>
          <w:p>
            <w:pPr>
              <w:jc w:val="center"/>
              <w:rPr>
                <w:rFonts w:hint="eastAsia" w:ascii="宋体" w:hAnsi="宋体" w:eastAsia="宋体" w:cs="宋体"/>
                <w:bCs/>
                <w:kern w:val="0"/>
                <w:sz w:val="21"/>
                <w:szCs w:val="21"/>
              </w:rPr>
            </w:pPr>
          </w:p>
        </w:tc>
        <w:tc>
          <w:tcPr>
            <w:tcW w:w="825" w:type="dxa"/>
            <w:noWrap w:val="0"/>
            <w:vAlign w:val="center"/>
          </w:tcPr>
          <w:p>
            <w:pPr>
              <w:jc w:val="center"/>
              <w:rPr>
                <w:rFonts w:hint="eastAsia" w:ascii="宋体" w:hAnsi="宋体" w:eastAsia="宋体" w:cs="宋体"/>
                <w:bCs/>
                <w:kern w:val="0"/>
                <w:sz w:val="21"/>
                <w:szCs w:val="21"/>
              </w:rPr>
            </w:pPr>
          </w:p>
        </w:tc>
        <w:tc>
          <w:tcPr>
            <w:tcW w:w="855" w:type="dxa"/>
            <w:noWrap w:val="0"/>
            <w:vAlign w:val="top"/>
          </w:tcPr>
          <w:p>
            <w:pPr>
              <w:jc w:val="center"/>
              <w:rPr>
                <w:rFonts w:hint="eastAsia" w:ascii="宋体" w:hAnsi="宋体" w:eastAsia="宋体" w:cs="宋体"/>
                <w:bCs/>
                <w:kern w:val="0"/>
                <w:sz w:val="21"/>
                <w:szCs w:val="21"/>
              </w:rPr>
            </w:pPr>
          </w:p>
        </w:tc>
        <w:tc>
          <w:tcPr>
            <w:tcW w:w="818" w:type="dxa"/>
            <w:noWrap w:val="0"/>
            <w:vAlign w:val="top"/>
          </w:tcPr>
          <w:p>
            <w:pPr>
              <w:jc w:val="center"/>
              <w:rPr>
                <w:rFonts w:hint="eastAsia" w:ascii="宋体" w:hAnsi="宋体" w:eastAsia="宋体" w:cs="宋体"/>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5" w:type="dxa"/>
            <w:noWrap w:val="0"/>
            <w:vAlign w:val="center"/>
          </w:tcPr>
          <w:p>
            <w:pPr>
              <w:jc w:val="center"/>
              <w:rPr>
                <w:rFonts w:hint="eastAsia" w:ascii="宋体" w:hAnsi="宋体" w:eastAsia="宋体" w:cs="宋体"/>
                <w:bCs/>
                <w:kern w:val="0"/>
                <w:sz w:val="21"/>
                <w:szCs w:val="21"/>
                <w:lang w:val="en-US" w:eastAsia="zh-CN"/>
              </w:rPr>
            </w:pPr>
          </w:p>
        </w:tc>
        <w:tc>
          <w:tcPr>
            <w:tcW w:w="3975" w:type="dxa"/>
            <w:noWrap w:val="0"/>
            <w:vAlign w:val="center"/>
          </w:tcPr>
          <w:p>
            <w:pPr>
              <w:rPr>
                <w:rFonts w:hint="eastAsia" w:ascii="宋体" w:hAnsi="宋体" w:eastAsia="宋体" w:cs="宋体"/>
                <w:bCs/>
                <w:kern w:val="0"/>
                <w:sz w:val="21"/>
                <w:szCs w:val="21"/>
                <w:lang w:eastAsia="zh-CN"/>
              </w:rPr>
            </w:pPr>
          </w:p>
        </w:tc>
        <w:tc>
          <w:tcPr>
            <w:tcW w:w="615" w:type="dxa"/>
            <w:noWrap w:val="0"/>
            <w:vAlign w:val="center"/>
          </w:tcPr>
          <w:p>
            <w:pPr>
              <w:jc w:val="center"/>
              <w:rPr>
                <w:rFonts w:hint="eastAsia" w:ascii="宋体" w:hAnsi="宋体" w:eastAsia="宋体" w:cs="宋体"/>
                <w:bCs/>
                <w:kern w:val="0"/>
                <w:sz w:val="21"/>
                <w:szCs w:val="21"/>
              </w:rPr>
            </w:pPr>
          </w:p>
        </w:tc>
        <w:tc>
          <w:tcPr>
            <w:tcW w:w="825" w:type="dxa"/>
            <w:noWrap w:val="0"/>
            <w:vAlign w:val="center"/>
          </w:tcPr>
          <w:p>
            <w:pPr>
              <w:jc w:val="center"/>
              <w:rPr>
                <w:rFonts w:hint="eastAsia" w:ascii="宋体" w:hAnsi="宋体" w:eastAsia="宋体" w:cs="宋体"/>
                <w:bCs/>
                <w:kern w:val="0"/>
                <w:sz w:val="21"/>
                <w:szCs w:val="21"/>
              </w:rPr>
            </w:pPr>
          </w:p>
        </w:tc>
        <w:tc>
          <w:tcPr>
            <w:tcW w:w="855" w:type="dxa"/>
            <w:noWrap w:val="0"/>
            <w:vAlign w:val="top"/>
          </w:tcPr>
          <w:p>
            <w:pPr>
              <w:jc w:val="center"/>
              <w:rPr>
                <w:rFonts w:hint="eastAsia" w:ascii="宋体" w:hAnsi="宋体" w:eastAsia="宋体" w:cs="宋体"/>
                <w:bCs/>
                <w:kern w:val="0"/>
                <w:sz w:val="21"/>
                <w:szCs w:val="21"/>
              </w:rPr>
            </w:pPr>
          </w:p>
        </w:tc>
        <w:tc>
          <w:tcPr>
            <w:tcW w:w="818" w:type="dxa"/>
            <w:noWrap w:val="0"/>
            <w:vAlign w:val="top"/>
          </w:tcPr>
          <w:p>
            <w:pPr>
              <w:jc w:val="center"/>
              <w:rPr>
                <w:rFonts w:hint="eastAsia" w:ascii="宋体" w:hAnsi="宋体" w:eastAsia="宋体" w:cs="宋体"/>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5" w:type="dxa"/>
            <w:noWrap w:val="0"/>
            <w:vAlign w:val="center"/>
          </w:tcPr>
          <w:p>
            <w:pPr>
              <w:jc w:val="center"/>
              <w:rPr>
                <w:rFonts w:hint="eastAsia" w:ascii="宋体" w:hAnsi="宋体" w:eastAsia="宋体" w:cs="宋体"/>
                <w:bCs/>
                <w:kern w:val="0"/>
                <w:sz w:val="21"/>
                <w:szCs w:val="21"/>
                <w:lang w:val="en-US" w:eastAsia="zh-CN"/>
              </w:rPr>
            </w:pPr>
          </w:p>
        </w:tc>
        <w:tc>
          <w:tcPr>
            <w:tcW w:w="3975" w:type="dxa"/>
            <w:noWrap w:val="0"/>
            <w:vAlign w:val="center"/>
          </w:tcPr>
          <w:p>
            <w:pPr>
              <w:rPr>
                <w:rFonts w:hint="eastAsia" w:ascii="宋体" w:hAnsi="宋体" w:eastAsia="宋体" w:cs="宋体"/>
                <w:bCs/>
                <w:kern w:val="0"/>
                <w:sz w:val="21"/>
                <w:szCs w:val="21"/>
                <w:lang w:eastAsia="zh-CN"/>
              </w:rPr>
            </w:pPr>
          </w:p>
        </w:tc>
        <w:tc>
          <w:tcPr>
            <w:tcW w:w="615" w:type="dxa"/>
            <w:noWrap w:val="0"/>
            <w:vAlign w:val="center"/>
          </w:tcPr>
          <w:p>
            <w:pPr>
              <w:jc w:val="center"/>
              <w:rPr>
                <w:rFonts w:hint="eastAsia" w:ascii="宋体" w:hAnsi="宋体" w:eastAsia="宋体" w:cs="宋体"/>
                <w:bCs/>
                <w:kern w:val="0"/>
                <w:sz w:val="21"/>
                <w:szCs w:val="21"/>
                <w:lang w:val="en-US" w:eastAsia="zh-CN"/>
              </w:rPr>
            </w:pPr>
          </w:p>
        </w:tc>
        <w:tc>
          <w:tcPr>
            <w:tcW w:w="825" w:type="dxa"/>
            <w:noWrap w:val="0"/>
            <w:vAlign w:val="center"/>
          </w:tcPr>
          <w:p>
            <w:pPr>
              <w:jc w:val="center"/>
              <w:rPr>
                <w:rFonts w:hint="eastAsia" w:ascii="宋体" w:hAnsi="宋体" w:eastAsia="宋体" w:cs="宋体"/>
                <w:bCs/>
                <w:kern w:val="0"/>
                <w:sz w:val="21"/>
                <w:szCs w:val="21"/>
                <w:lang w:val="en-US" w:eastAsia="zh-CN"/>
              </w:rPr>
            </w:pPr>
          </w:p>
        </w:tc>
        <w:tc>
          <w:tcPr>
            <w:tcW w:w="855" w:type="dxa"/>
            <w:noWrap w:val="0"/>
            <w:vAlign w:val="top"/>
          </w:tcPr>
          <w:p>
            <w:pPr>
              <w:jc w:val="center"/>
              <w:rPr>
                <w:rFonts w:hint="eastAsia" w:ascii="宋体" w:hAnsi="宋体" w:eastAsia="宋体" w:cs="宋体"/>
                <w:bCs/>
                <w:kern w:val="0"/>
                <w:sz w:val="21"/>
                <w:szCs w:val="21"/>
              </w:rPr>
            </w:pPr>
          </w:p>
        </w:tc>
        <w:tc>
          <w:tcPr>
            <w:tcW w:w="818" w:type="dxa"/>
            <w:noWrap w:val="0"/>
            <w:vAlign w:val="top"/>
          </w:tcPr>
          <w:p>
            <w:pPr>
              <w:jc w:val="center"/>
              <w:rPr>
                <w:rFonts w:hint="eastAsia" w:ascii="宋体" w:hAnsi="宋体" w:eastAsia="宋体" w:cs="宋体"/>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5" w:type="dxa"/>
            <w:noWrap w:val="0"/>
            <w:vAlign w:val="center"/>
          </w:tcPr>
          <w:p>
            <w:pPr>
              <w:jc w:val="center"/>
              <w:rPr>
                <w:rFonts w:hint="eastAsia" w:ascii="宋体" w:hAnsi="宋体" w:eastAsia="宋体" w:cs="宋体"/>
                <w:bCs/>
                <w:kern w:val="0"/>
                <w:sz w:val="21"/>
                <w:szCs w:val="21"/>
                <w:lang w:val="en-US" w:eastAsia="zh-CN"/>
              </w:rPr>
            </w:pPr>
          </w:p>
        </w:tc>
        <w:tc>
          <w:tcPr>
            <w:tcW w:w="3975" w:type="dxa"/>
            <w:noWrap w:val="0"/>
            <w:vAlign w:val="center"/>
          </w:tcPr>
          <w:p>
            <w:pPr>
              <w:rPr>
                <w:rFonts w:hint="eastAsia" w:ascii="宋体" w:hAnsi="宋体" w:eastAsia="宋体" w:cs="宋体"/>
                <w:bCs/>
                <w:kern w:val="0"/>
                <w:sz w:val="21"/>
                <w:szCs w:val="21"/>
                <w:lang w:val="en-US" w:eastAsia="zh-CN"/>
              </w:rPr>
            </w:pPr>
          </w:p>
        </w:tc>
        <w:tc>
          <w:tcPr>
            <w:tcW w:w="615" w:type="dxa"/>
            <w:noWrap w:val="0"/>
            <w:vAlign w:val="center"/>
          </w:tcPr>
          <w:p>
            <w:pPr>
              <w:jc w:val="center"/>
              <w:rPr>
                <w:rFonts w:hint="eastAsia" w:ascii="宋体" w:hAnsi="宋体" w:eastAsia="宋体" w:cs="宋体"/>
                <w:bCs/>
                <w:kern w:val="0"/>
                <w:sz w:val="21"/>
                <w:szCs w:val="21"/>
              </w:rPr>
            </w:pPr>
          </w:p>
        </w:tc>
        <w:tc>
          <w:tcPr>
            <w:tcW w:w="825" w:type="dxa"/>
            <w:noWrap w:val="0"/>
            <w:vAlign w:val="center"/>
          </w:tcPr>
          <w:p>
            <w:pPr>
              <w:jc w:val="center"/>
              <w:rPr>
                <w:rFonts w:hint="eastAsia" w:ascii="宋体" w:hAnsi="宋体" w:eastAsia="宋体" w:cs="宋体"/>
                <w:bCs/>
                <w:kern w:val="0"/>
                <w:sz w:val="21"/>
                <w:szCs w:val="21"/>
              </w:rPr>
            </w:pPr>
          </w:p>
        </w:tc>
        <w:tc>
          <w:tcPr>
            <w:tcW w:w="855" w:type="dxa"/>
            <w:noWrap w:val="0"/>
            <w:vAlign w:val="top"/>
          </w:tcPr>
          <w:p>
            <w:pPr>
              <w:jc w:val="center"/>
              <w:rPr>
                <w:rFonts w:hint="eastAsia" w:ascii="宋体" w:hAnsi="宋体" w:eastAsia="宋体" w:cs="宋体"/>
                <w:bCs/>
                <w:kern w:val="0"/>
                <w:sz w:val="21"/>
                <w:szCs w:val="21"/>
              </w:rPr>
            </w:pPr>
          </w:p>
        </w:tc>
        <w:tc>
          <w:tcPr>
            <w:tcW w:w="818" w:type="dxa"/>
            <w:noWrap w:val="0"/>
            <w:vAlign w:val="top"/>
          </w:tcPr>
          <w:p>
            <w:pPr>
              <w:jc w:val="center"/>
              <w:rPr>
                <w:rFonts w:hint="eastAsia" w:ascii="宋体" w:hAnsi="宋体" w:eastAsia="宋体" w:cs="宋体"/>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5" w:type="dxa"/>
            <w:noWrap w:val="0"/>
            <w:vAlign w:val="center"/>
          </w:tcPr>
          <w:p>
            <w:pPr>
              <w:jc w:val="center"/>
              <w:rPr>
                <w:rFonts w:hint="eastAsia" w:ascii="宋体" w:hAnsi="宋体" w:eastAsia="宋体" w:cs="宋体"/>
                <w:bCs/>
                <w:kern w:val="0"/>
                <w:sz w:val="21"/>
                <w:szCs w:val="21"/>
                <w:lang w:val="en-US" w:eastAsia="zh-CN"/>
              </w:rPr>
            </w:pPr>
          </w:p>
        </w:tc>
        <w:tc>
          <w:tcPr>
            <w:tcW w:w="3975" w:type="dxa"/>
            <w:noWrap w:val="0"/>
            <w:vAlign w:val="center"/>
          </w:tcPr>
          <w:p>
            <w:pPr>
              <w:rPr>
                <w:rFonts w:hint="eastAsia" w:ascii="宋体" w:hAnsi="宋体" w:eastAsia="宋体" w:cs="宋体"/>
                <w:bCs/>
                <w:kern w:val="0"/>
                <w:sz w:val="21"/>
                <w:szCs w:val="21"/>
                <w:lang w:eastAsia="zh-CN"/>
              </w:rPr>
            </w:pPr>
          </w:p>
        </w:tc>
        <w:tc>
          <w:tcPr>
            <w:tcW w:w="615" w:type="dxa"/>
            <w:noWrap w:val="0"/>
            <w:vAlign w:val="center"/>
          </w:tcPr>
          <w:p>
            <w:pPr>
              <w:jc w:val="center"/>
              <w:rPr>
                <w:rFonts w:hint="eastAsia" w:ascii="宋体" w:hAnsi="宋体" w:eastAsia="宋体" w:cs="宋体"/>
                <w:bCs/>
                <w:kern w:val="0"/>
                <w:sz w:val="21"/>
                <w:szCs w:val="21"/>
              </w:rPr>
            </w:pPr>
          </w:p>
        </w:tc>
        <w:tc>
          <w:tcPr>
            <w:tcW w:w="825" w:type="dxa"/>
            <w:noWrap w:val="0"/>
            <w:vAlign w:val="center"/>
          </w:tcPr>
          <w:p>
            <w:pPr>
              <w:jc w:val="center"/>
              <w:rPr>
                <w:rFonts w:hint="eastAsia" w:ascii="宋体" w:hAnsi="宋体" w:eastAsia="宋体" w:cs="宋体"/>
                <w:bCs/>
                <w:kern w:val="0"/>
                <w:sz w:val="21"/>
                <w:szCs w:val="21"/>
              </w:rPr>
            </w:pPr>
          </w:p>
        </w:tc>
        <w:tc>
          <w:tcPr>
            <w:tcW w:w="855" w:type="dxa"/>
            <w:noWrap w:val="0"/>
            <w:vAlign w:val="top"/>
          </w:tcPr>
          <w:p>
            <w:pPr>
              <w:jc w:val="center"/>
              <w:rPr>
                <w:rFonts w:hint="eastAsia" w:ascii="宋体" w:hAnsi="宋体" w:eastAsia="宋体" w:cs="宋体"/>
                <w:bCs/>
                <w:kern w:val="0"/>
                <w:sz w:val="21"/>
                <w:szCs w:val="21"/>
              </w:rPr>
            </w:pPr>
          </w:p>
        </w:tc>
        <w:tc>
          <w:tcPr>
            <w:tcW w:w="818" w:type="dxa"/>
            <w:noWrap w:val="0"/>
            <w:vAlign w:val="top"/>
          </w:tcPr>
          <w:p>
            <w:pPr>
              <w:jc w:val="center"/>
              <w:rPr>
                <w:rFonts w:hint="eastAsia" w:ascii="宋体" w:hAnsi="宋体" w:eastAsia="宋体" w:cs="宋体"/>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5" w:type="dxa"/>
            <w:noWrap w:val="0"/>
            <w:vAlign w:val="center"/>
          </w:tcPr>
          <w:p>
            <w:pPr>
              <w:jc w:val="center"/>
              <w:rPr>
                <w:rFonts w:hint="eastAsia" w:ascii="宋体" w:hAnsi="宋体" w:eastAsia="宋体" w:cs="宋体"/>
                <w:bCs/>
                <w:kern w:val="0"/>
                <w:sz w:val="21"/>
                <w:szCs w:val="21"/>
                <w:lang w:val="en-US" w:eastAsia="zh-CN"/>
              </w:rPr>
            </w:pPr>
          </w:p>
        </w:tc>
        <w:tc>
          <w:tcPr>
            <w:tcW w:w="3975" w:type="dxa"/>
            <w:noWrap w:val="0"/>
            <w:vAlign w:val="center"/>
          </w:tcPr>
          <w:p>
            <w:pPr>
              <w:rPr>
                <w:rFonts w:hint="eastAsia" w:ascii="宋体" w:hAnsi="宋体" w:eastAsia="宋体" w:cs="宋体"/>
                <w:bCs/>
                <w:kern w:val="0"/>
                <w:sz w:val="21"/>
                <w:szCs w:val="21"/>
                <w:lang w:val="en-US" w:eastAsia="zh-CN"/>
              </w:rPr>
            </w:pPr>
          </w:p>
        </w:tc>
        <w:tc>
          <w:tcPr>
            <w:tcW w:w="615" w:type="dxa"/>
            <w:noWrap w:val="0"/>
            <w:vAlign w:val="center"/>
          </w:tcPr>
          <w:p>
            <w:pPr>
              <w:jc w:val="center"/>
              <w:rPr>
                <w:rFonts w:hint="eastAsia" w:ascii="宋体" w:hAnsi="宋体" w:eastAsia="宋体" w:cs="宋体"/>
                <w:bCs/>
                <w:kern w:val="0"/>
                <w:sz w:val="21"/>
                <w:szCs w:val="21"/>
                <w:lang w:val="en-US" w:eastAsia="zh-CN"/>
              </w:rPr>
            </w:pPr>
          </w:p>
        </w:tc>
        <w:tc>
          <w:tcPr>
            <w:tcW w:w="825" w:type="dxa"/>
            <w:noWrap w:val="0"/>
            <w:vAlign w:val="center"/>
          </w:tcPr>
          <w:p>
            <w:pPr>
              <w:jc w:val="center"/>
              <w:rPr>
                <w:rFonts w:hint="eastAsia" w:ascii="宋体" w:hAnsi="宋体" w:eastAsia="宋体" w:cs="宋体"/>
                <w:bCs/>
                <w:kern w:val="0"/>
                <w:sz w:val="21"/>
                <w:szCs w:val="21"/>
                <w:lang w:val="en-US" w:eastAsia="zh-CN"/>
              </w:rPr>
            </w:pPr>
          </w:p>
        </w:tc>
        <w:tc>
          <w:tcPr>
            <w:tcW w:w="855" w:type="dxa"/>
            <w:noWrap w:val="0"/>
            <w:vAlign w:val="top"/>
          </w:tcPr>
          <w:p>
            <w:pPr>
              <w:jc w:val="center"/>
              <w:rPr>
                <w:rFonts w:hint="eastAsia" w:ascii="宋体" w:hAnsi="宋体" w:eastAsia="宋体" w:cs="宋体"/>
                <w:bCs/>
                <w:kern w:val="0"/>
                <w:sz w:val="21"/>
                <w:szCs w:val="21"/>
              </w:rPr>
            </w:pPr>
          </w:p>
        </w:tc>
        <w:tc>
          <w:tcPr>
            <w:tcW w:w="818" w:type="dxa"/>
            <w:noWrap w:val="0"/>
            <w:vAlign w:val="top"/>
          </w:tcPr>
          <w:p>
            <w:pPr>
              <w:jc w:val="center"/>
              <w:rPr>
                <w:rFonts w:hint="eastAsia" w:ascii="宋体" w:hAnsi="宋体" w:eastAsia="宋体" w:cs="宋体"/>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5" w:type="dxa"/>
            <w:noWrap w:val="0"/>
            <w:vAlign w:val="center"/>
          </w:tcPr>
          <w:p>
            <w:pPr>
              <w:jc w:val="both"/>
              <w:rPr>
                <w:rFonts w:hint="eastAsia" w:ascii="宋体" w:hAnsi="宋体" w:eastAsia="宋体" w:cs="宋体"/>
                <w:bCs/>
                <w:kern w:val="0"/>
                <w:sz w:val="21"/>
                <w:szCs w:val="21"/>
                <w:lang w:val="en-US" w:eastAsia="zh-CN"/>
              </w:rPr>
            </w:pPr>
          </w:p>
        </w:tc>
        <w:tc>
          <w:tcPr>
            <w:tcW w:w="3975" w:type="dxa"/>
            <w:noWrap w:val="0"/>
            <w:vAlign w:val="center"/>
          </w:tcPr>
          <w:p>
            <w:pPr>
              <w:rPr>
                <w:rFonts w:hint="eastAsia" w:ascii="宋体" w:hAnsi="宋体" w:eastAsia="宋体" w:cs="宋体"/>
                <w:bCs/>
                <w:kern w:val="0"/>
                <w:sz w:val="21"/>
                <w:szCs w:val="21"/>
                <w:lang w:val="en-US" w:eastAsia="zh-CN"/>
              </w:rPr>
            </w:pPr>
          </w:p>
        </w:tc>
        <w:tc>
          <w:tcPr>
            <w:tcW w:w="615" w:type="dxa"/>
            <w:noWrap w:val="0"/>
            <w:vAlign w:val="center"/>
          </w:tcPr>
          <w:p>
            <w:pPr>
              <w:jc w:val="center"/>
              <w:rPr>
                <w:rFonts w:hint="eastAsia" w:ascii="宋体" w:hAnsi="宋体" w:eastAsia="宋体" w:cs="宋体"/>
                <w:bCs/>
                <w:kern w:val="0"/>
                <w:sz w:val="21"/>
                <w:szCs w:val="21"/>
              </w:rPr>
            </w:pPr>
          </w:p>
        </w:tc>
        <w:tc>
          <w:tcPr>
            <w:tcW w:w="825" w:type="dxa"/>
            <w:noWrap w:val="0"/>
            <w:vAlign w:val="center"/>
          </w:tcPr>
          <w:p>
            <w:pPr>
              <w:jc w:val="center"/>
              <w:rPr>
                <w:rFonts w:hint="eastAsia" w:ascii="宋体" w:hAnsi="宋体" w:eastAsia="宋体" w:cs="宋体"/>
                <w:bCs/>
                <w:kern w:val="0"/>
                <w:sz w:val="21"/>
                <w:szCs w:val="21"/>
              </w:rPr>
            </w:pPr>
          </w:p>
        </w:tc>
        <w:tc>
          <w:tcPr>
            <w:tcW w:w="855" w:type="dxa"/>
            <w:noWrap w:val="0"/>
            <w:vAlign w:val="top"/>
          </w:tcPr>
          <w:p>
            <w:pPr>
              <w:jc w:val="center"/>
              <w:rPr>
                <w:rFonts w:hint="eastAsia" w:ascii="宋体" w:hAnsi="宋体" w:eastAsia="宋体" w:cs="宋体"/>
                <w:bCs/>
                <w:kern w:val="0"/>
                <w:sz w:val="21"/>
                <w:szCs w:val="21"/>
              </w:rPr>
            </w:pPr>
          </w:p>
        </w:tc>
        <w:tc>
          <w:tcPr>
            <w:tcW w:w="818" w:type="dxa"/>
            <w:noWrap w:val="0"/>
            <w:vAlign w:val="top"/>
          </w:tcPr>
          <w:p>
            <w:pPr>
              <w:jc w:val="center"/>
              <w:rPr>
                <w:rFonts w:hint="eastAsia" w:ascii="宋体" w:hAnsi="宋体" w:eastAsia="宋体" w:cs="宋体"/>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5" w:type="dxa"/>
            <w:noWrap w:val="0"/>
            <w:vAlign w:val="center"/>
          </w:tcPr>
          <w:p>
            <w:pPr>
              <w:jc w:val="both"/>
              <w:rPr>
                <w:rFonts w:hint="eastAsia" w:ascii="宋体" w:hAnsi="宋体" w:eastAsia="宋体" w:cs="宋体"/>
                <w:bCs/>
                <w:kern w:val="0"/>
                <w:sz w:val="21"/>
                <w:szCs w:val="21"/>
                <w:lang w:val="en-US" w:eastAsia="zh-CN"/>
              </w:rPr>
            </w:pPr>
          </w:p>
        </w:tc>
        <w:tc>
          <w:tcPr>
            <w:tcW w:w="3975" w:type="dxa"/>
            <w:noWrap w:val="0"/>
            <w:vAlign w:val="center"/>
          </w:tcPr>
          <w:p>
            <w:pPr>
              <w:rPr>
                <w:rFonts w:hint="eastAsia" w:ascii="宋体" w:hAnsi="宋体" w:eastAsia="宋体" w:cs="宋体"/>
                <w:bCs/>
                <w:kern w:val="0"/>
                <w:sz w:val="21"/>
                <w:szCs w:val="21"/>
              </w:rPr>
            </w:pPr>
          </w:p>
        </w:tc>
        <w:tc>
          <w:tcPr>
            <w:tcW w:w="615" w:type="dxa"/>
            <w:noWrap w:val="0"/>
            <w:vAlign w:val="center"/>
          </w:tcPr>
          <w:p>
            <w:pPr>
              <w:jc w:val="center"/>
              <w:rPr>
                <w:rFonts w:hint="eastAsia" w:ascii="宋体" w:hAnsi="宋体" w:eastAsia="宋体" w:cs="宋体"/>
                <w:bCs/>
                <w:kern w:val="0"/>
                <w:sz w:val="21"/>
                <w:szCs w:val="21"/>
              </w:rPr>
            </w:pPr>
          </w:p>
        </w:tc>
        <w:tc>
          <w:tcPr>
            <w:tcW w:w="825" w:type="dxa"/>
            <w:noWrap w:val="0"/>
            <w:vAlign w:val="center"/>
          </w:tcPr>
          <w:p>
            <w:pPr>
              <w:jc w:val="center"/>
              <w:rPr>
                <w:rFonts w:hint="eastAsia" w:ascii="宋体" w:hAnsi="宋体" w:eastAsia="宋体" w:cs="宋体"/>
                <w:bCs/>
                <w:kern w:val="0"/>
                <w:sz w:val="21"/>
                <w:szCs w:val="21"/>
              </w:rPr>
            </w:pPr>
          </w:p>
        </w:tc>
        <w:tc>
          <w:tcPr>
            <w:tcW w:w="855" w:type="dxa"/>
            <w:noWrap w:val="0"/>
            <w:vAlign w:val="top"/>
          </w:tcPr>
          <w:p>
            <w:pPr>
              <w:jc w:val="center"/>
              <w:rPr>
                <w:rFonts w:hint="eastAsia" w:ascii="宋体" w:hAnsi="宋体" w:eastAsia="宋体" w:cs="宋体"/>
                <w:bCs/>
                <w:kern w:val="0"/>
                <w:sz w:val="21"/>
                <w:szCs w:val="21"/>
              </w:rPr>
            </w:pPr>
          </w:p>
        </w:tc>
        <w:tc>
          <w:tcPr>
            <w:tcW w:w="818" w:type="dxa"/>
            <w:noWrap w:val="0"/>
            <w:vAlign w:val="top"/>
          </w:tcPr>
          <w:p>
            <w:pPr>
              <w:jc w:val="center"/>
              <w:rPr>
                <w:rFonts w:hint="eastAsia" w:ascii="宋体" w:hAnsi="宋体" w:eastAsia="宋体" w:cs="宋体"/>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5" w:type="dxa"/>
            <w:noWrap w:val="0"/>
            <w:vAlign w:val="top"/>
          </w:tcPr>
          <w:p>
            <w:pPr>
              <w:jc w:val="center"/>
              <w:rPr>
                <w:rFonts w:hint="eastAsia" w:ascii="宋体" w:hAnsi="宋体" w:eastAsia="宋体" w:cs="宋体"/>
                <w:bCs/>
                <w:kern w:val="0"/>
                <w:sz w:val="21"/>
                <w:szCs w:val="21"/>
                <w:lang w:val="en-US" w:eastAsia="zh-CN"/>
              </w:rPr>
            </w:pPr>
          </w:p>
        </w:tc>
        <w:tc>
          <w:tcPr>
            <w:tcW w:w="3975" w:type="dxa"/>
            <w:noWrap w:val="0"/>
            <w:vAlign w:val="top"/>
          </w:tcPr>
          <w:p>
            <w:pPr>
              <w:jc w:val="left"/>
              <w:rPr>
                <w:rFonts w:hint="eastAsia" w:ascii="宋体" w:hAnsi="宋体" w:eastAsia="宋体" w:cs="宋体"/>
                <w:bCs/>
                <w:kern w:val="0"/>
                <w:sz w:val="21"/>
                <w:szCs w:val="21"/>
                <w:lang w:val="en-US" w:eastAsia="zh-CN"/>
              </w:rPr>
            </w:pPr>
          </w:p>
        </w:tc>
        <w:tc>
          <w:tcPr>
            <w:tcW w:w="615" w:type="dxa"/>
            <w:noWrap w:val="0"/>
            <w:vAlign w:val="top"/>
          </w:tcPr>
          <w:p>
            <w:pPr>
              <w:jc w:val="center"/>
              <w:rPr>
                <w:rFonts w:hint="eastAsia" w:ascii="宋体" w:hAnsi="宋体" w:eastAsia="宋体" w:cs="宋体"/>
                <w:bCs/>
                <w:kern w:val="0"/>
                <w:sz w:val="21"/>
                <w:szCs w:val="21"/>
                <w:lang w:val="en-US" w:eastAsia="zh-CN"/>
              </w:rPr>
            </w:pPr>
          </w:p>
        </w:tc>
        <w:tc>
          <w:tcPr>
            <w:tcW w:w="825" w:type="dxa"/>
            <w:noWrap w:val="0"/>
            <w:vAlign w:val="top"/>
          </w:tcPr>
          <w:p>
            <w:pPr>
              <w:jc w:val="center"/>
              <w:rPr>
                <w:rFonts w:hint="eastAsia" w:ascii="宋体" w:hAnsi="宋体" w:eastAsia="宋体" w:cs="宋体"/>
                <w:bCs/>
                <w:kern w:val="0"/>
                <w:sz w:val="21"/>
                <w:szCs w:val="21"/>
                <w:lang w:val="en-US" w:eastAsia="zh-CN"/>
              </w:rPr>
            </w:pPr>
          </w:p>
        </w:tc>
        <w:tc>
          <w:tcPr>
            <w:tcW w:w="855" w:type="dxa"/>
            <w:noWrap w:val="0"/>
            <w:vAlign w:val="top"/>
          </w:tcPr>
          <w:p>
            <w:pPr>
              <w:jc w:val="center"/>
              <w:rPr>
                <w:rFonts w:hint="eastAsia" w:ascii="宋体" w:hAnsi="宋体" w:eastAsia="宋体" w:cs="宋体"/>
                <w:bCs/>
                <w:kern w:val="0"/>
                <w:sz w:val="21"/>
                <w:szCs w:val="21"/>
              </w:rPr>
            </w:pPr>
          </w:p>
        </w:tc>
        <w:tc>
          <w:tcPr>
            <w:tcW w:w="818" w:type="dxa"/>
            <w:noWrap w:val="0"/>
            <w:vAlign w:val="top"/>
          </w:tcPr>
          <w:p>
            <w:pPr>
              <w:jc w:val="center"/>
              <w:rPr>
                <w:rFonts w:hint="eastAsia" w:ascii="宋体" w:hAnsi="宋体" w:eastAsia="宋体" w:cs="宋体"/>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5" w:type="dxa"/>
            <w:noWrap w:val="0"/>
            <w:vAlign w:val="top"/>
          </w:tcPr>
          <w:p>
            <w:pPr>
              <w:jc w:val="center"/>
              <w:rPr>
                <w:rFonts w:hint="eastAsia" w:ascii="宋体" w:hAnsi="宋体" w:eastAsia="宋体" w:cs="宋体"/>
                <w:bCs/>
                <w:kern w:val="0"/>
                <w:sz w:val="21"/>
                <w:szCs w:val="21"/>
                <w:lang w:val="en-US" w:eastAsia="zh-CN"/>
              </w:rPr>
            </w:pPr>
          </w:p>
        </w:tc>
        <w:tc>
          <w:tcPr>
            <w:tcW w:w="3975" w:type="dxa"/>
            <w:noWrap w:val="0"/>
            <w:vAlign w:val="top"/>
          </w:tcPr>
          <w:p>
            <w:pPr>
              <w:jc w:val="left"/>
              <w:rPr>
                <w:rFonts w:hint="eastAsia" w:ascii="宋体" w:hAnsi="宋体" w:eastAsia="宋体" w:cs="宋体"/>
                <w:bCs/>
                <w:kern w:val="0"/>
                <w:sz w:val="21"/>
                <w:szCs w:val="21"/>
                <w:lang w:eastAsia="zh-CN"/>
              </w:rPr>
            </w:pPr>
          </w:p>
        </w:tc>
        <w:tc>
          <w:tcPr>
            <w:tcW w:w="615" w:type="dxa"/>
            <w:noWrap w:val="0"/>
            <w:vAlign w:val="top"/>
          </w:tcPr>
          <w:p>
            <w:pPr>
              <w:jc w:val="center"/>
              <w:rPr>
                <w:rFonts w:hint="eastAsia" w:ascii="宋体" w:hAnsi="宋体" w:eastAsia="宋体" w:cs="宋体"/>
                <w:bCs/>
                <w:kern w:val="0"/>
                <w:sz w:val="21"/>
                <w:szCs w:val="21"/>
                <w:lang w:val="en-US" w:eastAsia="zh-CN"/>
              </w:rPr>
            </w:pPr>
          </w:p>
        </w:tc>
        <w:tc>
          <w:tcPr>
            <w:tcW w:w="825" w:type="dxa"/>
            <w:noWrap w:val="0"/>
            <w:vAlign w:val="top"/>
          </w:tcPr>
          <w:p>
            <w:pPr>
              <w:jc w:val="center"/>
              <w:rPr>
                <w:rFonts w:hint="eastAsia" w:ascii="宋体" w:hAnsi="宋体" w:eastAsia="宋体" w:cs="宋体"/>
                <w:bCs/>
                <w:kern w:val="0"/>
                <w:sz w:val="21"/>
                <w:szCs w:val="21"/>
              </w:rPr>
            </w:pPr>
          </w:p>
        </w:tc>
        <w:tc>
          <w:tcPr>
            <w:tcW w:w="855" w:type="dxa"/>
            <w:noWrap w:val="0"/>
            <w:vAlign w:val="top"/>
          </w:tcPr>
          <w:p>
            <w:pPr>
              <w:jc w:val="center"/>
              <w:rPr>
                <w:rFonts w:hint="eastAsia" w:ascii="宋体" w:hAnsi="宋体" w:eastAsia="宋体" w:cs="宋体"/>
                <w:bCs/>
                <w:kern w:val="0"/>
                <w:sz w:val="21"/>
                <w:szCs w:val="21"/>
              </w:rPr>
            </w:pPr>
          </w:p>
        </w:tc>
        <w:tc>
          <w:tcPr>
            <w:tcW w:w="818" w:type="dxa"/>
            <w:noWrap w:val="0"/>
            <w:vAlign w:val="top"/>
          </w:tcPr>
          <w:p>
            <w:pPr>
              <w:jc w:val="center"/>
              <w:rPr>
                <w:rFonts w:hint="eastAsia" w:ascii="宋体" w:hAnsi="宋体" w:eastAsia="宋体" w:cs="宋体"/>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5" w:type="dxa"/>
            <w:noWrap w:val="0"/>
            <w:vAlign w:val="top"/>
          </w:tcPr>
          <w:p>
            <w:pPr>
              <w:jc w:val="center"/>
              <w:rPr>
                <w:rFonts w:hint="eastAsia" w:ascii="宋体" w:hAnsi="宋体" w:eastAsia="宋体" w:cs="宋体"/>
                <w:bCs/>
                <w:kern w:val="0"/>
                <w:sz w:val="21"/>
                <w:szCs w:val="21"/>
                <w:lang w:val="en-US" w:eastAsia="zh-CN"/>
              </w:rPr>
            </w:pPr>
          </w:p>
        </w:tc>
        <w:tc>
          <w:tcPr>
            <w:tcW w:w="3975" w:type="dxa"/>
            <w:noWrap w:val="0"/>
            <w:vAlign w:val="top"/>
          </w:tcPr>
          <w:p>
            <w:pPr>
              <w:jc w:val="left"/>
              <w:rPr>
                <w:rFonts w:hint="eastAsia" w:ascii="宋体" w:hAnsi="宋体" w:eastAsia="宋体" w:cs="宋体"/>
                <w:bCs/>
                <w:kern w:val="0"/>
                <w:sz w:val="21"/>
                <w:szCs w:val="21"/>
                <w:lang w:eastAsia="zh-CN"/>
              </w:rPr>
            </w:pPr>
          </w:p>
        </w:tc>
        <w:tc>
          <w:tcPr>
            <w:tcW w:w="615" w:type="dxa"/>
            <w:noWrap w:val="0"/>
            <w:vAlign w:val="top"/>
          </w:tcPr>
          <w:p>
            <w:pPr>
              <w:jc w:val="center"/>
              <w:rPr>
                <w:rFonts w:hint="eastAsia" w:ascii="宋体" w:hAnsi="宋体" w:eastAsia="宋体" w:cs="宋体"/>
                <w:bCs/>
                <w:kern w:val="0"/>
                <w:sz w:val="21"/>
                <w:szCs w:val="21"/>
                <w:lang w:val="en-US" w:eastAsia="zh-CN"/>
              </w:rPr>
            </w:pPr>
          </w:p>
        </w:tc>
        <w:tc>
          <w:tcPr>
            <w:tcW w:w="825" w:type="dxa"/>
            <w:noWrap w:val="0"/>
            <w:vAlign w:val="top"/>
          </w:tcPr>
          <w:p>
            <w:pPr>
              <w:jc w:val="center"/>
              <w:rPr>
                <w:rFonts w:hint="eastAsia" w:ascii="宋体" w:hAnsi="宋体" w:eastAsia="宋体" w:cs="宋体"/>
                <w:bCs/>
                <w:kern w:val="0"/>
                <w:sz w:val="21"/>
                <w:szCs w:val="21"/>
                <w:lang w:val="en-US" w:eastAsia="zh-CN"/>
              </w:rPr>
            </w:pPr>
          </w:p>
        </w:tc>
        <w:tc>
          <w:tcPr>
            <w:tcW w:w="855" w:type="dxa"/>
            <w:noWrap w:val="0"/>
            <w:vAlign w:val="top"/>
          </w:tcPr>
          <w:p>
            <w:pPr>
              <w:jc w:val="center"/>
              <w:rPr>
                <w:rFonts w:hint="eastAsia" w:ascii="宋体" w:hAnsi="宋体" w:eastAsia="宋体" w:cs="宋体"/>
                <w:bCs/>
                <w:kern w:val="0"/>
                <w:sz w:val="21"/>
                <w:szCs w:val="21"/>
              </w:rPr>
            </w:pPr>
          </w:p>
        </w:tc>
        <w:tc>
          <w:tcPr>
            <w:tcW w:w="818" w:type="dxa"/>
            <w:noWrap w:val="0"/>
            <w:vAlign w:val="top"/>
          </w:tcPr>
          <w:p>
            <w:pPr>
              <w:jc w:val="center"/>
              <w:rPr>
                <w:rFonts w:hint="eastAsia" w:ascii="宋体" w:hAnsi="宋体" w:eastAsia="宋体" w:cs="宋体"/>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5" w:type="dxa"/>
            <w:noWrap w:val="0"/>
            <w:vAlign w:val="top"/>
          </w:tcPr>
          <w:p>
            <w:pPr>
              <w:jc w:val="center"/>
              <w:rPr>
                <w:rFonts w:hint="eastAsia" w:ascii="宋体" w:hAnsi="宋体" w:eastAsia="宋体" w:cs="宋体"/>
                <w:bCs/>
                <w:kern w:val="0"/>
                <w:sz w:val="21"/>
                <w:szCs w:val="21"/>
                <w:lang w:val="en-US" w:eastAsia="zh-CN"/>
              </w:rPr>
            </w:pPr>
          </w:p>
        </w:tc>
        <w:tc>
          <w:tcPr>
            <w:tcW w:w="3975" w:type="dxa"/>
            <w:noWrap w:val="0"/>
            <w:vAlign w:val="top"/>
          </w:tcPr>
          <w:p>
            <w:pPr>
              <w:jc w:val="both"/>
              <w:rPr>
                <w:rFonts w:hint="eastAsia" w:ascii="宋体" w:hAnsi="宋体" w:eastAsia="宋体" w:cs="宋体"/>
                <w:bCs/>
                <w:kern w:val="0"/>
                <w:sz w:val="21"/>
                <w:szCs w:val="21"/>
                <w:lang w:val="en-US" w:eastAsia="zh-CN"/>
              </w:rPr>
            </w:pPr>
          </w:p>
        </w:tc>
        <w:tc>
          <w:tcPr>
            <w:tcW w:w="615" w:type="dxa"/>
            <w:noWrap w:val="0"/>
            <w:vAlign w:val="top"/>
          </w:tcPr>
          <w:p>
            <w:pPr>
              <w:jc w:val="center"/>
              <w:rPr>
                <w:rFonts w:hint="eastAsia" w:ascii="宋体" w:hAnsi="宋体" w:eastAsia="宋体" w:cs="宋体"/>
                <w:bCs/>
                <w:kern w:val="0"/>
                <w:sz w:val="21"/>
                <w:szCs w:val="21"/>
              </w:rPr>
            </w:pPr>
          </w:p>
        </w:tc>
        <w:tc>
          <w:tcPr>
            <w:tcW w:w="825" w:type="dxa"/>
            <w:noWrap w:val="0"/>
            <w:vAlign w:val="top"/>
          </w:tcPr>
          <w:p>
            <w:pPr>
              <w:jc w:val="center"/>
              <w:rPr>
                <w:rFonts w:hint="eastAsia" w:ascii="宋体" w:hAnsi="宋体" w:eastAsia="宋体" w:cs="宋体"/>
                <w:bCs/>
                <w:kern w:val="0"/>
                <w:sz w:val="21"/>
                <w:szCs w:val="21"/>
              </w:rPr>
            </w:pPr>
          </w:p>
        </w:tc>
        <w:tc>
          <w:tcPr>
            <w:tcW w:w="855" w:type="dxa"/>
            <w:noWrap w:val="0"/>
            <w:vAlign w:val="top"/>
          </w:tcPr>
          <w:p>
            <w:pPr>
              <w:jc w:val="center"/>
              <w:rPr>
                <w:rFonts w:hint="eastAsia" w:ascii="宋体" w:hAnsi="宋体" w:eastAsia="宋体" w:cs="宋体"/>
                <w:bCs/>
                <w:kern w:val="0"/>
                <w:sz w:val="21"/>
                <w:szCs w:val="21"/>
              </w:rPr>
            </w:pPr>
          </w:p>
        </w:tc>
        <w:tc>
          <w:tcPr>
            <w:tcW w:w="818" w:type="dxa"/>
            <w:noWrap w:val="0"/>
            <w:vAlign w:val="top"/>
          </w:tcPr>
          <w:p>
            <w:pPr>
              <w:jc w:val="center"/>
              <w:rPr>
                <w:rFonts w:hint="eastAsia" w:ascii="宋体" w:hAnsi="宋体" w:eastAsia="宋体" w:cs="宋体"/>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5" w:type="dxa"/>
            <w:noWrap w:val="0"/>
            <w:vAlign w:val="top"/>
          </w:tcPr>
          <w:p>
            <w:pPr>
              <w:jc w:val="center"/>
              <w:rPr>
                <w:rFonts w:hint="eastAsia" w:ascii="宋体" w:hAnsi="宋体" w:eastAsia="宋体" w:cs="宋体"/>
                <w:bCs/>
                <w:kern w:val="0"/>
                <w:sz w:val="21"/>
                <w:szCs w:val="21"/>
                <w:lang w:val="en-US" w:eastAsia="zh-CN"/>
              </w:rPr>
            </w:pPr>
          </w:p>
        </w:tc>
        <w:tc>
          <w:tcPr>
            <w:tcW w:w="3975" w:type="dxa"/>
            <w:noWrap w:val="0"/>
            <w:vAlign w:val="top"/>
          </w:tcPr>
          <w:p>
            <w:pPr>
              <w:jc w:val="both"/>
              <w:rPr>
                <w:rFonts w:hint="eastAsia" w:ascii="宋体" w:hAnsi="宋体" w:eastAsia="宋体" w:cs="宋体"/>
                <w:bCs/>
                <w:kern w:val="0"/>
                <w:sz w:val="21"/>
                <w:szCs w:val="21"/>
                <w:lang w:val="en-US" w:eastAsia="zh-CN"/>
              </w:rPr>
            </w:pPr>
          </w:p>
        </w:tc>
        <w:tc>
          <w:tcPr>
            <w:tcW w:w="615" w:type="dxa"/>
            <w:noWrap w:val="0"/>
            <w:vAlign w:val="top"/>
          </w:tcPr>
          <w:p>
            <w:pPr>
              <w:jc w:val="center"/>
              <w:rPr>
                <w:rFonts w:hint="eastAsia" w:ascii="宋体" w:hAnsi="宋体" w:eastAsia="宋体" w:cs="宋体"/>
                <w:bCs/>
                <w:kern w:val="0"/>
                <w:sz w:val="21"/>
                <w:szCs w:val="21"/>
                <w:lang w:val="en-US" w:eastAsia="zh-CN"/>
              </w:rPr>
            </w:pPr>
          </w:p>
        </w:tc>
        <w:tc>
          <w:tcPr>
            <w:tcW w:w="825" w:type="dxa"/>
            <w:noWrap w:val="0"/>
            <w:vAlign w:val="top"/>
          </w:tcPr>
          <w:p>
            <w:pPr>
              <w:jc w:val="center"/>
              <w:rPr>
                <w:rFonts w:hint="eastAsia" w:ascii="宋体" w:hAnsi="宋体" w:eastAsia="宋体" w:cs="宋体"/>
                <w:bCs/>
                <w:kern w:val="0"/>
                <w:sz w:val="21"/>
                <w:szCs w:val="21"/>
                <w:lang w:val="en-US" w:eastAsia="zh-CN"/>
              </w:rPr>
            </w:pPr>
          </w:p>
        </w:tc>
        <w:tc>
          <w:tcPr>
            <w:tcW w:w="855" w:type="dxa"/>
            <w:noWrap w:val="0"/>
            <w:vAlign w:val="top"/>
          </w:tcPr>
          <w:p>
            <w:pPr>
              <w:jc w:val="center"/>
              <w:rPr>
                <w:rFonts w:hint="eastAsia" w:ascii="宋体" w:hAnsi="宋体" w:eastAsia="宋体" w:cs="宋体"/>
                <w:bCs/>
                <w:kern w:val="0"/>
                <w:sz w:val="21"/>
                <w:szCs w:val="21"/>
              </w:rPr>
            </w:pPr>
          </w:p>
        </w:tc>
        <w:tc>
          <w:tcPr>
            <w:tcW w:w="818" w:type="dxa"/>
            <w:noWrap w:val="0"/>
            <w:vAlign w:val="top"/>
          </w:tcPr>
          <w:p>
            <w:pPr>
              <w:jc w:val="center"/>
              <w:rPr>
                <w:rFonts w:hint="eastAsia" w:ascii="宋体" w:hAnsi="宋体" w:eastAsia="宋体" w:cs="宋体"/>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5" w:type="dxa"/>
            <w:noWrap w:val="0"/>
            <w:vAlign w:val="top"/>
          </w:tcPr>
          <w:p>
            <w:pPr>
              <w:jc w:val="center"/>
              <w:rPr>
                <w:rFonts w:hint="eastAsia" w:ascii="宋体" w:hAnsi="宋体" w:eastAsia="宋体" w:cs="宋体"/>
                <w:bCs/>
                <w:kern w:val="0"/>
                <w:sz w:val="21"/>
                <w:szCs w:val="21"/>
                <w:lang w:val="en-US" w:eastAsia="zh-CN"/>
              </w:rPr>
            </w:pPr>
          </w:p>
        </w:tc>
        <w:tc>
          <w:tcPr>
            <w:tcW w:w="3975" w:type="dxa"/>
            <w:noWrap w:val="0"/>
            <w:vAlign w:val="top"/>
          </w:tcPr>
          <w:p>
            <w:pPr>
              <w:jc w:val="both"/>
              <w:rPr>
                <w:rFonts w:hint="eastAsia" w:ascii="宋体" w:hAnsi="宋体" w:eastAsia="宋体" w:cs="宋体"/>
                <w:bCs/>
                <w:kern w:val="0"/>
                <w:sz w:val="21"/>
                <w:szCs w:val="21"/>
                <w:lang w:eastAsia="zh-CN"/>
              </w:rPr>
            </w:pPr>
          </w:p>
        </w:tc>
        <w:tc>
          <w:tcPr>
            <w:tcW w:w="615" w:type="dxa"/>
            <w:noWrap w:val="0"/>
            <w:vAlign w:val="top"/>
          </w:tcPr>
          <w:p>
            <w:pPr>
              <w:jc w:val="center"/>
              <w:rPr>
                <w:rFonts w:hint="eastAsia" w:ascii="宋体" w:hAnsi="宋体" w:eastAsia="宋体" w:cs="宋体"/>
                <w:bCs/>
                <w:kern w:val="0"/>
                <w:sz w:val="21"/>
                <w:szCs w:val="21"/>
              </w:rPr>
            </w:pPr>
          </w:p>
        </w:tc>
        <w:tc>
          <w:tcPr>
            <w:tcW w:w="825" w:type="dxa"/>
            <w:noWrap w:val="0"/>
            <w:vAlign w:val="top"/>
          </w:tcPr>
          <w:p>
            <w:pPr>
              <w:jc w:val="center"/>
              <w:rPr>
                <w:rFonts w:hint="eastAsia" w:ascii="宋体" w:hAnsi="宋体" w:eastAsia="宋体" w:cs="宋体"/>
                <w:bCs/>
                <w:kern w:val="0"/>
                <w:sz w:val="21"/>
                <w:szCs w:val="21"/>
              </w:rPr>
            </w:pPr>
          </w:p>
        </w:tc>
        <w:tc>
          <w:tcPr>
            <w:tcW w:w="855" w:type="dxa"/>
            <w:noWrap w:val="0"/>
            <w:vAlign w:val="top"/>
          </w:tcPr>
          <w:p>
            <w:pPr>
              <w:jc w:val="center"/>
              <w:rPr>
                <w:rFonts w:hint="eastAsia" w:ascii="宋体" w:hAnsi="宋体" w:eastAsia="宋体" w:cs="宋体"/>
                <w:bCs/>
                <w:kern w:val="0"/>
                <w:sz w:val="21"/>
                <w:szCs w:val="21"/>
              </w:rPr>
            </w:pPr>
          </w:p>
        </w:tc>
        <w:tc>
          <w:tcPr>
            <w:tcW w:w="818" w:type="dxa"/>
            <w:noWrap w:val="0"/>
            <w:vAlign w:val="top"/>
          </w:tcPr>
          <w:p>
            <w:pPr>
              <w:jc w:val="center"/>
              <w:rPr>
                <w:rFonts w:hint="eastAsia" w:ascii="宋体" w:hAnsi="宋体" w:eastAsia="宋体" w:cs="宋体"/>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5" w:type="dxa"/>
            <w:noWrap w:val="0"/>
            <w:vAlign w:val="top"/>
          </w:tcPr>
          <w:p>
            <w:pPr>
              <w:jc w:val="center"/>
              <w:rPr>
                <w:rFonts w:hint="eastAsia" w:ascii="宋体" w:hAnsi="宋体" w:eastAsia="宋体" w:cs="宋体"/>
                <w:bCs/>
                <w:kern w:val="0"/>
                <w:sz w:val="21"/>
                <w:szCs w:val="21"/>
                <w:lang w:val="en-US" w:eastAsia="zh-CN"/>
              </w:rPr>
            </w:pPr>
          </w:p>
        </w:tc>
        <w:tc>
          <w:tcPr>
            <w:tcW w:w="3975" w:type="dxa"/>
            <w:noWrap w:val="0"/>
            <w:vAlign w:val="top"/>
          </w:tcPr>
          <w:p>
            <w:pPr>
              <w:jc w:val="both"/>
              <w:rPr>
                <w:rFonts w:hint="eastAsia" w:ascii="宋体" w:hAnsi="宋体" w:eastAsia="宋体" w:cs="宋体"/>
                <w:bCs/>
                <w:kern w:val="0"/>
                <w:sz w:val="21"/>
                <w:szCs w:val="21"/>
                <w:lang w:eastAsia="zh-CN"/>
              </w:rPr>
            </w:pPr>
          </w:p>
        </w:tc>
        <w:tc>
          <w:tcPr>
            <w:tcW w:w="615" w:type="dxa"/>
            <w:noWrap w:val="0"/>
            <w:vAlign w:val="top"/>
          </w:tcPr>
          <w:p>
            <w:pPr>
              <w:jc w:val="center"/>
              <w:rPr>
                <w:rFonts w:hint="eastAsia" w:ascii="宋体" w:hAnsi="宋体" w:eastAsia="宋体" w:cs="宋体"/>
                <w:bCs/>
                <w:kern w:val="0"/>
                <w:sz w:val="21"/>
                <w:szCs w:val="21"/>
                <w:lang w:val="en-US" w:eastAsia="zh-CN"/>
              </w:rPr>
            </w:pPr>
          </w:p>
        </w:tc>
        <w:tc>
          <w:tcPr>
            <w:tcW w:w="825" w:type="dxa"/>
            <w:noWrap w:val="0"/>
            <w:vAlign w:val="top"/>
          </w:tcPr>
          <w:p>
            <w:pPr>
              <w:jc w:val="center"/>
              <w:rPr>
                <w:rFonts w:hint="eastAsia" w:ascii="宋体" w:hAnsi="宋体" w:eastAsia="宋体" w:cs="宋体"/>
                <w:bCs/>
                <w:kern w:val="0"/>
                <w:sz w:val="21"/>
                <w:szCs w:val="21"/>
                <w:lang w:val="en-US" w:eastAsia="zh-CN"/>
              </w:rPr>
            </w:pPr>
          </w:p>
        </w:tc>
        <w:tc>
          <w:tcPr>
            <w:tcW w:w="855" w:type="dxa"/>
            <w:noWrap w:val="0"/>
            <w:vAlign w:val="top"/>
          </w:tcPr>
          <w:p>
            <w:pPr>
              <w:jc w:val="center"/>
              <w:rPr>
                <w:rFonts w:hint="eastAsia" w:ascii="宋体" w:hAnsi="宋体" w:eastAsia="宋体" w:cs="宋体"/>
                <w:bCs/>
                <w:kern w:val="0"/>
                <w:sz w:val="21"/>
                <w:szCs w:val="21"/>
              </w:rPr>
            </w:pPr>
          </w:p>
        </w:tc>
        <w:tc>
          <w:tcPr>
            <w:tcW w:w="818" w:type="dxa"/>
            <w:noWrap w:val="0"/>
            <w:vAlign w:val="top"/>
          </w:tcPr>
          <w:p>
            <w:pPr>
              <w:jc w:val="center"/>
              <w:rPr>
                <w:rFonts w:hint="eastAsia" w:ascii="宋体" w:hAnsi="宋体" w:eastAsia="宋体" w:cs="宋体"/>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5" w:type="dxa"/>
            <w:noWrap w:val="0"/>
            <w:vAlign w:val="top"/>
          </w:tcPr>
          <w:p>
            <w:pPr>
              <w:jc w:val="center"/>
              <w:rPr>
                <w:rFonts w:hint="eastAsia" w:ascii="宋体" w:hAnsi="宋体" w:eastAsia="宋体" w:cs="宋体"/>
                <w:bCs/>
                <w:kern w:val="0"/>
                <w:sz w:val="21"/>
                <w:szCs w:val="21"/>
              </w:rPr>
            </w:pPr>
          </w:p>
        </w:tc>
        <w:tc>
          <w:tcPr>
            <w:tcW w:w="3975" w:type="dxa"/>
            <w:noWrap w:val="0"/>
            <w:vAlign w:val="top"/>
          </w:tcPr>
          <w:p>
            <w:pPr>
              <w:jc w:val="center"/>
              <w:rPr>
                <w:rFonts w:hint="eastAsia" w:ascii="宋体" w:hAnsi="宋体" w:eastAsia="宋体" w:cs="宋体"/>
                <w:bCs/>
                <w:kern w:val="0"/>
                <w:sz w:val="21"/>
                <w:szCs w:val="21"/>
              </w:rPr>
            </w:pPr>
          </w:p>
        </w:tc>
        <w:tc>
          <w:tcPr>
            <w:tcW w:w="615" w:type="dxa"/>
            <w:noWrap w:val="0"/>
            <w:vAlign w:val="top"/>
          </w:tcPr>
          <w:p>
            <w:pPr>
              <w:jc w:val="center"/>
              <w:rPr>
                <w:rFonts w:hint="eastAsia" w:ascii="宋体" w:hAnsi="宋体" w:eastAsia="宋体" w:cs="宋体"/>
                <w:bCs/>
                <w:kern w:val="0"/>
                <w:sz w:val="21"/>
                <w:szCs w:val="21"/>
              </w:rPr>
            </w:pPr>
          </w:p>
        </w:tc>
        <w:tc>
          <w:tcPr>
            <w:tcW w:w="825" w:type="dxa"/>
            <w:noWrap w:val="0"/>
            <w:vAlign w:val="top"/>
          </w:tcPr>
          <w:p>
            <w:pPr>
              <w:jc w:val="center"/>
              <w:rPr>
                <w:rFonts w:hint="eastAsia" w:ascii="宋体" w:hAnsi="宋体" w:eastAsia="宋体" w:cs="宋体"/>
                <w:bCs/>
                <w:kern w:val="0"/>
                <w:sz w:val="21"/>
                <w:szCs w:val="21"/>
              </w:rPr>
            </w:pPr>
          </w:p>
        </w:tc>
        <w:tc>
          <w:tcPr>
            <w:tcW w:w="855" w:type="dxa"/>
            <w:noWrap w:val="0"/>
            <w:vAlign w:val="top"/>
          </w:tcPr>
          <w:p>
            <w:pPr>
              <w:jc w:val="center"/>
              <w:rPr>
                <w:rFonts w:hint="eastAsia" w:ascii="宋体" w:hAnsi="宋体" w:eastAsia="宋体" w:cs="宋体"/>
                <w:bCs/>
                <w:kern w:val="0"/>
                <w:sz w:val="21"/>
                <w:szCs w:val="21"/>
              </w:rPr>
            </w:pPr>
          </w:p>
        </w:tc>
        <w:tc>
          <w:tcPr>
            <w:tcW w:w="818" w:type="dxa"/>
            <w:noWrap w:val="0"/>
            <w:vAlign w:val="top"/>
          </w:tcPr>
          <w:p>
            <w:pPr>
              <w:jc w:val="center"/>
              <w:rPr>
                <w:rFonts w:hint="eastAsia" w:ascii="宋体" w:hAnsi="宋体" w:eastAsia="宋体" w:cs="宋体"/>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5" w:type="dxa"/>
            <w:noWrap w:val="0"/>
            <w:vAlign w:val="top"/>
          </w:tcPr>
          <w:p>
            <w:pPr>
              <w:jc w:val="center"/>
              <w:rPr>
                <w:rFonts w:hint="eastAsia" w:ascii="宋体" w:hAnsi="宋体" w:eastAsia="宋体" w:cs="宋体"/>
                <w:bCs/>
                <w:kern w:val="0"/>
                <w:sz w:val="21"/>
                <w:szCs w:val="21"/>
              </w:rPr>
            </w:pPr>
          </w:p>
        </w:tc>
        <w:tc>
          <w:tcPr>
            <w:tcW w:w="3975" w:type="dxa"/>
            <w:noWrap w:val="0"/>
            <w:vAlign w:val="top"/>
          </w:tcPr>
          <w:p>
            <w:pPr>
              <w:jc w:val="center"/>
              <w:rPr>
                <w:rFonts w:hint="eastAsia" w:ascii="宋体" w:hAnsi="宋体" w:eastAsia="宋体" w:cs="宋体"/>
                <w:bCs/>
                <w:kern w:val="0"/>
                <w:sz w:val="21"/>
                <w:szCs w:val="21"/>
              </w:rPr>
            </w:pPr>
          </w:p>
        </w:tc>
        <w:tc>
          <w:tcPr>
            <w:tcW w:w="615" w:type="dxa"/>
            <w:noWrap w:val="0"/>
            <w:vAlign w:val="top"/>
          </w:tcPr>
          <w:p>
            <w:pPr>
              <w:jc w:val="center"/>
              <w:rPr>
                <w:rFonts w:hint="eastAsia" w:ascii="宋体" w:hAnsi="宋体" w:eastAsia="宋体" w:cs="宋体"/>
                <w:bCs/>
                <w:kern w:val="0"/>
                <w:sz w:val="21"/>
                <w:szCs w:val="21"/>
              </w:rPr>
            </w:pPr>
          </w:p>
        </w:tc>
        <w:tc>
          <w:tcPr>
            <w:tcW w:w="825" w:type="dxa"/>
            <w:noWrap w:val="0"/>
            <w:vAlign w:val="top"/>
          </w:tcPr>
          <w:p>
            <w:pPr>
              <w:jc w:val="center"/>
              <w:rPr>
                <w:rFonts w:hint="eastAsia" w:ascii="宋体" w:hAnsi="宋体" w:eastAsia="宋体" w:cs="宋体"/>
                <w:bCs/>
                <w:kern w:val="0"/>
                <w:sz w:val="21"/>
                <w:szCs w:val="21"/>
              </w:rPr>
            </w:pPr>
          </w:p>
        </w:tc>
        <w:tc>
          <w:tcPr>
            <w:tcW w:w="855" w:type="dxa"/>
            <w:noWrap w:val="0"/>
            <w:vAlign w:val="top"/>
          </w:tcPr>
          <w:p>
            <w:pPr>
              <w:jc w:val="center"/>
              <w:rPr>
                <w:rFonts w:hint="eastAsia" w:ascii="宋体" w:hAnsi="宋体" w:eastAsia="宋体" w:cs="宋体"/>
                <w:bCs/>
                <w:kern w:val="0"/>
                <w:sz w:val="21"/>
                <w:szCs w:val="21"/>
              </w:rPr>
            </w:pPr>
          </w:p>
        </w:tc>
        <w:tc>
          <w:tcPr>
            <w:tcW w:w="818" w:type="dxa"/>
            <w:noWrap w:val="0"/>
            <w:vAlign w:val="top"/>
          </w:tcPr>
          <w:p>
            <w:pPr>
              <w:jc w:val="center"/>
              <w:rPr>
                <w:rFonts w:hint="eastAsia" w:ascii="宋体" w:hAnsi="宋体" w:eastAsia="宋体" w:cs="宋体"/>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53" w:type="dxa"/>
            <w:gridSpan w:val="6"/>
            <w:noWrap w:val="0"/>
            <w:vAlign w:val="top"/>
          </w:tcPr>
          <w:p>
            <w:pPr>
              <w:jc w:val="center"/>
              <w:rPr>
                <w:rFonts w:hint="eastAsia" w:ascii="宋体" w:hAnsi="宋体" w:eastAsia="宋体" w:cs="宋体"/>
                <w:bCs/>
                <w:kern w:val="0"/>
                <w:sz w:val="21"/>
                <w:szCs w:val="21"/>
              </w:rPr>
            </w:pPr>
            <w:r>
              <w:rPr>
                <w:rFonts w:hint="eastAsia" w:ascii="宋体" w:hAnsi="宋体" w:eastAsia="宋体" w:cs="宋体"/>
                <w:bCs/>
                <w:kern w:val="0"/>
                <w:sz w:val="21"/>
                <w:szCs w:val="21"/>
              </w:rPr>
              <w:t>清单  第</w:t>
            </w:r>
            <w:r>
              <w:rPr>
                <w:rFonts w:hint="eastAsia" w:ascii="宋体" w:hAnsi="宋体" w:eastAsia="宋体" w:cs="宋体"/>
                <w:bCs/>
                <w:kern w:val="0"/>
                <w:sz w:val="21"/>
                <w:szCs w:val="21"/>
                <w:lang w:val="en-US" w:eastAsia="zh-CN"/>
              </w:rPr>
              <w:t>400</w:t>
            </w:r>
            <w:r>
              <w:rPr>
                <w:rFonts w:hint="eastAsia" w:ascii="宋体" w:hAnsi="宋体" w:eastAsia="宋体" w:cs="宋体"/>
                <w:bCs/>
                <w:kern w:val="0"/>
                <w:sz w:val="21"/>
                <w:szCs w:val="21"/>
              </w:rPr>
              <w:t>章  合计    人民币          元</w:t>
            </w:r>
          </w:p>
        </w:tc>
      </w:tr>
    </w:tbl>
    <w:p>
      <w:pPr>
        <w:ind w:firstLine="7350" w:firstLineChars="3500"/>
        <w:jc w:val="right"/>
        <w:rPr>
          <w:rFonts w:hint="eastAsia" w:ascii="宋体" w:hAnsi="宋体" w:eastAsia="宋体" w:cs="宋体"/>
          <w:sz w:val="21"/>
          <w:szCs w:val="21"/>
        </w:rPr>
      </w:pPr>
      <w:r>
        <w:rPr>
          <w:rFonts w:hint="eastAsia" w:ascii="宋体" w:hAnsi="宋体" w:eastAsia="宋体" w:cs="宋体"/>
          <w:sz w:val="21"/>
          <w:szCs w:val="21"/>
        </w:rPr>
        <w:t xml:space="preserve"> </w:t>
      </w:r>
    </w:p>
    <w:p>
      <w:pPr>
        <w:ind w:firstLine="5600" w:firstLineChars="3500"/>
        <w:jc w:val="right"/>
        <w:rPr>
          <w:rFonts w:hint="eastAsia" w:ascii="宋体" w:hAnsi="宋体" w:eastAsia="宋体" w:cs="宋体"/>
        </w:rPr>
        <w:sectPr>
          <w:footnotePr>
            <w:numFmt w:val="decimalEnclosedCircleChinese"/>
            <w:numRestart w:val="eachPage"/>
          </w:footnotePr>
          <w:pgSz w:w="11907" w:h="16840"/>
          <w:pgMar w:top="1276" w:right="1418" w:bottom="1418" w:left="1418" w:header="680" w:footer="907" w:gutter="0"/>
          <w:pgBorders>
            <w:top w:val="none" w:sz="0" w:space="0"/>
            <w:left w:val="none" w:sz="0" w:space="0"/>
            <w:bottom w:val="none" w:sz="0" w:space="0"/>
            <w:right w:val="none" w:sz="0" w:space="0"/>
          </w:pgBorders>
          <w:pgNumType w:fmt="decimal"/>
          <w:cols w:space="720" w:num="1"/>
          <w:docGrid w:linePitch="272" w:charSpace="0"/>
        </w:sectPr>
      </w:pPr>
      <w:r>
        <w:rPr>
          <w:rFonts w:hint="eastAsia" w:ascii="宋体" w:hAnsi="宋体" w:eastAsia="宋体" w:cs="宋体"/>
          <w:sz w:val="16"/>
          <w:szCs w:val="16"/>
        </w:rPr>
        <w:t>清单  第</w:t>
      </w:r>
      <w:r>
        <w:rPr>
          <w:rFonts w:hint="eastAsia" w:ascii="宋体" w:hAnsi="宋体" w:eastAsia="宋体" w:cs="宋体"/>
          <w:sz w:val="16"/>
          <w:szCs w:val="16"/>
          <w:lang w:val="en-US" w:eastAsia="zh-CN"/>
        </w:rPr>
        <w:t>4</w:t>
      </w:r>
      <w:r>
        <w:rPr>
          <w:rFonts w:hint="eastAsia" w:ascii="宋体" w:hAnsi="宋体" w:eastAsia="宋体" w:cs="宋体"/>
          <w:sz w:val="16"/>
          <w:szCs w:val="16"/>
        </w:rPr>
        <w:t>页  共</w:t>
      </w:r>
      <w:r>
        <w:rPr>
          <w:rFonts w:hint="eastAsia" w:ascii="宋体" w:hAnsi="宋体" w:eastAsia="宋体" w:cs="宋体"/>
          <w:sz w:val="16"/>
          <w:szCs w:val="16"/>
          <w:lang w:val="en-US" w:eastAsia="zh-CN"/>
        </w:rPr>
        <w:t>8</w:t>
      </w:r>
      <w:r>
        <w:rPr>
          <w:rFonts w:hint="eastAsia" w:ascii="宋体" w:hAnsi="宋体" w:eastAsia="宋体" w:cs="宋体"/>
          <w:sz w:val="16"/>
          <w:szCs w:val="16"/>
        </w:rPr>
        <w:t>页</w:t>
      </w:r>
    </w:p>
    <w:p>
      <w:pPr>
        <w:ind w:firstLine="3240" w:firstLineChars="900"/>
        <w:jc w:val="both"/>
        <w:rPr>
          <w:rFonts w:hint="eastAsia" w:ascii="宋体" w:hAnsi="宋体" w:eastAsia="宋体" w:cs="宋体"/>
          <w:sz w:val="36"/>
          <w:szCs w:val="36"/>
        </w:rPr>
      </w:pPr>
      <w:r>
        <w:rPr>
          <w:rFonts w:hint="eastAsia" w:ascii="宋体" w:hAnsi="宋体" w:eastAsia="宋体" w:cs="宋体"/>
          <w:sz w:val="36"/>
          <w:szCs w:val="36"/>
        </w:rPr>
        <w:t>工程量清单表</w:t>
      </w:r>
    </w:p>
    <w:p>
      <w:pPr>
        <w:ind w:firstLine="420" w:firstLineChars="200"/>
        <w:rPr>
          <w:rFonts w:hint="eastAsia" w:ascii="宋体" w:hAnsi="宋体" w:eastAsia="宋体" w:cs="宋体"/>
          <w:szCs w:val="21"/>
        </w:rPr>
      </w:pPr>
    </w:p>
    <w:p>
      <w:pPr>
        <w:ind w:firstLine="420" w:firstLineChars="200"/>
        <w:rPr>
          <w:rFonts w:hint="eastAsia" w:ascii="宋体" w:hAnsi="宋体" w:eastAsia="宋体" w:cs="宋体"/>
          <w:bCs/>
          <w:kern w:val="0"/>
          <w:szCs w:val="21"/>
        </w:rPr>
      </w:pPr>
      <w:r>
        <w:rPr>
          <w:rFonts w:hint="eastAsia" w:ascii="宋体" w:hAnsi="宋体" w:eastAsia="宋体" w:cs="宋体"/>
          <w:szCs w:val="21"/>
        </w:rPr>
        <w:t>合同段：</w:t>
      </w:r>
      <w:r>
        <w:rPr>
          <w:rFonts w:hint="eastAsia" w:ascii="宋体" w:hAnsi="宋体" w:eastAsia="宋体" w:cs="宋体"/>
          <w:bCs/>
          <w:kern w:val="0"/>
          <w:szCs w:val="21"/>
        </w:rPr>
        <w:t>洮北区202</w:t>
      </w:r>
      <w:r>
        <w:rPr>
          <w:rFonts w:hint="eastAsia" w:ascii="宋体" w:hAnsi="宋体" w:eastAsia="宋体" w:cs="宋体"/>
          <w:bCs/>
          <w:kern w:val="0"/>
          <w:szCs w:val="21"/>
          <w:lang w:val="en-US" w:eastAsia="zh-CN"/>
        </w:rPr>
        <w:t>5</w:t>
      </w:r>
      <w:r>
        <w:rPr>
          <w:rFonts w:hint="eastAsia" w:ascii="宋体" w:hAnsi="宋体" w:eastAsia="宋体" w:cs="宋体"/>
          <w:bCs/>
          <w:kern w:val="0"/>
          <w:szCs w:val="21"/>
        </w:rPr>
        <w:t>年县级及农村公路日常养护工程                       标表2</w:t>
      </w:r>
    </w:p>
    <w:tbl>
      <w:tblPr>
        <w:tblStyle w:val="13"/>
        <w:tblpPr w:leftFromText="180" w:rightFromText="180" w:vertAnchor="text" w:horzAnchor="page" w:tblpXSpec="center" w:tblpY="170"/>
        <w:tblOverlap w:val="never"/>
        <w:tblW w:w="81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5"/>
        <w:gridCol w:w="3975"/>
        <w:gridCol w:w="615"/>
        <w:gridCol w:w="825"/>
        <w:gridCol w:w="855"/>
        <w:gridCol w:w="8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8153" w:type="dxa"/>
            <w:gridSpan w:val="6"/>
            <w:noWrap w:val="0"/>
            <w:vAlign w:val="top"/>
          </w:tcPr>
          <w:p>
            <w:pPr>
              <w:jc w:val="center"/>
              <w:rPr>
                <w:rFonts w:hint="eastAsia" w:ascii="宋体" w:hAnsi="宋体" w:eastAsia="宋体" w:cs="宋体"/>
                <w:bCs/>
                <w:kern w:val="0"/>
                <w:sz w:val="21"/>
                <w:szCs w:val="21"/>
                <w:lang w:eastAsia="zh-CN"/>
              </w:rPr>
            </w:pPr>
            <w:r>
              <w:rPr>
                <w:rFonts w:hint="eastAsia" w:ascii="宋体" w:hAnsi="宋体" w:eastAsia="宋体" w:cs="宋体"/>
                <w:bCs/>
                <w:kern w:val="0"/>
                <w:sz w:val="21"/>
                <w:szCs w:val="21"/>
              </w:rPr>
              <w:t>清单  第</w:t>
            </w:r>
            <w:r>
              <w:rPr>
                <w:rFonts w:hint="eastAsia" w:ascii="宋体" w:hAnsi="宋体" w:eastAsia="宋体" w:cs="宋体"/>
                <w:bCs/>
                <w:kern w:val="0"/>
                <w:sz w:val="21"/>
                <w:szCs w:val="21"/>
                <w:lang w:val="en-US" w:eastAsia="zh-CN"/>
              </w:rPr>
              <w:t>6</w:t>
            </w:r>
            <w:r>
              <w:rPr>
                <w:rFonts w:hint="eastAsia" w:ascii="宋体" w:hAnsi="宋体" w:eastAsia="宋体" w:cs="宋体"/>
                <w:bCs/>
                <w:kern w:val="0"/>
                <w:sz w:val="21"/>
                <w:szCs w:val="21"/>
              </w:rPr>
              <w:t xml:space="preserve">00章  </w:t>
            </w:r>
            <w:r>
              <w:rPr>
                <w:rFonts w:hint="eastAsia" w:ascii="宋体" w:hAnsi="宋体" w:eastAsia="宋体" w:cs="宋体"/>
                <w:bCs/>
                <w:kern w:val="0"/>
                <w:sz w:val="21"/>
                <w:szCs w:val="21"/>
                <w:lang w:eastAsia="zh-CN"/>
              </w:rPr>
              <w:t>安全设施及预埋管线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1065" w:type="dxa"/>
            <w:noWrap w:val="0"/>
            <w:vAlign w:val="center"/>
          </w:tcPr>
          <w:p>
            <w:pPr>
              <w:jc w:val="center"/>
              <w:rPr>
                <w:rFonts w:hint="eastAsia" w:ascii="宋体" w:hAnsi="宋体" w:eastAsia="宋体" w:cs="宋体"/>
                <w:bCs/>
                <w:kern w:val="0"/>
                <w:sz w:val="21"/>
                <w:szCs w:val="21"/>
              </w:rPr>
            </w:pPr>
            <w:r>
              <w:rPr>
                <w:rFonts w:hint="eastAsia" w:ascii="宋体" w:hAnsi="宋体" w:eastAsia="宋体" w:cs="宋体"/>
                <w:bCs/>
                <w:kern w:val="0"/>
                <w:sz w:val="21"/>
                <w:szCs w:val="21"/>
              </w:rPr>
              <w:t>子目号</w:t>
            </w:r>
          </w:p>
        </w:tc>
        <w:tc>
          <w:tcPr>
            <w:tcW w:w="3975" w:type="dxa"/>
            <w:noWrap w:val="0"/>
            <w:vAlign w:val="center"/>
          </w:tcPr>
          <w:p>
            <w:pPr>
              <w:jc w:val="center"/>
              <w:rPr>
                <w:rFonts w:hint="eastAsia" w:ascii="宋体" w:hAnsi="宋体" w:eastAsia="宋体" w:cs="宋体"/>
                <w:bCs/>
                <w:kern w:val="0"/>
                <w:sz w:val="21"/>
                <w:szCs w:val="21"/>
              </w:rPr>
            </w:pPr>
            <w:r>
              <w:rPr>
                <w:rFonts w:hint="eastAsia" w:ascii="宋体" w:hAnsi="宋体" w:eastAsia="宋体" w:cs="宋体"/>
                <w:bCs/>
                <w:kern w:val="0"/>
                <w:sz w:val="21"/>
                <w:szCs w:val="21"/>
              </w:rPr>
              <w:t>子目名称</w:t>
            </w:r>
          </w:p>
        </w:tc>
        <w:tc>
          <w:tcPr>
            <w:tcW w:w="615" w:type="dxa"/>
            <w:noWrap w:val="0"/>
            <w:vAlign w:val="center"/>
          </w:tcPr>
          <w:p>
            <w:pPr>
              <w:jc w:val="center"/>
              <w:rPr>
                <w:rFonts w:hint="eastAsia" w:ascii="宋体" w:hAnsi="宋体" w:eastAsia="宋体" w:cs="宋体"/>
                <w:bCs/>
                <w:kern w:val="0"/>
                <w:sz w:val="21"/>
                <w:szCs w:val="21"/>
              </w:rPr>
            </w:pPr>
            <w:r>
              <w:rPr>
                <w:rFonts w:hint="eastAsia" w:ascii="宋体" w:hAnsi="宋体" w:eastAsia="宋体" w:cs="宋体"/>
                <w:bCs/>
                <w:kern w:val="0"/>
                <w:sz w:val="21"/>
                <w:szCs w:val="21"/>
              </w:rPr>
              <w:t>单位</w:t>
            </w:r>
          </w:p>
        </w:tc>
        <w:tc>
          <w:tcPr>
            <w:tcW w:w="825" w:type="dxa"/>
            <w:noWrap w:val="0"/>
            <w:vAlign w:val="center"/>
          </w:tcPr>
          <w:p>
            <w:pPr>
              <w:jc w:val="center"/>
              <w:rPr>
                <w:rFonts w:hint="eastAsia" w:ascii="宋体" w:hAnsi="宋体" w:eastAsia="宋体" w:cs="宋体"/>
                <w:bCs/>
                <w:kern w:val="0"/>
                <w:sz w:val="21"/>
                <w:szCs w:val="21"/>
              </w:rPr>
            </w:pPr>
            <w:r>
              <w:rPr>
                <w:rFonts w:hint="eastAsia" w:ascii="宋体" w:hAnsi="宋体" w:eastAsia="宋体" w:cs="宋体"/>
                <w:bCs/>
                <w:kern w:val="0"/>
                <w:sz w:val="21"/>
                <w:szCs w:val="21"/>
              </w:rPr>
              <w:t>数量</w:t>
            </w:r>
          </w:p>
        </w:tc>
        <w:tc>
          <w:tcPr>
            <w:tcW w:w="855" w:type="dxa"/>
            <w:noWrap w:val="0"/>
            <w:vAlign w:val="center"/>
          </w:tcPr>
          <w:p>
            <w:pPr>
              <w:jc w:val="center"/>
              <w:rPr>
                <w:rFonts w:hint="eastAsia" w:ascii="宋体" w:hAnsi="宋体" w:eastAsia="宋体" w:cs="宋体"/>
                <w:bCs/>
                <w:kern w:val="0"/>
                <w:sz w:val="21"/>
                <w:szCs w:val="21"/>
              </w:rPr>
            </w:pPr>
            <w:r>
              <w:rPr>
                <w:rFonts w:hint="eastAsia" w:ascii="宋体" w:hAnsi="宋体" w:eastAsia="宋体" w:cs="宋体"/>
                <w:bCs/>
                <w:kern w:val="0"/>
                <w:sz w:val="21"/>
                <w:szCs w:val="21"/>
              </w:rPr>
              <w:t>单价</w:t>
            </w:r>
          </w:p>
        </w:tc>
        <w:tc>
          <w:tcPr>
            <w:tcW w:w="818" w:type="dxa"/>
            <w:noWrap w:val="0"/>
            <w:vAlign w:val="center"/>
          </w:tcPr>
          <w:p>
            <w:pPr>
              <w:jc w:val="center"/>
              <w:rPr>
                <w:rFonts w:hint="eastAsia" w:ascii="宋体" w:hAnsi="宋体" w:eastAsia="宋体" w:cs="宋体"/>
                <w:bCs/>
                <w:kern w:val="0"/>
                <w:sz w:val="21"/>
                <w:szCs w:val="21"/>
              </w:rPr>
            </w:pPr>
            <w:r>
              <w:rPr>
                <w:rFonts w:hint="eastAsia" w:ascii="宋体" w:hAnsi="宋体" w:eastAsia="宋体" w:cs="宋体"/>
                <w:bCs/>
                <w:kern w:val="0"/>
                <w:sz w:val="21"/>
                <w:szCs w:val="21"/>
              </w:rPr>
              <w:t>合价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5" w:type="dxa"/>
            <w:noWrap w:val="0"/>
            <w:vAlign w:val="top"/>
          </w:tcPr>
          <w:p>
            <w:pPr>
              <w:jc w:val="center"/>
              <w:rPr>
                <w:rFonts w:hint="eastAsia" w:ascii="宋体" w:hAnsi="宋体" w:eastAsia="宋体" w:cs="宋体"/>
                <w:bCs/>
                <w:kern w:val="0"/>
                <w:sz w:val="21"/>
                <w:szCs w:val="21"/>
                <w:lang w:val="en-US" w:eastAsia="zh-CN"/>
              </w:rPr>
            </w:pPr>
            <w:r>
              <w:rPr>
                <w:rFonts w:hint="eastAsia" w:ascii="宋体" w:hAnsi="宋体" w:eastAsia="宋体" w:cs="宋体"/>
                <w:bCs/>
                <w:kern w:val="0"/>
                <w:sz w:val="21"/>
                <w:szCs w:val="21"/>
                <w:lang w:val="en-US" w:eastAsia="zh-CN"/>
              </w:rPr>
              <w:t>602</w:t>
            </w:r>
          </w:p>
        </w:tc>
        <w:tc>
          <w:tcPr>
            <w:tcW w:w="3975" w:type="dxa"/>
            <w:noWrap w:val="0"/>
            <w:vAlign w:val="top"/>
          </w:tcPr>
          <w:p>
            <w:pPr>
              <w:jc w:val="left"/>
              <w:rPr>
                <w:rFonts w:hint="eastAsia" w:ascii="宋体" w:hAnsi="宋体" w:eastAsia="宋体" w:cs="宋体"/>
                <w:bCs/>
                <w:kern w:val="0"/>
                <w:sz w:val="21"/>
                <w:szCs w:val="21"/>
                <w:lang w:val="en-US" w:eastAsia="zh-CN"/>
              </w:rPr>
            </w:pPr>
            <w:r>
              <w:rPr>
                <w:rFonts w:hint="eastAsia" w:ascii="宋体" w:hAnsi="宋体" w:eastAsia="宋体" w:cs="宋体"/>
                <w:bCs/>
                <w:kern w:val="0"/>
                <w:sz w:val="21"/>
                <w:szCs w:val="21"/>
                <w:lang w:val="en-US" w:eastAsia="zh-CN"/>
              </w:rPr>
              <w:t>护栏</w:t>
            </w:r>
          </w:p>
        </w:tc>
        <w:tc>
          <w:tcPr>
            <w:tcW w:w="615" w:type="dxa"/>
            <w:noWrap w:val="0"/>
            <w:vAlign w:val="top"/>
          </w:tcPr>
          <w:p>
            <w:pPr>
              <w:jc w:val="center"/>
              <w:rPr>
                <w:rFonts w:hint="eastAsia" w:ascii="宋体" w:hAnsi="宋体" w:eastAsia="宋体" w:cs="宋体"/>
                <w:bCs/>
                <w:kern w:val="0"/>
                <w:sz w:val="21"/>
                <w:szCs w:val="21"/>
              </w:rPr>
            </w:pPr>
          </w:p>
        </w:tc>
        <w:tc>
          <w:tcPr>
            <w:tcW w:w="825" w:type="dxa"/>
            <w:noWrap w:val="0"/>
            <w:vAlign w:val="top"/>
          </w:tcPr>
          <w:p>
            <w:pPr>
              <w:jc w:val="center"/>
              <w:rPr>
                <w:rFonts w:hint="eastAsia" w:ascii="宋体" w:hAnsi="宋体" w:eastAsia="宋体" w:cs="宋体"/>
                <w:bCs/>
                <w:kern w:val="0"/>
                <w:sz w:val="21"/>
                <w:szCs w:val="21"/>
              </w:rPr>
            </w:pPr>
          </w:p>
        </w:tc>
        <w:tc>
          <w:tcPr>
            <w:tcW w:w="855" w:type="dxa"/>
            <w:noWrap w:val="0"/>
            <w:vAlign w:val="top"/>
          </w:tcPr>
          <w:p>
            <w:pPr>
              <w:jc w:val="center"/>
              <w:rPr>
                <w:rFonts w:hint="eastAsia" w:ascii="宋体" w:hAnsi="宋体" w:eastAsia="宋体" w:cs="宋体"/>
                <w:bCs/>
                <w:kern w:val="0"/>
                <w:sz w:val="21"/>
                <w:szCs w:val="21"/>
              </w:rPr>
            </w:pPr>
          </w:p>
        </w:tc>
        <w:tc>
          <w:tcPr>
            <w:tcW w:w="818" w:type="dxa"/>
            <w:noWrap w:val="0"/>
            <w:vAlign w:val="top"/>
          </w:tcPr>
          <w:p>
            <w:pPr>
              <w:jc w:val="center"/>
              <w:rPr>
                <w:rFonts w:hint="eastAsia" w:ascii="宋体" w:hAnsi="宋体" w:eastAsia="宋体" w:cs="宋体"/>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5" w:type="dxa"/>
            <w:noWrap w:val="0"/>
            <w:vAlign w:val="top"/>
          </w:tcPr>
          <w:p>
            <w:pPr>
              <w:jc w:val="center"/>
              <w:rPr>
                <w:rFonts w:hint="eastAsia" w:ascii="宋体" w:hAnsi="宋体" w:eastAsia="宋体" w:cs="宋体"/>
                <w:bCs/>
                <w:kern w:val="0"/>
                <w:sz w:val="21"/>
                <w:szCs w:val="21"/>
                <w:lang w:val="en-US" w:eastAsia="zh-CN"/>
              </w:rPr>
            </w:pPr>
            <w:r>
              <w:rPr>
                <w:rFonts w:hint="eastAsia" w:ascii="宋体" w:hAnsi="宋体" w:eastAsia="宋体" w:cs="宋体"/>
                <w:bCs/>
                <w:kern w:val="0"/>
                <w:sz w:val="21"/>
                <w:szCs w:val="21"/>
                <w:lang w:val="en-US" w:eastAsia="zh-CN"/>
              </w:rPr>
              <w:t>602-3</w:t>
            </w:r>
          </w:p>
        </w:tc>
        <w:tc>
          <w:tcPr>
            <w:tcW w:w="3975" w:type="dxa"/>
            <w:noWrap w:val="0"/>
            <w:vAlign w:val="top"/>
          </w:tcPr>
          <w:p>
            <w:pPr>
              <w:jc w:val="left"/>
              <w:rPr>
                <w:rFonts w:hint="eastAsia" w:ascii="宋体" w:hAnsi="宋体" w:eastAsia="宋体" w:cs="宋体"/>
                <w:bCs/>
                <w:kern w:val="0"/>
                <w:sz w:val="21"/>
                <w:szCs w:val="21"/>
                <w:lang w:val="en-US" w:eastAsia="zh-CN"/>
              </w:rPr>
            </w:pPr>
            <w:r>
              <w:rPr>
                <w:rFonts w:hint="eastAsia" w:ascii="宋体" w:hAnsi="宋体" w:eastAsia="宋体" w:cs="宋体"/>
                <w:bCs/>
                <w:kern w:val="0"/>
                <w:sz w:val="21"/>
                <w:szCs w:val="21"/>
                <w:lang w:val="en-US" w:eastAsia="zh-CN"/>
              </w:rPr>
              <w:t>波形梁钢护栏</w:t>
            </w:r>
          </w:p>
        </w:tc>
        <w:tc>
          <w:tcPr>
            <w:tcW w:w="615" w:type="dxa"/>
            <w:noWrap w:val="0"/>
            <w:vAlign w:val="top"/>
          </w:tcPr>
          <w:p>
            <w:pPr>
              <w:jc w:val="center"/>
              <w:rPr>
                <w:rFonts w:hint="eastAsia" w:ascii="宋体" w:hAnsi="宋体" w:eastAsia="宋体" w:cs="宋体"/>
                <w:bCs/>
                <w:kern w:val="0"/>
                <w:sz w:val="21"/>
                <w:szCs w:val="21"/>
                <w:lang w:val="en-US" w:eastAsia="zh-CN"/>
              </w:rPr>
            </w:pPr>
          </w:p>
        </w:tc>
        <w:tc>
          <w:tcPr>
            <w:tcW w:w="825" w:type="dxa"/>
            <w:noWrap w:val="0"/>
            <w:vAlign w:val="top"/>
          </w:tcPr>
          <w:p>
            <w:pPr>
              <w:jc w:val="center"/>
              <w:rPr>
                <w:rFonts w:hint="eastAsia" w:ascii="宋体" w:hAnsi="宋体" w:eastAsia="宋体" w:cs="宋体"/>
                <w:bCs/>
                <w:kern w:val="0"/>
                <w:sz w:val="21"/>
                <w:szCs w:val="21"/>
                <w:lang w:val="en-US" w:eastAsia="zh-CN"/>
              </w:rPr>
            </w:pPr>
          </w:p>
        </w:tc>
        <w:tc>
          <w:tcPr>
            <w:tcW w:w="855" w:type="dxa"/>
            <w:noWrap w:val="0"/>
            <w:vAlign w:val="top"/>
          </w:tcPr>
          <w:p>
            <w:pPr>
              <w:jc w:val="center"/>
              <w:rPr>
                <w:rFonts w:hint="eastAsia" w:ascii="宋体" w:hAnsi="宋体" w:eastAsia="宋体" w:cs="宋体"/>
                <w:bCs/>
                <w:kern w:val="0"/>
                <w:sz w:val="21"/>
                <w:szCs w:val="21"/>
              </w:rPr>
            </w:pPr>
          </w:p>
        </w:tc>
        <w:tc>
          <w:tcPr>
            <w:tcW w:w="818" w:type="dxa"/>
            <w:noWrap w:val="0"/>
            <w:vAlign w:val="top"/>
          </w:tcPr>
          <w:p>
            <w:pPr>
              <w:jc w:val="center"/>
              <w:rPr>
                <w:rFonts w:hint="eastAsia" w:ascii="宋体" w:hAnsi="宋体" w:eastAsia="宋体" w:cs="宋体"/>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5" w:type="dxa"/>
            <w:noWrap w:val="0"/>
            <w:vAlign w:val="center"/>
          </w:tcPr>
          <w:p>
            <w:pPr>
              <w:jc w:val="center"/>
              <w:rPr>
                <w:rFonts w:hint="eastAsia" w:ascii="宋体" w:hAnsi="宋体" w:eastAsia="宋体" w:cs="宋体"/>
                <w:bCs/>
                <w:kern w:val="0"/>
                <w:sz w:val="21"/>
                <w:szCs w:val="21"/>
                <w:lang w:val="en-US" w:eastAsia="zh-CN"/>
              </w:rPr>
            </w:pPr>
            <w:r>
              <w:rPr>
                <w:rFonts w:hint="eastAsia" w:ascii="宋体" w:hAnsi="宋体" w:eastAsia="宋体" w:cs="宋体"/>
                <w:bCs/>
                <w:kern w:val="0"/>
                <w:sz w:val="21"/>
                <w:szCs w:val="21"/>
                <w:lang w:val="en-US" w:eastAsia="zh-CN"/>
              </w:rPr>
              <w:t>-a</w:t>
            </w:r>
          </w:p>
        </w:tc>
        <w:tc>
          <w:tcPr>
            <w:tcW w:w="3975" w:type="dxa"/>
            <w:noWrap w:val="0"/>
            <w:vAlign w:val="center"/>
          </w:tcPr>
          <w:p>
            <w:pPr>
              <w:rPr>
                <w:rFonts w:hint="eastAsia" w:ascii="宋体" w:hAnsi="宋体" w:eastAsia="宋体" w:cs="宋体"/>
                <w:bCs/>
                <w:kern w:val="0"/>
                <w:sz w:val="21"/>
                <w:szCs w:val="21"/>
                <w:lang w:val="en-US" w:eastAsia="zh-CN"/>
              </w:rPr>
            </w:pPr>
            <w:r>
              <w:rPr>
                <w:rFonts w:hint="eastAsia" w:ascii="宋体" w:hAnsi="宋体" w:eastAsia="宋体" w:cs="宋体"/>
                <w:bCs/>
                <w:kern w:val="0"/>
                <w:sz w:val="21"/>
                <w:szCs w:val="21"/>
                <w:lang w:val="en-US" w:eastAsia="zh-CN"/>
              </w:rPr>
              <w:t>路侧波形梁钢护栏</w:t>
            </w:r>
          </w:p>
        </w:tc>
        <w:tc>
          <w:tcPr>
            <w:tcW w:w="615" w:type="dxa"/>
            <w:noWrap w:val="0"/>
            <w:vAlign w:val="center"/>
          </w:tcPr>
          <w:p>
            <w:pPr>
              <w:jc w:val="center"/>
              <w:rPr>
                <w:rFonts w:hint="eastAsia" w:ascii="宋体" w:hAnsi="宋体" w:eastAsia="宋体" w:cs="宋体"/>
                <w:bCs/>
                <w:kern w:val="0"/>
                <w:sz w:val="21"/>
                <w:szCs w:val="21"/>
                <w:lang w:val="en-US" w:eastAsia="zh-CN"/>
              </w:rPr>
            </w:pPr>
            <w:r>
              <w:rPr>
                <w:rFonts w:hint="eastAsia" w:ascii="宋体" w:hAnsi="宋体" w:eastAsia="宋体" w:cs="宋体"/>
                <w:bCs/>
                <w:kern w:val="0"/>
                <w:sz w:val="21"/>
                <w:szCs w:val="21"/>
                <w:lang w:val="en-US" w:eastAsia="zh-CN"/>
              </w:rPr>
              <w:t>M</w:t>
            </w:r>
          </w:p>
        </w:tc>
        <w:tc>
          <w:tcPr>
            <w:tcW w:w="825" w:type="dxa"/>
            <w:noWrap w:val="0"/>
            <w:vAlign w:val="center"/>
          </w:tcPr>
          <w:p>
            <w:pPr>
              <w:jc w:val="center"/>
              <w:rPr>
                <w:rFonts w:hint="eastAsia" w:ascii="宋体" w:hAnsi="宋体" w:eastAsia="宋体" w:cs="宋体"/>
                <w:bCs/>
                <w:kern w:val="0"/>
                <w:sz w:val="21"/>
                <w:szCs w:val="21"/>
                <w:lang w:val="en-US" w:eastAsia="zh-CN"/>
              </w:rPr>
            </w:pPr>
            <w:r>
              <w:rPr>
                <w:rFonts w:hint="eastAsia" w:ascii="宋体" w:hAnsi="宋体" w:eastAsia="宋体" w:cs="宋体"/>
                <w:bCs/>
                <w:kern w:val="0"/>
                <w:sz w:val="21"/>
                <w:szCs w:val="21"/>
                <w:lang w:val="en-US" w:eastAsia="zh-CN"/>
              </w:rPr>
              <w:t>400</w:t>
            </w:r>
          </w:p>
        </w:tc>
        <w:tc>
          <w:tcPr>
            <w:tcW w:w="855" w:type="dxa"/>
            <w:noWrap w:val="0"/>
            <w:vAlign w:val="top"/>
          </w:tcPr>
          <w:p>
            <w:pPr>
              <w:jc w:val="center"/>
              <w:rPr>
                <w:rFonts w:hint="eastAsia" w:ascii="宋体" w:hAnsi="宋体" w:eastAsia="宋体" w:cs="宋体"/>
                <w:bCs/>
                <w:kern w:val="0"/>
                <w:sz w:val="21"/>
                <w:szCs w:val="21"/>
              </w:rPr>
            </w:pPr>
          </w:p>
        </w:tc>
        <w:tc>
          <w:tcPr>
            <w:tcW w:w="818" w:type="dxa"/>
            <w:noWrap w:val="0"/>
            <w:vAlign w:val="top"/>
          </w:tcPr>
          <w:p>
            <w:pPr>
              <w:jc w:val="center"/>
              <w:rPr>
                <w:rFonts w:hint="eastAsia" w:ascii="宋体" w:hAnsi="宋体" w:eastAsia="宋体" w:cs="宋体"/>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65" w:type="dxa"/>
            <w:noWrap w:val="0"/>
            <w:vAlign w:val="center"/>
          </w:tcPr>
          <w:p>
            <w:pPr>
              <w:jc w:val="center"/>
              <w:rPr>
                <w:rFonts w:hint="eastAsia" w:ascii="宋体" w:hAnsi="宋体" w:eastAsia="宋体" w:cs="宋体"/>
                <w:bCs/>
                <w:kern w:val="0"/>
                <w:sz w:val="21"/>
                <w:szCs w:val="21"/>
                <w:lang w:val="en-US" w:eastAsia="zh-CN"/>
              </w:rPr>
            </w:pPr>
            <w:r>
              <w:rPr>
                <w:rFonts w:hint="eastAsia" w:ascii="宋体" w:hAnsi="宋体" w:eastAsia="宋体" w:cs="宋体"/>
                <w:bCs/>
                <w:kern w:val="0"/>
                <w:sz w:val="21"/>
                <w:szCs w:val="21"/>
                <w:lang w:val="en-US" w:eastAsia="zh-CN"/>
              </w:rPr>
              <w:t>604</w:t>
            </w:r>
          </w:p>
        </w:tc>
        <w:tc>
          <w:tcPr>
            <w:tcW w:w="3975" w:type="dxa"/>
            <w:noWrap w:val="0"/>
            <w:vAlign w:val="center"/>
          </w:tcPr>
          <w:p>
            <w:pPr>
              <w:rPr>
                <w:rFonts w:hint="eastAsia" w:ascii="宋体" w:hAnsi="宋体" w:eastAsia="宋体" w:cs="宋体"/>
                <w:bCs/>
                <w:kern w:val="0"/>
                <w:sz w:val="21"/>
                <w:szCs w:val="21"/>
                <w:lang w:val="en-US" w:eastAsia="zh-CN"/>
              </w:rPr>
            </w:pPr>
            <w:r>
              <w:rPr>
                <w:rFonts w:hint="eastAsia" w:ascii="宋体" w:hAnsi="宋体" w:eastAsia="宋体" w:cs="宋体"/>
                <w:bCs/>
                <w:kern w:val="0"/>
                <w:sz w:val="21"/>
                <w:szCs w:val="21"/>
                <w:lang w:val="en-US" w:eastAsia="zh-CN"/>
              </w:rPr>
              <w:t>道路交通标志</w:t>
            </w:r>
          </w:p>
        </w:tc>
        <w:tc>
          <w:tcPr>
            <w:tcW w:w="615" w:type="dxa"/>
            <w:noWrap w:val="0"/>
            <w:vAlign w:val="center"/>
          </w:tcPr>
          <w:p>
            <w:pPr>
              <w:jc w:val="center"/>
              <w:rPr>
                <w:rFonts w:hint="eastAsia" w:ascii="宋体" w:hAnsi="宋体" w:eastAsia="宋体" w:cs="宋体"/>
                <w:bCs/>
                <w:kern w:val="0"/>
                <w:sz w:val="21"/>
                <w:szCs w:val="21"/>
                <w:lang w:val="en-US" w:eastAsia="zh-CN"/>
              </w:rPr>
            </w:pPr>
          </w:p>
        </w:tc>
        <w:tc>
          <w:tcPr>
            <w:tcW w:w="825" w:type="dxa"/>
            <w:noWrap w:val="0"/>
            <w:vAlign w:val="center"/>
          </w:tcPr>
          <w:p>
            <w:pPr>
              <w:jc w:val="center"/>
              <w:rPr>
                <w:rFonts w:hint="eastAsia" w:ascii="宋体" w:hAnsi="宋体" w:eastAsia="宋体" w:cs="宋体"/>
                <w:bCs/>
                <w:kern w:val="0"/>
                <w:sz w:val="21"/>
                <w:szCs w:val="21"/>
                <w:lang w:val="en-US" w:eastAsia="zh-CN"/>
              </w:rPr>
            </w:pPr>
          </w:p>
        </w:tc>
        <w:tc>
          <w:tcPr>
            <w:tcW w:w="855" w:type="dxa"/>
            <w:noWrap w:val="0"/>
            <w:vAlign w:val="top"/>
          </w:tcPr>
          <w:p>
            <w:pPr>
              <w:jc w:val="center"/>
              <w:rPr>
                <w:rFonts w:hint="eastAsia" w:ascii="宋体" w:hAnsi="宋体" w:eastAsia="宋体" w:cs="宋体"/>
                <w:bCs/>
                <w:kern w:val="0"/>
                <w:sz w:val="21"/>
                <w:szCs w:val="21"/>
              </w:rPr>
            </w:pPr>
          </w:p>
        </w:tc>
        <w:tc>
          <w:tcPr>
            <w:tcW w:w="818" w:type="dxa"/>
            <w:noWrap w:val="0"/>
            <w:vAlign w:val="top"/>
          </w:tcPr>
          <w:p>
            <w:pPr>
              <w:jc w:val="center"/>
              <w:rPr>
                <w:rFonts w:hint="eastAsia" w:ascii="宋体" w:hAnsi="宋体" w:eastAsia="宋体" w:cs="宋体"/>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5" w:type="dxa"/>
            <w:noWrap w:val="0"/>
            <w:vAlign w:val="center"/>
          </w:tcPr>
          <w:p>
            <w:pPr>
              <w:jc w:val="center"/>
              <w:rPr>
                <w:rFonts w:hint="eastAsia" w:ascii="宋体" w:hAnsi="宋体" w:eastAsia="宋体" w:cs="宋体"/>
                <w:bCs/>
                <w:kern w:val="0"/>
                <w:sz w:val="21"/>
                <w:szCs w:val="21"/>
                <w:lang w:val="en-US" w:eastAsia="zh-CN"/>
              </w:rPr>
            </w:pPr>
            <w:r>
              <w:rPr>
                <w:rFonts w:hint="eastAsia" w:ascii="宋体" w:hAnsi="宋体" w:eastAsia="宋体" w:cs="宋体"/>
                <w:bCs/>
                <w:kern w:val="0"/>
                <w:sz w:val="21"/>
                <w:szCs w:val="21"/>
                <w:lang w:val="en-US" w:eastAsia="zh-CN"/>
              </w:rPr>
              <w:t>604-1</w:t>
            </w:r>
          </w:p>
        </w:tc>
        <w:tc>
          <w:tcPr>
            <w:tcW w:w="3975" w:type="dxa"/>
            <w:noWrap w:val="0"/>
            <w:vAlign w:val="center"/>
          </w:tcPr>
          <w:p>
            <w:pPr>
              <w:rPr>
                <w:rFonts w:hint="eastAsia" w:ascii="宋体" w:hAnsi="宋体" w:eastAsia="宋体" w:cs="宋体"/>
                <w:bCs/>
                <w:kern w:val="0"/>
                <w:sz w:val="21"/>
                <w:szCs w:val="21"/>
                <w:lang w:eastAsia="zh-CN"/>
              </w:rPr>
            </w:pPr>
            <w:r>
              <w:rPr>
                <w:rFonts w:hint="eastAsia" w:ascii="宋体" w:hAnsi="宋体" w:eastAsia="宋体" w:cs="宋体"/>
                <w:bCs/>
                <w:kern w:val="0"/>
                <w:sz w:val="21"/>
                <w:szCs w:val="21"/>
                <w:lang w:eastAsia="zh-CN"/>
              </w:rPr>
              <w:t>单柱式交通标志</w:t>
            </w:r>
          </w:p>
        </w:tc>
        <w:tc>
          <w:tcPr>
            <w:tcW w:w="615" w:type="dxa"/>
            <w:noWrap w:val="0"/>
            <w:vAlign w:val="center"/>
          </w:tcPr>
          <w:p>
            <w:pPr>
              <w:jc w:val="center"/>
              <w:rPr>
                <w:rFonts w:hint="eastAsia" w:ascii="宋体" w:hAnsi="宋体" w:eastAsia="宋体" w:cs="宋体"/>
                <w:bCs/>
                <w:kern w:val="0"/>
                <w:sz w:val="21"/>
                <w:szCs w:val="21"/>
                <w:lang w:val="en-US" w:eastAsia="zh-CN"/>
              </w:rPr>
            </w:pPr>
          </w:p>
        </w:tc>
        <w:tc>
          <w:tcPr>
            <w:tcW w:w="825" w:type="dxa"/>
            <w:noWrap w:val="0"/>
            <w:vAlign w:val="center"/>
          </w:tcPr>
          <w:p>
            <w:pPr>
              <w:jc w:val="center"/>
              <w:rPr>
                <w:rFonts w:hint="eastAsia" w:ascii="宋体" w:hAnsi="宋体" w:eastAsia="宋体" w:cs="宋体"/>
                <w:bCs/>
                <w:kern w:val="0"/>
                <w:sz w:val="21"/>
                <w:szCs w:val="21"/>
                <w:lang w:val="en-US" w:eastAsia="zh-CN"/>
              </w:rPr>
            </w:pPr>
          </w:p>
        </w:tc>
        <w:tc>
          <w:tcPr>
            <w:tcW w:w="855" w:type="dxa"/>
            <w:noWrap w:val="0"/>
            <w:vAlign w:val="top"/>
          </w:tcPr>
          <w:p>
            <w:pPr>
              <w:jc w:val="center"/>
              <w:rPr>
                <w:rFonts w:hint="eastAsia" w:ascii="宋体" w:hAnsi="宋体" w:eastAsia="宋体" w:cs="宋体"/>
                <w:bCs/>
                <w:kern w:val="0"/>
                <w:sz w:val="21"/>
                <w:szCs w:val="21"/>
              </w:rPr>
            </w:pPr>
          </w:p>
        </w:tc>
        <w:tc>
          <w:tcPr>
            <w:tcW w:w="818" w:type="dxa"/>
            <w:noWrap w:val="0"/>
            <w:vAlign w:val="top"/>
          </w:tcPr>
          <w:p>
            <w:pPr>
              <w:jc w:val="center"/>
              <w:rPr>
                <w:rFonts w:hint="eastAsia" w:ascii="宋体" w:hAnsi="宋体" w:eastAsia="宋体" w:cs="宋体"/>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5" w:type="dxa"/>
            <w:noWrap w:val="0"/>
            <w:vAlign w:val="center"/>
          </w:tcPr>
          <w:p>
            <w:pPr>
              <w:jc w:val="center"/>
              <w:rPr>
                <w:rFonts w:hint="eastAsia" w:ascii="宋体" w:hAnsi="宋体" w:eastAsia="宋体" w:cs="宋体"/>
                <w:bCs/>
                <w:kern w:val="0"/>
                <w:sz w:val="21"/>
                <w:szCs w:val="21"/>
                <w:lang w:val="en-US" w:eastAsia="zh-CN"/>
              </w:rPr>
            </w:pPr>
            <w:r>
              <w:rPr>
                <w:rFonts w:hint="eastAsia" w:ascii="宋体" w:hAnsi="宋体" w:eastAsia="宋体" w:cs="宋体"/>
                <w:bCs/>
                <w:kern w:val="0"/>
                <w:sz w:val="21"/>
                <w:szCs w:val="21"/>
                <w:lang w:val="en-US" w:eastAsia="zh-CN"/>
              </w:rPr>
              <w:t>-a</w:t>
            </w:r>
          </w:p>
        </w:tc>
        <w:tc>
          <w:tcPr>
            <w:tcW w:w="3975" w:type="dxa"/>
            <w:noWrap w:val="0"/>
            <w:vAlign w:val="center"/>
          </w:tcPr>
          <w:p>
            <w:pPr>
              <w:rPr>
                <w:rFonts w:hint="eastAsia" w:ascii="宋体" w:hAnsi="宋体" w:eastAsia="宋体" w:cs="宋体"/>
                <w:bCs/>
                <w:kern w:val="0"/>
                <w:sz w:val="21"/>
                <w:szCs w:val="21"/>
                <w:lang w:val="en-US" w:eastAsia="zh-CN"/>
              </w:rPr>
            </w:pPr>
            <w:r>
              <w:rPr>
                <w:rFonts w:hint="eastAsia" w:ascii="宋体" w:hAnsi="宋体" w:eastAsia="宋体" w:cs="宋体"/>
                <w:bCs/>
                <w:kern w:val="0"/>
                <w:sz w:val="21"/>
                <w:szCs w:val="21"/>
                <w:lang w:val="en-US" w:eastAsia="zh-CN"/>
              </w:rPr>
              <w:t>单柱式交通标志</w:t>
            </w:r>
          </w:p>
        </w:tc>
        <w:tc>
          <w:tcPr>
            <w:tcW w:w="615" w:type="dxa"/>
            <w:noWrap w:val="0"/>
            <w:vAlign w:val="center"/>
          </w:tcPr>
          <w:p>
            <w:pPr>
              <w:jc w:val="center"/>
              <w:rPr>
                <w:rFonts w:hint="eastAsia" w:ascii="宋体" w:hAnsi="宋体" w:eastAsia="宋体" w:cs="宋体"/>
                <w:bCs/>
                <w:kern w:val="0"/>
                <w:sz w:val="21"/>
                <w:szCs w:val="21"/>
                <w:lang w:eastAsia="zh-CN"/>
              </w:rPr>
            </w:pPr>
            <w:r>
              <w:rPr>
                <w:rFonts w:hint="eastAsia" w:ascii="宋体" w:hAnsi="宋体" w:eastAsia="宋体" w:cs="宋体"/>
                <w:bCs/>
                <w:kern w:val="0"/>
                <w:sz w:val="21"/>
                <w:szCs w:val="21"/>
                <w:lang w:eastAsia="zh-CN"/>
              </w:rPr>
              <w:t>个</w:t>
            </w:r>
          </w:p>
        </w:tc>
        <w:tc>
          <w:tcPr>
            <w:tcW w:w="825" w:type="dxa"/>
            <w:noWrap w:val="0"/>
            <w:vAlign w:val="center"/>
          </w:tcPr>
          <w:p>
            <w:pPr>
              <w:jc w:val="center"/>
              <w:rPr>
                <w:rFonts w:hint="eastAsia" w:ascii="宋体" w:hAnsi="宋体" w:eastAsia="宋体" w:cs="宋体"/>
                <w:bCs/>
                <w:kern w:val="0"/>
                <w:sz w:val="21"/>
                <w:szCs w:val="21"/>
                <w:lang w:val="en-US" w:eastAsia="zh-CN"/>
              </w:rPr>
            </w:pPr>
            <w:r>
              <w:rPr>
                <w:rFonts w:hint="eastAsia" w:ascii="宋体" w:hAnsi="宋体" w:eastAsia="宋体" w:cs="宋体"/>
                <w:bCs/>
                <w:kern w:val="0"/>
                <w:sz w:val="21"/>
                <w:szCs w:val="21"/>
                <w:lang w:val="en-US" w:eastAsia="zh-CN"/>
              </w:rPr>
              <w:t>40</w:t>
            </w:r>
          </w:p>
        </w:tc>
        <w:tc>
          <w:tcPr>
            <w:tcW w:w="855" w:type="dxa"/>
            <w:noWrap w:val="0"/>
            <w:vAlign w:val="top"/>
          </w:tcPr>
          <w:p>
            <w:pPr>
              <w:jc w:val="center"/>
              <w:rPr>
                <w:rFonts w:hint="eastAsia" w:ascii="宋体" w:hAnsi="宋体" w:eastAsia="宋体" w:cs="宋体"/>
                <w:bCs/>
                <w:kern w:val="0"/>
                <w:sz w:val="21"/>
                <w:szCs w:val="21"/>
              </w:rPr>
            </w:pPr>
          </w:p>
        </w:tc>
        <w:tc>
          <w:tcPr>
            <w:tcW w:w="818" w:type="dxa"/>
            <w:noWrap w:val="0"/>
            <w:vAlign w:val="top"/>
          </w:tcPr>
          <w:p>
            <w:pPr>
              <w:jc w:val="center"/>
              <w:rPr>
                <w:rFonts w:hint="eastAsia" w:ascii="宋体" w:hAnsi="宋体" w:eastAsia="宋体" w:cs="宋体"/>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5" w:type="dxa"/>
            <w:noWrap w:val="0"/>
            <w:vAlign w:val="center"/>
          </w:tcPr>
          <w:p>
            <w:pPr>
              <w:jc w:val="center"/>
              <w:rPr>
                <w:rFonts w:hint="eastAsia" w:ascii="宋体" w:hAnsi="宋体" w:eastAsia="宋体" w:cs="宋体"/>
                <w:bCs/>
                <w:kern w:val="0"/>
                <w:sz w:val="21"/>
                <w:szCs w:val="21"/>
                <w:lang w:val="en-US" w:eastAsia="zh-CN"/>
              </w:rPr>
            </w:pPr>
            <w:r>
              <w:rPr>
                <w:rFonts w:hint="eastAsia" w:ascii="宋体" w:hAnsi="宋体" w:eastAsia="宋体" w:cs="宋体"/>
                <w:bCs/>
                <w:kern w:val="0"/>
                <w:sz w:val="21"/>
                <w:szCs w:val="21"/>
                <w:lang w:val="en-US" w:eastAsia="zh-CN"/>
              </w:rPr>
              <w:t>-b</w:t>
            </w:r>
          </w:p>
        </w:tc>
        <w:tc>
          <w:tcPr>
            <w:tcW w:w="3975" w:type="dxa"/>
            <w:noWrap w:val="0"/>
            <w:vAlign w:val="center"/>
          </w:tcPr>
          <w:p>
            <w:pPr>
              <w:rPr>
                <w:rFonts w:hint="eastAsia" w:ascii="宋体" w:hAnsi="宋体" w:eastAsia="宋体" w:cs="宋体"/>
                <w:bCs/>
                <w:kern w:val="0"/>
                <w:sz w:val="21"/>
                <w:szCs w:val="21"/>
                <w:lang w:eastAsia="zh-CN"/>
              </w:rPr>
            </w:pPr>
            <w:r>
              <w:rPr>
                <w:rFonts w:hint="eastAsia" w:ascii="宋体" w:hAnsi="宋体" w:eastAsia="宋体" w:cs="宋体"/>
                <w:bCs/>
                <w:kern w:val="0"/>
                <w:sz w:val="21"/>
                <w:szCs w:val="21"/>
                <w:lang w:eastAsia="zh-CN"/>
              </w:rPr>
              <w:t>单柱式交通标志（标志牌）</w:t>
            </w:r>
          </w:p>
        </w:tc>
        <w:tc>
          <w:tcPr>
            <w:tcW w:w="615" w:type="dxa"/>
            <w:noWrap w:val="0"/>
            <w:vAlign w:val="center"/>
          </w:tcPr>
          <w:p>
            <w:pPr>
              <w:jc w:val="center"/>
              <w:rPr>
                <w:rFonts w:hint="eastAsia" w:ascii="宋体" w:hAnsi="宋体" w:eastAsia="宋体" w:cs="宋体"/>
                <w:bCs/>
                <w:kern w:val="0"/>
                <w:sz w:val="21"/>
                <w:szCs w:val="21"/>
                <w:lang w:eastAsia="zh-CN"/>
              </w:rPr>
            </w:pPr>
            <w:r>
              <w:rPr>
                <w:rFonts w:hint="eastAsia" w:ascii="宋体" w:hAnsi="宋体" w:eastAsia="宋体" w:cs="宋体"/>
                <w:bCs/>
                <w:kern w:val="0"/>
                <w:sz w:val="21"/>
                <w:szCs w:val="21"/>
                <w:lang w:eastAsia="zh-CN"/>
              </w:rPr>
              <w:t>个</w:t>
            </w:r>
          </w:p>
        </w:tc>
        <w:tc>
          <w:tcPr>
            <w:tcW w:w="825" w:type="dxa"/>
            <w:noWrap w:val="0"/>
            <w:vAlign w:val="center"/>
          </w:tcPr>
          <w:p>
            <w:pPr>
              <w:jc w:val="center"/>
              <w:rPr>
                <w:rFonts w:hint="eastAsia" w:ascii="宋体" w:hAnsi="宋体" w:eastAsia="宋体" w:cs="宋体"/>
                <w:bCs/>
                <w:kern w:val="0"/>
                <w:sz w:val="21"/>
                <w:szCs w:val="21"/>
                <w:lang w:val="en-US" w:eastAsia="zh-CN"/>
              </w:rPr>
            </w:pPr>
            <w:r>
              <w:rPr>
                <w:rFonts w:hint="eastAsia" w:ascii="宋体" w:hAnsi="宋体" w:eastAsia="宋体" w:cs="宋体"/>
                <w:bCs/>
                <w:kern w:val="0"/>
                <w:sz w:val="21"/>
                <w:szCs w:val="21"/>
                <w:lang w:val="en-US" w:eastAsia="zh-CN"/>
              </w:rPr>
              <w:t>30</w:t>
            </w:r>
          </w:p>
        </w:tc>
        <w:tc>
          <w:tcPr>
            <w:tcW w:w="855" w:type="dxa"/>
            <w:noWrap w:val="0"/>
            <w:vAlign w:val="top"/>
          </w:tcPr>
          <w:p>
            <w:pPr>
              <w:jc w:val="center"/>
              <w:rPr>
                <w:rFonts w:hint="eastAsia" w:ascii="宋体" w:hAnsi="宋体" w:eastAsia="宋体" w:cs="宋体"/>
                <w:bCs/>
                <w:kern w:val="0"/>
                <w:sz w:val="21"/>
                <w:szCs w:val="21"/>
              </w:rPr>
            </w:pPr>
          </w:p>
        </w:tc>
        <w:tc>
          <w:tcPr>
            <w:tcW w:w="818" w:type="dxa"/>
            <w:noWrap w:val="0"/>
            <w:vAlign w:val="top"/>
          </w:tcPr>
          <w:p>
            <w:pPr>
              <w:jc w:val="center"/>
              <w:rPr>
                <w:rFonts w:hint="eastAsia" w:ascii="宋体" w:hAnsi="宋体" w:eastAsia="宋体" w:cs="宋体"/>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5" w:type="dxa"/>
            <w:noWrap w:val="0"/>
            <w:vAlign w:val="center"/>
          </w:tcPr>
          <w:p>
            <w:pPr>
              <w:jc w:val="center"/>
              <w:rPr>
                <w:rFonts w:hint="eastAsia" w:ascii="宋体" w:hAnsi="宋体" w:eastAsia="宋体" w:cs="宋体"/>
                <w:bCs/>
                <w:kern w:val="0"/>
                <w:sz w:val="21"/>
                <w:szCs w:val="21"/>
                <w:lang w:val="en-US" w:eastAsia="zh-CN"/>
              </w:rPr>
            </w:pPr>
            <w:r>
              <w:rPr>
                <w:rFonts w:hint="eastAsia" w:ascii="宋体" w:hAnsi="宋体" w:eastAsia="宋体" w:cs="宋体"/>
                <w:bCs/>
                <w:kern w:val="0"/>
                <w:sz w:val="21"/>
                <w:szCs w:val="21"/>
                <w:lang w:val="en-US" w:eastAsia="zh-CN"/>
              </w:rPr>
              <w:t>604-8</w:t>
            </w:r>
          </w:p>
        </w:tc>
        <w:tc>
          <w:tcPr>
            <w:tcW w:w="3975" w:type="dxa"/>
            <w:noWrap w:val="0"/>
            <w:vAlign w:val="center"/>
          </w:tcPr>
          <w:p>
            <w:pPr>
              <w:rPr>
                <w:rFonts w:hint="eastAsia" w:ascii="宋体" w:hAnsi="宋体" w:eastAsia="宋体" w:cs="宋体"/>
                <w:bCs/>
                <w:kern w:val="0"/>
                <w:sz w:val="21"/>
                <w:szCs w:val="21"/>
                <w:lang w:eastAsia="zh-CN"/>
              </w:rPr>
            </w:pPr>
            <w:r>
              <w:rPr>
                <w:rFonts w:hint="eastAsia" w:ascii="宋体" w:hAnsi="宋体" w:eastAsia="宋体" w:cs="宋体"/>
                <w:bCs/>
                <w:kern w:val="0"/>
                <w:sz w:val="21"/>
                <w:szCs w:val="21"/>
                <w:lang w:eastAsia="zh-CN"/>
              </w:rPr>
              <w:t>里程碑</w:t>
            </w:r>
          </w:p>
        </w:tc>
        <w:tc>
          <w:tcPr>
            <w:tcW w:w="615" w:type="dxa"/>
            <w:noWrap w:val="0"/>
            <w:vAlign w:val="center"/>
          </w:tcPr>
          <w:p>
            <w:pPr>
              <w:jc w:val="center"/>
              <w:rPr>
                <w:rFonts w:hint="eastAsia" w:ascii="宋体" w:hAnsi="宋体" w:eastAsia="宋体" w:cs="宋体"/>
                <w:bCs/>
                <w:kern w:val="0"/>
                <w:sz w:val="21"/>
                <w:szCs w:val="21"/>
                <w:lang w:val="en-US" w:eastAsia="zh-CN"/>
              </w:rPr>
            </w:pPr>
            <w:r>
              <w:rPr>
                <w:rFonts w:hint="eastAsia" w:ascii="宋体" w:hAnsi="宋体" w:eastAsia="宋体" w:cs="宋体"/>
                <w:bCs/>
                <w:kern w:val="0"/>
                <w:sz w:val="21"/>
                <w:szCs w:val="21"/>
                <w:lang w:val="en-US" w:eastAsia="zh-CN"/>
              </w:rPr>
              <w:t>个</w:t>
            </w:r>
          </w:p>
        </w:tc>
        <w:tc>
          <w:tcPr>
            <w:tcW w:w="825" w:type="dxa"/>
            <w:noWrap w:val="0"/>
            <w:vAlign w:val="center"/>
          </w:tcPr>
          <w:p>
            <w:pPr>
              <w:jc w:val="center"/>
              <w:rPr>
                <w:rFonts w:hint="eastAsia" w:ascii="宋体" w:hAnsi="宋体" w:eastAsia="宋体" w:cs="宋体"/>
                <w:bCs/>
                <w:kern w:val="0"/>
                <w:sz w:val="21"/>
                <w:szCs w:val="21"/>
                <w:lang w:val="en-US" w:eastAsia="zh-CN"/>
              </w:rPr>
            </w:pPr>
            <w:r>
              <w:rPr>
                <w:rFonts w:hint="eastAsia" w:ascii="宋体" w:hAnsi="宋体" w:eastAsia="宋体" w:cs="宋体"/>
                <w:bCs/>
                <w:kern w:val="0"/>
                <w:sz w:val="21"/>
                <w:szCs w:val="21"/>
                <w:lang w:val="en-US" w:eastAsia="zh-CN"/>
              </w:rPr>
              <w:t>70</w:t>
            </w:r>
          </w:p>
        </w:tc>
        <w:tc>
          <w:tcPr>
            <w:tcW w:w="855" w:type="dxa"/>
            <w:noWrap w:val="0"/>
            <w:vAlign w:val="top"/>
          </w:tcPr>
          <w:p>
            <w:pPr>
              <w:jc w:val="center"/>
              <w:rPr>
                <w:rFonts w:hint="eastAsia" w:ascii="宋体" w:hAnsi="宋体" w:eastAsia="宋体" w:cs="宋体"/>
                <w:bCs/>
                <w:kern w:val="0"/>
                <w:sz w:val="21"/>
                <w:szCs w:val="21"/>
              </w:rPr>
            </w:pPr>
          </w:p>
        </w:tc>
        <w:tc>
          <w:tcPr>
            <w:tcW w:w="818" w:type="dxa"/>
            <w:noWrap w:val="0"/>
            <w:vAlign w:val="top"/>
          </w:tcPr>
          <w:p>
            <w:pPr>
              <w:jc w:val="center"/>
              <w:rPr>
                <w:rFonts w:hint="eastAsia" w:ascii="宋体" w:hAnsi="宋体" w:eastAsia="宋体" w:cs="宋体"/>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5" w:type="dxa"/>
            <w:noWrap w:val="0"/>
            <w:vAlign w:val="center"/>
          </w:tcPr>
          <w:p>
            <w:pPr>
              <w:jc w:val="center"/>
              <w:rPr>
                <w:rFonts w:hint="eastAsia" w:ascii="宋体" w:hAnsi="宋体" w:eastAsia="宋体" w:cs="宋体"/>
                <w:bCs/>
                <w:kern w:val="0"/>
                <w:sz w:val="21"/>
                <w:szCs w:val="21"/>
                <w:lang w:val="en-US" w:eastAsia="zh-CN"/>
              </w:rPr>
            </w:pPr>
            <w:r>
              <w:rPr>
                <w:rFonts w:hint="eastAsia" w:ascii="宋体" w:hAnsi="宋体" w:eastAsia="宋体" w:cs="宋体"/>
                <w:bCs/>
                <w:kern w:val="0"/>
                <w:sz w:val="21"/>
                <w:szCs w:val="21"/>
                <w:lang w:val="en-US" w:eastAsia="zh-CN"/>
              </w:rPr>
              <w:t>604-15</w:t>
            </w:r>
          </w:p>
        </w:tc>
        <w:tc>
          <w:tcPr>
            <w:tcW w:w="3975" w:type="dxa"/>
            <w:noWrap w:val="0"/>
            <w:vAlign w:val="center"/>
          </w:tcPr>
          <w:p>
            <w:pPr>
              <w:rPr>
                <w:rFonts w:hint="eastAsia" w:ascii="宋体" w:hAnsi="宋体" w:eastAsia="宋体" w:cs="宋体"/>
                <w:bCs/>
                <w:kern w:val="0"/>
                <w:sz w:val="21"/>
                <w:szCs w:val="21"/>
                <w:lang w:val="en-US" w:eastAsia="zh-CN"/>
              </w:rPr>
            </w:pPr>
            <w:r>
              <w:rPr>
                <w:rFonts w:hint="eastAsia" w:ascii="宋体" w:hAnsi="宋体" w:eastAsia="宋体" w:cs="宋体"/>
                <w:bCs/>
                <w:kern w:val="0"/>
                <w:sz w:val="21"/>
                <w:szCs w:val="21"/>
                <w:lang w:val="en-US" w:eastAsia="zh-CN"/>
              </w:rPr>
              <w:t>道口标柱</w:t>
            </w:r>
          </w:p>
        </w:tc>
        <w:tc>
          <w:tcPr>
            <w:tcW w:w="615" w:type="dxa"/>
            <w:noWrap w:val="0"/>
            <w:vAlign w:val="center"/>
          </w:tcPr>
          <w:p>
            <w:pPr>
              <w:jc w:val="center"/>
              <w:rPr>
                <w:rFonts w:hint="eastAsia" w:ascii="宋体" w:hAnsi="宋体" w:eastAsia="宋体" w:cs="宋体"/>
                <w:bCs/>
                <w:kern w:val="0"/>
                <w:sz w:val="21"/>
                <w:szCs w:val="21"/>
                <w:lang w:eastAsia="zh-CN"/>
              </w:rPr>
            </w:pPr>
            <w:r>
              <w:rPr>
                <w:rFonts w:hint="eastAsia" w:ascii="宋体" w:hAnsi="宋体" w:eastAsia="宋体" w:cs="宋体"/>
                <w:bCs/>
                <w:kern w:val="0"/>
                <w:sz w:val="21"/>
                <w:szCs w:val="21"/>
                <w:lang w:eastAsia="zh-CN"/>
              </w:rPr>
              <w:t>个</w:t>
            </w:r>
          </w:p>
        </w:tc>
        <w:tc>
          <w:tcPr>
            <w:tcW w:w="825" w:type="dxa"/>
            <w:noWrap w:val="0"/>
            <w:vAlign w:val="center"/>
          </w:tcPr>
          <w:p>
            <w:pPr>
              <w:jc w:val="center"/>
              <w:rPr>
                <w:rFonts w:hint="eastAsia" w:ascii="宋体" w:hAnsi="宋体" w:eastAsia="宋体" w:cs="宋体"/>
                <w:bCs/>
                <w:kern w:val="0"/>
                <w:sz w:val="21"/>
                <w:szCs w:val="21"/>
                <w:lang w:val="en-US" w:eastAsia="zh-CN"/>
              </w:rPr>
            </w:pPr>
            <w:r>
              <w:rPr>
                <w:rFonts w:hint="eastAsia" w:ascii="宋体" w:hAnsi="宋体" w:eastAsia="宋体" w:cs="宋体"/>
                <w:bCs/>
                <w:kern w:val="0"/>
                <w:sz w:val="21"/>
                <w:szCs w:val="21"/>
                <w:lang w:val="en-US" w:eastAsia="zh-CN"/>
              </w:rPr>
              <w:t>200</w:t>
            </w:r>
          </w:p>
        </w:tc>
        <w:tc>
          <w:tcPr>
            <w:tcW w:w="855" w:type="dxa"/>
            <w:noWrap w:val="0"/>
            <w:vAlign w:val="top"/>
          </w:tcPr>
          <w:p>
            <w:pPr>
              <w:jc w:val="center"/>
              <w:rPr>
                <w:rFonts w:hint="eastAsia" w:ascii="宋体" w:hAnsi="宋体" w:eastAsia="宋体" w:cs="宋体"/>
                <w:bCs/>
                <w:kern w:val="0"/>
                <w:sz w:val="21"/>
                <w:szCs w:val="21"/>
              </w:rPr>
            </w:pPr>
          </w:p>
        </w:tc>
        <w:tc>
          <w:tcPr>
            <w:tcW w:w="818" w:type="dxa"/>
            <w:noWrap w:val="0"/>
            <w:vAlign w:val="top"/>
          </w:tcPr>
          <w:p>
            <w:pPr>
              <w:jc w:val="center"/>
              <w:rPr>
                <w:rFonts w:hint="eastAsia" w:ascii="宋体" w:hAnsi="宋体" w:eastAsia="宋体" w:cs="宋体"/>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5" w:type="dxa"/>
            <w:noWrap w:val="0"/>
            <w:vAlign w:val="center"/>
          </w:tcPr>
          <w:p>
            <w:pPr>
              <w:jc w:val="center"/>
              <w:rPr>
                <w:rFonts w:hint="eastAsia" w:ascii="宋体" w:hAnsi="宋体" w:eastAsia="宋体" w:cs="宋体"/>
                <w:bCs/>
                <w:kern w:val="0"/>
                <w:sz w:val="21"/>
                <w:szCs w:val="21"/>
                <w:lang w:val="en-US" w:eastAsia="zh-CN"/>
              </w:rPr>
            </w:pPr>
            <w:r>
              <w:rPr>
                <w:rFonts w:hint="eastAsia" w:ascii="宋体" w:hAnsi="宋体" w:eastAsia="宋体" w:cs="宋体"/>
                <w:bCs/>
                <w:kern w:val="0"/>
                <w:sz w:val="21"/>
                <w:szCs w:val="21"/>
                <w:lang w:val="en-US" w:eastAsia="zh-CN"/>
              </w:rPr>
              <w:t>604-16</w:t>
            </w:r>
          </w:p>
        </w:tc>
        <w:tc>
          <w:tcPr>
            <w:tcW w:w="3975" w:type="dxa"/>
            <w:noWrap w:val="0"/>
            <w:vAlign w:val="center"/>
          </w:tcPr>
          <w:p>
            <w:pPr>
              <w:rPr>
                <w:rFonts w:hint="eastAsia" w:ascii="宋体" w:hAnsi="宋体" w:eastAsia="宋体" w:cs="宋体"/>
                <w:bCs/>
                <w:kern w:val="0"/>
                <w:sz w:val="21"/>
                <w:szCs w:val="21"/>
                <w:lang w:eastAsia="zh-CN"/>
              </w:rPr>
            </w:pPr>
            <w:r>
              <w:rPr>
                <w:rFonts w:hint="eastAsia" w:ascii="宋体" w:hAnsi="宋体" w:eastAsia="宋体" w:cs="宋体"/>
                <w:bCs/>
                <w:kern w:val="0"/>
                <w:sz w:val="21"/>
                <w:szCs w:val="21"/>
                <w:lang w:eastAsia="zh-CN"/>
              </w:rPr>
              <w:t>路长制公示牌维修</w:t>
            </w:r>
          </w:p>
        </w:tc>
        <w:tc>
          <w:tcPr>
            <w:tcW w:w="615" w:type="dxa"/>
            <w:noWrap w:val="0"/>
            <w:vAlign w:val="center"/>
          </w:tcPr>
          <w:p>
            <w:pPr>
              <w:jc w:val="center"/>
              <w:rPr>
                <w:rFonts w:hint="eastAsia" w:ascii="宋体" w:hAnsi="宋体" w:eastAsia="宋体" w:cs="宋体"/>
                <w:bCs/>
                <w:kern w:val="0"/>
                <w:sz w:val="21"/>
                <w:szCs w:val="21"/>
                <w:lang w:eastAsia="zh-CN"/>
              </w:rPr>
            </w:pPr>
            <w:r>
              <w:rPr>
                <w:rFonts w:hint="eastAsia" w:ascii="宋体" w:hAnsi="宋体" w:eastAsia="宋体" w:cs="宋体"/>
                <w:bCs/>
                <w:kern w:val="0"/>
                <w:sz w:val="21"/>
                <w:szCs w:val="21"/>
                <w:lang w:eastAsia="zh-CN"/>
              </w:rPr>
              <w:t>个</w:t>
            </w:r>
          </w:p>
        </w:tc>
        <w:tc>
          <w:tcPr>
            <w:tcW w:w="825" w:type="dxa"/>
            <w:noWrap w:val="0"/>
            <w:vAlign w:val="center"/>
          </w:tcPr>
          <w:p>
            <w:pPr>
              <w:jc w:val="center"/>
              <w:rPr>
                <w:rFonts w:hint="eastAsia" w:ascii="宋体" w:hAnsi="宋体" w:eastAsia="宋体" w:cs="宋体"/>
                <w:bCs/>
                <w:kern w:val="0"/>
                <w:sz w:val="21"/>
                <w:szCs w:val="21"/>
                <w:lang w:val="en-US" w:eastAsia="zh-CN"/>
              </w:rPr>
            </w:pPr>
            <w:r>
              <w:rPr>
                <w:rFonts w:hint="eastAsia" w:ascii="宋体" w:hAnsi="宋体" w:eastAsia="宋体" w:cs="宋体"/>
                <w:bCs/>
                <w:kern w:val="0"/>
                <w:sz w:val="21"/>
                <w:szCs w:val="21"/>
                <w:lang w:val="en-US" w:eastAsia="zh-CN"/>
              </w:rPr>
              <w:t>70</w:t>
            </w:r>
          </w:p>
        </w:tc>
        <w:tc>
          <w:tcPr>
            <w:tcW w:w="855" w:type="dxa"/>
            <w:noWrap w:val="0"/>
            <w:vAlign w:val="top"/>
          </w:tcPr>
          <w:p>
            <w:pPr>
              <w:jc w:val="center"/>
              <w:rPr>
                <w:rFonts w:hint="eastAsia" w:ascii="宋体" w:hAnsi="宋体" w:eastAsia="宋体" w:cs="宋体"/>
                <w:bCs/>
                <w:kern w:val="0"/>
                <w:sz w:val="21"/>
                <w:szCs w:val="21"/>
              </w:rPr>
            </w:pPr>
          </w:p>
        </w:tc>
        <w:tc>
          <w:tcPr>
            <w:tcW w:w="818" w:type="dxa"/>
            <w:noWrap w:val="0"/>
            <w:vAlign w:val="top"/>
          </w:tcPr>
          <w:p>
            <w:pPr>
              <w:jc w:val="center"/>
              <w:rPr>
                <w:rFonts w:hint="eastAsia" w:ascii="宋体" w:hAnsi="宋体" w:eastAsia="宋体" w:cs="宋体"/>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5" w:type="dxa"/>
            <w:noWrap w:val="0"/>
            <w:vAlign w:val="center"/>
          </w:tcPr>
          <w:p>
            <w:pPr>
              <w:jc w:val="center"/>
              <w:rPr>
                <w:rFonts w:hint="eastAsia" w:ascii="宋体" w:hAnsi="宋体" w:eastAsia="宋体" w:cs="宋体"/>
                <w:bCs/>
                <w:kern w:val="0"/>
                <w:sz w:val="21"/>
                <w:szCs w:val="21"/>
                <w:lang w:val="en-US" w:eastAsia="zh-CN"/>
              </w:rPr>
            </w:pPr>
            <w:r>
              <w:rPr>
                <w:rFonts w:hint="eastAsia" w:ascii="宋体" w:hAnsi="宋体" w:eastAsia="宋体" w:cs="宋体"/>
                <w:bCs/>
                <w:kern w:val="0"/>
                <w:sz w:val="21"/>
                <w:szCs w:val="21"/>
                <w:lang w:val="en-US" w:eastAsia="zh-CN"/>
              </w:rPr>
              <w:t>604-17</w:t>
            </w:r>
          </w:p>
        </w:tc>
        <w:tc>
          <w:tcPr>
            <w:tcW w:w="3975" w:type="dxa"/>
            <w:noWrap w:val="0"/>
            <w:vAlign w:val="center"/>
          </w:tcPr>
          <w:p>
            <w:pPr>
              <w:rPr>
                <w:rFonts w:hint="eastAsia" w:ascii="宋体" w:hAnsi="宋体" w:eastAsia="宋体" w:cs="宋体"/>
                <w:bCs/>
                <w:kern w:val="0"/>
                <w:sz w:val="21"/>
                <w:szCs w:val="21"/>
                <w:lang w:val="en-US" w:eastAsia="zh-CN"/>
              </w:rPr>
            </w:pPr>
            <w:r>
              <w:rPr>
                <w:rFonts w:hint="eastAsia" w:ascii="宋体" w:hAnsi="宋体" w:eastAsia="宋体" w:cs="宋体"/>
                <w:bCs/>
                <w:kern w:val="0"/>
                <w:sz w:val="21"/>
                <w:szCs w:val="21"/>
                <w:lang w:val="en-US" w:eastAsia="zh-CN"/>
              </w:rPr>
              <w:t>爆闪灯</w:t>
            </w:r>
          </w:p>
        </w:tc>
        <w:tc>
          <w:tcPr>
            <w:tcW w:w="615" w:type="dxa"/>
            <w:noWrap w:val="0"/>
            <w:vAlign w:val="center"/>
          </w:tcPr>
          <w:p>
            <w:pPr>
              <w:jc w:val="center"/>
              <w:rPr>
                <w:rFonts w:hint="eastAsia" w:ascii="宋体" w:hAnsi="宋体" w:eastAsia="宋体" w:cs="宋体"/>
                <w:bCs/>
                <w:kern w:val="0"/>
                <w:sz w:val="21"/>
                <w:szCs w:val="21"/>
                <w:lang w:val="en-US" w:eastAsia="zh-CN"/>
              </w:rPr>
            </w:pPr>
            <w:r>
              <w:rPr>
                <w:rFonts w:hint="eastAsia" w:ascii="宋体" w:hAnsi="宋体" w:eastAsia="宋体" w:cs="宋体"/>
                <w:bCs/>
                <w:kern w:val="0"/>
                <w:sz w:val="21"/>
                <w:szCs w:val="21"/>
                <w:lang w:val="en-US" w:eastAsia="zh-CN"/>
              </w:rPr>
              <w:t>个</w:t>
            </w:r>
          </w:p>
        </w:tc>
        <w:tc>
          <w:tcPr>
            <w:tcW w:w="825" w:type="dxa"/>
            <w:noWrap w:val="0"/>
            <w:vAlign w:val="center"/>
          </w:tcPr>
          <w:p>
            <w:pPr>
              <w:jc w:val="center"/>
              <w:rPr>
                <w:rFonts w:hint="eastAsia" w:ascii="宋体" w:hAnsi="宋体" w:eastAsia="宋体" w:cs="宋体"/>
                <w:bCs/>
                <w:kern w:val="0"/>
                <w:sz w:val="21"/>
                <w:szCs w:val="21"/>
                <w:lang w:val="en-US" w:eastAsia="zh-CN"/>
              </w:rPr>
            </w:pPr>
            <w:r>
              <w:rPr>
                <w:rFonts w:hint="eastAsia" w:ascii="宋体" w:hAnsi="宋体" w:eastAsia="宋体" w:cs="宋体"/>
                <w:bCs/>
                <w:kern w:val="0"/>
                <w:sz w:val="21"/>
                <w:szCs w:val="21"/>
                <w:lang w:val="en-US" w:eastAsia="zh-CN"/>
              </w:rPr>
              <w:t>50</w:t>
            </w:r>
          </w:p>
        </w:tc>
        <w:tc>
          <w:tcPr>
            <w:tcW w:w="855" w:type="dxa"/>
            <w:noWrap w:val="0"/>
            <w:vAlign w:val="top"/>
          </w:tcPr>
          <w:p>
            <w:pPr>
              <w:jc w:val="center"/>
              <w:rPr>
                <w:rFonts w:hint="eastAsia" w:ascii="宋体" w:hAnsi="宋体" w:eastAsia="宋体" w:cs="宋体"/>
                <w:bCs/>
                <w:kern w:val="0"/>
                <w:sz w:val="21"/>
                <w:szCs w:val="21"/>
              </w:rPr>
            </w:pPr>
          </w:p>
        </w:tc>
        <w:tc>
          <w:tcPr>
            <w:tcW w:w="818" w:type="dxa"/>
            <w:noWrap w:val="0"/>
            <w:vAlign w:val="top"/>
          </w:tcPr>
          <w:p>
            <w:pPr>
              <w:jc w:val="center"/>
              <w:rPr>
                <w:rFonts w:hint="eastAsia" w:ascii="宋体" w:hAnsi="宋体" w:eastAsia="宋体" w:cs="宋体"/>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5" w:type="dxa"/>
            <w:noWrap w:val="0"/>
            <w:vAlign w:val="center"/>
          </w:tcPr>
          <w:p>
            <w:pPr>
              <w:ind w:firstLine="210" w:firstLineChars="100"/>
              <w:jc w:val="both"/>
              <w:rPr>
                <w:rFonts w:hint="eastAsia" w:ascii="宋体" w:hAnsi="宋体" w:eastAsia="宋体" w:cs="宋体"/>
                <w:bCs/>
                <w:kern w:val="0"/>
                <w:sz w:val="21"/>
                <w:szCs w:val="21"/>
                <w:lang w:val="en-US" w:eastAsia="zh-CN"/>
              </w:rPr>
            </w:pPr>
            <w:r>
              <w:rPr>
                <w:rFonts w:hint="eastAsia" w:ascii="宋体" w:hAnsi="宋体" w:eastAsia="宋体" w:cs="宋体"/>
                <w:bCs/>
                <w:kern w:val="0"/>
                <w:sz w:val="21"/>
                <w:szCs w:val="21"/>
                <w:lang w:val="en-US" w:eastAsia="zh-CN"/>
              </w:rPr>
              <w:t>605</w:t>
            </w:r>
          </w:p>
        </w:tc>
        <w:tc>
          <w:tcPr>
            <w:tcW w:w="3975" w:type="dxa"/>
            <w:noWrap w:val="0"/>
            <w:vAlign w:val="center"/>
          </w:tcPr>
          <w:p>
            <w:pPr>
              <w:rPr>
                <w:rFonts w:hint="eastAsia" w:ascii="宋体" w:hAnsi="宋体" w:eastAsia="宋体" w:cs="宋体"/>
                <w:bCs/>
                <w:kern w:val="0"/>
                <w:sz w:val="21"/>
                <w:szCs w:val="21"/>
                <w:lang w:val="en-US" w:eastAsia="zh-CN"/>
              </w:rPr>
            </w:pPr>
            <w:r>
              <w:rPr>
                <w:rFonts w:hint="eastAsia" w:ascii="宋体" w:hAnsi="宋体" w:eastAsia="宋体" w:cs="宋体"/>
                <w:bCs/>
                <w:kern w:val="0"/>
                <w:sz w:val="21"/>
                <w:szCs w:val="21"/>
                <w:lang w:val="en-US" w:eastAsia="zh-CN"/>
              </w:rPr>
              <w:t>道路交通标线</w:t>
            </w:r>
          </w:p>
        </w:tc>
        <w:tc>
          <w:tcPr>
            <w:tcW w:w="615" w:type="dxa"/>
            <w:noWrap w:val="0"/>
            <w:vAlign w:val="center"/>
          </w:tcPr>
          <w:p>
            <w:pPr>
              <w:jc w:val="center"/>
              <w:rPr>
                <w:rFonts w:hint="eastAsia" w:ascii="宋体" w:hAnsi="宋体" w:eastAsia="宋体" w:cs="宋体"/>
                <w:bCs/>
                <w:kern w:val="0"/>
                <w:sz w:val="21"/>
                <w:szCs w:val="21"/>
              </w:rPr>
            </w:pPr>
          </w:p>
        </w:tc>
        <w:tc>
          <w:tcPr>
            <w:tcW w:w="825" w:type="dxa"/>
            <w:noWrap w:val="0"/>
            <w:vAlign w:val="center"/>
          </w:tcPr>
          <w:p>
            <w:pPr>
              <w:jc w:val="center"/>
              <w:rPr>
                <w:rFonts w:hint="eastAsia" w:ascii="宋体" w:hAnsi="宋体" w:eastAsia="宋体" w:cs="宋体"/>
                <w:bCs/>
                <w:kern w:val="0"/>
                <w:sz w:val="21"/>
                <w:szCs w:val="21"/>
              </w:rPr>
            </w:pPr>
          </w:p>
        </w:tc>
        <w:tc>
          <w:tcPr>
            <w:tcW w:w="855" w:type="dxa"/>
            <w:noWrap w:val="0"/>
            <w:vAlign w:val="top"/>
          </w:tcPr>
          <w:p>
            <w:pPr>
              <w:jc w:val="center"/>
              <w:rPr>
                <w:rFonts w:hint="eastAsia" w:ascii="宋体" w:hAnsi="宋体" w:eastAsia="宋体" w:cs="宋体"/>
                <w:bCs/>
                <w:kern w:val="0"/>
                <w:sz w:val="21"/>
                <w:szCs w:val="21"/>
              </w:rPr>
            </w:pPr>
          </w:p>
        </w:tc>
        <w:tc>
          <w:tcPr>
            <w:tcW w:w="818" w:type="dxa"/>
            <w:noWrap w:val="0"/>
            <w:vAlign w:val="top"/>
          </w:tcPr>
          <w:p>
            <w:pPr>
              <w:jc w:val="center"/>
              <w:rPr>
                <w:rFonts w:hint="eastAsia" w:ascii="宋体" w:hAnsi="宋体" w:eastAsia="宋体" w:cs="宋体"/>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5" w:type="dxa"/>
            <w:noWrap w:val="0"/>
            <w:vAlign w:val="center"/>
          </w:tcPr>
          <w:p>
            <w:pPr>
              <w:ind w:firstLine="210" w:firstLineChars="100"/>
              <w:jc w:val="both"/>
              <w:rPr>
                <w:rFonts w:hint="eastAsia" w:ascii="宋体" w:hAnsi="宋体" w:eastAsia="宋体" w:cs="宋体"/>
                <w:bCs/>
                <w:kern w:val="0"/>
                <w:sz w:val="21"/>
                <w:szCs w:val="21"/>
                <w:lang w:val="en-US" w:eastAsia="zh-CN"/>
              </w:rPr>
            </w:pPr>
            <w:r>
              <w:rPr>
                <w:rFonts w:hint="eastAsia" w:ascii="宋体" w:hAnsi="宋体" w:eastAsia="宋体" w:cs="宋体"/>
                <w:bCs/>
                <w:kern w:val="0"/>
                <w:sz w:val="21"/>
                <w:szCs w:val="21"/>
                <w:lang w:val="en-US" w:eastAsia="zh-CN"/>
              </w:rPr>
              <w:t>605-1</w:t>
            </w:r>
          </w:p>
        </w:tc>
        <w:tc>
          <w:tcPr>
            <w:tcW w:w="3975" w:type="dxa"/>
            <w:noWrap w:val="0"/>
            <w:vAlign w:val="center"/>
          </w:tcPr>
          <w:p>
            <w:pPr>
              <w:rPr>
                <w:rFonts w:hint="eastAsia" w:ascii="宋体" w:hAnsi="宋体" w:eastAsia="宋体" w:cs="宋体"/>
                <w:bCs/>
                <w:kern w:val="0"/>
                <w:sz w:val="21"/>
                <w:szCs w:val="21"/>
                <w:lang w:eastAsia="zh-CN"/>
              </w:rPr>
            </w:pPr>
            <w:r>
              <w:rPr>
                <w:rFonts w:hint="eastAsia" w:ascii="宋体" w:hAnsi="宋体" w:eastAsia="宋体" w:cs="宋体"/>
                <w:bCs/>
                <w:kern w:val="0"/>
                <w:sz w:val="21"/>
                <w:szCs w:val="21"/>
                <w:lang w:eastAsia="zh-CN"/>
              </w:rPr>
              <w:t>热熔型涂料路面标线</w:t>
            </w:r>
          </w:p>
        </w:tc>
        <w:tc>
          <w:tcPr>
            <w:tcW w:w="615" w:type="dxa"/>
            <w:noWrap w:val="0"/>
            <w:vAlign w:val="center"/>
          </w:tcPr>
          <w:p>
            <w:pPr>
              <w:jc w:val="center"/>
              <w:rPr>
                <w:rFonts w:hint="eastAsia" w:ascii="宋体" w:hAnsi="宋体" w:eastAsia="宋体" w:cs="宋体"/>
                <w:bCs/>
                <w:kern w:val="0"/>
                <w:sz w:val="21"/>
                <w:szCs w:val="21"/>
              </w:rPr>
            </w:pPr>
          </w:p>
        </w:tc>
        <w:tc>
          <w:tcPr>
            <w:tcW w:w="825" w:type="dxa"/>
            <w:noWrap w:val="0"/>
            <w:vAlign w:val="center"/>
          </w:tcPr>
          <w:p>
            <w:pPr>
              <w:jc w:val="center"/>
              <w:rPr>
                <w:rFonts w:hint="eastAsia" w:ascii="宋体" w:hAnsi="宋体" w:eastAsia="宋体" w:cs="宋体"/>
                <w:bCs/>
                <w:kern w:val="0"/>
                <w:sz w:val="21"/>
                <w:szCs w:val="21"/>
              </w:rPr>
            </w:pPr>
          </w:p>
        </w:tc>
        <w:tc>
          <w:tcPr>
            <w:tcW w:w="855" w:type="dxa"/>
            <w:noWrap w:val="0"/>
            <w:vAlign w:val="top"/>
          </w:tcPr>
          <w:p>
            <w:pPr>
              <w:jc w:val="center"/>
              <w:rPr>
                <w:rFonts w:hint="eastAsia" w:ascii="宋体" w:hAnsi="宋体" w:eastAsia="宋体" w:cs="宋体"/>
                <w:bCs/>
                <w:kern w:val="0"/>
                <w:sz w:val="21"/>
                <w:szCs w:val="21"/>
              </w:rPr>
            </w:pPr>
          </w:p>
        </w:tc>
        <w:tc>
          <w:tcPr>
            <w:tcW w:w="818" w:type="dxa"/>
            <w:noWrap w:val="0"/>
            <w:vAlign w:val="top"/>
          </w:tcPr>
          <w:p>
            <w:pPr>
              <w:jc w:val="center"/>
              <w:rPr>
                <w:rFonts w:hint="eastAsia" w:ascii="宋体" w:hAnsi="宋体" w:eastAsia="宋体" w:cs="宋体"/>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5" w:type="dxa"/>
            <w:noWrap w:val="0"/>
            <w:vAlign w:val="top"/>
          </w:tcPr>
          <w:p>
            <w:pPr>
              <w:jc w:val="center"/>
              <w:rPr>
                <w:rFonts w:hint="eastAsia" w:ascii="宋体" w:hAnsi="宋体" w:eastAsia="宋体" w:cs="宋体"/>
                <w:bCs/>
                <w:kern w:val="0"/>
                <w:sz w:val="21"/>
                <w:szCs w:val="21"/>
                <w:lang w:val="en-US" w:eastAsia="zh-CN"/>
              </w:rPr>
            </w:pPr>
            <w:r>
              <w:rPr>
                <w:rFonts w:hint="eastAsia" w:ascii="宋体" w:hAnsi="宋体" w:eastAsia="宋体" w:cs="宋体"/>
                <w:bCs/>
                <w:kern w:val="0"/>
                <w:sz w:val="21"/>
                <w:szCs w:val="21"/>
                <w:lang w:val="en-US" w:eastAsia="zh-CN"/>
              </w:rPr>
              <w:t>-a</w:t>
            </w:r>
          </w:p>
        </w:tc>
        <w:tc>
          <w:tcPr>
            <w:tcW w:w="3975" w:type="dxa"/>
            <w:noWrap w:val="0"/>
            <w:vAlign w:val="top"/>
          </w:tcPr>
          <w:p>
            <w:pPr>
              <w:jc w:val="left"/>
              <w:rPr>
                <w:rFonts w:hint="eastAsia" w:ascii="宋体" w:hAnsi="宋体" w:eastAsia="宋体" w:cs="宋体"/>
                <w:bCs/>
                <w:kern w:val="0"/>
                <w:sz w:val="21"/>
                <w:szCs w:val="21"/>
                <w:lang w:val="en-US" w:eastAsia="zh-CN"/>
              </w:rPr>
            </w:pPr>
            <w:r>
              <w:rPr>
                <w:rFonts w:hint="eastAsia" w:ascii="宋体" w:hAnsi="宋体" w:eastAsia="宋体" w:cs="宋体"/>
                <w:bCs/>
                <w:kern w:val="0"/>
                <w:sz w:val="21"/>
                <w:szCs w:val="21"/>
                <w:lang w:val="en-US" w:eastAsia="zh-CN"/>
              </w:rPr>
              <w:t>热熔标线</w:t>
            </w:r>
          </w:p>
        </w:tc>
        <w:tc>
          <w:tcPr>
            <w:tcW w:w="615" w:type="dxa"/>
            <w:noWrap w:val="0"/>
            <w:vAlign w:val="top"/>
          </w:tcPr>
          <w:p>
            <w:pPr>
              <w:jc w:val="center"/>
              <w:rPr>
                <w:rFonts w:hint="eastAsia" w:ascii="宋体" w:hAnsi="宋体" w:eastAsia="宋体" w:cs="宋体"/>
                <w:bCs/>
                <w:kern w:val="0"/>
                <w:sz w:val="21"/>
                <w:szCs w:val="21"/>
                <w:lang w:val="en-US" w:eastAsia="zh-CN"/>
              </w:rPr>
            </w:pPr>
            <w:r>
              <w:rPr>
                <w:rFonts w:hint="eastAsia" w:ascii="宋体" w:hAnsi="宋体" w:eastAsia="宋体" w:cs="宋体"/>
                <w:bCs/>
                <w:kern w:val="0"/>
                <w:sz w:val="21"/>
                <w:szCs w:val="21"/>
                <w:lang w:val="en-US" w:eastAsia="zh-CN"/>
              </w:rPr>
              <w:t>M2</w:t>
            </w:r>
          </w:p>
        </w:tc>
        <w:tc>
          <w:tcPr>
            <w:tcW w:w="825" w:type="dxa"/>
            <w:noWrap w:val="0"/>
            <w:vAlign w:val="top"/>
          </w:tcPr>
          <w:p>
            <w:pPr>
              <w:jc w:val="center"/>
              <w:rPr>
                <w:rFonts w:hint="eastAsia" w:ascii="宋体" w:hAnsi="宋体" w:eastAsia="宋体" w:cs="宋体"/>
                <w:bCs/>
                <w:kern w:val="0"/>
                <w:sz w:val="21"/>
                <w:szCs w:val="21"/>
                <w:lang w:val="en-US" w:eastAsia="zh-CN"/>
              </w:rPr>
            </w:pPr>
            <w:r>
              <w:rPr>
                <w:rFonts w:hint="eastAsia" w:ascii="宋体" w:hAnsi="宋体" w:eastAsia="宋体" w:cs="宋体"/>
                <w:bCs/>
                <w:kern w:val="0"/>
                <w:sz w:val="21"/>
                <w:szCs w:val="21"/>
                <w:lang w:val="en-US" w:eastAsia="zh-CN"/>
              </w:rPr>
              <w:t>4700</w:t>
            </w:r>
          </w:p>
        </w:tc>
        <w:tc>
          <w:tcPr>
            <w:tcW w:w="855" w:type="dxa"/>
            <w:noWrap w:val="0"/>
            <w:vAlign w:val="top"/>
          </w:tcPr>
          <w:p>
            <w:pPr>
              <w:jc w:val="center"/>
              <w:rPr>
                <w:rFonts w:hint="eastAsia" w:ascii="宋体" w:hAnsi="宋体" w:eastAsia="宋体" w:cs="宋体"/>
                <w:bCs/>
                <w:kern w:val="0"/>
                <w:sz w:val="21"/>
                <w:szCs w:val="21"/>
              </w:rPr>
            </w:pPr>
          </w:p>
        </w:tc>
        <w:tc>
          <w:tcPr>
            <w:tcW w:w="818" w:type="dxa"/>
            <w:noWrap w:val="0"/>
            <w:vAlign w:val="top"/>
          </w:tcPr>
          <w:p>
            <w:pPr>
              <w:jc w:val="center"/>
              <w:rPr>
                <w:rFonts w:hint="eastAsia" w:ascii="宋体" w:hAnsi="宋体" w:eastAsia="宋体" w:cs="宋体"/>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5" w:type="dxa"/>
            <w:noWrap w:val="0"/>
            <w:vAlign w:val="top"/>
          </w:tcPr>
          <w:p>
            <w:pPr>
              <w:jc w:val="center"/>
              <w:rPr>
                <w:rFonts w:hint="eastAsia" w:ascii="宋体" w:hAnsi="宋体" w:eastAsia="宋体" w:cs="宋体"/>
                <w:bCs/>
                <w:kern w:val="0"/>
                <w:sz w:val="21"/>
                <w:szCs w:val="21"/>
                <w:lang w:val="en-US" w:eastAsia="zh-CN"/>
              </w:rPr>
            </w:pPr>
            <w:r>
              <w:rPr>
                <w:rFonts w:hint="eastAsia" w:ascii="宋体" w:hAnsi="宋体" w:eastAsia="宋体" w:cs="宋体"/>
                <w:bCs/>
                <w:kern w:val="0"/>
                <w:sz w:val="21"/>
                <w:szCs w:val="21"/>
                <w:lang w:val="en-US" w:eastAsia="zh-CN"/>
              </w:rPr>
              <w:t>605-8</w:t>
            </w:r>
          </w:p>
        </w:tc>
        <w:tc>
          <w:tcPr>
            <w:tcW w:w="3975" w:type="dxa"/>
            <w:noWrap w:val="0"/>
            <w:vAlign w:val="top"/>
          </w:tcPr>
          <w:p>
            <w:pPr>
              <w:jc w:val="left"/>
              <w:rPr>
                <w:rFonts w:hint="eastAsia" w:ascii="宋体" w:hAnsi="宋体" w:eastAsia="宋体" w:cs="宋体"/>
                <w:bCs/>
                <w:kern w:val="0"/>
                <w:sz w:val="21"/>
                <w:szCs w:val="21"/>
                <w:lang w:val="en-US" w:eastAsia="zh-CN"/>
              </w:rPr>
            </w:pPr>
            <w:r>
              <w:rPr>
                <w:rFonts w:hint="eastAsia" w:ascii="宋体" w:hAnsi="宋体" w:eastAsia="宋体" w:cs="宋体"/>
                <w:bCs/>
                <w:kern w:val="0"/>
                <w:sz w:val="21"/>
                <w:szCs w:val="21"/>
                <w:lang w:val="en-US" w:eastAsia="zh-CN"/>
              </w:rPr>
              <w:t>减速带（铸铁）</w:t>
            </w:r>
          </w:p>
        </w:tc>
        <w:tc>
          <w:tcPr>
            <w:tcW w:w="615" w:type="dxa"/>
            <w:noWrap w:val="0"/>
            <w:vAlign w:val="top"/>
          </w:tcPr>
          <w:p>
            <w:pPr>
              <w:jc w:val="center"/>
              <w:rPr>
                <w:rFonts w:hint="eastAsia" w:ascii="宋体" w:hAnsi="宋体" w:eastAsia="宋体" w:cs="宋体"/>
                <w:bCs/>
                <w:kern w:val="0"/>
                <w:sz w:val="21"/>
                <w:szCs w:val="21"/>
                <w:lang w:val="en-US" w:eastAsia="zh-CN"/>
              </w:rPr>
            </w:pPr>
            <w:r>
              <w:rPr>
                <w:rFonts w:hint="eastAsia" w:ascii="宋体" w:hAnsi="宋体" w:eastAsia="宋体" w:cs="宋体"/>
                <w:bCs/>
                <w:kern w:val="0"/>
                <w:sz w:val="21"/>
                <w:szCs w:val="21"/>
                <w:lang w:val="en-US" w:eastAsia="zh-CN"/>
              </w:rPr>
              <w:t>M</w:t>
            </w:r>
          </w:p>
        </w:tc>
        <w:tc>
          <w:tcPr>
            <w:tcW w:w="825" w:type="dxa"/>
            <w:noWrap w:val="0"/>
            <w:vAlign w:val="top"/>
          </w:tcPr>
          <w:p>
            <w:pPr>
              <w:jc w:val="center"/>
              <w:rPr>
                <w:rFonts w:hint="eastAsia" w:ascii="宋体" w:hAnsi="宋体" w:eastAsia="宋体" w:cs="宋体"/>
                <w:bCs/>
                <w:kern w:val="0"/>
                <w:sz w:val="21"/>
                <w:szCs w:val="21"/>
                <w:lang w:val="en-US" w:eastAsia="zh-CN"/>
              </w:rPr>
            </w:pPr>
            <w:r>
              <w:rPr>
                <w:rFonts w:hint="eastAsia" w:ascii="宋体" w:hAnsi="宋体" w:eastAsia="宋体" w:cs="宋体"/>
                <w:bCs/>
                <w:kern w:val="0"/>
                <w:sz w:val="21"/>
                <w:szCs w:val="21"/>
                <w:lang w:val="en-US" w:eastAsia="zh-CN"/>
              </w:rPr>
              <w:t>600</w:t>
            </w:r>
          </w:p>
        </w:tc>
        <w:tc>
          <w:tcPr>
            <w:tcW w:w="855" w:type="dxa"/>
            <w:noWrap w:val="0"/>
            <w:vAlign w:val="top"/>
          </w:tcPr>
          <w:p>
            <w:pPr>
              <w:jc w:val="center"/>
              <w:rPr>
                <w:rFonts w:hint="eastAsia" w:ascii="宋体" w:hAnsi="宋体" w:eastAsia="宋体" w:cs="宋体"/>
                <w:bCs/>
                <w:kern w:val="0"/>
                <w:sz w:val="21"/>
                <w:szCs w:val="21"/>
              </w:rPr>
            </w:pPr>
          </w:p>
        </w:tc>
        <w:tc>
          <w:tcPr>
            <w:tcW w:w="818" w:type="dxa"/>
            <w:noWrap w:val="0"/>
            <w:vAlign w:val="top"/>
          </w:tcPr>
          <w:p>
            <w:pPr>
              <w:jc w:val="center"/>
              <w:rPr>
                <w:rFonts w:hint="eastAsia" w:ascii="宋体" w:hAnsi="宋体" w:eastAsia="宋体" w:cs="宋体"/>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5" w:type="dxa"/>
            <w:noWrap w:val="0"/>
            <w:vAlign w:val="top"/>
          </w:tcPr>
          <w:p>
            <w:pPr>
              <w:jc w:val="center"/>
              <w:rPr>
                <w:rFonts w:hint="eastAsia" w:ascii="宋体" w:hAnsi="宋体" w:eastAsia="宋体" w:cs="宋体"/>
                <w:bCs/>
                <w:kern w:val="0"/>
                <w:sz w:val="21"/>
                <w:szCs w:val="21"/>
                <w:lang w:val="en-US" w:eastAsia="zh-CN"/>
              </w:rPr>
            </w:pPr>
          </w:p>
        </w:tc>
        <w:tc>
          <w:tcPr>
            <w:tcW w:w="3975" w:type="dxa"/>
            <w:noWrap w:val="0"/>
            <w:vAlign w:val="top"/>
          </w:tcPr>
          <w:p>
            <w:pPr>
              <w:jc w:val="left"/>
              <w:rPr>
                <w:rFonts w:hint="eastAsia" w:ascii="宋体" w:hAnsi="宋体" w:eastAsia="宋体" w:cs="宋体"/>
                <w:bCs/>
                <w:kern w:val="0"/>
                <w:sz w:val="21"/>
                <w:szCs w:val="21"/>
                <w:lang w:eastAsia="zh-CN"/>
              </w:rPr>
            </w:pPr>
          </w:p>
        </w:tc>
        <w:tc>
          <w:tcPr>
            <w:tcW w:w="615" w:type="dxa"/>
            <w:noWrap w:val="0"/>
            <w:vAlign w:val="top"/>
          </w:tcPr>
          <w:p>
            <w:pPr>
              <w:jc w:val="center"/>
              <w:rPr>
                <w:rFonts w:hint="eastAsia" w:ascii="宋体" w:hAnsi="宋体" w:eastAsia="宋体" w:cs="宋体"/>
                <w:bCs/>
                <w:kern w:val="0"/>
                <w:sz w:val="21"/>
                <w:szCs w:val="21"/>
                <w:lang w:val="en-US" w:eastAsia="zh-CN"/>
              </w:rPr>
            </w:pPr>
          </w:p>
        </w:tc>
        <w:tc>
          <w:tcPr>
            <w:tcW w:w="825" w:type="dxa"/>
            <w:noWrap w:val="0"/>
            <w:vAlign w:val="top"/>
          </w:tcPr>
          <w:p>
            <w:pPr>
              <w:jc w:val="center"/>
              <w:rPr>
                <w:rFonts w:hint="eastAsia" w:ascii="宋体" w:hAnsi="宋体" w:eastAsia="宋体" w:cs="宋体"/>
                <w:bCs/>
                <w:kern w:val="0"/>
                <w:sz w:val="21"/>
                <w:szCs w:val="21"/>
                <w:lang w:val="en-US" w:eastAsia="zh-CN"/>
              </w:rPr>
            </w:pPr>
          </w:p>
        </w:tc>
        <w:tc>
          <w:tcPr>
            <w:tcW w:w="855" w:type="dxa"/>
            <w:noWrap w:val="0"/>
            <w:vAlign w:val="top"/>
          </w:tcPr>
          <w:p>
            <w:pPr>
              <w:jc w:val="center"/>
              <w:rPr>
                <w:rFonts w:hint="eastAsia" w:ascii="宋体" w:hAnsi="宋体" w:eastAsia="宋体" w:cs="宋体"/>
                <w:bCs/>
                <w:kern w:val="0"/>
                <w:sz w:val="21"/>
                <w:szCs w:val="21"/>
              </w:rPr>
            </w:pPr>
          </w:p>
        </w:tc>
        <w:tc>
          <w:tcPr>
            <w:tcW w:w="818" w:type="dxa"/>
            <w:noWrap w:val="0"/>
            <w:vAlign w:val="top"/>
          </w:tcPr>
          <w:p>
            <w:pPr>
              <w:jc w:val="center"/>
              <w:rPr>
                <w:rFonts w:hint="eastAsia" w:ascii="宋体" w:hAnsi="宋体" w:eastAsia="宋体" w:cs="宋体"/>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5" w:type="dxa"/>
            <w:noWrap w:val="0"/>
            <w:vAlign w:val="top"/>
          </w:tcPr>
          <w:p>
            <w:pPr>
              <w:jc w:val="center"/>
              <w:rPr>
                <w:rFonts w:hint="eastAsia" w:ascii="宋体" w:hAnsi="宋体" w:eastAsia="宋体" w:cs="宋体"/>
                <w:bCs/>
                <w:kern w:val="0"/>
                <w:sz w:val="21"/>
                <w:szCs w:val="21"/>
                <w:lang w:val="en-US" w:eastAsia="zh-CN"/>
              </w:rPr>
            </w:pPr>
          </w:p>
        </w:tc>
        <w:tc>
          <w:tcPr>
            <w:tcW w:w="3975" w:type="dxa"/>
            <w:noWrap w:val="0"/>
            <w:vAlign w:val="top"/>
          </w:tcPr>
          <w:p>
            <w:pPr>
              <w:jc w:val="both"/>
              <w:rPr>
                <w:rFonts w:hint="eastAsia" w:ascii="宋体" w:hAnsi="宋体" w:eastAsia="宋体" w:cs="宋体"/>
                <w:bCs/>
                <w:kern w:val="0"/>
                <w:sz w:val="21"/>
                <w:szCs w:val="21"/>
                <w:lang w:val="en-US" w:eastAsia="zh-CN"/>
              </w:rPr>
            </w:pPr>
          </w:p>
        </w:tc>
        <w:tc>
          <w:tcPr>
            <w:tcW w:w="615" w:type="dxa"/>
            <w:noWrap w:val="0"/>
            <w:vAlign w:val="top"/>
          </w:tcPr>
          <w:p>
            <w:pPr>
              <w:jc w:val="center"/>
              <w:rPr>
                <w:rFonts w:hint="eastAsia" w:ascii="宋体" w:hAnsi="宋体" w:eastAsia="宋体" w:cs="宋体"/>
                <w:bCs/>
                <w:kern w:val="0"/>
                <w:sz w:val="21"/>
                <w:szCs w:val="21"/>
              </w:rPr>
            </w:pPr>
          </w:p>
        </w:tc>
        <w:tc>
          <w:tcPr>
            <w:tcW w:w="825" w:type="dxa"/>
            <w:noWrap w:val="0"/>
            <w:vAlign w:val="top"/>
          </w:tcPr>
          <w:p>
            <w:pPr>
              <w:jc w:val="center"/>
              <w:rPr>
                <w:rFonts w:hint="eastAsia" w:ascii="宋体" w:hAnsi="宋体" w:eastAsia="宋体" w:cs="宋体"/>
                <w:bCs/>
                <w:kern w:val="0"/>
                <w:sz w:val="21"/>
                <w:szCs w:val="21"/>
              </w:rPr>
            </w:pPr>
          </w:p>
        </w:tc>
        <w:tc>
          <w:tcPr>
            <w:tcW w:w="855" w:type="dxa"/>
            <w:noWrap w:val="0"/>
            <w:vAlign w:val="top"/>
          </w:tcPr>
          <w:p>
            <w:pPr>
              <w:jc w:val="center"/>
              <w:rPr>
                <w:rFonts w:hint="eastAsia" w:ascii="宋体" w:hAnsi="宋体" w:eastAsia="宋体" w:cs="宋体"/>
                <w:bCs/>
                <w:kern w:val="0"/>
                <w:sz w:val="21"/>
                <w:szCs w:val="21"/>
              </w:rPr>
            </w:pPr>
          </w:p>
        </w:tc>
        <w:tc>
          <w:tcPr>
            <w:tcW w:w="818" w:type="dxa"/>
            <w:noWrap w:val="0"/>
            <w:vAlign w:val="top"/>
          </w:tcPr>
          <w:p>
            <w:pPr>
              <w:jc w:val="center"/>
              <w:rPr>
                <w:rFonts w:hint="eastAsia" w:ascii="宋体" w:hAnsi="宋体" w:eastAsia="宋体" w:cs="宋体"/>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5" w:type="dxa"/>
            <w:noWrap w:val="0"/>
            <w:vAlign w:val="top"/>
          </w:tcPr>
          <w:p>
            <w:pPr>
              <w:jc w:val="center"/>
              <w:rPr>
                <w:rFonts w:hint="eastAsia" w:ascii="宋体" w:hAnsi="宋体" w:eastAsia="宋体" w:cs="宋体"/>
                <w:bCs/>
                <w:kern w:val="0"/>
                <w:sz w:val="21"/>
                <w:szCs w:val="21"/>
                <w:lang w:val="en-US" w:eastAsia="zh-CN"/>
              </w:rPr>
            </w:pPr>
          </w:p>
        </w:tc>
        <w:tc>
          <w:tcPr>
            <w:tcW w:w="3975" w:type="dxa"/>
            <w:noWrap w:val="0"/>
            <w:vAlign w:val="top"/>
          </w:tcPr>
          <w:p>
            <w:pPr>
              <w:jc w:val="both"/>
              <w:rPr>
                <w:rFonts w:hint="eastAsia" w:ascii="宋体" w:hAnsi="宋体" w:eastAsia="宋体" w:cs="宋体"/>
                <w:bCs/>
                <w:kern w:val="0"/>
                <w:sz w:val="21"/>
                <w:szCs w:val="21"/>
                <w:lang w:val="en-US" w:eastAsia="zh-CN"/>
              </w:rPr>
            </w:pPr>
          </w:p>
        </w:tc>
        <w:tc>
          <w:tcPr>
            <w:tcW w:w="615" w:type="dxa"/>
            <w:noWrap w:val="0"/>
            <w:vAlign w:val="top"/>
          </w:tcPr>
          <w:p>
            <w:pPr>
              <w:jc w:val="center"/>
              <w:rPr>
                <w:rFonts w:hint="eastAsia" w:ascii="宋体" w:hAnsi="宋体" w:eastAsia="宋体" w:cs="宋体"/>
                <w:bCs/>
                <w:kern w:val="0"/>
                <w:sz w:val="21"/>
                <w:szCs w:val="21"/>
                <w:lang w:val="en-US" w:eastAsia="zh-CN"/>
              </w:rPr>
            </w:pPr>
          </w:p>
        </w:tc>
        <w:tc>
          <w:tcPr>
            <w:tcW w:w="825" w:type="dxa"/>
            <w:noWrap w:val="0"/>
            <w:vAlign w:val="top"/>
          </w:tcPr>
          <w:p>
            <w:pPr>
              <w:jc w:val="center"/>
              <w:rPr>
                <w:rFonts w:hint="eastAsia" w:ascii="宋体" w:hAnsi="宋体" w:eastAsia="宋体" w:cs="宋体"/>
                <w:bCs/>
                <w:kern w:val="0"/>
                <w:sz w:val="21"/>
                <w:szCs w:val="21"/>
                <w:lang w:val="en-US" w:eastAsia="zh-CN"/>
              </w:rPr>
            </w:pPr>
          </w:p>
        </w:tc>
        <w:tc>
          <w:tcPr>
            <w:tcW w:w="855" w:type="dxa"/>
            <w:noWrap w:val="0"/>
            <w:vAlign w:val="top"/>
          </w:tcPr>
          <w:p>
            <w:pPr>
              <w:jc w:val="center"/>
              <w:rPr>
                <w:rFonts w:hint="eastAsia" w:ascii="宋体" w:hAnsi="宋体" w:eastAsia="宋体" w:cs="宋体"/>
                <w:bCs/>
                <w:kern w:val="0"/>
                <w:sz w:val="21"/>
                <w:szCs w:val="21"/>
              </w:rPr>
            </w:pPr>
          </w:p>
        </w:tc>
        <w:tc>
          <w:tcPr>
            <w:tcW w:w="818" w:type="dxa"/>
            <w:noWrap w:val="0"/>
            <w:vAlign w:val="top"/>
          </w:tcPr>
          <w:p>
            <w:pPr>
              <w:jc w:val="center"/>
              <w:rPr>
                <w:rFonts w:hint="eastAsia" w:ascii="宋体" w:hAnsi="宋体" w:eastAsia="宋体" w:cs="宋体"/>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5" w:type="dxa"/>
            <w:noWrap w:val="0"/>
            <w:vAlign w:val="top"/>
          </w:tcPr>
          <w:p>
            <w:pPr>
              <w:jc w:val="center"/>
              <w:rPr>
                <w:rFonts w:hint="eastAsia" w:ascii="宋体" w:hAnsi="宋体" w:eastAsia="宋体" w:cs="宋体"/>
                <w:bCs/>
                <w:kern w:val="0"/>
                <w:sz w:val="21"/>
                <w:szCs w:val="21"/>
                <w:lang w:val="en-US" w:eastAsia="zh-CN"/>
              </w:rPr>
            </w:pPr>
          </w:p>
        </w:tc>
        <w:tc>
          <w:tcPr>
            <w:tcW w:w="3975" w:type="dxa"/>
            <w:noWrap w:val="0"/>
            <w:vAlign w:val="top"/>
          </w:tcPr>
          <w:p>
            <w:pPr>
              <w:jc w:val="both"/>
              <w:rPr>
                <w:rFonts w:hint="eastAsia" w:ascii="宋体" w:hAnsi="宋体" w:eastAsia="宋体" w:cs="宋体"/>
                <w:bCs/>
                <w:kern w:val="0"/>
                <w:sz w:val="21"/>
                <w:szCs w:val="21"/>
                <w:lang w:eastAsia="zh-CN"/>
              </w:rPr>
            </w:pPr>
          </w:p>
        </w:tc>
        <w:tc>
          <w:tcPr>
            <w:tcW w:w="615" w:type="dxa"/>
            <w:noWrap w:val="0"/>
            <w:vAlign w:val="top"/>
          </w:tcPr>
          <w:p>
            <w:pPr>
              <w:jc w:val="center"/>
              <w:rPr>
                <w:rFonts w:hint="eastAsia" w:ascii="宋体" w:hAnsi="宋体" w:eastAsia="宋体" w:cs="宋体"/>
                <w:bCs/>
                <w:kern w:val="0"/>
                <w:sz w:val="21"/>
                <w:szCs w:val="21"/>
              </w:rPr>
            </w:pPr>
          </w:p>
        </w:tc>
        <w:tc>
          <w:tcPr>
            <w:tcW w:w="825" w:type="dxa"/>
            <w:noWrap w:val="0"/>
            <w:vAlign w:val="top"/>
          </w:tcPr>
          <w:p>
            <w:pPr>
              <w:jc w:val="center"/>
              <w:rPr>
                <w:rFonts w:hint="eastAsia" w:ascii="宋体" w:hAnsi="宋体" w:eastAsia="宋体" w:cs="宋体"/>
                <w:bCs/>
                <w:kern w:val="0"/>
                <w:sz w:val="21"/>
                <w:szCs w:val="21"/>
              </w:rPr>
            </w:pPr>
          </w:p>
        </w:tc>
        <w:tc>
          <w:tcPr>
            <w:tcW w:w="855" w:type="dxa"/>
            <w:noWrap w:val="0"/>
            <w:vAlign w:val="top"/>
          </w:tcPr>
          <w:p>
            <w:pPr>
              <w:jc w:val="center"/>
              <w:rPr>
                <w:rFonts w:hint="eastAsia" w:ascii="宋体" w:hAnsi="宋体" w:eastAsia="宋体" w:cs="宋体"/>
                <w:bCs/>
                <w:kern w:val="0"/>
                <w:sz w:val="21"/>
                <w:szCs w:val="21"/>
              </w:rPr>
            </w:pPr>
          </w:p>
        </w:tc>
        <w:tc>
          <w:tcPr>
            <w:tcW w:w="818" w:type="dxa"/>
            <w:noWrap w:val="0"/>
            <w:vAlign w:val="top"/>
          </w:tcPr>
          <w:p>
            <w:pPr>
              <w:jc w:val="center"/>
              <w:rPr>
                <w:rFonts w:hint="eastAsia" w:ascii="宋体" w:hAnsi="宋体" w:eastAsia="宋体" w:cs="宋体"/>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5" w:type="dxa"/>
            <w:noWrap w:val="0"/>
            <w:vAlign w:val="top"/>
          </w:tcPr>
          <w:p>
            <w:pPr>
              <w:jc w:val="center"/>
              <w:rPr>
                <w:rFonts w:hint="eastAsia" w:ascii="宋体" w:hAnsi="宋体" w:eastAsia="宋体" w:cs="宋体"/>
                <w:bCs/>
                <w:kern w:val="0"/>
                <w:sz w:val="21"/>
                <w:szCs w:val="21"/>
                <w:lang w:val="en-US" w:eastAsia="zh-CN"/>
              </w:rPr>
            </w:pPr>
          </w:p>
        </w:tc>
        <w:tc>
          <w:tcPr>
            <w:tcW w:w="3975" w:type="dxa"/>
            <w:noWrap w:val="0"/>
            <w:vAlign w:val="top"/>
          </w:tcPr>
          <w:p>
            <w:pPr>
              <w:jc w:val="both"/>
              <w:rPr>
                <w:rFonts w:hint="eastAsia" w:ascii="宋体" w:hAnsi="宋体" w:eastAsia="宋体" w:cs="宋体"/>
                <w:bCs/>
                <w:kern w:val="0"/>
                <w:sz w:val="21"/>
                <w:szCs w:val="21"/>
                <w:lang w:eastAsia="zh-CN"/>
              </w:rPr>
            </w:pPr>
          </w:p>
        </w:tc>
        <w:tc>
          <w:tcPr>
            <w:tcW w:w="615" w:type="dxa"/>
            <w:noWrap w:val="0"/>
            <w:vAlign w:val="top"/>
          </w:tcPr>
          <w:p>
            <w:pPr>
              <w:jc w:val="center"/>
              <w:rPr>
                <w:rFonts w:hint="eastAsia" w:ascii="宋体" w:hAnsi="宋体" w:eastAsia="宋体" w:cs="宋体"/>
                <w:bCs/>
                <w:kern w:val="0"/>
                <w:sz w:val="21"/>
                <w:szCs w:val="21"/>
                <w:lang w:val="en-US" w:eastAsia="zh-CN"/>
              </w:rPr>
            </w:pPr>
          </w:p>
        </w:tc>
        <w:tc>
          <w:tcPr>
            <w:tcW w:w="825" w:type="dxa"/>
            <w:noWrap w:val="0"/>
            <w:vAlign w:val="top"/>
          </w:tcPr>
          <w:p>
            <w:pPr>
              <w:jc w:val="center"/>
              <w:rPr>
                <w:rFonts w:hint="eastAsia" w:ascii="宋体" w:hAnsi="宋体" w:eastAsia="宋体" w:cs="宋体"/>
                <w:bCs/>
                <w:kern w:val="0"/>
                <w:sz w:val="21"/>
                <w:szCs w:val="21"/>
                <w:lang w:val="en-US" w:eastAsia="zh-CN"/>
              </w:rPr>
            </w:pPr>
          </w:p>
        </w:tc>
        <w:tc>
          <w:tcPr>
            <w:tcW w:w="855" w:type="dxa"/>
            <w:noWrap w:val="0"/>
            <w:vAlign w:val="top"/>
          </w:tcPr>
          <w:p>
            <w:pPr>
              <w:jc w:val="center"/>
              <w:rPr>
                <w:rFonts w:hint="eastAsia" w:ascii="宋体" w:hAnsi="宋体" w:eastAsia="宋体" w:cs="宋体"/>
                <w:bCs/>
                <w:kern w:val="0"/>
                <w:sz w:val="21"/>
                <w:szCs w:val="21"/>
              </w:rPr>
            </w:pPr>
          </w:p>
        </w:tc>
        <w:tc>
          <w:tcPr>
            <w:tcW w:w="818" w:type="dxa"/>
            <w:noWrap w:val="0"/>
            <w:vAlign w:val="top"/>
          </w:tcPr>
          <w:p>
            <w:pPr>
              <w:jc w:val="center"/>
              <w:rPr>
                <w:rFonts w:hint="eastAsia" w:ascii="宋体" w:hAnsi="宋体" w:eastAsia="宋体" w:cs="宋体"/>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5" w:type="dxa"/>
            <w:noWrap w:val="0"/>
            <w:vAlign w:val="top"/>
          </w:tcPr>
          <w:p>
            <w:pPr>
              <w:jc w:val="center"/>
              <w:rPr>
                <w:rFonts w:hint="eastAsia" w:ascii="宋体" w:hAnsi="宋体" w:eastAsia="宋体" w:cs="宋体"/>
                <w:bCs/>
                <w:kern w:val="0"/>
                <w:sz w:val="21"/>
                <w:szCs w:val="21"/>
              </w:rPr>
            </w:pPr>
          </w:p>
        </w:tc>
        <w:tc>
          <w:tcPr>
            <w:tcW w:w="3975" w:type="dxa"/>
            <w:noWrap w:val="0"/>
            <w:vAlign w:val="top"/>
          </w:tcPr>
          <w:p>
            <w:pPr>
              <w:jc w:val="center"/>
              <w:rPr>
                <w:rFonts w:hint="eastAsia" w:ascii="宋体" w:hAnsi="宋体" w:eastAsia="宋体" w:cs="宋体"/>
                <w:bCs/>
                <w:kern w:val="0"/>
                <w:sz w:val="21"/>
                <w:szCs w:val="21"/>
              </w:rPr>
            </w:pPr>
          </w:p>
        </w:tc>
        <w:tc>
          <w:tcPr>
            <w:tcW w:w="615" w:type="dxa"/>
            <w:noWrap w:val="0"/>
            <w:vAlign w:val="top"/>
          </w:tcPr>
          <w:p>
            <w:pPr>
              <w:jc w:val="center"/>
              <w:rPr>
                <w:rFonts w:hint="eastAsia" w:ascii="宋体" w:hAnsi="宋体" w:eastAsia="宋体" w:cs="宋体"/>
                <w:bCs/>
                <w:kern w:val="0"/>
                <w:sz w:val="21"/>
                <w:szCs w:val="21"/>
              </w:rPr>
            </w:pPr>
          </w:p>
        </w:tc>
        <w:tc>
          <w:tcPr>
            <w:tcW w:w="825" w:type="dxa"/>
            <w:noWrap w:val="0"/>
            <w:vAlign w:val="top"/>
          </w:tcPr>
          <w:p>
            <w:pPr>
              <w:jc w:val="center"/>
              <w:rPr>
                <w:rFonts w:hint="eastAsia" w:ascii="宋体" w:hAnsi="宋体" w:eastAsia="宋体" w:cs="宋体"/>
                <w:bCs/>
                <w:kern w:val="0"/>
                <w:sz w:val="21"/>
                <w:szCs w:val="21"/>
              </w:rPr>
            </w:pPr>
          </w:p>
        </w:tc>
        <w:tc>
          <w:tcPr>
            <w:tcW w:w="855" w:type="dxa"/>
            <w:noWrap w:val="0"/>
            <w:vAlign w:val="top"/>
          </w:tcPr>
          <w:p>
            <w:pPr>
              <w:jc w:val="center"/>
              <w:rPr>
                <w:rFonts w:hint="eastAsia" w:ascii="宋体" w:hAnsi="宋体" w:eastAsia="宋体" w:cs="宋体"/>
                <w:bCs/>
                <w:kern w:val="0"/>
                <w:sz w:val="21"/>
                <w:szCs w:val="21"/>
              </w:rPr>
            </w:pPr>
          </w:p>
        </w:tc>
        <w:tc>
          <w:tcPr>
            <w:tcW w:w="818" w:type="dxa"/>
            <w:noWrap w:val="0"/>
            <w:vAlign w:val="top"/>
          </w:tcPr>
          <w:p>
            <w:pPr>
              <w:jc w:val="center"/>
              <w:rPr>
                <w:rFonts w:hint="eastAsia" w:ascii="宋体" w:hAnsi="宋体" w:eastAsia="宋体" w:cs="宋体"/>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5" w:type="dxa"/>
            <w:noWrap w:val="0"/>
            <w:vAlign w:val="top"/>
          </w:tcPr>
          <w:p>
            <w:pPr>
              <w:jc w:val="center"/>
              <w:rPr>
                <w:rFonts w:hint="eastAsia" w:ascii="宋体" w:hAnsi="宋体" w:eastAsia="宋体" w:cs="宋体"/>
                <w:bCs/>
                <w:kern w:val="0"/>
                <w:sz w:val="21"/>
                <w:szCs w:val="21"/>
              </w:rPr>
            </w:pPr>
          </w:p>
        </w:tc>
        <w:tc>
          <w:tcPr>
            <w:tcW w:w="3975" w:type="dxa"/>
            <w:noWrap w:val="0"/>
            <w:vAlign w:val="top"/>
          </w:tcPr>
          <w:p>
            <w:pPr>
              <w:jc w:val="center"/>
              <w:rPr>
                <w:rFonts w:hint="eastAsia" w:ascii="宋体" w:hAnsi="宋体" w:eastAsia="宋体" w:cs="宋体"/>
                <w:bCs/>
                <w:kern w:val="0"/>
                <w:sz w:val="21"/>
                <w:szCs w:val="21"/>
              </w:rPr>
            </w:pPr>
          </w:p>
        </w:tc>
        <w:tc>
          <w:tcPr>
            <w:tcW w:w="615" w:type="dxa"/>
            <w:noWrap w:val="0"/>
            <w:vAlign w:val="top"/>
          </w:tcPr>
          <w:p>
            <w:pPr>
              <w:jc w:val="center"/>
              <w:rPr>
                <w:rFonts w:hint="eastAsia" w:ascii="宋体" w:hAnsi="宋体" w:eastAsia="宋体" w:cs="宋体"/>
                <w:bCs/>
                <w:kern w:val="0"/>
                <w:sz w:val="21"/>
                <w:szCs w:val="21"/>
              </w:rPr>
            </w:pPr>
          </w:p>
        </w:tc>
        <w:tc>
          <w:tcPr>
            <w:tcW w:w="825" w:type="dxa"/>
            <w:noWrap w:val="0"/>
            <w:vAlign w:val="top"/>
          </w:tcPr>
          <w:p>
            <w:pPr>
              <w:jc w:val="center"/>
              <w:rPr>
                <w:rFonts w:hint="eastAsia" w:ascii="宋体" w:hAnsi="宋体" w:eastAsia="宋体" w:cs="宋体"/>
                <w:bCs/>
                <w:kern w:val="0"/>
                <w:sz w:val="21"/>
                <w:szCs w:val="21"/>
              </w:rPr>
            </w:pPr>
          </w:p>
        </w:tc>
        <w:tc>
          <w:tcPr>
            <w:tcW w:w="855" w:type="dxa"/>
            <w:noWrap w:val="0"/>
            <w:vAlign w:val="top"/>
          </w:tcPr>
          <w:p>
            <w:pPr>
              <w:jc w:val="center"/>
              <w:rPr>
                <w:rFonts w:hint="eastAsia" w:ascii="宋体" w:hAnsi="宋体" w:eastAsia="宋体" w:cs="宋体"/>
                <w:bCs/>
                <w:kern w:val="0"/>
                <w:sz w:val="21"/>
                <w:szCs w:val="21"/>
              </w:rPr>
            </w:pPr>
          </w:p>
        </w:tc>
        <w:tc>
          <w:tcPr>
            <w:tcW w:w="818" w:type="dxa"/>
            <w:noWrap w:val="0"/>
            <w:vAlign w:val="top"/>
          </w:tcPr>
          <w:p>
            <w:pPr>
              <w:jc w:val="center"/>
              <w:rPr>
                <w:rFonts w:hint="eastAsia" w:ascii="宋体" w:hAnsi="宋体" w:eastAsia="宋体" w:cs="宋体"/>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53" w:type="dxa"/>
            <w:gridSpan w:val="6"/>
            <w:noWrap w:val="0"/>
            <w:vAlign w:val="top"/>
          </w:tcPr>
          <w:p>
            <w:pPr>
              <w:jc w:val="center"/>
              <w:rPr>
                <w:rFonts w:hint="eastAsia" w:ascii="宋体" w:hAnsi="宋体" w:eastAsia="宋体" w:cs="宋体"/>
                <w:bCs/>
                <w:kern w:val="0"/>
                <w:sz w:val="21"/>
                <w:szCs w:val="21"/>
              </w:rPr>
            </w:pPr>
            <w:r>
              <w:rPr>
                <w:rFonts w:hint="eastAsia" w:ascii="宋体" w:hAnsi="宋体" w:eastAsia="宋体" w:cs="宋体"/>
                <w:bCs/>
                <w:kern w:val="0"/>
                <w:sz w:val="21"/>
                <w:szCs w:val="21"/>
              </w:rPr>
              <w:t>清单  第</w:t>
            </w:r>
            <w:r>
              <w:rPr>
                <w:rFonts w:hint="eastAsia" w:ascii="宋体" w:hAnsi="宋体" w:eastAsia="宋体" w:cs="宋体"/>
                <w:bCs/>
                <w:kern w:val="0"/>
                <w:sz w:val="21"/>
                <w:szCs w:val="21"/>
                <w:lang w:val="en-US" w:eastAsia="zh-CN"/>
              </w:rPr>
              <w:t>600</w:t>
            </w:r>
            <w:r>
              <w:rPr>
                <w:rFonts w:hint="eastAsia" w:ascii="宋体" w:hAnsi="宋体" w:eastAsia="宋体" w:cs="宋体"/>
                <w:bCs/>
                <w:kern w:val="0"/>
                <w:sz w:val="21"/>
                <w:szCs w:val="21"/>
              </w:rPr>
              <w:t>章  合计    人民币          元</w:t>
            </w:r>
          </w:p>
        </w:tc>
      </w:tr>
    </w:tbl>
    <w:p>
      <w:pPr>
        <w:ind w:firstLine="5600" w:firstLineChars="3500"/>
        <w:jc w:val="right"/>
        <w:rPr>
          <w:rFonts w:hint="eastAsia" w:ascii="宋体" w:hAnsi="宋体" w:eastAsia="宋体" w:cs="宋体"/>
        </w:rPr>
        <w:sectPr>
          <w:footnotePr>
            <w:numFmt w:val="decimalEnclosedCircleChinese"/>
            <w:numRestart w:val="eachPage"/>
          </w:footnotePr>
          <w:pgSz w:w="11907" w:h="16840"/>
          <w:pgMar w:top="1276" w:right="1418" w:bottom="1418" w:left="1418" w:header="680" w:footer="907" w:gutter="0"/>
          <w:pgBorders>
            <w:top w:val="none" w:sz="0" w:space="0"/>
            <w:left w:val="none" w:sz="0" w:space="0"/>
            <w:bottom w:val="none" w:sz="0" w:space="0"/>
            <w:right w:val="none" w:sz="0" w:space="0"/>
          </w:pgBorders>
          <w:pgNumType w:fmt="decimal"/>
          <w:cols w:space="720" w:num="1"/>
          <w:docGrid w:linePitch="272" w:charSpace="0"/>
        </w:sectPr>
      </w:pPr>
      <w:r>
        <w:rPr>
          <w:rFonts w:hint="eastAsia" w:ascii="宋体" w:hAnsi="宋体" w:eastAsia="宋体" w:cs="宋体"/>
          <w:sz w:val="16"/>
          <w:szCs w:val="16"/>
        </w:rPr>
        <w:t>清单  第</w:t>
      </w:r>
      <w:r>
        <w:rPr>
          <w:rFonts w:hint="eastAsia" w:ascii="宋体" w:hAnsi="宋体" w:eastAsia="宋体" w:cs="宋体"/>
          <w:sz w:val="16"/>
          <w:szCs w:val="16"/>
          <w:lang w:val="en-US" w:eastAsia="zh-CN"/>
        </w:rPr>
        <w:t>5</w:t>
      </w:r>
      <w:r>
        <w:rPr>
          <w:rFonts w:hint="eastAsia" w:ascii="宋体" w:hAnsi="宋体" w:eastAsia="宋体" w:cs="宋体"/>
          <w:sz w:val="16"/>
          <w:szCs w:val="16"/>
        </w:rPr>
        <w:t>页  共</w:t>
      </w:r>
      <w:r>
        <w:rPr>
          <w:rFonts w:hint="eastAsia" w:ascii="宋体" w:hAnsi="宋体" w:eastAsia="宋体" w:cs="宋体"/>
          <w:sz w:val="16"/>
          <w:szCs w:val="16"/>
          <w:lang w:val="en-US" w:eastAsia="zh-CN"/>
        </w:rPr>
        <w:t>8</w:t>
      </w:r>
      <w:r>
        <w:rPr>
          <w:rFonts w:hint="eastAsia" w:ascii="宋体" w:hAnsi="宋体" w:eastAsia="宋体" w:cs="宋体"/>
          <w:sz w:val="16"/>
          <w:szCs w:val="16"/>
        </w:rPr>
        <w:t>页</w:t>
      </w:r>
    </w:p>
    <w:p>
      <w:pPr>
        <w:jc w:val="center"/>
        <w:rPr>
          <w:rFonts w:hint="eastAsia" w:ascii="宋体" w:hAnsi="宋体" w:eastAsia="宋体" w:cs="宋体"/>
          <w:sz w:val="36"/>
          <w:szCs w:val="36"/>
        </w:rPr>
      </w:pPr>
      <w:r>
        <w:rPr>
          <w:rFonts w:hint="eastAsia" w:ascii="宋体" w:hAnsi="宋体" w:eastAsia="宋体" w:cs="宋体"/>
          <w:sz w:val="36"/>
          <w:szCs w:val="36"/>
        </w:rPr>
        <w:t>工程量清单表</w:t>
      </w:r>
    </w:p>
    <w:p>
      <w:pPr>
        <w:ind w:firstLine="1050" w:firstLineChars="500"/>
        <w:rPr>
          <w:rFonts w:hint="eastAsia" w:ascii="宋体" w:hAnsi="宋体" w:eastAsia="宋体" w:cs="宋体"/>
          <w:szCs w:val="21"/>
        </w:rPr>
      </w:pPr>
    </w:p>
    <w:p>
      <w:pPr>
        <w:ind w:firstLine="1050" w:firstLineChars="500"/>
        <w:rPr>
          <w:rFonts w:hint="eastAsia" w:ascii="宋体" w:hAnsi="宋体" w:eastAsia="宋体" w:cs="宋体"/>
          <w:bCs/>
          <w:kern w:val="0"/>
          <w:szCs w:val="21"/>
        </w:rPr>
      </w:pPr>
      <w:r>
        <w:rPr>
          <w:rFonts w:hint="eastAsia" w:ascii="宋体" w:hAnsi="宋体" w:eastAsia="宋体" w:cs="宋体"/>
          <w:szCs w:val="21"/>
        </w:rPr>
        <w:t>合同段：</w:t>
      </w:r>
      <w:r>
        <w:rPr>
          <w:rFonts w:hint="eastAsia" w:ascii="宋体" w:hAnsi="宋体" w:eastAsia="宋体" w:cs="宋体"/>
          <w:bCs/>
          <w:kern w:val="0"/>
          <w:szCs w:val="21"/>
        </w:rPr>
        <w:t>洮北区202</w:t>
      </w:r>
      <w:r>
        <w:rPr>
          <w:rFonts w:hint="eastAsia" w:ascii="宋体" w:hAnsi="宋体" w:eastAsia="宋体" w:cs="宋体"/>
          <w:bCs/>
          <w:kern w:val="0"/>
          <w:szCs w:val="21"/>
          <w:lang w:val="en-US" w:eastAsia="zh-CN"/>
        </w:rPr>
        <w:t>5</w:t>
      </w:r>
      <w:r>
        <w:rPr>
          <w:rFonts w:hint="eastAsia" w:ascii="宋体" w:hAnsi="宋体" w:eastAsia="宋体" w:cs="宋体"/>
          <w:bCs/>
          <w:kern w:val="0"/>
          <w:szCs w:val="21"/>
        </w:rPr>
        <w:t>年县级及农村公路日常养护工程                       标表2</w:t>
      </w:r>
    </w:p>
    <w:tbl>
      <w:tblPr>
        <w:tblStyle w:val="13"/>
        <w:tblpPr w:leftFromText="180" w:rightFromText="180" w:vertAnchor="text" w:horzAnchor="page" w:tblpXSpec="center" w:tblpY="170"/>
        <w:tblOverlap w:val="never"/>
        <w:tblW w:w="70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3"/>
        <w:gridCol w:w="2262"/>
        <w:gridCol w:w="1099"/>
        <w:gridCol w:w="909"/>
        <w:gridCol w:w="1050"/>
        <w:gridCol w:w="10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7095" w:type="dxa"/>
            <w:gridSpan w:val="6"/>
            <w:noWrap w:val="0"/>
            <w:vAlign w:val="top"/>
          </w:tcPr>
          <w:p>
            <w:pPr>
              <w:jc w:val="center"/>
              <w:rPr>
                <w:rFonts w:ascii="宋体" w:hAnsi="宋体" w:eastAsia="宋体" w:cs="宋体"/>
                <w:bCs/>
                <w:kern w:val="0"/>
                <w:szCs w:val="21"/>
              </w:rPr>
            </w:pPr>
            <w:r>
              <w:rPr>
                <w:rFonts w:hint="eastAsia" w:ascii="宋体" w:hAnsi="宋体" w:eastAsia="宋体" w:cs="宋体"/>
                <w:bCs/>
                <w:kern w:val="0"/>
                <w:sz w:val="28"/>
                <w:szCs w:val="28"/>
              </w:rPr>
              <w:t>清单  第700章  绿化及环境保护设施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3" w:type="dxa"/>
            <w:noWrap w:val="0"/>
            <w:vAlign w:val="center"/>
          </w:tcPr>
          <w:p>
            <w:pPr>
              <w:jc w:val="center"/>
              <w:rPr>
                <w:rFonts w:ascii="宋体" w:hAnsi="宋体" w:eastAsia="宋体" w:cs="宋体"/>
                <w:bCs/>
                <w:kern w:val="0"/>
                <w:sz w:val="21"/>
                <w:szCs w:val="21"/>
              </w:rPr>
            </w:pPr>
            <w:r>
              <w:rPr>
                <w:rFonts w:hint="eastAsia" w:ascii="宋体" w:hAnsi="宋体" w:eastAsia="宋体" w:cs="宋体"/>
                <w:bCs/>
                <w:kern w:val="0"/>
                <w:sz w:val="21"/>
                <w:szCs w:val="21"/>
              </w:rPr>
              <w:t>子目号</w:t>
            </w:r>
          </w:p>
        </w:tc>
        <w:tc>
          <w:tcPr>
            <w:tcW w:w="2262" w:type="dxa"/>
            <w:noWrap w:val="0"/>
            <w:vAlign w:val="center"/>
          </w:tcPr>
          <w:p>
            <w:pPr>
              <w:jc w:val="center"/>
              <w:rPr>
                <w:rFonts w:ascii="宋体" w:hAnsi="宋体" w:eastAsia="宋体" w:cs="宋体"/>
                <w:bCs/>
                <w:kern w:val="0"/>
                <w:sz w:val="21"/>
                <w:szCs w:val="21"/>
              </w:rPr>
            </w:pPr>
            <w:r>
              <w:rPr>
                <w:rFonts w:hint="eastAsia" w:ascii="宋体" w:hAnsi="宋体" w:eastAsia="宋体" w:cs="宋体"/>
                <w:bCs/>
                <w:kern w:val="0"/>
                <w:sz w:val="21"/>
                <w:szCs w:val="21"/>
              </w:rPr>
              <w:t>子目名称</w:t>
            </w:r>
          </w:p>
        </w:tc>
        <w:tc>
          <w:tcPr>
            <w:tcW w:w="1099" w:type="dxa"/>
            <w:noWrap w:val="0"/>
            <w:vAlign w:val="center"/>
          </w:tcPr>
          <w:p>
            <w:pPr>
              <w:jc w:val="center"/>
              <w:rPr>
                <w:rFonts w:ascii="宋体" w:hAnsi="宋体" w:eastAsia="宋体" w:cs="宋体"/>
                <w:bCs/>
                <w:kern w:val="0"/>
                <w:sz w:val="21"/>
                <w:szCs w:val="21"/>
              </w:rPr>
            </w:pPr>
            <w:r>
              <w:rPr>
                <w:rFonts w:hint="eastAsia" w:ascii="宋体" w:hAnsi="宋体" w:eastAsia="宋体" w:cs="宋体"/>
                <w:bCs/>
                <w:kern w:val="0"/>
                <w:sz w:val="21"/>
                <w:szCs w:val="21"/>
              </w:rPr>
              <w:t>单位</w:t>
            </w:r>
          </w:p>
        </w:tc>
        <w:tc>
          <w:tcPr>
            <w:tcW w:w="909" w:type="dxa"/>
            <w:noWrap w:val="0"/>
            <w:vAlign w:val="center"/>
          </w:tcPr>
          <w:p>
            <w:pPr>
              <w:jc w:val="center"/>
              <w:rPr>
                <w:rFonts w:ascii="宋体" w:hAnsi="宋体" w:eastAsia="宋体" w:cs="宋体"/>
                <w:bCs/>
                <w:kern w:val="0"/>
                <w:sz w:val="21"/>
                <w:szCs w:val="21"/>
              </w:rPr>
            </w:pPr>
            <w:r>
              <w:rPr>
                <w:rFonts w:hint="eastAsia" w:ascii="宋体" w:hAnsi="宋体" w:eastAsia="宋体" w:cs="宋体"/>
                <w:bCs/>
                <w:kern w:val="0"/>
                <w:sz w:val="21"/>
                <w:szCs w:val="21"/>
              </w:rPr>
              <w:t>数量</w:t>
            </w:r>
          </w:p>
        </w:tc>
        <w:tc>
          <w:tcPr>
            <w:tcW w:w="1050" w:type="dxa"/>
            <w:noWrap w:val="0"/>
            <w:vAlign w:val="center"/>
          </w:tcPr>
          <w:p>
            <w:pPr>
              <w:jc w:val="center"/>
              <w:rPr>
                <w:rFonts w:ascii="宋体" w:hAnsi="宋体" w:eastAsia="宋体" w:cs="宋体"/>
                <w:bCs/>
                <w:kern w:val="0"/>
                <w:sz w:val="21"/>
                <w:szCs w:val="21"/>
              </w:rPr>
            </w:pPr>
            <w:r>
              <w:rPr>
                <w:rFonts w:hint="eastAsia" w:ascii="宋体" w:hAnsi="宋体" w:eastAsia="宋体" w:cs="宋体"/>
                <w:bCs/>
                <w:kern w:val="0"/>
                <w:sz w:val="21"/>
                <w:szCs w:val="21"/>
              </w:rPr>
              <w:t>单价</w:t>
            </w:r>
          </w:p>
        </w:tc>
        <w:tc>
          <w:tcPr>
            <w:tcW w:w="1072" w:type="dxa"/>
            <w:noWrap w:val="0"/>
            <w:vAlign w:val="center"/>
          </w:tcPr>
          <w:p>
            <w:pPr>
              <w:jc w:val="center"/>
              <w:rPr>
                <w:rFonts w:ascii="宋体" w:hAnsi="宋体" w:eastAsia="宋体" w:cs="宋体"/>
                <w:bCs/>
                <w:kern w:val="0"/>
                <w:sz w:val="21"/>
                <w:szCs w:val="21"/>
              </w:rPr>
            </w:pPr>
            <w:r>
              <w:rPr>
                <w:rFonts w:hint="eastAsia" w:ascii="宋体" w:hAnsi="宋体" w:eastAsia="宋体" w:cs="宋体"/>
                <w:bCs/>
                <w:kern w:val="0"/>
                <w:sz w:val="21"/>
                <w:szCs w:val="21"/>
              </w:rPr>
              <w:t>合价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3" w:type="dxa"/>
            <w:noWrap w:val="0"/>
            <w:vAlign w:val="top"/>
          </w:tcPr>
          <w:p>
            <w:pPr>
              <w:jc w:val="center"/>
              <w:rPr>
                <w:rFonts w:ascii="宋体" w:hAnsi="宋体" w:eastAsia="宋体" w:cs="宋体"/>
                <w:bCs/>
                <w:kern w:val="0"/>
                <w:sz w:val="21"/>
                <w:szCs w:val="21"/>
              </w:rPr>
            </w:pPr>
            <w:r>
              <w:rPr>
                <w:rFonts w:hint="eastAsia" w:ascii="宋体" w:hAnsi="宋体" w:eastAsia="宋体" w:cs="宋体"/>
                <w:bCs/>
                <w:kern w:val="0"/>
                <w:sz w:val="21"/>
                <w:szCs w:val="21"/>
              </w:rPr>
              <w:t>703</w:t>
            </w:r>
          </w:p>
        </w:tc>
        <w:tc>
          <w:tcPr>
            <w:tcW w:w="2262" w:type="dxa"/>
            <w:noWrap w:val="0"/>
            <w:vAlign w:val="top"/>
          </w:tcPr>
          <w:p>
            <w:pPr>
              <w:jc w:val="left"/>
              <w:rPr>
                <w:rFonts w:ascii="宋体" w:hAnsi="宋体" w:eastAsia="宋体" w:cs="宋体"/>
                <w:bCs/>
                <w:kern w:val="0"/>
                <w:sz w:val="21"/>
                <w:szCs w:val="21"/>
              </w:rPr>
            </w:pPr>
            <w:r>
              <w:rPr>
                <w:rFonts w:hint="eastAsia" w:ascii="宋体" w:hAnsi="宋体" w:eastAsia="宋体" w:cs="宋体"/>
                <w:bCs/>
                <w:kern w:val="0"/>
                <w:sz w:val="21"/>
                <w:szCs w:val="21"/>
              </w:rPr>
              <w:t>撒播草种和铺植草皮</w:t>
            </w:r>
          </w:p>
        </w:tc>
        <w:tc>
          <w:tcPr>
            <w:tcW w:w="1099" w:type="dxa"/>
            <w:noWrap w:val="0"/>
            <w:vAlign w:val="top"/>
          </w:tcPr>
          <w:p>
            <w:pPr>
              <w:jc w:val="center"/>
              <w:rPr>
                <w:rFonts w:ascii="宋体" w:hAnsi="宋体" w:eastAsia="宋体" w:cs="宋体"/>
                <w:bCs/>
                <w:kern w:val="0"/>
                <w:sz w:val="21"/>
                <w:szCs w:val="21"/>
              </w:rPr>
            </w:pPr>
          </w:p>
        </w:tc>
        <w:tc>
          <w:tcPr>
            <w:tcW w:w="909" w:type="dxa"/>
            <w:noWrap w:val="0"/>
            <w:vAlign w:val="top"/>
          </w:tcPr>
          <w:p>
            <w:pPr>
              <w:jc w:val="center"/>
              <w:rPr>
                <w:rFonts w:ascii="宋体" w:hAnsi="宋体" w:eastAsia="宋体" w:cs="宋体"/>
                <w:bCs/>
                <w:kern w:val="0"/>
                <w:sz w:val="21"/>
                <w:szCs w:val="21"/>
              </w:rPr>
            </w:pPr>
          </w:p>
        </w:tc>
        <w:tc>
          <w:tcPr>
            <w:tcW w:w="1050" w:type="dxa"/>
            <w:noWrap w:val="0"/>
            <w:vAlign w:val="top"/>
          </w:tcPr>
          <w:p>
            <w:pPr>
              <w:jc w:val="center"/>
              <w:rPr>
                <w:rFonts w:ascii="宋体" w:hAnsi="宋体" w:eastAsia="宋体" w:cs="宋体"/>
                <w:bCs/>
                <w:kern w:val="0"/>
                <w:sz w:val="21"/>
                <w:szCs w:val="21"/>
              </w:rPr>
            </w:pPr>
          </w:p>
        </w:tc>
        <w:tc>
          <w:tcPr>
            <w:tcW w:w="1072" w:type="dxa"/>
            <w:noWrap w:val="0"/>
            <w:vAlign w:val="top"/>
          </w:tcPr>
          <w:p>
            <w:pPr>
              <w:jc w:val="center"/>
              <w:rPr>
                <w:rFonts w:ascii="宋体" w:hAnsi="宋体" w:eastAsia="宋体" w:cs="宋体"/>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3" w:type="dxa"/>
            <w:noWrap w:val="0"/>
            <w:vAlign w:val="top"/>
          </w:tcPr>
          <w:p>
            <w:pPr>
              <w:jc w:val="center"/>
              <w:rPr>
                <w:rFonts w:hint="default" w:ascii="宋体" w:hAnsi="宋体" w:eastAsia="宋体" w:cs="宋体"/>
                <w:bCs/>
                <w:kern w:val="0"/>
                <w:sz w:val="21"/>
                <w:szCs w:val="21"/>
                <w:lang w:val="en-US" w:eastAsia="zh-CN"/>
              </w:rPr>
            </w:pPr>
            <w:r>
              <w:rPr>
                <w:rFonts w:hint="eastAsia" w:ascii="宋体" w:hAnsi="宋体" w:eastAsia="宋体" w:cs="宋体"/>
                <w:bCs/>
                <w:kern w:val="0"/>
                <w:sz w:val="21"/>
                <w:szCs w:val="21"/>
                <w:lang w:val="en-US" w:eastAsia="zh-CN"/>
              </w:rPr>
              <w:t>703-2</w:t>
            </w:r>
          </w:p>
        </w:tc>
        <w:tc>
          <w:tcPr>
            <w:tcW w:w="2262" w:type="dxa"/>
            <w:noWrap w:val="0"/>
            <w:vAlign w:val="top"/>
          </w:tcPr>
          <w:p>
            <w:pPr>
              <w:jc w:val="left"/>
              <w:rPr>
                <w:rFonts w:hint="eastAsia" w:ascii="宋体" w:hAnsi="宋体" w:eastAsia="宋体" w:cs="宋体"/>
                <w:bCs/>
                <w:kern w:val="0"/>
                <w:sz w:val="21"/>
                <w:szCs w:val="21"/>
                <w:lang w:eastAsia="zh-CN"/>
              </w:rPr>
            </w:pPr>
            <w:r>
              <w:rPr>
                <w:rFonts w:hint="eastAsia" w:ascii="宋体" w:hAnsi="宋体" w:eastAsia="宋体" w:cs="宋体"/>
                <w:bCs/>
                <w:kern w:val="0"/>
                <w:sz w:val="21"/>
                <w:szCs w:val="21"/>
                <w:lang w:eastAsia="zh-CN"/>
              </w:rPr>
              <w:t>种植百日草</w:t>
            </w:r>
          </w:p>
        </w:tc>
        <w:tc>
          <w:tcPr>
            <w:tcW w:w="1099" w:type="dxa"/>
            <w:noWrap w:val="0"/>
            <w:vAlign w:val="top"/>
          </w:tcPr>
          <w:p>
            <w:pPr>
              <w:jc w:val="center"/>
              <w:rPr>
                <w:rFonts w:hint="eastAsia" w:ascii="宋体" w:hAnsi="宋体" w:eastAsia="宋体" w:cs="宋体"/>
                <w:bCs/>
                <w:kern w:val="0"/>
                <w:sz w:val="21"/>
                <w:szCs w:val="21"/>
                <w:lang w:val="en-US" w:eastAsia="zh-CN"/>
              </w:rPr>
            </w:pPr>
            <w:r>
              <w:rPr>
                <w:rFonts w:hint="eastAsia" w:ascii="宋体" w:hAnsi="宋体" w:eastAsia="宋体" w:cs="宋体"/>
                <w:bCs/>
                <w:kern w:val="0"/>
                <w:sz w:val="21"/>
                <w:szCs w:val="21"/>
              </w:rPr>
              <w:t>m2</w:t>
            </w:r>
          </w:p>
        </w:tc>
        <w:tc>
          <w:tcPr>
            <w:tcW w:w="909" w:type="dxa"/>
            <w:noWrap w:val="0"/>
            <w:vAlign w:val="top"/>
          </w:tcPr>
          <w:p>
            <w:pPr>
              <w:jc w:val="center"/>
              <w:rPr>
                <w:rFonts w:hint="default" w:ascii="宋体" w:hAnsi="宋体" w:eastAsia="宋体" w:cs="宋体"/>
                <w:bCs/>
                <w:kern w:val="0"/>
                <w:sz w:val="21"/>
                <w:szCs w:val="21"/>
                <w:lang w:val="en-US" w:eastAsia="zh-CN"/>
              </w:rPr>
            </w:pPr>
            <w:r>
              <w:rPr>
                <w:rFonts w:hint="eastAsia" w:ascii="宋体" w:hAnsi="宋体" w:eastAsia="宋体" w:cs="宋体"/>
                <w:bCs/>
                <w:kern w:val="0"/>
                <w:sz w:val="21"/>
                <w:szCs w:val="21"/>
                <w:lang w:val="en-US" w:eastAsia="zh-CN"/>
              </w:rPr>
              <w:t>9000</w:t>
            </w:r>
          </w:p>
        </w:tc>
        <w:tc>
          <w:tcPr>
            <w:tcW w:w="1050" w:type="dxa"/>
            <w:noWrap w:val="0"/>
            <w:vAlign w:val="top"/>
          </w:tcPr>
          <w:p>
            <w:pPr>
              <w:jc w:val="center"/>
              <w:rPr>
                <w:rFonts w:ascii="宋体" w:hAnsi="宋体" w:eastAsia="宋体" w:cs="宋体"/>
                <w:bCs/>
                <w:kern w:val="0"/>
                <w:sz w:val="21"/>
                <w:szCs w:val="21"/>
              </w:rPr>
            </w:pPr>
          </w:p>
        </w:tc>
        <w:tc>
          <w:tcPr>
            <w:tcW w:w="1072" w:type="dxa"/>
            <w:noWrap w:val="0"/>
            <w:vAlign w:val="top"/>
          </w:tcPr>
          <w:p>
            <w:pPr>
              <w:jc w:val="center"/>
              <w:rPr>
                <w:rFonts w:ascii="宋体" w:hAnsi="宋体" w:eastAsia="宋体" w:cs="宋体"/>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2" w:hRule="atLeast"/>
          <w:jc w:val="center"/>
        </w:trPr>
        <w:tc>
          <w:tcPr>
            <w:tcW w:w="703" w:type="dxa"/>
            <w:noWrap w:val="0"/>
            <w:vAlign w:val="center"/>
          </w:tcPr>
          <w:p>
            <w:pPr>
              <w:jc w:val="center"/>
              <w:rPr>
                <w:rFonts w:hint="eastAsia" w:ascii="宋体" w:hAnsi="宋体" w:eastAsia="宋体" w:cs="宋体"/>
                <w:bCs/>
                <w:kern w:val="0"/>
                <w:sz w:val="21"/>
                <w:szCs w:val="21"/>
                <w:lang w:val="en-US" w:eastAsia="zh-CN"/>
              </w:rPr>
            </w:pPr>
            <w:r>
              <w:rPr>
                <w:rFonts w:hint="eastAsia" w:ascii="宋体" w:hAnsi="宋体" w:eastAsia="宋体" w:cs="宋体"/>
                <w:bCs/>
                <w:kern w:val="0"/>
                <w:sz w:val="21"/>
                <w:szCs w:val="21"/>
              </w:rPr>
              <w:t>703-</w:t>
            </w:r>
            <w:r>
              <w:rPr>
                <w:rFonts w:hint="eastAsia" w:ascii="宋体" w:hAnsi="宋体" w:eastAsia="宋体" w:cs="宋体"/>
                <w:bCs/>
                <w:kern w:val="0"/>
                <w:sz w:val="21"/>
                <w:szCs w:val="21"/>
                <w:lang w:val="en-US" w:eastAsia="zh-CN"/>
              </w:rPr>
              <w:t>3</w:t>
            </w:r>
          </w:p>
        </w:tc>
        <w:tc>
          <w:tcPr>
            <w:tcW w:w="2262" w:type="dxa"/>
            <w:noWrap w:val="0"/>
            <w:vAlign w:val="center"/>
          </w:tcPr>
          <w:p>
            <w:pPr>
              <w:rPr>
                <w:rFonts w:hint="eastAsia" w:ascii="宋体" w:hAnsi="宋体" w:eastAsia="宋体" w:cs="宋体"/>
                <w:bCs/>
                <w:kern w:val="0"/>
                <w:sz w:val="21"/>
                <w:szCs w:val="21"/>
                <w:lang w:eastAsia="zh-CN"/>
              </w:rPr>
            </w:pPr>
            <w:r>
              <w:rPr>
                <w:rFonts w:hint="eastAsia" w:ascii="宋体" w:hAnsi="宋体" w:eastAsia="宋体" w:cs="宋体"/>
                <w:bCs/>
                <w:kern w:val="0"/>
                <w:sz w:val="21"/>
                <w:szCs w:val="21"/>
                <w:lang w:eastAsia="zh-CN"/>
              </w:rPr>
              <w:t>撒播草种</w:t>
            </w:r>
          </w:p>
        </w:tc>
        <w:tc>
          <w:tcPr>
            <w:tcW w:w="1099" w:type="dxa"/>
            <w:noWrap w:val="0"/>
            <w:vAlign w:val="center"/>
          </w:tcPr>
          <w:p>
            <w:pPr>
              <w:jc w:val="center"/>
              <w:rPr>
                <w:rFonts w:ascii="宋体" w:hAnsi="宋体" w:eastAsia="宋体" w:cs="宋体"/>
                <w:bCs/>
                <w:kern w:val="0"/>
                <w:sz w:val="21"/>
                <w:szCs w:val="21"/>
              </w:rPr>
            </w:pPr>
            <w:r>
              <w:rPr>
                <w:rFonts w:hint="eastAsia" w:ascii="宋体" w:hAnsi="宋体" w:eastAsia="宋体" w:cs="宋体"/>
                <w:bCs/>
                <w:kern w:val="0"/>
                <w:sz w:val="21"/>
                <w:szCs w:val="21"/>
              </w:rPr>
              <w:t>m2</w:t>
            </w:r>
          </w:p>
        </w:tc>
        <w:tc>
          <w:tcPr>
            <w:tcW w:w="909" w:type="dxa"/>
            <w:noWrap w:val="0"/>
            <w:vAlign w:val="center"/>
          </w:tcPr>
          <w:p>
            <w:pPr>
              <w:jc w:val="center"/>
              <w:rPr>
                <w:rFonts w:hint="default" w:ascii="宋体" w:hAnsi="宋体" w:eastAsia="宋体" w:cs="宋体"/>
                <w:bCs/>
                <w:kern w:val="0"/>
                <w:sz w:val="21"/>
                <w:szCs w:val="21"/>
                <w:lang w:val="en-US" w:eastAsia="zh-CN"/>
              </w:rPr>
            </w:pPr>
            <w:r>
              <w:rPr>
                <w:rFonts w:hint="eastAsia" w:ascii="宋体" w:hAnsi="宋体" w:eastAsia="宋体" w:cs="宋体"/>
                <w:bCs/>
                <w:kern w:val="0"/>
                <w:sz w:val="21"/>
                <w:szCs w:val="21"/>
                <w:lang w:val="en-US" w:eastAsia="zh-CN"/>
              </w:rPr>
              <w:t>6000</w:t>
            </w:r>
          </w:p>
        </w:tc>
        <w:tc>
          <w:tcPr>
            <w:tcW w:w="1050" w:type="dxa"/>
            <w:noWrap w:val="0"/>
            <w:vAlign w:val="top"/>
          </w:tcPr>
          <w:p>
            <w:pPr>
              <w:jc w:val="center"/>
              <w:rPr>
                <w:rFonts w:ascii="宋体" w:hAnsi="宋体" w:eastAsia="宋体" w:cs="宋体"/>
                <w:bCs/>
                <w:kern w:val="0"/>
                <w:sz w:val="21"/>
                <w:szCs w:val="21"/>
              </w:rPr>
            </w:pPr>
          </w:p>
        </w:tc>
        <w:tc>
          <w:tcPr>
            <w:tcW w:w="1072" w:type="dxa"/>
            <w:noWrap w:val="0"/>
            <w:vAlign w:val="top"/>
          </w:tcPr>
          <w:p>
            <w:pPr>
              <w:jc w:val="center"/>
              <w:rPr>
                <w:rFonts w:ascii="宋体" w:hAnsi="宋体" w:eastAsia="宋体" w:cs="宋体"/>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2" w:hRule="atLeast"/>
          <w:jc w:val="center"/>
        </w:trPr>
        <w:tc>
          <w:tcPr>
            <w:tcW w:w="703" w:type="dxa"/>
            <w:noWrap w:val="0"/>
            <w:vAlign w:val="center"/>
          </w:tcPr>
          <w:p>
            <w:pPr>
              <w:jc w:val="center"/>
              <w:rPr>
                <w:rFonts w:hint="eastAsia" w:ascii="宋体" w:hAnsi="宋体" w:eastAsia="宋体" w:cs="宋体"/>
                <w:bCs/>
                <w:kern w:val="0"/>
                <w:sz w:val="21"/>
                <w:szCs w:val="21"/>
                <w:lang w:val="en-US" w:eastAsia="zh-CN"/>
              </w:rPr>
            </w:pPr>
            <w:r>
              <w:rPr>
                <w:rFonts w:hint="eastAsia" w:ascii="宋体" w:hAnsi="宋体" w:eastAsia="宋体" w:cs="宋体"/>
                <w:bCs/>
                <w:kern w:val="0"/>
                <w:sz w:val="21"/>
                <w:szCs w:val="21"/>
              </w:rPr>
              <w:t>70</w:t>
            </w:r>
            <w:r>
              <w:rPr>
                <w:rFonts w:hint="eastAsia" w:ascii="宋体" w:hAnsi="宋体" w:eastAsia="宋体" w:cs="宋体"/>
                <w:bCs/>
                <w:kern w:val="0"/>
                <w:sz w:val="21"/>
                <w:szCs w:val="21"/>
                <w:lang w:val="en-US" w:eastAsia="zh-CN"/>
              </w:rPr>
              <w:t>4</w:t>
            </w:r>
          </w:p>
        </w:tc>
        <w:tc>
          <w:tcPr>
            <w:tcW w:w="2262" w:type="dxa"/>
            <w:noWrap w:val="0"/>
            <w:vAlign w:val="center"/>
          </w:tcPr>
          <w:p>
            <w:pPr>
              <w:rPr>
                <w:rFonts w:hint="eastAsia" w:ascii="宋体" w:hAnsi="宋体" w:eastAsia="宋体" w:cs="宋体"/>
                <w:bCs/>
                <w:kern w:val="0"/>
                <w:sz w:val="21"/>
                <w:szCs w:val="21"/>
                <w:lang w:eastAsia="zh-CN"/>
              </w:rPr>
            </w:pPr>
            <w:r>
              <w:rPr>
                <w:rFonts w:hint="eastAsia" w:ascii="宋体" w:hAnsi="宋体" w:eastAsia="宋体" w:cs="宋体"/>
                <w:bCs/>
                <w:kern w:val="0"/>
                <w:sz w:val="21"/>
                <w:szCs w:val="21"/>
              </w:rPr>
              <w:t>种植乔木、灌木和攀缘植物（养护期按4个月考虑）</w:t>
            </w:r>
          </w:p>
        </w:tc>
        <w:tc>
          <w:tcPr>
            <w:tcW w:w="1099" w:type="dxa"/>
            <w:noWrap w:val="0"/>
            <w:vAlign w:val="center"/>
          </w:tcPr>
          <w:p>
            <w:pPr>
              <w:jc w:val="center"/>
              <w:rPr>
                <w:rFonts w:ascii="宋体" w:hAnsi="宋体" w:eastAsia="宋体" w:cs="宋体"/>
                <w:bCs/>
                <w:kern w:val="0"/>
                <w:sz w:val="21"/>
                <w:szCs w:val="21"/>
              </w:rPr>
            </w:pPr>
          </w:p>
        </w:tc>
        <w:tc>
          <w:tcPr>
            <w:tcW w:w="909" w:type="dxa"/>
            <w:noWrap w:val="0"/>
            <w:vAlign w:val="center"/>
          </w:tcPr>
          <w:p>
            <w:pPr>
              <w:jc w:val="both"/>
              <w:rPr>
                <w:rFonts w:ascii="宋体" w:hAnsi="宋体" w:eastAsia="宋体" w:cs="宋体"/>
                <w:bCs/>
                <w:kern w:val="0"/>
                <w:sz w:val="21"/>
                <w:szCs w:val="21"/>
              </w:rPr>
            </w:pPr>
          </w:p>
        </w:tc>
        <w:tc>
          <w:tcPr>
            <w:tcW w:w="1050" w:type="dxa"/>
            <w:noWrap w:val="0"/>
            <w:vAlign w:val="top"/>
          </w:tcPr>
          <w:p>
            <w:pPr>
              <w:jc w:val="center"/>
              <w:rPr>
                <w:rFonts w:ascii="宋体" w:hAnsi="宋体" w:eastAsia="宋体" w:cs="宋体"/>
                <w:bCs/>
                <w:kern w:val="0"/>
                <w:sz w:val="21"/>
                <w:szCs w:val="21"/>
              </w:rPr>
            </w:pPr>
          </w:p>
        </w:tc>
        <w:tc>
          <w:tcPr>
            <w:tcW w:w="1072" w:type="dxa"/>
            <w:noWrap w:val="0"/>
            <w:vAlign w:val="top"/>
          </w:tcPr>
          <w:p>
            <w:pPr>
              <w:jc w:val="center"/>
              <w:rPr>
                <w:rFonts w:ascii="宋体" w:hAnsi="宋体" w:eastAsia="宋体" w:cs="宋体"/>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703" w:type="dxa"/>
            <w:noWrap w:val="0"/>
            <w:vAlign w:val="center"/>
          </w:tcPr>
          <w:p>
            <w:pPr>
              <w:jc w:val="center"/>
              <w:rPr>
                <w:rFonts w:hint="default" w:ascii="宋体" w:hAnsi="宋体" w:eastAsia="宋体" w:cs="宋体"/>
                <w:bCs/>
                <w:kern w:val="0"/>
                <w:sz w:val="21"/>
                <w:szCs w:val="21"/>
                <w:lang w:val="en-US" w:eastAsia="zh-CN"/>
              </w:rPr>
            </w:pPr>
            <w:r>
              <w:rPr>
                <w:rFonts w:hint="eastAsia" w:ascii="宋体" w:hAnsi="宋体" w:eastAsia="宋体" w:cs="宋体"/>
                <w:bCs/>
                <w:kern w:val="0"/>
                <w:sz w:val="21"/>
                <w:szCs w:val="21"/>
              </w:rPr>
              <w:t>704</w:t>
            </w:r>
            <w:r>
              <w:rPr>
                <w:rFonts w:hint="eastAsia" w:ascii="宋体" w:hAnsi="宋体" w:eastAsia="宋体" w:cs="宋体"/>
                <w:bCs/>
                <w:kern w:val="0"/>
                <w:sz w:val="21"/>
                <w:szCs w:val="21"/>
                <w:lang w:val="en-US" w:eastAsia="zh-CN"/>
              </w:rPr>
              <w:t>-1</w:t>
            </w:r>
          </w:p>
        </w:tc>
        <w:tc>
          <w:tcPr>
            <w:tcW w:w="2262" w:type="dxa"/>
            <w:noWrap w:val="0"/>
            <w:vAlign w:val="center"/>
          </w:tcPr>
          <w:p>
            <w:pPr>
              <w:rPr>
                <w:rFonts w:ascii="宋体" w:hAnsi="宋体" w:eastAsia="宋体" w:cs="宋体"/>
                <w:bCs/>
                <w:kern w:val="0"/>
                <w:sz w:val="21"/>
                <w:szCs w:val="21"/>
              </w:rPr>
            </w:pPr>
            <w:r>
              <w:rPr>
                <w:rFonts w:hint="eastAsia" w:ascii="宋体" w:hAnsi="宋体" w:eastAsia="宋体" w:cs="宋体"/>
                <w:bCs/>
                <w:kern w:val="0"/>
                <w:sz w:val="21"/>
                <w:szCs w:val="21"/>
              </w:rPr>
              <w:t>养护-乔木</w:t>
            </w:r>
          </w:p>
        </w:tc>
        <w:tc>
          <w:tcPr>
            <w:tcW w:w="1099" w:type="dxa"/>
            <w:noWrap w:val="0"/>
            <w:vAlign w:val="center"/>
          </w:tcPr>
          <w:p>
            <w:pPr>
              <w:jc w:val="center"/>
              <w:rPr>
                <w:rFonts w:ascii="宋体" w:hAnsi="宋体" w:eastAsia="宋体" w:cs="宋体"/>
                <w:bCs/>
                <w:kern w:val="0"/>
                <w:sz w:val="21"/>
                <w:szCs w:val="21"/>
              </w:rPr>
            </w:pPr>
          </w:p>
        </w:tc>
        <w:tc>
          <w:tcPr>
            <w:tcW w:w="909" w:type="dxa"/>
            <w:noWrap w:val="0"/>
            <w:vAlign w:val="center"/>
          </w:tcPr>
          <w:p>
            <w:pPr>
              <w:jc w:val="center"/>
              <w:rPr>
                <w:rFonts w:ascii="宋体" w:hAnsi="宋体" w:eastAsia="宋体" w:cs="宋体"/>
                <w:bCs/>
                <w:kern w:val="0"/>
                <w:sz w:val="21"/>
                <w:szCs w:val="21"/>
              </w:rPr>
            </w:pPr>
          </w:p>
        </w:tc>
        <w:tc>
          <w:tcPr>
            <w:tcW w:w="1050" w:type="dxa"/>
            <w:noWrap w:val="0"/>
            <w:vAlign w:val="top"/>
          </w:tcPr>
          <w:p>
            <w:pPr>
              <w:jc w:val="center"/>
              <w:rPr>
                <w:rFonts w:ascii="宋体" w:hAnsi="宋体" w:eastAsia="宋体" w:cs="宋体"/>
                <w:bCs/>
                <w:kern w:val="0"/>
                <w:sz w:val="21"/>
                <w:szCs w:val="21"/>
              </w:rPr>
            </w:pPr>
          </w:p>
        </w:tc>
        <w:tc>
          <w:tcPr>
            <w:tcW w:w="1072" w:type="dxa"/>
            <w:noWrap w:val="0"/>
            <w:vAlign w:val="top"/>
          </w:tcPr>
          <w:p>
            <w:pPr>
              <w:jc w:val="center"/>
              <w:rPr>
                <w:rFonts w:ascii="宋体" w:hAnsi="宋体" w:eastAsia="宋体" w:cs="宋体"/>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703" w:type="dxa"/>
            <w:noWrap w:val="0"/>
            <w:vAlign w:val="center"/>
          </w:tcPr>
          <w:p>
            <w:pPr>
              <w:jc w:val="center"/>
              <w:rPr>
                <w:rFonts w:ascii="宋体" w:hAnsi="宋体" w:eastAsia="宋体" w:cs="宋体"/>
                <w:bCs/>
                <w:kern w:val="0"/>
                <w:sz w:val="21"/>
                <w:szCs w:val="21"/>
              </w:rPr>
            </w:pPr>
            <w:r>
              <w:rPr>
                <w:rFonts w:hint="eastAsia" w:ascii="宋体" w:hAnsi="宋体" w:eastAsia="宋体" w:cs="宋体"/>
                <w:bCs/>
                <w:kern w:val="0"/>
                <w:sz w:val="21"/>
                <w:szCs w:val="21"/>
              </w:rPr>
              <w:t>-a</w:t>
            </w:r>
          </w:p>
        </w:tc>
        <w:tc>
          <w:tcPr>
            <w:tcW w:w="2262" w:type="dxa"/>
            <w:noWrap w:val="0"/>
            <w:vAlign w:val="center"/>
          </w:tcPr>
          <w:p>
            <w:pPr>
              <w:rPr>
                <w:rFonts w:hint="eastAsia" w:ascii="宋体" w:hAnsi="宋体" w:eastAsia="宋体" w:cs="宋体"/>
                <w:bCs/>
                <w:kern w:val="0"/>
                <w:sz w:val="21"/>
                <w:szCs w:val="21"/>
                <w:lang w:eastAsia="zh-CN"/>
              </w:rPr>
            </w:pPr>
            <w:r>
              <w:rPr>
                <w:rFonts w:hint="eastAsia" w:ascii="宋体" w:hAnsi="宋体" w:eastAsia="宋体" w:cs="宋体"/>
                <w:bCs/>
                <w:kern w:val="0"/>
                <w:sz w:val="21"/>
                <w:szCs w:val="21"/>
                <w:lang w:eastAsia="zh-CN"/>
              </w:rPr>
              <w:t>云杉树</w:t>
            </w:r>
          </w:p>
        </w:tc>
        <w:tc>
          <w:tcPr>
            <w:tcW w:w="1099" w:type="dxa"/>
            <w:noWrap w:val="0"/>
            <w:vAlign w:val="center"/>
          </w:tcPr>
          <w:p>
            <w:pPr>
              <w:jc w:val="center"/>
              <w:rPr>
                <w:rFonts w:hint="eastAsia" w:ascii="宋体" w:hAnsi="宋体" w:eastAsia="宋体" w:cs="宋体"/>
                <w:bCs/>
                <w:kern w:val="0"/>
                <w:sz w:val="21"/>
                <w:szCs w:val="21"/>
                <w:lang w:eastAsia="zh-CN"/>
              </w:rPr>
            </w:pPr>
            <w:r>
              <w:rPr>
                <w:rFonts w:hint="eastAsia" w:ascii="宋体" w:hAnsi="宋体" w:eastAsia="宋体" w:cs="宋体"/>
                <w:bCs/>
                <w:kern w:val="0"/>
                <w:sz w:val="21"/>
                <w:szCs w:val="21"/>
                <w:lang w:eastAsia="zh-CN"/>
              </w:rPr>
              <w:t>棵</w:t>
            </w:r>
          </w:p>
        </w:tc>
        <w:tc>
          <w:tcPr>
            <w:tcW w:w="909" w:type="dxa"/>
            <w:noWrap w:val="0"/>
            <w:vAlign w:val="center"/>
          </w:tcPr>
          <w:p>
            <w:pPr>
              <w:jc w:val="center"/>
              <w:rPr>
                <w:rFonts w:hint="default" w:ascii="宋体" w:hAnsi="宋体" w:eastAsia="宋体" w:cs="宋体"/>
                <w:bCs/>
                <w:kern w:val="0"/>
                <w:sz w:val="21"/>
                <w:szCs w:val="21"/>
                <w:lang w:val="en-US" w:eastAsia="zh-CN"/>
              </w:rPr>
            </w:pPr>
            <w:r>
              <w:rPr>
                <w:rFonts w:hint="eastAsia" w:ascii="宋体" w:hAnsi="宋体" w:eastAsia="宋体" w:cs="宋体"/>
                <w:bCs/>
                <w:kern w:val="0"/>
                <w:sz w:val="21"/>
                <w:szCs w:val="21"/>
                <w:lang w:val="en-US" w:eastAsia="zh-CN"/>
              </w:rPr>
              <w:t>370</w:t>
            </w:r>
          </w:p>
        </w:tc>
        <w:tc>
          <w:tcPr>
            <w:tcW w:w="1050" w:type="dxa"/>
            <w:noWrap w:val="0"/>
            <w:vAlign w:val="top"/>
          </w:tcPr>
          <w:p>
            <w:pPr>
              <w:jc w:val="center"/>
              <w:rPr>
                <w:rFonts w:ascii="宋体" w:hAnsi="宋体" w:eastAsia="宋体" w:cs="宋体"/>
                <w:bCs/>
                <w:kern w:val="0"/>
                <w:sz w:val="21"/>
                <w:szCs w:val="21"/>
              </w:rPr>
            </w:pPr>
          </w:p>
        </w:tc>
        <w:tc>
          <w:tcPr>
            <w:tcW w:w="1072" w:type="dxa"/>
            <w:noWrap w:val="0"/>
            <w:vAlign w:val="top"/>
          </w:tcPr>
          <w:p>
            <w:pPr>
              <w:jc w:val="center"/>
              <w:rPr>
                <w:rFonts w:ascii="宋体" w:hAnsi="宋体" w:eastAsia="宋体" w:cs="宋体"/>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2" w:hRule="atLeast"/>
          <w:jc w:val="center"/>
        </w:trPr>
        <w:tc>
          <w:tcPr>
            <w:tcW w:w="703" w:type="dxa"/>
            <w:noWrap w:val="0"/>
            <w:vAlign w:val="center"/>
          </w:tcPr>
          <w:p>
            <w:pPr>
              <w:jc w:val="center"/>
              <w:rPr>
                <w:rFonts w:ascii="宋体" w:hAnsi="宋体" w:eastAsia="宋体" w:cs="宋体"/>
                <w:bCs/>
                <w:kern w:val="0"/>
                <w:sz w:val="21"/>
                <w:szCs w:val="21"/>
              </w:rPr>
            </w:pPr>
            <w:r>
              <w:rPr>
                <w:rFonts w:hint="eastAsia" w:ascii="宋体" w:hAnsi="宋体" w:eastAsia="宋体" w:cs="宋体"/>
                <w:bCs/>
                <w:kern w:val="0"/>
                <w:sz w:val="21"/>
                <w:szCs w:val="21"/>
              </w:rPr>
              <w:t>-h</w:t>
            </w:r>
          </w:p>
        </w:tc>
        <w:tc>
          <w:tcPr>
            <w:tcW w:w="2262" w:type="dxa"/>
            <w:noWrap w:val="0"/>
            <w:vAlign w:val="center"/>
          </w:tcPr>
          <w:p>
            <w:pPr>
              <w:rPr>
                <w:rFonts w:hint="eastAsia" w:ascii="宋体" w:hAnsi="宋体" w:eastAsia="宋体" w:cs="宋体"/>
                <w:bCs/>
                <w:kern w:val="0"/>
                <w:sz w:val="21"/>
                <w:szCs w:val="21"/>
                <w:lang w:eastAsia="zh-CN"/>
              </w:rPr>
            </w:pPr>
            <w:r>
              <w:rPr>
                <w:rFonts w:hint="eastAsia" w:ascii="宋体" w:hAnsi="宋体" w:eastAsia="宋体" w:cs="宋体"/>
                <w:bCs/>
                <w:kern w:val="0"/>
                <w:sz w:val="21"/>
                <w:szCs w:val="21"/>
                <w:lang w:eastAsia="zh-CN"/>
              </w:rPr>
              <w:t>山杏</w:t>
            </w:r>
          </w:p>
        </w:tc>
        <w:tc>
          <w:tcPr>
            <w:tcW w:w="1099" w:type="dxa"/>
            <w:noWrap w:val="0"/>
            <w:vAlign w:val="center"/>
          </w:tcPr>
          <w:p>
            <w:pPr>
              <w:jc w:val="center"/>
              <w:rPr>
                <w:rFonts w:ascii="宋体" w:hAnsi="宋体" w:eastAsia="宋体" w:cs="宋体"/>
                <w:bCs/>
                <w:kern w:val="0"/>
                <w:sz w:val="21"/>
                <w:szCs w:val="21"/>
              </w:rPr>
            </w:pPr>
            <w:r>
              <w:rPr>
                <w:rFonts w:hint="eastAsia" w:ascii="宋体" w:hAnsi="宋体" w:eastAsia="宋体" w:cs="宋体"/>
                <w:bCs/>
                <w:kern w:val="0"/>
                <w:sz w:val="21"/>
                <w:szCs w:val="21"/>
              </w:rPr>
              <w:t>棵</w:t>
            </w:r>
          </w:p>
        </w:tc>
        <w:tc>
          <w:tcPr>
            <w:tcW w:w="909" w:type="dxa"/>
            <w:noWrap w:val="0"/>
            <w:vAlign w:val="center"/>
          </w:tcPr>
          <w:p>
            <w:pPr>
              <w:jc w:val="both"/>
              <w:rPr>
                <w:rFonts w:hint="default" w:ascii="宋体" w:hAnsi="宋体" w:eastAsia="宋体" w:cs="宋体"/>
                <w:bCs/>
                <w:kern w:val="0"/>
                <w:sz w:val="21"/>
                <w:szCs w:val="21"/>
                <w:lang w:val="en-US" w:eastAsia="zh-CN"/>
              </w:rPr>
            </w:pPr>
            <w:r>
              <w:rPr>
                <w:rFonts w:hint="eastAsia" w:ascii="宋体" w:hAnsi="宋体" w:eastAsia="宋体" w:cs="宋体"/>
                <w:bCs/>
                <w:kern w:val="0"/>
                <w:sz w:val="21"/>
                <w:szCs w:val="21"/>
                <w:lang w:val="en-US" w:eastAsia="zh-CN"/>
              </w:rPr>
              <w:t>48</w:t>
            </w:r>
          </w:p>
        </w:tc>
        <w:tc>
          <w:tcPr>
            <w:tcW w:w="1050" w:type="dxa"/>
            <w:noWrap w:val="0"/>
            <w:vAlign w:val="top"/>
          </w:tcPr>
          <w:p>
            <w:pPr>
              <w:jc w:val="center"/>
              <w:rPr>
                <w:rFonts w:ascii="宋体" w:hAnsi="宋体" w:eastAsia="宋体" w:cs="宋体"/>
                <w:bCs/>
                <w:kern w:val="0"/>
                <w:sz w:val="21"/>
                <w:szCs w:val="21"/>
              </w:rPr>
            </w:pPr>
          </w:p>
        </w:tc>
        <w:tc>
          <w:tcPr>
            <w:tcW w:w="1072" w:type="dxa"/>
            <w:noWrap w:val="0"/>
            <w:vAlign w:val="top"/>
          </w:tcPr>
          <w:p>
            <w:pPr>
              <w:jc w:val="center"/>
              <w:rPr>
                <w:rFonts w:ascii="宋体" w:hAnsi="宋体" w:eastAsia="宋体" w:cs="宋体"/>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2" w:hRule="atLeast"/>
          <w:jc w:val="center"/>
        </w:trPr>
        <w:tc>
          <w:tcPr>
            <w:tcW w:w="703" w:type="dxa"/>
            <w:noWrap w:val="0"/>
            <w:vAlign w:val="center"/>
          </w:tcPr>
          <w:p>
            <w:pPr>
              <w:jc w:val="center"/>
              <w:rPr>
                <w:rFonts w:ascii="宋体" w:hAnsi="宋体" w:eastAsia="宋体" w:cs="宋体"/>
                <w:bCs/>
                <w:kern w:val="0"/>
                <w:sz w:val="21"/>
                <w:szCs w:val="21"/>
                <w:lang w:val="en-US" w:eastAsia="zh-CN" w:bidi="ar-SA"/>
              </w:rPr>
            </w:pPr>
            <w:r>
              <w:rPr>
                <w:rFonts w:hint="eastAsia" w:ascii="宋体" w:hAnsi="宋体" w:eastAsia="宋体" w:cs="宋体"/>
                <w:bCs/>
                <w:kern w:val="0"/>
                <w:sz w:val="21"/>
                <w:szCs w:val="21"/>
              </w:rPr>
              <w:t>-p</w:t>
            </w:r>
          </w:p>
        </w:tc>
        <w:tc>
          <w:tcPr>
            <w:tcW w:w="2262" w:type="dxa"/>
            <w:noWrap w:val="0"/>
            <w:vAlign w:val="center"/>
          </w:tcPr>
          <w:p>
            <w:pPr>
              <w:rPr>
                <w:rFonts w:ascii="宋体" w:hAnsi="宋体" w:eastAsia="宋体" w:cs="宋体"/>
                <w:bCs/>
                <w:kern w:val="0"/>
                <w:sz w:val="21"/>
                <w:szCs w:val="21"/>
                <w:lang w:val="en-US" w:eastAsia="zh-CN" w:bidi="ar-SA"/>
              </w:rPr>
            </w:pPr>
            <w:r>
              <w:rPr>
                <w:rFonts w:hint="eastAsia" w:ascii="宋体" w:hAnsi="宋体" w:eastAsia="宋体" w:cs="宋体"/>
                <w:bCs/>
                <w:kern w:val="0"/>
                <w:sz w:val="21"/>
                <w:szCs w:val="21"/>
              </w:rPr>
              <w:t>造型金叶榆</w:t>
            </w:r>
          </w:p>
        </w:tc>
        <w:tc>
          <w:tcPr>
            <w:tcW w:w="1099" w:type="dxa"/>
            <w:noWrap w:val="0"/>
            <w:vAlign w:val="center"/>
          </w:tcPr>
          <w:p>
            <w:pPr>
              <w:jc w:val="center"/>
              <w:rPr>
                <w:rFonts w:ascii="宋体" w:hAnsi="宋体" w:eastAsia="宋体" w:cs="宋体"/>
                <w:bCs/>
                <w:kern w:val="0"/>
                <w:sz w:val="21"/>
                <w:szCs w:val="21"/>
                <w:lang w:val="en-US" w:eastAsia="zh-CN" w:bidi="ar-SA"/>
              </w:rPr>
            </w:pPr>
            <w:r>
              <w:rPr>
                <w:rFonts w:hint="eastAsia" w:ascii="宋体" w:hAnsi="宋体" w:eastAsia="宋体" w:cs="宋体"/>
                <w:bCs/>
                <w:kern w:val="0"/>
                <w:sz w:val="21"/>
                <w:szCs w:val="21"/>
              </w:rPr>
              <w:t>棵</w:t>
            </w:r>
          </w:p>
        </w:tc>
        <w:tc>
          <w:tcPr>
            <w:tcW w:w="909" w:type="dxa"/>
            <w:noWrap w:val="0"/>
            <w:vAlign w:val="center"/>
          </w:tcPr>
          <w:p>
            <w:pPr>
              <w:jc w:val="center"/>
              <w:rPr>
                <w:rFonts w:ascii="宋体" w:hAnsi="宋体" w:eastAsia="宋体" w:cs="宋体"/>
                <w:bCs/>
                <w:kern w:val="0"/>
                <w:sz w:val="21"/>
                <w:szCs w:val="21"/>
                <w:lang w:val="en-US" w:eastAsia="zh-CN" w:bidi="ar-SA"/>
              </w:rPr>
            </w:pPr>
            <w:r>
              <w:rPr>
                <w:rFonts w:hint="eastAsia" w:ascii="宋体" w:hAnsi="宋体" w:eastAsia="宋体" w:cs="宋体"/>
                <w:bCs/>
                <w:kern w:val="0"/>
                <w:sz w:val="21"/>
                <w:szCs w:val="21"/>
              </w:rPr>
              <w:t>235</w:t>
            </w:r>
          </w:p>
        </w:tc>
        <w:tc>
          <w:tcPr>
            <w:tcW w:w="1050" w:type="dxa"/>
            <w:noWrap w:val="0"/>
            <w:vAlign w:val="top"/>
          </w:tcPr>
          <w:p>
            <w:pPr>
              <w:jc w:val="center"/>
              <w:rPr>
                <w:rFonts w:ascii="宋体" w:hAnsi="宋体" w:eastAsia="宋体" w:cs="宋体"/>
                <w:bCs/>
                <w:kern w:val="0"/>
                <w:sz w:val="21"/>
                <w:szCs w:val="21"/>
              </w:rPr>
            </w:pPr>
          </w:p>
        </w:tc>
        <w:tc>
          <w:tcPr>
            <w:tcW w:w="1072" w:type="dxa"/>
            <w:noWrap w:val="0"/>
            <w:vAlign w:val="top"/>
          </w:tcPr>
          <w:p>
            <w:pPr>
              <w:jc w:val="center"/>
              <w:rPr>
                <w:rFonts w:ascii="宋体" w:hAnsi="宋体" w:eastAsia="宋体" w:cs="宋体"/>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2" w:hRule="atLeast"/>
          <w:jc w:val="center"/>
        </w:trPr>
        <w:tc>
          <w:tcPr>
            <w:tcW w:w="703" w:type="dxa"/>
            <w:noWrap w:val="0"/>
            <w:vAlign w:val="center"/>
          </w:tcPr>
          <w:p>
            <w:pPr>
              <w:jc w:val="center"/>
              <w:rPr>
                <w:rFonts w:ascii="宋体" w:hAnsi="宋体" w:eastAsia="宋体" w:cs="宋体"/>
                <w:bCs/>
                <w:kern w:val="0"/>
                <w:sz w:val="21"/>
                <w:szCs w:val="21"/>
                <w:lang w:val="en-US" w:eastAsia="zh-CN" w:bidi="ar-SA"/>
              </w:rPr>
            </w:pPr>
            <w:r>
              <w:rPr>
                <w:rFonts w:hint="eastAsia" w:ascii="宋体" w:hAnsi="宋体" w:eastAsia="宋体" w:cs="宋体"/>
                <w:bCs/>
                <w:kern w:val="0"/>
                <w:sz w:val="21"/>
                <w:szCs w:val="21"/>
              </w:rPr>
              <w:t>-s</w:t>
            </w:r>
          </w:p>
        </w:tc>
        <w:tc>
          <w:tcPr>
            <w:tcW w:w="2262" w:type="dxa"/>
            <w:noWrap w:val="0"/>
            <w:vAlign w:val="center"/>
          </w:tcPr>
          <w:p>
            <w:pPr>
              <w:rPr>
                <w:rFonts w:ascii="宋体" w:hAnsi="宋体" w:eastAsia="宋体" w:cs="宋体"/>
                <w:bCs/>
                <w:kern w:val="0"/>
                <w:sz w:val="21"/>
                <w:szCs w:val="21"/>
                <w:lang w:val="en-US" w:eastAsia="zh-CN" w:bidi="ar-SA"/>
              </w:rPr>
            </w:pPr>
            <w:r>
              <w:rPr>
                <w:rFonts w:hint="eastAsia" w:ascii="宋体" w:hAnsi="宋体" w:eastAsia="宋体" w:cs="宋体"/>
                <w:bCs/>
                <w:kern w:val="0"/>
                <w:sz w:val="21"/>
                <w:szCs w:val="21"/>
              </w:rPr>
              <w:t>稠李</w:t>
            </w:r>
          </w:p>
        </w:tc>
        <w:tc>
          <w:tcPr>
            <w:tcW w:w="1099" w:type="dxa"/>
            <w:noWrap w:val="0"/>
            <w:vAlign w:val="center"/>
          </w:tcPr>
          <w:p>
            <w:pPr>
              <w:jc w:val="center"/>
              <w:rPr>
                <w:rFonts w:ascii="宋体" w:hAnsi="宋体" w:eastAsia="宋体" w:cs="宋体"/>
                <w:bCs/>
                <w:kern w:val="0"/>
                <w:sz w:val="21"/>
                <w:szCs w:val="21"/>
                <w:lang w:val="en-US" w:eastAsia="zh-CN" w:bidi="ar-SA"/>
              </w:rPr>
            </w:pPr>
            <w:r>
              <w:rPr>
                <w:rFonts w:hint="eastAsia" w:ascii="宋体" w:hAnsi="宋体" w:eastAsia="宋体" w:cs="宋体"/>
                <w:bCs/>
                <w:kern w:val="0"/>
                <w:sz w:val="21"/>
                <w:szCs w:val="21"/>
              </w:rPr>
              <w:t>棵</w:t>
            </w:r>
          </w:p>
        </w:tc>
        <w:tc>
          <w:tcPr>
            <w:tcW w:w="909" w:type="dxa"/>
            <w:noWrap w:val="0"/>
            <w:vAlign w:val="center"/>
          </w:tcPr>
          <w:p>
            <w:pPr>
              <w:jc w:val="center"/>
              <w:rPr>
                <w:rFonts w:ascii="宋体" w:hAnsi="宋体" w:eastAsia="宋体" w:cs="宋体"/>
                <w:bCs/>
                <w:kern w:val="0"/>
                <w:sz w:val="21"/>
                <w:szCs w:val="21"/>
                <w:lang w:val="en-US" w:eastAsia="zh-CN" w:bidi="ar-SA"/>
              </w:rPr>
            </w:pPr>
            <w:r>
              <w:rPr>
                <w:rFonts w:hint="eastAsia" w:ascii="宋体" w:hAnsi="宋体" w:eastAsia="宋体" w:cs="宋体"/>
                <w:bCs/>
                <w:kern w:val="0"/>
                <w:sz w:val="21"/>
                <w:szCs w:val="21"/>
              </w:rPr>
              <w:t>9</w:t>
            </w:r>
          </w:p>
        </w:tc>
        <w:tc>
          <w:tcPr>
            <w:tcW w:w="1050" w:type="dxa"/>
            <w:noWrap w:val="0"/>
            <w:vAlign w:val="top"/>
          </w:tcPr>
          <w:p>
            <w:pPr>
              <w:jc w:val="center"/>
              <w:rPr>
                <w:rFonts w:ascii="宋体" w:hAnsi="宋体" w:eastAsia="宋体" w:cs="宋体"/>
                <w:bCs/>
                <w:kern w:val="0"/>
                <w:sz w:val="21"/>
                <w:szCs w:val="21"/>
              </w:rPr>
            </w:pPr>
          </w:p>
        </w:tc>
        <w:tc>
          <w:tcPr>
            <w:tcW w:w="1072" w:type="dxa"/>
            <w:noWrap w:val="0"/>
            <w:vAlign w:val="top"/>
          </w:tcPr>
          <w:p>
            <w:pPr>
              <w:jc w:val="center"/>
              <w:rPr>
                <w:rFonts w:ascii="宋体" w:hAnsi="宋体" w:eastAsia="宋体" w:cs="宋体"/>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7" w:hRule="atLeast"/>
          <w:jc w:val="center"/>
        </w:trPr>
        <w:tc>
          <w:tcPr>
            <w:tcW w:w="703" w:type="dxa"/>
            <w:noWrap w:val="0"/>
            <w:vAlign w:val="center"/>
          </w:tcPr>
          <w:p>
            <w:pPr>
              <w:jc w:val="center"/>
              <w:rPr>
                <w:rFonts w:ascii="宋体" w:hAnsi="宋体" w:eastAsia="宋体" w:cs="宋体"/>
                <w:bCs/>
                <w:kern w:val="0"/>
                <w:sz w:val="21"/>
                <w:szCs w:val="21"/>
              </w:rPr>
            </w:pPr>
            <w:r>
              <w:rPr>
                <w:rFonts w:hint="eastAsia" w:ascii="宋体" w:hAnsi="宋体" w:eastAsia="宋体" w:cs="宋体"/>
                <w:bCs/>
                <w:kern w:val="0"/>
                <w:sz w:val="21"/>
                <w:szCs w:val="21"/>
              </w:rPr>
              <w:t>-bb</w:t>
            </w:r>
          </w:p>
        </w:tc>
        <w:tc>
          <w:tcPr>
            <w:tcW w:w="2262" w:type="dxa"/>
            <w:noWrap w:val="0"/>
            <w:vAlign w:val="center"/>
          </w:tcPr>
          <w:p>
            <w:pPr>
              <w:rPr>
                <w:rFonts w:ascii="宋体" w:hAnsi="宋体" w:eastAsia="宋体" w:cs="宋体"/>
                <w:bCs/>
                <w:kern w:val="0"/>
                <w:sz w:val="21"/>
                <w:szCs w:val="21"/>
              </w:rPr>
            </w:pPr>
            <w:r>
              <w:rPr>
                <w:rFonts w:hint="eastAsia" w:ascii="宋体" w:hAnsi="宋体" w:eastAsia="宋体" w:cs="宋体"/>
                <w:bCs/>
                <w:kern w:val="0"/>
                <w:sz w:val="21"/>
                <w:szCs w:val="21"/>
              </w:rPr>
              <w:t>柏</w:t>
            </w:r>
          </w:p>
        </w:tc>
        <w:tc>
          <w:tcPr>
            <w:tcW w:w="1099" w:type="dxa"/>
            <w:noWrap w:val="0"/>
            <w:vAlign w:val="center"/>
          </w:tcPr>
          <w:p>
            <w:pPr>
              <w:jc w:val="center"/>
              <w:rPr>
                <w:rFonts w:ascii="宋体" w:hAnsi="宋体" w:eastAsia="宋体" w:cs="宋体"/>
                <w:bCs/>
                <w:kern w:val="0"/>
                <w:sz w:val="21"/>
                <w:szCs w:val="21"/>
              </w:rPr>
            </w:pPr>
            <w:r>
              <w:rPr>
                <w:rFonts w:hint="eastAsia" w:ascii="宋体" w:hAnsi="宋体" w:eastAsia="宋体" w:cs="宋体"/>
                <w:bCs/>
                <w:kern w:val="0"/>
                <w:sz w:val="21"/>
                <w:szCs w:val="21"/>
              </w:rPr>
              <w:t>棵</w:t>
            </w:r>
          </w:p>
        </w:tc>
        <w:tc>
          <w:tcPr>
            <w:tcW w:w="909" w:type="dxa"/>
            <w:noWrap w:val="0"/>
            <w:vAlign w:val="center"/>
          </w:tcPr>
          <w:p>
            <w:pPr>
              <w:jc w:val="center"/>
              <w:rPr>
                <w:rFonts w:ascii="宋体" w:hAnsi="宋体" w:eastAsia="宋体" w:cs="宋体"/>
                <w:bCs/>
                <w:kern w:val="0"/>
                <w:sz w:val="21"/>
                <w:szCs w:val="21"/>
              </w:rPr>
            </w:pPr>
            <w:r>
              <w:rPr>
                <w:rFonts w:hint="eastAsia" w:ascii="宋体" w:hAnsi="宋体" w:eastAsia="宋体" w:cs="宋体"/>
                <w:bCs/>
                <w:kern w:val="0"/>
                <w:sz w:val="21"/>
                <w:szCs w:val="21"/>
              </w:rPr>
              <w:t>34</w:t>
            </w:r>
          </w:p>
        </w:tc>
        <w:tc>
          <w:tcPr>
            <w:tcW w:w="1050" w:type="dxa"/>
            <w:noWrap w:val="0"/>
            <w:vAlign w:val="top"/>
          </w:tcPr>
          <w:p>
            <w:pPr>
              <w:jc w:val="center"/>
              <w:rPr>
                <w:rFonts w:ascii="宋体" w:hAnsi="宋体" w:eastAsia="宋体" w:cs="宋体"/>
                <w:bCs/>
                <w:kern w:val="0"/>
                <w:sz w:val="21"/>
                <w:szCs w:val="21"/>
              </w:rPr>
            </w:pPr>
          </w:p>
        </w:tc>
        <w:tc>
          <w:tcPr>
            <w:tcW w:w="1072" w:type="dxa"/>
            <w:noWrap w:val="0"/>
            <w:vAlign w:val="top"/>
          </w:tcPr>
          <w:p>
            <w:pPr>
              <w:jc w:val="center"/>
              <w:rPr>
                <w:rFonts w:ascii="宋体" w:hAnsi="宋体" w:eastAsia="宋体" w:cs="宋体"/>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7" w:hRule="atLeast"/>
          <w:jc w:val="center"/>
        </w:trPr>
        <w:tc>
          <w:tcPr>
            <w:tcW w:w="703" w:type="dxa"/>
            <w:noWrap w:val="0"/>
            <w:vAlign w:val="center"/>
          </w:tcPr>
          <w:p>
            <w:pPr>
              <w:jc w:val="center"/>
              <w:rPr>
                <w:rFonts w:hint="default" w:ascii="宋体" w:hAnsi="宋体" w:eastAsia="宋体" w:cs="宋体"/>
                <w:bCs/>
                <w:kern w:val="0"/>
                <w:sz w:val="21"/>
                <w:szCs w:val="21"/>
                <w:lang w:val="en-US" w:eastAsia="zh-CN"/>
              </w:rPr>
            </w:pPr>
            <w:r>
              <w:rPr>
                <w:rFonts w:hint="eastAsia" w:ascii="宋体" w:hAnsi="宋体" w:eastAsia="宋体" w:cs="宋体"/>
                <w:bCs/>
                <w:kern w:val="0"/>
                <w:sz w:val="21"/>
                <w:szCs w:val="21"/>
              </w:rPr>
              <w:t>-</w:t>
            </w:r>
            <w:r>
              <w:rPr>
                <w:rFonts w:hint="eastAsia" w:ascii="宋体" w:hAnsi="宋体" w:eastAsia="宋体" w:cs="宋体"/>
                <w:bCs/>
                <w:kern w:val="0"/>
                <w:sz w:val="21"/>
                <w:szCs w:val="21"/>
                <w:lang w:val="en-US" w:eastAsia="zh-CN"/>
              </w:rPr>
              <w:t>cc</w:t>
            </w:r>
          </w:p>
        </w:tc>
        <w:tc>
          <w:tcPr>
            <w:tcW w:w="2262" w:type="dxa"/>
            <w:noWrap w:val="0"/>
            <w:vAlign w:val="center"/>
          </w:tcPr>
          <w:p>
            <w:pPr>
              <w:rPr>
                <w:rFonts w:ascii="宋体" w:hAnsi="宋体" w:eastAsia="宋体" w:cs="宋体"/>
                <w:bCs/>
                <w:kern w:val="0"/>
                <w:sz w:val="21"/>
                <w:szCs w:val="21"/>
              </w:rPr>
            </w:pPr>
            <w:r>
              <w:rPr>
                <w:rFonts w:hint="eastAsia" w:ascii="宋体" w:hAnsi="宋体" w:eastAsia="宋体" w:cs="宋体"/>
                <w:bCs/>
                <w:kern w:val="0"/>
                <w:sz w:val="21"/>
                <w:szCs w:val="21"/>
                <w:lang w:eastAsia="zh-CN"/>
              </w:rPr>
              <w:t>暴</w:t>
            </w:r>
            <w:r>
              <w:rPr>
                <w:rFonts w:hint="eastAsia" w:ascii="宋体" w:hAnsi="宋体" w:eastAsia="宋体" w:cs="宋体"/>
                <w:bCs/>
                <w:kern w:val="0"/>
                <w:sz w:val="21"/>
                <w:szCs w:val="21"/>
              </w:rPr>
              <w:t>马丁香</w:t>
            </w:r>
          </w:p>
        </w:tc>
        <w:tc>
          <w:tcPr>
            <w:tcW w:w="1099" w:type="dxa"/>
            <w:noWrap w:val="0"/>
            <w:vAlign w:val="center"/>
          </w:tcPr>
          <w:p>
            <w:pPr>
              <w:jc w:val="center"/>
              <w:rPr>
                <w:rFonts w:ascii="宋体" w:hAnsi="宋体" w:eastAsia="宋体" w:cs="宋体"/>
                <w:bCs/>
                <w:kern w:val="0"/>
                <w:sz w:val="21"/>
                <w:szCs w:val="21"/>
              </w:rPr>
            </w:pPr>
            <w:r>
              <w:rPr>
                <w:rFonts w:hint="eastAsia" w:ascii="宋体" w:hAnsi="宋体" w:eastAsia="宋体" w:cs="宋体"/>
                <w:bCs/>
                <w:kern w:val="0"/>
                <w:sz w:val="21"/>
                <w:szCs w:val="21"/>
              </w:rPr>
              <w:t>棵</w:t>
            </w:r>
          </w:p>
        </w:tc>
        <w:tc>
          <w:tcPr>
            <w:tcW w:w="909" w:type="dxa"/>
            <w:noWrap w:val="0"/>
            <w:vAlign w:val="center"/>
          </w:tcPr>
          <w:p>
            <w:pPr>
              <w:jc w:val="center"/>
              <w:rPr>
                <w:rFonts w:ascii="宋体" w:hAnsi="宋体" w:eastAsia="宋体" w:cs="宋体"/>
                <w:bCs/>
                <w:kern w:val="0"/>
                <w:sz w:val="21"/>
                <w:szCs w:val="21"/>
              </w:rPr>
            </w:pPr>
            <w:r>
              <w:rPr>
                <w:rFonts w:hint="eastAsia" w:ascii="宋体" w:hAnsi="宋体" w:eastAsia="宋体" w:cs="宋体"/>
                <w:bCs/>
                <w:kern w:val="0"/>
                <w:sz w:val="21"/>
                <w:szCs w:val="21"/>
              </w:rPr>
              <w:t>16</w:t>
            </w:r>
          </w:p>
        </w:tc>
        <w:tc>
          <w:tcPr>
            <w:tcW w:w="1050" w:type="dxa"/>
            <w:noWrap w:val="0"/>
            <w:vAlign w:val="top"/>
          </w:tcPr>
          <w:p>
            <w:pPr>
              <w:jc w:val="center"/>
              <w:rPr>
                <w:rFonts w:ascii="宋体" w:hAnsi="宋体" w:eastAsia="宋体" w:cs="宋体"/>
                <w:bCs/>
                <w:kern w:val="0"/>
                <w:sz w:val="21"/>
                <w:szCs w:val="21"/>
              </w:rPr>
            </w:pPr>
          </w:p>
        </w:tc>
        <w:tc>
          <w:tcPr>
            <w:tcW w:w="1072" w:type="dxa"/>
            <w:noWrap w:val="0"/>
            <w:vAlign w:val="top"/>
          </w:tcPr>
          <w:p>
            <w:pPr>
              <w:jc w:val="center"/>
              <w:rPr>
                <w:rFonts w:ascii="宋体" w:hAnsi="宋体" w:eastAsia="宋体" w:cs="宋体"/>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2" w:hRule="atLeast"/>
          <w:jc w:val="center"/>
        </w:trPr>
        <w:tc>
          <w:tcPr>
            <w:tcW w:w="703" w:type="dxa"/>
            <w:noWrap w:val="0"/>
            <w:vAlign w:val="center"/>
          </w:tcPr>
          <w:p>
            <w:pPr>
              <w:jc w:val="center"/>
              <w:rPr>
                <w:rFonts w:ascii="宋体" w:hAnsi="宋体" w:eastAsia="宋体" w:cs="宋体"/>
                <w:bCs/>
                <w:kern w:val="0"/>
                <w:sz w:val="21"/>
                <w:szCs w:val="21"/>
              </w:rPr>
            </w:pPr>
            <w:r>
              <w:rPr>
                <w:rFonts w:hint="eastAsia" w:ascii="宋体" w:hAnsi="宋体" w:eastAsia="宋体" w:cs="宋体"/>
                <w:bCs/>
                <w:kern w:val="0"/>
                <w:sz w:val="21"/>
                <w:szCs w:val="21"/>
              </w:rPr>
              <w:t>-dd</w:t>
            </w:r>
          </w:p>
        </w:tc>
        <w:tc>
          <w:tcPr>
            <w:tcW w:w="2262" w:type="dxa"/>
            <w:noWrap w:val="0"/>
            <w:vAlign w:val="center"/>
          </w:tcPr>
          <w:p>
            <w:pPr>
              <w:rPr>
                <w:rFonts w:ascii="宋体" w:hAnsi="宋体" w:eastAsia="宋体" w:cs="宋体"/>
                <w:bCs/>
                <w:kern w:val="0"/>
                <w:sz w:val="21"/>
                <w:szCs w:val="21"/>
              </w:rPr>
            </w:pPr>
            <w:r>
              <w:rPr>
                <w:rFonts w:hint="eastAsia" w:ascii="宋体" w:hAnsi="宋体" w:eastAsia="宋体" w:cs="宋体"/>
                <w:bCs/>
                <w:kern w:val="0"/>
                <w:sz w:val="21"/>
                <w:szCs w:val="21"/>
              </w:rPr>
              <w:t>玉族海棠</w:t>
            </w:r>
          </w:p>
        </w:tc>
        <w:tc>
          <w:tcPr>
            <w:tcW w:w="1099" w:type="dxa"/>
            <w:noWrap w:val="0"/>
            <w:vAlign w:val="center"/>
          </w:tcPr>
          <w:p>
            <w:pPr>
              <w:jc w:val="center"/>
              <w:rPr>
                <w:rFonts w:ascii="宋体" w:hAnsi="宋体" w:eastAsia="宋体" w:cs="宋体"/>
                <w:bCs/>
                <w:kern w:val="0"/>
                <w:sz w:val="21"/>
                <w:szCs w:val="21"/>
              </w:rPr>
            </w:pPr>
            <w:r>
              <w:rPr>
                <w:rFonts w:hint="eastAsia" w:ascii="宋体" w:hAnsi="宋体" w:eastAsia="宋体" w:cs="宋体"/>
                <w:bCs/>
                <w:kern w:val="0"/>
                <w:sz w:val="21"/>
                <w:szCs w:val="21"/>
              </w:rPr>
              <w:t>棵</w:t>
            </w:r>
          </w:p>
        </w:tc>
        <w:tc>
          <w:tcPr>
            <w:tcW w:w="909" w:type="dxa"/>
            <w:noWrap w:val="0"/>
            <w:vAlign w:val="center"/>
          </w:tcPr>
          <w:p>
            <w:pPr>
              <w:jc w:val="center"/>
              <w:rPr>
                <w:rFonts w:ascii="宋体" w:hAnsi="宋体" w:eastAsia="宋体" w:cs="宋体"/>
                <w:bCs/>
                <w:kern w:val="0"/>
                <w:sz w:val="21"/>
                <w:szCs w:val="21"/>
              </w:rPr>
            </w:pPr>
            <w:r>
              <w:rPr>
                <w:rFonts w:hint="eastAsia" w:ascii="宋体" w:hAnsi="宋体" w:eastAsia="宋体" w:cs="宋体"/>
                <w:bCs/>
                <w:kern w:val="0"/>
                <w:sz w:val="21"/>
                <w:szCs w:val="21"/>
              </w:rPr>
              <w:t>90</w:t>
            </w:r>
          </w:p>
        </w:tc>
        <w:tc>
          <w:tcPr>
            <w:tcW w:w="1050" w:type="dxa"/>
            <w:noWrap w:val="0"/>
            <w:vAlign w:val="top"/>
          </w:tcPr>
          <w:p>
            <w:pPr>
              <w:jc w:val="center"/>
              <w:rPr>
                <w:rFonts w:ascii="宋体" w:hAnsi="宋体" w:eastAsia="宋体" w:cs="宋体"/>
                <w:bCs/>
                <w:kern w:val="0"/>
                <w:sz w:val="21"/>
                <w:szCs w:val="21"/>
              </w:rPr>
            </w:pPr>
          </w:p>
        </w:tc>
        <w:tc>
          <w:tcPr>
            <w:tcW w:w="1072" w:type="dxa"/>
            <w:noWrap w:val="0"/>
            <w:vAlign w:val="top"/>
          </w:tcPr>
          <w:p>
            <w:pPr>
              <w:jc w:val="center"/>
              <w:rPr>
                <w:rFonts w:ascii="宋体" w:hAnsi="宋体" w:eastAsia="宋体" w:cs="宋体"/>
                <w:bCs/>
                <w:kern w:val="0"/>
                <w:sz w:val="21"/>
                <w:szCs w:val="21"/>
              </w:rPr>
            </w:pPr>
          </w:p>
        </w:tc>
      </w:tr>
    </w:tbl>
    <w:p>
      <w:pPr>
        <w:ind w:firstLine="7000" w:firstLineChars="3500"/>
        <w:jc w:val="right"/>
        <w:rPr>
          <w:rFonts w:hint="eastAsia" w:ascii="宋体" w:hAnsi="宋体" w:eastAsia="宋体" w:cs="宋体"/>
          <w:sz w:val="20"/>
          <w:szCs w:val="21"/>
        </w:rPr>
      </w:pPr>
      <w:r>
        <w:rPr>
          <w:rFonts w:hint="eastAsia" w:ascii="宋体" w:hAnsi="宋体" w:eastAsia="宋体" w:cs="宋体"/>
          <w:sz w:val="20"/>
          <w:szCs w:val="21"/>
        </w:rPr>
        <w:t xml:space="preserve"> </w:t>
      </w:r>
    </w:p>
    <w:p>
      <w:pPr>
        <w:ind w:firstLine="5600" w:firstLineChars="3500"/>
        <w:jc w:val="right"/>
        <w:rPr>
          <w:rFonts w:hint="eastAsia" w:ascii="宋体" w:hAnsi="宋体" w:eastAsia="宋体" w:cs="宋体"/>
        </w:rPr>
        <w:sectPr>
          <w:footnotePr>
            <w:numFmt w:val="decimalEnclosedCircleChinese"/>
            <w:numRestart w:val="eachPage"/>
          </w:footnotePr>
          <w:pgSz w:w="11907" w:h="16840"/>
          <w:pgMar w:top="1276" w:right="1418" w:bottom="1418" w:left="1418" w:header="680" w:footer="907" w:gutter="0"/>
          <w:pgBorders>
            <w:top w:val="none" w:sz="0" w:space="0"/>
            <w:left w:val="none" w:sz="0" w:space="0"/>
            <w:bottom w:val="none" w:sz="0" w:space="0"/>
            <w:right w:val="none" w:sz="0" w:space="0"/>
          </w:pgBorders>
          <w:pgNumType w:fmt="decimal"/>
          <w:cols w:space="720" w:num="1"/>
          <w:docGrid w:linePitch="272" w:charSpace="0"/>
        </w:sectPr>
      </w:pPr>
      <w:r>
        <w:rPr>
          <w:rFonts w:hint="eastAsia" w:ascii="宋体" w:hAnsi="宋体" w:eastAsia="宋体" w:cs="宋体"/>
          <w:sz w:val="16"/>
          <w:szCs w:val="16"/>
        </w:rPr>
        <w:t>清单  第</w:t>
      </w:r>
      <w:r>
        <w:rPr>
          <w:rFonts w:hint="eastAsia" w:ascii="宋体" w:hAnsi="宋体" w:eastAsia="宋体" w:cs="宋体"/>
          <w:sz w:val="16"/>
          <w:szCs w:val="16"/>
          <w:lang w:val="en-US" w:eastAsia="zh-CN"/>
        </w:rPr>
        <w:t>6</w:t>
      </w:r>
      <w:r>
        <w:rPr>
          <w:rFonts w:hint="eastAsia" w:ascii="宋体" w:hAnsi="宋体" w:eastAsia="宋体" w:cs="宋体"/>
          <w:sz w:val="16"/>
          <w:szCs w:val="16"/>
        </w:rPr>
        <w:t>页  共</w:t>
      </w:r>
      <w:r>
        <w:rPr>
          <w:rFonts w:hint="eastAsia" w:ascii="宋体" w:hAnsi="宋体" w:eastAsia="宋体" w:cs="宋体"/>
          <w:sz w:val="16"/>
          <w:szCs w:val="16"/>
          <w:lang w:val="en-US" w:eastAsia="zh-CN"/>
        </w:rPr>
        <w:t>8</w:t>
      </w:r>
      <w:r>
        <w:rPr>
          <w:rFonts w:hint="eastAsia" w:ascii="宋体" w:hAnsi="宋体" w:eastAsia="宋体" w:cs="宋体"/>
          <w:sz w:val="16"/>
          <w:szCs w:val="16"/>
        </w:rPr>
        <w:t>页</w:t>
      </w:r>
    </w:p>
    <w:p>
      <w:pPr>
        <w:rPr>
          <w:rFonts w:hint="eastAsia" w:ascii="宋体" w:hAnsi="宋体" w:eastAsia="宋体" w:cs="宋体"/>
          <w:bCs/>
          <w:kern w:val="0"/>
          <w:szCs w:val="21"/>
        </w:rPr>
      </w:pPr>
    </w:p>
    <w:tbl>
      <w:tblPr>
        <w:tblStyle w:val="13"/>
        <w:tblpPr w:leftFromText="180" w:rightFromText="180" w:vertAnchor="text" w:horzAnchor="page" w:tblpXSpec="center" w:tblpY="170"/>
        <w:tblOverlap w:val="never"/>
        <w:tblW w:w="70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1"/>
        <w:gridCol w:w="2256"/>
        <w:gridCol w:w="1095"/>
        <w:gridCol w:w="906"/>
        <w:gridCol w:w="1047"/>
        <w:gridCol w:w="10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7080" w:type="dxa"/>
            <w:gridSpan w:val="6"/>
            <w:noWrap w:val="0"/>
            <w:vAlign w:val="top"/>
          </w:tcPr>
          <w:p>
            <w:pPr>
              <w:jc w:val="center"/>
              <w:rPr>
                <w:rFonts w:ascii="宋体" w:hAnsi="宋体" w:eastAsia="宋体" w:cs="宋体"/>
                <w:bCs/>
                <w:kern w:val="0"/>
                <w:sz w:val="21"/>
                <w:szCs w:val="21"/>
              </w:rPr>
            </w:pPr>
            <w:r>
              <w:rPr>
                <w:rFonts w:hint="eastAsia" w:ascii="宋体" w:hAnsi="宋体" w:eastAsia="宋体" w:cs="宋体"/>
                <w:bCs/>
                <w:kern w:val="0"/>
                <w:sz w:val="21"/>
                <w:szCs w:val="21"/>
              </w:rPr>
              <w:t>清单  第700章  绿化及环境保护设施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701" w:type="dxa"/>
            <w:noWrap w:val="0"/>
            <w:vAlign w:val="center"/>
          </w:tcPr>
          <w:p>
            <w:pPr>
              <w:jc w:val="center"/>
              <w:rPr>
                <w:rFonts w:ascii="宋体" w:hAnsi="宋体" w:eastAsia="宋体" w:cs="宋体"/>
                <w:bCs/>
                <w:kern w:val="0"/>
                <w:sz w:val="21"/>
                <w:szCs w:val="21"/>
              </w:rPr>
            </w:pPr>
            <w:r>
              <w:rPr>
                <w:rFonts w:hint="eastAsia" w:ascii="宋体" w:hAnsi="宋体" w:eastAsia="宋体" w:cs="宋体"/>
                <w:bCs/>
                <w:kern w:val="0"/>
                <w:sz w:val="21"/>
                <w:szCs w:val="21"/>
              </w:rPr>
              <w:t>子目号</w:t>
            </w:r>
          </w:p>
        </w:tc>
        <w:tc>
          <w:tcPr>
            <w:tcW w:w="2256" w:type="dxa"/>
            <w:noWrap w:val="0"/>
            <w:vAlign w:val="center"/>
          </w:tcPr>
          <w:p>
            <w:pPr>
              <w:jc w:val="center"/>
              <w:rPr>
                <w:rFonts w:ascii="宋体" w:hAnsi="宋体" w:eastAsia="宋体" w:cs="宋体"/>
                <w:bCs/>
                <w:kern w:val="0"/>
                <w:sz w:val="21"/>
                <w:szCs w:val="21"/>
              </w:rPr>
            </w:pPr>
            <w:r>
              <w:rPr>
                <w:rFonts w:hint="eastAsia" w:ascii="宋体" w:hAnsi="宋体" w:eastAsia="宋体" w:cs="宋体"/>
                <w:bCs/>
                <w:kern w:val="0"/>
                <w:sz w:val="21"/>
                <w:szCs w:val="21"/>
              </w:rPr>
              <w:t>子目名称</w:t>
            </w:r>
          </w:p>
        </w:tc>
        <w:tc>
          <w:tcPr>
            <w:tcW w:w="1095" w:type="dxa"/>
            <w:noWrap w:val="0"/>
            <w:vAlign w:val="center"/>
          </w:tcPr>
          <w:p>
            <w:pPr>
              <w:jc w:val="center"/>
              <w:rPr>
                <w:rFonts w:ascii="宋体" w:hAnsi="宋体" w:eastAsia="宋体" w:cs="宋体"/>
                <w:bCs/>
                <w:kern w:val="0"/>
                <w:sz w:val="21"/>
                <w:szCs w:val="21"/>
              </w:rPr>
            </w:pPr>
            <w:r>
              <w:rPr>
                <w:rFonts w:hint="eastAsia" w:ascii="宋体" w:hAnsi="宋体" w:eastAsia="宋体" w:cs="宋体"/>
                <w:bCs/>
                <w:kern w:val="0"/>
                <w:sz w:val="21"/>
                <w:szCs w:val="21"/>
              </w:rPr>
              <w:t>单位</w:t>
            </w:r>
          </w:p>
        </w:tc>
        <w:tc>
          <w:tcPr>
            <w:tcW w:w="906" w:type="dxa"/>
            <w:noWrap w:val="0"/>
            <w:vAlign w:val="center"/>
          </w:tcPr>
          <w:p>
            <w:pPr>
              <w:jc w:val="center"/>
              <w:rPr>
                <w:rFonts w:ascii="宋体" w:hAnsi="宋体" w:eastAsia="宋体" w:cs="宋体"/>
                <w:bCs/>
                <w:kern w:val="0"/>
                <w:sz w:val="21"/>
                <w:szCs w:val="21"/>
              </w:rPr>
            </w:pPr>
            <w:r>
              <w:rPr>
                <w:rFonts w:hint="eastAsia" w:ascii="宋体" w:hAnsi="宋体" w:eastAsia="宋体" w:cs="宋体"/>
                <w:bCs/>
                <w:kern w:val="0"/>
                <w:sz w:val="21"/>
                <w:szCs w:val="21"/>
              </w:rPr>
              <w:t>数量</w:t>
            </w:r>
          </w:p>
        </w:tc>
        <w:tc>
          <w:tcPr>
            <w:tcW w:w="1047" w:type="dxa"/>
            <w:noWrap w:val="0"/>
            <w:vAlign w:val="center"/>
          </w:tcPr>
          <w:p>
            <w:pPr>
              <w:jc w:val="center"/>
              <w:rPr>
                <w:rFonts w:ascii="宋体" w:hAnsi="宋体" w:eastAsia="宋体" w:cs="宋体"/>
                <w:bCs/>
                <w:kern w:val="0"/>
                <w:sz w:val="21"/>
                <w:szCs w:val="21"/>
              </w:rPr>
            </w:pPr>
            <w:r>
              <w:rPr>
                <w:rFonts w:hint="eastAsia" w:ascii="宋体" w:hAnsi="宋体" w:eastAsia="宋体" w:cs="宋体"/>
                <w:bCs/>
                <w:kern w:val="0"/>
                <w:sz w:val="21"/>
                <w:szCs w:val="21"/>
              </w:rPr>
              <w:t>单价</w:t>
            </w:r>
          </w:p>
        </w:tc>
        <w:tc>
          <w:tcPr>
            <w:tcW w:w="1075" w:type="dxa"/>
            <w:noWrap w:val="0"/>
            <w:vAlign w:val="center"/>
          </w:tcPr>
          <w:p>
            <w:pPr>
              <w:jc w:val="center"/>
              <w:rPr>
                <w:rFonts w:ascii="宋体" w:hAnsi="宋体" w:eastAsia="宋体" w:cs="宋体"/>
                <w:bCs/>
                <w:kern w:val="0"/>
                <w:sz w:val="21"/>
                <w:szCs w:val="21"/>
              </w:rPr>
            </w:pPr>
            <w:r>
              <w:rPr>
                <w:rFonts w:hint="eastAsia" w:ascii="宋体" w:hAnsi="宋体" w:eastAsia="宋体" w:cs="宋体"/>
                <w:bCs/>
                <w:kern w:val="0"/>
                <w:sz w:val="21"/>
                <w:szCs w:val="21"/>
              </w:rPr>
              <w:t>合价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1" w:hRule="atLeast"/>
          <w:jc w:val="center"/>
        </w:trPr>
        <w:tc>
          <w:tcPr>
            <w:tcW w:w="701" w:type="dxa"/>
            <w:noWrap w:val="0"/>
            <w:vAlign w:val="center"/>
          </w:tcPr>
          <w:p>
            <w:pPr>
              <w:jc w:val="center"/>
              <w:rPr>
                <w:rFonts w:ascii="宋体" w:hAnsi="宋体" w:eastAsia="宋体" w:cs="宋体"/>
                <w:bCs/>
                <w:kern w:val="0"/>
                <w:sz w:val="21"/>
                <w:szCs w:val="21"/>
              </w:rPr>
            </w:pPr>
            <w:r>
              <w:rPr>
                <w:rFonts w:hint="eastAsia" w:ascii="宋体" w:hAnsi="宋体" w:eastAsia="宋体" w:cs="宋体"/>
                <w:bCs/>
                <w:kern w:val="0"/>
                <w:sz w:val="21"/>
                <w:szCs w:val="21"/>
              </w:rPr>
              <w:t>-ee</w:t>
            </w:r>
          </w:p>
        </w:tc>
        <w:tc>
          <w:tcPr>
            <w:tcW w:w="2256" w:type="dxa"/>
            <w:noWrap w:val="0"/>
            <w:vAlign w:val="center"/>
          </w:tcPr>
          <w:p>
            <w:pPr>
              <w:rPr>
                <w:rFonts w:ascii="宋体" w:hAnsi="宋体" w:eastAsia="宋体" w:cs="宋体"/>
                <w:bCs/>
                <w:kern w:val="0"/>
                <w:sz w:val="21"/>
                <w:szCs w:val="21"/>
              </w:rPr>
            </w:pPr>
            <w:r>
              <w:rPr>
                <w:rFonts w:hint="eastAsia" w:ascii="宋体" w:hAnsi="宋体" w:eastAsia="宋体" w:cs="宋体"/>
                <w:bCs/>
                <w:kern w:val="0"/>
                <w:sz w:val="21"/>
                <w:szCs w:val="21"/>
              </w:rPr>
              <w:t>紫叶李</w:t>
            </w:r>
          </w:p>
        </w:tc>
        <w:tc>
          <w:tcPr>
            <w:tcW w:w="1095" w:type="dxa"/>
            <w:noWrap w:val="0"/>
            <w:vAlign w:val="center"/>
          </w:tcPr>
          <w:p>
            <w:pPr>
              <w:jc w:val="center"/>
              <w:rPr>
                <w:rFonts w:ascii="宋体" w:hAnsi="宋体" w:eastAsia="宋体" w:cs="宋体"/>
                <w:bCs/>
                <w:kern w:val="0"/>
                <w:sz w:val="21"/>
                <w:szCs w:val="21"/>
              </w:rPr>
            </w:pPr>
            <w:r>
              <w:rPr>
                <w:rFonts w:hint="eastAsia" w:ascii="宋体" w:hAnsi="宋体" w:eastAsia="宋体" w:cs="宋体"/>
                <w:bCs/>
                <w:kern w:val="0"/>
                <w:sz w:val="21"/>
                <w:szCs w:val="21"/>
              </w:rPr>
              <w:t>棵</w:t>
            </w:r>
          </w:p>
        </w:tc>
        <w:tc>
          <w:tcPr>
            <w:tcW w:w="906" w:type="dxa"/>
            <w:noWrap w:val="0"/>
            <w:vAlign w:val="center"/>
          </w:tcPr>
          <w:p>
            <w:pPr>
              <w:jc w:val="center"/>
              <w:rPr>
                <w:rFonts w:ascii="宋体" w:hAnsi="宋体" w:eastAsia="宋体" w:cs="宋体"/>
                <w:bCs/>
                <w:kern w:val="0"/>
                <w:sz w:val="21"/>
                <w:szCs w:val="21"/>
              </w:rPr>
            </w:pPr>
            <w:r>
              <w:rPr>
                <w:rFonts w:hint="eastAsia" w:ascii="宋体" w:hAnsi="宋体" w:eastAsia="宋体" w:cs="宋体"/>
                <w:bCs/>
                <w:kern w:val="0"/>
                <w:sz w:val="21"/>
                <w:szCs w:val="21"/>
              </w:rPr>
              <w:t>2</w:t>
            </w:r>
          </w:p>
        </w:tc>
        <w:tc>
          <w:tcPr>
            <w:tcW w:w="1047" w:type="dxa"/>
            <w:noWrap w:val="0"/>
            <w:vAlign w:val="top"/>
          </w:tcPr>
          <w:p>
            <w:pPr>
              <w:jc w:val="center"/>
              <w:rPr>
                <w:rFonts w:ascii="宋体" w:hAnsi="宋体" w:eastAsia="宋体" w:cs="宋体"/>
                <w:bCs/>
                <w:kern w:val="0"/>
                <w:sz w:val="21"/>
                <w:szCs w:val="21"/>
              </w:rPr>
            </w:pPr>
          </w:p>
        </w:tc>
        <w:tc>
          <w:tcPr>
            <w:tcW w:w="1075" w:type="dxa"/>
            <w:noWrap w:val="0"/>
            <w:vAlign w:val="top"/>
          </w:tcPr>
          <w:p>
            <w:pPr>
              <w:jc w:val="center"/>
              <w:rPr>
                <w:rFonts w:ascii="宋体" w:hAnsi="宋体" w:eastAsia="宋体" w:cs="宋体"/>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1" w:hRule="atLeast"/>
          <w:jc w:val="center"/>
        </w:trPr>
        <w:tc>
          <w:tcPr>
            <w:tcW w:w="701" w:type="dxa"/>
            <w:noWrap w:val="0"/>
            <w:vAlign w:val="center"/>
          </w:tcPr>
          <w:p>
            <w:pPr>
              <w:jc w:val="center"/>
              <w:rPr>
                <w:rFonts w:ascii="宋体" w:hAnsi="宋体" w:eastAsia="宋体" w:cs="宋体"/>
                <w:bCs/>
                <w:kern w:val="0"/>
                <w:sz w:val="21"/>
                <w:szCs w:val="21"/>
              </w:rPr>
            </w:pPr>
            <w:r>
              <w:rPr>
                <w:rFonts w:hint="eastAsia" w:ascii="宋体" w:hAnsi="宋体" w:eastAsia="宋体" w:cs="宋体"/>
                <w:bCs/>
                <w:kern w:val="0"/>
                <w:sz w:val="21"/>
                <w:szCs w:val="21"/>
              </w:rPr>
              <w:t>704-2</w:t>
            </w:r>
          </w:p>
        </w:tc>
        <w:tc>
          <w:tcPr>
            <w:tcW w:w="2256" w:type="dxa"/>
            <w:noWrap w:val="0"/>
            <w:vAlign w:val="center"/>
          </w:tcPr>
          <w:p>
            <w:pPr>
              <w:rPr>
                <w:rFonts w:ascii="宋体" w:hAnsi="宋体" w:eastAsia="宋体" w:cs="宋体"/>
                <w:bCs/>
                <w:kern w:val="0"/>
                <w:sz w:val="21"/>
                <w:szCs w:val="21"/>
              </w:rPr>
            </w:pPr>
            <w:r>
              <w:rPr>
                <w:rFonts w:hint="eastAsia" w:ascii="宋体" w:hAnsi="宋体" w:eastAsia="宋体" w:cs="宋体"/>
                <w:bCs/>
                <w:kern w:val="0"/>
                <w:sz w:val="21"/>
                <w:szCs w:val="21"/>
              </w:rPr>
              <w:t>养护-灌木</w:t>
            </w:r>
          </w:p>
        </w:tc>
        <w:tc>
          <w:tcPr>
            <w:tcW w:w="1095" w:type="dxa"/>
            <w:noWrap w:val="0"/>
            <w:vAlign w:val="center"/>
          </w:tcPr>
          <w:p>
            <w:pPr>
              <w:jc w:val="center"/>
              <w:rPr>
                <w:rFonts w:ascii="宋体" w:hAnsi="宋体" w:eastAsia="宋体" w:cs="宋体"/>
                <w:bCs/>
                <w:kern w:val="0"/>
                <w:sz w:val="21"/>
                <w:szCs w:val="21"/>
              </w:rPr>
            </w:pPr>
          </w:p>
        </w:tc>
        <w:tc>
          <w:tcPr>
            <w:tcW w:w="906" w:type="dxa"/>
            <w:noWrap w:val="0"/>
            <w:vAlign w:val="center"/>
          </w:tcPr>
          <w:p>
            <w:pPr>
              <w:rPr>
                <w:rFonts w:ascii="宋体" w:hAnsi="宋体" w:eastAsia="宋体" w:cs="宋体"/>
                <w:bCs/>
                <w:kern w:val="0"/>
                <w:sz w:val="21"/>
                <w:szCs w:val="21"/>
              </w:rPr>
            </w:pPr>
          </w:p>
        </w:tc>
        <w:tc>
          <w:tcPr>
            <w:tcW w:w="1047" w:type="dxa"/>
            <w:noWrap w:val="0"/>
            <w:vAlign w:val="top"/>
          </w:tcPr>
          <w:p>
            <w:pPr>
              <w:jc w:val="center"/>
              <w:rPr>
                <w:rFonts w:ascii="宋体" w:hAnsi="宋体" w:eastAsia="宋体" w:cs="宋体"/>
                <w:bCs/>
                <w:kern w:val="0"/>
                <w:sz w:val="21"/>
                <w:szCs w:val="21"/>
              </w:rPr>
            </w:pPr>
          </w:p>
        </w:tc>
        <w:tc>
          <w:tcPr>
            <w:tcW w:w="1075" w:type="dxa"/>
            <w:noWrap w:val="0"/>
            <w:vAlign w:val="top"/>
          </w:tcPr>
          <w:p>
            <w:pPr>
              <w:jc w:val="center"/>
              <w:rPr>
                <w:rFonts w:ascii="宋体" w:hAnsi="宋体" w:eastAsia="宋体" w:cs="宋体"/>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701" w:type="dxa"/>
            <w:noWrap w:val="0"/>
            <w:vAlign w:val="center"/>
          </w:tcPr>
          <w:p>
            <w:pPr>
              <w:jc w:val="center"/>
              <w:rPr>
                <w:rFonts w:ascii="宋体" w:hAnsi="宋体" w:eastAsia="宋体" w:cs="宋体"/>
                <w:bCs/>
                <w:kern w:val="0"/>
                <w:sz w:val="21"/>
                <w:szCs w:val="21"/>
              </w:rPr>
            </w:pPr>
            <w:r>
              <w:rPr>
                <w:rFonts w:hint="eastAsia" w:ascii="宋体" w:hAnsi="宋体" w:eastAsia="宋体" w:cs="宋体"/>
                <w:bCs/>
                <w:kern w:val="0"/>
                <w:sz w:val="21"/>
                <w:szCs w:val="21"/>
              </w:rPr>
              <w:t>-k</w:t>
            </w:r>
          </w:p>
        </w:tc>
        <w:tc>
          <w:tcPr>
            <w:tcW w:w="2256" w:type="dxa"/>
            <w:noWrap w:val="0"/>
            <w:vAlign w:val="center"/>
          </w:tcPr>
          <w:p>
            <w:pPr>
              <w:rPr>
                <w:rFonts w:ascii="宋体" w:hAnsi="宋体" w:eastAsia="宋体" w:cs="宋体"/>
                <w:bCs/>
                <w:kern w:val="0"/>
                <w:sz w:val="21"/>
                <w:szCs w:val="21"/>
              </w:rPr>
            </w:pPr>
            <w:r>
              <w:rPr>
                <w:rFonts w:hint="eastAsia" w:ascii="宋体" w:hAnsi="宋体" w:eastAsia="宋体" w:cs="宋体"/>
                <w:bCs/>
                <w:kern w:val="0"/>
                <w:sz w:val="21"/>
                <w:szCs w:val="21"/>
              </w:rPr>
              <w:t>连翘</w:t>
            </w:r>
          </w:p>
        </w:tc>
        <w:tc>
          <w:tcPr>
            <w:tcW w:w="1095" w:type="dxa"/>
            <w:noWrap w:val="0"/>
            <w:vAlign w:val="center"/>
          </w:tcPr>
          <w:p>
            <w:pPr>
              <w:jc w:val="center"/>
              <w:rPr>
                <w:rFonts w:ascii="宋体" w:hAnsi="宋体" w:eastAsia="宋体" w:cs="宋体"/>
                <w:bCs/>
                <w:kern w:val="0"/>
                <w:sz w:val="21"/>
                <w:szCs w:val="21"/>
              </w:rPr>
            </w:pPr>
            <w:r>
              <w:rPr>
                <w:rFonts w:hint="eastAsia" w:ascii="宋体" w:hAnsi="宋体" w:eastAsia="宋体" w:cs="宋体"/>
                <w:bCs/>
                <w:kern w:val="0"/>
                <w:sz w:val="21"/>
                <w:szCs w:val="21"/>
              </w:rPr>
              <w:t>棵</w:t>
            </w:r>
          </w:p>
        </w:tc>
        <w:tc>
          <w:tcPr>
            <w:tcW w:w="906" w:type="dxa"/>
            <w:noWrap w:val="0"/>
            <w:vAlign w:val="center"/>
          </w:tcPr>
          <w:p>
            <w:pPr>
              <w:jc w:val="center"/>
              <w:rPr>
                <w:rFonts w:ascii="宋体" w:hAnsi="宋体" w:eastAsia="宋体" w:cs="宋体"/>
                <w:bCs/>
                <w:kern w:val="0"/>
                <w:sz w:val="21"/>
                <w:szCs w:val="21"/>
              </w:rPr>
            </w:pPr>
            <w:r>
              <w:rPr>
                <w:rFonts w:hint="eastAsia" w:ascii="宋体" w:hAnsi="宋体" w:eastAsia="宋体" w:cs="宋体"/>
                <w:bCs/>
                <w:kern w:val="0"/>
                <w:sz w:val="21"/>
                <w:szCs w:val="21"/>
              </w:rPr>
              <w:t>89</w:t>
            </w:r>
          </w:p>
        </w:tc>
        <w:tc>
          <w:tcPr>
            <w:tcW w:w="1047" w:type="dxa"/>
            <w:noWrap w:val="0"/>
            <w:vAlign w:val="center"/>
          </w:tcPr>
          <w:p>
            <w:pPr>
              <w:jc w:val="both"/>
              <w:rPr>
                <w:rFonts w:ascii="宋体" w:hAnsi="宋体" w:eastAsia="宋体" w:cs="宋体"/>
                <w:bCs/>
                <w:kern w:val="0"/>
                <w:sz w:val="21"/>
                <w:szCs w:val="21"/>
              </w:rPr>
            </w:pPr>
          </w:p>
        </w:tc>
        <w:tc>
          <w:tcPr>
            <w:tcW w:w="1075" w:type="dxa"/>
            <w:noWrap w:val="0"/>
            <w:vAlign w:val="top"/>
          </w:tcPr>
          <w:p>
            <w:pPr>
              <w:jc w:val="center"/>
              <w:rPr>
                <w:rFonts w:ascii="宋体" w:hAnsi="宋体" w:eastAsia="宋体" w:cs="宋体"/>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0" w:hRule="atLeast"/>
          <w:jc w:val="center"/>
        </w:trPr>
        <w:tc>
          <w:tcPr>
            <w:tcW w:w="701" w:type="dxa"/>
            <w:noWrap w:val="0"/>
            <w:vAlign w:val="center"/>
          </w:tcPr>
          <w:p>
            <w:pPr>
              <w:jc w:val="center"/>
              <w:rPr>
                <w:rFonts w:ascii="宋体" w:hAnsi="宋体" w:eastAsia="宋体" w:cs="宋体"/>
                <w:bCs/>
                <w:kern w:val="0"/>
                <w:sz w:val="21"/>
                <w:szCs w:val="21"/>
              </w:rPr>
            </w:pPr>
            <w:r>
              <w:rPr>
                <w:rFonts w:hint="eastAsia" w:ascii="宋体" w:hAnsi="宋体" w:eastAsia="宋体" w:cs="宋体"/>
                <w:bCs/>
                <w:kern w:val="0"/>
                <w:sz w:val="21"/>
                <w:szCs w:val="21"/>
              </w:rPr>
              <w:t>-m</w:t>
            </w:r>
          </w:p>
        </w:tc>
        <w:tc>
          <w:tcPr>
            <w:tcW w:w="2256" w:type="dxa"/>
            <w:noWrap w:val="0"/>
            <w:vAlign w:val="center"/>
          </w:tcPr>
          <w:p>
            <w:pPr>
              <w:rPr>
                <w:rFonts w:ascii="宋体" w:hAnsi="宋体" w:eastAsia="宋体" w:cs="宋体"/>
                <w:bCs/>
                <w:kern w:val="0"/>
                <w:sz w:val="21"/>
                <w:szCs w:val="21"/>
              </w:rPr>
            </w:pPr>
            <w:r>
              <w:rPr>
                <w:rFonts w:hint="eastAsia" w:ascii="宋体" w:hAnsi="宋体" w:eastAsia="宋体" w:cs="宋体"/>
                <w:bCs/>
                <w:kern w:val="0"/>
                <w:sz w:val="21"/>
                <w:szCs w:val="21"/>
              </w:rPr>
              <w:t>丁香</w:t>
            </w:r>
          </w:p>
        </w:tc>
        <w:tc>
          <w:tcPr>
            <w:tcW w:w="1095" w:type="dxa"/>
            <w:noWrap w:val="0"/>
            <w:vAlign w:val="center"/>
          </w:tcPr>
          <w:p>
            <w:pPr>
              <w:jc w:val="center"/>
              <w:rPr>
                <w:rFonts w:ascii="宋体" w:hAnsi="宋体" w:eastAsia="宋体" w:cs="宋体"/>
                <w:bCs/>
                <w:kern w:val="0"/>
                <w:sz w:val="21"/>
                <w:szCs w:val="21"/>
              </w:rPr>
            </w:pPr>
            <w:r>
              <w:rPr>
                <w:rFonts w:hint="eastAsia" w:ascii="宋体" w:hAnsi="宋体" w:eastAsia="宋体" w:cs="宋体"/>
                <w:bCs/>
                <w:kern w:val="0"/>
                <w:sz w:val="21"/>
                <w:szCs w:val="21"/>
              </w:rPr>
              <w:t>颗</w:t>
            </w:r>
          </w:p>
        </w:tc>
        <w:tc>
          <w:tcPr>
            <w:tcW w:w="906" w:type="dxa"/>
            <w:noWrap w:val="0"/>
            <w:vAlign w:val="center"/>
          </w:tcPr>
          <w:p>
            <w:pPr>
              <w:jc w:val="center"/>
              <w:rPr>
                <w:rFonts w:ascii="宋体" w:hAnsi="宋体" w:eastAsia="宋体" w:cs="宋体"/>
                <w:bCs/>
                <w:kern w:val="0"/>
                <w:sz w:val="21"/>
                <w:szCs w:val="21"/>
              </w:rPr>
            </w:pPr>
            <w:r>
              <w:rPr>
                <w:rFonts w:hint="eastAsia" w:ascii="宋体" w:hAnsi="宋体" w:eastAsia="宋体" w:cs="宋体"/>
                <w:bCs/>
                <w:kern w:val="0"/>
                <w:sz w:val="21"/>
                <w:szCs w:val="21"/>
              </w:rPr>
              <w:t>27</w:t>
            </w:r>
          </w:p>
        </w:tc>
        <w:tc>
          <w:tcPr>
            <w:tcW w:w="1047" w:type="dxa"/>
            <w:noWrap w:val="0"/>
            <w:vAlign w:val="top"/>
          </w:tcPr>
          <w:p>
            <w:pPr>
              <w:jc w:val="center"/>
              <w:rPr>
                <w:rFonts w:ascii="宋体" w:hAnsi="宋体" w:eastAsia="宋体" w:cs="宋体"/>
                <w:bCs/>
                <w:kern w:val="0"/>
                <w:sz w:val="21"/>
                <w:szCs w:val="21"/>
              </w:rPr>
            </w:pPr>
          </w:p>
        </w:tc>
        <w:tc>
          <w:tcPr>
            <w:tcW w:w="1075" w:type="dxa"/>
            <w:noWrap w:val="0"/>
            <w:vAlign w:val="top"/>
          </w:tcPr>
          <w:p>
            <w:pPr>
              <w:jc w:val="center"/>
              <w:rPr>
                <w:rFonts w:ascii="宋体" w:hAnsi="宋体" w:eastAsia="宋体" w:cs="宋体"/>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0" w:hRule="atLeast"/>
          <w:jc w:val="center"/>
        </w:trPr>
        <w:tc>
          <w:tcPr>
            <w:tcW w:w="701" w:type="dxa"/>
            <w:noWrap w:val="0"/>
            <w:vAlign w:val="center"/>
          </w:tcPr>
          <w:p>
            <w:pPr>
              <w:jc w:val="center"/>
              <w:rPr>
                <w:rFonts w:ascii="宋体" w:hAnsi="宋体" w:eastAsia="宋体" w:cs="宋体"/>
                <w:bCs/>
                <w:kern w:val="0"/>
                <w:sz w:val="21"/>
                <w:szCs w:val="21"/>
              </w:rPr>
            </w:pPr>
            <w:r>
              <w:rPr>
                <w:rFonts w:hint="eastAsia" w:ascii="宋体" w:hAnsi="宋体" w:eastAsia="宋体" w:cs="宋体"/>
                <w:bCs/>
                <w:kern w:val="0"/>
                <w:sz w:val="21"/>
                <w:szCs w:val="21"/>
              </w:rPr>
              <w:t>-n</w:t>
            </w:r>
          </w:p>
        </w:tc>
        <w:tc>
          <w:tcPr>
            <w:tcW w:w="2256" w:type="dxa"/>
            <w:noWrap w:val="0"/>
            <w:vAlign w:val="center"/>
          </w:tcPr>
          <w:p>
            <w:pPr>
              <w:rPr>
                <w:rFonts w:ascii="宋体" w:hAnsi="宋体" w:eastAsia="宋体" w:cs="宋体"/>
                <w:bCs/>
                <w:kern w:val="0"/>
                <w:sz w:val="21"/>
                <w:szCs w:val="21"/>
              </w:rPr>
            </w:pPr>
            <w:r>
              <w:rPr>
                <w:rFonts w:hint="eastAsia" w:ascii="宋体" w:hAnsi="宋体" w:eastAsia="宋体" w:cs="宋体"/>
                <w:bCs/>
                <w:kern w:val="0"/>
                <w:sz w:val="21"/>
                <w:szCs w:val="21"/>
              </w:rPr>
              <w:t>榆叶梅</w:t>
            </w:r>
          </w:p>
        </w:tc>
        <w:tc>
          <w:tcPr>
            <w:tcW w:w="1095" w:type="dxa"/>
            <w:noWrap w:val="0"/>
            <w:vAlign w:val="center"/>
          </w:tcPr>
          <w:p>
            <w:pPr>
              <w:jc w:val="center"/>
              <w:rPr>
                <w:rFonts w:ascii="宋体" w:hAnsi="宋体" w:eastAsia="宋体" w:cs="宋体"/>
                <w:bCs/>
                <w:kern w:val="0"/>
                <w:sz w:val="21"/>
                <w:szCs w:val="21"/>
              </w:rPr>
            </w:pPr>
            <w:r>
              <w:rPr>
                <w:rFonts w:hint="eastAsia" w:ascii="宋体" w:hAnsi="宋体" w:eastAsia="宋体" w:cs="宋体"/>
                <w:bCs/>
                <w:kern w:val="0"/>
                <w:sz w:val="21"/>
                <w:szCs w:val="21"/>
              </w:rPr>
              <w:t>棵</w:t>
            </w:r>
          </w:p>
        </w:tc>
        <w:tc>
          <w:tcPr>
            <w:tcW w:w="906" w:type="dxa"/>
            <w:noWrap w:val="0"/>
            <w:vAlign w:val="center"/>
          </w:tcPr>
          <w:p>
            <w:pPr>
              <w:jc w:val="center"/>
              <w:rPr>
                <w:rFonts w:ascii="宋体" w:hAnsi="宋体" w:eastAsia="宋体" w:cs="宋体"/>
                <w:bCs/>
                <w:kern w:val="0"/>
                <w:sz w:val="21"/>
                <w:szCs w:val="21"/>
              </w:rPr>
            </w:pPr>
            <w:r>
              <w:rPr>
                <w:rFonts w:hint="eastAsia" w:ascii="宋体" w:hAnsi="宋体" w:eastAsia="宋体" w:cs="宋体"/>
                <w:bCs/>
                <w:kern w:val="0"/>
                <w:sz w:val="21"/>
                <w:szCs w:val="21"/>
              </w:rPr>
              <w:t>167</w:t>
            </w:r>
          </w:p>
        </w:tc>
        <w:tc>
          <w:tcPr>
            <w:tcW w:w="1047" w:type="dxa"/>
            <w:noWrap w:val="0"/>
            <w:vAlign w:val="top"/>
          </w:tcPr>
          <w:p>
            <w:pPr>
              <w:jc w:val="center"/>
              <w:rPr>
                <w:rFonts w:ascii="宋体" w:hAnsi="宋体" w:eastAsia="宋体" w:cs="宋体"/>
                <w:bCs/>
                <w:kern w:val="0"/>
                <w:sz w:val="21"/>
                <w:szCs w:val="21"/>
              </w:rPr>
            </w:pPr>
          </w:p>
        </w:tc>
        <w:tc>
          <w:tcPr>
            <w:tcW w:w="1075" w:type="dxa"/>
            <w:noWrap w:val="0"/>
            <w:vAlign w:val="top"/>
          </w:tcPr>
          <w:p>
            <w:pPr>
              <w:jc w:val="center"/>
              <w:rPr>
                <w:rFonts w:ascii="宋体" w:hAnsi="宋体" w:eastAsia="宋体" w:cs="宋体"/>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6" w:hRule="atLeast"/>
          <w:jc w:val="center"/>
        </w:trPr>
        <w:tc>
          <w:tcPr>
            <w:tcW w:w="701" w:type="dxa"/>
            <w:noWrap w:val="0"/>
            <w:vAlign w:val="center"/>
          </w:tcPr>
          <w:p>
            <w:pPr>
              <w:jc w:val="center"/>
              <w:rPr>
                <w:rFonts w:ascii="宋体" w:hAnsi="宋体" w:eastAsia="宋体" w:cs="宋体"/>
                <w:bCs/>
                <w:kern w:val="0"/>
                <w:sz w:val="21"/>
                <w:szCs w:val="21"/>
              </w:rPr>
            </w:pPr>
            <w:r>
              <w:rPr>
                <w:rFonts w:hint="eastAsia" w:ascii="宋体" w:hAnsi="宋体" w:eastAsia="宋体" w:cs="宋体"/>
                <w:bCs/>
                <w:kern w:val="0"/>
                <w:sz w:val="21"/>
                <w:szCs w:val="21"/>
              </w:rPr>
              <w:t>-v</w:t>
            </w:r>
          </w:p>
        </w:tc>
        <w:tc>
          <w:tcPr>
            <w:tcW w:w="2256" w:type="dxa"/>
            <w:noWrap w:val="0"/>
            <w:vAlign w:val="center"/>
          </w:tcPr>
          <w:p>
            <w:pPr>
              <w:rPr>
                <w:rFonts w:ascii="宋体" w:hAnsi="宋体" w:eastAsia="宋体" w:cs="宋体"/>
                <w:bCs/>
                <w:kern w:val="0"/>
                <w:sz w:val="21"/>
                <w:szCs w:val="21"/>
              </w:rPr>
            </w:pPr>
            <w:r>
              <w:rPr>
                <w:rFonts w:hint="eastAsia" w:ascii="宋体" w:hAnsi="宋体" w:eastAsia="宋体" w:cs="宋体"/>
                <w:bCs/>
                <w:kern w:val="0"/>
                <w:sz w:val="21"/>
                <w:szCs w:val="21"/>
              </w:rPr>
              <w:t>水蜡球B</w:t>
            </w:r>
          </w:p>
        </w:tc>
        <w:tc>
          <w:tcPr>
            <w:tcW w:w="1095" w:type="dxa"/>
            <w:noWrap w:val="0"/>
            <w:vAlign w:val="center"/>
          </w:tcPr>
          <w:p>
            <w:pPr>
              <w:jc w:val="center"/>
              <w:rPr>
                <w:rFonts w:ascii="宋体" w:hAnsi="宋体" w:eastAsia="宋体" w:cs="宋体"/>
                <w:bCs/>
                <w:kern w:val="0"/>
                <w:sz w:val="21"/>
                <w:szCs w:val="21"/>
              </w:rPr>
            </w:pPr>
            <w:r>
              <w:rPr>
                <w:rFonts w:hint="eastAsia" w:ascii="宋体" w:hAnsi="宋体" w:eastAsia="宋体" w:cs="宋体"/>
                <w:bCs/>
                <w:kern w:val="0"/>
                <w:sz w:val="21"/>
                <w:szCs w:val="21"/>
              </w:rPr>
              <w:t>棵</w:t>
            </w:r>
          </w:p>
        </w:tc>
        <w:tc>
          <w:tcPr>
            <w:tcW w:w="906" w:type="dxa"/>
            <w:noWrap w:val="0"/>
            <w:vAlign w:val="center"/>
          </w:tcPr>
          <w:p>
            <w:pPr>
              <w:jc w:val="center"/>
              <w:rPr>
                <w:rFonts w:ascii="宋体" w:hAnsi="宋体" w:eastAsia="宋体" w:cs="宋体"/>
                <w:bCs/>
                <w:kern w:val="0"/>
                <w:sz w:val="21"/>
                <w:szCs w:val="21"/>
              </w:rPr>
            </w:pPr>
            <w:r>
              <w:rPr>
                <w:rFonts w:hint="eastAsia" w:ascii="宋体" w:hAnsi="宋体" w:eastAsia="宋体" w:cs="宋体"/>
                <w:bCs/>
                <w:kern w:val="0"/>
                <w:sz w:val="21"/>
                <w:szCs w:val="21"/>
              </w:rPr>
              <w:t>51</w:t>
            </w:r>
          </w:p>
        </w:tc>
        <w:tc>
          <w:tcPr>
            <w:tcW w:w="1047" w:type="dxa"/>
            <w:noWrap w:val="0"/>
            <w:vAlign w:val="top"/>
          </w:tcPr>
          <w:p>
            <w:pPr>
              <w:jc w:val="center"/>
              <w:rPr>
                <w:rFonts w:ascii="宋体" w:hAnsi="宋体" w:eastAsia="宋体" w:cs="宋体"/>
                <w:bCs/>
                <w:kern w:val="0"/>
                <w:sz w:val="21"/>
                <w:szCs w:val="21"/>
              </w:rPr>
            </w:pPr>
          </w:p>
        </w:tc>
        <w:tc>
          <w:tcPr>
            <w:tcW w:w="1075" w:type="dxa"/>
            <w:noWrap w:val="0"/>
            <w:vAlign w:val="top"/>
          </w:tcPr>
          <w:p>
            <w:pPr>
              <w:jc w:val="center"/>
              <w:rPr>
                <w:rFonts w:ascii="宋体" w:hAnsi="宋体" w:eastAsia="宋体" w:cs="宋体"/>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6" w:hRule="atLeast"/>
          <w:jc w:val="center"/>
        </w:trPr>
        <w:tc>
          <w:tcPr>
            <w:tcW w:w="701" w:type="dxa"/>
            <w:noWrap w:val="0"/>
            <w:vAlign w:val="center"/>
          </w:tcPr>
          <w:p>
            <w:pPr>
              <w:jc w:val="center"/>
              <w:rPr>
                <w:rFonts w:ascii="宋体" w:hAnsi="宋体" w:eastAsia="宋体" w:cs="宋体"/>
                <w:bCs/>
                <w:kern w:val="0"/>
                <w:sz w:val="21"/>
                <w:szCs w:val="21"/>
              </w:rPr>
            </w:pPr>
            <w:r>
              <w:rPr>
                <w:rFonts w:hint="eastAsia" w:ascii="宋体" w:hAnsi="宋体" w:eastAsia="宋体" w:cs="宋体"/>
                <w:bCs/>
                <w:kern w:val="0"/>
                <w:sz w:val="21"/>
                <w:szCs w:val="21"/>
              </w:rPr>
              <w:t>-w</w:t>
            </w:r>
          </w:p>
        </w:tc>
        <w:tc>
          <w:tcPr>
            <w:tcW w:w="2256" w:type="dxa"/>
            <w:noWrap w:val="0"/>
            <w:vAlign w:val="center"/>
          </w:tcPr>
          <w:p>
            <w:pPr>
              <w:rPr>
                <w:rFonts w:ascii="宋体" w:hAnsi="宋体" w:eastAsia="宋体" w:cs="宋体"/>
                <w:bCs/>
                <w:kern w:val="0"/>
                <w:sz w:val="21"/>
                <w:szCs w:val="21"/>
              </w:rPr>
            </w:pPr>
            <w:r>
              <w:rPr>
                <w:rFonts w:hint="eastAsia" w:ascii="宋体" w:hAnsi="宋体" w:eastAsia="宋体" w:cs="宋体"/>
                <w:bCs/>
                <w:kern w:val="0"/>
                <w:sz w:val="21"/>
                <w:szCs w:val="21"/>
              </w:rPr>
              <w:t>榆叶梅球</w:t>
            </w:r>
          </w:p>
        </w:tc>
        <w:tc>
          <w:tcPr>
            <w:tcW w:w="1095" w:type="dxa"/>
            <w:noWrap w:val="0"/>
            <w:vAlign w:val="center"/>
          </w:tcPr>
          <w:p>
            <w:pPr>
              <w:jc w:val="center"/>
              <w:rPr>
                <w:rFonts w:ascii="宋体" w:hAnsi="宋体" w:eastAsia="宋体" w:cs="宋体"/>
                <w:bCs/>
                <w:kern w:val="0"/>
                <w:sz w:val="21"/>
                <w:szCs w:val="21"/>
              </w:rPr>
            </w:pPr>
            <w:r>
              <w:rPr>
                <w:rFonts w:hint="eastAsia" w:ascii="宋体" w:hAnsi="宋体" w:eastAsia="宋体" w:cs="宋体"/>
                <w:bCs/>
                <w:kern w:val="0"/>
                <w:sz w:val="21"/>
                <w:szCs w:val="21"/>
              </w:rPr>
              <w:t>棵</w:t>
            </w:r>
          </w:p>
        </w:tc>
        <w:tc>
          <w:tcPr>
            <w:tcW w:w="906" w:type="dxa"/>
            <w:noWrap w:val="0"/>
            <w:vAlign w:val="center"/>
          </w:tcPr>
          <w:p>
            <w:pPr>
              <w:jc w:val="center"/>
              <w:rPr>
                <w:rFonts w:ascii="宋体" w:hAnsi="宋体" w:eastAsia="宋体" w:cs="宋体"/>
                <w:bCs/>
                <w:kern w:val="0"/>
                <w:sz w:val="21"/>
                <w:szCs w:val="21"/>
              </w:rPr>
            </w:pPr>
            <w:r>
              <w:rPr>
                <w:rFonts w:hint="eastAsia" w:ascii="宋体" w:hAnsi="宋体" w:eastAsia="宋体" w:cs="宋体"/>
                <w:bCs/>
                <w:kern w:val="0"/>
                <w:sz w:val="21"/>
                <w:szCs w:val="21"/>
              </w:rPr>
              <w:t>28</w:t>
            </w:r>
          </w:p>
        </w:tc>
        <w:tc>
          <w:tcPr>
            <w:tcW w:w="1047" w:type="dxa"/>
            <w:noWrap w:val="0"/>
            <w:vAlign w:val="top"/>
          </w:tcPr>
          <w:p>
            <w:pPr>
              <w:jc w:val="center"/>
              <w:rPr>
                <w:rFonts w:ascii="宋体" w:hAnsi="宋体" w:eastAsia="宋体" w:cs="宋体"/>
                <w:bCs/>
                <w:kern w:val="0"/>
                <w:sz w:val="21"/>
                <w:szCs w:val="21"/>
              </w:rPr>
            </w:pPr>
          </w:p>
        </w:tc>
        <w:tc>
          <w:tcPr>
            <w:tcW w:w="1075" w:type="dxa"/>
            <w:noWrap w:val="0"/>
            <w:vAlign w:val="top"/>
          </w:tcPr>
          <w:p>
            <w:pPr>
              <w:jc w:val="center"/>
              <w:rPr>
                <w:rFonts w:ascii="宋体" w:hAnsi="宋体" w:eastAsia="宋体" w:cs="宋体"/>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0" w:hRule="atLeast"/>
          <w:jc w:val="center"/>
        </w:trPr>
        <w:tc>
          <w:tcPr>
            <w:tcW w:w="701" w:type="dxa"/>
            <w:noWrap w:val="0"/>
            <w:vAlign w:val="center"/>
          </w:tcPr>
          <w:p>
            <w:pPr>
              <w:jc w:val="center"/>
              <w:rPr>
                <w:rFonts w:ascii="宋体" w:hAnsi="宋体" w:eastAsia="宋体" w:cs="宋体"/>
                <w:bCs/>
                <w:kern w:val="0"/>
                <w:sz w:val="21"/>
                <w:szCs w:val="21"/>
              </w:rPr>
            </w:pPr>
            <w:r>
              <w:rPr>
                <w:rFonts w:hint="eastAsia" w:ascii="宋体" w:hAnsi="宋体" w:eastAsia="宋体" w:cs="宋体"/>
                <w:bCs/>
                <w:kern w:val="0"/>
                <w:sz w:val="21"/>
                <w:szCs w:val="21"/>
              </w:rPr>
              <w:t>-x</w:t>
            </w:r>
          </w:p>
        </w:tc>
        <w:tc>
          <w:tcPr>
            <w:tcW w:w="2256" w:type="dxa"/>
            <w:noWrap w:val="0"/>
            <w:vAlign w:val="center"/>
          </w:tcPr>
          <w:p>
            <w:pPr>
              <w:rPr>
                <w:rFonts w:ascii="宋体" w:hAnsi="宋体" w:eastAsia="宋体" w:cs="宋体"/>
                <w:bCs/>
                <w:kern w:val="0"/>
                <w:sz w:val="21"/>
                <w:szCs w:val="21"/>
              </w:rPr>
            </w:pPr>
            <w:r>
              <w:rPr>
                <w:rFonts w:hint="eastAsia" w:ascii="宋体" w:hAnsi="宋体" w:eastAsia="宋体" w:cs="宋体"/>
                <w:bCs/>
                <w:kern w:val="0"/>
                <w:sz w:val="21"/>
                <w:szCs w:val="21"/>
              </w:rPr>
              <w:t>紫丁香</w:t>
            </w:r>
          </w:p>
        </w:tc>
        <w:tc>
          <w:tcPr>
            <w:tcW w:w="1095" w:type="dxa"/>
            <w:noWrap w:val="0"/>
            <w:vAlign w:val="center"/>
          </w:tcPr>
          <w:p>
            <w:pPr>
              <w:jc w:val="center"/>
              <w:rPr>
                <w:rFonts w:ascii="宋体" w:hAnsi="宋体" w:eastAsia="宋体" w:cs="宋体"/>
                <w:bCs/>
                <w:kern w:val="0"/>
                <w:sz w:val="21"/>
                <w:szCs w:val="21"/>
              </w:rPr>
            </w:pPr>
            <w:r>
              <w:rPr>
                <w:rFonts w:hint="eastAsia" w:ascii="宋体" w:hAnsi="宋体" w:eastAsia="宋体" w:cs="宋体"/>
                <w:bCs/>
                <w:kern w:val="0"/>
                <w:sz w:val="21"/>
                <w:szCs w:val="21"/>
              </w:rPr>
              <w:t>棵</w:t>
            </w:r>
          </w:p>
        </w:tc>
        <w:tc>
          <w:tcPr>
            <w:tcW w:w="906" w:type="dxa"/>
            <w:noWrap w:val="0"/>
            <w:vAlign w:val="center"/>
          </w:tcPr>
          <w:p>
            <w:pPr>
              <w:jc w:val="center"/>
              <w:rPr>
                <w:rFonts w:ascii="宋体" w:hAnsi="宋体" w:eastAsia="宋体" w:cs="宋体"/>
                <w:bCs/>
                <w:kern w:val="0"/>
                <w:sz w:val="21"/>
                <w:szCs w:val="21"/>
              </w:rPr>
            </w:pPr>
            <w:r>
              <w:rPr>
                <w:rFonts w:hint="eastAsia" w:ascii="宋体" w:hAnsi="宋体" w:eastAsia="宋体" w:cs="宋体"/>
                <w:bCs/>
                <w:kern w:val="0"/>
                <w:sz w:val="21"/>
                <w:szCs w:val="21"/>
              </w:rPr>
              <w:t>135</w:t>
            </w:r>
          </w:p>
        </w:tc>
        <w:tc>
          <w:tcPr>
            <w:tcW w:w="1047" w:type="dxa"/>
            <w:noWrap w:val="0"/>
            <w:vAlign w:val="top"/>
          </w:tcPr>
          <w:p>
            <w:pPr>
              <w:jc w:val="center"/>
              <w:rPr>
                <w:rFonts w:ascii="宋体" w:hAnsi="宋体" w:eastAsia="宋体" w:cs="宋体"/>
                <w:bCs/>
                <w:kern w:val="0"/>
                <w:sz w:val="21"/>
                <w:szCs w:val="21"/>
              </w:rPr>
            </w:pPr>
          </w:p>
        </w:tc>
        <w:tc>
          <w:tcPr>
            <w:tcW w:w="1075" w:type="dxa"/>
            <w:noWrap w:val="0"/>
            <w:vAlign w:val="top"/>
          </w:tcPr>
          <w:p>
            <w:pPr>
              <w:jc w:val="center"/>
              <w:rPr>
                <w:rFonts w:ascii="宋体" w:hAnsi="宋体" w:eastAsia="宋体" w:cs="宋体"/>
                <w:bCs/>
                <w:kern w:val="0"/>
                <w:sz w:val="21"/>
                <w:szCs w:val="21"/>
              </w:rPr>
            </w:pPr>
          </w:p>
        </w:tc>
      </w:tr>
    </w:tbl>
    <w:p>
      <w:pPr>
        <w:ind w:firstLine="7000" w:firstLineChars="3500"/>
        <w:jc w:val="right"/>
        <w:rPr>
          <w:rFonts w:hint="eastAsia" w:ascii="宋体" w:hAnsi="宋体" w:eastAsia="宋体" w:cs="宋体"/>
          <w:sz w:val="20"/>
          <w:szCs w:val="21"/>
        </w:rPr>
      </w:pPr>
      <w:r>
        <w:rPr>
          <w:rFonts w:hint="eastAsia" w:ascii="宋体" w:hAnsi="宋体" w:eastAsia="宋体" w:cs="宋体"/>
          <w:sz w:val="20"/>
          <w:szCs w:val="21"/>
        </w:rPr>
        <w:t xml:space="preserve"> </w:t>
      </w:r>
    </w:p>
    <w:p>
      <w:pPr>
        <w:ind w:firstLine="5600" w:firstLineChars="3500"/>
        <w:jc w:val="right"/>
        <w:rPr>
          <w:rFonts w:hint="eastAsia" w:ascii="宋体" w:hAnsi="宋体" w:eastAsia="宋体" w:cs="宋体"/>
        </w:rPr>
        <w:sectPr>
          <w:footnotePr>
            <w:numFmt w:val="decimalEnclosedCircleChinese"/>
            <w:numRestart w:val="eachPage"/>
          </w:footnotePr>
          <w:pgSz w:w="11907" w:h="16840"/>
          <w:pgMar w:top="1276" w:right="1418" w:bottom="1418" w:left="1418" w:header="680" w:footer="907" w:gutter="0"/>
          <w:pgBorders>
            <w:top w:val="none" w:sz="0" w:space="0"/>
            <w:left w:val="none" w:sz="0" w:space="0"/>
            <w:bottom w:val="none" w:sz="0" w:space="0"/>
            <w:right w:val="none" w:sz="0" w:space="0"/>
          </w:pgBorders>
          <w:pgNumType w:fmt="decimal"/>
          <w:cols w:space="720" w:num="1"/>
          <w:docGrid w:linePitch="272" w:charSpace="0"/>
        </w:sectPr>
      </w:pPr>
      <w:r>
        <w:rPr>
          <w:rFonts w:hint="eastAsia" w:ascii="宋体" w:hAnsi="宋体" w:eastAsia="宋体" w:cs="宋体"/>
          <w:sz w:val="16"/>
          <w:szCs w:val="16"/>
        </w:rPr>
        <w:t>清单  第</w:t>
      </w:r>
      <w:r>
        <w:rPr>
          <w:rFonts w:hint="eastAsia" w:ascii="宋体" w:hAnsi="宋体" w:eastAsia="宋体" w:cs="宋体"/>
          <w:sz w:val="16"/>
          <w:szCs w:val="16"/>
          <w:lang w:val="en-US" w:eastAsia="zh-CN"/>
        </w:rPr>
        <w:t>7</w:t>
      </w:r>
      <w:r>
        <w:rPr>
          <w:rFonts w:hint="eastAsia" w:ascii="宋体" w:hAnsi="宋体" w:eastAsia="宋体" w:cs="宋体"/>
          <w:sz w:val="16"/>
          <w:szCs w:val="16"/>
        </w:rPr>
        <w:t>页  共</w:t>
      </w:r>
      <w:r>
        <w:rPr>
          <w:rFonts w:hint="eastAsia" w:ascii="宋体" w:hAnsi="宋体" w:eastAsia="宋体" w:cs="宋体"/>
          <w:sz w:val="16"/>
          <w:szCs w:val="16"/>
          <w:lang w:val="en-US" w:eastAsia="zh-CN"/>
        </w:rPr>
        <w:t>8</w:t>
      </w:r>
      <w:r>
        <w:rPr>
          <w:rFonts w:hint="eastAsia" w:ascii="宋体" w:hAnsi="宋体" w:eastAsia="宋体" w:cs="宋体"/>
          <w:sz w:val="16"/>
          <w:szCs w:val="16"/>
        </w:rPr>
        <w:t>页</w:t>
      </w:r>
    </w:p>
    <w:p>
      <w:pPr>
        <w:jc w:val="center"/>
        <w:rPr>
          <w:rFonts w:hint="eastAsia" w:ascii="宋体" w:hAnsi="宋体" w:eastAsia="宋体" w:cs="宋体"/>
          <w:sz w:val="36"/>
          <w:szCs w:val="36"/>
        </w:rPr>
      </w:pPr>
      <w:r>
        <w:rPr>
          <w:rFonts w:hint="eastAsia" w:ascii="宋体" w:hAnsi="宋体" w:eastAsia="宋体" w:cs="宋体"/>
          <w:sz w:val="36"/>
          <w:szCs w:val="36"/>
        </w:rPr>
        <w:t>工程量清单表</w:t>
      </w:r>
    </w:p>
    <w:p>
      <w:pPr>
        <w:ind w:firstLine="630" w:firstLineChars="300"/>
        <w:rPr>
          <w:rFonts w:hint="eastAsia" w:ascii="宋体" w:hAnsi="宋体" w:eastAsia="宋体" w:cs="宋体"/>
          <w:szCs w:val="21"/>
        </w:rPr>
      </w:pPr>
    </w:p>
    <w:p>
      <w:pPr>
        <w:ind w:firstLine="630" w:firstLineChars="300"/>
        <w:rPr>
          <w:rFonts w:hint="eastAsia" w:ascii="宋体" w:hAnsi="宋体" w:eastAsia="宋体" w:cs="宋体"/>
          <w:bCs/>
          <w:kern w:val="0"/>
          <w:szCs w:val="21"/>
        </w:rPr>
      </w:pPr>
      <w:r>
        <w:rPr>
          <w:rFonts w:hint="eastAsia" w:ascii="宋体" w:hAnsi="宋体" w:eastAsia="宋体" w:cs="宋体"/>
          <w:szCs w:val="21"/>
        </w:rPr>
        <w:t>合同段：</w:t>
      </w:r>
      <w:r>
        <w:rPr>
          <w:rFonts w:hint="eastAsia" w:ascii="宋体" w:hAnsi="宋体" w:eastAsia="宋体" w:cs="宋体"/>
          <w:bCs/>
          <w:kern w:val="0"/>
          <w:szCs w:val="21"/>
        </w:rPr>
        <w:t>洮北区202</w:t>
      </w:r>
      <w:r>
        <w:rPr>
          <w:rFonts w:hint="eastAsia" w:ascii="宋体" w:hAnsi="宋体" w:eastAsia="宋体" w:cs="宋体"/>
          <w:bCs/>
          <w:kern w:val="0"/>
          <w:szCs w:val="21"/>
          <w:lang w:val="en-US" w:eastAsia="zh-CN"/>
        </w:rPr>
        <w:t>5</w:t>
      </w:r>
      <w:r>
        <w:rPr>
          <w:rFonts w:hint="eastAsia" w:ascii="宋体" w:hAnsi="宋体" w:eastAsia="宋体" w:cs="宋体"/>
          <w:bCs/>
          <w:kern w:val="0"/>
          <w:szCs w:val="21"/>
        </w:rPr>
        <w:t>年县级及农村公路日常养护工程                       标表2</w:t>
      </w:r>
    </w:p>
    <w:tbl>
      <w:tblPr>
        <w:tblStyle w:val="13"/>
        <w:tblpPr w:leftFromText="180" w:rightFromText="180" w:vertAnchor="text" w:horzAnchor="page" w:tblpXSpec="center" w:tblpY="170"/>
        <w:tblOverlap w:val="never"/>
        <w:tblW w:w="77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1"/>
        <w:gridCol w:w="2475"/>
        <w:gridCol w:w="1099"/>
        <w:gridCol w:w="909"/>
        <w:gridCol w:w="1050"/>
        <w:gridCol w:w="10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jc w:val="center"/>
        </w:trPr>
        <w:tc>
          <w:tcPr>
            <w:tcW w:w="7776" w:type="dxa"/>
            <w:gridSpan w:val="6"/>
            <w:noWrap w:val="0"/>
            <w:vAlign w:val="top"/>
          </w:tcPr>
          <w:p>
            <w:pPr>
              <w:jc w:val="center"/>
              <w:rPr>
                <w:rFonts w:hint="eastAsia" w:ascii="宋体" w:hAnsi="宋体" w:eastAsia="宋体" w:cs="宋体"/>
                <w:bCs/>
                <w:kern w:val="0"/>
                <w:sz w:val="21"/>
                <w:szCs w:val="21"/>
                <w:lang w:eastAsia="zh-CN"/>
              </w:rPr>
            </w:pPr>
            <w:r>
              <w:rPr>
                <w:rFonts w:hint="eastAsia" w:ascii="宋体" w:hAnsi="宋体" w:eastAsia="宋体" w:cs="宋体"/>
                <w:bCs/>
                <w:kern w:val="0"/>
                <w:sz w:val="21"/>
                <w:szCs w:val="21"/>
              </w:rPr>
              <w:t>清单  第700章  绿化及环境保护设施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1171" w:type="dxa"/>
            <w:noWrap w:val="0"/>
            <w:vAlign w:val="center"/>
          </w:tcPr>
          <w:p>
            <w:pPr>
              <w:jc w:val="center"/>
              <w:rPr>
                <w:rFonts w:ascii="宋体" w:hAnsi="宋体" w:eastAsia="宋体" w:cs="宋体"/>
                <w:bCs/>
                <w:kern w:val="0"/>
                <w:sz w:val="21"/>
                <w:szCs w:val="21"/>
                <w:lang w:val="en-US" w:eastAsia="zh-CN" w:bidi="ar-SA"/>
              </w:rPr>
            </w:pPr>
            <w:r>
              <w:rPr>
                <w:rFonts w:hint="eastAsia" w:ascii="宋体" w:hAnsi="宋体" w:eastAsia="宋体" w:cs="宋体"/>
                <w:bCs/>
                <w:kern w:val="0"/>
                <w:sz w:val="21"/>
                <w:szCs w:val="21"/>
              </w:rPr>
              <w:t>子目号</w:t>
            </w:r>
          </w:p>
        </w:tc>
        <w:tc>
          <w:tcPr>
            <w:tcW w:w="2475" w:type="dxa"/>
            <w:noWrap w:val="0"/>
            <w:vAlign w:val="center"/>
          </w:tcPr>
          <w:p>
            <w:pPr>
              <w:jc w:val="center"/>
              <w:rPr>
                <w:rFonts w:ascii="宋体" w:hAnsi="宋体" w:eastAsia="宋体" w:cs="宋体"/>
                <w:bCs/>
                <w:kern w:val="0"/>
                <w:sz w:val="21"/>
                <w:szCs w:val="21"/>
                <w:lang w:val="en-US" w:eastAsia="zh-CN" w:bidi="ar-SA"/>
              </w:rPr>
            </w:pPr>
            <w:r>
              <w:rPr>
                <w:rFonts w:hint="eastAsia" w:ascii="宋体" w:hAnsi="宋体" w:eastAsia="宋体" w:cs="宋体"/>
                <w:bCs/>
                <w:kern w:val="0"/>
                <w:sz w:val="21"/>
                <w:szCs w:val="21"/>
              </w:rPr>
              <w:t>子目名称</w:t>
            </w:r>
          </w:p>
        </w:tc>
        <w:tc>
          <w:tcPr>
            <w:tcW w:w="1099" w:type="dxa"/>
            <w:noWrap w:val="0"/>
            <w:vAlign w:val="center"/>
          </w:tcPr>
          <w:p>
            <w:pPr>
              <w:jc w:val="center"/>
              <w:rPr>
                <w:rFonts w:ascii="宋体" w:hAnsi="宋体" w:eastAsia="宋体" w:cs="宋体"/>
                <w:bCs/>
                <w:kern w:val="0"/>
                <w:sz w:val="21"/>
                <w:szCs w:val="21"/>
                <w:lang w:val="en-US" w:eastAsia="zh-CN" w:bidi="ar-SA"/>
              </w:rPr>
            </w:pPr>
            <w:r>
              <w:rPr>
                <w:rFonts w:hint="eastAsia" w:ascii="宋体" w:hAnsi="宋体" w:eastAsia="宋体" w:cs="宋体"/>
                <w:bCs/>
                <w:kern w:val="0"/>
                <w:sz w:val="21"/>
                <w:szCs w:val="21"/>
              </w:rPr>
              <w:t>单位</w:t>
            </w:r>
          </w:p>
        </w:tc>
        <w:tc>
          <w:tcPr>
            <w:tcW w:w="909" w:type="dxa"/>
            <w:noWrap w:val="0"/>
            <w:vAlign w:val="center"/>
          </w:tcPr>
          <w:p>
            <w:pPr>
              <w:jc w:val="center"/>
              <w:rPr>
                <w:rFonts w:ascii="宋体" w:hAnsi="宋体" w:eastAsia="宋体" w:cs="宋体"/>
                <w:bCs/>
                <w:kern w:val="0"/>
                <w:sz w:val="21"/>
                <w:szCs w:val="21"/>
                <w:lang w:val="en-US" w:eastAsia="zh-CN" w:bidi="ar-SA"/>
              </w:rPr>
            </w:pPr>
            <w:r>
              <w:rPr>
                <w:rFonts w:hint="eastAsia" w:ascii="宋体" w:hAnsi="宋体" w:eastAsia="宋体" w:cs="宋体"/>
                <w:bCs/>
                <w:kern w:val="0"/>
                <w:sz w:val="21"/>
                <w:szCs w:val="21"/>
              </w:rPr>
              <w:t>数量</w:t>
            </w:r>
          </w:p>
        </w:tc>
        <w:tc>
          <w:tcPr>
            <w:tcW w:w="1050" w:type="dxa"/>
            <w:noWrap w:val="0"/>
            <w:vAlign w:val="center"/>
          </w:tcPr>
          <w:p>
            <w:pPr>
              <w:jc w:val="center"/>
              <w:rPr>
                <w:rFonts w:ascii="宋体" w:hAnsi="宋体" w:eastAsia="宋体" w:cs="宋体"/>
                <w:bCs/>
                <w:kern w:val="0"/>
                <w:sz w:val="21"/>
                <w:szCs w:val="21"/>
                <w:lang w:val="en-US" w:eastAsia="zh-CN" w:bidi="ar-SA"/>
              </w:rPr>
            </w:pPr>
            <w:r>
              <w:rPr>
                <w:rFonts w:hint="eastAsia" w:ascii="宋体" w:hAnsi="宋体" w:eastAsia="宋体" w:cs="宋体"/>
                <w:bCs/>
                <w:kern w:val="0"/>
                <w:sz w:val="21"/>
                <w:szCs w:val="21"/>
              </w:rPr>
              <w:t>单价</w:t>
            </w:r>
          </w:p>
        </w:tc>
        <w:tc>
          <w:tcPr>
            <w:tcW w:w="1072" w:type="dxa"/>
            <w:noWrap w:val="0"/>
            <w:vAlign w:val="center"/>
          </w:tcPr>
          <w:p>
            <w:pPr>
              <w:jc w:val="center"/>
              <w:rPr>
                <w:rFonts w:ascii="宋体" w:hAnsi="宋体" w:eastAsia="宋体" w:cs="宋体"/>
                <w:bCs/>
                <w:kern w:val="0"/>
                <w:sz w:val="21"/>
                <w:szCs w:val="21"/>
                <w:lang w:val="en-US" w:eastAsia="zh-CN" w:bidi="ar-SA"/>
              </w:rPr>
            </w:pPr>
            <w:r>
              <w:rPr>
                <w:rFonts w:hint="eastAsia" w:ascii="宋体" w:hAnsi="宋体" w:eastAsia="宋体" w:cs="宋体"/>
                <w:bCs/>
                <w:kern w:val="0"/>
                <w:sz w:val="21"/>
                <w:szCs w:val="21"/>
              </w:rPr>
              <w:t>合价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jc w:val="center"/>
        </w:trPr>
        <w:tc>
          <w:tcPr>
            <w:tcW w:w="1171" w:type="dxa"/>
            <w:noWrap w:val="0"/>
            <w:vAlign w:val="center"/>
          </w:tcPr>
          <w:p>
            <w:pPr>
              <w:jc w:val="center"/>
              <w:rPr>
                <w:rFonts w:hint="default" w:ascii="宋体" w:hAnsi="宋体" w:eastAsia="宋体" w:cs="宋体"/>
                <w:bCs/>
                <w:kern w:val="0"/>
                <w:sz w:val="21"/>
                <w:szCs w:val="21"/>
                <w:lang w:val="en-US" w:eastAsia="zh-CN"/>
              </w:rPr>
            </w:pPr>
            <w:r>
              <w:rPr>
                <w:rFonts w:hint="eastAsia" w:ascii="宋体" w:hAnsi="宋体" w:eastAsia="宋体" w:cs="宋体"/>
                <w:bCs/>
                <w:kern w:val="0"/>
                <w:sz w:val="21"/>
                <w:szCs w:val="21"/>
                <w:lang w:val="en-US" w:eastAsia="zh-CN"/>
              </w:rPr>
              <w:t>704-5</w:t>
            </w:r>
          </w:p>
        </w:tc>
        <w:tc>
          <w:tcPr>
            <w:tcW w:w="2475" w:type="dxa"/>
            <w:noWrap w:val="0"/>
            <w:vAlign w:val="center"/>
          </w:tcPr>
          <w:p>
            <w:pPr>
              <w:rPr>
                <w:rFonts w:hint="eastAsia" w:ascii="宋体" w:hAnsi="宋体" w:eastAsia="宋体" w:cs="宋体"/>
                <w:bCs/>
                <w:kern w:val="0"/>
                <w:sz w:val="21"/>
                <w:szCs w:val="21"/>
                <w:lang w:eastAsia="zh-CN"/>
              </w:rPr>
            </w:pPr>
            <w:r>
              <w:rPr>
                <w:rFonts w:hint="eastAsia" w:ascii="宋体" w:hAnsi="宋体" w:eastAsia="宋体" w:cs="宋体"/>
                <w:bCs/>
                <w:kern w:val="0"/>
                <w:sz w:val="21"/>
                <w:szCs w:val="21"/>
                <w:lang w:eastAsia="zh-CN"/>
              </w:rPr>
              <w:t>人工种植宿根花卉（养护）</w:t>
            </w:r>
          </w:p>
        </w:tc>
        <w:tc>
          <w:tcPr>
            <w:tcW w:w="1099" w:type="dxa"/>
            <w:noWrap w:val="0"/>
            <w:vAlign w:val="center"/>
          </w:tcPr>
          <w:p>
            <w:pPr>
              <w:jc w:val="center"/>
              <w:rPr>
                <w:rFonts w:ascii="宋体" w:hAnsi="宋体" w:eastAsia="宋体" w:cs="宋体"/>
                <w:bCs/>
                <w:kern w:val="0"/>
                <w:sz w:val="21"/>
                <w:szCs w:val="21"/>
              </w:rPr>
            </w:pPr>
          </w:p>
        </w:tc>
        <w:tc>
          <w:tcPr>
            <w:tcW w:w="909" w:type="dxa"/>
            <w:noWrap w:val="0"/>
            <w:vAlign w:val="center"/>
          </w:tcPr>
          <w:p>
            <w:pPr>
              <w:jc w:val="center"/>
              <w:rPr>
                <w:rFonts w:ascii="宋体" w:hAnsi="宋体" w:eastAsia="宋体" w:cs="宋体"/>
                <w:bCs/>
                <w:kern w:val="0"/>
                <w:sz w:val="21"/>
                <w:szCs w:val="21"/>
              </w:rPr>
            </w:pPr>
          </w:p>
        </w:tc>
        <w:tc>
          <w:tcPr>
            <w:tcW w:w="1050" w:type="dxa"/>
            <w:noWrap w:val="0"/>
            <w:vAlign w:val="top"/>
          </w:tcPr>
          <w:p>
            <w:pPr>
              <w:jc w:val="center"/>
              <w:rPr>
                <w:rFonts w:ascii="宋体" w:hAnsi="宋体" w:eastAsia="宋体" w:cs="宋体"/>
                <w:bCs/>
                <w:kern w:val="0"/>
                <w:sz w:val="21"/>
                <w:szCs w:val="21"/>
              </w:rPr>
            </w:pPr>
          </w:p>
        </w:tc>
        <w:tc>
          <w:tcPr>
            <w:tcW w:w="1072" w:type="dxa"/>
            <w:noWrap w:val="0"/>
            <w:vAlign w:val="top"/>
          </w:tcPr>
          <w:p>
            <w:pPr>
              <w:jc w:val="center"/>
              <w:rPr>
                <w:rFonts w:ascii="宋体" w:hAnsi="宋体" w:eastAsia="宋体" w:cs="宋体"/>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1171" w:type="dxa"/>
            <w:noWrap w:val="0"/>
            <w:vAlign w:val="center"/>
          </w:tcPr>
          <w:p>
            <w:pPr>
              <w:jc w:val="center"/>
              <w:rPr>
                <w:rFonts w:hint="default" w:ascii="宋体" w:hAnsi="宋体" w:eastAsia="宋体" w:cs="宋体"/>
                <w:bCs/>
                <w:kern w:val="0"/>
                <w:sz w:val="21"/>
                <w:szCs w:val="21"/>
                <w:lang w:val="en-US" w:eastAsia="zh-CN"/>
              </w:rPr>
            </w:pPr>
            <w:r>
              <w:rPr>
                <w:rFonts w:hint="eastAsia" w:ascii="宋体" w:hAnsi="宋体" w:eastAsia="宋体" w:cs="宋体"/>
                <w:bCs/>
                <w:kern w:val="0"/>
                <w:sz w:val="21"/>
                <w:szCs w:val="21"/>
                <w:lang w:val="en-US" w:eastAsia="zh-CN"/>
              </w:rPr>
              <w:t>-t</w:t>
            </w:r>
          </w:p>
        </w:tc>
        <w:tc>
          <w:tcPr>
            <w:tcW w:w="2475" w:type="dxa"/>
            <w:noWrap w:val="0"/>
            <w:vAlign w:val="center"/>
          </w:tcPr>
          <w:p>
            <w:pPr>
              <w:rPr>
                <w:rFonts w:hint="eastAsia" w:ascii="宋体" w:hAnsi="宋体" w:eastAsia="宋体" w:cs="宋体"/>
                <w:bCs/>
                <w:kern w:val="0"/>
                <w:sz w:val="21"/>
                <w:szCs w:val="21"/>
                <w:lang w:val="en-US" w:eastAsia="zh-CN"/>
              </w:rPr>
            </w:pPr>
            <w:r>
              <w:rPr>
                <w:rFonts w:hint="eastAsia" w:ascii="宋体" w:hAnsi="宋体" w:eastAsia="宋体" w:cs="宋体"/>
                <w:bCs/>
                <w:kern w:val="0"/>
                <w:sz w:val="21"/>
                <w:szCs w:val="21"/>
                <w:lang w:val="en-US" w:eastAsia="zh-CN"/>
              </w:rPr>
              <w:t>芍药</w:t>
            </w:r>
          </w:p>
        </w:tc>
        <w:tc>
          <w:tcPr>
            <w:tcW w:w="1099" w:type="dxa"/>
            <w:noWrap w:val="0"/>
            <w:vAlign w:val="center"/>
          </w:tcPr>
          <w:p>
            <w:pPr>
              <w:jc w:val="center"/>
              <w:rPr>
                <w:rFonts w:hint="default" w:ascii="宋体" w:hAnsi="宋体" w:eastAsia="宋体" w:cs="宋体"/>
                <w:bCs/>
                <w:kern w:val="0"/>
                <w:sz w:val="21"/>
                <w:szCs w:val="21"/>
                <w:lang w:val="en-US" w:eastAsia="zh-CN"/>
              </w:rPr>
            </w:pPr>
            <w:r>
              <w:rPr>
                <w:rFonts w:hint="eastAsia" w:ascii="宋体" w:hAnsi="宋体" w:eastAsia="宋体" w:cs="宋体"/>
                <w:bCs/>
                <w:kern w:val="0"/>
                <w:sz w:val="21"/>
                <w:szCs w:val="21"/>
              </w:rPr>
              <w:t>m2</w:t>
            </w:r>
          </w:p>
        </w:tc>
        <w:tc>
          <w:tcPr>
            <w:tcW w:w="909" w:type="dxa"/>
            <w:noWrap w:val="0"/>
            <w:vAlign w:val="center"/>
          </w:tcPr>
          <w:p>
            <w:pPr>
              <w:jc w:val="center"/>
              <w:rPr>
                <w:rFonts w:hint="default" w:ascii="宋体" w:hAnsi="宋体" w:eastAsia="宋体" w:cs="宋体"/>
                <w:bCs/>
                <w:kern w:val="0"/>
                <w:sz w:val="21"/>
                <w:szCs w:val="21"/>
                <w:lang w:val="en-US" w:eastAsia="zh-CN"/>
              </w:rPr>
            </w:pPr>
            <w:r>
              <w:rPr>
                <w:rFonts w:hint="eastAsia" w:ascii="宋体" w:hAnsi="宋体" w:eastAsia="宋体" w:cs="宋体"/>
                <w:bCs/>
                <w:kern w:val="0"/>
                <w:sz w:val="21"/>
                <w:szCs w:val="21"/>
                <w:lang w:val="en-US" w:eastAsia="zh-CN"/>
              </w:rPr>
              <w:t>300</w:t>
            </w:r>
          </w:p>
        </w:tc>
        <w:tc>
          <w:tcPr>
            <w:tcW w:w="1050" w:type="dxa"/>
            <w:noWrap w:val="0"/>
            <w:vAlign w:val="top"/>
          </w:tcPr>
          <w:p>
            <w:pPr>
              <w:jc w:val="center"/>
              <w:rPr>
                <w:rFonts w:ascii="宋体" w:hAnsi="宋体" w:eastAsia="宋体" w:cs="宋体"/>
                <w:bCs/>
                <w:kern w:val="0"/>
                <w:sz w:val="21"/>
                <w:szCs w:val="21"/>
              </w:rPr>
            </w:pPr>
          </w:p>
        </w:tc>
        <w:tc>
          <w:tcPr>
            <w:tcW w:w="1072" w:type="dxa"/>
            <w:noWrap w:val="0"/>
            <w:vAlign w:val="top"/>
          </w:tcPr>
          <w:p>
            <w:pPr>
              <w:jc w:val="center"/>
              <w:rPr>
                <w:rFonts w:ascii="宋体" w:hAnsi="宋体" w:eastAsia="宋体" w:cs="宋体"/>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2" w:hRule="atLeast"/>
          <w:jc w:val="center"/>
        </w:trPr>
        <w:tc>
          <w:tcPr>
            <w:tcW w:w="1171" w:type="dxa"/>
            <w:noWrap w:val="0"/>
            <w:vAlign w:val="center"/>
          </w:tcPr>
          <w:p>
            <w:pPr>
              <w:jc w:val="center"/>
              <w:rPr>
                <w:rFonts w:hint="default" w:ascii="宋体" w:hAnsi="宋体" w:eastAsia="宋体" w:cs="宋体"/>
                <w:bCs/>
                <w:kern w:val="0"/>
                <w:sz w:val="21"/>
                <w:szCs w:val="21"/>
                <w:lang w:val="en-US" w:eastAsia="zh-CN"/>
              </w:rPr>
            </w:pPr>
            <w:r>
              <w:rPr>
                <w:rFonts w:hint="eastAsia" w:ascii="宋体" w:hAnsi="宋体" w:eastAsia="宋体" w:cs="宋体"/>
                <w:bCs/>
                <w:kern w:val="0"/>
                <w:sz w:val="21"/>
                <w:szCs w:val="21"/>
                <w:lang w:val="en-US" w:eastAsia="zh-CN"/>
              </w:rPr>
              <w:t>704-7</w:t>
            </w:r>
          </w:p>
        </w:tc>
        <w:tc>
          <w:tcPr>
            <w:tcW w:w="2475" w:type="dxa"/>
            <w:noWrap w:val="0"/>
            <w:vAlign w:val="center"/>
          </w:tcPr>
          <w:p>
            <w:pPr>
              <w:rPr>
                <w:rFonts w:hint="default" w:ascii="宋体" w:hAnsi="宋体" w:eastAsia="宋体" w:cs="宋体"/>
                <w:bCs/>
                <w:kern w:val="0"/>
                <w:sz w:val="21"/>
                <w:szCs w:val="21"/>
                <w:lang w:val="en-US" w:eastAsia="zh-CN"/>
              </w:rPr>
            </w:pPr>
            <w:r>
              <w:rPr>
                <w:rFonts w:hint="eastAsia" w:ascii="宋体" w:hAnsi="宋体" w:eastAsia="宋体" w:cs="宋体"/>
                <w:bCs/>
                <w:kern w:val="0"/>
                <w:sz w:val="21"/>
                <w:szCs w:val="21"/>
                <w:lang w:val="en-US" w:eastAsia="zh-CN"/>
              </w:rPr>
              <w:t>新种、养护</w:t>
            </w:r>
          </w:p>
        </w:tc>
        <w:tc>
          <w:tcPr>
            <w:tcW w:w="1099" w:type="dxa"/>
            <w:noWrap w:val="0"/>
            <w:vAlign w:val="center"/>
          </w:tcPr>
          <w:p>
            <w:pPr>
              <w:jc w:val="center"/>
              <w:rPr>
                <w:rFonts w:ascii="宋体" w:hAnsi="宋体" w:eastAsia="宋体" w:cs="宋体"/>
                <w:bCs/>
                <w:kern w:val="0"/>
                <w:sz w:val="21"/>
                <w:szCs w:val="21"/>
              </w:rPr>
            </w:pPr>
          </w:p>
        </w:tc>
        <w:tc>
          <w:tcPr>
            <w:tcW w:w="909" w:type="dxa"/>
            <w:noWrap w:val="0"/>
            <w:vAlign w:val="center"/>
          </w:tcPr>
          <w:p>
            <w:pPr>
              <w:jc w:val="center"/>
              <w:rPr>
                <w:rFonts w:ascii="宋体" w:hAnsi="宋体" w:eastAsia="宋体" w:cs="宋体"/>
                <w:bCs/>
                <w:kern w:val="0"/>
                <w:sz w:val="21"/>
                <w:szCs w:val="21"/>
              </w:rPr>
            </w:pPr>
          </w:p>
        </w:tc>
        <w:tc>
          <w:tcPr>
            <w:tcW w:w="1050" w:type="dxa"/>
            <w:noWrap w:val="0"/>
            <w:vAlign w:val="top"/>
          </w:tcPr>
          <w:p>
            <w:pPr>
              <w:jc w:val="center"/>
              <w:rPr>
                <w:rFonts w:ascii="宋体" w:hAnsi="宋体" w:eastAsia="宋体" w:cs="宋体"/>
                <w:bCs/>
                <w:kern w:val="0"/>
                <w:sz w:val="21"/>
                <w:szCs w:val="21"/>
              </w:rPr>
            </w:pPr>
          </w:p>
        </w:tc>
        <w:tc>
          <w:tcPr>
            <w:tcW w:w="1072" w:type="dxa"/>
            <w:noWrap w:val="0"/>
            <w:vAlign w:val="top"/>
          </w:tcPr>
          <w:p>
            <w:pPr>
              <w:jc w:val="center"/>
              <w:rPr>
                <w:rFonts w:ascii="宋体" w:hAnsi="宋体" w:eastAsia="宋体" w:cs="宋体"/>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7" w:hRule="atLeast"/>
          <w:jc w:val="center"/>
        </w:trPr>
        <w:tc>
          <w:tcPr>
            <w:tcW w:w="1171" w:type="dxa"/>
            <w:noWrap w:val="0"/>
            <w:vAlign w:val="center"/>
          </w:tcPr>
          <w:p>
            <w:pPr>
              <w:jc w:val="center"/>
              <w:rPr>
                <w:rFonts w:hint="default" w:ascii="宋体" w:hAnsi="宋体" w:eastAsia="宋体" w:cs="宋体"/>
                <w:bCs/>
                <w:kern w:val="0"/>
                <w:sz w:val="21"/>
                <w:szCs w:val="21"/>
                <w:lang w:val="en-US" w:eastAsia="zh-CN"/>
              </w:rPr>
            </w:pPr>
            <w:r>
              <w:rPr>
                <w:rFonts w:hint="eastAsia" w:ascii="宋体" w:hAnsi="宋体" w:eastAsia="宋体" w:cs="宋体"/>
                <w:bCs/>
                <w:kern w:val="0"/>
                <w:sz w:val="21"/>
                <w:szCs w:val="21"/>
                <w:lang w:val="en-US" w:eastAsia="zh-CN"/>
              </w:rPr>
              <w:t>-a</w:t>
            </w:r>
          </w:p>
        </w:tc>
        <w:tc>
          <w:tcPr>
            <w:tcW w:w="2475" w:type="dxa"/>
            <w:noWrap w:val="0"/>
            <w:vAlign w:val="center"/>
          </w:tcPr>
          <w:p>
            <w:pPr>
              <w:rPr>
                <w:rFonts w:hint="eastAsia" w:ascii="宋体" w:hAnsi="宋体" w:eastAsia="宋体" w:cs="宋体"/>
                <w:bCs/>
                <w:kern w:val="0"/>
                <w:sz w:val="21"/>
                <w:szCs w:val="21"/>
                <w:lang w:eastAsia="zh-CN"/>
              </w:rPr>
            </w:pPr>
            <w:r>
              <w:rPr>
                <w:rFonts w:hint="eastAsia" w:ascii="宋体" w:hAnsi="宋体" w:eastAsia="宋体" w:cs="宋体"/>
                <w:bCs/>
                <w:kern w:val="0"/>
                <w:sz w:val="21"/>
                <w:szCs w:val="21"/>
                <w:lang w:eastAsia="zh-CN"/>
              </w:rPr>
              <w:t>丁香（高度：</w:t>
            </w:r>
            <w:r>
              <w:rPr>
                <w:rFonts w:hint="eastAsia" w:ascii="宋体" w:hAnsi="宋体" w:eastAsia="宋体" w:cs="宋体"/>
                <w:bCs/>
                <w:kern w:val="0"/>
                <w:sz w:val="21"/>
                <w:szCs w:val="21"/>
                <w:lang w:val="en-US" w:eastAsia="zh-CN"/>
              </w:rPr>
              <w:t>1.5-2</w:t>
            </w:r>
            <w:r>
              <w:rPr>
                <w:rFonts w:hint="eastAsia" w:ascii="宋体" w:hAnsi="宋体" w:eastAsia="宋体" w:cs="宋体"/>
                <w:bCs/>
                <w:kern w:val="0"/>
                <w:sz w:val="21"/>
                <w:szCs w:val="21"/>
              </w:rPr>
              <w:t>m</w:t>
            </w:r>
            <w:r>
              <w:rPr>
                <w:rFonts w:hint="eastAsia" w:ascii="宋体" w:hAnsi="宋体" w:eastAsia="宋体" w:cs="宋体"/>
                <w:bCs/>
                <w:kern w:val="0"/>
                <w:sz w:val="21"/>
                <w:szCs w:val="21"/>
                <w:lang w:val="en-US" w:eastAsia="zh-CN"/>
              </w:rPr>
              <w:t xml:space="preserve">  分枝数：8枝</w:t>
            </w:r>
            <w:r>
              <w:rPr>
                <w:rFonts w:hint="eastAsia" w:ascii="宋体" w:hAnsi="宋体" w:eastAsia="宋体" w:cs="宋体"/>
                <w:bCs/>
                <w:kern w:val="0"/>
                <w:sz w:val="21"/>
                <w:szCs w:val="21"/>
                <w:lang w:eastAsia="zh-CN"/>
              </w:rPr>
              <w:t>）</w:t>
            </w:r>
          </w:p>
        </w:tc>
        <w:tc>
          <w:tcPr>
            <w:tcW w:w="1099" w:type="dxa"/>
            <w:noWrap w:val="0"/>
            <w:vAlign w:val="center"/>
          </w:tcPr>
          <w:p>
            <w:pPr>
              <w:jc w:val="center"/>
              <w:rPr>
                <w:rFonts w:hint="eastAsia" w:ascii="宋体" w:hAnsi="宋体" w:eastAsia="宋体" w:cs="宋体"/>
                <w:bCs/>
                <w:kern w:val="0"/>
                <w:sz w:val="21"/>
                <w:szCs w:val="21"/>
                <w:lang w:eastAsia="zh-CN"/>
              </w:rPr>
            </w:pPr>
            <w:r>
              <w:rPr>
                <w:rFonts w:hint="eastAsia" w:ascii="宋体" w:hAnsi="宋体" w:eastAsia="宋体" w:cs="宋体"/>
                <w:bCs/>
                <w:kern w:val="0"/>
                <w:sz w:val="21"/>
                <w:szCs w:val="21"/>
                <w:lang w:eastAsia="zh-CN"/>
              </w:rPr>
              <w:t>丛</w:t>
            </w:r>
          </w:p>
        </w:tc>
        <w:tc>
          <w:tcPr>
            <w:tcW w:w="909" w:type="dxa"/>
            <w:noWrap w:val="0"/>
            <w:vAlign w:val="center"/>
          </w:tcPr>
          <w:p>
            <w:pPr>
              <w:jc w:val="center"/>
              <w:rPr>
                <w:rFonts w:hint="default" w:ascii="宋体" w:hAnsi="宋体" w:eastAsia="宋体" w:cs="宋体"/>
                <w:bCs/>
                <w:kern w:val="0"/>
                <w:sz w:val="21"/>
                <w:szCs w:val="21"/>
                <w:lang w:val="en-US" w:eastAsia="zh-CN"/>
              </w:rPr>
            </w:pPr>
            <w:r>
              <w:rPr>
                <w:rFonts w:hint="eastAsia" w:ascii="宋体" w:hAnsi="宋体" w:eastAsia="宋体" w:cs="宋体"/>
                <w:bCs/>
                <w:kern w:val="0"/>
                <w:sz w:val="21"/>
                <w:szCs w:val="21"/>
                <w:lang w:val="en-US" w:eastAsia="zh-CN"/>
              </w:rPr>
              <w:t>200</w:t>
            </w:r>
          </w:p>
        </w:tc>
        <w:tc>
          <w:tcPr>
            <w:tcW w:w="1050" w:type="dxa"/>
            <w:noWrap w:val="0"/>
            <w:vAlign w:val="top"/>
          </w:tcPr>
          <w:p>
            <w:pPr>
              <w:jc w:val="center"/>
              <w:rPr>
                <w:rFonts w:ascii="宋体" w:hAnsi="宋体" w:eastAsia="宋体" w:cs="宋体"/>
                <w:bCs/>
                <w:kern w:val="0"/>
                <w:sz w:val="21"/>
                <w:szCs w:val="21"/>
              </w:rPr>
            </w:pPr>
          </w:p>
        </w:tc>
        <w:tc>
          <w:tcPr>
            <w:tcW w:w="1072" w:type="dxa"/>
            <w:noWrap w:val="0"/>
            <w:vAlign w:val="top"/>
          </w:tcPr>
          <w:p>
            <w:pPr>
              <w:jc w:val="center"/>
              <w:rPr>
                <w:rFonts w:ascii="宋体" w:hAnsi="宋体" w:eastAsia="宋体" w:cs="宋体"/>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1171" w:type="dxa"/>
            <w:noWrap w:val="0"/>
            <w:vAlign w:val="center"/>
          </w:tcPr>
          <w:p>
            <w:pPr>
              <w:jc w:val="center"/>
              <w:rPr>
                <w:rFonts w:hint="default" w:ascii="宋体" w:hAnsi="宋体" w:eastAsia="宋体" w:cs="宋体"/>
                <w:bCs/>
                <w:kern w:val="0"/>
                <w:sz w:val="21"/>
                <w:szCs w:val="21"/>
                <w:lang w:val="en-US" w:eastAsia="zh-CN"/>
              </w:rPr>
            </w:pPr>
            <w:r>
              <w:rPr>
                <w:rFonts w:hint="eastAsia" w:ascii="宋体" w:hAnsi="宋体" w:eastAsia="宋体" w:cs="宋体"/>
                <w:bCs/>
                <w:kern w:val="0"/>
                <w:sz w:val="21"/>
                <w:szCs w:val="21"/>
                <w:lang w:val="en-US" w:eastAsia="zh-CN"/>
              </w:rPr>
              <w:t>-b</w:t>
            </w:r>
          </w:p>
        </w:tc>
        <w:tc>
          <w:tcPr>
            <w:tcW w:w="2475" w:type="dxa"/>
            <w:noWrap w:val="0"/>
            <w:vAlign w:val="center"/>
          </w:tcPr>
          <w:p>
            <w:pPr>
              <w:rPr>
                <w:rFonts w:hint="eastAsia" w:ascii="宋体" w:hAnsi="宋体" w:eastAsia="宋体" w:cs="宋体"/>
                <w:bCs/>
                <w:kern w:val="0"/>
                <w:sz w:val="21"/>
                <w:szCs w:val="21"/>
                <w:lang w:eastAsia="zh-CN"/>
              </w:rPr>
            </w:pPr>
            <w:r>
              <w:rPr>
                <w:rFonts w:hint="eastAsia" w:ascii="宋体" w:hAnsi="宋体" w:eastAsia="宋体" w:cs="宋体"/>
                <w:bCs/>
                <w:kern w:val="0"/>
                <w:sz w:val="21"/>
                <w:szCs w:val="21"/>
                <w:lang w:eastAsia="zh-CN"/>
              </w:rPr>
              <w:t>树木修剪（胸径</w:t>
            </w:r>
            <w:r>
              <w:rPr>
                <w:rFonts w:hint="eastAsia" w:ascii="宋体" w:hAnsi="宋体" w:eastAsia="宋体" w:cs="宋体"/>
                <w:bCs/>
                <w:kern w:val="0"/>
                <w:sz w:val="21"/>
                <w:szCs w:val="21"/>
                <w:lang w:val="en-US" w:eastAsia="zh-CN"/>
              </w:rPr>
              <w:t>25cm以内</w:t>
            </w:r>
            <w:r>
              <w:rPr>
                <w:rFonts w:hint="eastAsia" w:ascii="宋体" w:hAnsi="宋体" w:eastAsia="宋体" w:cs="宋体"/>
                <w:bCs/>
                <w:kern w:val="0"/>
                <w:sz w:val="21"/>
                <w:szCs w:val="21"/>
                <w:lang w:eastAsia="zh-CN"/>
              </w:rPr>
              <w:t>）</w:t>
            </w:r>
          </w:p>
        </w:tc>
        <w:tc>
          <w:tcPr>
            <w:tcW w:w="1099" w:type="dxa"/>
            <w:noWrap w:val="0"/>
            <w:vAlign w:val="center"/>
          </w:tcPr>
          <w:p>
            <w:pPr>
              <w:jc w:val="center"/>
              <w:rPr>
                <w:rFonts w:hint="eastAsia" w:ascii="宋体" w:hAnsi="宋体" w:eastAsia="宋体" w:cs="宋体"/>
                <w:bCs/>
                <w:kern w:val="0"/>
                <w:sz w:val="21"/>
                <w:szCs w:val="21"/>
                <w:lang w:eastAsia="zh-CN"/>
              </w:rPr>
            </w:pPr>
            <w:r>
              <w:rPr>
                <w:rFonts w:hint="eastAsia" w:ascii="宋体" w:hAnsi="宋体" w:eastAsia="宋体" w:cs="宋体"/>
                <w:bCs/>
                <w:kern w:val="0"/>
                <w:sz w:val="21"/>
                <w:szCs w:val="21"/>
                <w:lang w:eastAsia="zh-CN"/>
              </w:rPr>
              <w:t>棵</w:t>
            </w:r>
          </w:p>
        </w:tc>
        <w:tc>
          <w:tcPr>
            <w:tcW w:w="909" w:type="dxa"/>
            <w:noWrap w:val="0"/>
            <w:vAlign w:val="center"/>
          </w:tcPr>
          <w:p>
            <w:pPr>
              <w:jc w:val="center"/>
              <w:rPr>
                <w:rFonts w:hint="default" w:ascii="宋体" w:hAnsi="宋体" w:eastAsia="宋体" w:cs="宋体"/>
                <w:bCs/>
                <w:kern w:val="0"/>
                <w:sz w:val="21"/>
                <w:szCs w:val="21"/>
                <w:lang w:val="en-US" w:eastAsia="zh-CN"/>
              </w:rPr>
            </w:pPr>
            <w:r>
              <w:rPr>
                <w:rFonts w:hint="eastAsia" w:ascii="宋体" w:hAnsi="宋体" w:eastAsia="宋体" w:cs="宋体"/>
                <w:bCs/>
                <w:kern w:val="0"/>
                <w:sz w:val="21"/>
                <w:szCs w:val="21"/>
                <w:lang w:val="en-US" w:eastAsia="zh-CN"/>
              </w:rPr>
              <w:t>300</w:t>
            </w:r>
          </w:p>
        </w:tc>
        <w:tc>
          <w:tcPr>
            <w:tcW w:w="1050" w:type="dxa"/>
            <w:noWrap w:val="0"/>
            <w:vAlign w:val="top"/>
          </w:tcPr>
          <w:p>
            <w:pPr>
              <w:jc w:val="center"/>
              <w:rPr>
                <w:rFonts w:ascii="宋体" w:hAnsi="宋体" w:eastAsia="宋体" w:cs="宋体"/>
                <w:bCs/>
                <w:kern w:val="0"/>
                <w:sz w:val="21"/>
                <w:szCs w:val="21"/>
              </w:rPr>
            </w:pPr>
          </w:p>
        </w:tc>
        <w:tc>
          <w:tcPr>
            <w:tcW w:w="1072" w:type="dxa"/>
            <w:noWrap w:val="0"/>
            <w:vAlign w:val="top"/>
          </w:tcPr>
          <w:p>
            <w:pPr>
              <w:jc w:val="center"/>
              <w:rPr>
                <w:rFonts w:ascii="宋体" w:hAnsi="宋体" w:eastAsia="宋体" w:cs="宋体"/>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6" w:hRule="atLeast"/>
          <w:jc w:val="center"/>
        </w:trPr>
        <w:tc>
          <w:tcPr>
            <w:tcW w:w="1171" w:type="dxa"/>
            <w:noWrap w:val="0"/>
            <w:vAlign w:val="center"/>
          </w:tcPr>
          <w:p>
            <w:pPr>
              <w:jc w:val="center"/>
              <w:rPr>
                <w:rFonts w:hint="default" w:ascii="宋体" w:hAnsi="宋体" w:eastAsia="宋体" w:cs="宋体"/>
                <w:bCs/>
                <w:kern w:val="0"/>
                <w:sz w:val="21"/>
                <w:szCs w:val="21"/>
                <w:lang w:val="en-US" w:eastAsia="zh-CN"/>
              </w:rPr>
            </w:pPr>
            <w:r>
              <w:rPr>
                <w:rFonts w:hint="eastAsia" w:ascii="宋体" w:hAnsi="宋体" w:eastAsia="宋体" w:cs="宋体"/>
                <w:bCs/>
                <w:kern w:val="0"/>
                <w:sz w:val="21"/>
                <w:szCs w:val="21"/>
                <w:lang w:val="en-US" w:eastAsia="zh-CN"/>
              </w:rPr>
              <w:t>707</w:t>
            </w:r>
          </w:p>
        </w:tc>
        <w:tc>
          <w:tcPr>
            <w:tcW w:w="2475" w:type="dxa"/>
            <w:noWrap w:val="0"/>
            <w:vAlign w:val="center"/>
          </w:tcPr>
          <w:p>
            <w:pPr>
              <w:rPr>
                <w:rFonts w:hint="eastAsia" w:ascii="宋体" w:hAnsi="宋体" w:eastAsia="宋体" w:cs="宋体"/>
                <w:bCs/>
                <w:kern w:val="0"/>
                <w:sz w:val="21"/>
                <w:szCs w:val="21"/>
                <w:lang w:eastAsia="zh-CN"/>
              </w:rPr>
            </w:pPr>
            <w:r>
              <w:rPr>
                <w:rFonts w:hint="eastAsia" w:ascii="宋体" w:hAnsi="宋体" w:eastAsia="宋体" w:cs="宋体"/>
                <w:bCs/>
                <w:kern w:val="0"/>
                <w:sz w:val="21"/>
                <w:szCs w:val="21"/>
                <w:lang w:eastAsia="zh-CN"/>
              </w:rPr>
              <w:t>其他</w:t>
            </w:r>
          </w:p>
        </w:tc>
        <w:tc>
          <w:tcPr>
            <w:tcW w:w="1099" w:type="dxa"/>
            <w:noWrap w:val="0"/>
            <w:vAlign w:val="center"/>
          </w:tcPr>
          <w:p>
            <w:pPr>
              <w:jc w:val="center"/>
              <w:rPr>
                <w:rFonts w:ascii="宋体" w:hAnsi="宋体" w:eastAsia="宋体" w:cs="宋体"/>
                <w:bCs/>
                <w:kern w:val="0"/>
                <w:sz w:val="21"/>
                <w:szCs w:val="21"/>
              </w:rPr>
            </w:pPr>
          </w:p>
        </w:tc>
        <w:tc>
          <w:tcPr>
            <w:tcW w:w="909" w:type="dxa"/>
            <w:noWrap w:val="0"/>
            <w:vAlign w:val="center"/>
          </w:tcPr>
          <w:p>
            <w:pPr>
              <w:jc w:val="center"/>
              <w:rPr>
                <w:rFonts w:ascii="宋体" w:hAnsi="宋体" w:eastAsia="宋体" w:cs="宋体"/>
                <w:bCs/>
                <w:kern w:val="0"/>
                <w:sz w:val="21"/>
                <w:szCs w:val="21"/>
              </w:rPr>
            </w:pPr>
          </w:p>
        </w:tc>
        <w:tc>
          <w:tcPr>
            <w:tcW w:w="1050" w:type="dxa"/>
            <w:noWrap w:val="0"/>
            <w:vAlign w:val="top"/>
          </w:tcPr>
          <w:p>
            <w:pPr>
              <w:jc w:val="center"/>
              <w:rPr>
                <w:rFonts w:ascii="宋体" w:hAnsi="宋体" w:eastAsia="宋体" w:cs="宋体"/>
                <w:bCs/>
                <w:kern w:val="0"/>
                <w:sz w:val="21"/>
                <w:szCs w:val="21"/>
              </w:rPr>
            </w:pPr>
          </w:p>
        </w:tc>
        <w:tc>
          <w:tcPr>
            <w:tcW w:w="1072" w:type="dxa"/>
            <w:noWrap w:val="0"/>
            <w:vAlign w:val="top"/>
          </w:tcPr>
          <w:p>
            <w:pPr>
              <w:jc w:val="center"/>
              <w:rPr>
                <w:rFonts w:ascii="宋体" w:hAnsi="宋体" w:eastAsia="宋体" w:cs="宋体"/>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1" w:hRule="atLeast"/>
          <w:jc w:val="center"/>
        </w:trPr>
        <w:tc>
          <w:tcPr>
            <w:tcW w:w="1171" w:type="dxa"/>
            <w:noWrap w:val="0"/>
            <w:vAlign w:val="center"/>
          </w:tcPr>
          <w:p>
            <w:pPr>
              <w:jc w:val="center"/>
              <w:rPr>
                <w:rFonts w:hint="default" w:ascii="宋体" w:hAnsi="宋体" w:eastAsia="宋体" w:cs="宋体"/>
                <w:bCs/>
                <w:kern w:val="0"/>
                <w:sz w:val="21"/>
                <w:szCs w:val="21"/>
                <w:lang w:val="en-US" w:eastAsia="zh-CN"/>
              </w:rPr>
            </w:pPr>
            <w:r>
              <w:rPr>
                <w:rFonts w:hint="eastAsia" w:ascii="宋体" w:hAnsi="宋体" w:eastAsia="宋体" w:cs="宋体"/>
                <w:bCs/>
                <w:kern w:val="0"/>
                <w:sz w:val="21"/>
                <w:szCs w:val="21"/>
                <w:lang w:val="en-US" w:eastAsia="zh-CN"/>
              </w:rPr>
              <w:t>707-1</w:t>
            </w:r>
          </w:p>
        </w:tc>
        <w:tc>
          <w:tcPr>
            <w:tcW w:w="2475" w:type="dxa"/>
            <w:noWrap w:val="0"/>
            <w:vAlign w:val="center"/>
          </w:tcPr>
          <w:p>
            <w:pPr>
              <w:rPr>
                <w:rFonts w:hint="eastAsia" w:ascii="宋体" w:hAnsi="宋体" w:eastAsia="宋体" w:cs="宋体"/>
                <w:bCs/>
                <w:kern w:val="0"/>
                <w:sz w:val="21"/>
                <w:szCs w:val="21"/>
                <w:lang w:eastAsia="zh-CN"/>
              </w:rPr>
            </w:pPr>
            <w:r>
              <w:rPr>
                <w:rFonts w:hint="eastAsia" w:ascii="宋体" w:hAnsi="宋体" w:eastAsia="宋体" w:cs="宋体"/>
                <w:bCs/>
                <w:kern w:val="0"/>
                <w:sz w:val="21"/>
                <w:szCs w:val="21"/>
                <w:lang w:eastAsia="zh-CN"/>
              </w:rPr>
              <w:t>木栅栏维修</w:t>
            </w:r>
          </w:p>
        </w:tc>
        <w:tc>
          <w:tcPr>
            <w:tcW w:w="1099" w:type="dxa"/>
            <w:noWrap w:val="0"/>
            <w:vAlign w:val="center"/>
          </w:tcPr>
          <w:p>
            <w:pPr>
              <w:jc w:val="center"/>
              <w:rPr>
                <w:rFonts w:ascii="宋体" w:hAnsi="宋体" w:eastAsia="宋体" w:cs="宋体"/>
                <w:bCs/>
                <w:kern w:val="0"/>
                <w:sz w:val="21"/>
                <w:szCs w:val="21"/>
              </w:rPr>
            </w:pPr>
          </w:p>
        </w:tc>
        <w:tc>
          <w:tcPr>
            <w:tcW w:w="909" w:type="dxa"/>
            <w:noWrap w:val="0"/>
            <w:vAlign w:val="center"/>
          </w:tcPr>
          <w:p>
            <w:pPr>
              <w:jc w:val="center"/>
              <w:rPr>
                <w:rFonts w:ascii="宋体" w:hAnsi="宋体" w:eastAsia="宋体" w:cs="宋体"/>
                <w:bCs/>
                <w:kern w:val="0"/>
                <w:sz w:val="21"/>
                <w:szCs w:val="21"/>
              </w:rPr>
            </w:pPr>
          </w:p>
        </w:tc>
        <w:tc>
          <w:tcPr>
            <w:tcW w:w="1050" w:type="dxa"/>
            <w:noWrap w:val="0"/>
            <w:vAlign w:val="top"/>
          </w:tcPr>
          <w:p>
            <w:pPr>
              <w:jc w:val="center"/>
              <w:rPr>
                <w:rFonts w:ascii="宋体" w:hAnsi="宋体" w:eastAsia="宋体" w:cs="宋体"/>
                <w:bCs/>
                <w:kern w:val="0"/>
                <w:sz w:val="21"/>
                <w:szCs w:val="21"/>
              </w:rPr>
            </w:pPr>
          </w:p>
        </w:tc>
        <w:tc>
          <w:tcPr>
            <w:tcW w:w="1072" w:type="dxa"/>
            <w:noWrap w:val="0"/>
            <w:vAlign w:val="top"/>
          </w:tcPr>
          <w:p>
            <w:pPr>
              <w:jc w:val="center"/>
              <w:rPr>
                <w:rFonts w:ascii="宋体" w:hAnsi="宋体" w:eastAsia="宋体" w:cs="宋体"/>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171" w:type="dxa"/>
            <w:noWrap w:val="0"/>
            <w:vAlign w:val="center"/>
          </w:tcPr>
          <w:p>
            <w:pPr>
              <w:jc w:val="center"/>
              <w:rPr>
                <w:rFonts w:hint="default" w:ascii="宋体" w:hAnsi="宋体" w:eastAsia="宋体" w:cs="宋体"/>
                <w:bCs/>
                <w:kern w:val="0"/>
                <w:sz w:val="21"/>
                <w:szCs w:val="21"/>
                <w:lang w:val="en-US" w:eastAsia="zh-CN"/>
              </w:rPr>
            </w:pPr>
            <w:r>
              <w:rPr>
                <w:rFonts w:hint="eastAsia" w:ascii="宋体" w:hAnsi="宋体" w:eastAsia="宋体" w:cs="宋体"/>
                <w:bCs/>
                <w:kern w:val="0"/>
                <w:sz w:val="21"/>
                <w:szCs w:val="21"/>
                <w:lang w:val="en-US" w:eastAsia="zh-CN"/>
              </w:rPr>
              <w:t>-a</w:t>
            </w:r>
          </w:p>
        </w:tc>
        <w:tc>
          <w:tcPr>
            <w:tcW w:w="2475" w:type="dxa"/>
            <w:noWrap w:val="0"/>
            <w:vAlign w:val="center"/>
          </w:tcPr>
          <w:p>
            <w:pPr>
              <w:rPr>
                <w:rFonts w:ascii="宋体" w:hAnsi="宋体" w:eastAsia="宋体" w:cs="宋体"/>
                <w:bCs/>
                <w:kern w:val="0"/>
                <w:sz w:val="21"/>
                <w:szCs w:val="21"/>
              </w:rPr>
            </w:pPr>
            <w:r>
              <w:rPr>
                <w:rFonts w:hint="eastAsia" w:ascii="宋体" w:hAnsi="宋体" w:eastAsia="宋体" w:cs="宋体"/>
                <w:bCs/>
                <w:kern w:val="0"/>
                <w:sz w:val="21"/>
                <w:szCs w:val="21"/>
                <w:lang w:eastAsia="zh-CN"/>
              </w:rPr>
              <w:t>木栅栏维修（高度</w:t>
            </w:r>
            <w:r>
              <w:rPr>
                <w:rFonts w:hint="eastAsia" w:ascii="宋体" w:hAnsi="宋体" w:eastAsia="宋体" w:cs="宋体"/>
                <w:bCs/>
                <w:kern w:val="0"/>
                <w:sz w:val="21"/>
                <w:szCs w:val="21"/>
                <w:lang w:val="en-US" w:eastAsia="zh-CN"/>
              </w:rPr>
              <w:t>40cm</w:t>
            </w:r>
            <w:r>
              <w:rPr>
                <w:rFonts w:hint="eastAsia" w:ascii="宋体" w:hAnsi="宋体" w:eastAsia="宋体" w:cs="宋体"/>
                <w:bCs/>
                <w:kern w:val="0"/>
                <w:sz w:val="21"/>
                <w:szCs w:val="21"/>
                <w:lang w:eastAsia="zh-CN"/>
              </w:rPr>
              <w:t>）</w:t>
            </w:r>
          </w:p>
        </w:tc>
        <w:tc>
          <w:tcPr>
            <w:tcW w:w="1099" w:type="dxa"/>
            <w:noWrap w:val="0"/>
            <w:vAlign w:val="center"/>
          </w:tcPr>
          <w:p>
            <w:pPr>
              <w:jc w:val="center"/>
              <w:rPr>
                <w:rFonts w:ascii="宋体" w:hAnsi="宋体" w:eastAsia="宋体" w:cs="宋体"/>
                <w:bCs/>
                <w:kern w:val="0"/>
                <w:sz w:val="21"/>
                <w:szCs w:val="21"/>
              </w:rPr>
            </w:pPr>
            <w:r>
              <w:rPr>
                <w:rFonts w:hint="eastAsia" w:ascii="宋体" w:hAnsi="宋体" w:eastAsia="宋体" w:cs="宋体"/>
                <w:bCs/>
                <w:kern w:val="0"/>
                <w:sz w:val="21"/>
                <w:szCs w:val="21"/>
                <w:lang w:val="en-US" w:eastAsia="zh-CN"/>
              </w:rPr>
              <w:t>m</w:t>
            </w:r>
          </w:p>
        </w:tc>
        <w:tc>
          <w:tcPr>
            <w:tcW w:w="909" w:type="dxa"/>
            <w:noWrap w:val="0"/>
            <w:vAlign w:val="center"/>
          </w:tcPr>
          <w:p>
            <w:pPr>
              <w:jc w:val="center"/>
              <w:rPr>
                <w:rFonts w:hint="default" w:ascii="宋体" w:hAnsi="宋体" w:eastAsia="宋体" w:cs="宋体"/>
                <w:bCs/>
                <w:kern w:val="0"/>
                <w:sz w:val="21"/>
                <w:szCs w:val="21"/>
                <w:lang w:val="en-US" w:eastAsia="zh-CN"/>
              </w:rPr>
            </w:pPr>
            <w:r>
              <w:rPr>
                <w:rFonts w:hint="eastAsia" w:ascii="宋体" w:hAnsi="宋体" w:eastAsia="宋体" w:cs="宋体"/>
                <w:bCs/>
                <w:kern w:val="0"/>
                <w:sz w:val="21"/>
                <w:szCs w:val="21"/>
                <w:lang w:val="en-US" w:eastAsia="zh-CN"/>
              </w:rPr>
              <w:t>100</w:t>
            </w:r>
          </w:p>
        </w:tc>
        <w:tc>
          <w:tcPr>
            <w:tcW w:w="1050" w:type="dxa"/>
            <w:noWrap w:val="0"/>
            <w:vAlign w:val="top"/>
          </w:tcPr>
          <w:p>
            <w:pPr>
              <w:jc w:val="center"/>
              <w:rPr>
                <w:rFonts w:ascii="宋体" w:hAnsi="宋体" w:eastAsia="宋体" w:cs="宋体"/>
                <w:bCs/>
                <w:kern w:val="0"/>
                <w:sz w:val="21"/>
                <w:szCs w:val="21"/>
              </w:rPr>
            </w:pPr>
          </w:p>
        </w:tc>
        <w:tc>
          <w:tcPr>
            <w:tcW w:w="1072" w:type="dxa"/>
            <w:noWrap w:val="0"/>
            <w:vAlign w:val="top"/>
          </w:tcPr>
          <w:p>
            <w:pPr>
              <w:jc w:val="center"/>
              <w:rPr>
                <w:rFonts w:ascii="宋体" w:hAnsi="宋体" w:eastAsia="宋体" w:cs="宋体"/>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8" w:hRule="atLeast"/>
          <w:jc w:val="center"/>
        </w:trPr>
        <w:tc>
          <w:tcPr>
            <w:tcW w:w="1171" w:type="dxa"/>
            <w:noWrap w:val="0"/>
            <w:vAlign w:val="center"/>
          </w:tcPr>
          <w:p>
            <w:pPr>
              <w:jc w:val="center"/>
              <w:rPr>
                <w:rFonts w:hint="eastAsia" w:ascii="宋体" w:hAnsi="宋体" w:eastAsia="宋体" w:cs="宋体"/>
                <w:bCs/>
                <w:kern w:val="0"/>
                <w:sz w:val="21"/>
                <w:szCs w:val="21"/>
                <w:lang w:val="en-US" w:eastAsia="zh-CN"/>
              </w:rPr>
            </w:pPr>
          </w:p>
          <w:p>
            <w:pPr>
              <w:jc w:val="center"/>
              <w:rPr>
                <w:rFonts w:hint="eastAsia" w:ascii="宋体" w:hAnsi="宋体" w:eastAsia="宋体" w:cs="宋体"/>
                <w:bCs/>
                <w:kern w:val="0"/>
                <w:sz w:val="21"/>
                <w:szCs w:val="21"/>
                <w:lang w:val="en-US" w:eastAsia="zh-CN"/>
              </w:rPr>
            </w:pPr>
          </w:p>
          <w:p>
            <w:pPr>
              <w:jc w:val="center"/>
              <w:rPr>
                <w:rFonts w:hint="default" w:ascii="宋体" w:hAnsi="宋体" w:eastAsia="宋体" w:cs="宋体"/>
                <w:bCs/>
                <w:kern w:val="0"/>
                <w:sz w:val="21"/>
                <w:szCs w:val="21"/>
                <w:lang w:val="en-US"/>
              </w:rPr>
            </w:pPr>
            <w:r>
              <w:rPr>
                <w:sz w:val="21"/>
                <w:szCs w:val="21"/>
              </w:rPr>
              <mc:AlternateContent>
                <mc:Choice Requires="wps">
                  <w:drawing>
                    <wp:anchor distT="0" distB="0" distL="114300" distR="114300" simplePos="0" relativeHeight="251662336" behindDoc="0" locked="0" layoutInCell="1" allowOverlap="1">
                      <wp:simplePos x="0" y="0"/>
                      <wp:positionH relativeFrom="column">
                        <wp:posOffset>-398145</wp:posOffset>
                      </wp:positionH>
                      <wp:positionV relativeFrom="paragraph">
                        <wp:posOffset>-1760855</wp:posOffset>
                      </wp:positionV>
                      <wp:extent cx="133350" cy="19050"/>
                      <wp:effectExtent l="635" t="4445" r="18415" b="5080"/>
                      <wp:wrapNone/>
                      <wp:docPr id="1" name="直接连接符 1"/>
                      <wp:cNvGraphicFramePr/>
                      <a:graphic xmlns:a="http://schemas.openxmlformats.org/drawingml/2006/main">
                        <a:graphicData uri="http://schemas.microsoft.com/office/word/2010/wordprocessingShape">
                          <wps:wsp>
                            <wps:cNvCnPr/>
                            <wps:spPr>
                              <a:xfrm flipV="1">
                                <a:off x="0" y="0"/>
                                <a:ext cx="133350" cy="1905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31.35pt;margin-top:-138.65pt;height:1.5pt;width:10.5pt;z-index:251662336;mso-width-relative:page;mso-height-relative:page;" filled="f" stroked="t" coordsize="21600,21600" o:gfxdata="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HsVTi2gAAAA0BAAAPAAAAAAAAAAEAIAAAACIAAABkcnMvZG93bnJl&#10;di54bWxQSwECFAAUAAAACACHTuJA3K4L+vsBAADxAwAADgAAAAAAAAABACAAAAApAQAAZHJzL2Uy&#10;b0RvYy54bWxQSwUGAAAAAAYABgBZAQAAlgUAAAAA&#10;">
                      <v:fill on="f" focussize="0,0"/>
                      <v:stroke color="#000000" joinstyle="round"/>
                      <v:imagedata o:title=""/>
                      <o:lock v:ext="edit" aspectratio="f"/>
                    </v:line>
                  </w:pict>
                </mc:Fallback>
              </mc:AlternateContent>
            </w:r>
            <w:r>
              <w:rPr>
                <w:rFonts w:hint="eastAsia" w:ascii="宋体" w:hAnsi="宋体" w:eastAsia="宋体" w:cs="宋体"/>
                <w:bCs/>
                <w:kern w:val="0"/>
                <w:sz w:val="21"/>
                <w:szCs w:val="21"/>
                <w:lang w:val="en-US" w:eastAsia="zh-CN"/>
              </w:rPr>
              <w:t>-b</w:t>
            </w:r>
          </w:p>
        </w:tc>
        <w:tc>
          <w:tcPr>
            <w:tcW w:w="2475" w:type="dxa"/>
            <w:noWrap w:val="0"/>
            <w:vAlign w:val="center"/>
          </w:tcPr>
          <w:p>
            <w:pPr>
              <w:rPr>
                <w:rFonts w:ascii="宋体" w:hAnsi="宋体" w:eastAsia="宋体" w:cs="宋体"/>
                <w:bCs/>
                <w:kern w:val="0"/>
                <w:sz w:val="21"/>
                <w:szCs w:val="21"/>
              </w:rPr>
            </w:pPr>
            <w:r>
              <w:rPr>
                <w:rFonts w:hint="eastAsia" w:ascii="宋体" w:hAnsi="宋体" w:eastAsia="宋体" w:cs="宋体"/>
                <w:bCs/>
                <w:kern w:val="0"/>
                <w:sz w:val="21"/>
                <w:szCs w:val="21"/>
                <w:lang w:eastAsia="zh-CN"/>
              </w:rPr>
              <w:t>木栅栏维修（高度</w:t>
            </w:r>
            <w:r>
              <w:rPr>
                <w:rFonts w:hint="eastAsia" w:ascii="宋体" w:hAnsi="宋体" w:eastAsia="宋体" w:cs="宋体"/>
                <w:bCs/>
                <w:kern w:val="0"/>
                <w:sz w:val="21"/>
                <w:szCs w:val="21"/>
                <w:lang w:val="en-US" w:eastAsia="zh-CN"/>
              </w:rPr>
              <w:t>80cm</w:t>
            </w:r>
            <w:r>
              <w:rPr>
                <w:rFonts w:hint="eastAsia" w:ascii="宋体" w:hAnsi="宋体" w:eastAsia="宋体" w:cs="宋体"/>
                <w:bCs/>
                <w:kern w:val="0"/>
                <w:sz w:val="21"/>
                <w:szCs w:val="21"/>
                <w:lang w:eastAsia="zh-CN"/>
              </w:rPr>
              <w:t>）</w:t>
            </w:r>
          </w:p>
        </w:tc>
        <w:tc>
          <w:tcPr>
            <w:tcW w:w="1099" w:type="dxa"/>
            <w:noWrap w:val="0"/>
            <w:vAlign w:val="center"/>
          </w:tcPr>
          <w:p>
            <w:pPr>
              <w:jc w:val="center"/>
              <w:rPr>
                <w:rFonts w:ascii="宋体" w:hAnsi="宋体" w:eastAsia="宋体" w:cs="宋体"/>
                <w:bCs/>
                <w:kern w:val="0"/>
                <w:sz w:val="21"/>
                <w:szCs w:val="21"/>
              </w:rPr>
            </w:pPr>
            <w:r>
              <w:rPr>
                <w:rFonts w:hint="eastAsia" w:ascii="宋体" w:hAnsi="宋体" w:eastAsia="宋体" w:cs="宋体"/>
                <w:bCs/>
                <w:kern w:val="0"/>
                <w:sz w:val="21"/>
                <w:szCs w:val="21"/>
                <w:lang w:val="en-US" w:eastAsia="zh-CN"/>
              </w:rPr>
              <w:t>m</w:t>
            </w:r>
          </w:p>
        </w:tc>
        <w:tc>
          <w:tcPr>
            <w:tcW w:w="909" w:type="dxa"/>
            <w:noWrap w:val="0"/>
            <w:vAlign w:val="center"/>
          </w:tcPr>
          <w:p>
            <w:pPr>
              <w:jc w:val="center"/>
              <w:rPr>
                <w:rFonts w:hint="default" w:ascii="宋体" w:hAnsi="宋体" w:eastAsia="宋体" w:cs="宋体"/>
                <w:bCs/>
                <w:kern w:val="0"/>
                <w:sz w:val="21"/>
                <w:szCs w:val="21"/>
                <w:lang w:val="en-US" w:eastAsia="zh-CN"/>
              </w:rPr>
            </w:pPr>
            <w:r>
              <w:rPr>
                <w:rFonts w:hint="eastAsia" w:ascii="宋体" w:hAnsi="宋体" w:eastAsia="宋体" w:cs="宋体"/>
                <w:bCs/>
                <w:kern w:val="0"/>
                <w:sz w:val="21"/>
                <w:szCs w:val="21"/>
                <w:lang w:val="en-US" w:eastAsia="zh-CN"/>
              </w:rPr>
              <w:t>50</w:t>
            </w:r>
          </w:p>
        </w:tc>
        <w:tc>
          <w:tcPr>
            <w:tcW w:w="1050" w:type="dxa"/>
            <w:noWrap w:val="0"/>
            <w:vAlign w:val="top"/>
          </w:tcPr>
          <w:p>
            <w:pPr>
              <w:jc w:val="center"/>
              <w:rPr>
                <w:rFonts w:ascii="宋体" w:hAnsi="宋体" w:eastAsia="宋体" w:cs="宋体"/>
                <w:bCs/>
                <w:i/>
                <w:iCs/>
                <w:kern w:val="0"/>
                <w:sz w:val="21"/>
                <w:szCs w:val="21"/>
              </w:rPr>
            </w:pPr>
          </w:p>
        </w:tc>
        <w:tc>
          <w:tcPr>
            <w:tcW w:w="1072" w:type="dxa"/>
            <w:noWrap w:val="0"/>
            <w:vAlign w:val="top"/>
          </w:tcPr>
          <w:p>
            <w:pPr>
              <w:jc w:val="center"/>
              <w:rPr>
                <w:rFonts w:ascii="宋体" w:hAnsi="宋体" w:eastAsia="宋体" w:cs="宋体"/>
                <w:bCs/>
                <w:i/>
                <w:i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7776" w:type="dxa"/>
            <w:gridSpan w:val="6"/>
            <w:noWrap w:val="0"/>
            <w:vAlign w:val="center"/>
          </w:tcPr>
          <w:p>
            <w:pPr>
              <w:jc w:val="center"/>
              <w:rPr>
                <w:rFonts w:ascii="宋体" w:hAnsi="宋体" w:eastAsia="宋体" w:cs="宋体"/>
                <w:bCs/>
                <w:kern w:val="0"/>
                <w:sz w:val="21"/>
                <w:szCs w:val="21"/>
              </w:rPr>
            </w:pPr>
            <w:r>
              <w:rPr>
                <w:rFonts w:hint="eastAsia" w:ascii="宋体" w:hAnsi="宋体" w:eastAsia="宋体" w:cs="宋体"/>
                <w:bCs/>
                <w:kern w:val="0"/>
                <w:sz w:val="21"/>
                <w:szCs w:val="21"/>
              </w:rPr>
              <w:t>清单  第</w:t>
            </w:r>
            <w:r>
              <w:rPr>
                <w:rFonts w:hint="eastAsia" w:ascii="宋体" w:hAnsi="宋体" w:eastAsia="宋体" w:cs="宋体"/>
                <w:bCs/>
                <w:kern w:val="0"/>
                <w:sz w:val="21"/>
                <w:szCs w:val="21"/>
                <w:lang w:val="en-US" w:eastAsia="zh-CN"/>
              </w:rPr>
              <w:t>700</w:t>
            </w:r>
            <w:r>
              <w:rPr>
                <w:rFonts w:hint="eastAsia" w:ascii="宋体" w:hAnsi="宋体" w:eastAsia="宋体" w:cs="宋体"/>
                <w:bCs/>
                <w:kern w:val="0"/>
                <w:sz w:val="21"/>
                <w:szCs w:val="21"/>
              </w:rPr>
              <w:t>章  合计    人民币          元</w:t>
            </w:r>
          </w:p>
        </w:tc>
      </w:tr>
    </w:tbl>
    <w:p>
      <w:pPr>
        <w:ind w:firstLine="7000" w:firstLineChars="3500"/>
        <w:jc w:val="right"/>
        <w:rPr>
          <w:rFonts w:hint="eastAsia" w:ascii="宋体" w:hAnsi="宋体" w:eastAsia="宋体" w:cs="宋体"/>
          <w:sz w:val="20"/>
          <w:szCs w:val="21"/>
        </w:rPr>
      </w:pPr>
      <w:r>
        <w:rPr>
          <w:rFonts w:hint="eastAsia" w:ascii="宋体" w:hAnsi="宋体" w:eastAsia="宋体" w:cs="宋体"/>
          <w:sz w:val="20"/>
          <w:szCs w:val="21"/>
        </w:rPr>
        <w:t xml:space="preserve"> </w:t>
      </w:r>
    </w:p>
    <w:p>
      <w:pPr>
        <w:ind w:firstLine="5600" w:firstLineChars="3500"/>
        <w:jc w:val="right"/>
        <w:rPr>
          <w:rFonts w:hint="eastAsia" w:ascii="宋体" w:hAnsi="宋体" w:eastAsia="宋体" w:cs="宋体"/>
          <w:sz w:val="16"/>
          <w:szCs w:val="16"/>
          <w:lang w:val="en-US" w:eastAsia="zh-CN"/>
        </w:rPr>
        <w:sectPr>
          <w:footnotePr>
            <w:numFmt w:val="decimalEnclosedCircleChinese"/>
            <w:numRestart w:val="eachPage"/>
          </w:footnotePr>
          <w:pgSz w:w="11907" w:h="16840"/>
          <w:pgMar w:top="1276" w:right="1418" w:bottom="1418" w:left="1418" w:header="680" w:footer="907" w:gutter="0"/>
          <w:pgBorders>
            <w:top w:val="none" w:sz="0" w:space="0"/>
            <w:left w:val="none" w:sz="0" w:space="0"/>
            <w:bottom w:val="none" w:sz="0" w:space="0"/>
            <w:right w:val="none" w:sz="0" w:space="0"/>
          </w:pgBorders>
          <w:pgNumType w:fmt="decimal"/>
          <w:cols w:space="720" w:num="1"/>
          <w:docGrid w:linePitch="272" w:charSpace="0"/>
        </w:sectPr>
      </w:pPr>
      <w:r>
        <w:rPr>
          <w:rFonts w:hint="eastAsia" w:ascii="宋体" w:hAnsi="宋体" w:eastAsia="宋体" w:cs="宋体"/>
          <w:sz w:val="16"/>
          <w:szCs w:val="16"/>
        </w:rPr>
        <w:t>清单  第</w:t>
      </w:r>
      <w:r>
        <w:rPr>
          <w:rFonts w:hint="eastAsia" w:ascii="宋体" w:hAnsi="宋体" w:eastAsia="宋体" w:cs="宋体"/>
          <w:sz w:val="16"/>
          <w:szCs w:val="16"/>
          <w:lang w:val="en-US" w:eastAsia="zh-CN"/>
        </w:rPr>
        <w:t>8</w:t>
      </w:r>
      <w:r>
        <w:rPr>
          <w:rFonts w:hint="eastAsia" w:ascii="宋体" w:hAnsi="宋体" w:eastAsia="宋体" w:cs="宋体"/>
          <w:sz w:val="16"/>
          <w:szCs w:val="16"/>
        </w:rPr>
        <w:t>页  共</w:t>
      </w:r>
      <w:r>
        <w:rPr>
          <w:rFonts w:hint="eastAsia" w:ascii="宋体" w:hAnsi="宋体" w:eastAsia="宋体" w:cs="宋体"/>
          <w:sz w:val="16"/>
          <w:szCs w:val="16"/>
          <w:lang w:val="en-US" w:eastAsia="zh-CN"/>
        </w:rPr>
        <w:t>8</w:t>
      </w:r>
    </w:p>
    <w:p>
      <w:pPr>
        <w:jc w:val="both"/>
        <w:rPr>
          <w:rFonts w:hint="eastAsia" w:ascii="宋体" w:hAnsi="宋体" w:eastAsia="宋体" w:cs="宋体"/>
          <w:sz w:val="36"/>
          <w:szCs w:val="36"/>
          <w:lang w:val="en-US" w:eastAsia="zh-CN"/>
        </w:rPr>
      </w:pPr>
      <w:r>
        <w:rPr>
          <w:rFonts w:hint="eastAsia" w:ascii="宋体" w:hAnsi="宋体" w:eastAsia="宋体" w:cs="宋体"/>
          <w:sz w:val="36"/>
          <w:szCs w:val="36"/>
          <w:lang w:val="en-US" w:eastAsia="zh-CN"/>
        </w:rPr>
        <w:t>5.2计日工表</w:t>
      </w:r>
    </w:p>
    <w:p>
      <w:p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5.2.1劳务</w:t>
      </w:r>
    </w:p>
    <w:p>
      <w:pPr>
        <w:jc w:val="both"/>
        <w:rPr>
          <w:rFonts w:hint="eastAsia" w:ascii="宋体" w:hAnsi="宋体" w:eastAsia="宋体" w:cs="宋体"/>
          <w:bCs/>
          <w:kern w:val="0"/>
          <w:szCs w:val="21"/>
          <w:lang w:eastAsia="zh-CN"/>
        </w:rPr>
      </w:pPr>
      <w:r>
        <w:rPr>
          <w:rFonts w:hint="eastAsia" w:ascii="宋体" w:hAnsi="宋体" w:eastAsia="宋体" w:cs="宋体"/>
          <w:szCs w:val="21"/>
        </w:rPr>
        <w:t>合同段：</w:t>
      </w:r>
      <w:r>
        <w:rPr>
          <w:rFonts w:hint="eastAsia" w:ascii="宋体" w:hAnsi="宋体" w:eastAsia="宋体" w:cs="宋体"/>
          <w:bCs/>
          <w:kern w:val="0"/>
          <w:szCs w:val="21"/>
        </w:rPr>
        <w:t>洮北区202</w:t>
      </w:r>
      <w:r>
        <w:rPr>
          <w:rFonts w:hint="eastAsia" w:ascii="宋体" w:hAnsi="宋体" w:eastAsia="宋体" w:cs="宋体"/>
          <w:bCs/>
          <w:kern w:val="0"/>
          <w:szCs w:val="21"/>
          <w:lang w:val="en-US" w:eastAsia="zh-CN"/>
        </w:rPr>
        <w:t>5</w:t>
      </w:r>
      <w:r>
        <w:rPr>
          <w:rFonts w:hint="eastAsia" w:ascii="宋体" w:hAnsi="宋体" w:eastAsia="宋体" w:cs="宋体"/>
          <w:bCs/>
          <w:kern w:val="0"/>
          <w:szCs w:val="21"/>
        </w:rPr>
        <w:t>年县级及农村公路日</w:t>
      </w:r>
      <w:r>
        <w:rPr>
          <w:rFonts w:hint="eastAsia" w:ascii="宋体" w:hAnsi="宋体" w:eastAsia="宋体" w:cs="宋体"/>
          <w:bCs/>
          <w:kern w:val="0"/>
          <w:szCs w:val="21"/>
          <w:lang w:eastAsia="zh-CN"/>
        </w:rPr>
        <w:t>常养护工程</w:t>
      </w:r>
    </w:p>
    <w:tbl>
      <w:tblPr>
        <w:tblStyle w:val="14"/>
        <w:tblW w:w="8130" w:type="dxa"/>
        <w:tblInd w:w="1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0"/>
        <w:gridCol w:w="2010"/>
        <w:gridCol w:w="1020"/>
        <w:gridCol w:w="1245"/>
        <w:gridCol w:w="1395"/>
        <w:gridCol w:w="1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990" w:type="dxa"/>
            <w:noWrap w:val="0"/>
            <w:vAlign w:val="top"/>
          </w:tcPr>
          <w:p>
            <w:pPr>
              <w:widowControl w:val="0"/>
              <w:jc w:val="both"/>
              <w:rPr>
                <w:rFonts w:hint="eastAsia" w:ascii="宋体" w:hAnsi="宋体" w:eastAsia="宋体" w:cs="宋体"/>
                <w:bCs/>
                <w:kern w:val="0"/>
                <w:sz w:val="21"/>
                <w:szCs w:val="21"/>
                <w:vertAlign w:val="baseline"/>
                <w:lang w:eastAsia="zh-CN"/>
              </w:rPr>
            </w:pPr>
            <w:r>
              <w:rPr>
                <w:rFonts w:hint="eastAsia" w:ascii="宋体" w:hAnsi="宋体" w:eastAsia="宋体" w:cs="宋体"/>
                <w:bCs/>
                <w:kern w:val="0"/>
                <w:sz w:val="21"/>
                <w:szCs w:val="21"/>
                <w:vertAlign w:val="baseline"/>
                <w:lang w:eastAsia="zh-CN"/>
              </w:rPr>
              <w:t>编号</w:t>
            </w:r>
          </w:p>
        </w:tc>
        <w:tc>
          <w:tcPr>
            <w:tcW w:w="2010" w:type="dxa"/>
            <w:noWrap w:val="0"/>
            <w:vAlign w:val="top"/>
          </w:tcPr>
          <w:p>
            <w:pPr>
              <w:widowControl w:val="0"/>
              <w:jc w:val="both"/>
              <w:rPr>
                <w:rFonts w:hint="eastAsia" w:ascii="宋体" w:hAnsi="宋体" w:eastAsia="宋体" w:cs="宋体"/>
                <w:bCs/>
                <w:kern w:val="0"/>
                <w:sz w:val="21"/>
                <w:szCs w:val="21"/>
                <w:vertAlign w:val="baseline"/>
                <w:lang w:eastAsia="zh-CN"/>
              </w:rPr>
            </w:pPr>
            <w:r>
              <w:rPr>
                <w:rFonts w:hint="eastAsia" w:ascii="宋体" w:hAnsi="宋体" w:eastAsia="宋体" w:cs="宋体"/>
                <w:bCs/>
                <w:kern w:val="0"/>
                <w:sz w:val="21"/>
                <w:szCs w:val="21"/>
                <w:vertAlign w:val="baseline"/>
                <w:lang w:eastAsia="zh-CN"/>
              </w:rPr>
              <w:t>子目名称</w:t>
            </w:r>
          </w:p>
        </w:tc>
        <w:tc>
          <w:tcPr>
            <w:tcW w:w="1020" w:type="dxa"/>
            <w:noWrap w:val="0"/>
            <w:vAlign w:val="top"/>
          </w:tcPr>
          <w:p>
            <w:pPr>
              <w:widowControl w:val="0"/>
              <w:jc w:val="both"/>
              <w:rPr>
                <w:rFonts w:hint="eastAsia" w:ascii="宋体" w:hAnsi="宋体" w:eastAsia="宋体" w:cs="宋体"/>
                <w:bCs/>
                <w:kern w:val="0"/>
                <w:sz w:val="21"/>
                <w:szCs w:val="21"/>
                <w:vertAlign w:val="baseline"/>
                <w:lang w:eastAsia="zh-CN"/>
              </w:rPr>
            </w:pPr>
            <w:r>
              <w:rPr>
                <w:rFonts w:hint="eastAsia" w:ascii="宋体" w:hAnsi="宋体" w:eastAsia="宋体" w:cs="宋体"/>
                <w:bCs/>
                <w:kern w:val="0"/>
                <w:sz w:val="21"/>
                <w:szCs w:val="21"/>
                <w:vertAlign w:val="baseline"/>
                <w:lang w:eastAsia="zh-CN"/>
              </w:rPr>
              <w:t>单位</w:t>
            </w:r>
          </w:p>
        </w:tc>
        <w:tc>
          <w:tcPr>
            <w:tcW w:w="1245" w:type="dxa"/>
            <w:noWrap w:val="0"/>
            <w:vAlign w:val="top"/>
          </w:tcPr>
          <w:p>
            <w:pPr>
              <w:widowControl w:val="0"/>
              <w:jc w:val="both"/>
              <w:rPr>
                <w:rFonts w:hint="eastAsia" w:ascii="宋体" w:hAnsi="宋体" w:eastAsia="宋体" w:cs="宋体"/>
                <w:bCs/>
                <w:kern w:val="0"/>
                <w:sz w:val="21"/>
                <w:szCs w:val="21"/>
                <w:vertAlign w:val="baseline"/>
                <w:lang w:eastAsia="zh-CN"/>
              </w:rPr>
            </w:pPr>
            <w:r>
              <w:rPr>
                <w:rFonts w:hint="eastAsia" w:ascii="宋体" w:hAnsi="宋体" w:eastAsia="宋体" w:cs="宋体"/>
                <w:bCs/>
                <w:kern w:val="0"/>
                <w:sz w:val="21"/>
                <w:szCs w:val="21"/>
                <w:vertAlign w:val="baseline"/>
                <w:lang w:eastAsia="zh-CN"/>
              </w:rPr>
              <w:t>暂定数量</w:t>
            </w:r>
          </w:p>
        </w:tc>
        <w:tc>
          <w:tcPr>
            <w:tcW w:w="1395" w:type="dxa"/>
            <w:noWrap w:val="0"/>
            <w:vAlign w:val="top"/>
          </w:tcPr>
          <w:p>
            <w:pPr>
              <w:widowControl w:val="0"/>
              <w:jc w:val="both"/>
              <w:rPr>
                <w:rFonts w:hint="eastAsia" w:ascii="宋体" w:hAnsi="宋体" w:eastAsia="宋体" w:cs="宋体"/>
                <w:bCs/>
                <w:kern w:val="0"/>
                <w:sz w:val="21"/>
                <w:szCs w:val="21"/>
                <w:vertAlign w:val="baseline"/>
                <w:lang w:eastAsia="zh-CN"/>
              </w:rPr>
            </w:pPr>
            <w:r>
              <w:rPr>
                <w:rFonts w:hint="eastAsia" w:ascii="宋体" w:hAnsi="宋体" w:eastAsia="宋体" w:cs="宋体"/>
                <w:bCs/>
                <w:kern w:val="0"/>
                <w:sz w:val="21"/>
                <w:szCs w:val="21"/>
                <w:vertAlign w:val="baseline"/>
                <w:lang w:eastAsia="zh-CN"/>
              </w:rPr>
              <w:t>单价</w:t>
            </w:r>
          </w:p>
        </w:tc>
        <w:tc>
          <w:tcPr>
            <w:tcW w:w="1470" w:type="dxa"/>
            <w:noWrap w:val="0"/>
            <w:vAlign w:val="top"/>
          </w:tcPr>
          <w:p>
            <w:pPr>
              <w:widowControl w:val="0"/>
              <w:jc w:val="both"/>
              <w:rPr>
                <w:rFonts w:hint="eastAsia" w:ascii="宋体" w:hAnsi="宋体" w:eastAsia="宋体" w:cs="宋体"/>
                <w:bCs/>
                <w:kern w:val="0"/>
                <w:sz w:val="21"/>
                <w:szCs w:val="21"/>
                <w:vertAlign w:val="baseline"/>
                <w:lang w:eastAsia="zh-CN"/>
              </w:rPr>
            </w:pPr>
            <w:r>
              <w:rPr>
                <w:rFonts w:hint="eastAsia" w:ascii="宋体" w:hAnsi="宋体" w:eastAsia="宋体" w:cs="宋体"/>
                <w:bCs/>
                <w:kern w:val="0"/>
                <w:sz w:val="21"/>
                <w:szCs w:val="21"/>
                <w:vertAlign w:val="baseline"/>
                <w:lang w:eastAsia="zh-CN"/>
              </w:rPr>
              <w:t>合价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90" w:type="dxa"/>
            <w:noWrap w:val="0"/>
            <w:vAlign w:val="top"/>
          </w:tcPr>
          <w:p>
            <w:pPr>
              <w:widowControl w:val="0"/>
              <w:jc w:val="both"/>
              <w:rPr>
                <w:rFonts w:hint="eastAsia" w:ascii="宋体" w:hAnsi="宋体" w:eastAsia="宋体" w:cs="宋体"/>
                <w:bCs/>
                <w:kern w:val="0"/>
                <w:sz w:val="21"/>
                <w:szCs w:val="21"/>
                <w:vertAlign w:val="baseline"/>
                <w:lang w:val="en-US" w:eastAsia="zh-CN"/>
              </w:rPr>
            </w:pPr>
            <w:r>
              <w:rPr>
                <w:rFonts w:hint="eastAsia" w:ascii="宋体" w:hAnsi="宋体" w:eastAsia="宋体" w:cs="宋体"/>
                <w:bCs/>
                <w:kern w:val="0"/>
                <w:sz w:val="21"/>
                <w:szCs w:val="21"/>
                <w:vertAlign w:val="baseline"/>
                <w:lang w:val="en-US" w:eastAsia="zh-CN"/>
              </w:rPr>
              <w:t>102</w:t>
            </w:r>
          </w:p>
        </w:tc>
        <w:tc>
          <w:tcPr>
            <w:tcW w:w="2010" w:type="dxa"/>
            <w:noWrap w:val="0"/>
            <w:vAlign w:val="top"/>
          </w:tcPr>
          <w:p>
            <w:pPr>
              <w:widowControl w:val="0"/>
              <w:jc w:val="both"/>
              <w:rPr>
                <w:rFonts w:hint="eastAsia" w:ascii="宋体" w:hAnsi="宋体" w:eastAsia="宋体" w:cs="宋体"/>
                <w:bCs/>
                <w:kern w:val="0"/>
                <w:sz w:val="21"/>
                <w:szCs w:val="21"/>
                <w:vertAlign w:val="baseline"/>
                <w:lang w:eastAsia="zh-CN"/>
              </w:rPr>
            </w:pPr>
            <w:r>
              <w:rPr>
                <w:rFonts w:hint="eastAsia" w:ascii="宋体" w:hAnsi="宋体" w:eastAsia="宋体" w:cs="宋体"/>
                <w:bCs/>
                <w:kern w:val="0"/>
                <w:sz w:val="21"/>
                <w:szCs w:val="21"/>
                <w:vertAlign w:val="baseline"/>
                <w:lang w:eastAsia="zh-CN"/>
              </w:rPr>
              <w:t>普通工</w:t>
            </w:r>
          </w:p>
        </w:tc>
        <w:tc>
          <w:tcPr>
            <w:tcW w:w="1020" w:type="dxa"/>
            <w:noWrap w:val="0"/>
            <w:vAlign w:val="top"/>
          </w:tcPr>
          <w:p>
            <w:pPr>
              <w:widowControl w:val="0"/>
              <w:jc w:val="both"/>
              <w:rPr>
                <w:rFonts w:hint="eastAsia" w:ascii="宋体" w:hAnsi="宋体" w:eastAsia="宋体" w:cs="宋体"/>
                <w:bCs/>
                <w:kern w:val="0"/>
                <w:sz w:val="21"/>
                <w:szCs w:val="21"/>
                <w:vertAlign w:val="baseline"/>
                <w:lang w:eastAsia="zh-CN"/>
              </w:rPr>
            </w:pPr>
            <w:r>
              <w:rPr>
                <w:rFonts w:hint="eastAsia" w:ascii="宋体" w:hAnsi="宋体" w:eastAsia="宋体" w:cs="宋体"/>
                <w:bCs/>
                <w:kern w:val="0"/>
                <w:sz w:val="21"/>
                <w:szCs w:val="21"/>
                <w:vertAlign w:val="baseline"/>
                <w:lang w:eastAsia="zh-CN"/>
              </w:rPr>
              <w:t>工日</w:t>
            </w:r>
          </w:p>
        </w:tc>
        <w:tc>
          <w:tcPr>
            <w:tcW w:w="1245" w:type="dxa"/>
            <w:noWrap w:val="0"/>
            <w:vAlign w:val="top"/>
          </w:tcPr>
          <w:p>
            <w:pPr>
              <w:widowControl w:val="0"/>
              <w:jc w:val="right"/>
              <w:rPr>
                <w:rFonts w:hint="eastAsia" w:ascii="宋体" w:hAnsi="宋体" w:eastAsia="宋体" w:cs="宋体"/>
                <w:bCs/>
                <w:kern w:val="0"/>
                <w:sz w:val="21"/>
                <w:szCs w:val="21"/>
                <w:vertAlign w:val="baseline"/>
                <w:lang w:val="en-US" w:eastAsia="zh-CN"/>
              </w:rPr>
            </w:pPr>
            <w:r>
              <w:rPr>
                <w:rFonts w:hint="eastAsia" w:ascii="宋体" w:hAnsi="宋体" w:eastAsia="宋体" w:cs="宋体"/>
                <w:bCs/>
                <w:kern w:val="0"/>
                <w:sz w:val="21"/>
                <w:szCs w:val="21"/>
                <w:vertAlign w:val="baseline"/>
                <w:lang w:val="en-US" w:eastAsia="zh-CN"/>
              </w:rPr>
              <w:t>350</w:t>
            </w:r>
          </w:p>
        </w:tc>
        <w:tc>
          <w:tcPr>
            <w:tcW w:w="1395" w:type="dxa"/>
            <w:noWrap w:val="0"/>
            <w:vAlign w:val="top"/>
          </w:tcPr>
          <w:p>
            <w:pPr>
              <w:widowControl w:val="0"/>
              <w:jc w:val="both"/>
              <w:rPr>
                <w:rFonts w:hint="eastAsia" w:ascii="宋体" w:hAnsi="宋体" w:eastAsia="宋体" w:cs="宋体"/>
                <w:bCs/>
                <w:kern w:val="0"/>
                <w:sz w:val="21"/>
                <w:szCs w:val="21"/>
                <w:vertAlign w:val="baseline"/>
              </w:rPr>
            </w:pPr>
          </w:p>
        </w:tc>
        <w:tc>
          <w:tcPr>
            <w:tcW w:w="1470" w:type="dxa"/>
            <w:noWrap w:val="0"/>
            <w:vAlign w:val="top"/>
          </w:tcPr>
          <w:p>
            <w:pPr>
              <w:widowControl w:val="0"/>
              <w:jc w:val="both"/>
              <w:rPr>
                <w:rFonts w:hint="eastAsia" w:ascii="宋体" w:hAnsi="宋体" w:eastAsia="宋体" w:cs="宋体"/>
                <w:bCs/>
                <w:kern w:val="0"/>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90" w:type="dxa"/>
            <w:noWrap w:val="0"/>
            <w:vAlign w:val="top"/>
          </w:tcPr>
          <w:p>
            <w:pPr>
              <w:widowControl w:val="0"/>
              <w:jc w:val="both"/>
              <w:rPr>
                <w:rFonts w:hint="eastAsia" w:ascii="宋体" w:hAnsi="宋体" w:eastAsia="宋体" w:cs="宋体"/>
                <w:bCs/>
                <w:kern w:val="0"/>
                <w:sz w:val="21"/>
                <w:szCs w:val="21"/>
                <w:vertAlign w:val="baseline"/>
              </w:rPr>
            </w:pPr>
          </w:p>
        </w:tc>
        <w:tc>
          <w:tcPr>
            <w:tcW w:w="2010" w:type="dxa"/>
            <w:noWrap w:val="0"/>
            <w:vAlign w:val="top"/>
          </w:tcPr>
          <w:p>
            <w:pPr>
              <w:widowControl w:val="0"/>
              <w:jc w:val="both"/>
              <w:rPr>
                <w:rFonts w:hint="eastAsia" w:ascii="宋体" w:hAnsi="宋体" w:eastAsia="宋体" w:cs="宋体"/>
                <w:bCs/>
                <w:kern w:val="0"/>
                <w:sz w:val="21"/>
                <w:szCs w:val="21"/>
                <w:vertAlign w:val="baseline"/>
                <w:lang w:eastAsia="zh-CN"/>
              </w:rPr>
            </w:pPr>
            <w:r>
              <w:rPr>
                <w:rFonts w:hint="eastAsia" w:ascii="宋体" w:hAnsi="宋体" w:eastAsia="宋体" w:cs="宋体"/>
                <w:bCs/>
                <w:kern w:val="0"/>
                <w:sz w:val="21"/>
                <w:szCs w:val="21"/>
                <w:vertAlign w:val="baseline"/>
                <w:lang w:eastAsia="zh-CN"/>
              </w:rPr>
              <w:t>人工</w:t>
            </w:r>
          </w:p>
        </w:tc>
        <w:tc>
          <w:tcPr>
            <w:tcW w:w="1020" w:type="dxa"/>
            <w:noWrap w:val="0"/>
            <w:vAlign w:val="top"/>
          </w:tcPr>
          <w:p>
            <w:pPr>
              <w:widowControl w:val="0"/>
              <w:jc w:val="both"/>
              <w:rPr>
                <w:rFonts w:hint="eastAsia" w:ascii="宋体" w:hAnsi="宋体" w:eastAsia="宋体" w:cs="宋体"/>
                <w:bCs/>
                <w:kern w:val="0"/>
                <w:sz w:val="21"/>
                <w:szCs w:val="21"/>
                <w:vertAlign w:val="baseline"/>
                <w:lang w:eastAsia="zh-CN"/>
              </w:rPr>
            </w:pPr>
            <w:r>
              <w:rPr>
                <w:rFonts w:hint="eastAsia" w:ascii="宋体" w:hAnsi="宋体" w:eastAsia="宋体" w:cs="宋体"/>
                <w:bCs/>
                <w:kern w:val="0"/>
                <w:sz w:val="21"/>
                <w:szCs w:val="21"/>
                <w:vertAlign w:val="baseline"/>
                <w:lang w:eastAsia="zh-CN"/>
              </w:rPr>
              <w:t>工日</w:t>
            </w:r>
          </w:p>
        </w:tc>
        <w:tc>
          <w:tcPr>
            <w:tcW w:w="1245" w:type="dxa"/>
            <w:noWrap w:val="0"/>
            <w:vAlign w:val="top"/>
          </w:tcPr>
          <w:p>
            <w:pPr>
              <w:widowControl w:val="0"/>
              <w:jc w:val="right"/>
              <w:rPr>
                <w:rFonts w:hint="eastAsia" w:ascii="宋体" w:hAnsi="宋体" w:eastAsia="宋体" w:cs="宋体"/>
                <w:bCs/>
                <w:kern w:val="0"/>
                <w:sz w:val="21"/>
                <w:szCs w:val="21"/>
                <w:vertAlign w:val="baseline"/>
                <w:lang w:val="en-US" w:eastAsia="zh-CN" w:bidi="ar-SA"/>
              </w:rPr>
            </w:pPr>
            <w:r>
              <w:rPr>
                <w:rFonts w:hint="eastAsia" w:ascii="宋体" w:hAnsi="宋体" w:eastAsia="宋体" w:cs="宋体"/>
                <w:bCs/>
                <w:kern w:val="0"/>
                <w:sz w:val="21"/>
                <w:szCs w:val="21"/>
                <w:vertAlign w:val="baseline"/>
                <w:lang w:val="en-US" w:eastAsia="zh-CN"/>
              </w:rPr>
              <w:t>350</w:t>
            </w:r>
          </w:p>
        </w:tc>
        <w:tc>
          <w:tcPr>
            <w:tcW w:w="1395" w:type="dxa"/>
            <w:noWrap w:val="0"/>
            <w:vAlign w:val="top"/>
          </w:tcPr>
          <w:p>
            <w:pPr>
              <w:widowControl w:val="0"/>
              <w:jc w:val="both"/>
              <w:rPr>
                <w:rFonts w:hint="eastAsia" w:ascii="宋体" w:hAnsi="宋体" w:eastAsia="宋体" w:cs="宋体"/>
                <w:bCs/>
                <w:kern w:val="0"/>
                <w:sz w:val="21"/>
                <w:szCs w:val="21"/>
                <w:vertAlign w:val="baseline"/>
              </w:rPr>
            </w:pPr>
          </w:p>
        </w:tc>
        <w:tc>
          <w:tcPr>
            <w:tcW w:w="1470" w:type="dxa"/>
            <w:noWrap w:val="0"/>
            <w:vAlign w:val="top"/>
          </w:tcPr>
          <w:p>
            <w:pPr>
              <w:widowControl w:val="0"/>
              <w:jc w:val="both"/>
              <w:rPr>
                <w:rFonts w:hint="eastAsia" w:ascii="宋体" w:hAnsi="宋体" w:eastAsia="宋体" w:cs="宋体"/>
                <w:bCs/>
                <w:kern w:val="0"/>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990" w:type="dxa"/>
            <w:noWrap w:val="0"/>
            <w:vAlign w:val="top"/>
          </w:tcPr>
          <w:p>
            <w:pPr>
              <w:widowControl w:val="0"/>
              <w:jc w:val="both"/>
              <w:rPr>
                <w:rFonts w:hint="eastAsia" w:ascii="宋体" w:hAnsi="宋体" w:eastAsia="宋体" w:cs="宋体"/>
                <w:bCs/>
                <w:kern w:val="0"/>
                <w:sz w:val="21"/>
                <w:szCs w:val="21"/>
                <w:vertAlign w:val="baseline"/>
              </w:rPr>
            </w:pPr>
          </w:p>
        </w:tc>
        <w:tc>
          <w:tcPr>
            <w:tcW w:w="2010" w:type="dxa"/>
            <w:noWrap w:val="0"/>
            <w:vAlign w:val="top"/>
          </w:tcPr>
          <w:p>
            <w:pPr>
              <w:widowControl w:val="0"/>
              <w:jc w:val="both"/>
              <w:rPr>
                <w:rFonts w:hint="eastAsia" w:ascii="宋体" w:hAnsi="宋体" w:eastAsia="宋体" w:cs="宋体"/>
                <w:bCs/>
                <w:kern w:val="0"/>
                <w:sz w:val="21"/>
                <w:szCs w:val="21"/>
                <w:vertAlign w:val="baseline"/>
              </w:rPr>
            </w:pPr>
          </w:p>
        </w:tc>
        <w:tc>
          <w:tcPr>
            <w:tcW w:w="1020" w:type="dxa"/>
            <w:noWrap w:val="0"/>
            <w:vAlign w:val="top"/>
          </w:tcPr>
          <w:p>
            <w:pPr>
              <w:widowControl w:val="0"/>
              <w:jc w:val="both"/>
              <w:rPr>
                <w:rFonts w:hint="eastAsia" w:ascii="宋体" w:hAnsi="宋体" w:eastAsia="宋体" w:cs="宋体"/>
                <w:bCs/>
                <w:kern w:val="0"/>
                <w:sz w:val="21"/>
                <w:szCs w:val="21"/>
                <w:vertAlign w:val="baseline"/>
              </w:rPr>
            </w:pPr>
          </w:p>
        </w:tc>
        <w:tc>
          <w:tcPr>
            <w:tcW w:w="1245" w:type="dxa"/>
            <w:noWrap w:val="0"/>
            <w:vAlign w:val="top"/>
          </w:tcPr>
          <w:p>
            <w:pPr>
              <w:widowControl w:val="0"/>
              <w:jc w:val="both"/>
              <w:rPr>
                <w:rFonts w:hint="eastAsia" w:ascii="宋体" w:hAnsi="宋体" w:eastAsia="宋体" w:cs="宋体"/>
                <w:bCs/>
                <w:kern w:val="0"/>
                <w:sz w:val="21"/>
                <w:szCs w:val="21"/>
                <w:vertAlign w:val="baseline"/>
              </w:rPr>
            </w:pPr>
          </w:p>
        </w:tc>
        <w:tc>
          <w:tcPr>
            <w:tcW w:w="1395" w:type="dxa"/>
            <w:noWrap w:val="0"/>
            <w:vAlign w:val="top"/>
          </w:tcPr>
          <w:p>
            <w:pPr>
              <w:widowControl w:val="0"/>
              <w:jc w:val="both"/>
              <w:rPr>
                <w:rFonts w:hint="eastAsia" w:ascii="宋体" w:hAnsi="宋体" w:eastAsia="宋体" w:cs="宋体"/>
                <w:bCs/>
                <w:kern w:val="0"/>
                <w:sz w:val="21"/>
                <w:szCs w:val="21"/>
                <w:vertAlign w:val="baseline"/>
              </w:rPr>
            </w:pPr>
          </w:p>
        </w:tc>
        <w:tc>
          <w:tcPr>
            <w:tcW w:w="1470" w:type="dxa"/>
            <w:noWrap w:val="0"/>
            <w:vAlign w:val="top"/>
          </w:tcPr>
          <w:p>
            <w:pPr>
              <w:widowControl w:val="0"/>
              <w:jc w:val="both"/>
              <w:rPr>
                <w:rFonts w:hint="eastAsia" w:ascii="宋体" w:hAnsi="宋体" w:eastAsia="宋体" w:cs="宋体"/>
                <w:bCs/>
                <w:kern w:val="0"/>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0" w:hRule="atLeast"/>
        </w:trPr>
        <w:tc>
          <w:tcPr>
            <w:tcW w:w="990" w:type="dxa"/>
            <w:noWrap w:val="0"/>
            <w:vAlign w:val="top"/>
          </w:tcPr>
          <w:p>
            <w:pPr>
              <w:widowControl w:val="0"/>
              <w:jc w:val="both"/>
              <w:rPr>
                <w:rFonts w:hint="eastAsia" w:ascii="宋体" w:hAnsi="宋体" w:eastAsia="宋体" w:cs="宋体"/>
                <w:bCs/>
                <w:kern w:val="0"/>
                <w:sz w:val="21"/>
                <w:szCs w:val="21"/>
                <w:vertAlign w:val="baseline"/>
              </w:rPr>
            </w:pPr>
          </w:p>
        </w:tc>
        <w:tc>
          <w:tcPr>
            <w:tcW w:w="2010" w:type="dxa"/>
            <w:noWrap w:val="0"/>
            <w:vAlign w:val="top"/>
          </w:tcPr>
          <w:p>
            <w:pPr>
              <w:widowControl w:val="0"/>
              <w:jc w:val="both"/>
              <w:rPr>
                <w:rFonts w:hint="eastAsia" w:ascii="宋体" w:hAnsi="宋体" w:eastAsia="宋体" w:cs="宋体"/>
                <w:bCs/>
                <w:kern w:val="0"/>
                <w:sz w:val="21"/>
                <w:szCs w:val="21"/>
                <w:vertAlign w:val="baseline"/>
              </w:rPr>
            </w:pPr>
          </w:p>
        </w:tc>
        <w:tc>
          <w:tcPr>
            <w:tcW w:w="1020" w:type="dxa"/>
            <w:noWrap w:val="0"/>
            <w:vAlign w:val="top"/>
          </w:tcPr>
          <w:p>
            <w:pPr>
              <w:widowControl w:val="0"/>
              <w:jc w:val="both"/>
              <w:rPr>
                <w:rFonts w:hint="eastAsia" w:ascii="宋体" w:hAnsi="宋体" w:eastAsia="宋体" w:cs="宋体"/>
                <w:bCs/>
                <w:kern w:val="0"/>
                <w:sz w:val="21"/>
                <w:szCs w:val="21"/>
                <w:vertAlign w:val="baseline"/>
              </w:rPr>
            </w:pPr>
          </w:p>
        </w:tc>
        <w:tc>
          <w:tcPr>
            <w:tcW w:w="1245" w:type="dxa"/>
            <w:noWrap w:val="0"/>
            <w:vAlign w:val="top"/>
          </w:tcPr>
          <w:p>
            <w:pPr>
              <w:widowControl w:val="0"/>
              <w:jc w:val="both"/>
              <w:rPr>
                <w:rFonts w:hint="eastAsia" w:ascii="宋体" w:hAnsi="宋体" w:eastAsia="宋体" w:cs="宋体"/>
                <w:bCs/>
                <w:kern w:val="0"/>
                <w:sz w:val="21"/>
                <w:szCs w:val="21"/>
                <w:vertAlign w:val="baseline"/>
              </w:rPr>
            </w:pPr>
          </w:p>
        </w:tc>
        <w:tc>
          <w:tcPr>
            <w:tcW w:w="1395" w:type="dxa"/>
            <w:noWrap w:val="0"/>
            <w:vAlign w:val="top"/>
          </w:tcPr>
          <w:p>
            <w:pPr>
              <w:widowControl w:val="0"/>
              <w:jc w:val="both"/>
              <w:rPr>
                <w:rFonts w:hint="eastAsia" w:ascii="宋体" w:hAnsi="宋体" w:eastAsia="宋体" w:cs="宋体"/>
                <w:bCs/>
                <w:kern w:val="0"/>
                <w:sz w:val="21"/>
                <w:szCs w:val="21"/>
                <w:vertAlign w:val="baseline"/>
              </w:rPr>
            </w:pPr>
          </w:p>
        </w:tc>
        <w:tc>
          <w:tcPr>
            <w:tcW w:w="1470" w:type="dxa"/>
            <w:noWrap w:val="0"/>
            <w:vAlign w:val="top"/>
          </w:tcPr>
          <w:p>
            <w:pPr>
              <w:widowControl w:val="0"/>
              <w:jc w:val="both"/>
              <w:rPr>
                <w:rFonts w:hint="eastAsia" w:ascii="宋体" w:hAnsi="宋体" w:eastAsia="宋体" w:cs="宋体"/>
                <w:bCs/>
                <w:kern w:val="0"/>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8130" w:type="dxa"/>
            <w:gridSpan w:val="6"/>
            <w:noWrap w:val="0"/>
            <w:vAlign w:val="top"/>
          </w:tcPr>
          <w:p>
            <w:pPr>
              <w:widowControl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劳务小计金额：0</w:t>
            </w:r>
          </w:p>
          <w:p>
            <w:pPr>
              <w:widowControl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（计入“计日工汇总表”）</w:t>
            </w:r>
          </w:p>
        </w:tc>
      </w:tr>
    </w:tbl>
    <w:p>
      <w:pPr>
        <w:rPr>
          <w:rFonts w:hint="default"/>
          <w:lang w:val="en-US" w:eastAsia="zh-CN"/>
        </w:rPr>
        <w:sectPr>
          <w:footnotePr>
            <w:numFmt w:val="decimalEnclosedCircleChinese"/>
            <w:numRestart w:val="eachPage"/>
          </w:footnotePr>
          <w:pgSz w:w="11907" w:h="16840"/>
          <w:pgMar w:top="1276" w:right="1418" w:bottom="1418" w:left="1418" w:header="680" w:footer="907" w:gutter="0"/>
          <w:pgBorders>
            <w:top w:val="none" w:sz="0" w:space="0"/>
            <w:left w:val="none" w:sz="0" w:space="0"/>
            <w:bottom w:val="none" w:sz="0" w:space="0"/>
            <w:right w:val="none" w:sz="0" w:space="0"/>
          </w:pgBorders>
          <w:pgNumType w:fmt="decimal"/>
          <w:cols w:space="720" w:num="1"/>
          <w:docGrid w:linePitch="272" w:charSpace="0"/>
        </w:sectPr>
      </w:pPr>
      <w:r>
        <w:rPr>
          <w:rFonts w:hint="eastAsia"/>
        </w:rPr>
        <w:t xml:space="preserve">     </w:t>
      </w:r>
    </w:p>
    <w:p>
      <w:pPr>
        <w:jc w:val="both"/>
        <w:rPr>
          <w:rFonts w:hint="eastAsia" w:ascii="宋体" w:hAnsi="宋体" w:eastAsia="宋体" w:cs="宋体"/>
          <w:sz w:val="36"/>
          <w:szCs w:val="36"/>
          <w:lang w:val="en-US" w:eastAsia="zh-CN"/>
        </w:rPr>
      </w:pPr>
      <w:r>
        <w:rPr>
          <w:rFonts w:hint="eastAsia" w:ascii="宋体" w:hAnsi="宋体" w:eastAsia="宋体" w:cs="宋体"/>
          <w:sz w:val="36"/>
          <w:szCs w:val="36"/>
          <w:lang w:val="en-US" w:eastAsia="zh-CN"/>
        </w:rPr>
        <w:t>5.2计日工表</w:t>
      </w:r>
    </w:p>
    <w:p>
      <w:pPr>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5.2.2材料</w:t>
      </w:r>
    </w:p>
    <w:p>
      <w:pPr>
        <w:jc w:val="both"/>
        <w:rPr>
          <w:rFonts w:hint="eastAsia" w:ascii="宋体" w:hAnsi="宋体" w:eastAsia="宋体" w:cs="宋体"/>
          <w:bCs/>
          <w:kern w:val="0"/>
          <w:szCs w:val="21"/>
          <w:lang w:eastAsia="zh-CN"/>
        </w:rPr>
      </w:pPr>
      <w:r>
        <w:rPr>
          <w:rFonts w:hint="eastAsia" w:ascii="宋体" w:hAnsi="宋体" w:eastAsia="宋体" w:cs="宋体"/>
          <w:szCs w:val="21"/>
        </w:rPr>
        <w:t>合同段：</w:t>
      </w:r>
      <w:r>
        <w:rPr>
          <w:rFonts w:hint="eastAsia" w:ascii="宋体" w:hAnsi="宋体" w:eastAsia="宋体" w:cs="宋体"/>
          <w:bCs/>
          <w:kern w:val="0"/>
          <w:szCs w:val="21"/>
        </w:rPr>
        <w:t>洮北区202</w:t>
      </w:r>
      <w:r>
        <w:rPr>
          <w:rFonts w:hint="eastAsia" w:ascii="宋体" w:hAnsi="宋体" w:eastAsia="宋体" w:cs="宋体"/>
          <w:bCs/>
          <w:kern w:val="0"/>
          <w:szCs w:val="21"/>
          <w:lang w:val="en-US" w:eastAsia="zh-CN"/>
        </w:rPr>
        <w:t>5</w:t>
      </w:r>
      <w:r>
        <w:rPr>
          <w:rFonts w:hint="eastAsia" w:ascii="宋体" w:hAnsi="宋体" w:eastAsia="宋体" w:cs="宋体"/>
          <w:bCs/>
          <w:kern w:val="0"/>
          <w:szCs w:val="21"/>
        </w:rPr>
        <w:t>年县级及农村公路日</w:t>
      </w:r>
      <w:r>
        <w:rPr>
          <w:rFonts w:hint="eastAsia" w:ascii="宋体" w:hAnsi="宋体" w:eastAsia="宋体" w:cs="宋体"/>
          <w:bCs/>
          <w:kern w:val="0"/>
          <w:szCs w:val="21"/>
          <w:lang w:eastAsia="zh-CN"/>
        </w:rPr>
        <w:t>常养护工程</w:t>
      </w:r>
    </w:p>
    <w:p>
      <w:pPr>
        <w:jc w:val="both"/>
        <w:rPr>
          <w:rFonts w:hint="eastAsia" w:ascii="宋体" w:hAnsi="宋体" w:eastAsia="宋体" w:cs="宋体"/>
          <w:sz w:val="32"/>
          <w:szCs w:val="32"/>
          <w:lang w:val="en-US" w:eastAsia="zh-CN"/>
        </w:rPr>
      </w:pPr>
    </w:p>
    <w:tbl>
      <w:tblPr>
        <w:tblStyle w:val="14"/>
        <w:tblpPr w:leftFromText="180" w:rightFromText="180" w:vertAnchor="text" w:tblpX="302" w:tblpY="-217"/>
        <w:tblOverlap w:val="never"/>
        <w:tblW w:w="90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0"/>
        <w:gridCol w:w="2970"/>
        <w:gridCol w:w="1065"/>
        <w:gridCol w:w="1155"/>
        <w:gridCol w:w="1140"/>
        <w:gridCol w:w="15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110" w:type="dxa"/>
            <w:noWrap w:val="0"/>
            <w:vAlign w:val="top"/>
          </w:tcPr>
          <w:p>
            <w:pPr>
              <w:widowControl w:val="0"/>
              <w:jc w:val="center"/>
              <w:rPr>
                <w:rFonts w:hint="eastAsia" w:ascii="宋体" w:hAnsi="宋体" w:eastAsia="宋体" w:cs="宋体"/>
                <w:sz w:val="21"/>
                <w:szCs w:val="21"/>
                <w:vertAlign w:val="baseline"/>
              </w:rPr>
            </w:pPr>
          </w:p>
          <w:p>
            <w:pPr>
              <w:widowControl w:val="0"/>
              <w:jc w:val="center"/>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编号</w:t>
            </w:r>
          </w:p>
        </w:tc>
        <w:tc>
          <w:tcPr>
            <w:tcW w:w="2970" w:type="dxa"/>
            <w:noWrap w:val="0"/>
            <w:vAlign w:val="top"/>
          </w:tcPr>
          <w:p>
            <w:pPr>
              <w:widowControl w:val="0"/>
              <w:jc w:val="center"/>
              <w:rPr>
                <w:rFonts w:hint="eastAsia" w:ascii="宋体" w:hAnsi="宋体" w:eastAsia="宋体" w:cs="宋体"/>
                <w:sz w:val="21"/>
                <w:szCs w:val="21"/>
                <w:vertAlign w:val="baseline"/>
                <w:lang w:eastAsia="zh-CN"/>
              </w:rPr>
            </w:pPr>
          </w:p>
          <w:p>
            <w:pPr>
              <w:widowControl w:val="0"/>
              <w:jc w:val="center"/>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子目名称</w:t>
            </w:r>
          </w:p>
        </w:tc>
        <w:tc>
          <w:tcPr>
            <w:tcW w:w="1065" w:type="dxa"/>
            <w:noWrap w:val="0"/>
            <w:vAlign w:val="top"/>
          </w:tcPr>
          <w:p>
            <w:pPr>
              <w:widowControl w:val="0"/>
              <w:jc w:val="center"/>
              <w:rPr>
                <w:rFonts w:hint="eastAsia" w:ascii="宋体" w:hAnsi="宋体" w:eastAsia="宋体" w:cs="宋体"/>
                <w:sz w:val="21"/>
                <w:szCs w:val="21"/>
                <w:vertAlign w:val="baseline"/>
                <w:lang w:eastAsia="zh-CN"/>
              </w:rPr>
            </w:pPr>
          </w:p>
          <w:p>
            <w:pPr>
              <w:widowControl w:val="0"/>
              <w:jc w:val="center"/>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单位</w:t>
            </w:r>
          </w:p>
        </w:tc>
        <w:tc>
          <w:tcPr>
            <w:tcW w:w="1155" w:type="dxa"/>
            <w:noWrap w:val="0"/>
            <w:vAlign w:val="top"/>
          </w:tcPr>
          <w:p>
            <w:pPr>
              <w:widowControl w:val="0"/>
              <w:jc w:val="center"/>
              <w:rPr>
                <w:rFonts w:hint="eastAsia" w:ascii="宋体" w:hAnsi="宋体" w:eastAsia="宋体" w:cs="宋体"/>
                <w:sz w:val="21"/>
                <w:szCs w:val="21"/>
                <w:vertAlign w:val="baseline"/>
                <w:lang w:eastAsia="zh-CN"/>
              </w:rPr>
            </w:pPr>
          </w:p>
          <w:p>
            <w:pPr>
              <w:widowControl w:val="0"/>
              <w:jc w:val="center"/>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暂定数量</w:t>
            </w:r>
          </w:p>
        </w:tc>
        <w:tc>
          <w:tcPr>
            <w:tcW w:w="1140" w:type="dxa"/>
            <w:noWrap w:val="0"/>
            <w:vAlign w:val="top"/>
          </w:tcPr>
          <w:p>
            <w:pPr>
              <w:widowControl w:val="0"/>
              <w:jc w:val="center"/>
              <w:rPr>
                <w:rFonts w:hint="eastAsia" w:ascii="宋体" w:hAnsi="宋体" w:eastAsia="宋体" w:cs="宋体"/>
                <w:sz w:val="21"/>
                <w:szCs w:val="21"/>
                <w:vertAlign w:val="baseline"/>
                <w:lang w:eastAsia="zh-CN"/>
              </w:rPr>
            </w:pPr>
          </w:p>
          <w:p>
            <w:pPr>
              <w:widowControl w:val="0"/>
              <w:jc w:val="center"/>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单价</w:t>
            </w:r>
          </w:p>
        </w:tc>
        <w:tc>
          <w:tcPr>
            <w:tcW w:w="1575" w:type="dxa"/>
            <w:noWrap w:val="0"/>
            <w:vAlign w:val="top"/>
          </w:tcPr>
          <w:p>
            <w:pPr>
              <w:widowControl w:val="0"/>
              <w:jc w:val="center"/>
              <w:rPr>
                <w:rFonts w:hint="eastAsia" w:ascii="宋体" w:hAnsi="宋体" w:eastAsia="宋体" w:cs="宋体"/>
                <w:sz w:val="21"/>
                <w:szCs w:val="21"/>
                <w:vertAlign w:val="baseline"/>
                <w:lang w:eastAsia="zh-CN"/>
              </w:rPr>
            </w:pPr>
          </w:p>
          <w:p>
            <w:pPr>
              <w:widowControl w:val="0"/>
              <w:jc w:val="center"/>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合价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10" w:type="dxa"/>
            <w:noWrap w:val="0"/>
            <w:vAlign w:val="top"/>
          </w:tcPr>
          <w:p>
            <w:pPr>
              <w:widowControl w:val="0"/>
              <w:jc w:val="center"/>
              <w:rPr>
                <w:rFonts w:hint="eastAsia" w:ascii="宋体" w:hAnsi="宋体" w:eastAsia="宋体" w:cs="宋体"/>
                <w:sz w:val="21"/>
                <w:szCs w:val="21"/>
                <w:vertAlign w:val="baseline"/>
                <w:lang w:val="en-US" w:eastAsia="zh-CN"/>
              </w:rPr>
            </w:pPr>
          </w:p>
          <w:p>
            <w:pPr>
              <w:widowControl w:val="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212</w:t>
            </w:r>
          </w:p>
        </w:tc>
        <w:tc>
          <w:tcPr>
            <w:tcW w:w="2970" w:type="dxa"/>
            <w:noWrap w:val="0"/>
            <w:vAlign w:val="top"/>
          </w:tcPr>
          <w:p>
            <w:pPr>
              <w:widowControl w:val="0"/>
              <w:jc w:val="center"/>
              <w:rPr>
                <w:rFonts w:hint="eastAsia" w:ascii="宋体" w:hAnsi="宋体" w:eastAsia="宋体" w:cs="宋体"/>
                <w:sz w:val="21"/>
                <w:szCs w:val="21"/>
                <w:vertAlign w:val="baseline"/>
              </w:rPr>
            </w:pPr>
          </w:p>
          <w:p>
            <w:pPr>
              <w:widowControl w:val="0"/>
              <w:jc w:val="center"/>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汛期应急土方</w:t>
            </w:r>
          </w:p>
        </w:tc>
        <w:tc>
          <w:tcPr>
            <w:tcW w:w="1065" w:type="dxa"/>
            <w:noWrap w:val="0"/>
            <w:vAlign w:val="top"/>
          </w:tcPr>
          <w:p>
            <w:pPr>
              <w:widowControl w:val="0"/>
              <w:jc w:val="center"/>
              <w:rPr>
                <w:rFonts w:hint="eastAsia" w:ascii="宋体" w:hAnsi="宋体" w:eastAsia="宋体" w:cs="宋体"/>
                <w:sz w:val="21"/>
                <w:szCs w:val="21"/>
                <w:vertAlign w:val="baseline"/>
              </w:rPr>
            </w:pPr>
          </w:p>
          <w:p>
            <w:pPr>
              <w:widowControl w:val="0"/>
              <w:jc w:val="center"/>
              <w:rPr>
                <w:rFonts w:hint="eastAsia" w:ascii="宋体" w:hAnsi="宋体" w:eastAsia="宋体" w:cs="宋体"/>
                <w:sz w:val="21"/>
                <w:szCs w:val="21"/>
                <w:vertAlign w:val="baseline"/>
                <w:lang w:val="en-US"/>
              </w:rPr>
            </w:pPr>
            <w:r>
              <w:rPr>
                <w:rFonts w:hint="eastAsia" w:ascii="宋体" w:hAnsi="宋体" w:eastAsia="宋体" w:cs="宋体"/>
                <w:bCs/>
                <w:kern w:val="0"/>
                <w:sz w:val="21"/>
                <w:szCs w:val="21"/>
                <w:lang w:val="en-US" w:eastAsia="zh-CN"/>
              </w:rPr>
              <w:t>M3</w:t>
            </w:r>
          </w:p>
        </w:tc>
        <w:tc>
          <w:tcPr>
            <w:tcW w:w="1155" w:type="dxa"/>
            <w:noWrap w:val="0"/>
            <w:vAlign w:val="top"/>
          </w:tcPr>
          <w:p>
            <w:pPr>
              <w:widowControl w:val="0"/>
              <w:jc w:val="center"/>
              <w:rPr>
                <w:rFonts w:hint="eastAsia" w:ascii="宋体" w:hAnsi="宋体" w:eastAsia="宋体" w:cs="宋体"/>
                <w:sz w:val="21"/>
                <w:szCs w:val="21"/>
                <w:vertAlign w:val="baseline"/>
                <w:lang w:val="en-US" w:eastAsia="zh-CN"/>
              </w:rPr>
            </w:pPr>
          </w:p>
          <w:p>
            <w:pPr>
              <w:widowControl w:val="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8000</w:t>
            </w:r>
          </w:p>
        </w:tc>
        <w:tc>
          <w:tcPr>
            <w:tcW w:w="1140" w:type="dxa"/>
            <w:noWrap w:val="0"/>
            <w:vAlign w:val="top"/>
          </w:tcPr>
          <w:p>
            <w:pPr>
              <w:widowControl w:val="0"/>
              <w:jc w:val="right"/>
              <w:rPr>
                <w:rFonts w:hint="eastAsia" w:ascii="宋体" w:hAnsi="宋体" w:eastAsia="宋体" w:cs="宋体"/>
                <w:sz w:val="21"/>
                <w:szCs w:val="21"/>
                <w:vertAlign w:val="baseline"/>
              </w:rPr>
            </w:pPr>
          </w:p>
        </w:tc>
        <w:tc>
          <w:tcPr>
            <w:tcW w:w="1575" w:type="dxa"/>
            <w:noWrap w:val="0"/>
            <w:vAlign w:val="top"/>
          </w:tcPr>
          <w:p>
            <w:pPr>
              <w:widowControl w:val="0"/>
              <w:jc w:val="right"/>
              <w:rPr>
                <w:rFonts w:hint="eastAsia" w:ascii="宋体" w:hAnsi="宋体" w:eastAsia="宋体" w:cs="宋体"/>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1110" w:type="dxa"/>
            <w:noWrap w:val="0"/>
            <w:vAlign w:val="top"/>
          </w:tcPr>
          <w:p>
            <w:pPr>
              <w:widowControl w:val="0"/>
              <w:jc w:val="center"/>
              <w:rPr>
                <w:rFonts w:hint="eastAsia" w:ascii="宋体" w:hAnsi="宋体" w:eastAsia="宋体" w:cs="宋体"/>
                <w:sz w:val="21"/>
                <w:szCs w:val="21"/>
                <w:vertAlign w:val="baseline"/>
              </w:rPr>
            </w:pPr>
          </w:p>
        </w:tc>
        <w:tc>
          <w:tcPr>
            <w:tcW w:w="2970" w:type="dxa"/>
            <w:noWrap w:val="0"/>
            <w:vAlign w:val="top"/>
          </w:tcPr>
          <w:p>
            <w:pPr>
              <w:widowControl w:val="0"/>
              <w:jc w:val="center"/>
              <w:rPr>
                <w:rFonts w:hint="eastAsia" w:ascii="宋体" w:hAnsi="宋体" w:eastAsia="宋体" w:cs="宋体"/>
                <w:sz w:val="21"/>
                <w:szCs w:val="21"/>
                <w:vertAlign w:val="baseline"/>
                <w:lang w:eastAsia="zh-CN"/>
              </w:rPr>
            </w:pPr>
          </w:p>
          <w:p>
            <w:pPr>
              <w:widowControl w:val="0"/>
              <w:jc w:val="center"/>
              <w:rPr>
                <w:rFonts w:hint="eastAsia" w:ascii="宋体" w:hAnsi="宋体" w:eastAsia="宋体" w:cs="宋体"/>
                <w:sz w:val="21"/>
                <w:szCs w:val="21"/>
                <w:vertAlign w:val="baseline"/>
              </w:rPr>
            </w:pPr>
            <w:r>
              <w:rPr>
                <w:rFonts w:hint="eastAsia" w:ascii="宋体" w:hAnsi="宋体" w:eastAsia="宋体" w:cs="宋体"/>
                <w:sz w:val="21"/>
                <w:szCs w:val="21"/>
                <w:vertAlign w:val="baseline"/>
                <w:lang w:eastAsia="zh-CN"/>
              </w:rPr>
              <w:t>汛期应急土方</w:t>
            </w:r>
          </w:p>
        </w:tc>
        <w:tc>
          <w:tcPr>
            <w:tcW w:w="1065" w:type="dxa"/>
            <w:noWrap w:val="0"/>
            <w:vAlign w:val="top"/>
          </w:tcPr>
          <w:p>
            <w:pPr>
              <w:widowControl w:val="0"/>
              <w:jc w:val="center"/>
              <w:rPr>
                <w:rFonts w:hint="eastAsia" w:ascii="宋体" w:hAnsi="宋体" w:eastAsia="宋体" w:cs="宋体"/>
                <w:sz w:val="21"/>
                <w:szCs w:val="21"/>
                <w:vertAlign w:val="baseline"/>
              </w:rPr>
            </w:pPr>
          </w:p>
          <w:p>
            <w:pPr>
              <w:widowControl w:val="0"/>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bCs/>
                <w:kern w:val="0"/>
                <w:sz w:val="21"/>
                <w:szCs w:val="21"/>
                <w:lang w:val="en-US" w:eastAsia="zh-CN"/>
              </w:rPr>
              <w:t>M3</w:t>
            </w:r>
          </w:p>
        </w:tc>
        <w:tc>
          <w:tcPr>
            <w:tcW w:w="1155" w:type="dxa"/>
            <w:noWrap w:val="0"/>
            <w:vAlign w:val="top"/>
          </w:tcPr>
          <w:p>
            <w:pPr>
              <w:widowControl w:val="0"/>
              <w:jc w:val="center"/>
              <w:rPr>
                <w:rFonts w:hint="eastAsia" w:ascii="宋体" w:hAnsi="宋体" w:eastAsia="宋体" w:cs="宋体"/>
                <w:sz w:val="21"/>
                <w:szCs w:val="21"/>
                <w:vertAlign w:val="baseline"/>
                <w:lang w:val="en-US" w:eastAsia="zh-CN"/>
              </w:rPr>
            </w:pPr>
          </w:p>
          <w:p>
            <w:pPr>
              <w:widowControl w:val="0"/>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8000</w:t>
            </w:r>
          </w:p>
        </w:tc>
        <w:tc>
          <w:tcPr>
            <w:tcW w:w="1140" w:type="dxa"/>
            <w:noWrap w:val="0"/>
            <w:vAlign w:val="top"/>
          </w:tcPr>
          <w:p>
            <w:pPr>
              <w:widowControl w:val="0"/>
              <w:jc w:val="right"/>
              <w:rPr>
                <w:rFonts w:hint="eastAsia" w:ascii="宋体" w:hAnsi="宋体" w:eastAsia="宋体" w:cs="宋体"/>
                <w:sz w:val="21"/>
                <w:szCs w:val="21"/>
                <w:vertAlign w:val="baseline"/>
              </w:rPr>
            </w:pPr>
          </w:p>
        </w:tc>
        <w:tc>
          <w:tcPr>
            <w:tcW w:w="1575" w:type="dxa"/>
            <w:noWrap w:val="0"/>
            <w:vAlign w:val="top"/>
          </w:tcPr>
          <w:p>
            <w:pPr>
              <w:widowControl w:val="0"/>
              <w:jc w:val="right"/>
              <w:rPr>
                <w:rFonts w:hint="eastAsia" w:ascii="宋体" w:hAnsi="宋体" w:eastAsia="宋体" w:cs="宋体"/>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trPr>
        <w:tc>
          <w:tcPr>
            <w:tcW w:w="1110" w:type="dxa"/>
            <w:noWrap w:val="0"/>
            <w:vAlign w:val="top"/>
          </w:tcPr>
          <w:p>
            <w:pPr>
              <w:widowControl w:val="0"/>
              <w:jc w:val="center"/>
              <w:rPr>
                <w:rFonts w:hint="eastAsia" w:ascii="宋体" w:hAnsi="宋体" w:eastAsia="宋体" w:cs="宋体"/>
                <w:sz w:val="21"/>
                <w:szCs w:val="21"/>
                <w:vertAlign w:val="baseline"/>
                <w:lang w:val="en-US" w:eastAsia="zh-CN"/>
              </w:rPr>
            </w:pPr>
          </w:p>
          <w:p>
            <w:pPr>
              <w:widowControl w:val="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211</w:t>
            </w:r>
          </w:p>
        </w:tc>
        <w:tc>
          <w:tcPr>
            <w:tcW w:w="2970" w:type="dxa"/>
            <w:noWrap w:val="0"/>
            <w:vAlign w:val="top"/>
          </w:tcPr>
          <w:p>
            <w:pPr>
              <w:widowControl w:val="0"/>
              <w:jc w:val="center"/>
              <w:rPr>
                <w:rFonts w:hint="eastAsia" w:ascii="宋体" w:hAnsi="宋体" w:eastAsia="宋体" w:cs="宋体"/>
                <w:sz w:val="21"/>
                <w:szCs w:val="21"/>
                <w:vertAlign w:val="baseline"/>
                <w:lang w:eastAsia="zh-CN"/>
              </w:rPr>
            </w:pPr>
          </w:p>
          <w:p>
            <w:pPr>
              <w:widowControl w:val="0"/>
              <w:jc w:val="center"/>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编织袋</w:t>
            </w:r>
          </w:p>
        </w:tc>
        <w:tc>
          <w:tcPr>
            <w:tcW w:w="1065" w:type="dxa"/>
            <w:noWrap w:val="0"/>
            <w:vAlign w:val="top"/>
          </w:tcPr>
          <w:p>
            <w:pPr>
              <w:widowControl w:val="0"/>
              <w:jc w:val="center"/>
              <w:rPr>
                <w:rFonts w:hint="eastAsia" w:ascii="宋体" w:hAnsi="宋体" w:eastAsia="宋体" w:cs="宋体"/>
                <w:sz w:val="21"/>
                <w:szCs w:val="21"/>
                <w:vertAlign w:val="baseline"/>
                <w:lang w:eastAsia="zh-CN"/>
              </w:rPr>
            </w:pPr>
          </w:p>
          <w:p>
            <w:pPr>
              <w:widowControl w:val="0"/>
              <w:jc w:val="center"/>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个</w:t>
            </w:r>
          </w:p>
        </w:tc>
        <w:tc>
          <w:tcPr>
            <w:tcW w:w="1155" w:type="dxa"/>
            <w:noWrap w:val="0"/>
            <w:vAlign w:val="top"/>
          </w:tcPr>
          <w:p>
            <w:pPr>
              <w:widowControl w:val="0"/>
              <w:jc w:val="center"/>
              <w:rPr>
                <w:rFonts w:hint="eastAsia" w:ascii="宋体" w:hAnsi="宋体" w:eastAsia="宋体" w:cs="宋体"/>
                <w:sz w:val="21"/>
                <w:szCs w:val="21"/>
                <w:vertAlign w:val="baseline"/>
                <w:lang w:val="en-US" w:eastAsia="zh-CN"/>
              </w:rPr>
            </w:pPr>
          </w:p>
          <w:p>
            <w:pPr>
              <w:widowControl w:val="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5000</w:t>
            </w:r>
          </w:p>
        </w:tc>
        <w:tc>
          <w:tcPr>
            <w:tcW w:w="1140" w:type="dxa"/>
            <w:noWrap w:val="0"/>
            <w:vAlign w:val="top"/>
          </w:tcPr>
          <w:p>
            <w:pPr>
              <w:widowControl w:val="0"/>
              <w:jc w:val="right"/>
              <w:rPr>
                <w:rFonts w:hint="eastAsia" w:ascii="宋体" w:hAnsi="宋体" w:eastAsia="宋体" w:cs="宋体"/>
                <w:sz w:val="21"/>
                <w:szCs w:val="21"/>
                <w:vertAlign w:val="baseline"/>
              </w:rPr>
            </w:pPr>
          </w:p>
        </w:tc>
        <w:tc>
          <w:tcPr>
            <w:tcW w:w="1575" w:type="dxa"/>
            <w:noWrap w:val="0"/>
            <w:vAlign w:val="top"/>
          </w:tcPr>
          <w:p>
            <w:pPr>
              <w:widowControl w:val="0"/>
              <w:jc w:val="right"/>
              <w:rPr>
                <w:rFonts w:hint="eastAsia" w:ascii="宋体" w:hAnsi="宋体" w:eastAsia="宋体" w:cs="宋体"/>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110" w:type="dxa"/>
            <w:noWrap w:val="0"/>
            <w:vAlign w:val="top"/>
          </w:tcPr>
          <w:p>
            <w:pPr>
              <w:widowControl w:val="0"/>
              <w:jc w:val="center"/>
              <w:rPr>
                <w:rFonts w:hint="eastAsia" w:ascii="宋体" w:hAnsi="宋体" w:eastAsia="宋体" w:cs="宋体"/>
                <w:sz w:val="21"/>
                <w:szCs w:val="21"/>
                <w:vertAlign w:val="baseline"/>
              </w:rPr>
            </w:pPr>
          </w:p>
        </w:tc>
        <w:tc>
          <w:tcPr>
            <w:tcW w:w="2970" w:type="dxa"/>
            <w:noWrap w:val="0"/>
            <w:vAlign w:val="top"/>
          </w:tcPr>
          <w:p>
            <w:pPr>
              <w:widowControl w:val="0"/>
              <w:jc w:val="center"/>
              <w:rPr>
                <w:rFonts w:hint="eastAsia" w:ascii="宋体" w:hAnsi="宋体" w:eastAsia="宋体" w:cs="宋体"/>
                <w:sz w:val="21"/>
                <w:szCs w:val="21"/>
                <w:vertAlign w:val="baseline"/>
                <w:lang w:eastAsia="zh-CN"/>
              </w:rPr>
            </w:pPr>
          </w:p>
          <w:p>
            <w:pPr>
              <w:widowControl w:val="0"/>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eastAsia="zh-CN"/>
              </w:rPr>
              <w:t>编织袋</w:t>
            </w:r>
          </w:p>
        </w:tc>
        <w:tc>
          <w:tcPr>
            <w:tcW w:w="1065" w:type="dxa"/>
            <w:noWrap w:val="0"/>
            <w:vAlign w:val="top"/>
          </w:tcPr>
          <w:p>
            <w:pPr>
              <w:widowControl w:val="0"/>
              <w:jc w:val="center"/>
              <w:rPr>
                <w:rFonts w:hint="eastAsia" w:ascii="宋体" w:hAnsi="宋体" w:eastAsia="宋体" w:cs="宋体"/>
                <w:sz w:val="21"/>
                <w:szCs w:val="21"/>
                <w:vertAlign w:val="baseline"/>
                <w:lang w:eastAsia="zh-CN"/>
              </w:rPr>
            </w:pPr>
          </w:p>
          <w:p>
            <w:pPr>
              <w:widowControl w:val="0"/>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eastAsia="zh-CN"/>
              </w:rPr>
              <w:t>个</w:t>
            </w:r>
          </w:p>
        </w:tc>
        <w:tc>
          <w:tcPr>
            <w:tcW w:w="1155" w:type="dxa"/>
            <w:noWrap w:val="0"/>
            <w:vAlign w:val="top"/>
          </w:tcPr>
          <w:p>
            <w:pPr>
              <w:widowControl w:val="0"/>
              <w:jc w:val="center"/>
              <w:rPr>
                <w:rFonts w:hint="eastAsia" w:ascii="宋体" w:hAnsi="宋体" w:eastAsia="宋体" w:cs="宋体"/>
                <w:sz w:val="21"/>
                <w:szCs w:val="21"/>
                <w:vertAlign w:val="baseline"/>
                <w:lang w:val="en-US" w:eastAsia="zh-CN"/>
              </w:rPr>
            </w:pPr>
          </w:p>
          <w:p>
            <w:pPr>
              <w:widowControl w:val="0"/>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5000</w:t>
            </w:r>
          </w:p>
        </w:tc>
        <w:tc>
          <w:tcPr>
            <w:tcW w:w="1140" w:type="dxa"/>
            <w:noWrap w:val="0"/>
            <w:vAlign w:val="top"/>
          </w:tcPr>
          <w:p>
            <w:pPr>
              <w:widowControl w:val="0"/>
              <w:jc w:val="right"/>
              <w:rPr>
                <w:rFonts w:hint="eastAsia" w:ascii="宋体" w:hAnsi="宋体" w:eastAsia="宋体" w:cs="宋体"/>
                <w:sz w:val="21"/>
                <w:szCs w:val="21"/>
                <w:vertAlign w:val="baseline"/>
              </w:rPr>
            </w:pPr>
          </w:p>
        </w:tc>
        <w:tc>
          <w:tcPr>
            <w:tcW w:w="1575" w:type="dxa"/>
            <w:noWrap w:val="0"/>
            <w:vAlign w:val="top"/>
          </w:tcPr>
          <w:p>
            <w:pPr>
              <w:widowControl w:val="0"/>
              <w:jc w:val="right"/>
              <w:rPr>
                <w:rFonts w:hint="eastAsia" w:ascii="宋体" w:hAnsi="宋体" w:eastAsia="宋体" w:cs="宋体"/>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1110" w:type="dxa"/>
            <w:noWrap w:val="0"/>
            <w:vAlign w:val="top"/>
          </w:tcPr>
          <w:p>
            <w:pPr>
              <w:widowControl w:val="0"/>
              <w:jc w:val="right"/>
              <w:rPr>
                <w:rFonts w:hint="eastAsia" w:ascii="宋体" w:hAnsi="宋体" w:eastAsia="宋体" w:cs="宋体"/>
                <w:sz w:val="21"/>
                <w:szCs w:val="21"/>
                <w:vertAlign w:val="baseline"/>
              </w:rPr>
            </w:pPr>
          </w:p>
        </w:tc>
        <w:tc>
          <w:tcPr>
            <w:tcW w:w="2970" w:type="dxa"/>
            <w:noWrap w:val="0"/>
            <w:vAlign w:val="top"/>
          </w:tcPr>
          <w:p>
            <w:pPr>
              <w:widowControl w:val="0"/>
              <w:jc w:val="right"/>
              <w:rPr>
                <w:rFonts w:hint="eastAsia" w:ascii="宋体" w:hAnsi="宋体" w:eastAsia="宋体" w:cs="宋体"/>
                <w:sz w:val="21"/>
                <w:szCs w:val="21"/>
                <w:vertAlign w:val="baseline"/>
              </w:rPr>
            </w:pPr>
          </w:p>
        </w:tc>
        <w:tc>
          <w:tcPr>
            <w:tcW w:w="1065" w:type="dxa"/>
            <w:noWrap w:val="0"/>
            <w:vAlign w:val="top"/>
          </w:tcPr>
          <w:p>
            <w:pPr>
              <w:widowControl w:val="0"/>
              <w:jc w:val="right"/>
              <w:rPr>
                <w:rFonts w:hint="eastAsia" w:ascii="宋体" w:hAnsi="宋体" w:eastAsia="宋体" w:cs="宋体"/>
                <w:sz w:val="21"/>
                <w:szCs w:val="21"/>
                <w:vertAlign w:val="baseline"/>
              </w:rPr>
            </w:pPr>
          </w:p>
        </w:tc>
        <w:tc>
          <w:tcPr>
            <w:tcW w:w="1155" w:type="dxa"/>
            <w:noWrap w:val="0"/>
            <w:vAlign w:val="top"/>
          </w:tcPr>
          <w:p>
            <w:pPr>
              <w:widowControl w:val="0"/>
              <w:jc w:val="right"/>
              <w:rPr>
                <w:rFonts w:hint="eastAsia" w:ascii="宋体" w:hAnsi="宋体" w:eastAsia="宋体" w:cs="宋体"/>
                <w:sz w:val="21"/>
                <w:szCs w:val="21"/>
                <w:vertAlign w:val="baseline"/>
              </w:rPr>
            </w:pPr>
          </w:p>
        </w:tc>
        <w:tc>
          <w:tcPr>
            <w:tcW w:w="1140" w:type="dxa"/>
            <w:noWrap w:val="0"/>
            <w:vAlign w:val="top"/>
          </w:tcPr>
          <w:p>
            <w:pPr>
              <w:widowControl w:val="0"/>
              <w:jc w:val="right"/>
              <w:rPr>
                <w:rFonts w:hint="eastAsia" w:ascii="宋体" w:hAnsi="宋体" w:eastAsia="宋体" w:cs="宋体"/>
                <w:sz w:val="21"/>
                <w:szCs w:val="21"/>
                <w:vertAlign w:val="baseline"/>
              </w:rPr>
            </w:pPr>
          </w:p>
        </w:tc>
        <w:tc>
          <w:tcPr>
            <w:tcW w:w="1575" w:type="dxa"/>
            <w:noWrap w:val="0"/>
            <w:vAlign w:val="top"/>
          </w:tcPr>
          <w:p>
            <w:pPr>
              <w:widowControl w:val="0"/>
              <w:jc w:val="right"/>
              <w:rPr>
                <w:rFonts w:hint="eastAsia" w:ascii="宋体" w:hAnsi="宋体" w:eastAsia="宋体" w:cs="宋体"/>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4" w:hRule="atLeast"/>
        </w:trPr>
        <w:tc>
          <w:tcPr>
            <w:tcW w:w="1110" w:type="dxa"/>
            <w:noWrap w:val="0"/>
            <w:vAlign w:val="top"/>
          </w:tcPr>
          <w:p>
            <w:pPr>
              <w:widowControl w:val="0"/>
              <w:jc w:val="right"/>
              <w:rPr>
                <w:rFonts w:hint="eastAsia" w:ascii="宋体" w:hAnsi="宋体" w:eastAsia="宋体" w:cs="宋体"/>
                <w:sz w:val="21"/>
                <w:szCs w:val="21"/>
                <w:vertAlign w:val="baseline"/>
              </w:rPr>
            </w:pPr>
          </w:p>
        </w:tc>
        <w:tc>
          <w:tcPr>
            <w:tcW w:w="2970" w:type="dxa"/>
            <w:noWrap w:val="0"/>
            <w:vAlign w:val="top"/>
          </w:tcPr>
          <w:p>
            <w:pPr>
              <w:widowControl w:val="0"/>
              <w:jc w:val="right"/>
              <w:rPr>
                <w:rFonts w:hint="eastAsia" w:ascii="宋体" w:hAnsi="宋体" w:eastAsia="宋体" w:cs="宋体"/>
                <w:sz w:val="21"/>
                <w:szCs w:val="21"/>
                <w:vertAlign w:val="baseline"/>
              </w:rPr>
            </w:pPr>
          </w:p>
        </w:tc>
        <w:tc>
          <w:tcPr>
            <w:tcW w:w="1065" w:type="dxa"/>
            <w:noWrap w:val="0"/>
            <w:vAlign w:val="top"/>
          </w:tcPr>
          <w:p>
            <w:pPr>
              <w:widowControl w:val="0"/>
              <w:jc w:val="right"/>
              <w:rPr>
                <w:rFonts w:hint="eastAsia" w:ascii="宋体" w:hAnsi="宋体" w:eastAsia="宋体" w:cs="宋体"/>
                <w:sz w:val="21"/>
                <w:szCs w:val="21"/>
                <w:vertAlign w:val="baseline"/>
              </w:rPr>
            </w:pPr>
          </w:p>
        </w:tc>
        <w:tc>
          <w:tcPr>
            <w:tcW w:w="1155" w:type="dxa"/>
            <w:noWrap w:val="0"/>
            <w:vAlign w:val="top"/>
          </w:tcPr>
          <w:p>
            <w:pPr>
              <w:widowControl w:val="0"/>
              <w:jc w:val="right"/>
              <w:rPr>
                <w:rFonts w:hint="eastAsia" w:ascii="宋体" w:hAnsi="宋体" w:eastAsia="宋体" w:cs="宋体"/>
                <w:sz w:val="21"/>
                <w:szCs w:val="21"/>
                <w:vertAlign w:val="baseline"/>
              </w:rPr>
            </w:pPr>
          </w:p>
        </w:tc>
        <w:tc>
          <w:tcPr>
            <w:tcW w:w="1140" w:type="dxa"/>
            <w:noWrap w:val="0"/>
            <w:vAlign w:val="top"/>
          </w:tcPr>
          <w:p>
            <w:pPr>
              <w:widowControl w:val="0"/>
              <w:jc w:val="right"/>
              <w:rPr>
                <w:rFonts w:hint="eastAsia" w:ascii="宋体" w:hAnsi="宋体" w:eastAsia="宋体" w:cs="宋体"/>
                <w:sz w:val="21"/>
                <w:szCs w:val="21"/>
                <w:vertAlign w:val="baseline"/>
              </w:rPr>
            </w:pPr>
          </w:p>
        </w:tc>
        <w:tc>
          <w:tcPr>
            <w:tcW w:w="1575" w:type="dxa"/>
            <w:noWrap w:val="0"/>
            <w:vAlign w:val="top"/>
          </w:tcPr>
          <w:p>
            <w:pPr>
              <w:widowControl w:val="0"/>
              <w:jc w:val="right"/>
              <w:rPr>
                <w:rFonts w:hint="eastAsia" w:ascii="宋体" w:hAnsi="宋体" w:eastAsia="宋体" w:cs="宋体"/>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9015" w:type="dxa"/>
            <w:gridSpan w:val="6"/>
            <w:noWrap w:val="0"/>
            <w:vAlign w:val="top"/>
          </w:tcPr>
          <w:p>
            <w:pPr>
              <w:widowControl w:val="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材料小计金额：0</w:t>
            </w:r>
          </w:p>
          <w:p>
            <w:pPr>
              <w:widowControl w:val="0"/>
              <w:jc w:val="center"/>
              <w:rPr>
                <w:rFonts w:hint="eastAsia" w:ascii="宋体" w:hAnsi="宋体" w:eastAsia="宋体" w:cs="宋体"/>
                <w:sz w:val="21"/>
                <w:szCs w:val="21"/>
                <w:vertAlign w:val="baseline"/>
              </w:rPr>
            </w:pPr>
            <w:r>
              <w:rPr>
                <w:rFonts w:hint="eastAsia" w:ascii="宋体" w:hAnsi="宋体" w:eastAsia="宋体" w:cs="宋体"/>
                <w:sz w:val="21"/>
                <w:szCs w:val="21"/>
                <w:lang w:val="en-US" w:eastAsia="zh-CN"/>
              </w:rPr>
              <w:t xml:space="preserve">                                                  （计入“计日工汇总表”）</w:t>
            </w:r>
          </w:p>
        </w:tc>
      </w:tr>
    </w:tbl>
    <w:p>
      <w:pPr>
        <w:ind w:firstLine="5600" w:firstLineChars="3500"/>
        <w:jc w:val="right"/>
        <w:rPr>
          <w:rFonts w:hint="eastAsia" w:ascii="宋体" w:hAnsi="宋体" w:eastAsia="宋体" w:cs="宋体"/>
          <w:sz w:val="16"/>
          <w:szCs w:val="16"/>
        </w:rPr>
      </w:pPr>
    </w:p>
    <w:p>
      <w:pPr>
        <w:ind w:firstLine="5600" w:firstLineChars="3500"/>
        <w:jc w:val="right"/>
        <w:rPr>
          <w:rFonts w:hint="eastAsia" w:ascii="宋体" w:hAnsi="宋体" w:eastAsia="宋体" w:cs="宋体"/>
          <w:sz w:val="16"/>
          <w:szCs w:val="16"/>
        </w:rPr>
        <w:sectPr>
          <w:footnotePr>
            <w:numFmt w:val="decimalEnclosedCircleChinese"/>
            <w:numRestart w:val="eachPage"/>
          </w:footnotePr>
          <w:pgSz w:w="11907" w:h="16840"/>
          <w:pgMar w:top="1276" w:right="1418" w:bottom="1418" w:left="1418" w:header="680" w:footer="907" w:gutter="0"/>
          <w:pgBorders>
            <w:top w:val="none" w:sz="0" w:space="0"/>
            <w:left w:val="none" w:sz="0" w:space="0"/>
            <w:bottom w:val="none" w:sz="0" w:space="0"/>
            <w:right w:val="none" w:sz="0" w:space="0"/>
          </w:pgBorders>
          <w:pgNumType w:fmt="decimal"/>
          <w:cols w:space="720" w:num="1"/>
          <w:docGrid w:linePitch="272" w:charSpace="0"/>
        </w:sectPr>
      </w:pPr>
    </w:p>
    <w:p>
      <w:pPr>
        <w:jc w:val="both"/>
        <w:rPr>
          <w:rFonts w:hint="eastAsia" w:ascii="宋体" w:hAnsi="宋体" w:eastAsia="宋体" w:cs="宋体"/>
          <w:sz w:val="36"/>
          <w:szCs w:val="36"/>
          <w:lang w:val="en-US" w:eastAsia="zh-CN"/>
        </w:rPr>
      </w:pPr>
      <w:r>
        <w:rPr>
          <w:rFonts w:hint="eastAsia" w:ascii="宋体" w:hAnsi="宋体" w:eastAsia="宋体" w:cs="宋体"/>
          <w:sz w:val="36"/>
          <w:szCs w:val="36"/>
          <w:lang w:val="en-US" w:eastAsia="zh-CN"/>
        </w:rPr>
        <w:t>5.2计日工表</w:t>
      </w:r>
    </w:p>
    <w:p>
      <w:pPr>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5.2.3施工机械</w:t>
      </w:r>
    </w:p>
    <w:p>
      <w:pPr>
        <w:jc w:val="both"/>
        <w:rPr>
          <w:rFonts w:hint="eastAsia" w:ascii="宋体" w:hAnsi="宋体" w:eastAsia="宋体" w:cs="宋体"/>
          <w:bCs/>
          <w:kern w:val="0"/>
          <w:szCs w:val="21"/>
          <w:lang w:eastAsia="zh-CN"/>
        </w:rPr>
      </w:pPr>
      <w:r>
        <w:rPr>
          <w:rFonts w:hint="eastAsia" w:ascii="宋体" w:hAnsi="宋体" w:eastAsia="宋体" w:cs="宋体"/>
          <w:szCs w:val="21"/>
        </w:rPr>
        <w:t>合同段：</w:t>
      </w:r>
      <w:r>
        <w:rPr>
          <w:rFonts w:hint="eastAsia" w:ascii="宋体" w:hAnsi="宋体" w:eastAsia="宋体" w:cs="宋体"/>
          <w:bCs/>
          <w:kern w:val="0"/>
          <w:szCs w:val="21"/>
        </w:rPr>
        <w:t>洮北区202</w:t>
      </w:r>
      <w:r>
        <w:rPr>
          <w:rFonts w:hint="eastAsia" w:ascii="宋体" w:hAnsi="宋体" w:eastAsia="宋体" w:cs="宋体"/>
          <w:bCs/>
          <w:kern w:val="0"/>
          <w:szCs w:val="21"/>
          <w:lang w:val="en-US" w:eastAsia="zh-CN"/>
        </w:rPr>
        <w:t>5</w:t>
      </w:r>
      <w:r>
        <w:rPr>
          <w:rFonts w:hint="eastAsia" w:ascii="宋体" w:hAnsi="宋体" w:eastAsia="宋体" w:cs="宋体"/>
          <w:bCs/>
          <w:kern w:val="0"/>
          <w:szCs w:val="21"/>
        </w:rPr>
        <w:t>年县级及农村公路日</w:t>
      </w:r>
      <w:r>
        <w:rPr>
          <w:rFonts w:hint="eastAsia" w:ascii="宋体" w:hAnsi="宋体" w:eastAsia="宋体" w:cs="宋体"/>
          <w:bCs/>
          <w:kern w:val="0"/>
          <w:szCs w:val="21"/>
          <w:lang w:eastAsia="zh-CN"/>
        </w:rPr>
        <w:t>常养护工程</w:t>
      </w:r>
    </w:p>
    <w:p>
      <w:pPr>
        <w:jc w:val="both"/>
        <w:rPr>
          <w:rFonts w:hint="eastAsia" w:ascii="宋体" w:hAnsi="宋体" w:eastAsia="宋体" w:cs="宋体"/>
          <w:sz w:val="32"/>
          <w:szCs w:val="32"/>
          <w:lang w:val="en-US" w:eastAsia="zh-CN"/>
        </w:rPr>
      </w:pPr>
    </w:p>
    <w:tbl>
      <w:tblPr>
        <w:tblStyle w:val="14"/>
        <w:tblW w:w="8910" w:type="dxa"/>
        <w:tblInd w:w="2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2610"/>
        <w:gridCol w:w="1140"/>
        <w:gridCol w:w="1470"/>
        <w:gridCol w:w="1365"/>
        <w:gridCol w:w="12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1080" w:type="dxa"/>
            <w:noWrap w:val="0"/>
            <w:vAlign w:val="top"/>
          </w:tcPr>
          <w:p>
            <w:pPr>
              <w:widowControl w:val="0"/>
              <w:jc w:val="center"/>
              <w:rPr>
                <w:rFonts w:hint="eastAsia" w:ascii="宋体" w:hAnsi="宋体" w:eastAsia="宋体" w:cs="宋体"/>
                <w:sz w:val="21"/>
                <w:szCs w:val="21"/>
                <w:vertAlign w:val="baseline"/>
              </w:rPr>
            </w:pPr>
          </w:p>
          <w:p>
            <w:pPr>
              <w:widowControl w:val="0"/>
              <w:jc w:val="center"/>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编号</w:t>
            </w:r>
          </w:p>
        </w:tc>
        <w:tc>
          <w:tcPr>
            <w:tcW w:w="2610" w:type="dxa"/>
            <w:noWrap w:val="0"/>
            <w:vAlign w:val="top"/>
          </w:tcPr>
          <w:p>
            <w:pPr>
              <w:widowControl w:val="0"/>
              <w:jc w:val="center"/>
              <w:rPr>
                <w:rFonts w:hint="eastAsia" w:ascii="宋体" w:hAnsi="宋体" w:eastAsia="宋体" w:cs="宋体"/>
                <w:sz w:val="21"/>
                <w:szCs w:val="21"/>
                <w:vertAlign w:val="baseline"/>
                <w:lang w:eastAsia="zh-CN"/>
              </w:rPr>
            </w:pPr>
          </w:p>
          <w:p>
            <w:pPr>
              <w:widowControl w:val="0"/>
              <w:jc w:val="center"/>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子目名称</w:t>
            </w:r>
          </w:p>
        </w:tc>
        <w:tc>
          <w:tcPr>
            <w:tcW w:w="1140" w:type="dxa"/>
            <w:noWrap w:val="0"/>
            <w:vAlign w:val="top"/>
          </w:tcPr>
          <w:p>
            <w:pPr>
              <w:widowControl w:val="0"/>
              <w:jc w:val="center"/>
              <w:rPr>
                <w:rFonts w:hint="eastAsia" w:ascii="宋体" w:hAnsi="宋体" w:eastAsia="宋体" w:cs="宋体"/>
                <w:sz w:val="21"/>
                <w:szCs w:val="21"/>
                <w:vertAlign w:val="baseline"/>
                <w:lang w:eastAsia="zh-CN"/>
              </w:rPr>
            </w:pPr>
          </w:p>
          <w:p>
            <w:pPr>
              <w:widowControl w:val="0"/>
              <w:jc w:val="center"/>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单位</w:t>
            </w:r>
          </w:p>
        </w:tc>
        <w:tc>
          <w:tcPr>
            <w:tcW w:w="1470" w:type="dxa"/>
            <w:noWrap w:val="0"/>
            <w:vAlign w:val="top"/>
          </w:tcPr>
          <w:p>
            <w:pPr>
              <w:widowControl w:val="0"/>
              <w:jc w:val="center"/>
              <w:rPr>
                <w:rFonts w:hint="eastAsia" w:ascii="宋体" w:hAnsi="宋体" w:eastAsia="宋体" w:cs="宋体"/>
                <w:sz w:val="21"/>
                <w:szCs w:val="21"/>
                <w:vertAlign w:val="baseline"/>
                <w:lang w:eastAsia="zh-CN"/>
              </w:rPr>
            </w:pPr>
          </w:p>
          <w:p>
            <w:pPr>
              <w:widowControl w:val="0"/>
              <w:jc w:val="center"/>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暂定数量</w:t>
            </w:r>
          </w:p>
        </w:tc>
        <w:tc>
          <w:tcPr>
            <w:tcW w:w="1365" w:type="dxa"/>
            <w:noWrap w:val="0"/>
            <w:vAlign w:val="top"/>
          </w:tcPr>
          <w:p>
            <w:pPr>
              <w:widowControl w:val="0"/>
              <w:jc w:val="center"/>
              <w:rPr>
                <w:rFonts w:hint="eastAsia" w:ascii="宋体" w:hAnsi="宋体" w:eastAsia="宋体" w:cs="宋体"/>
                <w:sz w:val="21"/>
                <w:szCs w:val="21"/>
                <w:vertAlign w:val="baseline"/>
                <w:lang w:eastAsia="zh-CN"/>
              </w:rPr>
            </w:pPr>
          </w:p>
          <w:p>
            <w:pPr>
              <w:widowControl w:val="0"/>
              <w:jc w:val="center"/>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单价</w:t>
            </w:r>
          </w:p>
        </w:tc>
        <w:tc>
          <w:tcPr>
            <w:tcW w:w="1245" w:type="dxa"/>
            <w:noWrap w:val="0"/>
            <w:vAlign w:val="top"/>
          </w:tcPr>
          <w:p>
            <w:pPr>
              <w:widowControl w:val="0"/>
              <w:jc w:val="center"/>
              <w:rPr>
                <w:rFonts w:hint="eastAsia" w:ascii="宋体" w:hAnsi="宋体" w:eastAsia="宋体" w:cs="宋体"/>
                <w:sz w:val="21"/>
                <w:szCs w:val="21"/>
                <w:vertAlign w:val="baseline"/>
                <w:lang w:eastAsia="zh-CN"/>
              </w:rPr>
            </w:pPr>
          </w:p>
          <w:p>
            <w:pPr>
              <w:widowControl w:val="0"/>
              <w:jc w:val="center"/>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合价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trPr>
        <w:tc>
          <w:tcPr>
            <w:tcW w:w="1080" w:type="dxa"/>
            <w:noWrap w:val="0"/>
            <w:vAlign w:val="top"/>
          </w:tcPr>
          <w:p>
            <w:pPr>
              <w:widowControl w:val="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301</w:t>
            </w:r>
          </w:p>
        </w:tc>
        <w:tc>
          <w:tcPr>
            <w:tcW w:w="2610" w:type="dxa"/>
            <w:noWrap w:val="0"/>
            <w:vAlign w:val="top"/>
          </w:tcPr>
          <w:p>
            <w:pPr>
              <w:widowControl w:val="0"/>
              <w:jc w:val="left"/>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装载机</w:t>
            </w:r>
          </w:p>
        </w:tc>
        <w:tc>
          <w:tcPr>
            <w:tcW w:w="1140" w:type="dxa"/>
            <w:noWrap w:val="0"/>
            <w:vAlign w:val="top"/>
          </w:tcPr>
          <w:p>
            <w:pPr>
              <w:widowControl w:val="0"/>
              <w:jc w:val="center"/>
              <w:rPr>
                <w:rFonts w:hint="eastAsia" w:ascii="宋体" w:hAnsi="宋体" w:eastAsia="宋体" w:cs="宋体"/>
                <w:sz w:val="21"/>
                <w:szCs w:val="21"/>
                <w:vertAlign w:val="baseline"/>
              </w:rPr>
            </w:pPr>
          </w:p>
        </w:tc>
        <w:tc>
          <w:tcPr>
            <w:tcW w:w="1470" w:type="dxa"/>
            <w:noWrap w:val="0"/>
            <w:vAlign w:val="top"/>
          </w:tcPr>
          <w:p>
            <w:pPr>
              <w:widowControl w:val="0"/>
              <w:jc w:val="center"/>
              <w:rPr>
                <w:rFonts w:hint="eastAsia" w:ascii="宋体" w:hAnsi="宋体" w:eastAsia="宋体" w:cs="宋体"/>
                <w:sz w:val="21"/>
                <w:szCs w:val="21"/>
                <w:vertAlign w:val="baseline"/>
              </w:rPr>
            </w:pPr>
          </w:p>
        </w:tc>
        <w:tc>
          <w:tcPr>
            <w:tcW w:w="1365" w:type="dxa"/>
            <w:noWrap w:val="0"/>
            <w:vAlign w:val="top"/>
          </w:tcPr>
          <w:p>
            <w:pPr>
              <w:widowControl w:val="0"/>
              <w:jc w:val="center"/>
              <w:rPr>
                <w:rFonts w:hint="eastAsia" w:ascii="宋体" w:hAnsi="宋体" w:eastAsia="宋体" w:cs="宋体"/>
                <w:sz w:val="21"/>
                <w:szCs w:val="21"/>
                <w:vertAlign w:val="baseline"/>
              </w:rPr>
            </w:pPr>
          </w:p>
        </w:tc>
        <w:tc>
          <w:tcPr>
            <w:tcW w:w="1245" w:type="dxa"/>
            <w:noWrap w:val="0"/>
            <w:vAlign w:val="top"/>
          </w:tcPr>
          <w:p>
            <w:pPr>
              <w:widowControl w:val="0"/>
              <w:jc w:val="center"/>
              <w:rPr>
                <w:rFonts w:hint="eastAsia" w:ascii="宋体" w:hAnsi="宋体" w:eastAsia="宋体" w:cs="宋体"/>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trPr>
        <w:tc>
          <w:tcPr>
            <w:tcW w:w="1080" w:type="dxa"/>
            <w:noWrap w:val="0"/>
            <w:vAlign w:val="top"/>
          </w:tcPr>
          <w:p>
            <w:pPr>
              <w:widowControl w:val="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301-2</w:t>
            </w:r>
          </w:p>
        </w:tc>
        <w:tc>
          <w:tcPr>
            <w:tcW w:w="2610" w:type="dxa"/>
            <w:noWrap w:val="0"/>
            <w:vAlign w:val="top"/>
          </w:tcPr>
          <w:p>
            <w:pPr>
              <w:widowControl w:val="0"/>
              <w:jc w:val="left"/>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1.5-2.5m3</w:t>
            </w:r>
          </w:p>
        </w:tc>
        <w:tc>
          <w:tcPr>
            <w:tcW w:w="1140" w:type="dxa"/>
            <w:noWrap w:val="0"/>
            <w:vAlign w:val="top"/>
          </w:tcPr>
          <w:p>
            <w:pPr>
              <w:widowControl w:val="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台班</w:t>
            </w:r>
          </w:p>
        </w:tc>
        <w:tc>
          <w:tcPr>
            <w:tcW w:w="1470" w:type="dxa"/>
            <w:noWrap w:val="0"/>
            <w:vAlign w:val="top"/>
          </w:tcPr>
          <w:p>
            <w:pPr>
              <w:widowControl w:val="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25</w:t>
            </w:r>
          </w:p>
        </w:tc>
        <w:tc>
          <w:tcPr>
            <w:tcW w:w="1365" w:type="dxa"/>
            <w:noWrap w:val="0"/>
            <w:vAlign w:val="top"/>
          </w:tcPr>
          <w:p>
            <w:pPr>
              <w:widowControl w:val="0"/>
              <w:jc w:val="center"/>
              <w:rPr>
                <w:rFonts w:hint="eastAsia" w:ascii="宋体" w:hAnsi="宋体" w:eastAsia="宋体" w:cs="宋体"/>
                <w:sz w:val="21"/>
                <w:szCs w:val="21"/>
                <w:vertAlign w:val="baseline"/>
              </w:rPr>
            </w:pPr>
          </w:p>
        </w:tc>
        <w:tc>
          <w:tcPr>
            <w:tcW w:w="1245" w:type="dxa"/>
            <w:noWrap w:val="0"/>
            <w:vAlign w:val="top"/>
          </w:tcPr>
          <w:p>
            <w:pPr>
              <w:widowControl w:val="0"/>
              <w:jc w:val="center"/>
              <w:rPr>
                <w:rFonts w:hint="eastAsia" w:ascii="宋体" w:hAnsi="宋体" w:eastAsia="宋体" w:cs="宋体"/>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 w:hRule="atLeast"/>
        </w:trPr>
        <w:tc>
          <w:tcPr>
            <w:tcW w:w="1080" w:type="dxa"/>
            <w:noWrap w:val="0"/>
            <w:vAlign w:val="top"/>
          </w:tcPr>
          <w:p>
            <w:pPr>
              <w:widowControl w:val="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8001047</w:t>
            </w:r>
          </w:p>
        </w:tc>
        <w:tc>
          <w:tcPr>
            <w:tcW w:w="2610" w:type="dxa"/>
            <w:noWrap w:val="0"/>
            <w:vAlign w:val="top"/>
          </w:tcPr>
          <w:p>
            <w:pPr>
              <w:widowControl w:val="0"/>
              <w:jc w:val="left"/>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eastAsia="zh-CN"/>
              </w:rPr>
              <w:t>斗容量</w:t>
            </w:r>
            <w:r>
              <w:rPr>
                <w:rFonts w:hint="eastAsia" w:ascii="宋体" w:hAnsi="宋体" w:eastAsia="宋体" w:cs="宋体"/>
                <w:sz w:val="21"/>
                <w:szCs w:val="21"/>
                <w:vertAlign w:val="baseline"/>
                <w:lang w:val="en-US" w:eastAsia="zh-CN"/>
              </w:rPr>
              <w:t>2.0m3轮胎式装载机</w:t>
            </w:r>
          </w:p>
        </w:tc>
        <w:tc>
          <w:tcPr>
            <w:tcW w:w="1140" w:type="dxa"/>
            <w:noWrap w:val="0"/>
            <w:vAlign w:val="top"/>
          </w:tcPr>
          <w:p>
            <w:pPr>
              <w:widowControl w:val="0"/>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台班</w:t>
            </w:r>
          </w:p>
        </w:tc>
        <w:tc>
          <w:tcPr>
            <w:tcW w:w="1470" w:type="dxa"/>
            <w:noWrap w:val="0"/>
            <w:vAlign w:val="top"/>
          </w:tcPr>
          <w:p>
            <w:pPr>
              <w:widowControl w:val="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25</w:t>
            </w:r>
          </w:p>
        </w:tc>
        <w:tc>
          <w:tcPr>
            <w:tcW w:w="1365" w:type="dxa"/>
            <w:noWrap w:val="0"/>
            <w:vAlign w:val="top"/>
          </w:tcPr>
          <w:p>
            <w:pPr>
              <w:widowControl w:val="0"/>
              <w:jc w:val="center"/>
              <w:rPr>
                <w:rFonts w:hint="eastAsia" w:ascii="宋体" w:hAnsi="宋体" w:eastAsia="宋体" w:cs="宋体"/>
                <w:sz w:val="21"/>
                <w:szCs w:val="21"/>
                <w:vertAlign w:val="baseline"/>
              </w:rPr>
            </w:pPr>
          </w:p>
        </w:tc>
        <w:tc>
          <w:tcPr>
            <w:tcW w:w="1245" w:type="dxa"/>
            <w:noWrap w:val="0"/>
            <w:vAlign w:val="top"/>
          </w:tcPr>
          <w:p>
            <w:pPr>
              <w:widowControl w:val="0"/>
              <w:jc w:val="center"/>
              <w:rPr>
                <w:rFonts w:hint="eastAsia" w:ascii="宋体" w:hAnsi="宋体" w:eastAsia="宋体" w:cs="宋体"/>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trPr>
        <w:tc>
          <w:tcPr>
            <w:tcW w:w="1080" w:type="dxa"/>
            <w:noWrap w:val="0"/>
            <w:vAlign w:val="top"/>
          </w:tcPr>
          <w:p>
            <w:pPr>
              <w:widowControl w:val="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303</w:t>
            </w:r>
          </w:p>
        </w:tc>
        <w:tc>
          <w:tcPr>
            <w:tcW w:w="2610" w:type="dxa"/>
            <w:noWrap w:val="0"/>
            <w:vAlign w:val="top"/>
          </w:tcPr>
          <w:p>
            <w:pPr>
              <w:widowControl w:val="0"/>
              <w:jc w:val="left"/>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挖掘机</w:t>
            </w:r>
          </w:p>
        </w:tc>
        <w:tc>
          <w:tcPr>
            <w:tcW w:w="1140" w:type="dxa"/>
            <w:noWrap w:val="0"/>
            <w:vAlign w:val="top"/>
          </w:tcPr>
          <w:p>
            <w:pPr>
              <w:widowControl w:val="0"/>
              <w:jc w:val="center"/>
              <w:rPr>
                <w:rFonts w:hint="eastAsia" w:ascii="宋体" w:hAnsi="宋体" w:eastAsia="宋体" w:cs="宋体"/>
                <w:sz w:val="21"/>
                <w:szCs w:val="21"/>
                <w:vertAlign w:val="baseline"/>
              </w:rPr>
            </w:pPr>
          </w:p>
        </w:tc>
        <w:tc>
          <w:tcPr>
            <w:tcW w:w="1470" w:type="dxa"/>
            <w:noWrap w:val="0"/>
            <w:vAlign w:val="top"/>
          </w:tcPr>
          <w:p>
            <w:pPr>
              <w:widowControl w:val="0"/>
              <w:jc w:val="center"/>
              <w:rPr>
                <w:rFonts w:hint="eastAsia" w:ascii="宋体" w:hAnsi="宋体" w:eastAsia="宋体" w:cs="宋体"/>
                <w:sz w:val="21"/>
                <w:szCs w:val="21"/>
                <w:vertAlign w:val="baseline"/>
              </w:rPr>
            </w:pPr>
          </w:p>
        </w:tc>
        <w:tc>
          <w:tcPr>
            <w:tcW w:w="1365" w:type="dxa"/>
            <w:noWrap w:val="0"/>
            <w:vAlign w:val="top"/>
          </w:tcPr>
          <w:p>
            <w:pPr>
              <w:widowControl w:val="0"/>
              <w:jc w:val="center"/>
              <w:rPr>
                <w:rFonts w:hint="eastAsia" w:ascii="宋体" w:hAnsi="宋体" w:eastAsia="宋体" w:cs="宋体"/>
                <w:sz w:val="21"/>
                <w:szCs w:val="21"/>
                <w:vertAlign w:val="baseline"/>
              </w:rPr>
            </w:pPr>
          </w:p>
        </w:tc>
        <w:tc>
          <w:tcPr>
            <w:tcW w:w="1245" w:type="dxa"/>
            <w:noWrap w:val="0"/>
            <w:vAlign w:val="top"/>
          </w:tcPr>
          <w:p>
            <w:pPr>
              <w:widowControl w:val="0"/>
              <w:jc w:val="center"/>
              <w:rPr>
                <w:rFonts w:hint="eastAsia" w:ascii="宋体" w:hAnsi="宋体" w:eastAsia="宋体" w:cs="宋体"/>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trPr>
        <w:tc>
          <w:tcPr>
            <w:tcW w:w="1080" w:type="dxa"/>
            <w:noWrap w:val="0"/>
            <w:vAlign w:val="top"/>
          </w:tcPr>
          <w:p>
            <w:pPr>
              <w:widowControl w:val="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303-1</w:t>
            </w:r>
          </w:p>
        </w:tc>
        <w:tc>
          <w:tcPr>
            <w:tcW w:w="2610" w:type="dxa"/>
            <w:noWrap w:val="0"/>
            <w:vAlign w:val="top"/>
          </w:tcPr>
          <w:p>
            <w:pPr>
              <w:widowControl w:val="0"/>
              <w:jc w:val="left"/>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1.5-2.5m3</w:t>
            </w:r>
          </w:p>
        </w:tc>
        <w:tc>
          <w:tcPr>
            <w:tcW w:w="1140" w:type="dxa"/>
            <w:noWrap w:val="0"/>
            <w:vAlign w:val="top"/>
          </w:tcPr>
          <w:p>
            <w:pPr>
              <w:widowControl w:val="0"/>
              <w:jc w:val="center"/>
              <w:rPr>
                <w:rFonts w:hint="eastAsia" w:ascii="宋体" w:hAnsi="宋体" w:eastAsia="宋体" w:cs="宋体"/>
                <w:sz w:val="21"/>
                <w:szCs w:val="21"/>
                <w:vertAlign w:val="baseline"/>
              </w:rPr>
            </w:pPr>
            <w:r>
              <w:rPr>
                <w:rFonts w:hint="eastAsia" w:ascii="宋体" w:hAnsi="宋体" w:eastAsia="宋体" w:cs="宋体"/>
                <w:sz w:val="21"/>
                <w:szCs w:val="21"/>
                <w:vertAlign w:val="baseline"/>
                <w:lang w:val="en-US" w:eastAsia="zh-CN"/>
              </w:rPr>
              <w:t>台班</w:t>
            </w:r>
          </w:p>
        </w:tc>
        <w:tc>
          <w:tcPr>
            <w:tcW w:w="1470" w:type="dxa"/>
            <w:noWrap w:val="0"/>
            <w:vAlign w:val="top"/>
          </w:tcPr>
          <w:p>
            <w:pPr>
              <w:widowControl w:val="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20</w:t>
            </w:r>
          </w:p>
        </w:tc>
        <w:tc>
          <w:tcPr>
            <w:tcW w:w="1365" w:type="dxa"/>
            <w:noWrap w:val="0"/>
            <w:vAlign w:val="top"/>
          </w:tcPr>
          <w:p>
            <w:pPr>
              <w:widowControl w:val="0"/>
              <w:jc w:val="center"/>
              <w:rPr>
                <w:rFonts w:hint="eastAsia" w:ascii="宋体" w:hAnsi="宋体" w:eastAsia="宋体" w:cs="宋体"/>
                <w:sz w:val="21"/>
                <w:szCs w:val="21"/>
                <w:vertAlign w:val="baseline"/>
              </w:rPr>
            </w:pPr>
          </w:p>
        </w:tc>
        <w:tc>
          <w:tcPr>
            <w:tcW w:w="1245" w:type="dxa"/>
            <w:noWrap w:val="0"/>
            <w:vAlign w:val="top"/>
          </w:tcPr>
          <w:p>
            <w:pPr>
              <w:widowControl w:val="0"/>
              <w:jc w:val="center"/>
              <w:rPr>
                <w:rFonts w:hint="eastAsia" w:ascii="宋体" w:hAnsi="宋体" w:eastAsia="宋体" w:cs="宋体"/>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trPr>
        <w:tc>
          <w:tcPr>
            <w:tcW w:w="1080" w:type="dxa"/>
            <w:noWrap w:val="0"/>
            <w:vAlign w:val="top"/>
          </w:tcPr>
          <w:p>
            <w:pPr>
              <w:widowControl w:val="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8001030</w:t>
            </w:r>
          </w:p>
        </w:tc>
        <w:tc>
          <w:tcPr>
            <w:tcW w:w="2610" w:type="dxa"/>
            <w:noWrap w:val="0"/>
            <w:vAlign w:val="top"/>
          </w:tcPr>
          <w:p>
            <w:pPr>
              <w:widowControl w:val="0"/>
              <w:jc w:val="left"/>
              <w:rPr>
                <w:rFonts w:hint="eastAsia" w:ascii="宋体" w:hAnsi="宋体" w:eastAsia="宋体" w:cs="宋体"/>
                <w:sz w:val="21"/>
                <w:szCs w:val="21"/>
                <w:vertAlign w:val="baseline"/>
              </w:rPr>
            </w:pPr>
            <w:r>
              <w:rPr>
                <w:rFonts w:hint="eastAsia" w:ascii="宋体" w:hAnsi="宋体" w:eastAsia="宋体" w:cs="宋体"/>
                <w:sz w:val="21"/>
                <w:szCs w:val="21"/>
                <w:vertAlign w:val="baseline"/>
                <w:lang w:eastAsia="zh-CN"/>
              </w:rPr>
              <w:t>斗容量</w:t>
            </w:r>
            <w:r>
              <w:rPr>
                <w:rFonts w:hint="eastAsia" w:ascii="宋体" w:hAnsi="宋体" w:eastAsia="宋体" w:cs="宋体"/>
                <w:sz w:val="21"/>
                <w:szCs w:val="21"/>
                <w:vertAlign w:val="baseline"/>
                <w:lang w:val="en-US" w:eastAsia="zh-CN"/>
              </w:rPr>
              <w:t>2.0m3履带式单斗挖掘机</w:t>
            </w:r>
          </w:p>
        </w:tc>
        <w:tc>
          <w:tcPr>
            <w:tcW w:w="1140" w:type="dxa"/>
            <w:noWrap w:val="0"/>
            <w:vAlign w:val="top"/>
          </w:tcPr>
          <w:p>
            <w:pPr>
              <w:widowControl w:val="0"/>
              <w:jc w:val="center"/>
              <w:rPr>
                <w:rFonts w:hint="eastAsia" w:ascii="宋体" w:hAnsi="宋体" w:eastAsia="宋体" w:cs="宋体"/>
                <w:sz w:val="21"/>
                <w:szCs w:val="21"/>
                <w:vertAlign w:val="baseline"/>
              </w:rPr>
            </w:pPr>
            <w:r>
              <w:rPr>
                <w:rFonts w:hint="eastAsia" w:ascii="宋体" w:hAnsi="宋体" w:eastAsia="宋体" w:cs="宋体"/>
                <w:sz w:val="21"/>
                <w:szCs w:val="21"/>
                <w:vertAlign w:val="baseline"/>
                <w:lang w:val="en-US" w:eastAsia="zh-CN"/>
              </w:rPr>
              <w:t>台班</w:t>
            </w:r>
          </w:p>
        </w:tc>
        <w:tc>
          <w:tcPr>
            <w:tcW w:w="1470" w:type="dxa"/>
            <w:noWrap w:val="0"/>
            <w:vAlign w:val="top"/>
          </w:tcPr>
          <w:p>
            <w:pPr>
              <w:widowControl w:val="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20</w:t>
            </w:r>
          </w:p>
        </w:tc>
        <w:tc>
          <w:tcPr>
            <w:tcW w:w="1365" w:type="dxa"/>
            <w:noWrap w:val="0"/>
            <w:vAlign w:val="top"/>
          </w:tcPr>
          <w:p>
            <w:pPr>
              <w:widowControl w:val="0"/>
              <w:jc w:val="center"/>
              <w:rPr>
                <w:rFonts w:hint="eastAsia" w:ascii="宋体" w:hAnsi="宋体" w:eastAsia="宋体" w:cs="宋体"/>
                <w:sz w:val="21"/>
                <w:szCs w:val="21"/>
                <w:vertAlign w:val="baseline"/>
              </w:rPr>
            </w:pPr>
          </w:p>
        </w:tc>
        <w:tc>
          <w:tcPr>
            <w:tcW w:w="1245" w:type="dxa"/>
            <w:noWrap w:val="0"/>
            <w:vAlign w:val="top"/>
          </w:tcPr>
          <w:p>
            <w:pPr>
              <w:widowControl w:val="0"/>
              <w:jc w:val="center"/>
              <w:rPr>
                <w:rFonts w:hint="eastAsia" w:ascii="宋体" w:hAnsi="宋体" w:eastAsia="宋体" w:cs="宋体"/>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trPr>
        <w:tc>
          <w:tcPr>
            <w:tcW w:w="1080" w:type="dxa"/>
            <w:noWrap w:val="0"/>
            <w:vAlign w:val="top"/>
          </w:tcPr>
          <w:p>
            <w:pPr>
              <w:widowControl w:val="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304</w:t>
            </w:r>
          </w:p>
        </w:tc>
        <w:tc>
          <w:tcPr>
            <w:tcW w:w="2610" w:type="dxa"/>
            <w:noWrap w:val="0"/>
            <w:vAlign w:val="top"/>
          </w:tcPr>
          <w:p>
            <w:pPr>
              <w:widowControl w:val="0"/>
              <w:jc w:val="left"/>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翻斗车</w:t>
            </w:r>
          </w:p>
        </w:tc>
        <w:tc>
          <w:tcPr>
            <w:tcW w:w="1140" w:type="dxa"/>
            <w:noWrap w:val="0"/>
            <w:vAlign w:val="top"/>
          </w:tcPr>
          <w:p>
            <w:pPr>
              <w:widowControl w:val="0"/>
              <w:jc w:val="center"/>
              <w:rPr>
                <w:rFonts w:hint="eastAsia" w:ascii="宋体" w:hAnsi="宋体" w:eastAsia="宋体" w:cs="宋体"/>
                <w:sz w:val="21"/>
                <w:szCs w:val="21"/>
                <w:vertAlign w:val="baseline"/>
              </w:rPr>
            </w:pPr>
          </w:p>
        </w:tc>
        <w:tc>
          <w:tcPr>
            <w:tcW w:w="1470" w:type="dxa"/>
            <w:noWrap w:val="0"/>
            <w:vAlign w:val="top"/>
          </w:tcPr>
          <w:p>
            <w:pPr>
              <w:widowControl w:val="0"/>
              <w:jc w:val="center"/>
              <w:rPr>
                <w:rFonts w:hint="eastAsia" w:ascii="宋体" w:hAnsi="宋体" w:eastAsia="宋体" w:cs="宋体"/>
                <w:sz w:val="21"/>
                <w:szCs w:val="21"/>
                <w:vertAlign w:val="baseline"/>
              </w:rPr>
            </w:pPr>
          </w:p>
        </w:tc>
        <w:tc>
          <w:tcPr>
            <w:tcW w:w="1365" w:type="dxa"/>
            <w:noWrap w:val="0"/>
            <w:vAlign w:val="top"/>
          </w:tcPr>
          <w:p>
            <w:pPr>
              <w:widowControl w:val="0"/>
              <w:jc w:val="center"/>
              <w:rPr>
                <w:rFonts w:hint="eastAsia" w:ascii="宋体" w:hAnsi="宋体" w:eastAsia="宋体" w:cs="宋体"/>
                <w:sz w:val="21"/>
                <w:szCs w:val="21"/>
                <w:vertAlign w:val="baseline"/>
              </w:rPr>
            </w:pPr>
          </w:p>
        </w:tc>
        <w:tc>
          <w:tcPr>
            <w:tcW w:w="1245" w:type="dxa"/>
            <w:noWrap w:val="0"/>
            <w:vAlign w:val="top"/>
          </w:tcPr>
          <w:p>
            <w:pPr>
              <w:widowControl w:val="0"/>
              <w:jc w:val="center"/>
              <w:rPr>
                <w:rFonts w:hint="eastAsia" w:ascii="宋体" w:hAnsi="宋体" w:eastAsia="宋体" w:cs="宋体"/>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trPr>
        <w:tc>
          <w:tcPr>
            <w:tcW w:w="1080" w:type="dxa"/>
            <w:noWrap w:val="0"/>
            <w:vAlign w:val="top"/>
          </w:tcPr>
          <w:p>
            <w:pPr>
              <w:widowControl w:val="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304-1</w:t>
            </w:r>
          </w:p>
        </w:tc>
        <w:tc>
          <w:tcPr>
            <w:tcW w:w="2610" w:type="dxa"/>
            <w:noWrap w:val="0"/>
            <w:vAlign w:val="top"/>
          </w:tcPr>
          <w:p>
            <w:pPr>
              <w:widowControl w:val="0"/>
              <w:jc w:val="left"/>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15t以内自卸汽车</w:t>
            </w:r>
          </w:p>
        </w:tc>
        <w:tc>
          <w:tcPr>
            <w:tcW w:w="1140" w:type="dxa"/>
            <w:noWrap w:val="0"/>
            <w:vAlign w:val="top"/>
          </w:tcPr>
          <w:p>
            <w:pPr>
              <w:widowControl w:val="0"/>
              <w:jc w:val="center"/>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台班</w:t>
            </w:r>
          </w:p>
        </w:tc>
        <w:tc>
          <w:tcPr>
            <w:tcW w:w="1470" w:type="dxa"/>
            <w:noWrap w:val="0"/>
            <w:vAlign w:val="top"/>
          </w:tcPr>
          <w:p>
            <w:pPr>
              <w:widowControl w:val="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50</w:t>
            </w:r>
          </w:p>
        </w:tc>
        <w:tc>
          <w:tcPr>
            <w:tcW w:w="1365" w:type="dxa"/>
            <w:noWrap w:val="0"/>
            <w:vAlign w:val="top"/>
          </w:tcPr>
          <w:p>
            <w:pPr>
              <w:widowControl w:val="0"/>
              <w:jc w:val="center"/>
              <w:rPr>
                <w:rFonts w:hint="eastAsia" w:ascii="宋体" w:hAnsi="宋体" w:eastAsia="宋体" w:cs="宋体"/>
                <w:sz w:val="21"/>
                <w:szCs w:val="21"/>
                <w:vertAlign w:val="baseline"/>
              </w:rPr>
            </w:pPr>
          </w:p>
        </w:tc>
        <w:tc>
          <w:tcPr>
            <w:tcW w:w="1245" w:type="dxa"/>
            <w:noWrap w:val="0"/>
            <w:vAlign w:val="top"/>
          </w:tcPr>
          <w:p>
            <w:pPr>
              <w:widowControl w:val="0"/>
              <w:jc w:val="center"/>
              <w:rPr>
                <w:rFonts w:hint="eastAsia" w:ascii="宋体" w:hAnsi="宋体" w:eastAsia="宋体" w:cs="宋体"/>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trPr>
        <w:tc>
          <w:tcPr>
            <w:tcW w:w="1080" w:type="dxa"/>
            <w:noWrap w:val="0"/>
            <w:vAlign w:val="top"/>
          </w:tcPr>
          <w:p>
            <w:pPr>
              <w:widowControl w:val="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8007017</w:t>
            </w:r>
          </w:p>
        </w:tc>
        <w:tc>
          <w:tcPr>
            <w:tcW w:w="2610" w:type="dxa"/>
            <w:noWrap w:val="0"/>
            <w:vAlign w:val="top"/>
          </w:tcPr>
          <w:p>
            <w:pPr>
              <w:widowControl w:val="0"/>
              <w:jc w:val="left"/>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装载质量</w:t>
            </w:r>
            <w:r>
              <w:rPr>
                <w:rFonts w:hint="eastAsia" w:ascii="宋体" w:hAnsi="宋体" w:eastAsia="宋体" w:cs="宋体"/>
                <w:sz w:val="21"/>
                <w:szCs w:val="21"/>
                <w:vertAlign w:val="baseline"/>
                <w:lang w:val="en-US" w:eastAsia="zh-CN"/>
              </w:rPr>
              <w:t>15t以内自卸汽车</w:t>
            </w:r>
          </w:p>
        </w:tc>
        <w:tc>
          <w:tcPr>
            <w:tcW w:w="1140" w:type="dxa"/>
            <w:noWrap w:val="0"/>
            <w:vAlign w:val="top"/>
          </w:tcPr>
          <w:p>
            <w:pPr>
              <w:widowControl w:val="0"/>
              <w:jc w:val="center"/>
              <w:rPr>
                <w:rFonts w:hint="eastAsia" w:ascii="宋体" w:hAnsi="宋体" w:eastAsia="宋体" w:cs="宋体"/>
                <w:sz w:val="21"/>
                <w:szCs w:val="21"/>
                <w:vertAlign w:val="baseline"/>
              </w:rPr>
            </w:pPr>
            <w:r>
              <w:rPr>
                <w:rFonts w:hint="eastAsia" w:ascii="宋体" w:hAnsi="宋体" w:eastAsia="宋体" w:cs="宋体"/>
                <w:sz w:val="21"/>
                <w:szCs w:val="21"/>
                <w:vertAlign w:val="baseline"/>
                <w:lang w:eastAsia="zh-CN"/>
              </w:rPr>
              <w:t>台班</w:t>
            </w:r>
          </w:p>
        </w:tc>
        <w:tc>
          <w:tcPr>
            <w:tcW w:w="1470" w:type="dxa"/>
            <w:noWrap w:val="0"/>
            <w:vAlign w:val="top"/>
          </w:tcPr>
          <w:p>
            <w:pPr>
              <w:widowControl w:val="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50</w:t>
            </w:r>
          </w:p>
        </w:tc>
        <w:tc>
          <w:tcPr>
            <w:tcW w:w="1365" w:type="dxa"/>
            <w:noWrap w:val="0"/>
            <w:vAlign w:val="top"/>
          </w:tcPr>
          <w:p>
            <w:pPr>
              <w:widowControl w:val="0"/>
              <w:jc w:val="center"/>
              <w:rPr>
                <w:rFonts w:hint="eastAsia" w:ascii="宋体" w:hAnsi="宋体" w:eastAsia="宋体" w:cs="宋体"/>
                <w:sz w:val="21"/>
                <w:szCs w:val="21"/>
                <w:vertAlign w:val="baseline"/>
              </w:rPr>
            </w:pPr>
          </w:p>
        </w:tc>
        <w:tc>
          <w:tcPr>
            <w:tcW w:w="1245" w:type="dxa"/>
            <w:noWrap w:val="0"/>
            <w:vAlign w:val="top"/>
          </w:tcPr>
          <w:p>
            <w:pPr>
              <w:widowControl w:val="0"/>
              <w:jc w:val="center"/>
              <w:rPr>
                <w:rFonts w:hint="eastAsia" w:ascii="宋体" w:hAnsi="宋体" w:eastAsia="宋体" w:cs="宋体"/>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trPr>
        <w:tc>
          <w:tcPr>
            <w:tcW w:w="1080" w:type="dxa"/>
            <w:noWrap w:val="0"/>
            <w:vAlign w:val="top"/>
          </w:tcPr>
          <w:p>
            <w:pPr>
              <w:widowControl w:val="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305</w:t>
            </w:r>
          </w:p>
        </w:tc>
        <w:tc>
          <w:tcPr>
            <w:tcW w:w="2610" w:type="dxa"/>
            <w:noWrap w:val="0"/>
            <w:vAlign w:val="top"/>
          </w:tcPr>
          <w:p>
            <w:pPr>
              <w:widowControl w:val="0"/>
              <w:jc w:val="left"/>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半截车</w:t>
            </w:r>
          </w:p>
        </w:tc>
        <w:tc>
          <w:tcPr>
            <w:tcW w:w="1140" w:type="dxa"/>
            <w:noWrap w:val="0"/>
            <w:vAlign w:val="top"/>
          </w:tcPr>
          <w:p>
            <w:pPr>
              <w:widowControl w:val="0"/>
              <w:jc w:val="center"/>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台班</w:t>
            </w:r>
          </w:p>
        </w:tc>
        <w:tc>
          <w:tcPr>
            <w:tcW w:w="1470" w:type="dxa"/>
            <w:noWrap w:val="0"/>
            <w:vAlign w:val="top"/>
          </w:tcPr>
          <w:p>
            <w:pPr>
              <w:widowControl w:val="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40</w:t>
            </w:r>
          </w:p>
        </w:tc>
        <w:tc>
          <w:tcPr>
            <w:tcW w:w="1365" w:type="dxa"/>
            <w:noWrap w:val="0"/>
            <w:vAlign w:val="top"/>
          </w:tcPr>
          <w:p>
            <w:pPr>
              <w:widowControl w:val="0"/>
              <w:jc w:val="center"/>
              <w:rPr>
                <w:rFonts w:hint="eastAsia" w:ascii="宋体" w:hAnsi="宋体" w:eastAsia="宋体" w:cs="宋体"/>
                <w:sz w:val="21"/>
                <w:szCs w:val="21"/>
                <w:vertAlign w:val="baseline"/>
              </w:rPr>
            </w:pPr>
          </w:p>
        </w:tc>
        <w:tc>
          <w:tcPr>
            <w:tcW w:w="1245" w:type="dxa"/>
            <w:noWrap w:val="0"/>
            <w:vAlign w:val="top"/>
          </w:tcPr>
          <w:p>
            <w:pPr>
              <w:widowControl w:val="0"/>
              <w:jc w:val="center"/>
              <w:rPr>
                <w:rFonts w:hint="eastAsia" w:ascii="宋体" w:hAnsi="宋体" w:eastAsia="宋体" w:cs="宋体"/>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trPr>
        <w:tc>
          <w:tcPr>
            <w:tcW w:w="1080" w:type="dxa"/>
            <w:noWrap w:val="0"/>
            <w:vAlign w:val="top"/>
          </w:tcPr>
          <w:p>
            <w:pPr>
              <w:widowControl w:val="0"/>
              <w:jc w:val="center"/>
              <w:rPr>
                <w:rFonts w:hint="eastAsia" w:ascii="宋体" w:hAnsi="宋体" w:eastAsia="宋体" w:cs="宋体"/>
                <w:sz w:val="21"/>
                <w:szCs w:val="21"/>
                <w:vertAlign w:val="baseline"/>
              </w:rPr>
            </w:pPr>
          </w:p>
        </w:tc>
        <w:tc>
          <w:tcPr>
            <w:tcW w:w="2610" w:type="dxa"/>
            <w:noWrap w:val="0"/>
            <w:vAlign w:val="top"/>
          </w:tcPr>
          <w:p>
            <w:pPr>
              <w:widowControl w:val="0"/>
              <w:jc w:val="left"/>
              <w:rPr>
                <w:rFonts w:hint="eastAsia" w:ascii="宋体" w:hAnsi="宋体" w:eastAsia="宋体" w:cs="宋体"/>
                <w:sz w:val="21"/>
                <w:szCs w:val="21"/>
                <w:vertAlign w:val="baseline"/>
              </w:rPr>
            </w:pPr>
            <w:r>
              <w:rPr>
                <w:rFonts w:hint="eastAsia" w:ascii="宋体" w:hAnsi="宋体" w:eastAsia="宋体" w:cs="宋体"/>
                <w:sz w:val="21"/>
                <w:szCs w:val="21"/>
                <w:vertAlign w:val="baseline"/>
                <w:lang w:eastAsia="zh-CN"/>
              </w:rPr>
              <w:t>半截车</w:t>
            </w:r>
          </w:p>
        </w:tc>
        <w:tc>
          <w:tcPr>
            <w:tcW w:w="1140" w:type="dxa"/>
            <w:noWrap w:val="0"/>
            <w:vAlign w:val="top"/>
          </w:tcPr>
          <w:p>
            <w:pPr>
              <w:widowControl w:val="0"/>
              <w:jc w:val="center"/>
              <w:rPr>
                <w:rFonts w:hint="eastAsia" w:ascii="宋体" w:hAnsi="宋体" w:eastAsia="宋体" w:cs="宋体"/>
                <w:sz w:val="21"/>
                <w:szCs w:val="21"/>
                <w:vertAlign w:val="baseline"/>
              </w:rPr>
            </w:pPr>
            <w:r>
              <w:rPr>
                <w:rFonts w:hint="eastAsia" w:ascii="宋体" w:hAnsi="宋体" w:eastAsia="宋体" w:cs="宋体"/>
                <w:sz w:val="21"/>
                <w:szCs w:val="21"/>
                <w:vertAlign w:val="baseline"/>
                <w:lang w:eastAsia="zh-CN"/>
              </w:rPr>
              <w:t>台班</w:t>
            </w:r>
          </w:p>
        </w:tc>
        <w:tc>
          <w:tcPr>
            <w:tcW w:w="1470" w:type="dxa"/>
            <w:noWrap w:val="0"/>
            <w:vAlign w:val="top"/>
          </w:tcPr>
          <w:p>
            <w:pPr>
              <w:widowControl w:val="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40</w:t>
            </w:r>
          </w:p>
        </w:tc>
        <w:tc>
          <w:tcPr>
            <w:tcW w:w="1365" w:type="dxa"/>
            <w:noWrap w:val="0"/>
            <w:vAlign w:val="top"/>
          </w:tcPr>
          <w:p>
            <w:pPr>
              <w:widowControl w:val="0"/>
              <w:jc w:val="center"/>
              <w:rPr>
                <w:rFonts w:hint="eastAsia" w:ascii="宋体" w:hAnsi="宋体" w:eastAsia="宋体" w:cs="宋体"/>
                <w:sz w:val="21"/>
                <w:szCs w:val="21"/>
                <w:vertAlign w:val="baseline"/>
              </w:rPr>
            </w:pPr>
          </w:p>
        </w:tc>
        <w:tc>
          <w:tcPr>
            <w:tcW w:w="1245" w:type="dxa"/>
            <w:noWrap w:val="0"/>
            <w:vAlign w:val="top"/>
          </w:tcPr>
          <w:p>
            <w:pPr>
              <w:widowControl w:val="0"/>
              <w:jc w:val="center"/>
              <w:rPr>
                <w:rFonts w:hint="eastAsia" w:ascii="宋体" w:hAnsi="宋体" w:eastAsia="宋体" w:cs="宋体"/>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trPr>
        <w:tc>
          <w:tcPr>
            <w:tcW w:w="1080" w:type="dxa"/>
            <w:noWrap w:val="0"/>
            <w:vAlign w:val="top"/>
          </w:tcPr>
          <w:p>
            <w:pPr>
              <w:widowControl w:val="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306</w:t>
            </w:r>
          </w:p>
        </w:tc>
        <w:tc>
          <w:tcPr>
            <w:tcW w:w="2610" w:type="dxa"/>
            <w:noWrap w:val="0"/>
            <w:vAlign w:val="top"/>
          </w:tcPr>
          <w:p>
            <w:pPr>
              <w:widowControl w:val="0"/>
              <w:jc w:val="left"/>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巡路车</w:t>
            </w:r>
          </w:p>
        </w:tc>
        <w:tc>
          <w:tcPr>
            <w:tcW w:w="1140" w:type="dxa"/>
            <w:noWrap w:val="0"/>
            <w:vAlign w:val="top"/>
          </w:tcPr>
          <w:p>
            <w:pPr>
              <w:widowControl w:val="0"/>
              <w:jc w:val="center"/>
              <w:rPr>
                <w:rFonts w:hint="eastAsia" w:ascii="宋体" w:hAnsi="宋体" w:eastAsia="宋体" w:cs="宋体"/>
                <w:sz w:val="21"/>
                <w:szCs w:val="21"/>
                <w:vertAlign w:val="baseline"/>
              </w:rPr>
            </w:pPr>
            <w:r>
              <w:rPr>
                <w:rFonts w:hint="eastAsia" w:ascii="宋体" w:hAnsi="宋体" w:eastAsia="宋体" w:cs="宋体"/>
                <w:sz w:val="21"/>
                <w:szCs w:val="21"/>
                <w:vertAlign w:val="baseline"/>
                <w:lang w:eastAsia="zh-CN"/>
              </w:rPr>
              <w:t>台班</w:t>
            </w:r>
          </w:p>
        </w:tc>
        <w:tc>
          <w:tcPr>
            <w:tcW w:w="1470" w:type="dxa"/>
            <w:noWrap w:val="0"/>
            <w:vAlign w:val="top"/>
          </w:tcPr>
          <w:p>
            <w:pPr>
              <w:widowControl w:val="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365</w:t>
            </w:r>
          </w:p>
        </w:tc>
        <w:tc>
          <w:tcPr>
            <w:tcW w:w="1365" w:type="dxa"/>
            <w:noWrap w:val="0"/>
            <w:vAlign w:val="top"/>
          </w:tcPr>
          <w:p>
            <w:pPr>
              <w:widowControl w:val="0"/>
              <w:jc w:val="center"/>
              <w:rPr>
                <w:rFonts w:hint="eastAsia" w:ascii="宋体" w:hAnsi="宋体" w:eastAsia="宋体" w:cs="宋体"/>
                <w:sz w:val="21"/>
                <w:szCs w:val="21"/>
                <w:vertAlign w:val="baseline"/>
              </w:rPr>
            </w:pPr>
          </w:p>
        </w:tc>
        <w:tc>
          <w:tcPr>
            <w:tcW w:w="1245" w:type="dxa"/>
            <w:noWrap w:val="0"/>
            <w:vAlign w:val="top"/>
          </w:tcPr>
          <w:p>
            <w:pPr>
              <w:widowControl w:val="0"/>
              <w:jc w:val="center"/>
              <w:rPr>
                <w:rFonts w:hint="eastAsia" w:ascii="宋体" w:hAnsi="宋体" w:eastAsia="宋体" w:cs="宋体"/>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trPr>
        <w:tc>
          <w:tcPr>
            <w:tcW w:w="1080" w:type="dxa"/>
            <w:noWrap w:val="0"/>
            <w:vAlign w:val="top"/>
          </w:tcPr>
          <w:p>
            <w:pPr>
              <w:widowControl w:val="0"/>
              <w:jc w:val="center"/>
              <w:rPr>
                <w:rFonts w:hint="eastAsia" w:ascii="宋体" w:hAnsi="宋体" w:eastAsia="宋体" w:cs="宋体"/>
                <w:sz w:val="21"/>
                <w:szCs w:val="21"/>
                <w:vertAlign w:val="baseline"/>
              </w:rPr>
            </w:pPr>
          </w:p>
        </w:tc>
        <w:tc>
          <w:tcPr>
            <w:tcW w:w="2610" w:type="dxa"/>
            <w:noWrap w:val="0"/>
            <w:vAlign w:val="top"/>
          </w:tcPr>
          <w:p>
            <w:pPr>
              <w:widowControl w:val="0"/>
              <w:jc w:val="left"/>
              <w:rPr>
                <w:rFonts w:hint="eastAsia" w:ascii="宋体" w:hAnsi="宋体" w:eastAsia="宋体" w:cs="宋体"/>
                <w:sz w:val="21"/>
                <w:szCs w:val="21"/>
                <w:vertAlign w:val="baseline"/>
              </w:rPr>
            </w:pPr>
            <w:r>
              <w:rPr>
                <w:rFonts w:hint="eastAsia" w:ascii="宋体" w:hAnsi="宋体" w:eastAsia="宋体" w:cs="宋体"/>
                <w:sz w:val="21"/>
                <w:szCs w:val="21"/>
                <w:vertAlign w:val="baseline"/>
                <w:lang w:eastAsia="zh-CN"/>
              </w:rPr>
              <w:t>巡路车</w:t>
            </w:r>
          </w:p>
        </w:tc>
        <w:tc>
          <w:tcPr>
            <w:tcW w:w="1140" w:type="dxa"/>
            <w:noWrap w:val="0"/>
            <w:vAlign w:val="top"/>
          </w:tcPr>
          <w:p>
            <w:pPr>
              <w:widowControl w:val="0"/>
              <w:jc w:val="center"/>
              <w:rPr>
                <w:rFonts w:hint="eastAsia" w:ascii="宋体" w:hAnsi="宋体" w:eastAsia="宋体" w:cs="宋体"/>
                <w:sz w:val="21"/>
                <w:szCs w:val="21"/>
                <w:vertAlign w:val="baseline"/>
              </w:rPr>
            </w:pPr>
            <w:r>
              <w:rPr>
                <w:rFonts w:hint="eastAsia" w:ascii="宋体" w:hAnsi="宋体" w:eastAsia="宋体" w:cs="宋体"/>
                <w:sz w:val="21"/>
                <w:szCs w:val="21"/>
                <w:vertAlign w:val="baseline"/>
                <w:lang w:eastAsia="zh-CN"/>
              </w:rPr>
              <w:t>台班</w:t>
            </w:r>
          </w:p>
        </w:tc>
        <w:tc>
          <w:tcPr>
            <w:tcW w:w="1470" w:type="dxa"/>
            <w:noWrap w:val="0"/>
            <w:vAlign w:val="top"/>
          </w:tcPr>
          <w:p>
            <w:pPr>
              <w:widowControl w:val="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365</w:t>
            </w:r>
          </w:p>
        </w:tc>
        <w:tc>
          <w:tcPr>
            <w:tcW w:w="1365" w:type="dxa"/>
            <w:noWrap w:val="0"/>
            <w:vAlign w:val="top"/>
          </w:tcPr>
          <w:p>
            <w:pPr>
              <w:widowControl w:val="0"/>
              <w:jc w:val="center"/>
              <w:rPr>
                <w:rFonts w:hint="eastAsia" w:ascii="宋体" w:hAnsi="宋体" w:eastAsia="宋体" w:cs="宋体"/>
                <w:sz w:val="21"/>
                <w:szCs w:val="21"/>
                <w:vertAlign w:val="baseline"/>
              </w:rPr>
            </w:pPr>
          </w:p>
        </w:tc>
        <w:tc>
          <w:tcPr>
            <w:tcW w:w="1245" w:type="dxa"/>
            <w:noWrap w:val="0"/>
            <w:vAlign w:val="top"/>
          </w:tcPr>
          <w:p>
            <w:pPr>
              <w:widowControl w:val="0"/>
              <w:jc w:val="center"/>
              <w:rPr>
                <w:rFonts w:hint="eastAsia" w:ascii="宋体" w:hAnsi="宋体" w:eastAsia="宋体" w:cs="宋体"/>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5" w:hRule="atLeast"/>
        </w:trPr>
        <w:tc>
          <w:tcPr>
            <w:tcW w:w="1080" w:type="dxa"/>
            <w:noWrap w:val="0"/>
            <w:vAlign w:val="top"/>
          </w:tcPr>
          <w:p>
            <w:pPr>
              <w:widowControl w:val="0"/>
              <w:jc w:val="right"/>
              <w:rPr>
                <w:rFonts w:hint="eastAsia" w:ascii="宋体" w:hAnsi="宋体" w:eastAsia="宋体" w:cs="宋体"/>
                <w:sz w:val="21"/>
                <w:szCs w:val="21"/>
                <w:vertAlign w:val="baseline"/>
              </w:rPr>
            </w:pPr>
          </w:p>
        </w:tc>
        <w:tc>
          <w:tcPr>
            <w:tcW w:w="2610" w:type="dxa"/>
            <w:noWrap w:val="0"/>
            <w:vAlign w:val="top"/>
          </w:tcPr>
          <w:p>
            <w:pPr>
              <w:widowControl w:val="0"/>
              <w:jc w:val="right"/>
              <w:rPr>
                <w:rFonts w:hint="eastAsia" w:ascii="宋体" w:hAnsi="宋体" w:eastAsia="宋体" w:cs="宋体"/>
                <w:sz w:val="21"/>
                <w:szCs w:val="21"/>
                <w:vertAlign w:val="baseline"/>
              </w:rPr>
            </w:pPr>
          </w:p>
        </w:tc>
        <w:tc>
          <w:tcPr>
            <w:tcW w:w="1140" w:type="dxa"/>
            <w:noWrap w:val="0"/>
            <w:vAlign w:val="top"/>
          </w:tcPr>
          <w:p>
            <w:pPr>
              <w:widowControl w:val="0"/>
              <w:jc w:val="right"/>
              <w:rPr>
                <w:rFonts w:hint="eastAsia" w:ascii="宋体" w:hAnsi="宋体" w:eastAsia="宋体" w:cs="宋体"/>
                <w:sz w:val="21"/>
                <w:szCs w:val="21"/>
                <w:vertAlign w:val="baseline"/>
              </w:rPr>
            </w:pPr>
          </w:p>
        </w:tc>
        <w:tc>
          <w:tcPr>
            <w:tcW w:w="1470" w:type="dxa"/>
            <w:noWrap w:val="0"/>
            <w:vAlign w:val="top"/>
          </w:tcPr>
          <w:p>
            <w:pPr>
              <w:widowControl w:val="0"/>
              <w:jc w:val="center"/>
              <w:rPr>
                <w:rFonts w:hint="eastAsia" w:ascii="宋体" w:hAnsi="宋体" w:eastAsia="宋体" w:cs="宋体"/>
                <w:sz w:val="21"/>
                <w:szCs w:val="21"/>
                <w:vertAlign w:val="baseline"/>
              </w:rPr>
            </w:pPr>
          </w:p>
        </w:tc>
        <w:tc>
          <w:tcPr>
            <w:tcW w:w="1365" w:type="dxa"/>
            <w:noWrap w:val="0"/>
            <w:vAlign w:val="top"/>
          </w:tcPr>
          <w:p>
            <w:pPr>
              <w:widowControl w:val="0"/>
              <w:jc w:val="right"/>
              <w:rPr>
                <w:rFonts w:hint="eastAsia" w:ascii="宋体" w:hAnsi="宋体" w:eastAsia="宋体" w:cs="宋体"/>
                <w:sz w:val="21"/>
                <w:szCs w:val="21"/>
                <w:vertAlign w:val="baseline"/>
              </w:rPr>
            </w:pPr>
          </w:p>
        </w:tc>
        <w:tc>
          <w:tcPr>
            <w:tcW w:w="1245" w:type="dxa"/>
            <w:noWrap w:val="0"/>
            <w:vAlign w:val="top"/>
          </w:tcPr>
          <w:p>
            <w:pPr>
              <w:widowControl w:val="0"/>
              <w:jc w:val="right"/>
              <w:rPr>
                <w:rFonts w:hint="eastAsia" w:ascii="宋体" w:hAnsi="宋体" w:eastAsia="宋体" w:cs="宋体"/>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8910" w:type="dxa"/>
            <w:gridSpan w:val="6"/>
            <w:noWrap w:val="0"/>
            <w:vAlign w:val="top"/>
          </w:tcPr>
          <w:p>
            <w:pPr>
              <w:widowControl w:val="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施工机械小计金额：0</w:t>
            </w:r>
          </w:p>
          <w:p>
            <w:pPr>
              <w:widowControl w:val="0"/>
              <w:jc w:val="center"/>
              <w:rPr>
                <w:rFonts w:hint="eastAsia" w:ascii="宋体" w:hAnsi="宋体" w:eastAsia="宋体" w:cs="宋体"/>
                <w:sz w:val="21"/>
                <w:szCs w:val="21"/>
                <w:vertAlign w:val="baseline"/>
              </w:rPr>
            </w:pPr>
            <w:r>
              <w:rPr>
                <w:rFonts w:hint="eastAsia" w:ascii="宋体" w:hAnsi="宋体" w:eastAsia="宋体" w:cs="宋体"/>
                <w:sz w:val="21"/>
                <w:szCs w:val="21"/>
                <w:lang w:val="en-US" w:eastAsia="zh-CN"/>
              </w:rPr>
              <w:t xml:space="preserve">                                           （计入“计日工汇总表”）</w:t>
            </w:r>
          </w:p>
        </w:tc>
      </w:tr>
    </w:tbl>
    <w:p>
      <w:pPr>
        <w:ind w:firstLine="5600" w:firstLineChars="3500"/>
        <w:jc w:val="right"/>
        <w:rPr>
          <w:rFonts w:hint="eastAsia" w:ascii="宋体" w:hAnsi="宋体" w:eastAsia="宋体" w:cs="宋体"/>
          <w:sz w:val="16"/>
          <w:szCs w:val="16"/>
        </w:rPr>
        <w:sectPr>
          <w:footnotePr>
            <w:numFmt w:val="decimalEnclosedCircleChinese"/>
            <w:numRestart w:val="eachPage"/>
          </w:footnotePr>
          <w:pgSz w:w="11907" w:h="16840"/>
          <w:pgMar w:top="1276" w:right="1418" w:bottom="1418" w:left="1418" w:header="680" w:footer="907" w:gutter="0"/>
          <w:pgBorders>
            <w:top w:val="none" w:sz="0" w:space="0"/>
            <w:left w:val="none" w:sz="0" w:space="0"/>
            <w:bottom w:val="none" w:sz="0" w:space="0"/>
            <w:right w:val="none" w:sz="0" w:space="0"/>
          </w:pgBorders>
          <w:pgNumType w:fmt="decimal"/>
          <w:cols w:space="720" w:num="1"/>
          <w:docGrid w:linePitch="272" w:charSpace="0"/>
        </w:sectPr>
      </w:pPr>
    </w:p>
    <w:p>
      <w:pPr>
        <w:jc w:val="both"/>
        <w:rPr>
          <w:rFonts w:hint="eastAsia" w:ascii="宋体" w:hAnsi="宋体" w:eastAsia="宋体" w:cs="宋体"/>
          <w:sz w:val="36"/>
          <w:szCs w:val="36"/>
          <w:lang w:val="en-US" w:eastAsia="zh-CN"/>
        </w:rPr>
      </w:pPr>
      <w:r>
        <w:rPr>
          <w:rFonts w:hint="eastAsia" w:ascii="宋体" w:hAnsi="宋体" w:eastAsia="宋体" w:cs="宋体"/>
          <w:sz w:val="36"/>
          <w:szCs w:val="36"/>
          <w:lang w:val="en-US" w:eastAsia="zh-CN"/>
        </w:rPr>
        <w:t>5.2计日工表</w:t>
      </w:r>
    </w:p>
    <w:p>
      <w:p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5.2.4计日工汇总表</w:t>
      </w:r>
    </w:p>
    <w:p>
      <w:pPr>
        <w:jc w:val="both"/>
        <w:rPr>
          <w:rFonts w:hint="eastAsia" w:ascii="宋体" w:hAnsi="宋体" w:eastAsia="宋体" w:cs="宋体"/>
          <w:bCs/>
          <w:kern w:val="0"/>
          <w:sz w:val="21"/>
          <w:szCs w:val="21"/>
          <w:lang w:eastAsia="zh-CN"/>
        </w:rPr>
      </w:pPr>
      <w:r>
        <w:rPr>
          <w:rFonts w:hint="eastAsia" w:ascii="宋体" w:hAnsi="宋体" w:eastAsia="宋体" w:cs="宋体"/>
          <w:sz w:val="21"/>
          <w:szCs w:val="21"/>
        </w:rPr>
        <w:t>合同段：</w:t>
      </w:r>
      <w:r>
        <w:rPr>
          <w:rFonts w:hint="eastAsia" w:ascii="宋体" w:hAnsi="宋体" w:eastAsia="宋体" w:cs="宋体"/>
          <w:bCs/>
          <w:kern w:val="0"/>
          <w:sz w:val="21"/>
          <w:szCs w:val="21"/>
        </w:rPr>
        <w:t>洮北区202</w:t>
      </w:r>
      <w:r>
        <w:rPr>
          <w:rFonts w:hint="eastAsia" w:ascii="宋体" w:hAnsi="宋体" w:eastAsia="宋体" w:cs="宋体"/>
          <w:bCs/>
          <w:kern w:val="0"/>
          <w:sz w:val="21"/>
          <w:szCs w:val="21"/>
          <w:lang w:val="en-US" w:eastAsia="zh-CN"/>
        </w:rPr>
        <w:t>5</w:t>
      </w:r>
      <w:r>
        <w:rPr>
          <w:rFonts w:hint="eastAsia" w:ascii="宋体" w:hAnsi="宋体" w:eastAsia="宋体" w:cs="宋体"/>
          <w:bCs/>
          <w:kern w:val="0"/>
          <w:sz w:val="21"/>
          <w:szCs w:val="21"/>
        </w:rPr>
        <w:t>年县级及农村公路日</w:t>
      </w:r>
      <w:r>
        <w:rPr>
          <w:rFonts w:hint="eastAsia" w:ascii="宋体" w:hAnsi="宋体" w:eastAsia="宋体" w:cs="宋体"/>
          <w:bCs/>
          <w:kern w:val="0"/>
          <w:sz w:val="21"/>
          <w:szCs w:val="21"/>
          <w:lang w:eastAsia="zh-CN"/>
        </w:rPr>
        <w:t>常养护工程</w:t>
      </w:r>
    </w:p>
    <w:p>
      <w:pPr>
        <w:jc w:val="both"/>
        <w:rPr>
          <w:rFonts w:hint="eastAsia" w:ascii="宋体" w:hAnsi="宋体" w:eastAsia="宋体" w:cs="宋体"/>
          <w:bCs/>
          <w:kern w:val="0"/>
          <w:sz w:val="21"/>
          <w:szCs w:val="21"/>
          <w:lang w:eastAsia="zh-CN"/>
        </w:rPr>
      </w:pPr>
    </w:p>
    <w:tbl>
      <w:tblPr>
        <w:tblStyle w:val="14"/>
        <w:tblpPr w:leftFromText="180" w:rightFromText="180" w:vertAnchor="text" w:tblpX="392" w:tblpY="240"/>
        <w:tblOverlap w:val="never"/>
        <w:tblW w:w="85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0"/>
        <w:gridCol w:w="5025"/>
        <w:gridCol w:w="20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70" w:type="dxa"/>
            <w:noWrap w:val="0"/>
            <w:vAlign w:val="top"/>
          </w:tcPr>
          <w:p>
            <w:pPr>
              <w:widowControl w:val="0"/>
              <w:jc w:val="center"/>
              <w:rPr>
                <w:rFonts w:hint="eastAsia" w:ascii="宋体" w:hAnsi="宋体" w:eastAsia="宋体" w:cs="宋体"/>
                <w:sz w:val="21"/>
                <w:szCs w:val="21"/>
                <w:vertAlign w:val="baseline"/>
                <w:lang w:eastAsia="zh-CN"/>
              </w:rPr>
            </w:pPr>
          </w:p>
          <w:p>
            <w:pPr>
              <w:widowControl w:val="0"/>
              <w:jc w:val="center"/>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名称</w:t>
            </w:r>
          </w:p>
        </w:tc>
        <w:tc>
          <w:tcPr>
            <w:tcW w:w="5025" w:type="dxa"/>
            <w:noWrap w:val="0"/>
            <w:vAlign w:val="top"/>
          </w:tcPr>
          <w:p>
            <w:pPr>
              <w:widowControl w:val="0"/>
              <w:jc w:val="center"/>
              <w:rPr>
                <w:rFonts w:hint="eastAsia" w:ascii="宋体" w:hAnsi="宋体" w:eastAsia="宋体" w:cs="宋体"/>
                <w:sz w:val="21"/>
                <w:szCs w:val="21"/>
                <w:vertAlign w:val="baseline"/>
                <w:lang w:eastAsia="zh-CN"/>
              </w:rPr>
            </w:pPr>
          </w:p>
          <w:p>
            <w:pPr>
              <w:widowControl w:val="0"/>
              <w:jc w:val="center"/>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金额</w:t>
            </w:r>
          </w:p>
        </w:tc>
        <w:tc>
          <w:tcPr>
            <w:tcW w:w="2010" w:type="dxa"/>
            <w:noWrap w:val="0"/>
            <w:vAlign w:val="top"/>
          </w:tcPr>
          <w:p>
            <w:pPr>
              <w:widowControl w:val="0"/>
              <w:jc w:val="center"/>
              <w:rPr>
                <w:rFonts w:hint="eastAsia" w:ascii="宋体" w:hAnsi="宋体" w:eastAsia="宋体" w:cs="宋体"/>
                <w:sz w:val="21"/>
                <w:szCs w:val="21"/>
                <w:vertAlign w:val="baseline"/>
                <w:lang w:eastAsia="zh-CN"/>
              </w:rPr>
            </w:pPr>
          </w:p>
          <w:p>
            <w:pPr>
              <w:widowControl w:val="0"/>
              <w:jc w:val="center"/>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470" w:type="dxa"/>
            <w:noWrap w:val="0"/>
            <w:vAlign w:val="top"/>
          </w:tcPr>
          <w:p>
            <w:pPr>
              <w:widowControl w:val="0"/>
              <w:jc w:val="center"/>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劳务</w:t>
            </w:r>
          </w:p>
        </w:tc>
        <w:tc>
          <w:tcPr>
            <w:tcW w:w="5025" w:type="dxa"/>
            <w:noWrap w:val="0"/>
            <w:vAlign w:val="top"/>
          </w:tcPr>
          <w:p>
            <w:pPr>
              <w:widowControl w:val="0"/>
              <w:jc w:val="right"/>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0</w:t>
            </w:r>
          </w:p>
        </w:tc>
        <w:tc>
          <w:tcPr>
            <w:tcW w:w="2010" w:type="dxa"/>
            <w:noWrap w:val="0"/>
            <w:vAlign w:val="top"/>
          </w:tcPr>
          <w:p>
            <w:pPr>
              <w:widowControl w:val="0"/>
              <w:jc w:val="center"/>
              <w:rPr>
                <w:rFonts w:hint="eastAsia" w:ascii="宋体" w:hAnsi="宋体" w:eastAsia="宋体" w:cs="宋体"/>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470" w:type="dxa"/>
            <w:noWrap w:val="0"/>
            <w:vAlign w:val="top"/>
          </w:tcPr>
          <w:p>
            <w:pPr>
              <w:widowControl w:val="0"/>
              <w:jc w:val="center"/>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材料</w:t>
            </w:r>
          </w:p>
        </w:tc>
        <w:tc>
          <w:tcPr>
            <w:tcW w:w="5025" w:type="dxa"/>
            <w:noWrap w:val="0"/>
            <w:vAlign w:val="top"/>
          </w:tcPr>
          <w:p>
            <w:pPr>
              <w:widowControl w:val="0"/>
              <w:jc w:val="right"/>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0</w:t>
            </w:r>
          </w:p>
        </w:tc>
        <w:tc>
          <w:tcPr>
            <w:tcW w:w="2010" w:type="dxa"/>
            <w:noWrap w:val="0"/>
            <w:vAlign w:val="top"/>
          </w:tcPr>
          <w:p>
            <w:pPr>
              <w:widowControl w:val="0"/>
              <w:jc w:val="center"/>
              <w:rPr>
                <w:rFonts w:hint="eastAsia" w:ascii="宋体" w:hAnsi="宋体" w:eastAsia="宋体" w:cs="宋体"/>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470" w:type="dxa"/>
            <w:noWrap w:val="0"/>
            <w:vAlign w:val="top"/>
          </w:tcPr>
          <w:p>
            <w:pPr>
              <w:widowControl w:val="0"/>
              <w:jc w:val="center"/>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施工机械</w:t>
            </w:r>
          </w:p>
        </w:tc>
        <w:tc>
          <w:tcPr>
            <w:tcW w:w="5025" w:type="dxa"/>
            <w:noWrap w:val="0"/>
            <w:vAlign w:val="top"/>
          </w:tcPr>
          <w:p>
            <w:pPr>
              <w:widowControl w:val="0"/>
              <w:jc w:val="right"/>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0</w:t>
            </w:r>
          </w:p>
        </w:tc>
        <w:tc>
          <w:tcPr>
            <w:tcW w:w="2010" w:type="dxa"/>
            <w:noWrap w:val="0"/>
            <w:vAlign w:val="top"/>
          </w:tcPr>
          <w:p>
            <w:pPr>
              <w:widowControl w:val="0"/>
              <w:jc w:val="center"/>
              <w:rPr>
                <w:rFonts w:hint="eastAsia" w:ascii="宋体" w:hAnsi="宋体" w:eastAsia="宋体" w:cs="宋体"/>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8505" w:type="dxa"/>
            <w:gridSpan w:val="3"/>
            <w:noWrap w:val="0"/>
            <w:vAlign w:val="top"/>
          </w:tcPr>
          <w:p>
            <w:pPr>
              <w:widowControl w:val="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计日工总计：0</w:t>
            </w:r>
          </w:p>
          <w:p>
            <w:pPr>
              <w:widowControl w:val="0"/>
              <w:jc w:val="center"/>
              <w:rPr>
                <w:rFonts w:hint="eastAsia" w:ascii="宋体" w:hAnsi="宋体" w:eastAsia="宋体" w:cs="宋体"/>
                <w:sz w:val="21"/>
                <w:szCs w:val="21"/>
                <w:vertAlign w:val="baseline"/>
              </w:rPr>
            </w:pPr>
            <w:r>
              <w:rPr>
                <w:rFonts w:hint="eastAsia" w:ascii="宋体" w:hAnsi="宋体" w:eastAsia="宋体" w:cs="宋体"/>
                <w:sz w:val="21"/>
                <w:szCs w:val="21"/>
                <w:lang w:val="en-US" w:eastAsia="zh-CN"/>
              </w:rPr>
              <w:t xml:space="preserve">                                               （计入“响应报价汇总表”）</w:t>
            </w:r>
          </w:p>
        </w:tc>
      </w:tr>
    </w:tbl>
    <w:p>
      <w:pPr>
        <w:ind w:firstLine="7350" w:firstLineChars="3500"/>
        <w:jc w:val="right"/>
        <w:rPr>
          <w:rFonts w:hint="eastAsia" w:ascii="宋体" w:hAnsi="宋体" w:eastAsia="宋体" w:cs="宋体"/>
          <w:sz w:val="21"/>
          <w:szCs w:val="21"/>
        </w:rPr>
      </w:pPr>
    </w:p>
    <w:p>
      <w:pPr>
        <w:ind w:firstLine="7350" w:firstLineChars="3500"/>
        <w:jc w:val="right"/>
        <w:rPr>
          <w:rFonts w:hint="eastAsia" w:ascii="宋体" w:hAnsi="宋体" w:eastAsia="宋体" w:cs="宋体"/>
        </w:rPr>
        <w:sectPr>
          <w:footnotePr>
            <w:numFmt w:val="decimalEnclosedCircleChinese"/>
            <w:numRestart w:val="eachPage"/>
          </w:footnotePr>
          <w:pgSz w:w="11907" w:h="16840"/>
          <w:pgMar w:top="1276" w:right="1418" w:bottom="1418" w:left="1418" w:header="680" w:footer="907" w:gutter="0"/>
          <w:pgBorders>
            <w:top w:val="none" w:sz="0" w:space="0"/>
            <w:left w:val="none" w:sz="0" w:space="0"/>
            <w:bottom w:val="none" w:sz="0" w:space="0"/>
            <w:right w:val="none" w:sz="0" w:space="0"/>
          </w:pgBorders>
          <w:pgNumType w:fmt="decimal"/>
          <w:cols w:space="720" w:num="1"/>
          <w:docGrid w:linePitch="272" w:charSpace="0"/>
        </w:sectPr>
      </w:pPr>
    </w:p>
    <w:p>
      <w:pPr>
        <w:spacing w:before="198" w:line="222" w:lineRule="auto"/>
        <w:ind w:left="1351"/>
        <w:outlineLvl w:val="0"/>
        <w:rPr>
          <w:rFonts w:hint="eastAsia" w:ascii="宋体" w:hAnsi="宋体" w:eastAsia="宋体" w:cs="宋体"/>
          <w:sz w:val="43"/>
          <w:szCs w:val="43"/>
        </w:rPr>
      </w:pPr>
      <w:bookmarkStart w:id="70" w:name="bookmark6"/>
      <w:bookmarkEnd w:id="70"/>
      <w:r>
        <w:rPr>
          <w:rFonts w:hint="eastAsia" w:ascii="宋体" w:hAnsi="宋体" w:eastAsia="宋体" w:cs="宋体"/>
          <w:b/>
          <w:bCs/>
          <w:spacing w:val="-7"/>
          <w:sz w:val="43"/>
          <w:szCs w:val="43"/>
        </w:rPr>
        <w:t>第六章</w:t>
      </w:r>
      <w:r>
        <w:rPr>
          <w:rFonts w:hint="eastAsia" w:ascii="宋体" w:hAnsi="宋体" w:eastAsia="宋体" w:cs="宋体"/>
          <w:spacing w:val="171"/>
          <w:sz w:val="43"/>
          <w:szCs w:val="43"/>
        </w:rPr>
        <w:t xml:space="preserve"> </w:t>
      </w:r>
      <w:r>
        <w:rPr>
          <w:rFonts w:hint="eastAsia" w:ascii="宋体" w:hAnsi="宋体" w:eastAsia="宋体" w:cs="宋体"/>
          <w:b/>
          <w:bCs/>
          <w:spacing w:val="-7"/>
          <w:sz w:val="43"/>
          <w:szCs w:val="43"/>
        </w:rPr>
        <w:t>技术标准和采购人要求</w:t>
      </w:r>
    </w:p>
    <w:p>
      <w:pPr>
        <w:pStyle w:val="4"/>
        <w:spacing w:line="350" w:lineRule="auto"/>
        <w:rPr>
          <w:rFonts w:hint="eastAsia" w:ascii="宋体" w:hAnsi="宋体" w:eastAsia="宋体" w:cs="宋体"/>
        </w:rPr>
      </w:pPr>
    </w:p>
    <w:p>
      <w:pPr>
        <w:spacing w:before="65" w:line="222" w:lineRule="auto"/>
        <w:ind w:left="2877"/>
        <w:rPr>
          <w:rFonts w:hint="eastAsia" w:ascii="宋体" w:hAnsi="宋体" w:eastAsia="宋体" w:cs="宋体"/>
          <w:sz w:val="20"/>
          <w:szCs w:val="20"/>
        </w:rPr>
      </w:pPr>
      <w:r>
        <w:rPr>
          <w:rFonts w:hint="eastAsia" w:ascii="宋体" w:hAnsi="宋体" w:eastAsia="宋体" w:cs="宋体"/>
          <w:b/>
          <w:bCs/>
          <w:spacing w:val="2"/>
          <w:sz w:val="20"/>
          <w:szCs w:val="20"/>
        </w:rPr>
        <w:t>符合国家现行相关规范的标准。</w:t>
      </w:r>
    </w:p>
    <w:p>
      <w:pPr>
        <w:spacing w:line="222" w:lineRule="auto"/>
        <w:rPr>
          <w:rFonts w:ascii="黑体" w:hAnsi="黑体" w:eastAsia="黑体" w:cs="黑体"/>
          <w:sz w:val="20"/>
          <w:szCs w:val="20"/>
        </w:rPr>
        <w:sectPr>
          <w:footerReference r:id="rId19" w:type="default"/>
          <w:pgSz w:w="11900" w:h="16830"/>
          <w:pgMar w:top="1430" w:right="1785" w:bottom="989" w:left="1785" w:header="0" w:footer="845" w:gutter="0"/>
          <w:pgBorders>
            <w:top w:val="none" w:sz="0" w:space="0"/>
            <w:left w:val="none" w:sz="0" w:space="0"/>
            <w:bottom w:val="none" w:sz="0" w:space="0"/>
            <w:right w:val="none" w:sz="0" w:space="0"/>
          </w:pgBorders>
          <w:pgNumType w:fmt="decimal"/>
          <w:cols w:space="720" w:num="1"/>
        </w:sectPr>
      </w:pPr>
    </w:p>
    <w:p>
      <w:pPr>
        <w:spacing w:before="245" w:line="219" w:lineRule="auto"/>
        <w:ind w:left="3114"/>
        <w:outlineLvl w:val="0"/>
        <w:rPr>
          <w:rFonts w:ascii="宋体" w:hAnsi="宋体" w:eastAsia="宋体" w:cs="宋体"/>
          <w:sz w:val="31"/>
          <w:szCs w:val="31"/>
        </w:rPr>
      </w:pPr>
      <w:bookmarkStart w:id="71" w:name="bookmark7"/>
      <w:bookmarkEnd w:id="71"/>
      <w:r>
        <w:rPr>
          <w:rFonts w:ascii="宋体" w:hAnsi="宋体" w:eastAsia="宋体" w:cs="宋体"/>
          <w:b/>
          <w:bCs/>
          <w:spacing w:val="7"/>
          <w:sz w:val="31"/>
          <w:szCs w:val="31"/>
        </w:rPr>
        <w:t>第七章响应文件格式</w:t>
      </w:r>
    </w:p>
    <w:p>
      <w:pPr>
        <w:pStyle w:val="4"/>
        <w:spacing w:line="298" w:lineRule="auto"/>
      </w:pPr>
    </w:p>
    <w:p>
      <w:pPr>
        <w:pStyle w:val="4"/>
        <w:spacing w:line="298" w:lineRule="auto"/>
      </w:pPr>
    </w:p>
    <w:p>
      <w:pPr>
        <w:pStyle w:val="4"/>
        <w:spacing w:line="299" w:lineRule="auto"/>
      </w:pPr>
    </w:p>
    <w:p>
      <w:pPr>
        <w:pStyle w:val="4"/>
        <w:spacing w:line="299" w:lineRule="auto"/>
      </w:pPr>
    </w:p>
    <w:p>
      <w:pPr>
        <w:spacing w:before="100" w:line="219" w:lineRule="auto"/>
        <w:jc w:val="right"/>
        <w:rPr>
          <w:rFonts w:ascii="宋体" w:hAnsi="宋体" w:eastAsia="宋体" w:cs="宋体"/>
          <w:sz w:val="31"/>
          <w:szCs w:val="31"/>
        </w:rPr>
      </w:pPr>
      <w:r>
        <w:rPr>
          <w:rFonts w:ascii="宋体" w:hAnsi="宋体" w:eastAsia="宋体" w:cs="宋体"/>
          <w:b/>
          <w:bCs/>
          <w:spacing w:val="30"/>
          <w:sz w:val="31"/>
          <w:szCs w:val="31"/>
        </w:rPr>
        <w:t>正本/副本</w:t>
      </w:r>
    </w:p>
    <w:p>
      <w:pPr>
        <w:pStyle w:val="4"/>
        <w:spacing w:line="327" w:lineRule="auto"/>
      </w:pPr>
    </w:p>
    <w:p>
      <w:pPr>
        <w:pStyle w:val="4"/>
        <w:spacing w:line="328" w:lineRule="auto"/>
      </w:pPr>
    </w:p>
    <w:p>
      <w:pPr>
        <w:tabs>
          <w:tab w:val="left" w:pos="5340"/>
        </w:tabs>
        <w:spacing w:before="139" w:line="220" w:lineRule="auto"/>
        <w:rPr>
          <w:rFonts w:ascii="宋体" w:hAnsi="宋体" w:eastAsia="宋体" w:cs="宋体"/>
          <w:sz w:val="43"/>
          <w:szCs w:val="43"/>
        </w:rPr>
      </w:pPr>
      <w:r>
        <w:rPr>
          <w:rFonts w:ascii="宋体" w:hAnsi="宋体" w:eastAsia="宋体" w:cs="宋体"/>
          <w:sz w:val="43"/>
          <w:szCs w:val="43"/>
          <w:u w:val="single" w:color="auto"/>
        </w:rPr>
        <w:tab/>
      </w:r>
      <w:r>
        <w:rPr>
          <w:rFonts w:ascii="宋体" w:hAnsi="宋体" w:eastAsia="宋体" w:cs="宋体"/>
          <w:spacing w:val="214"/>
          <w:sz w:val="43"/>
          <w:szCs w:val="43"/>
        </w:rPr>
        <w:t xml:space="preserve"> </w:t>
      </w:r>
      <w:r>
        <w:rPr>
          <w:rFonts w:ascii="宋体" w:hAnsi="宋体" w:eastAsia="宋体" w:cs="宋体"/>
          <w:b/>
          <w:bCs/>
          <w:spacing w:val="5"/>
          <w:sz w:val="43"/>
          <w:szCs w:val="43"/>
        </w:rPr>
        <w:t>(项目名称)</w:t>
      </w:r>
    </w:p>
    <w:p>
      <w:pPr>
        <w:pStyle w:val="4"/>
        <w:spacing w:line="261" w:lineRule="auto"/>
      </w:pPr>
    </w:p>
    <w:p>
      <w:pPr>
        <w:pStyle w:val="4"/>
        <w:spacing w:line="261" w:lineRule="auto"/>
      </w:pPr>
    </w:p>
    <w:p>
      <w:pPr>
        <w:pStyle w:val="4"/>
        <w:spacing w:line="262" w:lineRule="auto"/>
      </w:pPr>
    </w:p>
    <w:p>
      <w:pPr>
        <w:pStyle w:val="4"/>
        <w:spacing w:line="262" w:lineRule="auto"/>
      </w:pPr>
    </w:p>
    <w:p>
      <w:pPr>
        <w:pStyle w:val="4"/>
        <w:spacing w:line="262" w:lineRule="auto"/>
      </w:pPr>
    </w:p>
    <w:p>
      <w:pPr>
        <w:pStyle w:val="4"/>
        <w:spacing w:line="262" w:lineRule="auto"/>
      </w:pPr>
    </w:p>
    <w:p>
      <w:pPr>
        <w:pStyle w:val="4"/>
        <w:spacing w:line="262" w:lineRule="auto"/>
      </w:pPr>
    </w:p>
    <w:p>
      <w:pPr>
        <w:spacing w:before="264" w:line="219" w:lineRule="auto"/>
        <w:ind w:left="2341"/>
        <w:rPr>
          <w:rFonts w:ascii="宋体" w:hAnsi="宋体" w:eastAsia="宋体" w:cs="宋体"/>
          <w:sz w:val="81"/>
          <w:szCs w:val="81"/>
        </w:rPr>
      </w:pPr>
      <w:r>
        <w:rPr>
          <w:rFonts w:ascii="宋体" w:hAnsi="宋体" w:eastAsia="宋体" w:cs="宋体"/>
          <w:b/>
          <w:bCs/>
          <w:spacing w:val="-45"/>
          <w:sz w:val="81"/>
          <w:szCs w:val="81"/>
        </w:rPr>
        <w:t>响</w:t>
      </w:r>
      <w:r>
        <w:rPr>
          <w:rFonts w:ascii="宋体" w:hAnsi="宋体" w:eastAsia="宋体" w:cs="宋体"/>
          <w:spacing w:val="67"/>
          <w:sz w:val="81"/>
          <w:szCs w:val="81"/>
        </w:rPr>
        <w:t xml:space="preserve"> </w:t>
      </w:r>
      <w:r>
        <w:rPr>
          <w:rFonts w:ascii="宋体" w:hAnsi="宋体" w:eastAsia="宋体" w:cs="宋体"/>
          <w:b/>
          <w:bCs/>
          <w:spacing w:val="-45"/>
          <w:sz w:val="81"/>
          <w:szCs w:val="81"/>
        </w:rPr>
        <w:t>应</w:t>
      </w:r>
      <w:r>
        <w:rPr>
          <w:rFonts w:ascii="宋体" w:hAnsi="宋体" w:eastAsia="宋体" w:cs="宋体"/>
          <w:spacing w:val="71"/>
          <w:sz w:val="81"/>
          <w:szCs w:val="81"/>
        </w:rPr>
        <w:t xml:space="preserve"> </w:t>
      </w:r>
      <w:r>
        <w:rPr>
          <w:rFonts w:ascii="宋体" w:hAnsi="宋体" w:eastAsia="宋体" w:cs="宋体"/>
          <w:b/>
          <w:bCs/>
          <w:spacing w:val="-45"/>
          <w:sz w:val="81"/>
          <w:szCs w:val="81"/>
        </w:rPr>
        <w:t>文</w:t>
      </w:r>
      <w:r>
        <w:rPr>
          <w:rFonts w:ascii="宋体" w:hAnsi="宋体" w:eastAsia="宋体" w:cs="宋体"/>
          <w:spacing w:val="61"/>
          <w:sz w:val="81"/>
          <w:szCs w:val="81"/>
        </w:rPr>
        <w:t xml:space="preserve"> </w:t>
      </w:r>
      <w:r>
        <w:rPr>
          <w:rFonts w:ascii="宋体" w:hAnsi="宋体" w:eastAsia="宋体" w:cs="宋体"/>
          <w:b/>
          <w:bCs/>
          <w:spacing w:val="-45"/>
          <w:sz w:val="81"/>
          <w:szCs w:val="81"/>
        </w:rPr>
        <w:t>件</w:t>
      </w:r>
    </w:p>
    <w:p>
      <w:pPr>
        <w:pStyle w:val="4"/>
        <w:spacing w:line="286" w:lineRule="auto"/>
      </w:pPr>
    </w:p>
    <w:p>
      <w:pPr>
        <w:pStyle w:val="4"/>
        <w:spacing w:line="286" w:lineRule="auto"/>
      </w:pPr>
    </w:p>
    <w:p>
      <w:pPr>
        <w:pStyle w:val="4"/>
        <w:spacing w:line="287" w:lineRule="auto"/>
      </w:pPr>
    </w:p>
    <w:p>
      <w:pPr>
        <w:pStyle w:val="4"/>
        <w:spacing w:line="287" w:lineRule="auto"/>
      </w:pPr>
    </w:p>
    <w:p>
      <w:pPr>
        <w:pStyle w:val="4"/>
        <w:spacing w:line="287" w:lineRule="auto"/>
      </w:pPr>
    </w:p>
    <w:p>
      <w:pPr>
        <w:spacing w:before="82" w:line="219" w:lineRule="auto"/>
        <w:ind w:left="3883"/>
        <w:rPr>
          <w:rFonts w:ascii="宋体" w:hAnsi="宋体" w:eastAsia="宋体" w:cs="宋体"/>
          <w:sz w:val="25"/>
          <w:szCs w:val="25"/>
        </w:rPr>
      </w:pPr>
      <w:r>
        <w:rPr>
          <w:rFonts w:ascii="宋体" w:hAnsi="宋体" w:eastAsia="宋体" w:cs="宋体"/>
          <w:b/>
          <w:bCs/>
          <w:spacing w:val="4"/>
          <w:sz w:val="25"/>
          <w:szCs w:val="25"/>
        </w:rPr>
        <w:t>项目编号：</w:t>
      </w:r>
    </w:p>
    <w:p>
      <w:pPr>
        <w:pStyle w:val="4"/>
        <w:spacing w:line="261" w:lineRule="auto"/>
      </w:pPr>
    </w:p>
    <w:p>
      <w:pPr>
        <w:pStyle w:val="4"/>
        <w:spacing w:line="261" w:lineRule="auto"/>
      </w:pPr>
    </w:p>
    <w:p>
      <w:pPr>
        <w:pStyle w:val="4"/>
        <w:spacing w:line="261" w:lineRule="auto"/>
      </w:pPr>
    </w:p>
    <w:p>
      <w:pPr>
        <w:pStyle w:val="4"/>
        <w:spacing w:line="261" w:lineRule="auto"/>
      </w:pPr>
    </w:p>
    <w:p>
      <w:pPr>
        <w:pStyle w:val="4"/>
        <w:spacing w:line="262" w:lineRule="auto"/>
      </w:pPr>
    </w:p>
    <w:p>
      <w:pPr>
        <w:pStyle w:val="4"/>
        <w:spacing w:line="262" w:lineRule="auto"/>
      </w:pPr>
    </w:p>
    <w:p>
      <w:pPr>
        <w:pStyle w:val="4"/>
        <w:spacing w:line="262" w:lineRule="auto"/>
      </w:pPr>
    </w:p>
    <w:p>
      <w:pPr>
        <w:pStyle w:val="4"/>
        <w:spacing w:line="262" w:lineRule="auto"/>
      </w:pPr>
    </w:p>
    <w:p>
      <w:pPr>
        <w:pStyle w:val="4"/>
        <w:spacing w:line="262" w:lineRule="auto"/>
      </w:pPr>
    </w:p>
    <w:p>
      <w:pPr>
        <w:pStyle w:val="4"/>
        <w:spacing w:line="262" w:lineRule="auto"/>
      </w:pPr>
    </w:p>
    <w:p>
      <w:pPr>
        <w:spacing w:before="100" w:line="219" w:lineRule="auto"/>
        <w:ind w:left="14"/>
        <w:rPr>
          <w:rFonts w:ascii="宋体" w:hAnsi="宋体" w:eastAsia="宋体" w:cs="宋体"/>
          <w:sz w:val="31"/>
          <w:szCs w:val="31"/>
        </w:rPr>
      </w:pPr>
      <w:r>
        <w:rPr>
          <w:rFonts w:hint="eastAsia" w:ascii="宋体" w:hAnsi="宋体" w:eastAsia="宋体" w:cs="宋体"/>
          <w:b/>
          <w:bCs/>
          <w:spacing w:val="2"/>
          <w:sz w:val="31"/>
          <w:szCs w:val="31"/>
          <w:lang w:eastAsia="zh-CN"/>
        </w:rPr>
        <w:t>响应</w:t>
      </w:r>
      <w:r>
        <w:rPr>
          <w:rFonts w:ascii="宋体" w:hAnsi="宋体" w:eastAsia="宋体" w:cs="宋体"/>
          <w:b/>
          <w:bCs/>
          <w:spacing w:val="2"/>
          <w:sz w:val="31"/>
          <w:szCs w:val="31"/>
        </w:rPr>
        <w:t>单位：</w:t>
      </w:r>
      <w:r>
        <w:rPr>
          <w:rFonts w:ascii="宋体" w:hAnsi="宋体" w:eastAsia="宋体" w:cs="宋体"/>
          <w:spacing w:val="-131"/>
          <w:sz w:val="31"/>
          <w:szCs w:val="31"/>
        </w:rPr>
        <w:t xml:space="preserve"> </w:t>
      </w:r>
      <w:r>
        <w:rPr>
          <w:rFonts w:ascii="宋体" w:hAnsi="宋体" w:eastAsia="宋体" w:cs="宋体"/>
          <w:spacing w:val="2"/>
          <w:sz w:val="31"/>
          <w:szCs w:val="31"/>
          <w:u w:val="single" w:color="auto"/>
        </w:rPr>
        <w:t xml:space="preserve">                           </w:t>
      </w:r>
      <w:r>
        <w:rPr>
          <w:rFonts w:ascii="宋体" w:hAnsi="宋体" w:eastAsia="宋体" w:cs="宋体"/>
          <w:b/>
          <w:bCs/>
          <w:spacing w:val="2"/>
          <w:sz w:val="31"/>
          <w:szCs w:val="31"/>
          <w:u w:val="single" w:color="auto"/>
        </w:rPr>
        <w:t>(</w:t>
      </w:r>
      <w:r>
        <w:rPr>
          <w:rFonts w:ascii="宋体" w:hAnsi="宋体" w:eastAsia="宋体" w:cs="宋体"/>
          <w:b/>
          <w:bCs/>
          <w:spacing w:val="1"/>
          <w:sz w:val="31"/>
          <w:szCs w:val="31"/>
          <w:u w:val="single" w:color="auto"/>
        </w:rPr>
        <w:t>盖章)</w:t>
      </w:r>
    </w:p>
    <w:p>
      <w:pPr>
        <w:spacing w:before="273" w:line="219" w:lineRule="auto"/>
        <w:ind w:left="14"/>
        <w:rPr>
          <w:rFonts w:ascii="宋体" w:hAnsi="宋体" w:eastAsia="宋体" w:cs="宋体"/>
          <w:sz w:val="33"/>
          <w:szCs w:val="33"/>
        </w:rPr>
      </w:pPr>
      <w:r>
        <w:rPr>
          <w:rFonts w:ascii="宋体" w:hAnsi="宋体" w:eastAsia="宋体" w:cs="宋体"/>
          <w:b/>
          <w:bCs/>
          <w:spacing w:val="-12"/>
          <w:sz w:val="31"/>
          <w:szCs w:val="31"/>
        </w:rPr>
        <w:t>法定代表人或委托代理人：</w:t>
      </w:r>
      <w:r>
        <w:rPr>
          <w:rFonts w:ascii="宋体" w:hAnsi="宋体" w:eastAsia="宋体" w:cs="宋体"/>
          <w:spacing w:val="-12"/>
          <w:sz w:val="33"/>
          <w:szCs w:val="33"/>
          <w:u w:val="single" w:color="auto"/>
        </w:rPr>
        <w:t xml:space="preserve">         </w:t>
      </w:r>
      <w:r>
        <w:rPr>
          <w:rFonts w:ascii="宋体" w:hAnsi="宋体" w:eastAsia="宋体" w:cs="宋体"/>
          <w:b/>
          <w:bCs/>
          <w:spacing w:val="-12"/>
          <w:sz w:val="33"/>
          <w:szCs w:val="33"/>
          <w:u w:val="single" w:color="auto"/>
        </w:rPr>
        <w:t>(</w:t>
      </w:r>
      <w:r>
        <w:rPr>
          <w:rFonts w:ascii="宋体" w:hAnsi="宋体" w:eastAsia="宋体" w:cs="宋体"/>
          <w:spacing w:val="-40"/>
          <w:sz w:val="33"/>
          <w:szCs w:val="33"/>
          <w:u w:val="single" w:color="auto"/>
        </w:rPr>
        <w:t xml:space="preserve"> </w:t>
      </w:r>
      <w:r>
        <w:rPr>
          <w:rFonts w:ascii="宋体" w:hAnsi="宋体" w:eastAsia="宋体" w:cs="宋体"/>
          <w:b/>
          <w:bCs/>
          <w:spacing w:val="-12"/>
          <w:sz w:val="33"/>
          <w:szCs w:val="33"/>
          <w:u w:val="single" w:color="auto"/>
        </w:rPr>
        <w:t>签</w:t>
      </w:r>
      <w:r>
        <w:rPr>
          <w:rFonts w:ascii="宋体" w:hAnsi="宋体" w:eastAsia="宋体" w:cs="宋体"/>
          <w:spacing w:val="-39"/>
          <w:sz w:val="33"/>
          <w:szCs w:val="33"/>
          <w:u w:val="single" w:color="auto"/>
        </w:rPr>
        <w:t xml:space="preserve"> </w:t>
      </w:r>
      <w:r>
        <w:rPr>
          <w:rFonts w:ascii="宋体" w:hAnsi="宋体" w:eastAsia="宋体" w:cs="宋体"/>
          <w:b/>
          <w:bCs/>
          <w:spacing w:val="-12"/>
          <w:sz w:val="33"/>
          <w:szCs w:val="33"/>
          <w:u w:val="single" w:color="auto"/>
        </w:rPr>
        <w:t>字</w:t>
      </w:r>
      <w:r>
        <w:rPr>
          <w:rFonts w:ascii="宋体" w:hAnsi="宋体" w:eastAsia="宋体" w:cs="宋体"/>
          <w:spacing w:val="-36"/>
          <w:sz w:val="33"/>
          <w:szCs w:val="33"/>
          <w:u w:val="single" w:color="auto"/>
        </w:rPr>
        <w:t xml:space="preserve"> </w:t>
      </w:r>
      <w:r>
        <w:rPr>
          <w:rFonts w:ascii="宋体" w:hAnsi="宋体" w:eastAsia="宋体" w:cs="宋体"/>
          <w:b/>
          <w:bCs/>
          <w:spacing w:val="-12"/>
          <w:sz w:val="33"/>
          <w:szCs w:val="33"/>
          <w:u w:val="single" w:color="auto"/>
        </w:rPr>
        <w:t>或</w:t>
      </w:r>
      <w:r>
        <w:rPr>
          <w:rFonts w:ascii="宋体" w:hAnsi="宋体" w:eastAsia="宋体" w:cs="宋体"/>
          <w:spacing w:val="-39"/>
          <w:sz w:val="33"/>
          <w:szCs w:val="33"/>
          <w:u w:val="single" w:color="auto"/>
        </w:rPr>
        <w:t xml:space="preserve"> </w:t>
      </w:r>
      <w:r>
        <w:rPr>
          <w:rFonts w:ascii="宋体" w:hAnsi="宋体" w:eastAsia="宋体" w:cs="宋体"/>
          <w:b/>
          <w:bCs/>
          <w:spacing w:val="-12"/>
          <w:sz w:val="33"/>
          <w:szCs w:val="33"/>
          <w:u w:val="single" w:color="auto"/>
        </w:rPr>
        <w:t>盖</w:t>
      </w:r>
      <w:r>
        <w:rPr>
          <w:rFonts w:ascii="宋体" w:hAnsi="宋体" w:eastAsia="宋体" w:cs="宋体"/>
          <w:spacing w:val="-12"/>
          <w:sz w:val="33"/>
          <w:szCs w:val="33"/>
          <w:u w:val="single" w:color="auto"/>
        </w:rPr>
        <w:t xml:space="preserve"> </w:t>
      </w:r>
      <w:r>
        <w:rPr>
          <w:rFonts w:ascii="宋体" w:hAnsi="宋体" w:eastAsia="宋体" w:cs="宋体"/>
          <w:b/>
          <w:bCs/>
          <w:spacing w:val="-13"/>
          <w:sz w:val="33"/>
          <w:szCs w:val="33"/>
          <w:u w:val="single" w:color="auto"/>
        </w:rPr>
        <w:t>章</w:t>
      </w:r>
      <w:r>
        <w:rPr>
          <w:rFonts w:ascii="宋体" w:hAnsi="宋体" w:eastAsia="宋体" w:cs="宋体"/>
          <w:spacing w:val="-38"/>
          <w:sz w:val="33"/>
          <w:szCs w:val="33"/>
          <w:u w:val="single" w:color="auto"/>
        </w:rPr>
        <w:t xml:space="preserve"> </w:t>
      </w:r>
      <w:r>
        <w:rPr>
          <w:rFonts w:ascii="宋体" w:hAnsi="宋体" w:eastAsia="宋体" w:cs="宋体"/>
          <w:b/>
          <w:bCs/>
          <w:spacing w:val="-13"/>
          <w:sz w:val="33"/>
          <w:szCs w:val="33"/>
          <w:u w:val="single" w:color="auto"/>
        </w:rPr>
        <w:t>)</w:t>
      </w:r>
    </w:p>
    <w:p>
      <w:pPr>
        <w:spacing w:before="281" w:line="220" w:lineRule="auto"/>
        <w:ind w:left="14"/>
        <w:rPr>
          <w:rFonts w:ascii="宋体" w:hAnsi="宋体" w:eastAsia="宋体" w:cs="宋体"/>
          <w:sz w:val="25"/>
          <w:szCs w:val="25"/>
        </w:rPr>
      </w:pPr>
      <w:r>
        <w:rPr>
          <w:rFonts w:hint="eastAsia" w:ascii="宋体" w:hAnsi="宋体" w:eastAsia="宋体" w:cs="宋体"/>
          <w:b/>
          <w:bCs/>
          <w:spacing w:val="-11"/>
          <w:sz w:val="31"/>
          <w:szCs w:val="31"/>
          <w:lang w:eastAsia="zh-CN"/>
        </w:rPr>
        <w:t>响应</w:t>
      </w:r>
      <w:r>
        <w:rPr>
          <w:rFonts w:ascii="宋体" w:hAnsi="宋体" w:eastAsia="宋体" w:cs="宋体"/>
          <w:b/>
          <w:bCs/>
          <w:spacing w:val="-11"/>
          <w:sz w:val="31"/>
          <w:szCs w:val="31"/>
        </w:rPr>
        <w:t>日期：</w:t>
      </w:r>
      <w:r>
        <w:rPr>
          <w:rFonts w:ascii="宋体" w:hAnsi="宋体" w:eastAsia="宋体" w:cs="宋体"/>
          <w:spacing w:val="17"/>
          <w:sz w:val="25"/>
          <w:szCs w:val="25"/>
          <w:u w:val="single" w:color="auto"/>
        </w:rPr>
        <w:t xml:space="preserve">    </w:t>
      </w:r>
      <w:r>
        <w:rPr>
          <w:rFonts w:ascii="宋体" w:hAnsi="宋体" w:eastAsia="宋体" w:cs="宋体"/>
          <w:b/>
          <w:bCs/>
          <w:spacing w:val="-11"/>
          <w:sz w:val="25"/>
          <w:szCs w:val="25"/>
          <w:u w:val="single" w:color="auto"/>
        </w:rPr>
        <w:t>年</w:t>
      </w:r>
      <w:r>
        <w:rPr>
          <w:rFonts w:ascii="宋体" w:hAnsi="宋体" w:eastAsia="宋体" w:cs="宋体"/>
          <w:spacing w:val="3"/>
          <w:sz w:val="25"/>
          <w:szCs w:val="25"/>
          <w:u w:val="single" w:color="auto"/>
        </w:rPr>
        <w:t xml:space="preserve">          </w:t>
      </w:r>
      <w:r>
        <w:rPr>
          <w:rFonts w:ascii="宋体" w:hAnsi="宋体" w:eastAsia="宋体" w:cs="宋体"/>
          <w:b/>
          <w:bCs/>
          <w:spacing w:val="-11"/>
          <w:sz w:val="25"/>
          <w:szCs w:val="25"/>
          <w:u w:val="single" w:color="auto"/>
        </w:rPr>
        <w:t>月</w:t>
      </w:r>
      <w:r>
        <w:rPr>
          <w:rFonts w:ascii="宋体" w:hAnsi="宋体" w:eastAsia="宋体" w:cs="宋体"/>
          <w:spacing w:val="7"/>
          <w:sz w:val="25"/>
          <w:szCs w:val="25"/>
          <w:u w:val="single" w:color="auto"/>
        </w:rPr>
        <w:t xml:space="preserve">          </w:t>
      </w:r>
      <w:r>
        <w:rPr>
          <w:rFonts w:ascii="宋体" w:hAnsi="宋体" w:eastAsia="宋体" w:cs="宋体"/>
          <w:b/>
          <w:bCs/>
          <w:spacing w:val="-11"/>
          <w:sz w:val="25"/>
          <w:szCs w:val="25"/>
          <w:u w:val="single" w:color="auto"/>
        </w:rPr>
        <w:t>日</w:t>
      </w:r>
    </w:p>
    <w:p>
      <w:pPr>
        <w:spacing w:line="220" w:lineRule="auto"/>
        <w:rPr>
          <w:rFonts w:ascii="宋体" w:hAnsi="宋体" w:eastAsia="宋体" w:cs="宋体"/>
          <w:sz w:val="25"/>
          <w:szCs w:val="25"/>
        </w:rPr>
        <w:sectPr>
          <w:footerReference r:id="rId20" w:type="default"/>
          <w:pgSz w:w="11900" w:h="16830"/>
          <w:pgMar w:top="1430" w:right="1239" w:bottom="989" w:left="1539" w:header="0" w:footer="845" w:gutter="0"/>
          <w:pgBorders>
            <w:top w:val="none" w:sz="0" w:space="0"/>
            <w:left w:val="none" w:sz="0" w:space="0"/>
            <w:bottom w:val="none" w:sz="0" w:space="0"/>
            <w:right w:val="none" w:sz="0" w:space="0"/>
          </w:pgBorders>
          <w:pgNumType w:fmt="decimal"/>
          <w:cols w:space="720" w:num="1"/>
        </w:sectPr>
      </w:pPr>
    </w:p>
    <w:p>
      <w:pPr>
        <w:spacing w:before="95" w:line="222" w:lineRule="auto"/>
        <w:ind w:left="3889"/>
        <w:rPr>
          <w:rFonts w:ascii="黑体" w:hAnsi="黑体" w:eastAsia="黑体" w:cs="黑体"/>
          <w:color w:val="auto"/>
          <w:sz w:val="29"/>
          <w:szCs w:val="29"/>
        </w:rPr>
      </w:pPr>
      <w:r>
        <w:rPr>
          <w:rFonts w:ascii="黑体" w:hAnsi="黑体" w:eastAsia="黑体" w:cs="黑体"/>
          <w:b/>
          <w:bCs/>
          <w:color w:val="auto"/>
          <w:spacing w:val="-27"/>
          <w:sz w:val="29"/>
          <w:szCs w:val="29"/>
        </w:rPr>
        <w:t>目</w:t>
      </w:r>
      <w:r>
        <w:rPr>
          <w:rFonts w:ascii="黑体" w:hAnsi="黑体" w:eastAsia="黑体" w:cs="黑体"/>
          <w:color w:val="auto"/>
          <w:spacing w:val="8"/>
          <w:sz w:val="29"/>
          <w:szCs w:val="29"/>
        </w:rPr>
        <w:t xml:space="preserve">  </w:t>
      </w:r>
      <w:r>
        <w:rPr>
          <w:rFonts w:ascii="黑体" w:hAnsi="黑体" w:eastAsia="黑体" w:cs="黑体"/>
          <w:b/>
          <w:bCs/>
          <w:color w:val="auto"/>
          <w:spacing w:val="-27"/>
          <w:sz w:val="29"/>
          <w:szCs w:val="29"/>
        </w:rPr>
        <w:t>录</w:t>
      </w:r>
    </w:p>
    <w:p>
      <w:pPr>
        <w:spacing w:before="300" w:line="213" w:lineRule="auto"/>
        <w:ind w:left="2677"/>
        <w:rPr>
          <w:rFonts w:ascii="黑体" w:hAnsi="黑体" w:eastAsia="黑体" w:cs="黑体"/>
          <w:sz w:val="20"/>
          <w:szCs w:val="20"/>
        </w:rPr>
      </w:pPr>
      <w:r>
        <w:rPr>
          <w:rFonts w:ascii="黑体" w:hAnsi="黑体" w:eastAsia="黑体" w:cs="黑体"/>
          <w:b/>
          <w:bCs/>
          <w:spacing w:val="2"/>
          <w:sz w:val="20"/>
          <w:szCs w:val="20"/>
        </w:rPr>
        <w:t>要求自行编制目录，并编制对应页码</w:t>
      </w:r>
    </w:p>
    <w:p>
      <w:pPr>
        <w:spacing w:line="213" w:lineRule="auto"/>
        <w:rPr>
          <w:rFonts w:ascii="黑体" w:hAnsi="黑体" w:eastAsia="黑体" w:cs="黑体"/>
          <w:sz w:val="20"/>
          <w:szCs w:val="20"/>
        </w:rPr>
        <w:sectPr>
          <w:footerReference r:id="rId21" w:type="default"/>
          <w:pgSz w:w="11900" w:h="16830"/>
          <w:pgMar w:top="1430" w:right="1785" w:bottom="991" w:left="1785" w:header="0" w:footer="847" w:gutter="0"/>
          <w:pgBorders>
            <w:top w:val="none" w:sz="0" w:space="0"/>
            <w:left w:val="none" w:sz="0" w:space="0"/>
            <w:bottom w:val="none" w:sz="0" w:space="0"/>
            <w:right w:val="none" w:sz="0" w:space="0"/>
          </w:pgBorders>
          <w:pgNumType w:fmt="decimal"/>
          <w:cols w:space="720" w:num="1"/>
        </w:sectPr>
      </w:pPr>
    </w:p>
    <w:p>
      <w:pPr>
        <w:pStyle w:val="4"/>
        <w:spacing w:line="427" w:lineRule="auto"/>
      </w:pPr>
    </w:p>
    <w:p>
      <w:pPr>
        <w:spacing w:before="85" w:line="219" w:lineRule="auto"/>
        <w:ind w:left="3133"/>
        <w:rPr>
          <w:rFonts w:ascii="宋体" w:hAnsi="宋体" w:eastAsia="宋体" w:cs="宋体"/>
          <w:sz w:val="32"/>
          <w:szCs w:val="32"/>
        </w:rPr>
      </w:pPr>
      <w:r>
        <w:rPr>
          <w:rFonts w:ascii="宋体" w:hAnsi="宋体" w:eastAsia="宋体" w:cs="宋体"/>
          <w:b/>
          <w:bCs/>
          <w:spacing w:val="-5"/>
          <w:sz w:val="32"/>
          <w:szCs w:val="32"/>
        </w:rPr>
        <w:t>一</w:t>
      </w:r>
      <w:r>
        <w:rPr>
          <w:rFonts w:ascii="宋体" w:hAnsi="宋体" w:eastAsia="宋体" w:cs="宋体"/>
          <w:spacing w:val="-72"/>
          <w:sz w:val="32"/>
          <w:szCs w:val="32"/>
        </w:rPr>
        <w:t xml:space="preserve"> </w:t>
      </w:r>
      <w:r>
        <w:rPr>
          <w:rFonts w:ascii="宋体" w:hAnsi="宋体" w:eastAsia="宋体" w:cs="宋体"/>
          <w:b/>
          <w:bCs/>
          <w:spacing w:val="-5"/>
          <w:sz w:val="32"/>
          <w:szCs w:val="32"/>
        </w:rPr>
        <w:t>、</w:t>
      </w:r>
      <w:r>
        <w:rPr>
          <w:rFonts w:hint="eastAsia" w:ascii="宋体" w:hAnsi="宋体" w:eastAsia="宋体" w:cs="宋体"/>
          <w:b/>
          <w:bCs/>
          <w:spacing w:val="-5"/>
          <w:sz w:val="32"/>
          <w:szCs w:val="32"/>
          <w:lang w:eastAsia="zh-CN"/>
        </w:rPr>
        <w:t>响应</w:t>
      </w:r>
      <w:r>
        <w:rPr>
          <w:rFonts w:ascii="宋体" w:hAnsi="宋体" w:eastAsia="宋体" w:cs="宋体"/>
          <w:b/>
          <w:bCs/>
          <w:spacing w:val="-5"/>
          <w:sz w:val="32"/>
          <w:szCs w:val="32"/>
        </w:rPr>
        <w:t>函及</w:t>
      </w:r>
      <w:r>
        <w:rPr>
          <w:rFonts w:hint="eastAsia" w:ascii="宋体" w:hAnsi="宋体" w:eastAsia="宋体" w:cs="宋体"/>
          <w:b/>
          <w:bCs/>
          <w:spacing w:val="-5"/>
          <w:sz w:val="32"/>
          <w:szCs w:val="32"/>
          <w:lang w:eastAsia="zh-CN"/>
        </w:rPr>
        <w:t>响应</w:t>
      </w:r>
      <w:r>
        <w:rPr>
          <w:rFonts w:ascii="宋体" w:hAnsi="宋体" w:eastAsia="宋体" w:cs="宋体"/>
          <w:b/>
          <w:bCs/>
          <w:spacing w:val="-5"/>
          <w:sz w:val="32"/>
          <w:szCs w:val="32"/>
        </w:rPr>
        <w:t>函附录</w:t>
      </w:r>
    </w:p>
    <w:p>
      <w:pPr>
        <w:pStyle w:val="4"/>
        <w:spacing w:line="406" w:lineRule="auto"/>
      </w:pPr>
    </w:p>
    <w:p>
      <w:pPr>
        <w:spacing w:before="84" w:line="222" w:lineRule="auto"/>
        <w:jc w:val="center"/>
        <w:rPr>
          <w:rFonts w:hint="eastAsia" w:ascii="宋体" w:hAnsi="宋体" w:eastAsia="宋体" w:cs="宋体"/>
          <w:sz w:val="32"/>
          <w:szCs w:val="32"/>
        </w:rPr>
      </w:pPr>
      <w:r>
        <w:rPr>
          <w:rFonts w:hint="eastAsia" w:ascii="宋体" w:hAnsi="宋体" w:eastAsia="宋体" w:cs="宋体"/>
          <w:b/>
          <w:bCs/>
          <w:spacing w:val="-13"/>
          <w:sz w:val="32"/>
          <w:szCs w:val="32"/>
        </w:rPr>
        <w:t>(一)</w:t>
      </w:r>
      <w:r>
        <w:rPr>
          <w:rFonts w:hint="eastAsia" w:ascii="宋体" w:hAnsi="宋体" w:eastAsia="宋体" w:cs="宋体"/>
          <w:b/>
          <w:bCs/>
          <w:spacing w:val="-13"/>
          <w:sz w:val="32"/>
          <w:szCs w:val="32"/>
          <w:lang w:eastAsia="zh-CN"/>
        </w:rPr>
        <w:t>响应</w:t>
      </w:r>
      <w:r>
        <w:rPr>
          <w:rFonts w:hint="eastAsia" w:ascii="宋体" w:hAnsi="宋体" w:eastAsia="宋体" w:cs="宋体"/>
          <w:b/>
          <w:bCs/>
          <w:spacing w:val="-13"/>
          <w:sz w:val="32"/>
          <w:szCs w:val="32"/>
        </w:rPr>
        <w:t>函</w:t>
      </w:r>
    </w:p>
    <w:p>
      <w:pPr>
        <w:pStyle w:val="4"/>
        <w:spacing w:line="307" w:lineRule="auto"/>
      </w:pPr>
    </w:p>
    <w:p>
      <w:pPr>
        <w:spacing w:before="68" w:line="222" w:lineRule="auto"/>
        <w:rPr>
          <w:rFonts w:hint="eastAsia" w:ascii="宋体" w:hAnsi="宋体" w:eastAsia="宋体" w:cs="宋体"/>
          <w:sz w:val="21"/>
          <w:szCs w:val="21"/>
        </w:rPr>
      </w:pPr>
      <w:r>
        <w:rPr>
          <w:rFonts w:hint="eastAsia" w:ascii="宋体" w:hAnsi="宋体" w:eastAsia="宋体" w:cs="宋体"/>
          <w:sz w:val="21"/>
          <w:szCs w:val="21"/>
        </w:rPr>
        <w:t>致</w:t>
      </w:r>
      <w:r>
        <w:rPr>
          <w:rFonts w:hint="eastAsia" w:ascii="宋体" w:hAnsi="宋体" w:eastAsia="宋体" w:cs="宋体"/>
          <w:spacing w:val="-51"/>
          <w:sz w:val="21"/>
          <w:szCs w:val="21"/>
        </w:rPr>
        <w:t xml:space="preserve"> </w:t>
      </w:r>
      <w:r>
        <w:rPr>
          <w:rFonts w:hint="eastAsia" w:ascii="宋体" w:hAnsi="宋体" w:eastAsia="宋体" w:cs="宋体"/>
          <w:sz w:val="21"/>
          <w:szCs w:val="21"/>
        </w:rPr>
        <w:t>：</w:t>
      </w:r>
      <w:r>
        <w:rPr>
          <w:rFonts w:hint="eastAsia" w:ascii="宋体" w:hAnsi="宋体" w:eastAsia="宋体" w:cs="宋体"/>
          <w:sz w:val="21"/>
          <w:szCs w:val="21"/>
          <w:u w:val="single" w:color="auto"/>
        </w:rPr>
        <w:t xml:space="preserve">                             </w:t>
      </w:r>
      <w:r>
        <w:rPr>
          <w:rFonts w:hint="eastAsia" w:ascii="宋体" w:hAnsi="宋体" w:eastAsia="宋体" w:cs="宋体"/>
          <w:spacing w:val="-35"/>
          <w:sz w:val="21"/>
          <w:szCs w:val="21"/>
        </w:rPr>
        <w:t xml:space="preserve"> </w:t>
      </w:r>
      <w:r>
        <w:rPr>
          <w:rFonts w:hint="eastAsia" w:ascii="宋体" w:hAnsi="宋体" w:eastAsia="宋体" w:cs="宋体"/>
          <w:sz w:val="21"/>
          <w:szCs w:val="21"/>
        </w:rPr>
        <w:t>(采购人名称)</w:t>
      </w:r>
    </w:p>
    <w:p>
      <w:pPr>
        <w:spacing w:before="218" w:line="431" w:lineRule="auto"/>
        <w:ind w:firstLine="410"/>
        <w:rPr>
          <w:rFonts w:hint="eastAsia" w:ascii="宋体" w:hAnsi="宋体" w:eastAsia="宋体" w:cs="宋体"/>
          <w:sz w:val="21"/>
          <w:szCs w:val="21"/>
        </w:rPr>
      </w:pPr>
      <w:r>
        <w:rPr>
          <w:rFonts w:hint="eastAsia" w:ascii="宋体" w:hAnsi="宋体" w:eastAsia="宋体" w:cs="宋体"/>
          <w:spacing w:val="7"/>
          <w:sz w:val="21"/>
          <w:szCs w:val="21"/>
        </w:rPr>
        <w:t>充分研究</w:t>
      </w:r>
      <w:r>
        <w:rPr>
          <w:rFonts w:hint="eastAsia" w:ascii="宋体" w:hAnsi="宋体" w:eastAsia="宋体" w:cs="宋体"/>
          <w:spacing w:val="-93"/>
          <w:sz w:val="21"/>
          <w:szCs w:val="21"/>
        </w:rPr>
        <w:t xml:space="preserve"> </w:t>
      </w:r>
      <w:r>
        <w:rPr>
          <w:rFonts w:hint="eastAsia" w:ascii="宋体" w:hAnsi="宋体" w:eastAsia="宋体" w:cs="宋体"/>
          <w:spacing w:val="4"/>
          <w:sz w:val="21"/>
          <w:szCs w:val="21"/>
          <w:u w:val="single" w:color="auto"/>
        </w:rPr>
        <w:t xml:space="preserve">                 </w:t>
      </w:r>
      <w:r>
        <w:rPr>
          <w:rFonts w:hint="eastAsia" w:ascii="宋体" w:hAnsi="宋体" w:eastAsia="宋体" w:cs="宋体"/>
          <w:spacing w:val="-78"/>
          <w:sz w:val="21"/>
          <w:szCs w:val="21"/>
        </w:rPr>
        <w:t xml:space="preserve"> </w:t>
      </w:r>
      <w:r>
        <w:rPr>
          <w:rFonts w:hint="eastAsia" w:ascii="宋体" w:hAnsi="宋体" w:eastAsia="宋体" w:cs="宋体"/>
          <w:spacing w:val="7"/>
          <w:sz w:val="21"/>
          <w:szCs w:val="21"/>
        </w:rPr>
        <w:t>(项目名称)(以下简称“本工程”)施工磋商文件</w:t>
      </w:r>
      <w:r>
        <w:rPr>
          <w:rFonts w:hint="eastAsia" w:ascii="宋体" w:hAnsi="宋体" w:eastAsia="宋体" w:cs="宋体"/>
          <w:spacing w:val="6"/>
          <w:sz w:val="21"/>
          <w:szCs w:val="21"/>
        </w:rPr>
        <w:t>的全部内容后，</w:t>
      </w:r>
      <w:r>
        <w:rPr>
          <w:rFonts w:hint="eastAsia" w:ascii="宋体" w:hAnsi="宋体" w:eastAsia="宋体" w:cs="宋体"/>
          <w:sz w:val="21"/>
          <w:szCs w:val="21"/>
        </w:rPr>
        <w:t xml:space="preserve"> </w:t>
      </w:r>
      <w:r>
        <w:rPr>
          <w:rFonts w:hint="eastAsia" w:ascii="宋体" w:hAnsi="宋体" w:eastAsia="宋体" w:cs="宋体"/>
          <w:spacing w:val="-9"/>
          <w:sz w:val="21"/>
          <w:szCs w:val="21"/>
        </w:rPr>
        <w:t>我方兹以：</w:t>
      </w:r>
    </w:p>
    <w:p>
      <w:pPr>
        <w:spacing w:before="11" w:line="224" w:lineRule="auto"/>
        <w:ind w:left="1020"/>
        <w:rPr>
          <w:rFonts w:hint="eastAsia" w:ascii="宋体" w:hAnsi="宋体" w:eastAsia="宋体" w:cs="宋体"/>
          <w:sz w:val="21"/>
          <w:szCs w:val="21"/>
        </w:rPr>
      </w:pPr>
      <w:r>
        <w:rPr>
          <w:rFonts w:hint="eastAsia" w:ascii="宋体" w:hAnsi="宋体" w:eastAsia="宋体" w:cs="宋体"/>
          <w:spacing w:val="26"/>
          <w:sz w:val="21"/>
          <w:szCs w:val="21"/>
        </w:rPr>
        <w:t>人民币(大写):</w:t>
      </w:r>
      <w:r>
        <w:rPr>
          <w:rFonts w:hint="eastAsia" w:ascii="宋体" w:hAnsi="宋体" w:eastAsia="宋体" w:cs="宋体"/>
          <w:spacing w:val="-50"/>
          <w:sz w:val="21"/>
          <w:szCs w:val="21"/>
        </w:rPr>
        <w:t xml:space="preserve"> </w:t>
      </w:r>
      <w:r>
        <w:rPr>
          <w:rFonts w:hint="eastAsia" w:ascii="宋体" w:hAnsi="宋体" w:eastAsia="宋体" w:cs="宋体"/>
          <w:sz w:val="21"/>
          <w:szCs w:val="21"/>
          <w:u w:val="single" w:color="auto"/>
        </w:rPr>
        <w:t xml:space="preserve">                                         </w:t>
      </w:r>
    </w:p>
    <w:p>
      <w:pPr>
        <w:pStyle w:val="4"/>
        <w:spacing w:line="248" w:lineRule="auto"/>
        <w:rPr>
          <w:rFonts w:hint="eastAsia" w:ascii="宋体" w:hAnsi="宋体" w:eastAsia="宋体" w:cs="宋体"/>
          <w:sz w:val="21"/>
          <w:szCs w:val="21"/>
        </w:rPr>
      </w:pPr>
    </w:p>
    <w:p>
      <w:pPr>
        <w:spacing w:before="43" w:line="185" w:lineRule="auto"/>
        <w:ind w:left="1020"/>
        <w:rPr>
          <w:rFonts w:hint="eastAsia" w:ascii="宋体" w:hAnsi="宋体" w:eastAsia="宋体" w:cs="宋体"/>
          <w:sz w:val="21"/>
          <w:szCs w:val="21"/>
        </w:rPr>
      </w:pPr>
      <w:r>
        <w:rPr>
          <w:rFonts w:hint="eastAsia" w:ascii="宋体" w:hAnsi="宋体" w:eastAsia="宋体" w:cs="宋体"/>
          <w:sz w:val="21"/>
          <w:szCs w:val="21"/>
        </w:rPr>
        <w:t xml:space="preserve">RMB¥:       </w:t>
      </w:r>
      <w:r>
        <w:rPr>
          <w:rFonts w:hint="eastAsia" w:ascii="宋体" w:hAnsi="宋体" w:eastAsia="宋体" w:cs="宋体"/>
          <w:sz w:val="21"/>
          <w:szCs w:val="21"/>
          <w:u w:val="single" w:color="auto"/>
        </w:rPr>
        <w:t xml:space="preserve">                                                                            </w:t>
      </w:r>
      <w:r>
        <w:rPr>
          <w:rFonts w:hint="eastAsia" w:ascii="宋体" w:hAnsi="宋体" w:eastAsia="宋体" w:cs="宋体"/>
          <w:spacing w:val="-1"/>
          <w:sz w:val="21"/>
          <w:szCs w:val="21"/>
          <w:u w:val="single" w:color="auto"/>
        </w:rPr>
        <w:t xml:space="preserve">                                                                </w:t>
      </w:r>
    </w:p>
    <w:p>
      <w:pPr>
        <w:spacing w:before="257" w:line="422" w:lineRule="auto"/>
        <w:ind w:right="168"/>
        <w:rPr>
          <w:rFonts w:hint="eastAsia" w:ascii="宋体" w:hAnsi="宋体" w:eastAsia="宋体" w:cs="宋体"/>
          <w:sz w:val="21"/>
          <w:szCs w:val="21"/>
        </w:rPr>
      </w:pPr>
      <w:r>
        <w:rPr>
          <w:rFonts w:hint="eastAsia" w:ascii="宋体" w:hAnsi="宋体" w:eastAsia="宋体" w:cs="宋体"/>
          <w:spacing w:val="-8"/>
          <w:sz w:val="21"/>
          <w:szCs w:val="21"/>
        </w:rPr>
        <w:t>的</w:t>
      </w:r>
      <w:r>
        <w:rPr>
          <w:rFonts w:hint="eastAsia" w:ascii="宋体" w:hAnsi="宋体" w:eastAsia="宋体" w:cs="宋体"/>
          <w:spacing w:val="-8"/>
          <w:sz w:val="21"/>
          <w:szCs w:val="21"/>
          <w:lang w:eastAsia="zh-CN"/>
        </w:rPr>
        <w:t>响应</w:t>
      </w:r>
      <w:r>
        <w:rPr>
          <w:rFonts w:hint="eastAsia" w:ascii="宋体" w:hAnsi="宋体" w:eastAsia="宋体" w:cs="宋体"/>
          <w:spacing w:val="-8"/>
          <w:sz w:val="21"/>
          <w:szCs w:val="21"/>
        </w:rPr>
        <w:t>价格和按合同约定有权得到的其它金额，并严格按照合同约定，施工、竣工和交付本</w:t>
      </w:r>
      <w:r>
        <w:rPr>
          <w:rFonts w:hint="eastAsia" w:ascii="宋体" w:hAnsi="宋体" w:eastAsia="宋体" w:cs="宋体"/>
          <w:spacing w:val="-9"/>
          <w:sz w:val="21"/>
          <w:szCs w:val="21"/>
        </w:rPr>
        <w:t>工程并维修</w:t>
      </w:r>
      <w:r>
        <w:rPr>
          <w:rFonts w:hint="eastAsia" w:ascii="宋体" w:hAnsi="宋体" w:eastAsia="宋体" w:cs="宋体"/>
          <w:sz w:val="21"/>
          <w:szCs w:val="21"/>
        </w:rPr>
        <w:t xml:space="preserve"> </w:t>
      </w:r>
      <w:r>
        <w:rPr>
          <w:rFonts w:hint="eastAsia" w:ascii="宋体" w:hAnsi="宋体" w:eastAsia="宋体" w:cs="宋体"/>
          <w:spacing w:val="-5"/>
          <w:sz w:val="21"/>
          <w:szCs w:val="21"/>
        </w:rPr>
        <w:t>其中的任何缺陷。</w:t>
      </w:r>
    </w:p>
    <w:p>
      <w:pPr>
        <w:spacing w:before="1" w:line="411" w:lineRule="auto"/>
        <w:ind w:right="79"/>
        <w:rPr>
          <w:rFonts w:hint="eastAsia" w:ascii="宋体" w:hAnsi="宋体" w:eastAsia="宋体" w:cs="宋体"/>
          <w:sz w:val="21"/>
          <w:szCs w:val="21"/>
        </w:rPr>
      </w:pPr>
      <w:r>
        <w:rPr>
          <w:rFonts w:hint="eastAsia" w:ascii="宋体" w:hAnsi="宋体" w:eastAsia="宋体" w:cs="宋体"/>
          <w:spacing w:val="-10"/>
          <w:sz w:val="21"/>
          <w:szCs w:val="21"/>
        </w:rPr>
        <w:t>如果我公司中标，我公司保证按照合同约定的开工日期开始本工程的施工，计划工期为</w:t>
      </w:r>
      <w:r>
        <w:rPr>
          <w:rFonts w:hint="eastAsia" w:ascii="宋体" w:hAnsi="宋体" w:eastAsia="宋体" w:cs="宋体"/>
          <w:spacing w:val="-10"/>
          <w:sz w:val="21"/>
          <w:szCs w:val="21"/>
          <w:u w:val="single" w:color="auto"/>
        </w:rPr>
        <w:t xml:space="preserve">          </w:t>
      </w:r>
      <w:r>
        <w:rPr>
          <w:rFonts w:hint="eastAsia" w:ascii="宋体" w:hAnsi="宋体" w:eastAsia="宋体" w:cs="宋体"/>
          <w:spacing w:val="-82"/>
          <w:sz w:val="21"/>
          <w:szCs w:val="21"/>
        </w:rPr>
        <w:t xml:space="preserve"> </w:t>
      </w:r>
      <w:r>
        <w:rPr>
          <w:rFonts w:hint="eastAsia" w:ascii="宋体" w:hAnsi="宋体" w:eastAsia="宋体" w:cs="宋体"/>
          <w:spacing w:val="-10"/>
          <w:sz w:val="21"/>
          <w:szCs w:val="21"/>
        </w:rPr>
        <w:t>完工，</w:t>
      </w:r>
      <w:r>
        <w:rPr>
          <w:rFonts w:hint="eastAsia" w:ascii="宋体" w:hAnsi="宋体" w:eastAsia="宋体" w:cs="宋体"/>
          <w:sz w:val="21"/>
          <w:szCs w:val="21"/>
        </w:rPr>
        <w:t xml:space="preserve"> </w:t>
      </w:r>
      <w:r>
        <w:rPr>
          <w:rFonts w:hint="eastAsia" w:ascii="宋体" w:hAnsi="宋体" w:eastAsia="宋体" w:cs="宋体"/>
          <w:spacing w:val="-3"/>
          <w:sz w:val="21"/>
          <w:szCs w:val="21"/>
        </w:rPr>
        <w:t>并确保工程质量达到</w:t>
      </w:r>
      <w:r>
        <w:rPr>
          <w:rFonts w:hint="eastAsia" w:ascii="宋体" w:hAnsi="宋体" w:eastAsia="宋体" w:cs="宋体"/>
          <w:spacing w:val="-102"/>
          <w:sz w:val="21"/>
          <w:szCs w:val="21"/>
        </w:rPr>
        <w:t xml:space="preserve"> </w:t>
      </w:r>
      <w:r>
        <w:rPr>
          <w:rFonts w:hint="eastAsia" w:ascii="宋体" w:hAnsi="宋体" w:eastAsia="宋体" w:cs="宋体"/>
          <w:spacing w:val="-3"/>
          <w:sz w:val="21"/>
          <w:szCs w:val="21"/>
          <w:u w:val="single" w:color="auto"/>
        </w:rPr>
        <w:t xml:space="preserve">             </w:t>
      </w:r>
      <w:r>
        <w:rPr>
          <w:rFonts w:hint="eastAsia" w:ascii="宋体" w:hAnsi="宋体" w:eastAsia="宋体" w:cs="宋体"/>
          <w:spacing w:val="-3"/>
          <w:sz w:val="21"/>
          <w:szCs w:val="21"/>
        </w:rPr>
        <w:t>。我方同意本</w:t>
      </w:r>
      <w:r>
        <w:rPr>
          <w:rFonts w:hint="eastAsia" w:ascii="宋体" w:hAnsi="宋体" w:eastAsia="宋体" w:cs="宋体"/>
          <w:spacing w:val="-3"/>
          <w:sz w:val="21"/>
          <w:szCs w:val="21"/>
          <w:lang w:eastAsia="zh-CN"/>
        </w:rPr>
        <w:t>响应</w:t>
      </w:r>
      <w:r>
        <w:rPr>
          <w:rFonts w:hint="eastAsia" w:ascii="宋体" w:hAnsi="宋体" w:eastAsia="宋体" w:cs="宋体"/>
          <w:spacing w:val="-4"/>
          <w:sz w:val="21"/>
          <w:szCs w:val="21"/>
        </w:rPr>
        <w:t>函在磋商文件规定的提交响应文件截止时间后，</w:t>
      </w:r>
      <w:r>
        <w:rPr>
          <w:rFonts w:hint="eastAsia" w:ascii="宋体" w:hAnsi="宋体" w:eastAsia="宋体" w:cs="宋体"/>
          <w:sz w:val="21"/>
          <w:szCs w:val="21"/>
        </w:rPr>
        <w:t xml:space="preserve"> </w:t>
      </w:r>
      <w:r>
        <w:rPr>
          <w:rFonts w:hint="eastAsia" w:ascii="宋体" w:hAnsi="宋体" w:eastAsia="宋体" w:cs="宋体"/>
          <w:spacing w:val="-6"/>
          <w:sz w:val="21"/>
          <w:szCs w:val="21"/>
        </w:rPr>
        <w:t>在磋商文件规定的响应有效期期满前对我方具有约束力，且随时准备接受你方发出的成交通知书。</w:t>
      </w:r>
    </w:p>
    <w:p>
      <w:pPr>
        <w:spacing w:before="37" w:line="213" w:lineRule="auto"/>
        <w:ind w:left="410"/>
        <w:rPr>
          <w:rFonts w:hint="eastAsia" w:ascii="宋体" w:hAnsi="宋体" w:eastAsia="宋体" w:cs="宋体"/>
          <w:sz w:val="21"/>
          <w:szCs w:val="21"/>
        </w:rPr>
      </w:pPr>
      <w:r>
        <w:rPr>
          <w:rFonts w:hint="eastAsia" w:ascii="宋体" w:hAnsi="宋体" w:eastAsia="宋体" w:cs="宋体"/>
          <w:spacing w:val="-6"/>
          <w:sz w:val="21"/>
          <w:szCs w:val="21"/>
        </w:rPr>
        <w:t>随本</w:t>
      </w:r>
      <w:r>
        <w:rPr>
          <w:rFonts w:hint="eastAsia" w:ascii="宋体" w:hAnsi="宋体" w:eastAsia="宋体" w:cs="宋体"/>
          <w:spacing w:val="-6"/>
          <w:sz w:val="21"/>
          <w:szCs w:val="21"/>
          <w:lang w:eastAsia="zh-CN"/>
        </w:rPr>
        <w:t>响应</w:t>
      </w:r>
      <w:r>
        <w:rPr>
          <w:rFonts w:hint="eastAsia" w:ascii="宋体" w:hAnsi="宋体" w:eastAsia="宋体" w:cs="宋体"/>
          <w:spacing w:val="-6"/>
          <w:sz w:val="21"/>
          <w:szCs w:val="21"/>
        </w:rPr>
        <w:t>函递交的</w:t>
      </w:r>
      <w:r>
        <w:rPr>
          <w:rFonts w:hint="eastAsia" w:ascii="宋体" w:hAnsi="宋体" w:eastAsia="宋体" w:cs="宋体"/>
          <w:spacing w:val="-6"/>
          <w:sz w:val="21"/>
          <w:szCs w:val="21"/>
          <w:lang w:eastAsia="zh-CN"/>
        </w:rPr>
        <w:t>响应</w:t>
      </w:r>
      <w:r>
        <w:rPr>
          <w:rFonts w:hint="eastAsia" w:ascii="宋体" w:hAnsi="宋体" w:eastAsia="宋体" w:cs="宋体"/>
          <w:spacing w:val="-6"/>
          <w:sz w:val="21"/>
          <w:szCs w:val="21"/>
        </w:rPr>
        <w:t>函附录是本</w:t>
      </w:r>
      <w:r>
        <w:rPr>
          <w:rFonts w:hint="eastAsia" w:ascii="宋体" w:hAnsi="宋体" w:eastAsia="宋体" w:cs="宋体"/>
          <w:spacing w:val="-6"/>
          <w:sz w:val="21"/>
          <w:szCs w:val="21"/>
          <w:lang w:eastAsia="zh-CN"/>
        </w:rPr>
        <w:t>响应</w:t>
      </w:r>
      <w:r>
        <w:rPr>
          <w:rFonts w:hint="eastAsia" w:ascii="宋体" w:hAnsi="宋体" w:eastAsia="宋体" w:cs="宋体"/>
          <w:spacing w:val="-6"/>
          <w:sz w:val="21"/>
          <w:szCs w:val="21"/>
        </w:rPr>
        <w:t>函的组成部分，对我方构成约束</w:t>
      </w:r>
      <w:r>
        <w:rPr>
          <w:rFonts w:hint="eastAsia" w:ascii="宋体" w:hAnsi="宋体" w:eastAsia="宋体" w:cs="宋体"/>
          <w:spacing w:val="-7"/>
          <w:sz w:val="21"/>
          <w:szCs w:val="21"/>
        </w:rPr>
        <w:t>力。</w:t>
      </w:r>
    </w:p>
    <w:p>
      <w:pPr>
        <w:spacing w:before="228" w:line="213" w:lineRule="auto"/>
        <w:ind w:left="410"/>
        <w:rPr>
          <w:rFonts w:hint="eastAsia" w:ascii="宋体" w:hAnsi="宋体" w:eastAsia="宋体" w:cs="宋体"/>
          <w:sz w:val="21"/>
          <w:szCs w:val="21"/>
        </w:rPr>
      </w:pPr>
      <w:r>
        <w:rPr>
          <w:rFonts w:hint="eastAsia" w:ascii="宋体" w:hAnsi="宋体" w:eastAsia="宋体" w:cs="宋体"/>
          <w:spacing w:val="-7"/>
          <w:sz w:val="21"/>
          <w:szCs w:val="21"/>
        </w:rPr>
        <w:t>在签署协议书之前，你方的成交通知书连同本</w:t>
      </w:r>
      <w:r>
        <w:rPr>
          <w:rFonts w:hint="eastAsia" w:ascii="宋体" w:hAnsi="宋体" w:eastAsia="宋体" w:cs="宋体"/>
          <w:spacing w:val="-7"/>
          <w:sz w:val="21"/>
          <w:szCs w:val="21"/>
          <w:lang w:eastAsia="zh-CN"/>
        </w:rPr>
        <w:t>响应</w:t>
      </w:r>
      <w:r>
        <w:rPr>
          <w:rFonts w:hint="eastAsia" w:ascii="宋体" w:hAnsi="宋体" w:eastAsia="宋体" w:cs="宋体"/>
          <w:spacing w:val="-7"/>
          <w:sz w:val="21"/>
          <w:szCs w:val="21"/>
        </w:rPr>
        <w:t>函，包括</w:t>
      </w:r>
      <w:r>
        <w:rPr>
          <w:rFonts w:hint="eastAsia" w:ascii="宋体" w:hAnsi="宋体" w:eastAsia="宋体" w:cs="宋体"/>
          <w:spacing w:val="-7"/>
          <w:sz w:val="21"/>
          <w:szCs w:val="21"/>
          <w:lang w:eastAsia="zh-CN"/>
        </w:rPr>
        <w:t>响应</w:t>
      </w:r>
      <w:r>
        <w:rPr>
          <w:rFonts w:hint="eastAsia" w:ascii="宋体" w:hAnsi="宋体" w:eastAsia="宋体" w:cs="宋体"/>
          <w:spacing w:val="-7"/>
          <w:sz w:val="21"/>
          <w:szCs w:val="21"/>
        </w:rPr>
        <w:t>函附录，对双方具有约束力。</w:t>
      </w:r>
    </w:p>
    <w:p>
      <w:pPr>
        <w:pStyle w:val="4"/>
        <w:spacing w:line="327" w:lineRule="auto"/>
        <w:rPr>
          <w:rFonts w:hint="eastAsia" w:ascii="宋体" w:hAnsi="宋体" w:eastAsia="宋体" w:cs="宋体"/>
          <w:sz w:val="21"/>
          <w:szCs w:val="21"/>
        </w:rPr>
      </w:pPr>
    </w:p>
    <w:p>
      <w:pPr>
        <w:pStyle w:val="4"/>
        <w:spacing w:line="327" w:lineRule="auto"/>
        <w:rPr>
          <w:rFonts w:hint="eastAsia" w:ascii="宋体" w:hAnsi="宋体" w:eastAsia="宋体" w:cs="宋体"/>
          <w:sz w:val="21"/>
          <w:szCs w:val="21"/>
        </w:rPr>
      </w:pPr>
    </w:p>
    <w:p>
      <w:pPr>
        <w:spacing w:before="69" w:line="222" w:lineRule="auto"/>
        <w:ind w:left="410"/>
        <w:rPr>
          <w:rFonts w:hint="eastAsia" w:ascii="宋体" w:hAnsi="宋体" w:eastAsia="宋体" w:cs="宋体"/>
          <w:sz w:val="21"/>
          <w:szCs w:val="21"/>
        </w:rPr>
      </w:pPr>
      <w:r>
        <w:rPr>
          <w:rFonts w:hint="eastAsia" w:ascii="宋体" w:hAnsi="宋体" w:eastAsia="宋体" w:cs="宋体"/>
          <w:spacing w:val="18"/>
          <w:sz w:val="21"/>
          <w:szCs w:val="21"/>
          <w:lang w:eastAsia="zh-CN"/>
        </w:rPr>
        <w:t>供应商</w:t>
      </w:r>
      <w:r>
        <w:rPr>
          <w:rFonts w:hint="eastAsia" w:ascii="宋体" w:hAnsi="宋体" w:eastAsia="宋体" w:cs="宋体"/>
          <w:spacing w:val="18"/>
          <w:sz w:val="21"/>
          <w:szCs w:val="21"/>
        </w:rPr>
        <w:t>(盖单位章):</w:t>
      </w:r>
    </w:p>
    <w:p>
      <w:pPr>
        <w:spacing w:before="217" w:line="222" w:lineRule="auto"/>
        <w:ind w:left="410"/>
        <w:rPr>
          <w:rFonts w:hint="eastAsia" w:ascii="宋体" w:hAnsi="宋体" w:eastAsia="宋体" w:cs="宋体"/>
          <w:sz w:val="21"/>
          <w:szCs w:val="21"/>
        </w:rPr>
      </w:pPr>
      <w:r>
        <w:rPr>
          <w:rFonts w:hint="eastAsia" w:ascii="宋体" w:hAnsi="宋体" w:eastAsia="宋体" w:cs="宋体"/>
          <w:spacing w:val="7"/>
          <w:sz w:val="21"/>
          <w:szCs w:val="21"/>
        </w:rPr>
        <w:t>法人代表或委托代理人(签字或盖章):</w:t>
      </w:r>
    </w:p>
    <w:p>
      <w:pPr>
        <w:spacing w:before="221" w:line="227" w:lineRule="auto"/>
        <w:ind w:left="410"/>
        <w:rPr>
          <w:rFonts w:hint="eastAsia" w:ascii="宋体" w:hAnsi="宋体" w:eastAsia="宋体" w:cs="宋体"/>
          <w:sz w:val="21"/>
          <w:szCs w:val="21"/>
        </w:rPr>
      </w:pPr>
      <w:r>
        <w:rPr>
          <w:rFonts w:hint="eastAsia" w:ascii="宋体" w:hAnsi="宋体" w:eastAsia="宋体" w:cs="宋体"/>
          <w:spacing w:val="-13"/>
          <w:sz w:val="21"/>
          <w:szCs w:val="21"/>
        </w:rPr>
        <w:t>日</w:t>
      </w:r>
      <w:r>
        <w:rPr>
          <w:rFonts w:hint="eastAsia" w:ascii="宋体" w:hAnsi="宋体" w:eastAsia="宋体" w:cs="宋体"/>
          <w:sz w:val="21"/>
          <w:szCs w:val="21"/>
        </w:rPr>
        <w:t xml:space="preserve"> </w:t>
      </w:r>
      <w:r>
        <w:rPr>
          <w:rFonts w:hint="eastAsia" w:ascii="宋体" w:hAnsi="宋体" w:eastAsia="宋体" w:cs="宋体"/>
          <w:spacing w:val="-13"/>
          <w:sz w:val="21"/>
          <w:szCs w:val="21"/>
        </w:rPr>
        <w:t>期</w:t>
      </w:r>
      <w:r>
        <w:rPr>
          <w:rFonts w:hint="eastAsia" w:ascii="宋体" w:hAnsi="宋体" w:eastAsia="宋体" w:cs="宋体"/>
          <w:spacing w:val="-23"/>
          <w:sz w:val="21"/>
          <w:szCs w:val="21"/>
        </w:rPr>
        <w:t xml:space="preserve"> </w:t>
      </w:r>
      <w:r>
        <w:rPr>
          <w:rFonts w:hint="eastAsia" w:ascii="宋体" w:hAnsi="宋体" w:eastAsia="宋体" w:cs="宋体"/>
          <w:spacing w:val="-13"/>
          <w:sz w:val="21"/>
          <w:szCs w:val="21"/>
        </w:rPr>
        <w:t>：</w:t>
      </w:r>
      <w:r>
        <w:rPr>
          <w:rFonts w:hint="eastAsia" w:ascii="宋体" w:hAnsi="宋体" w:eastAsia="宋体" w:cs="宋体"/>
          <w:spacing w:val="-13"/>
          <w:sz w:val="21"/>
          <w:szCs w:val="21"/>
          <w:u w:val="single" w:color="auto"/>
        </w:rPr>
        <w:t xml:space="preserve">        </w:t>
      </w:r>
      <w:r>
        <w:rPr>
          <w:rFonts w:hint="eastAsia" w:ascii="宋体" w:hAnsi="宋体" w:eastAsia="宋体" w:cs="宋体"/>
          <w:spacing w:val="-95"/>
          <w:sz w:val="21"/>
          <w:szCs w:val="21"/>
        </w:rPr>
        <w:t xml:space="preserve"> </w:t>
      </w:r>
      <w:r>
        <w:rPr>
          <w:rFonts w:hint="eastAsia" w:ascii="宋体" w:hAnsi="宋体" w:eastAsia="宋体" w:cs="宋体"/>
          <w:spacing w:val="-13"/>
          <w:sz w:val="21"/>
          <w:szCs w:val="21"/>
        </w:rPr>
        <w:t>年</w:t>
      </w:r>
      <w:r>
        <w:rPr>
          <w:rFonts w:hint="eastAsia" w:ascii="宋体" w:hAnsi="宋体" w:eastAsia="宋体" w:cs="宋体"/>
          <w:spacing w:val="27"/>
          <w:sz w:val="21"/>
          <w:szCs w:val="21"/>
          <w:u w:val="single" w:color="auto"/>
        </w:rPr>
        <w:t xml:space="preserve">    </w:t>
      </w:r>
      <w:r>
        <w:rPr>
          <w:rFonts w:hint="eastAsia" w:ascii="宋体" w:hAnsi="宋体" w:eastAsia="宋体" w:cs="宋体"/>
          <w:spacing w:val="-92"/>
          <w:sz w:val="21"/>
          <w:szCs w:val="21"/>
        </w:rPr>
        <w:t xml:space="preserve"> </w:t>
      </w:r>
      <w:r>
        <w:rPr>
          <w:rFonts w:hint="eastAsia" w:ascii="宋体" w:hAnsi="宋体" w:eastAsia="宋体" w:cs="宋体"/>
          <w:spacing w:val="-13"/>
          <w:position w:val="-1"/>
          <w:sz w:val="21"/>
          <w:szCs w:val="21"/>
        </w:rPr>
        <w:t>月</w:t>
      </w:r>
      <w:r>
        <w:rPr>
          <w:rFonts w:hint="eastAsia" w:ascii="宋体" w:hAnsi="宋体" w:eastAsia="宋体" w:cs="宋体"/>
          <w:spacing w:val="-102"/>
          <w:position w:val="-1"/>
          <w:sz w:val="21"/>
          <w:szCs w:val="21"/>
        </w:rPr>
        <w:t xml:space="preserve"> </w:t>
      </w:r>
      <w:r>
        <w:rPr>
          <w:rFonts w:hint="eastAsia" w:ascii="宋体" w:hAnsi="宋体" w:eastAsia="宋体" w:cs="宋体"/>
          <w:spacing w:val="-13"/>
          <w:position w:val="-1"/>
          <w:sz w:val="21"/>
          <w:szCs w:val="21"/>
          <w:u w:val="single" w:color="auto"/>
        </w:rPr>
        <w:t xml:space="preserve">       日</w:t>
      </w:r>
    </w:p>
    <w:p>
      <w:pPr>
        <w:spacing w:line="227" w:lineRule="auto"/>
        <w:rPr>
          <w:rFonts w:ascii="黑体" w:hAnsi="黑体" w:eastAsia="黑体" w:cs="黑体"/>
          <w:sz w:val="21"/>
          <w:szCs w:val="21"/>
        </w:rPr>
        <w:sectPr>
          <w:footerReference r:id="rId22" w:type="default"/>
          <w:pgSz w:w="11900" w:h="16830"/>
          <w:pgMar w:top="1430" w:right="1105" w:bottom="992" w:left="1539" w:header="0" w:footer="884" w:gutter="0"/>
          <w:pgBorders>
            <w:top w:val="none" w:sz="0" w:space="0"/>
            <w:left w:val="none" w:sz="0" w:space="0"/>
            <w:bottom w:val="none" w:sz="0" w:space="0"/>
            <w:right w:val="none" w:sz="0" w:space="0"/>
          </w:pgBorders>
          <w:pgNumType w:fmt="decimal"/>
          <w:cols w:space="720" w:num="1"/>
        </w:sectPr>
      </w:pPr>
    </w:p>
    <w:p>
      <w:pPr>
        <w:pStyle w:val="4"/>
        <w:spacing w:line="456" w:lineRule="auto"/>
      </w:pPr>
    </w:p>
    <w:p>
      <w:pPr>
        <w:spacing w:before="75" w:line="222" w:lineRule="auto"/>
        <w:jc w:val="center"/>
        <w:rPr>
          <w:rFonts w:hint="eastAsia" w:ascii="宋体" w:hAnsi="宋体" w:eastAsia="宋体" w:cs="宋体"/>
          <w:sz w:val="32"/>
          <w:szCs w:val="32"/>
        </w:rPr>
      </w:pPr>
      <w:r>
        <w:rPr>
          <w:rFonts w:hint="eastAsia" w:ascii="宋体" w:hAnsi="宋体" w:eastAsia="宋体" w:cs="宋体"/>
          <w:b/>
          <w:bCs/>
          <w:spacing w:val="8"/>
          <w:sz w:val="32"/>
          <w:szCs w:val="32"/>
        </w:rPr>
        <w:t>(二)</w:t>
      </w:r>
      <w:r>
        <w:rPr>
          <w:rFonts w:hint="eastAsia" w:ascii="宋体" w:hAnsi="宋体" w:eastAsia="宋体" w:cs="宋体"/>
          <w:b/>
          <w:bCs/>
          <w:spacing w:val="8"/>
          <w:sz w:val="32"/>
          <w:szCs w:val="32"/>
          <w:lang w:eastAsia="zh-CN"/>
        </w:rPr>
        <w:t>响应</w:t>
      </w:r>
      <w:r>
        <w:rPr>
          <w:rFonts w:hint="eastAsia" w:ascii="宋体" w:hAnsi="宋体" w:eastAsia="宋体" w:cs="宋体"/>
          <w:b/>
          <w:bCs/>
          <w:spacing w:val="8"/>
          <w:sz w:val="32"/>
          <w:szCs w:val="32"/>
        </w:rPr>
        <w:t>函附录</w:t>
      </w:r>
    </w:p>
    <w:p>
      <w:pPr>
        <w:spacing w:before="215" w:line="220" w:lineRule="auto"/>
        <w:ind w:left="87"/>
        <w:rPr>
          <w:rFonts w:ascii="宋体" w:hAnsi="宋体" w:eastAsia="宋体" w:cs="宋体"/>
          <w:sz w:val="21"/>
          <w:szCs w:val="21"/>
        </w:rPr>
      </w:pPr>
      <w:r>
        <w:rPr>
          <w:rFonts w:ascii="宋体" w:hAnsi="宋体" w:eastAsia="宋体" w:cs="宋体"/>
          <w:b/>
          <w:bCs/>
          <w:spacing w:val="-4"/>
          <w:sz w:val="21"/>
          <w:szCs w:val="21"/>
        </w:rPr>
        <w:t>项目名称：</w:t>
      </w:r>
    </w:p>
    <w:p>
      <w:pPr>
        <w:spacing w:line="28" w:lineRule="exact"/>
        <w:rPr>
          <w:sz w:val="21"/>
          <w:szCs w:val="21"/>
        </w:rPr>
      </w:pPr>
    </w:p>
    <w:tbl>
      <w:tblPr>
        <w:tblStyle w:val="19"/>
        <w:tblW w:w="945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34"/>
        <w:gridCol w:w="2208"/>
        <w:gridCol w:w="3896"/>
        <w:gridCol w:w="251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trPr>
        <w:tc>
          <w:tcPr>
            <w:tcW w:w="834" w:type="dxa"/>
            <w:vAlign w:val="top"/>
          </w:tcPr>
          <w:p>
            <w:pPr>
              <w:pStyle w:val="20"/>
              <w:spacing w:before="121" w:line="221" w:lineRule="auto"/>
              <w:ind w:left="198"/>
              <w:rPr>
                <w:sz w:val="21"/>
                <w:szCs w:val="21"/>
              </w:rPr>
            </w:pPr>
            <w:r>
              <w:rPr>
                <w:b/>
                <w:bCs/>
                <w:spacing w:val="-5"/>
                <w:sz w:val="21"/>
                <w:szCs w:val="21"/>
              </w:rPr>
              <w:t>序号</w:t>
            </w:r>
          </w:p>
        </w:tc>
        <w:tc>
          <w:tcPr>
            <w:tcW w:w="2208" w:type="dxa"/>
            <w:vAlign w:val="top"/>
          </w:tcPr>
          <w:p>
            <w:pPr>
              <w:pStyle w:val="20"/>
              <w:spacing w:before="120" w:line="219" w:lineRule="auto"/>
              <w:ind w:left="673"/>
              <w:rPr>
                <w:sz w:val="21"/>
                <w:szCs w:val="21"/>
              </w:rPr>
            </w:pPr>
            <w:r>
              <w:rPr>
                <w:b/>
                <w:bCs/>
                <w:spacing w:val="-5"/>
                <w:sz w:val="21"/>
                <w:szCs w:val="21"/>
              </w:rPr>
              <w:t>条款名称</w:t>
            </w:r>
          </w:p>
        </w:tc>
        <w:tc>
          <w:tcPr>
            <w:tcW w:w="3896" w:type="dxa"/>
            <w:vAlign w:val="top"/>
          </w:tcPr>
          <w:p>
            <w:pPr>
              <w:pStyle w:val="20"/>
              <w:spacing w:before="120" w:line="219" w:lineRule="auto"/>
              <w:ind w:left="1525"/>
              <w:rPr>
                <w:sz w:val="21"/>
                <w:szCs w:val="21"/>
              </w:rPr>
            </w:pPr>
            <w:r>
              <w:rPr>
                <w:b/>
                <w:bCs/>
                <w:spacing w:val="-5"/>
                <w:sz w:val="21"/>
                <w:szCs w:val="21"/>
              </w:rPr>
              <w:t>约定内容</w:t>
            </w:r>
          </w:p>
        </w:tc>
        <w:tc>
          <w:tcPr>
            <w:tcW w:w="2512" w:type="dxa"/>
            <w:vAlign w:val="top"/>
          </w:tcPr>
          <w:p>
            <w:pPr>
              <w:pStyle w:val="20"/>
              <w:spacing w:before="121" w:line="220" w:lineRule="auto"/>
              <w:ind w:left="829"/>
              <w:rPr>
                <w:sz w:val="21"/>
                <w:szCs w:val="21"/>
              </w:rPr>
            </w:pPr>
            <w:r>
              <w:rPr>
                <w:b/>
                <w:bCs/>
                <w:spacing w:val="-5"/>
                <w:sz w:val="21"/>
                <w:szCs w:val="21"/>
              </w:rPr>
              <w:t>是否响应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834" w:type="dxa"/>
            <w:vAlign w:val="top"/>
          </w:tcPr>
          <w:p>
            <w:pPr>
              <w:pStyle w:val="20"/>
              <w:spacing w:before="159" w:line="241" w:lineRule="auto"/>
              <w:ind w:left="354"/>
              <w:rPr>
                <w:sz w:val="21"/>
                <w:szCs w:val="21"/>
              </w:rPr>
            </w:pPr>
            <w:r>
              <w:rPr>
                <w:sz w:val="21"/>
                <w:szCs w:val="21"/>
              </w:rPr>
              <w:t>1</w:t>
            </w:r>
          </w:p>
        </w:tc>
        <w:tc>
          <w:tcPr>
            <w:tcW w:w="2208" w:type="dxa"/>
            <w:vAlign w:val="top"/>
          </w:tcPr>
          <w:p>
            <w:pPr>
              <w:pStyle w:val="20"/>
              <w:spacing w:before="139" w:line="220" w:lineRule="auto"/>
              <w:ind w:left="670"/>
              <w:rPr>
                <w:rFonts w:hint="eastAsia" w:eastAsia="宋体"/>
                <w:sz w:val="21"/>
                <w:szCs w:val="21"/>
                <w:lang w:eastAsia="zh-CN"/>
              </w:rPr>
            </w:pPr>
            <w:r>
              <w:rPr>
                <w:rFonts w:hint="eastAsia"/>
                <w:spacing w:val="-3"/>
                <w:sz w:val="21"/>
                <w:szCs w:val="21"/>
                <w:lang w:eastAsia="zh-CN"/>
              </w:rPr>
              <w:t>项目经理</w:t>
            </w:r>
          </w:p>
        </w:tc>
        <w:tc>
          <w:tcPr>
            <w:tcW w:w="3896" w:type="dxa"/>
            <w:vAlign w:val="top"/>
          </w:tcPr>
          <w:p>
            <w:pPr>
              <w:rPr>
                <w:rFonts w:ascii="Arial"/>
                <w:sz w:val="21"/>
                <w:szCs w:val="21"/>
              </w:rPr>
            </w:pPr>
          </w:p>
        </w:tc>
        <w:tc>
          <w:tcPr>
            <w:tcW w:w="2512" w:type="dxa"/>
            <w:vAlign w:val="top"/>
          </w:tcPr>
          <w:p>
            <w:pPr>
              <w:rPr>
                <w:rFonts w:ascii="Arial"/>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atLeast"/>
        </w:trPr>
        <w:tc>
          <w:tcPr>
            <w:tcW w:w="834" w:type="dxa"/>
            <w:vAlign w:val="top"/>
          </w:tcPr>
          <w:p>
            <w:pPr>
              <w:pStyle w:val="20"/>
              <w:spacing w:before="140" w:line="241" w:lineRule="auto"/>
              <w:ind w:left="354"/>
              <w:rPr>
                <w:sz w:val="21"/>
                <w:szCs w:val="21"/>
              </w:rPr>
            </w:pPr>
            <w:r>
              <w:rPr>
                <w:sz w:val="21"/>
                <w:szCs w:val="21"/>
              </w:rPr>
              <w:t>2</w:t>
            </w:r>
          </w:p>
        </w:tc>
        <w:tc>
          <w:tcPr>
            <w:tcW w:w="2208" w:type="dxa"/>
            <w:vAlign w:val="top"/>
          </w:tcPr>
          <w:p>
            <w:pPr>
              <w:pStyle w:val="20"/>
              <w:spacing w:before="120" w:line="220" w:lineRule="auto"/>
              <w:ind w:left="670"/>
              <w:rPr>
                <w:sz w:val="21"/>
                <w:szCs w:val="21"/>
              </w:rPr>
            </w:pPr>
            <w:r>
              <w:rPr>
                <w:spacing w:val="3"/>
                <w:sz w:val="21"/>
                <w:szCs w:val="21"/>
              </w:rPr>
              <w:t>计划工期</w:t>
            </w:r>
          </w:p>
        </w:tc>
        <w:tc>
          <w:tcPr>
            <w:tcW w:w="3896" w:type="dxa"/>
            <w:vAlign w:val="top"/>
          </w:tcPr>
          <w:p>
            <w:pPr>
              <w:rPr>
                <w:rFonts w:ascii="Arial"/>
                <w:sz w:val="21"/>
                <w:szCs w:val="21"/>
              </w:rPr>
            </w:pPr>
          </w:p>
        </w:tc>
        <w:tc>
          <w:tcPr>
            <w:tcW w:w="2512" w:type="dxa"/>
            <w:vAlign w:val="top"/>
          </w:tcPr>
          <w:p>
            <w:pPr>
              <w:rPr>
                <w:rFonts w:ascii="Arial"/>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atLeast"/>
        </w:trPr>
        <w:tc>
          <w:tcPr>
            <w:tcW w:w="834" w:type="dxa"/>
            <w:vAlign w:val="top"/>
          </w:tcPr>
          <w:p>
            <w:pPr>
              <w:pStyle w:val="20"/>
              <w:spacing w:before="141"/>
              <w:ind w:left="354"/>
              <w:rPr>
                <w:sz w:val="21"/>
                <w:szCs w:val="21"/>
              </w:rPr>
            </w:pPr>
            <w:r>
              <w:rPr>
                <w:sz w:val="21"/>
                <w:szCs w:val="21"/>
              </w:rPr>
              <w:t>3</w:t>
            </w:r>
          </w:p>
        </w:tc>
        <w:tc>
          <w:tcPr>
            <w:tcW w:w="2208" w:type="dxa"/>
            <w:vAlign w:val="top"/>
          </w:tcPr>
          <w:p>
            <w:pPr>
              <w:pStyle w:val="20"/>
              <w:spacing w:before="121" w:line="220" w:lineRule="auto"/>
              <w:ind w:left="571"/>
              <w:rPr>
                <w:sz w:val="21"/>
                <w:szCs w:val="21"/>
              </w:rPr>
            </w:pPr>
            <w:r>
              <w:rPr>
                <w:spacing w:val="2"/>
                <w:sz w:val="21"/>
                <w:szCs w:val="21"/>
              </w:rPr>
              <w:t>响应有效期</w:t>
            </w:r>
          </w:p>
        </w:tc>
        <w:tc>
          <w:tcPr>
            <w:tcW w:w="3896" w:type="dxa"/>
            <w:vAlign w:val="top"/>
          </w:tcPr>
          <w:p>
            <w:pPr>
              <w:pStyle w:val="20"/>
              <w:spacing w:before="121" w:line="220" w:lineRule="auto"/>
              <w:ind w:left="92"/>
              <w:rPr>
                <w:sz w:val="21"/>
                <w:szCs w:val="21"/>
              </w:rPr>
            </w:pPr>
            <w:r>
              <w:rPr>
                <w:rFonts w:hint="eastAsia"/>
                <w:sz w:val="21"/>
                <w:szCs w:val="21"/>
                <w:lang w:eastAsia="zh-CN"/>
              </w:rPr>
              <w:t>响应</w:t>
            </w:r>
            <w:r>
              <w:rPr>
                <w:sz w:val="21"/>
                <w:szCs w:val="21"/>
              </w:rPr>
              <w:t>截止之日起</w:t>
            </w:r>
            <w:r>
              <w:rPr>
                <w:rFonts w:hint="eastAsia"/>
                <w:sz w:val="21"/>
                <w:szCs w:val="21"/>
                <w:lang w:val="en-US" w:eastAsia="zh-CN"/>
              </w:rPr>
              <w:t>6</w:t>
            </w:r>
            <w:r>
              <w:rPr>
                <w:sz w:val="21"/>
                <w:szCs w:val="21"/>
              </w:rPr>
              <w:t>0天</w:t>
            </w:r>
          </w:p>
        </w:tc>
        <w:tc>
          <w:tcPr>
            <w:tcW w:w="2512" w:type="dxa"/>
            <w:vAlign w:val="top"/>
          </w:tcPr>
          <w:p>
            <w:pPr>
              <w:rPr>
                <w:rFonts w:ascii="Arial"/>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9" w:hRule="atLeast"/>
        </w:trPr>
        <w:tc>
          <w:tcPr>
            <w:tcW w:w="834" w:type="dxa"/>
            <w:vAlign w:val="top"/>
          </w:tcPr>
          <w:p>
            <w:pPr>
              <w:pStyle w:val="20"/>
              <w:spacing w:before="151" w:line="241" w:lineRule="auto"/>
              <w:ind w:left="354"/>
              <w:rPr>
                <w:sz w:val="21"/>
                <w:szCs w:val="21"/>
              </w:rPr>
            </w:pPr>
            <w:r>
              <w:rPr>
                <w:sz w:val="21"/>
                <w:szCs w:val="21"/>
              </w:rPr>
              <w:t>4</w:t>
            </w:r>
          </w:p>
        </w:tc>
        <w:tc>
          <w:tcPr>
            <w:tcW w:w="2208" w:type="dxa"/>
            <w:vAlign w:val="top"/>
          </w:tcPr>
          <w:p>
            <w:pPr>
              <w:pStyle w:val="20"/>
              <w:spacing w:before="130" w:line="219" w:lineRule="auto"/>
              <w:ind w:left="670"/>
              <w:rPr>
                <w:sz w:val="21"/>
                <w:szCs w:val="21"/>
              </w:rPr>
            </w:pPr>
            <w:r>
              <w:rPr>
                <w:spacing w:val="-2"/>
                <w:sz w:val="21"/>
                <w:szCs w:val="21"/>
              </w:rPr>
              <w:t>权利义务</w:t>
            </w:r>
          </w:p>
        </w:tc>
        <w:tc>
          <w:tcPr>
            <w:tcW w:w="3896" w:type="dxa"/>
            <w:vAlign w:val="top"/>
          </w:tcPr>
          <w:p>
            <w:pPr>
              <w:pStyle w:val="20"/>
              <w:spacing w:before="129" w:line="219" w:lineRule="auto"/>
              <w:ind w:left="92"/>
              <w:rPr>
                <w:sz w:val="21"/>
                <w:szCs w:val="21"/>
              </w:rPr>
            </w:pPr>
            <w:r>
              <w:rPr>
                <w:spacing w:val="1"/>
                <w:sz w:val="21"/>
                <w:szCs w:val="21"/>
              </w:rPr>
              <w:t>符合第四章“合同条款“规定</w:t>
            </w:r>
          </w:p>
        </w:tc>
        <w:tc>
          <w:tcPr>
            <w:tcW w:w="2512" w:type="dxa"/>
            <w:vAlign w:val="top"/>
          </w:tcPr>
          <w:p>
            <w:pPr>
              <w:rPr>
                <w:rFonts w:ascii="Arial"/>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atLeast"/>
        </w:trPr>
        <w:tc>
          <w:tcPr>
            <w:tcW w:w="834" w:type="dxa"/>
            <w:vAlign w:val="top"/>
          </w:tcPr>
          <w:p>
            <w:pPr>
              <w:pStyle w:val="20"/>
              <w:spacing w:before="142"/>
              <w:ind w:left="354"/>
              <w:rPr>
                <w:sz w:val="21"/>
                <w:szCs w:val="21"/>
              </w:rPr>
            </w:pPr>
            <w:r>
              <w:rPr>
                <w:sz w:val="21"/>
                <w:szCs w:val="21"/>
              </w:rPr>
              <w:t>5</w:t>
            </w:r>
          </w:p>
        </w:tc>
        <w:tc>
          <w:tcPr>
            <w:tcW w:w="2208" w:type="dxa"/>
            <w:vAlign w:val="top"/>
          </w:tcPr>
          <w:p>
            <w:pPr>
              <w:pStyle w:val="20"/>
              <w:spacing w:before="121" w:line="219" w:lineRule="auto"/>
              <w:ind w:left="360"/>
              <w:rPr>
                <w:sz w:val="21"/>
                <w:szCs w:val="21"/>
              </w:rPr>
            </w:pPr>
            <w:r>
              <w:rPr>
                <w:spacing w:val="-2"/>
                <w:sz w:val="21"/>
                <w:szCs w:val="21"/>
              </w:rPr>
              <w:t>技术标准和要求</w:t>
            </w:r>
          </w:p>
        </w:tc>
        <w:tc>
          <w:tcPr>
            <w:tcW w:w="3896" w:type="dxa"/>
            <w:vAlign w:val="top"/>
          </w:tcPr>
          <w:p>
            <w:pPr>
              <w:pStyle w:val="20"/>
              <w:spacing w:before="120" w:line="219" w:lineRule="auto"/>
              <w:ind w:left="92"/>
              <w:rPr>
                <w:sz w:val="21"/>
                <w:szCs w:val="21"/>
              </w:rPr>
            </w:pPr>
            <w:r>
              <w:rPr>
                <w:sz w:val="21"/>
                <w:szCs w:val="21"/>
              </w:rPr>
              <w:t>符合第七章“技术标准和要求“规定</w:t>
            </w:r>
          </w:p>
        </w:tc>
        <w:tc>
          <w:tcPr>
            <w:tcW w:w="2512" w:type="dxa"/>
            <w:vAlign w:val="top"/>
          </w:tcPr>
          <w:p>
            <w:pPr>
              <w:rPr>
                <w:rFonts w:ascii="Arial"/>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834" w:type="dxa"/>
            <w:vAlign w:val="top"/>
          </w:tcPr>
          <w:p>
            <w:pPr>
              <w:pStyle w:val="20"/>
              <w:spacing w:before="163"/>
              <w:ind w:left="354"/>
              <w:rPr>
                <w:sz w:val="21"/>
                <w:szCs w:val="21"/>
              </w:rPr>
            </w:pPr>
            <w:r>
              <w:rPr>
                <w:sz w:val="21"/>
                <w:szCs w:val="21"/>
              </w:rPr>
              <w:t>6</w:t>
            </w:r>
          </w:p>
        </w:tc>
        <w:tc>
          <w:tcPr>
            <w:tcW w:w="2208" w:type="dxa"/>
            <w:vAlign w:val="top"/>
          </w:tcPr>
          <w:p>
            <w:pPr>
              <w:pStyle w:val="20"/>
              <w:spacing w:before="142" w:line="219" w:lineRule="auto"/>
              <w:ind w:left="780"/>
              <w:rPr>
                <w:sz w:val="21"/>
                <w:szCs w:val="21"/>
              </w:rPr>
            </w:pPr>
            <w:r>
              <w:rPr>
                <w:spacing w:val="4"/>
                <w:sz w:val="21"/>
                <w:szCs w:val="21"/>
              </w:rPr>
              <w:t>保修期</w:t>
            </w:r>
          </w:p>
        </w:tc>
        <w:tc>
          <w:tcPr>
            <w:tcW w:w="3896" w:type="dxa"/>
            <w:vAlign w:val="top"/>
          </w:tcPr>
          <w:p>
            <w:pPr>
              <w:rPr>
                <w:rFonts w:ascii="Arial"/>
                <w:sz w:val="21"/>
                <w:szCs w:val="21"/>
              </w:rPr>
            </w:pPr>
          </w:p>
        </w:tc>
        <w:tc>
          <w:tcPr>
            <w:tcW w:w="2512" w:type="dxa"/>
            <w:vAlign w:val="top"/>
          </w:tcPr>
          <w:p>
            <w:pPr>
              <w:rPr>
                <w:rFonts w:ascii="Arial"/>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834" w:type="dxa"/>
            <w:vAlign w:val="top"/>
          </w:tcPr>
          <w:p>
            <w:pPr>
              <w:pStyle w:val="20"/>
              <w:spacing w:before="184"/>
              <w:ind w:left="354"/>
              <w:rPr>
                <w:sz w:val="21"/>
                <w:szCs w:val="21"/>
              </w:rPr>
            </w:pPr>
            <w:r>
              <w:rPr>
                <w:sz w:val="21"/>
                <w:szCs w:val="21"/>
              </w:rPr>
              <w:t>7</w:t>
            </w:r>
          </w:p>
        </w:tc>
        <w:tc>
          <w:tcPr>
            <w:tcW w:w="2208" w:type="dxa"/>
            <w:vAlign w:val="top"/>
          </w:tcPr>
          <w:p>
            <w:pPr>
              <w:pStyle w:val="20"/>
              <w:spacing w:before="163" w:line="219" w:lineRule="auto"/>
              <w:ind w:left="460"/>
              <w:rPr>
                <w:sz w:val="21"/>
                <w:szCs w:val="21"/>
              </w:rPr>
            </w:pPr>
            <w:r>
              <w:rPr>
                <w:spacing w:val="-2"/>
                <w:sz w:val="21"/>
                <w:szCs w:val="21"/>
              </w:rPr>
              <w:t>误期违约金额</w:t>
            </w:r>
          </w:p>
        </w:tc>
        <w:tc>
          <w:tcPr>
            <w:tcW w:w="3896" w:type="dxa"/>
            <w:vAlign w:val="top"/>
          </w:tcPr>
          <w:p>
            <w:pPr>
              <w:rPr>
                <w:rFonts w:ascii="Arial"/>
                <w:sz w:val="21"/>
                <w:szCs w:val="21"/>
              </w:rPr>
            </w:pPr>
          </w:p>
        </w:tc>
        <w:tc>
          <w:tcPr>
            <w:tcW w:w="2512" w:type="dxa"/>
            <w:vAlign w:val="top"/>
          </w:tcPr>
          <w:p>
            <w:pPr>
              <w:rPr>
                <w:rFonts w:ascii="Arial"/>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trPr>
        <w:tc>
          <w:tcPr>
            <w:tcW w:w="834" w:type="dxa"/>
            <w:vAlign w:val="top"/>
          </w:tcPr>
          <w:p>
            <w:pPr>
              <w:pStyle w:val="20"/>
              <w:spacing w:before="165"/>
              <w:ind w:left="354"/>
              <w:rPr>
                <w:sz w:val="21"/>
                <w:szCs w:val="21"/>
              </w:rPr>
            </w:pPr>
            <w:r>
              <w:rPr>
                <w:sz w:val="21"/>
                <w:szCs w:val="21"/>
              </w:rPr>
              <w:t>8</w:t>
            </w:r>
          </w:p>
        </w:tc>
        <w:tc>
          <w:tcPr>
            <w:tcW w:w="2208" w:type="dxa"/>
            <w:vAlign w:val="top"/>
          </w:tcPr>
          <w:p>
            <w:pPr>
              <w:pStyle w:val="20"/>
              <w:spacing w:before="145" w:line="220" w:lineRule="auto"/>
              <w:ind w:left="571"/>
              <w:rPr>
                <w:sz w:val="21"/>
                <w:szCs w:val="21"/>
              </w:rPr>
            </w:pPr>
            <w:r>
              <w:rPr>
                <w:spacing w:val="-2"/>
                <w:sz w:val="21"/>
                <w:szCs w:val="21"/>
              </w:rPr>
              <w:t>提前工期奖</w:t>
            </w:r>
          </w:p>
        </w:tc>
        <w:tc>
          <w:tcPr>
            <w:tcW w:w="3896" w:type="dxa"/>
            <w:vAlign w:val="top"/>
          </w:tcPr>
          <w:p>
            <w:pPr>
              <w:rPr>
                <w:rFonts w:ascii="Arial"/>
                <w:sz w:val="21"/>
                <w:szCs w:val="21"/>
              </w:rPr>
            </w:pPr>
          </w:p>
        </w:tc>
        <w:tc>
          <w:tcPr>
            <w:tcW w:w="2512" w:type="dxa"/>
            <w:vAlign w:val="top"/>
          </w:tcPr>
          <w:p>
            <w:pPr>
              <w:rPr>
                <w:rFonts w:ascii="Arial"/>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trPr>
        <w:tc>
          <w:tcPr>
            <w:tcW w:w="834" w:type="dxa"/>
            <w:vAlign w:val="top"/>
          </w:tcPr>
          <w:p>
            <w:pPr>
              <w:pStyle w:val="20"/>
              <w:spacing w:before="245"/>
              <w:ind w:left="354"/>
              <w:rPr>
                <w:sz w:val="21"/>
                <w:szCs w:val="21"/>
              </w:rPr>
            </w:pPr>
            <w:r>
              <w:rPr>
                <w:sz w:val="21"/>
                <w:szCs w:val="21"/>
              </w:rPr>
              <w:t>9</w:t>
            </w:r>
          </w:p>
        </w:tc>
        <w:tc>
          <w:tcPr>
            <w:tcW w:w="2208" w:type="dxa"/>
            <w:vAlign w:val="top"/>
          </w:tcPr>
          <w:p>
            <w:pPr>
              <w:pStyle w:val="20"/>
              <w:spacing w:before="225" w:line="220" w:lineRule="auto"/>
              <w:ind w:left="670"/>
              <w:rPr>
                <w:sz w:val="21"/>
                <w:szCs w:val="21"/>
              </w:rPr>
            </w:pPr>
            <w:r>
              <w:rPr>
                <w:spacing w:val="-2"/>
                <w:sz w:val="21"/>
                <w:szCs w:val="21"/>
              </w:rPr>
              <w:t>质量标准</w:t>
            </w:r>
          </w:p>
        </w:tc>
        <w:tc>
          <w:tcPr>
            <w:tcW w:w="3896" w:type="dxa"/>
            <w:vAlign w:val="top"/>
          </w:tcPr>
          <w:p>
            <w:pPr>
              <w:rPr>
                <w:rFonts w:ascii="Arial"/>
                <w:sz w:val="21"/>
                <w:szCs w:val="21"/>
              </w:rPr>
            </w:pPr>
          </w:p>
        </w:tc>
        <w:tc>
          <w:tcPr>
            <w:tcW w:w="2512" w:type="dxa"/>
            <w:vAlign w:val="top"/>
          </w:tcPr>
          <w:p>
            <w:pPr>
              <w:rPr>
                <w:rFonts w:ascii="Arial"/>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834" w:type="dxa"/>
            <w:vAlign w:val="top"/>
          </w:tcPr>
          <w:p>
            <w:pPr>
              <w:pStyle w:val="20"/>
              <w:spacing w:before="226"/>
              <w:ind w:left="304"/>
              <w:rPr>
                <w:sz w:val="21"/>
                <w:szCs w:val="21"/>
              </w:rPr>
            </w:pPr>
            <w:r>
              <w:rPr>
                <w:spacing w:val="-6"/>
                <w:sz w:val="21"/>
                <w:szCs w:val="21"/>
              </w:rPr>
              <w:t>10</w:t>
            </w:r>
          </w:p>
        </w:tc>
        <w:tc>
          <w:tcPr>
            <w:tcW w:w="2208" w:type="dxa"/>
            <w:vAlign w:val="top"/>
          </w:tcPr>
          <w:p>
            <w:pPr>
              <w:pStyle w:val="20"/>
              <w:spacing w:before="206" w:line="220" w:lineRule="auto"/>
              <w:ind w:left="571"/>
              <w:rPr>
                <w:sz w:val="21"/>
                <w:szCs w:val="21"/>
              </w:rPr>
            </w:pPr>
            <w:r>
              <w:rPr>
                <w:spacing w:val="-2"/>
                <w:sz w:val="21"/>
                <w:szCs w:val="21"/>
              </w:rPr>
              <w:t>质量保证金</w:t>
            </w:r>
          </w:p>
        </w:tc>
        <w:tc>
          <w:tcPr>
            <w:tcW w:w="3896" w:type="dxa"/>
            <w:vAlign w:val="top"/>
          </w:tcPr>
          <w:p>
            <w:pPr>
              <w:rPr>
                <w:rFonts w:ascii="Arial"/>
                <w:sz w:val="21"/>
                <w:szCs w:val="21"/>
              </w:rPr>
            </w:pPr>
          </w:p>
        </w:tc>
        <w:tc>
          <w:tcPr>
            <w:tcW w:w="2512" w:type="dxa"/>
            <w:vAlign w:val="top"/>
          </w:tcPr>
          <w:p>
            <w:pPr>
              <w:rPr>
                <w:rFonts w:ascii="Arial"/>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9" w:hRule="atLeast"/>
        </w:trPr>
        <w:tc>
          <w:tcPr>
            <w:tcW w:w="834" w:type="dxa"/>
            <w:vAlign w:val="top"/>
          </w:tcPr>
          <w:p>
            <w:pPr>
              <w:pStyle w:val="20"/>
              <w:spacing w:before="257" w:line="241" w:lineRule="auto"/>
              <w:ind w:left="304"/>
              <w:rPr>
                <w:sz w:val="21"/>
                <w:szCs w:val="21"/>
              </w:rPr>
            </w:pPr>
            <w:r>
              <w:rPr>
                <w:spacing w:val="-6"/>
                <w:sz w:val="21"/>
                <w:szCs w:val="21"/>
              </w:rPr>
              <w:t>11</w:t>
            </w:r>
          </w:p>
        </w:tc>
        <w:tc>
          <w:tcPr>
            <w:tcW w:w="2208" w:type="dxa"/>
            <w:vAlign w:val="top"/>
          </w:tcPr>
          <w:p>
            <w:pPr>
              <w:pStyle w:val="20"/>
              <w:spacing w:before="257" w:line="331" w:lineRule="exact"/>
              <w:ind w:left="881"/>
              <w:rPr>
                <w:sz w:val="21"/>
                <w:szCs w:val="21"/>
              </w:rPr>
            </w:pPr>
            <w:r>
              <w:rPr>
                <w:spacing w:val="-6"/>
                <w:position w:val="2"/>
                <w:sz w:val="21"/>
                <w:szCs w:val="21"/>
              </w:rPr>
              <w:t>……</w:t>
            </w:r>
          </w:p>
        </w:tc>
        <w:tc>
          <w:tcPr>
            <w:tcW w:w="3896" w:type="dxa"/>
            <w:vAlign w:val="top"/>
          </w:tcPr>
          <w:p>
            <w:pPr>
              <w:rPr>
                <w:rFonts w:ascii="Arial"/>
                <w:sz w:val="21"/>
                <w:szCs w:val="21"/>
              </w:rPr>
            </w:pPr>
          </w:p>
        </w:tc>
        <w:tc>
          <w:tcPr>
            <w:tcW w:w="2512" w:type="dxa"/>
            <w:vAlign w:val="top"/>
          </w:tcPr>
          <w:p>
            <w:pPr>
              <w:rPr>
                <w:rFonts w:ascii="Arial"/>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4" w:hRule="atLeast"/>
        </w:trPr>
        <w:tc>
          <w:tcPr>
            <w:tcW w:w="9450" w:type="dxa"/>
            <w:gridSpan w:val="4"/>
            <w:vAlign w:val="top"/>
          </w:tcPr>
          <w:p>
            <w:pPr>
              <w:pStyle w:val="20"/>
              <w:spacing w:before="26" w:line="267" w:lineRule="auto"/>
              <w:ind w:left="74"/>
              <w:rPr>
                <w:sz w:val="21"/>
                <w:szCs w:val="21"/>
              </w:rPr>
            </w:pPr>
            <w:r>
              <w:rPr>
                <w:spacing w:val="-6"/>
                <w:sz w:val="21"/>
                <w:szCs w:val="21"/>
              </w:rPr>
              <w:t>备注：</w:t>
            </w:r>
            <w:r>
              <w:rPr>
                <w:rFonts w:hint="eastAsia"/>
                <w:spacing w:val="-6"/>
                <w:sz w:val="21"/>
                <w:szCs w:val="21"/>
                <w:lang w:eastAsia="zh-CN"/>
              </w:rPr>
              <w:t>供应商</w:t>
            </w:r>
            <w:r>
              <w:rPr>
                <w:spacing w:val="-6"/>
                <w:sz w:val="21"/>
                <w:szCs w:val="21"/>
              </w:rPr>
              <w:t>在响应磋商文件中规定的实质性要求和条件的</w:t>
            </w:r>
            <w:r>
              <w:rPr>
                <w:spacing w:val="-7"/>
                <w:sz w:val="21"/>
                <w:szCs w:val="21"/>
              </w:rPr>
              <w:t>基础上，可做出其他有利于采购人的承诺。此</w:t>
            </w:r>
            <w:r>
              <w:rPr>
                <w:sz w:val="21"/>
                <w:szCs w:val="21"/>
              </w:rPr>
              <w:t xml:space="preserve"> 类承诺可在本表中予以补充填写。</w:t>
            </w:r>
          </w:p>
        </w:tc>
      </w:tr>
    </w:tbl>
    <w:p>
      <w:pPr>
        <w:pStyle w:val="4"/>
        <w:spacing w:line="282" w:lineRule="auto"/>
        <w:rPr>
          <w:sz w:val="21"/>
          <w:szCs w:val="21"/>
        </w:rPr>
      </w:pPr>
    </w:p>
    <w:p>
      <w:pPr>
        <w:pStyle w:val="4"/>
        <w:spacing w:line="282" w:lineRule="auto"/>
        <w:rPr>
          <w:sz w:val="21"/>
          <w:szCs w:val="21"/>
        </w:rPr>
      </w:pPr>
    </w:p>
    <w:p>
      <w:pPr>
        <w:spacing w:before="75" w:line="222" w:lineRule="auto"/>
        <w:ind w:left="505"/>
        <w:rPr>
          <w:rFonts w:ascii="黑体" w:hAnsi="黑体" w:eastAsia="黑体" w:cs="黑体"/>
          <w:sz w:val="21"/>
          <w:szCs w:val="21"/>
        </w:rPr>
      </w:pPr>
      <w:r>
        <w:rPr>
          <w:rFonts w:hint="eastAsia" w:ascii="黑体" w:hAnsi="黑体" w:eastAsia="黑体" w:cs="黑体"/>
          <w:spacing w:val="2"/>
          <w:sz w:val="21"/>
          <w:szCs w:val="21"/>
          <w:lang w:eastAsia="zh-CN"/>
        </w:rPr>
        <w:t>供应商</w:t>
      </w:r>
      <w:r>
        <w:rPr>
          <w:rFonts w:ascii="黑体" w:hAnsi="黑体" w:eastAsia="黑体" w:cs="黑体"/>
          <w:spacing w:val="2"/>
          <w:sz w:val="21"/>
          <w:szCs w:val="21"/>
        </w:rPr>
        <w:t>(盖单位章):</w:t>
      </w:r>
    </w:p>
    <w:p>
      <w:pPr>
        <w:spacing w:before="193" w:line="222" w:lineRule="auto"/>
        <w:ind w:left="505"/>
        <w:rPr>
          <w:rFonts w:ascii="黑体" w:hAnsi="黑体" w:eastAsia="黑体" w:cs="黑体"/>
          <w:sz w:val="21"/>
          <w:szCs w:val="21"/>
        </w:rPr>
      </w:pPr>
      <w:r>
        <w:rPr>
          <w:rFonts w:ascii="黑体" w:hAnsi="黑体" w:eastAsia="黑体" w:cs="黑体"/>
          <w:spacing w:val="-11"/>
          <w:sz w:val="21"/>
          <w:szCs w:val="21"/>
        </w:rPr>
        <w:t>法人代表或委托代理人(签字或盖章):</w:t>
      </w:r>
    </w:p>
    <w:p>
      <w:pPr>
        <w:spacing w:before="180" w:line="228" w:lineRule="auto"/>
        <w:ind w:left="505"/>
        <w:rPr>
          <w:rFonts w:ascii="黑体" w:hAnsi="黑体" w:eastAsia="黑体" w:cs="黑体"/>
          <w:sz w:val="21"/>
          <w:szCs w:val="21"/>
        </w:rPr>
      </w:pPr>
      <w:r>
        <w:rPr>
          <w:rFonts w:ascii="黑体" w:hAnsi="黑体" w:eastAsia="黑体" w:cs="黑体"/>
          <w:spacing w:val="-23"/>
          <w:sz w:val="21"/>
          <w:szCs w:val="21"/>
        </w:rPr>
        <w:t>日</w:t>
      </w:r>
      <w:r>
        <w:rPr>
          <w:rFonts w:ascii="黑体" w:hAnsi="黑体" w:eastAsia="黑体" w:cs="黑体"/>
          <w:spacing w:val="6"/>
          <w:sz w:val="21"/>
          <w:szCs w:val="21"/>
        </w:rPr>
        <w:t xml:space="preserve"> </w:t>
      </w:r>
      <w:r>
        <w:rPr>
          <w:rFonts w:ascii="黑体" w:hAnsi="黑体" w:eastAsia="黑体" w:cs="黑体"/>
          <w:spacing w:val="-23"/>
          <w:sz w:val="21"/>
          <w:szCs w:val="21"/>
        </w:rPr>
        <w:t>期</w:t>
      </w:r>
      <w:r>
        <w:rPr>
          <w:rFonts w:ascii="黑体" w:hAnsi="黑体" w:eastAsia="黑体" w:cs="黑体"/>
          <w:sz w:val="21"/>
          <w:szCs w:val="21"/>
        </w:rPr>
        <w:t xml:space="preserve"> </w:t>
      </w:r>
      <w:r>
        <w:rPr>
          <w:rFonts w:ascii="黑体" w:hAnsi="黑体" w:eastAsia="黑体" w:cs="黑体"/>
          <w:spacing w:val="-23"/>
          <w:sz w:val="21"/>
          <w:szCs w:val="21"/>
        </w:rPr>
        <w:t>：</w:t>
      </w:r>
      <w:r>
        <w:rPr>
          <w:rFonts w:ascii="黑体" w:hAnsi="黑体" w:eastAsia="黑体" w:cs="黑体"/>
          <w:spacing w:val="14"/>
          <w:sz w:val="21"/>
          <w:szCs w:val="21"/>
          <w:u w:val="single" w:color="auto"/>
        </w:rPr>
        <w:t xml:space="preserve">     </w:t>
      </w:r>
      <w:r>
        <w:rPr>
          <w:rFonts w:ascii="黑体" w:hAnsi="黑体" w:eastAsia="黑体" w:cs="黑体"/>
          <w:spacing w:val="-70"/>
          <w:sz w:val="21"/>
          <w:szCs w:val="21"/>
        </w:rPr>
        <w:t xml:space="preserve"> </w:t>
      </w:r>
      <w:r>
        <w:rPr>
          <w:rFonts w:ascii="黑体" w:hAnsi="黑体" w:eastAsia="黑体" w:cs="黑体"/>
          <w:spacing w:val="-32"/>
          <w:sz w:val="21"/>
          <w:szCs w:val="21"/>
        </w:rPr>
        <w:t>年</w:t>
      </w:r>
      <w:r>
        <w:rPr>
          <w:rFonts w:ascii="黑体" w:hAnsi="黑体" w:eastAsia="黑体" w:cs="黑体"/>
          <w:spacing w:val="-32"/>
          <w:sz w:val="21"/>
          <w:szCs w:val="21"/>
          <w:u w:val="single" w:color="auto"/>
        </w:rPr>
        <w:t xml:space="preserve">      </w:t>
      </w:r>
      <w:r>
        <w:rPr>
          <w:rFonts w:ascii="黑体" w:hAnsi="黑体" w:eastAsia="黑体" w:cs="黑体"/>
          <w:spacing w:val="-32"/>
          <w:sz w:val="21"/>
          <w:szCs w:val="21"/>
        </w:rPr>
        <w:t>月</w:t>
      </w:r>
      <w:r>
        <w:rPr>
          <w:rFonts w:ascii="黑体" w:hAnsi="黑体" w:eastAsia="黑体" w:cs="黑体"/>
          <w:spacing w:val="7"/>
          <w:sz w:val="21"/>
          <w:szCs w:val="21"/>
          <w:u w:val="single" w:color="auto"/>
        </w:rPr>
        <w:t xml:space="preserve">    </w:t>
      </w:r>
      <w:r>
        <w:rPr>
          <w:rFonts w:ascii="黑体" w:hAnsi="黑体" w:eastAsia="黑体" w:cs="黑体"/>
          <w:spacing w:val="-32"/>
          <w:sz w:val="21"/>
          <w:szCs w:val="21"/>
        </w:rPr>
        <w:t>日</w:t>
      </w:r>
    </w:p>
    <w:p>
      <w:pPr>
        <w:spacing w:line="228" w:lineRule="auto"/>
        <w:rPr>
          <w:rFonts w:ascii="黑体" w:hAnsi="黑体" w:eastAsia="黑体" w:cs="黑体"/>
          <w:sz w:val="28"/>
          <w:szCs w:val="28"/>
        </w:rPr>
        <w:sectPr>
          <w:footerReference r:id="rId23" w:type="default"/>
          <w:pgSz w:w="11900" w:h="16830"/>
          <w:pgMar w:top="1430" w:right="984" w:bottom="991" w:left="1455" w:header="0" w:footer="847" w:gutter="0"/>
          <w:pgBorders>
            <w:top w:val="none" w:sz="0" w:space="0"/>
            <w:left w:val="none" w:sz="0" w:space="0"/>
            <w:bottom w:val="none" w:sz="0" w:space="0"/>
            <w:right w:val="none" w:sz="0" w:space="0"/>
          </w:pgBorders>
          <w:pgNumType w:fmt="decimal"/>
          <w:cols w:space="720" w:num="1"/>
        </w:sectPr>
      </w:pPr>
    </w:p>
    <w:p>
      <w:pPr>
        <w:pStyle w:val="4"/>
        <w:spacing w:line="261" w:lineRule="auto"/>
        <w:rPr>
          <w:rFonts w:hint="eastAsia" w:ascii="宋体" w:hAnsi="宋体" w:eastAsia="宋体" w:cs="宋体"/>
        </w:rPr>
      </w:pPr>
    </w:p>
    <w:p>
      <w:pPr>
        <w:spacing w:before="91" w:line="218" w:lineRule="auto"/>
        <w:jc w:val="center"/>
        <w:rPr>
          <w:rFonts w:hint="eastAsia" w:ascii="宋体" w:hAnsi="宋体" w:eastAsia="宋体" w:cs="宋体"/>
          <w:sz w:val="32"/>
          <w:szCs w:val="32"/>
        </w:rPr>
      </w:pPr>
      <w:r>
        <w:rPr>
          <w:rFonts w:hint="eastAsia" w:ascii="宋体" w:hAnsi="宋体" w:eastAsia="宋体" w:cs="宋体"/>
          <w:b/>
          <w:bCs/>
          <w:spacing w:val="6"/>
          <w:sz w:val="32"/>
          <w:szCs w:val="32"/>
        </w:rPr>
        <w:t>磋商报价函(首次)</w:t>
      </w:r>
    </w:p>
    <w:p>
      <w:pPr>
        <w:spacing w:before="311" w:line="220" w:lineRule="auto"/>
        <w:ind w:left="28"/>
        <w:rPr>
          <w:rFonts w:hint="eastAsia" w:ascii="宋体" w:hAnsi="宋体" w:eastAsia="宋体" w:cs="宋体"/>
          <w:sz w:val="23"/>
          <w:szCs w:val="23"/>
        </w:rPr>
      </w:pPr>
      <w:r>
        <w:rPr>
          <w:rFonts w:hint="eastAsia" w:ascii="宋体" w:hAnsi="宋体" w:eastAsia="宋体" w:cs="宋体"/>
          <w:b/>
          <w:bCs/>
          <w:spacing w:val="-5"/>
          <w:sz w:val="23"/>
          <w:szCs w:val="23"/>
        </w:rPr>
        <w:t>项目名称：</w:t>
      </w:r>
    </w:p>
    <w:p>
      <w:pPr>
        <w:spacing w:line="53" w:lineRule="exact"/>
        <w:rPr>
          <w:rFonts w:hint="eastAsia" w:ascii="宋体" w:hAnsi="宋体" w:eastAsia="宋体" w:cs="宋体"/>
        </w:rPr>
      </w:pPr>
    </w:p>
    <w:tbl>
      <w:tblPr>
        <w:tblStyle w:val="19"/>
        <w:tblW w:w="9334"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53"/>
        <w:gridCol w:w="2847"/>
        <w:gridCol w:w="1708"/>
        <w:gridCol w:w="28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4" w:hRule="atLeast"/>
        </w:trPr>
        <w:tc>
          <w:tcPr>
            <w:tcW w:w="1953" w:type="dxa"/>
            <w:vAlign w:val="top"/>
          </w:tcPr>
          <w:p>
            <w:pPr>
              <w:spacing w:line="294" w:lineRule="auto"/>
              <w:rPr>
                <w:rFonts w:hint="eastAsia" w:ascii="宋体" w:hAnsi="宋体" w:eastAsia="宋体" w:cs="宋体"/>
                <w:sz w:val="21"/>
              </w:rPr>
            </w:pPr>
          </w:p>
          <w:p>
            <w:pPr>
              <w:pStyle w:val="20"/>
              <w:spacing w:before="68" w:line="220" w:lineRule="auto"/>
              <w:ind w:left="545"/>
              <w:rPr>
                <w:rFonts w:hint="eastAsia" w:ascii="宋体" w:hAnsi="宋体" w:eastAsia="宋体" w:cs="宋体"/>
                <w:sz w:val="21"/>
                <w:szCs w:val="21"/>
              </w:rPr>
            </w:pPr>
            <w:r>
              <w:rPr>
                <w:rFonts w:hint="eastAsia" w:cs="宋体"/>
                <w:spacing w:val="-3"/>
                <w:sz w:val="21"/>
                <w:szCs w:val="21"/>
                <w:lang w:eastAsia="zh-CN"/>
              </w:rPr>
              <w:t>响应</w:t>
            </w:r>
            <w:r>
              <w:rPr>
                <w:rFonts w:hint="eastAsia" w:ascii="宋体" w:hAnsi="宋体" w:eastAsia="宋体" w:cs="宋体"/>
                <w:spacing w:val="-3"/>
                <w:sz w:val="21"/>
                <w:szCs w:val="21"/>
              </w:rPr>
              <w:t>单位</w:t>
            </w:r>
          </w:p>
        </w:tc>
        <w:tc>
          <w:tcPr>
            <w:tcW w:w="7381" w:type="dxa"/>
            <w:gridSpan w:val="3"/>
            <w:vAlign w:val="top"/>
          </w:tcPr>
          <w:p>
            <w:pPr>
              <w:rPr>
                <w:rFonts w:hint="eastAsia" w:ascii="宋体" w:hAnsi="宋体" w:eastAsia="宋体" w:cs="宋体"/>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1" w:hRule="atLeast"/>
        </w:trPr>
        <w:tc>
          <w:tcPr>
            <w:tcW w:w="1953" w:type="dxa"/>
            <w:tcBorders>
              <w:bottom w:val="nil"/>
            </w:tcBorders>
            <w:vAlign w:val="top"/>
          </w:tcPr>
          <w:p>
            <w:pPr>
              <w:spacing w:line="279" w:lineRule="auto"/>
              <w:rPr>
                <w:rFonts w:hint="eastAsia" w:ascii="宋体" w:hAnsi="宋体" w:eastAsia="宋体" w:cs="宋体"/>
                <w:sz w:val="21"/>
              </w:rPr>
            </w:pPr>
          </w:p>
          <w:p>
            <w:pPr>
              <w:pStyle w:val="20"/>
              <w:spacing w:before="69" w:line="219" w:lineRule="auto"/>
              <w:ind w:left="334"/>
              <w:rPr>
                <w:rFonts w:hint="eastAsia" w:ascii="宋体" w:hAnsi="宋体" w:eastAsia="宋体" w:cs="宋体"/>
                <w:sz w:val="21"/>
                <w:szCs w:val="21"/>
              </w:rPr>
            </w:pPr>
            <w:r>
              <w:rPr>
                <w:rFonts w:hint="eastAsia" w:ascii="宋体" w:hAnsi="宋体" w:eastAsia="宋体" w:cs="宋体"/>
                <w:spacing w:val="2"/>
                <w:sz w:val="21"/>
                <w:szCs w:val="21"/>
              </w:rPr>
              <w:t>施工企业等级</w:t>
            </w:r>
          </w:p>
        </w:tc>
        <w:tc>
          <w:tcPr>
            <w:tcW w:w="2847" w:type="dxa"/>
            <w:tcBorders>
              <w:bottom w:val="nil"/>
            </w:tcBorders>
            <w:vAlign w:val="top"/>
          </w:tcPr>
          <w:p>
            <w:pPr>
              <w:rPr>
                <w:rFonts w:hint="eastAsia" w:ascii="宋体" w:hAnsi="宋体" w:eastAsia="宋体" w:cs="宋体"/>
                <w:sz w:val="21"/>
              </w:rPr>
            </w:pPr>
          </w:p>
        </w:tc>
        <w:tc>
          <w:tcPr>
            <w:tcW w:w="1708" w:type="dxa"/>
            <w:vAlign w:val="center"/>
          </w:tcPr>
          <w:p>
            <w:pPr>
              <w:pStyle w:val="20"/>
              <w:spacing w:before="48" w:line="218" w:lineRule="auto"/>
              <w:ind w:left="215"/>
              <w:jc w:val="center"/>
              <w:rPr>
                <w:rFonts w:hint="eastAsia" w:ascii="宋体" w:hAnsi="宋体" w:eastAsia="宋体" w:cs="宋体"/>
                <w:sz w:val="21"/>
                <w:szCs w:val="21"/>
              </w:rPr>
            </w:pPr>
            <w:r>
              <w:rPr>
                <w:rFonts w:hint="eastAsia" w:ascii="宋体" w:hAnsi="宋体" w:eastAsia="宋体" w:cs="宋体"/>
                <w:spacing w:val="6"/>
                <w:sz w:val="21"/>
                <w:szCs w:val="21"/>
              </w:rPr>
              <w:t>磋商报价(元)</w:t>
            </w:r>
          </w:p>
        </w:tc>
        <w:tc>
          <w:tcPr>
            <w:tcW w:w="2826" w:type="dxa"/>
            <w:tcBorders>
              <w:bottom w:val="nil"/>
            </w:tcBorders>
            <w:vAlign w:val="top"/>
          </w:tcPr>
          <w:p>
            <w:pPr>
              <w:rPr>
                <w:rFonts w:hint="eastAsia" w:ascii="宋体" w:hAnsi="宋体" w:eastAsia="宋体" w:cs="宋体"/>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9" w:hRule="atLeast"/>
        </w:trPr>
        <w:tc>
          <w:tcPr>
            <w:tcW w:w="1953" w:type="dxa"/>
            <w:vAlign w:val="top"/>
          </w:tcPr>
          <w:p>
            <w:pPr>
              <w:pStyle w:val="20"/>
              <w:spacing w:before="291" w:line="220" w:lineRule="auto"/>
              <w:ind w:left="545"/>
              <w:rPr>
                <w:rFonts w:hint="eastAsia" w:ascii="宋体" w:hAnsi="宋体" w:eastAsia="宋体" w:cs="宋体"/>
                <w:sz w:val="21"/>
                <w:szCs w:val="21"/>
              </w:rPr>
            </w:pPr>
            <w:r>
              <w:rPr>
                <w:rFonts w:hint="eastAsia" w:ascii="宋体" w:hAnsi="宋体" w:eastAsia="宋体" w:cs="宋体"/>
                <w:spacing w:val="-2"/>
                <w:sz w:val="21"/>
                <w:szCs w:val="21"/>
              </w:rPr>
              <w:t>质量标准</w:t>
            </w:r>
          </w:p>
        </w:tc>
        <w:tc>
          <w:tcPr>
            <w:tcW w:w="2847" w:type="dxa"/>
            <w:vAlign w:val="top"/>
          </w:tcPr>
          <w:p>
            <w:pPr>
              <w:rPr>
                <w:rFonts w:hint="eastAsia" w:ascii="宋体" w:hAnsi="宋体" w:eastAsia="宋体" w:cs="宋体"/>
                <w:sz w:val="21"/>
              </w:rPr>
            </w:pPr>
          </w:p>
        </w:tc>
        <w:tc>
          <w:tcPr>
            <w:tcW w:w="1708" w:type="dxa"/>
            <w:vAlign w:val="top"/>
          </w:tcPr>
          <w:p>
            <w:pPr>
              <w:pStyle w:val="20"/>
              <w:spacing w:before="291" w:line="220" w:lineRule="auto"/>
              <w:ind w:left="425"/>
              <w:rPr>
                <w:rFonts w:hint="eastAsia" w:ascii="宋体" w:hAnsi="宋体" w:eastAsia="宋体" w:cs="宋体"/>
                <w:sz w:val="21"/>
                <w:szCs w:val="21"/>
              </w:rPr>
            </w:pPr>
            <w:r>
              <w:rPr>
                <w:rFonts w:hint="eastAsia" w:ascii="宋体" w:hAnsi="宋体" w:eastAsia="宋体" w:cs="宋体"/>
                <w:spacing w:val="3"/>
                <w:sz w:val="21"/>
                <w:szCs w:val="21"/>
              </w:rPr>
              <w:t>计划工期</w:t>
            </w:r>
          </w:p>
        </w:tc>
        <w:tc>
          <w:tcPr>
            <w:tcW w:w="2826" w:type="dxa"/>
            <w:vAlign w:val="top"/>
          </w:tcPr>
          <w:p>
            <w:pPr>
              <w:rPr>
                <w:rFonts w:hint="eastAsia" w:ascii="宋体" w:hAnsi="宋体" w:eastAsia="宋体" w:cs="宋体"/>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9" w:hRule="atLeast"/>
        </w:trPr>
        <w:tc>
          <w:tcPr>
            <w:tcW w:w="1953" w:type="dxa"/>
            <w:vAlign w:val="top"/>
          </w:tcPr>
          <w:p>
            <w:pPr>
              <w:pStyle w:val="20"/>
              <w:spacing w:before="271" w:line="219" w:lineRule="auto"/>
              <w:ind w:left="545"/>
              <w:rPr>
                <w:rFonts w:hint="eastAsia" w:ascii="宋体" w:hAnsi="宋体" w:eastAsia="宋体" w:cs="宋体"/>
                <w:sz w:val="21"/>
                <w:szCs w:val="21"/>
              </w:rPr>
            </w:pPr>
            <w:r>
              <w:rPr>
                <w:rFonts w:hint="eastAsia" w:ascii="宋体" w:hAnsi="宋体" w:eastAsia="宋体" w:cs="宋体"/>
                <w:spacing w:val="-2"/>
                <w:sz w:val="21"/>
                <w:szCs w:val="21"/>
              </w:rPr>
              <w:t>优惠条件</w:t>
            </w:r>
          </w:p>
        </w:tc>
        <w:tc>
          <w:tcPr>
            <w:tcW w:w="7381" w:type="dxa"/>
            <w:gridSpan w:val="3"/>
            <w:vAlign w:val="top"/>
          </w:tcPr>
          <w:p>
            <w:pPr>
              <w:rPr>
                <w:rFonts w:hint="eastAsia" w:ascii="宋体" w:hAnsi="宋体" w:eastAsia="宋体" w:cs="宋体"/>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9" w:hRule="atLeast"/>
        </w:trPr>
        <w:tc>
          <w:tcPr>
            <w:tcW w:w="1953" w:type="dxa"/>
            <w:vAlign w:val="top"/>
          </w:tcPr>
          <w:p>
            <w:pPr>
              <w:pStyle w:val="20"/>
              <w:spacing w:before="302" w:line="219" w:lineRule="auto"/>
              <w:ind w:left="545"/>
              <w:rPr>
                <w:rFonts w:hint="eastAsia" w:ascii="宋体" w:hAnsi="宋体" w:eastAsia="宋体" w:cs="宋体"/>
                <w:sz w:val="21"/>
                <w:szCs w:val="21"/>
              </w:rPr>
            </w:pPr>
            <w:r>
              <w:rPr>
                <w:rFonts w:hint="eastAsia" w:ascii="宋体" w:hAnsi="宋体" w:eastAsia="宋体" w:cs="宋体"/>
                <w:spacing w:val="-2"/>
                <w:sz w:val="21"/>
                <w:szCs w:val="21"/>
              </w:rPr>
              <w:t>服务承诺</w:t>
            </w:r>
          </w:p>
        </w:tc>
        <w:tc>
          <w:tcPr>
            <w:tcW w:w="7381" w:type="dxa"/>
            <w:gridSpan w:val="3"/>
            <w:vAlign w:val="top"/>
          </w:tcPr>
          <w:p>
            <w:pPr>
              <w:rPr>
                <w:rFonts w:hint="eastAsia" w:ascii="宋体" w:hAnsi="宋体" w:eastAsia="宋体" w:cs="宋体"/>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9" w:hRule="atLeast"/>
        </w:trPr>
        <w:tc>
          <w:tcPr>
            <w:tcW w:w="1953" w:type="dxa"/>
            <w:vMerge w:val="restart"/>
            <w:tcBorders>
              <w:bottom w:val="nil"/>
            </w:tcBorders>
            <w:vAlign w:val="top"/>
          </w:tcPr>
          <w:p>
            <w:pPr>
              <w:spacing w:line="265" w:lineRule="auto"/>
              <w:rPr>
                <w:rFonts w:hint="eastAsia" w:ascii="宋体" w:hAnsi="宋体" w:eastAsia="宋体" w:cs="宋体"/>
                <w:sz w:val="21"/>
              </w:rPr>
            </w:pPr>
          </w:p>
          <w:p>
            <w:pPr>
              <w:spacing w:line="265" w:lineRule="auto"/>
              <w:rPr>
                <w:rFonts w:hint="eastAsia" w:ascii="宋体" w:hAnsi="宋体" w:eastAsia="宋体" w:cs="宋体"/>
                <w:sz w:val="21"/>
              </w:rPr>
            </w:pPr>
          </w:p>
          <w:p>
            <w:pPr>
              <w:spacing w:line="265" w:lineRule="auto"/>
              <w:rPr>
                <w:rFonts w:hint="eastAsia" w:ascii="宋体" w:hAnsi="宋体" w:eastAsia="宋体" w:cs="宋体"/>
                <w:sz w:val="21"/>
              </w:rPr>
            </w:pPr>
          </w:p>
          <w:p>
            <w:pPr>
              <w:spacing w:line="265" w:lineRule="auto"/>
              <w:rPr>
                <w:rFonts w:hint="eastAsia" w:ascii="宋体" w:hAnsi="宋体" w:eastAsia="宋体" w:cs="宋体"/>
                <w:sz w:val="21"/>
              </w:rPr>
            </w:pPr>
          </w:p>
          <w:p>
            <w:pPr>
              <w:pStyle w:val="20"/>
              <w:spacing w:before="68" w:line="221" w:lineRule="auto"/>
              <w:ind w:left="755"/>
              <w:rPr>
                <w:rFonts w:hint="eastAsia" w:ascii="宋体" w:hAnsi="宋体" w:eastAsia="宋体" w:cs="宋体"/>
                <w:sz w:val="21"/>
                <w:szCs w:val="21"/>
              </w:rPr>
            </w:pPr>
            <w:r>
              <w:rPr>
                <w:rFonts w:hint="eastAsia" w:ascii="宋体" w:hAnsi="宋体" w:eastAsia="宋体" w:cs="宋体"/>
                <w:spacing w:val="5"/>
                <w:sz w:val="21"/>
                <w:szCs w:val="21"/>
              </w:rPr>
              <w:t>备注</w:t>
            </w:r>
          </w:p>
        </w:tc>
        <w:tc>
          <w:tcPr>
            <w:tcW w:w="7381" w:type="dxa"/>
            <w:gridSpan w:val="3"/>
            <w:vAlign w:val="top"/>
          </w:tcPr>
          <w:p>
            <w:pPr>
              <w:pStyle w:val="20"/>
              <w:spacing w:before="182" w:line="219" w:lineRule="auto"/>
              <w:ind w:left="12"/>
              <w:rPr>
                <w:rFonts w:hint="eastAsia" w:ascii="宋体" w:hAnsi="宋体" w:eastAsia="宋体" w:cs="宋体"/>
                <w:sz w:val="21"/>
                <w:szCs w:val="21"/>
              </w:rPr>
            </w:pPr>
            <w:r>
              <w:rPr>
                <w:rFonts w:hint="eastAsia" w:ascii="宋体" w:hAnsi="宋体" w:eastAsia="宋体" w:cs="宋体"/>
                <w:sz w:val="21"/>
                <w:szCs w:val="21"/>
              </w:rPr>
              <w:t>1、本表的一切内容具有法律效力，不得更改。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1953" w:type="dxa"/>
            <w:vMerge w:val="continue"/>
            <w:tcBorders>
              <w:top w:val="nil"/>
              <w:bottom w:val="nil"/>
            </w:tcBorders>
            <w:vAlign w:val="top"/>
          </w:tcPr>
          <w:p>
            <w:pPr>
              <w:rPr>
                <w:rFonts w:hint="eastAsia" w:ascii="宋体" w:hAnsi="宋体" w:eastAsia="宋体" w:cs="宋体"/>
                <w:sz w:val="21"/>
              </w:rPr>
            </w:pPr>
          </w:p>
        </w:tc>
        <w:tc>
          <w:tcPr>
            <w:tcW w:w="7381" w:type="dxa"/>
            <w:gridSpan w:val="3"/>
            <w:vAlign w:val="top"/>
          </w:tcPr>
          <w:p>
            <w:pPr>
              <w:pStyle w:val="20"/>
              <w:spacing w:before="212" w:line="218" w:lineRule="auto"/>
              <w:jc w:val="right"/>
              <w:rPr>
                <w:rFonts w:hint="eastAsia" w:ascii="宋体" w:hAnsi="宋体" w:eastAsia="宋体" w:cs="宋体"/>
                <w:sz w:val="21"/>
                <w:szCs w:val="21"/>
              </w:rPr>
            </w:pPr>
            <w:r>
              <w:rPr>
                <w:rFonts w:hint="eastAsia" w:ascii="宋体" w:hAnsi="宋体" w:eastAsia="宋体" w:cs="宋体"/>
                <w:spacing w:val="-3"/>
                <w:sz w:val="21"/>
                <w:szCs w:val="21"/>
              </w:rPr>
              <w:t>2、本表内容必须与响应文件中正本内容一致，如不一致以磋商报价函内容为准。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9" w:hRule="atLeast"/>
        </w:trPr>
        <w:tc>
          <w:tcPr>
            <w:tcW w:w="1953" w:type="dxa"/>
            <w:vMerge w:val="continue"/>
            <w:tcBorders>
              <w:top w:val="nil"/>
              <w:bottom w:val="nil"/>
            </w:tcBorders>
            <w:vAlign w:val="top"/>
          </w:tcPr>
          <w:p>
            <w:pPr>
              <w:rPr>
                <w:rFonts w:hint="eastAsia" w:ascii="宋体" w:hAnsi="宋体" w:eastAsia="宋体" w:cs="宋体"/>
                <w:sz w:val="21"/>
              </w:rPr>
            </w:pPr>
          </w:p>
        </w:tc>
        <w:tc>
          <w:tcPr>
            <w:tcW w:w="7381" w:type="dxa"/>
            <w:gridSpan w:val="3"/>
            <w:vAlign w:val="top"/>
          </w:tcPr>
          <w:p>
            <w:pPr>
              <w:pStyle w:val="20"/>
              <w:spacing w:before="44" w:line="270" w:lineRule="auto"/>
              <w:ind w:left="12"/>
              <w:rPr>
                <w:rFonts w:hint="eastAsia" w:ascii="宋体" w:hAnsi="宋体" w:eastAsia="宋体" w:cs="宋体"/>
                <w:sz w:val="21"/>
                <w:szCs w:val="21"/>
              </w:rPr>
            </w:pPr>
            <w:r>
              <w:rPr>
                <w:rFonts w:hint="eastAsia" w:ascii="宋体" w:hAnsi="宋体" w:eastAsia="宋体" w:cs="宋体"/>
                <w:spacing w:val="-8"/>
                <w:sz w:val="21"/>
                <w:szCs w:val="21"/>
              </w:rPr>
              <w:t>3、优惠条件、服务承诺两项，详细内容必须在</w:t>
            </w:r>
            <w:r>
              <w:rPr>
                <w:rFonts w:hint="eastAsia" w:cs="宋体"/>
                <w:spacing w:val="-8"/>
                <w:sz w:val="21"/>
                <w:szCs w:val="21"/>
                <w:lang w:eastAsia="zh-CN"/>
              </w:rPr>
              <w:t>响应</w:t>
            </w:r>
            <w:r>
              <w:rPr>
                <w:rFonts w:hint="eastAsia" w:ascii="宋体" w:hAnsi="宋体" w:eastAsia="宋体" w:cs="宋体"/>
                <w:spacing w:val="-8"/>
                <w:sz w:val="21"/>
                <w:szCs w:val="21"/>
              </w:rPr>
              <w:t>书中</w:t>
            </w:r>
            <w:r>
              <w:rPr>
                <w:rFonts w:hint="eastAsia" w:ascii="宋体" w:hAnsi="宋体" w:eastAsia="宋体" w:cs="宋体"/>
                <w:spacing w:val="-9"/>
                <w:sz w:val="21"/>
                <w:szCs w:val="21"/>
              </w:rPr>
              <w:t>载明，如内容较多，本表只</w:t>
            </w:r>
            <w:r>
              <w:rPr>
                <w:rFonts w:hint="eastAsia" w:ascii="宋体" w:hAnsi="宋体" w:eastAsia="宋体" w:cs="宋体"/>
                <w:sz w:val="21"/>
                <w:szCs w:val="21"/>
              </w:rPr>
              <w:t xml:space="preserve"> </w:t>
            </w:r>
            <w:r>
              <w:rPr>
                <w:rFonts w:hint="eastAsia" w:ascii="宋体" w:hAnsi="宋体" w:eastAsia="宋体" w:cs="宋体"/>
                <w:spacing w:val="-1"/>
                <w:sz w:val="21"/>
                <w:szCs w:val="21"/>
              </w:rPr>
              <w:t>填写“有”“无”即可。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9" w:hRule="atLeast"/>
        </w:trPr>
        <w:tc>
          <w:tcPr>
            <w:tcW w:w="1953" w:type="dxa"/>
            <w:vMerge w:val="continue"/>
            <w:tcBorders>
              <w:top w:val="nil"/>
            </w:tcBorders>
            <w:vAlign w:val="top"/>
          </w:tcPr>
          <w:p>
            <w:pPr>
              <w:rPr>
                <w:rFonts w:hint="eastAsia" w:ascii="宋体" w:hAnsi="宋体" w:eastAsia="宋体" w:cs="宋体"/>
                <w:sz w:val="21"/>
              </w:rPr>
            </w:pPr>
          </w:p>
        </w:tc>
        <w:tc>
          <w:tcPr>
            <w:tcW w:w="7381" w:type="dxa"/>
            <w:gridSpan w:val="3"/>
            <w:vAlign w:val="top"/>
          </w:tcPr>
          <w:p>
            <w:pPr>
              <w:pStyle w:val="20"/>
              <w:spacing w:before="184" w:line="218" w:lineRule="auto"/>
              <w:ind w:left="12"/>
              <w:rPr>
                <w:rFonts w:hint="eastAsia" w:ascii="宋体" w:hAnsi="宋体" w:eastAsia="宋体" w:cs="宋体"/>
                <w:sz w:val="21"/>
                <w:szCs w:val="21"/>
              </w:rPr>
            </w:pPr>
            <w:r>
              <w:rPr>
                <w:rFonts w:hint="eastAsia" w:ascii="宋体" w:hAnsi="宋体" w:eastAsia="宋体" w:cs="宋体"/>
                <w:spacing w:val="-1"/>
                <w:sz w:val="21"/>
                <w:szCs w:val="21"/>
              </w:rPr>
              <w:t>4、磋商报价以元为单位。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14" w:hRule="atLeast"/>
        </w:trPr>
        <w:tc>
          <w:tcPr>
            <w:tcW w:w="9334" w:type="dxa"/>
            <w:gridSpan w:val="4"/>
            <w:vAlign w:val="top"/>
          </w:tcPr>
          <w:p>
            <w:pPr>
              <w:pStyle w:val="20"/>
              <w:spacing w:before="136" w:line="229" w:lineRule="auto"/>
              <w:ind w:left="624"/>
              <w:rPr>
                <w:rFonts w:hint="eastAsia" w:ascii="宋体" w:hAnsi="宋体" w:eastAsia="宋体" w:cs="宋体"/>
                <w:sz w:val="21"/>
                <w:szCs w:val="21"/>
              </w:rPr>
            </w:pPr>
            <w:r>
              <w:rPr>
                <w:rFonts w:hint="eastAsia" w:cs="宋体"/>
                <w:spacing w:val="3"/>
                <w:sz w:val="21"/>
                <w:szCs w:val="21"/>
                <w:lang w:eastAsia="zh-CN"/>
              </w:rPr>
              <w:t>供应商</w:t>
            </w:r>
            <w:r>
              <w:rPr>
                <w:rFonts w:hint="eastAsia" w:ascii="宋体" w:hAnsi="宋体" w:eastAsia="宋体" w:cs="宋体"/>
                <w:spacing w:val="3"/>
                <w:sz w:val="21"/>
                <w:szCs w:val="21"/>
              </w:rPr>
              <w:t>：          (盖单位章)</w:t>
            </w:r>
            <w:r>
              <w:rPr>
                <w:rFonts w:hint="eastAsia" w:ascii="宋体" w:hAnsi="宋体" w:eastAsia="宋体" w:cs="宋体"/>
                <w:spacing w:val="14"/>
                <w:sz w:val="21"/>
                <w:szCs w:val="21"/>
              </w:rPr>
              <w:t xml:space="preserve">      </w:t>
            </w:r>
            <w:r>
              <w:rPr>
                <w:rFonts w:hint="eastAsia" w:ascii="宋体" w:hAnsi="宋体" w:eastAsia="宋体" w:cs="宋体"/>
                <w:spacing w:val="3"/>
                <w:sz w:val="21"/>
                <w:szCs w:val="21"/>
              </w:rPr>
              <w:t>法人代表或委托代理人：         (签字或盖章)</w:t>
            </w:r>
          </w:p>
          <w:p>
            <w:pPr>
              <w:spacing w:line="313" w:lineRule="auto"/>
              <w:rPr>
                <w:rFonts w:hint="eastAsia" w:ascii="宋体" w:hAnsi="宋体" w:eastAsia="宋体" w:cs="宋体"/>
                <w:sz w:val="21"/>
              </w:rPr>
            </w:pPr>
          </w:p>
          <w:p>
            <w:pPr>
              <w:pStyle w:val="20"/>
              <w:spacing w:before="68" w:line="219" w:lineRule="auto"/>
              <w:ind w:left="994"/>
              <w:rPr>
                <w:rFonts w:hint="eastAsia" w:ascii="宋体" w:hAnsi="宋体" w:eastAsia="宋体" w:cs="宋体"/>
                <w:sz w:val="21"/>
                <w:szCs w:val="21"/>
              </w:rPr>
            </w:pPr>
            <w:r>
              <w:rPr>
                <w:rFonts w:hint="eastAsia" w:ascii="宋体" w:hAnsi="宋体" w:eastAsia="宋体" w:cs="宋体"/>
                <w:spacing w:val="-7"/>
                <w:sz w:val="21"/>
                <w:szCs w:val="21"/>
              </w:rPr>
              <w:t>年</w:t>
            </w:r>
            <w:r>
              <w:rPr>
                <w:rFonts w:hint="eastAsia" w:ascii="宋体" w:hAnsi="宋体" w:eastAsia="宋体" w:cs="宋体"/>
                <w:spacing w:val="-46"/>
                <w:sz w:val="21"/>
                <w:szCs w:val="21"/>
              </w:rPr>
              <w:t xml:space="preserve"> </w:t>
            </w:r>
            <w:r>
              <w:rPr>
                <w:rFonts w:hint="eastAsia" w:ascii="宋体" w:hAnsi="宋体" w:eastAsia="宋体" w:cs="宋体"/>
                <w:spacing w:val="13"/>
                <w:sz w:val="21"/>
                <w:szCs w:val="21"/>
                <w:u w:val="single" w:color="auto"/>
              </w:rPr>
              <w:t xml:space="preserve">     </w:t>
            </w:r>
            <w:r>
              <w:rPr>
                <w:rFonts w:hint="eastAsia" w:ascii="宋体" w:hAnsi="宋体" w:eastAsia="宋体" w:cs="宋体"/>
                <w:spacing w:val="-31"/>
                <w:sz w:val="21"/>
                <w:szCs w:val="21"/>
              </w:rPr>
              <w:t xml:space="preserve"> </w:t>
            </w:r>
            <w:r>
              <w:rPr>
                <w:rFonts w:hint="eastAsia" w:ascii="宋体" w:hAnsi="宋体" w:eastAsia="宋体" w:cs="宋体"/>
                <w:spacing w:val="-7"/>
                <w:sz w:val="21"/>
                <w:szCs w:val="21"/>
              </w:rPr>
              <w:t>月</w:t>
            </w:r>
            <w:r>
              <w:rPr>
                <w:rFonts w:hint="eastAsia" w:ascii="宋体" w:hAnsi="宋体" w:eastAsia="宋体" w:cs="宋体"/>
                <w:spacing w:val="-47"/>
                <w:sz w:val="21"/>
                <w:szCs w:val="21"/>
              </w:rPr>
              <w:t xml:space="preserve"> </w:t>
            </w:r>
            <w:r>
              <w:rPr>
                <w:rFonts w:hint="eastAsia" w:ascii="宋体" w:hAnsi="宋体" w:eastAsia="宋体" w:cs="宋体"/>
                <w:spacing w:val="13"/>
                <w:sz w:val="21"/>
                <w:szCs w:val="21"/>
                <w:u w:val="single" w:color="auto"/>
              </w:rPr>
              <w:t xml:space="preserve">     </w:t>
            </w:r>
            <w:r>
              <w:rPr>
                <w:rFonts w:hint="eastAsia" w:ascii="宋体" w:hAnsi="宋体" w:eastAsia="宋体" w:cs="宋体"/>
                <w:spacing w:val="-7"/>
                <w:sz w:val="21"/>
                <w:szCs w:val="21"/>
              </w:rPr>
              <w:t xml:space="preserve"> 日</w:t>
            </w:r>
          </w:p>
        </w:tc>
      </w:tr>
    </w:tbl>
    <w:p>
      <w:pPr>
        <w:pStyle w:val="4"/>
        <w:rPr>
          <w:rFonts w:hint="eastAsia" w:ascii="宋体" w:hAnsi="宋体" w:eastAsia="宋体" w:cs="宋体"/>
        </w:rPr>
      </w:pPr>
    </w:p>
    <w:p>
      <w:pPr>
        <w:rPr>
          <w:rFonts w:hint="eastAsia" w:ascii="宋体" w:hAnsi="宋体" w:eastAsia="宋体" w:cs="宋体"/>
        </w:rPr>
        <w:sectPr>
          <w:footerReference r:id="rId24" w:type="default"/>
          <w:pgSz w:w="11900" w:h="16830"/>
          <w:pgMar w:top="1430" w:right="1040" w:bottom="991" w:left="1514" w:header="0" w:footer="847" w:gutter="0"/>
          <w:pgBorders>
            <w:top w:val="none" w:sz="0" w:space="0"/>
            <w:left w:val="none" w:sz="0" w:space="0"/>
            <w:bottom w:val="none" w:sz="0" w:space="0"/>
            <w:right w:val="none" w:sz="0" w:space="0"/>
          </w:pgBorders>
          <w:pgNumType w:fmt="decimal"/>
          <w:cols w:space="720" w:num="1"/>
        </w:sectPr>
      </w:pPr>
    </w:p>
    <w:p>
      <w:pPr>
        <w:spacing w:before="206" w:line="219" w:lineRule="auto"/>
        <w:jc w:val="center"/>
        <w:rPr>
          <w:rFonts w:hint="eastAsia" w:ascii="宋体" w:hAnsi="宋体" w:eastAsia="宋体" w:cs="宋体"/>
          <w:sz w:val="32"/>
          <w:szCs w:val="32"/>
        </w:rPr>
      </w:pPr>
      <w:r>
        <w:rPr>
          <w:rFonts w:hint="eastAsia" w:ascii="宋体" w:hAnsi="宋体" w:eastAsia="宋体" w:cs="宋体"/>
          <w:b/>
          <w:bCs/>
          <w:spacing w:val="-4"/>
          <w:sz w:val="32"/>
          <w:szCs w:val="32"/>
        </w:rPr>
        <w:t>二</w:t>
      </w:r>
      <w:r>
        <w:rPr>
          <w:rFonts w:hint="eastAsia" w:ascii="宋体" w:hAnsi="宋体" w:eastAsia="宋体" w:cs="宋体"/>
          <w:spacing w:val="-46"/>
          <w:sz w:val="32"/>
          <w:szCs w:val="32"/>
        </w:rPr>
        <w:t xml:space="preserve"> </w:t>
      </w:r>
      <w:r>
        <w:rPr>
          <w:rFonts w:hint="eastAsia" w:ascii="宋体" w:hAnsi="宋体" w:eastAsia="宋体" w:cs="宋体"/>
          <w:b/>
          <w:bCs/>
          <w:spacing w:val="-4"/>
          <w:sz w:val="32"/>
          <w:szCs w:val="32"/>
        </w:rPr>
        <w:t>、法定代表人身份证明</w:t>
      </w:r>
    </w:p>
    <w:p>
      <w:pPr>
        <w:pStyle w:val="4"/>
        <w:spacing w:line="432" w:lineRule="auto"/>
        <w:rPr>
          <w:rFonts w:hint="eastAsia" w:ascii="宋体" w:hAnsi="宋体" w:eastAsia="宋体" w:cs="宋体"/>
          <w:sz w:val="21"/>
          <w:szCs w:val="21"/>
        </w:rPr>
      </w:pPr>
    </w:p>
    <w:p>
      <w:pPr>
        <w:spacing w:before="68" w:line="222" w:lineRule="auto"/>
        <w:rPr>
          <w:rFonts w:hint="eastAsia" w:ascii="宋体" w:hAnsi="宋体" w:eastAsia="宋体" w:cs="宋体"/>
          <w:sz w:val="21"/>
          <w:szCs w:val="21"/>
        </w:rPr>
      </w:pPr>
      <w:r>
        <w:rPr>
          <w:rFonts w:hint="eastAsia" w:ascii="宋体" w:hAnsi="宋体" w:eastAsia="宋体" w:cs="宋体"/>
          <w:spacing w:val="-19"/>
          <w:sz w:val="21"/>
          <w:szCs w:val="21"/>
        </w:rPr>
        <w:t>投</w:t>
      </w:r>
      <w:r>
        <w:rPr>
          <w:rFonts w:hint="eastAsia" w:ascii="宋体" w:hAnsi="宋体" w:eastAsia="宋体" w:cs="宋体"/>
          <w:spacing w:val="-13"/>
          <w:sz w:val="21"/>
          <w:szCs w:val="21"/>
        </w:rPr>
        <w:t xml:space="preserve"> </w:t>
      </w:r>
      <w:r>
        <w:rPr>
          <w:rFonts w:hint="eastAsia" w:ascii="宋体" w:hAnsi="宋体" w:eastAsia="宋体" w:cs="宋体"/>
          <w:spacing w:val="-19"/>
          <w:sz w:val="21"/>
          <w:szCs w:val="21"/>
        </w:rPr>
        <w:t>标 人</w:t>
      </w:r>
      <w:r>
        <w:rPr>
          <w:rFonts w:hint="eastAsia" w:ascii="宋体" w:hAnsi="宋体" w:eastAsia="宋体" w:cs="宋体"/>
          <w:spacing w:val="-18"/>
          <w:sz w:val="21"/>
          <w:szCs w:val="21"/>
        </w:rPr>
        <w:t xml:space="preserve"> </w:t>
      </w:r>
      <w:r>
        <w:rPr>
          <w:rFonts w:hint="eastAsia" w:ascii="宋体" w:hAnsi="宋体" w:eastAsia="宋体" w:cs="宋体"/>
          <w:spacing w:val="-19"/>
          <w:sz w:val="21"/>
          <w:szCs w:val="21"/>
        </w:rPr>
        <w:t>：</w:t>
      </w:r>
      <w:r>
        <w:rPr>
          <w:rFonts w:hint="eastAsia" w:ascii="宋体" w:hAnsi="宋体" w:eastAsia="宋体" w:cs="宋体"/>
          <w:sz w:val="21"/>
          <w:szCs w:val="21"/>
          <w:u w:val="single" w:color="auto"/>
        </w:rPr>
        <w:t xml:space="preserve">                                                       </w:t>
      </w:r>
    </w:p>
    <w:p>
      <w:pPr>
        <w:spacing w:before="237" w:line="222" w:lineRule="auto"/>
        <w:rPr>
          <w:rFonts w:hint="eastAsia" w:ascii="宋体" w:hAnsi="宋体" w:eastAsia="宋体" w:cs="宋体"/>
          <w:sz w:val="21"/>
          <w:szCs w:val="21"/>
        </w:rPr>
      </w:pPr>
      <w:r>
        <w:rPr>
          <w:rFonts w:hint="eastAsia" w:ascii="宋体" w:hAnsi="宋体" w:eastAsia="宋体" w:cs="宋体"/>
          <w:spacing w:val="-8"/>
          <w:sz w:val="21"/>
          <w:szCs w:val="21"/>
        </w:rPr>
        <w:t>单位性质：</w:t>
      </w:r>
      <w:r>
        <w:rPr>
          <w:rFonts w:hint="eastAsia" w:ascii="宋体" w:hAnsi="宋体" w:eastAsia="宋体" w:cs="宋体"/>
          <w:sz w:val="21"/>
          <w:szCs w:val="21"/>
          <w:u w:val="single" w:color="auto"/>
        </w:rPr>
        <w:t xml:space="preserve">                                                       </w:t>
      </w:r>
    </w:p>
    <w:p>
      <w:pPr>
        <w:spacing w:before="246" w:line="230" w:lineRule="auto"/>
        <w:rPr>
          <w:rFonts w:hint="eastAsia" w:ascii="宋体" w:hAnsi="宋体" w:eastAsia="宋体" w:cs="宋体"/>
          <w:sz w:val="21"/>
          <w:szCs w:val="21"/>
        </w:rPr>
      </w:pPr>
      <w:r>
        <w:rPr>
          <w:rFonts w:hint="eastAsia" w:ascii="宋体" w:hAnsi="宋体" w:eastAsia="宋体" w:cs="宋体"/>
          <w:sz w:val="21"/>
          <w:szCs w:val="21"/>
        </w:rPr>
        <w:t>地</w:t>
      </w:r>
      <w:r>
        <w:rPr>
          <w:rFonts w:hint="eastAsia" w:ascii="宋体" w:hAnsi="宋体" w:eastAsia="宋体" w:cs="宋体"/>
          <w:spacing w:val="28"/>
          <w:sz w:val="21"/>
          <w:szCs w:val="21"/>
        </w:rPr>
        <w:t xml:space="preserve">   </w:t>
      </w:r>
      <w:r>
        <w:rPr>
          <w:rFonts w:hint="eastAsia" w:ascii="宋体" w:hAnsi="宋体" w:eastAsia="宋体" w:cs="宋体"/>
          <w:sz w:val="21"/>
          <w:szCs w:val="21"/>
        </w:rPr>
        <w:t>址：</w:t>
      </w:r>
      <w:r>
        <w:rPr>
          <w:rFonts w:hint="eastAsia" w:ascii="宋体" w:hAnsi="宋体" w:eastAsia="宋体" w:cs="宋体"/>
          <w:sz w:val="21"/>
          <w:szCs w:val="21"/>
          <w:u w:val="single" w:color="auto"/>
        </w:rPr>
        <w:t xml:space="preserve">                                                       </w:t>
      </w:r>
    </w:p>
    <w:p>
      <w:pPr>
        <w:spacing w:before="219" w:line="222" w:lineRule="auto"/>
        <w:rPr>
          <w:rFonts w:hint="eastAsia" w:ascii="宋体" w:hAnsi="宋体" w:eastAsia="宋体" w:cs="宋体"/>
          <w:sz w:val="21"/>
          <w:szCs w:val="21"/>
        </w:rPr>
      </w:pPr>
      <w:r>
        <w:rPr>
          <w:rFonts w:hint="eastAsia" w:ascii="宋体" w:hAnsi="宋体" w:eastAsia="宋体" w:cs="宋体"/>
          <w:spacing w:val="-4"/>
          <w:sz w:val="21"/>
          <w:szCs w:val="21"/>
        </w:rPr>
        <w:t>成立时间：</w:t>
      </w:r>
      <w:r>
        <w:rPr>
          <w:rFonts w:hint="eastAsia" w:ascii="宋体" w:hAnsi="宋体" w:eastAsia="宋体" w:cs="宋体"/>
          <w:spacing w:val="-4"/>
          <w:sz w:val="21"/>
          <w:szCs w:val="21"/>
          <w:u w:val="single" w:color="auto"/>
        </w:rPr>
        <w:t xml:space="preserve">                 </w:t>
      </w:r>
      <w:r>
        <w:rPr>
          <w:rFonts w:hint="eastAsia" w:ascii="宋体" w:hAnsi="宋体" w:eastAsia="宋体" w:cs="宋体"/>
          <w:spacing w:val="-105"/>
          <w:sz w:val="21"/>
          <w:szCs w:val="21"/>
        </w:rPr>
        <w:t xml:space="preserve"> </w:t>
      </w:r>
      <w:r>
        <w:rPr>
          <w:rFonts w:hint="eastAsia" w:ascii="宋体" w:hAnsi="宋体" w:eastAsia="宋体" w:cs="宋体"/>
          <w:spacing w:val="-4"/>
          <w:sz w:val="21"/>
          <w:szCs w:val="21"/>
        </w:rPr>
        <w:t>年</w:t>
      </w:r>
      <w:r>
        <w:rPr>
          <w:rFonts w:hint="eastAsia" w:ascii="宋体" w:hAnsi="宋体" w:eastAsia="宋体" w:cs="宋体"/>
          <w:spacing w:val="-4"/>
          <w:sz w:val="21"/>
          <w:szCs w:val="21"/>
          <w:u w:val="single" w:color="auto"/>
        </w:rPr>
        <w:t xml:space="preserve">              </w:t>
      </w:r>
      <w:r>
        <w:rPr>
          <w:rFonts w:hint="eastAsia" w:ascii="宋体" w:hAnsi="宋体" w:eastAsia="宋体" w:cs="宋体"/>
          <w:spacing w:val="-65"/>
          <w:sz w:val="21"/>
          <w:szCs w:val="21"/>
        </w:rPr>
        <w:t xml:space="preserve"> </w:t>
      </w:r>
      <w:r>
        <w:rPr>
          <w:rFonts w:hint="eastAsia" w:ascii="宋体" w:hAnsi="宋体" w:eastAsia="宋体" w:cs="宋体"/>
          <w:spacing w:val="-4"/>
          <w:sz w:val="21"/>
          <w:szCs w:val="21"/>
        </w:rPr>
        <w:t>月</w:t>
      </w:r>
      <w:r>
        <w:rPr>
          <w:rFonts w:hint="eastAsia" w:ascii="宋体" w:hAnsi="宋体" w:eastAsia="宋体" w:cs="宋体"/>
          <w:spacing w:val="-5"/>
          <w:sz w:val="21"/>
          <w:szCs w:val="21"/>
          <w:u w:val="single" w:color="auto"/>
        </w:rPr>
        <w:t xml:space="preserve">              </w:t>
      </w:r>
      <w:r>
        <w:rPr>
          <w:rFonts w:hint="eastAsia" w:ascii="宋体" w:hAnsi="宋体" w:eastAsia="宋体" w:cs="宋体"/>
          <w:spacing w:val="-85"/>
          <w:sz w:val="21"/>
          <w:szCs w:val="21"/>
        </w:rPr>
        <w:t xml:space="preserve"> </w:t>
      </w:r>
      <w:r>
        <w:rPr>
          <w:rFonts w:hint="eastAsia" w:ascii="宋体" w:hAnsi="宋体" w:eastAsia="宋体" w:cs="宋体"/>
          <w:spacing w:val="-5"/>
          <w:sz w:val="21"/>
          <w:szCs w:val="21"/>
        </w:rPr>
        <w:t>日</w:t>
      </w:r>
    </w:p>
    <w:p>
      <w:pPr>
        <w:spacing w:before="238" w:line="223" w:lineRule="auto"/>
        <w:rPr>
          <w:rFonts w:hint="eastAsia" w:ascii="宋体" w:hAnsi="宋体" w:eastAsia="宋体" w:cs="宋体"/>
          <w:sz w:val="21"/>
          <w:szCs w:val="21"/>
        </w:rPr>
      </w:pPr>
      <w:r>
        <w:rPr>
          <w:rFonts w:hint="eastAsia" w:ascii="宋体" w:hAnsi="宋体" w:eastAsia="宋体" w:cs="宋体"/>
          <w:spacing w:val="-8"/>
          <w:sz w:val="21"/>
          <w:szCs w:val="21"/>
        </w:rPr>
        <w:t>经营期限：</w:t>
      </w:r>
      <w:r>
        <w:rPr>
          <w:rFonts w:hint="eastAsia" w:ascii="宋体" w:hAnsi="宋体" w:eastAsia="宋体" w:cs="宋体"/>
          <w:sz w:val="21"/>
          <w:szCs w:val="21"/>
          <w:u w:val="single" w:color="auto"/>
        </w:rPr>
        <w:t xml:space="preserve">                                                       </w:t>
      </w:r>
    </w:p>
    <w:p>
      <w:pPr>
        <w:spacing w:before="234" w:line="222" w:lineRule="auto"/>
        <w:rPr>
          <w:rFonts w:hint="eastAsia" w:ascii="宋体" w:hAnsi="宋体" w:eastAsia="宋体" w:cs="宋体"/>
          <w:sz w:val="21"/>
          <w:szCs w:val="21"/>
        </w:rPr>
      </w:pPr>
      <w:r>
        <w:rPr>
          <w:rFonts w:hint="eastAsia" w:ascii="宋体" w:hAnsi="宋体" w:eastAsia="宋体" w:cs="宋体"/>
          <w:spacing w:val="-1"/>
          <w:sz w:val="21"/>
          <w:szCs w:val="21"/>
        </w:rPr>
        <w:t>姓</w:t>
      </w:r>
      <w:r>
        <w:rPr>
          <w:rFonts w:hint="eastAsia" w:ascii="宋体" w:hAnsi="宋体" w:eastAsia="宋体" w:cs="宋体"/>
          <w:spacing w:val="29"/>
          <w:sz w:val="21"/>
          <w:szCs w:val="21"/>
        </w:rPr>
        <w:t xml:space="preserve">   </w:t>
      </w:r>
      <w:r>
        <w:rPr>
          <w:rFonts w:hint="eastAsia" w:ascii="宋体" w:hAnsi="宋体" w:eastAsia="宋体" w:cs="宋体"/>
          <w:spacing w:val="-1"/>
          <w:sz w:val="21"/>
          <w:szCs w:val="21"/>
        </w:rPr>
        <w:t>名：</w:t>
      </w:r>
      <w:r>
        <w:rPr>
          <w:rFonts w:hint="eastAsia" w:ascii="宋体" w:hAnsi="宋体" w:eastAsia="宋体" w:cs="宋体"/>
          <w:spacing w:val="-1"/>
          <w:sz w:val="21"/>
          <w:szCs w:val="21"/>
          <w:u w:val="single" w:color="auto"/>
        </w:rPr>
        <w:t xml:space="preserve">                         </w:t>
      </w:r>
      <w:r>
        <w:rPr>
          <w:rFonts w:hint="eastAsia" w:ascii="宋体" w:hAnsi="宋体" w:eastAsia="宋体" w:cs="宋体"/>
          <w:spacing w:val="-95"/>
          <w:sz w:val="21"/>
          <w:szCs w:val="21"/>
        </w:rPr>
        <w:t xml:space="preserve"> </w:t>
      </w:r>
      <w:r>
        <w:rPr>
          <w:rFonts w:hint="eastAsia" w:ascii="宋体" w:hAnsi="宋体" w:eastAsia="宋体" w:cs="宋体"/>
          <w:spacing w:val="-1"/>
          <w:sz w:val="21"/>
          <w:szCs w:val="21"/>
        </w:rPr>
        <w:t>性</w:t>
      </w:r>
      <w:r>
        <w:rPr>
          <w:rFonts w:hint="eastAsia" w:ascii="宋体" w:hAnsi="宋体" w:eastAsia="宋体" w:cs="宋体"/>
          <w:spacing w:val="7"/>
          <w:sz w:val="21"/>
          <w:szCs w:val="21"/>
        </w:rPr>
        <w:t xml:space="preserve">       </w:t>
      </w:r>
      <w:r>
        <w:rPr>
          <w:rFonts w:hint="eastAsia" w:ascii="宋体" w:hAnsi="宋体" w:eastAsia="宋体" w:cs="宋体"/>
          <w:spacing w:val="-1"/>
          <w:sz w:val="21"/>
          <w:szCs w:val="21"/>
        </w:rPr>
        <w:t>别：</w:t>
      </w:r>
      <w:r>
        <w:rPr>
          <w:rFonts w:hint="eastAsia" w:ascii="宋体" w:hAnsi="宋体" w:eastAsia="宋体" w:cs="宋体"/>
          <w:spacing w:val="-1"/>
          <w:sz w:val="21"/>
          <w:szCs w:val="21"/>
          <w:u w:val="single" w:color="auto"/>
        </w:rPr>
        <w:t xml:space="preserve">                </w:t>
      </w:r>
    </w:p>
    <w:p>
      <w:pPr>
        <w:spacing w:before="237" w:line="221" w:lineRule="auto"/>
        <w:rPr>
          <w:rFonts w:hint="eastAsia" w:ascii="宋体" w:hAnsi="宋体" w:eastAsia="宋体" w:cs="宋体"/>
          <w:sz w:val="21"/>
          <w:szCs w:val="21"/>
        </w:rPr>
      </w:pPr>
      <w:r>
        <w:rPr>
          <w:rFonts w:hint="eastAsia" w:ascii="宋体" w:hAnsi="宋体" w:eastAsia="宋体" w:cs="宋体"/>
          <w:spacing w:val="-34"/>
          <w:w w:val="92"/>
          <w:sz w:val="21"/>
          <w:szCs w:val="21"/>
        </w:rPr>
        <w:t>年</w:t>
      </w:r>
      <w:r>
        <w:rPr>
          <w:rFonts w:hint="eastAsia" w:ascii="宋体" w:hAnsi="宋体" w:eastAsia="宋体" w:cs="宋体"/>
          <w:spacing w:val="30"/>
          <w:sz w:val="21"/>
          <w:szCs w:val="21"/>
        </w:rPr>
        <w:t xml:space="preserve">   </w:t>
      </w:r>
      <w:r>
        <w:rPr>
          <w:rFonts w:hint="eastAsia" w:ascii="宋体" w:hAnsi="宋体" w:eastAsia="宋体" w:cs="宋体"/>
          <w:spacing w:val="-34"/>
          <w:w w:val="92"/>
          <w:sz w:val="21"/>
          <w:szCs w:val="21"/>
        </w:rPr>
        <w:t>龄</w:t>
      </w:r>
      <w:r>
        <w:rPr>
          <w:rFonts w:hint="eastAsia" w:ascii="宋体" w:hAnsi="宋体" w:eastAsia="宋体" w:cs="宋体"/>
          <w:spacing w:val="30"/>
          <w:sz w:val="21"/>
          <w:szCs w:val="21"/>
        </w:rPr>
        <w:t xml:space="preserve"> </w:t>
      </w:r>
      <w:r>
        <w:rPr>
          <w:rFonts w:hint="eastAsia" w:ascii="宋体" w:hAnsi="宋体" w:eastAsia="宋体" w:cs="宋体"/>
          <w:spacing w:val="-34"/>
          <w:w w:val="92"/>
          <w:sz w:val="21"/>
          <w:szCs w:val="21"/>
        </w:rPr>
        <w:t>：</w:t>
      </w:r>
      <w:r>
        <w:rPr>
          <w:rFonts w:hint="eastAsia" w:ascii="宋体" w:hAnsi="宋体" w:eastAsia="宋体" w:cs="宋体"/>
          <w:spacing w:val="1"/>
          <w:sz w:val="21"/>
          <w:szCs w:val="21"/>
          <w:u w:val="single" w:color="auto"/>
        </w:rPr>
        <w:t xml:space="preserve">                         </w:t>
      </w:r>
      <w:r>
        <w:rPr>
          <w:rFonts w:hint="eastAsia" w:ascii="宋体" w:hAnsi="宋体" w:eastAsia="宋体" w:cs="宋体"/>
          <w:spacing w:val="-105"/>
          <w:sz w:val="21"/>
          <w:szCs w:val="21"/>
        </w:rPr>
        <w:t xml:space="preserve"> </w:t>
      </w:r>
      <w:r>
        <w:rPr>
          <w:rFonts w:hint="eastAsia" w:ascii="宋体" w:hAnsi="宋体" w:eastAsia="宋体" w:cs="宋体"/>
          <w:spacing w:val="-34"/>
          <w:w w:val="92"/>
          <w:sz w:val="21"/>
          <w:szCs w:val="21"/>
        </w:rPr>
        <w:t>职</w:t>
      </w:r>
      <w:r>
        <w:rPr>
          <w:rFonts w:hint="eastAsia" w:ascii="宋体" w:hAnsi="宋体" w:eastAsia="宋体" w:cs="宋体"/>
          <w:spacing w:val="9"/>
          <w:sz w:val="21"/>
          <w:szCs w:val="21"/>
        </w:rPr>
        <w:t xml:space="preserve">       </w:t>
      </w:r>
      <w:r>
        <w:rPr>
          <w:rFonts w:hint="eastAsia" w:ascii="宋体" w:hAnsi="宋体" w:eastAsia="宋体" w:cs="宋体"/>
          <w:spacing w:val="-34"/>
          <w:w w:val="92"/>
          <w:sz w:val="21"/>
          <w:szCs w:val="21"/>
        </w:rPr>
        <w:t>务</w:t>
      </w:r>
      <w:r>
        <w:rPr>
          <w:rFonts w:hint="eastAsia" w:ascii="宋体" w:hAnsi="宋体" w:eastAsia="宋体" w:cs="宋体"/>
          <w:spacing w:val="30"/>
          <w:sz w:val="21"/>
          <w:szCs w:val="21"/>
        </w:rPr>
        <w:t xml:space="preserve"> </w:t>
      </w:r>
      <w:r>
        <w:rPr>
          <w:rFonts w:hint="eastAsia" w:ascii="宋体" w:hAnsi="宋体" w:eastAsia="宋体" w:cs="宋体"/>
          <w:spacing w:val="-34"/>
          <w:w w:val="92"/>
          <w:sz w:val="21"/>
          <w:szCs w:val="21"/>
        </w:rPr>
        <w:t>：</w:t>
      </w:r>
      <w:r>
        <w:rPr>
          <w:rFonts w:hint="eastAsia" w:ascii="宋体" w:hAnsi="宋体" w:eastAsia="宋体" w:cs="宋体"/>
          <w:sz w:val="21"/>
          <w:szCs w:val="21"/>
          <w:u w:val="single" w:color="auto"/>
        </w:rPr>
        <w:t xml:space="preserve">                </w:t>
      </w:r>
    </w:p>
    <w:p>
      <w:pPr>
        <w:spacing w:before="239" w:line="222" w:lineRule="auto"/>
        <w:rPr>
          <w:rFonts w:hint="eastAsia" w:ascii="宋体" w:hAnsi="宋体" w:eastAsia="宋体" w:cs="宋体"/>
          <w:sz w:val="21"/>
          <w:szCs w:val="21"/>
        </w:rPr>
      </w:pPr>
      <w:r>
        <w:rPr>
          <w:rFonts w:hint="eastAsia" w:ascii="宋体" w:hAnsi="宋体" w:eastAsia="宋体" w:cs="宋体"/>
          <w:sz w:val="21"/>
          <w:szCs w:val="21"/>
        </w:rPr>
        <w:t>系</w:t>
      </w:r>
      <w:r>
        <w:rPr>
          <w:rFonts w:hint="eastAsia" w:ascii="宋体" w:hAnsi="宋体" w:eastAsia="宋体" w:cs="宋体"/>
          <w:spacing w:val="-77"/>
          <w:sz w:val="21"/>
          <w:szCs w:val="21"/>
        </w:rPr>
        <w:t xml:space="preserve"> </w:t>
      </w:r>
      <w:r>
        <w:rPr>
          <w:rFonts w:hint="eastAsia" w:ascii="宋体" w:hAnsi="宋体" w:eastAsia="宋体" w:cs="宋体"/>
          <w:spacing w:val="1"/>
          <w:sz w:val="21"/>
          <w:szCs w:val="21"/>
          <w:u w:val="single" w:color="auto"/>
        </w:rPr>
        <w:t xml:space="preserve">                                  </w:t>
      </w:r>
      <w:r>
        <w:rPr>
          <w:rFonts w:hint="eastAsia" w:ascii="宋体" w:hAnsi="宋体" w:eastAsia="宋体" w:cs="宋体"/>
          <w:sz w:val="21"/>
          <w:szCs w:val="21"/>
          <w:u w:val="single" w:color="auto"/>
        </w:rPr>
        <w:t xml:space="preserve">             </w:t>
      </w:r>
      <w:r>
        <w:rPr>
          <w:rFonts w:hint="eastAsia" w:ascii="宋体" w:hAnsi="宋体" w:eastAsia="宋体" w:cs="宋体"/>
          <w:sz w:val="21"/>
          <w:szCs w:val="21"/>
        </w:rPr>
        <w:t xml:space="preserve"> (</w:t>
      </w:r>
      <w:r>
        <w:rPr>
          <w:rFonts w:hint="eastAsia" w:ascii="宋体" w:hAnsi="宋体" w:eastAsia="宋体" w:cs="宋体"/>
          <w:sz w:val="21"/>
          <w:szCs w:val="21"/>
          <w:lang w:eastAsia="zh-CN"/>
        </w:rPr>
        <w:t>供应商</w:t>
      </w:r>
      <w:r>
        <w:rPr>
          <w:rFonts w:hint="eastAsia" w:ascii="宋体" w:hAnsi="宋体" w:eastAsia="宋体" w:cs="宋体"/>
          <w:sz w:val="21"/>
          <w:szCs w:val="21"/>
        </w:rPr>
        <w:t>名称)的法定代表人。</w:t>
      </w:r>
    </w:p>
    <w:p>
      <w:pPr>
        <w:spacing w:before="237" w:line="221" w:lineRule="auto"/>
        <w:rPr>
          <w:rFonts w:hint="eastAsia" w:ascii="宋体" w:hAnsi="宋体" w:eastAsia="宋体" w:cs="宋体"/>
          <w:sz w:val="21"/>
          <w:szCs w:val="21"/>
        </w:rPr>
      </w:pPr>
      <w:r>
        <w:rPr>
          <w:rFonts w:hint="eastAsia" w:ascii="宋体" w:hAnsi="宋体" w:eastAsia="宋体" w:cs="宋体"/>
          <w:spacing w:val="-6"/>
          <w:sz w:val="21"/>
          <w:szCs w:val="21"/>
        </w:rPr>
        <w:t>特此证明。</w:t>
      </w:r>
    </w:p>
    <w:p>
      <w:pPr>
        <w:pStyle w:val="4"/>
        <w:spacing w:line="299" w:lineRule="auto"/>
        <w:rPr>
          <w:rFonts w:hint="eastAsia" w:ascii="宋体" w:hAnsi="宋体" w:eastAsia="宋体" w:cs="宋体"/>
          <w:sz w:val="21"/>
          <w:szCs w:val="21"/>
        </w:rPr>
      </w:pPr>
    </w:p>
    <w:p>
      <w:pPr>
        <w:pStyle w:val="4"/>
        <w:spacing w:line="299" w:lineRule="auto"/>
        <w:rPr>
          <w:rFonts w:hint="eastAsia" w:ascii="宋体" w:hAnsi="宋体" w:eastAsia="宋体" w:cs="宋体"/>
          <w:sz w:val="21"/>
          <w:szCs w:val="21"/>
        </w:rPr>
      </w:pPr>
    </w:p>
    <w:p>
      <w:pPr>
        <w:pStyle w:val="4"/>
        <w:spacing w:line="299" w:lineRule="auto"/>
        <w:rPr>
          <w:rFonts w:hint="eastAsia" w:ascii="宋体" w:hAnsi="宋体" w:eastAsia="宋体" w:cs="宋体"/>
          <w:sz w:val="21"/>
          <w:szCs w:val="21"/>
        </w:rPr>
      </w:pPr>
    </w:p>
    <w:p>
      <w:pPr>
        <w:pStyle w:val="4"/>
        <w:spacing w:line="300" w:lineRule="auto"/>
        <w:rPr>
          <w:rFonts w:hint="eastAsia" w:ascii="宋体" w:hAnsi="宋体" w:eastAsia="宋体" w:cs="宋体"/>
          <w:sz w:val="21"/>
          <w:szCs w:val="21"/>
        </w:rPr>
      </w:pPr>
    </w:p>
    <w:p>
      <w:pPr>
        <w:spacing w:before="76" w:line="232" w:lineRule="auto"/>
        <w:jc w:val="right"/>
        <w:rPr>
          <w:rFonts w:hint="eastAsia" w:ascii="宋体" w:hAnsi="宋体" w:eastAsia="宋体" w:cs="宋体"/>
          <w:sz w:val="21"/>
          <w:szCs w:val="21"/>
        </w:rPr>
      </w:pPr>
      <w:r>
        <w:rPr>
          <w:rFonts w:hint="eastAsia" w:ascii="宋体" w:hAnsi="宋体" w:eastAsia="宋体" w:cs="宋体"/>
          <w:spacing w:val="-5"/>
          <w:position w:val="-2"/>
          <w:sz w:val="21"/>
          <w:szCs w:val="21"/>
          <w:lang w:eastAsia="zh-CN"/>
        </w:rPr>
        <w:t>供应商</w:t>
      </w:r>
      <w:r>
        <w:rPr>
          <w:rFonts w:hint="eastAsia" w:ascii="宋体" w:hAnsi="宋体" w:eastAsia="宋体" w:cs="宋体"/>
          <w:spacing w:val="-5"/>
          <w:position w:val="-2"/>
          <w:sz w:val="21"/>
          <w:szCs w:val="21"/>
        </w:rPr>
        <w:t>：</w:t>
      </w:r>
      <w:r>
        <w:rPr>
          <w:rFonts w:hint="eastAsia" w:ascii="宋体" w:hAnsi="宋体" w:eastAsia="宋体" w:cs="宋体"/>
          <w:spacing w:val="-79"/>
          <w:position w:val="-2"/>
          <w:sz w:val="21"/>
          <w:szCs w:val="21"/>
        </w:rPr>
        <w:t xml:space="preserve"> </w:t>
      </w:r>
      <w:r>
        <w:rPr>
          <w:rFonts w:hint="eastAsia" w:ascii="宋体" w:hAnsi="宋体" w:eastAsia="宋体" w:cs="宋体"/>
          <w:spacing w:val="-5"/>
          <w:position w:val="-2"/>
          <w:sz w:val="21"/>
          <w:szCs w:val="21"/>
          <w:u w:val="single" w:color="auto"/>
        </w:rPr>
        <w:t xml:space="preserve">                          </w:t>
      </w:r>
      <w:r>
        <w:rPr>
          <w:rFonts w:hint="eastAsia" w:ascii="宋体" w:hAnsi="宋体" w:eastAsia="宋体" w:cs="宋体"/>
          <w:spacing w:val="-5"/>
          <w:position w:val="-2"/>
          <w:sz w:val="21"/>
          <w:szCs w:val="21"/>
        </w:rPr>
        <w:t xml:space="preserve"> </w:t>
      </w:r>
      <w:r>
        <w:rPr>
          <w:rFonts w:hint="eastAsia" w:ascii="宋体" w:hAnsi="宋体" w:eastAsia="宋体" w:cs="宋体"/>
          <w:spacing w:val="-5"/>
          <w:position w:val="1"/>
          <w:sz w:val="21"/>
          <w:szCs w:val="21"/>
        </w:rPr>
        <w:t>(盖单位章)</w:t>
      </w:r>
    </w:p>
    <w:p>
      <w:pPr>
        <w:tabs>
          <w:tab w:val="left" w:pos="5850"/>
        </w:tabs>
        <w:spacing w:before="210" w:line="223" w:lineRule="auto"/>
        <w:ind w:left="4940"/>
        <w:rPr>
          <w:rFonts w:hint="eastAsia" w:ascii="宋体" w:hAnsi="宋体" w:eastAsia="宋体" w:cs="宋体"/>
          <w:sz w:val="21"/>
          <w:szCs w:val="21"/>
        </w:rPr>
      </w:pPr>
      <w:r>
        <w:rPr>
          <w:rFonts w:hint="eastAsia" w:ascii="宋体" w:hAnsi="宋体" w:eastAsia="宋体" w:cs="宋体"/>
          <w:sz w:val="21"/>
          <w:szCs w:val="21"/>
          <w:u w:val="single" w:color="auto"/>
        </w:rPr>
        <w:tab/>
      </w:r>
      <w:r>
        <w:rPr>
          <w:rFonts w:hint="eastAsia" w:ascii="宋体" w:hAnsi="宋体" w:eastAsia="宋体" w:cs="宋体"/>
          <w:spacing w:val="-22"/>
          <w:sz w:val="21"/>
          <w:szCs w:val="21"/>
        </w:rPr>
        <w:t>年</w:t>
      </w:r>
      <w:r>
        <w:rPr>
          <w:rFonts w:hint="eastAsia" w:ascii="宋体" w:hAnsi="宋体" w:eastAsia="宋体" w:cs="宋体"/>
          <w:spacing w:val="-124"/>
          <w:sz w:val="21"/>
          <w:szCs w:val="21"/>
        </w:rPr>
        <w:t xml:space="preserve"> </w:t>
      </w:r>
      <w:r>
        <w:rPr>
          <w:rFonts w:hint="eastAsia" w:ascii="宋体" w:hAnsi="宋体" w:eastAsia="宋体" w:cs="宋体"/>
          <w:spacing w:val="11"/>
          <w:sz w:val="21"/>
          <w:szCs w:val="21"/>
          <w:u w:val="single" w:color="auto"/>
        </w:rPr>
        <w:t xml:space="preserve">      </w:t>
      </w:r>
      <w:r>
        <w:rPr>
          <w:rFonts w:hint="eastAsia" w:ascii="宋体" w:hAnsi="宋体" w:eastAsia="宋体" w:cs="宋体"/>
          <w:spacing w:val="-111"/>
          <w:sz w:val="21"/>
          <w:szCs w:val="21"/>
        </w:rPr>
        <w:t xml:space="preserve"> </w:t>
      </w:r>
      <w:r>
        <w:rPr>
          <w:rFonts w:hint="eastAsia" w:ascii="宋体" w:hAnsi="宋体" w:eastAsia="宋体" w:cs="宋体"/>
          <w:spacing w:val="-22"/>
          <w:sz w:val="21"/>
          <w:szCs w:val="21"/>
        </w:rPr>
        <w:t>月</w:t>
      </w:r>
      <w:r>
        <w:rPr>
          <w:rFonts w:hint="eastAsia" w:ascii="宋体" w:hAnsi="宋体" w:eastAsia="宋体" w:cs="宋体"/>
          <w:spacing w:val="9"/>
          <w:sz w:val="21"/>
          <w:szCs w:val="21"/>
          <w:u w:val="single" w:color="auto"/>
        </w:rPr>
        <w:t xml:space="preserve">       </w:t>
      </w:r>
      <w:r>
        <w:rPr>
          <w:rFonts w:hint="eastAsia" w:ascii="宋体" w:hAnsi="宋体" w:eastAsia="宋体" w:cs="宋体"/>
          <w:spacing w:val="-22"/>
          <w:sz w:val="21"/>
          <w:szCs w:val="21"/>
        </w:rPr>
        <w:t>日</w:t>
      </w:r>
    </w:p>
    <w:p>
      <w:pPr>
        <w:spacing w:line="223" w:lineRule="auto"/>
        <w:rPr>
          <w:rFonts w:hint="eastAsia" w:ascii="宋体" w:hAnsi="宋体" w:eastAsia="宋体" w:cs="宋体"/>
          <w:sz w:val="21"/>
          <w:szCs w:val="21"/>
        </w:rPr>
        <w:sectPr>
          <w:footerReference r:id="rId25" w:type="default"/>
          <w:pgSz w:w="11900" w:h="16830"/>
          <w:pgMar w:top="1430" w:right="1292" w:bottom="1004" w:left="1539" w:header="0" w:footer="869" w:gutter="0"/>
          <w:pgBorders>
            <w:top w:val="none" w:sz="0" w:space="0"/>
            <w:left w:val="none" w:sz="0" w:space="0"/>
            <w:bottom w:val="none" w:sz="0" w:space="0"/>
            <w:right w:val="none" w:sz="0" w:space="0"/>
          </w:pgBorders>
          <w:pgNumType w:fmt="decimal"/>
          <w:cols w:space="720" w:num="1"/>
        </w:sectPr>
      </w:pPr>
    </w:p>
    <w:p>
      <w:pPr>
        <w:pStyle w:val="4"/>
        <w:spacing w:line="437" w:lineRule="auto"/>
        <w:rPr>
          <w:rFonts w:hint="eastAsia" w:ascii="宋体" w:hAnsi="宋体" w:eastAsia="宋体" w:cs="宋体"/>
          <w:sz w:val="32"/>
          <w:szCs w:val="32"/>
        </w:rPr>
      </w:pPr>
    </w:p>
    <w:p>
      <w:pPr>
        <w:spacing w:before="85" w:line="219" w:lineRule="auto"/>
        <w:jc w:val="center"/>
        <w:rPr>
          <w:rFonts w:hint="eastAsia" w:ascii="宋体" w:hAnsi="宋体" w:eastAsia="宋体" w:cs="宋体"/>
          <w:sz w:val="32"/>
          <w:szCs w:val="32"/>
        </w:rPr>
      </w:pPr>
      <w:r>
        <w:rPr>
          <w:rFonts w:hint="eastAsia" w:ascii="宋体" w:hAnsi="宋体" w:eastAsia="宋体" w:cs="宋体"/>
          <w:b/>
          <w:bCs/>
          <w:spacing w:val="-6"/>
          <w:sz w:val="32"/>
          <w:szCs w:val="32"/>
        </w:rPr>
        <w:t>三</w:t>
      </w:r>
      <w:r>
        <w:rPr>
          <w:rFonts w:hint="eastAsia" w:ascii="宋体" w:hAnsi="宋体" w:eastAsia="宋体" w:cs="宋体"/>
          <w:spacing w:val="-69"/>
          <w:sz w:val="32"/>
          <w:szCs w:val="32"/>
        </w:rPr>
        <w:t xml:space="preserve"> </w:t>
      </w:r>
      <w:r>
        <w:rPr>
          <w:rFonts w:hint="eastAsia" w:ascii="宋体" w:hAnsi="宋体" w:eastAsia="宋体" w:cs="宋体"/>
          <w:b/>
          <w:bCs/>
          <w:spacing w:val="-6"/>
          <w:sz w:val="32"/>
          <w:szCs w:val="32"/>
        </w:rPr>
        <w:t>、授权委托书</w:t>
      </w:r>
    </w:p>
    <w:p>
      <w:pPr>
        <w:pStyle w:val="4"/>
        <w:spacing w:line="437" w:lineRule="auto"/>
        <w:rPr>
          <w:rFonts w:hint="eastAsia" w:ascii="宋体" w:hAnsi="宋体" w:eastAsia="宋体" w:cs="宋体"/>
          <w:sz w:val="21"/>
          <w:szCs w:val="21"/>
        </w:rPr>
      </w:pPr>
    </w:p>
    <w:p>
      <w:pPr>
        <w:spacing w:before="65" w:line="441" w:lineRule="auto"/>
        <w:ind w:firstLine="390"/>
        <w:jc w:val="both"/>
        <w:rPr>
          <w:rFonts w:hint="eastAsia" w:ascii="宋体" w:hAnsi="宋体" w:eastAsia="宋体" w:cs="宋体"/>
          <w:sz w:val="21"/>
          <w:szCs w:val="21"/>
        </w:rPr>
      </w:pPr>
      <w:r>
        <w:rPr>
          <w:rFonts w:hint="eastAsia" w:ascii="宋体" w:hAnsi="宋体" w:eastAsia="宋体" w:cs="宋体"/>
          <w:spacing w:val="6"/>
          <w:sz w:val="21"/>
          <w:szCs w:val="21"/>
        </w:rPr>
        <w:t>本人</w:t>
      </w:r>
      <w:r>
        <w:rPr>
          <w:rFonts w:hint="eastAsia" w:ascii="宋体" w:hAnsi="宋体" w:eastAsia="宋体" w:cs="宋体"/>
          <w:spacing w:val="-99"/>
          <w:sz w:val="21"/>
          <w:szCs w:val="21"/>
        </w:rPr>
        <w:t xml:space="preserve"> </w:t>
      </w:r>
      <w:r>
        <w:rPr>
          <w:rFonts w:hint="eastAsia" w:ascii="宋体" w:hAnsi="宋体" w:eastAsia="宋体" w:cs="宋体"/>
          <w:spacing w:val="2"/>
          <w:sz w:val="21"/>
          <w:szCs w:val="21"/>
          <w:u w:val="single" w:color="auto"/>
        </w:rPr>
        <w:t xml:space="preserve">         </w:t>
      </w:r>
      <w:r>
        <w:rPr>
          <w:rFonts w:hint="eastAsia" w:ascii="宋体" w:hAnsi="宋体" w:eastAsia="宋体" w:cs="宋体"/>
          <w:spacing w:val="-38"/>
          <w:sz w:val="21"/>
          <w:szCs w:val="21"/>
        </w:rPr>
        <w:t xml:space="preserve"> </w:t>
      </w:r>
      <w:r>
        <w:rPr>
          <w:rFonts w:hint="eastAsia" w:ascii="宋体" w:hAnsi="宋体" w:eastAsia="宋体" w:cs="宋体"/>
          <w:spacing w:val="6"/>
          <w:sz w:val="21"/>
          <w:szCs w:val="21"/>
        </w:rPr>
        <w:t>(</w:t>
      </w:r>
      <w:r>
        <w:rPr>
          <w:rFonts w:hint="eastAsia" w:ascii="宋体" w:hAnsi="宋体" w:eastAsia="宋体" w:cs="宋体"/>
          <w:spacing w:val="-46"/>
          <w:sz w:val="21"/>
          <w:szCs w:val="21"/>
        </w:rPr>
        <w:t xml:space="preserve"> </w:t>
      </w:r>
      <w:r>
        <w:rPr>
          <w:rFonts w:hint="eastAsia" w:ascii="宋体" w:hAnsi="宋体" w:eastAsia="宋体" w:cs="宋体"/>
          <w:spacing w:val="6"/>
          <w:sz w:val="21"/>
          <w:szCs w:val="21"/>
        </w:rPr>
        <w:t>姓</w:t>
      </w:r>
      <w:r>
        <w:rPr>
          <w:rFonts w:hint="eastAsia" w:ascii="宋体" w:hAnsi="宋体" w:eastAsia="宋体" w:cs="宋体"/>
          <w:spacing w:val="-44"/>
          <w:sz w:val="21"/>
          <w:szCs w:val="21"/>
        </w:rPr>
        <w:t xml:space="preserve"> </w:t>
      </w:r>
      <w:r>
        <w:rPr>
          <w:rFonts w:hint="eastAsia" w:ascii="宋体" w:hAnsi="宋体" w:eastAsia="宋体" w:cs="宋体"/>
          <w:spacing w:val="6"/>
          <w:sz w:val="21"/>
          <w:szCs w:val="21"/>
        </w:rPr>
        <w:t>名</w:t>
      </w:r>
      <w:r>
        <w:rPr>
          <w:rFonts w:hint="eastAsia" w:ascii="宋体" w:hAnsi="宋体" w:eastAsia="宋体" w:cs="宋体"/>
          <w:spacing w:val="-49"/>
          <w:sz w:val="21"/>
          <w:szCs w:val="21"/>
        </w:rPr>
        <w:t xml:space="preserve"> </w:t>
      </w:r>
      <w:r>
        <w:rPr>
          <w:rFonts w:hint="eastAsia" w:ascii="宋体" w:hAnsi="宋体" w:eastAsia="宋体" w:cs="宋体"/>
          <w:spacing w:val="6"/>
          <w:sz w:val="21"/>
          <w:szCs w:val="21"/>
        </w:rPr>
        <w:t>)</w:t>
      </w:r>
      <w:r>
        <w:rPr>
          <w:rFonts w:hint="eastAsia" w:ascii="宋体" w:hAnsi="宋体" w:eastAsia="宋体" w:cs="宋体"/>
          <w:spacing w:val="-42"/>
          <w:sz w:val="21"/>
          <w:szCs w:val="21"/>
        </w:rPr>
        <w:t xml:space="preserve"> </w:t>
      </w:r>
      <w:r>
        <w:rPr>
          <w:rFonts w:hint="eastAsia" w:ascii="宋体" w:hAnsi="宋体" w:eastAsia="宋体" w:cs="宋体"/>
          <w:spacing w:val="6"/>
          <w:sz w:val="21"/>
          <w:szCs w:val="21"/>
        </w:rPr>
        <w:t>系</w:t>
      </w:r>
      <w:r>
        <w:rPr>
          <w:rFonts w:hint="eastAsia" w:ascii="宋体" w:hAnsi="宋体" w:eastAsia="宋体" w:cs="宋体"/>
          <w:spacing w:val="12"/>
          <w:sz w:val="21"/>
          <w:szCs w:val="21"/>
          <w:u w:val="single" w:color="auto"/>
        </w:rPr>
        <w:t xml:space="preserve">        </w:t>
      </w:r>
      <w:r>
        <w:rPr>
          <w:rFonts w:hint="eastAsia" w:ascii="宋体" w:hAnsi="宋体" w:eastAsia="宋体" w:cs="宋体"/>
          <w:spacing w:val="6"/>
          <w:sz w:val="21"/>
          <w:szCs w:val="21"/>
        </w:rPr>
        <w:t xml:space="preserve"> (</w:t>
      </w:r>
      <w:r>
        <w:rPr>
          <w:rFonts w:hint="eastAsia" w:ascii="宋体" w:hAnsi="宋体" w:eastAsia="宋体" w:cs="宋体"/>
          <w:spacing w:val="6"/>
          <w:sz w:val="21"/>
          <w:szCs w:val="21"/>
          <w:lang w:eastAsia="zh-CN"/>
        </w:rPr>
        <w:t>供应商</w:t>
      </w:r>
      <w:r>
        <w:rPr>
          <w:rFonts w:hint="eastAsia" w:ascii="宋体" w:hAnsi="宋体" w:eastAsia="宋体" w:cs="宋体"/>
          <w:spacing w:val="6"/>
          <w:sz w:val="21"/>
          <w:szCs w:val="21"/>
        </w:rPr>
        <w:t>名称)的法定代表人，现委托</w:t>
      </w:r>
      <w:r>
        <w:rPr>
          <w:rFonts w:hint="eastAsia" w:ascii="宋体" w:hAnsi="宋体" w:eastAsia="宋体" w:cs="宋体"/>
          <w:spacing w:val="1"/>
          <w:sz w:val="21"/>
          <w:szCs w:val="21"/>
          <w:u w:val="single" w:color="auto"/>
        </w:rPr>
        <w:t xml:space="preserve">      </w:t>
      </w:r>
      <w:r>
        <w:rPr>
          <w:rFonts w:hint="eastAsia" w:ascii="宋体" w:hAnsi="宋体" w:eastAsia="宋体" w:cs="宋体"/>
          <w:spacing w:val="6"/>
          <w:sz w:val="21"/>
          <w:szCs w:val="21"/>
        </w:rPr>
        <w:t xml:space="preserve"> (姓名)为我方</w:t>
      </w:r>
      <w:r>
        <w:rPr>
          <w:rFonts w:hint="eastAsia" w:ascii="宋体" w:hAnsi="宋体" w:eastAsia="宋体" w:cs="宋体"/>
          <w:spacing w:val="1"/>
          <w:sz w:val="21"/>
          <w:szCs w:val="21"/>
        </w:rPr>
        <w:t xml:space="preserve"> </w:t>
      </w:r>
      <w:r>
        <w:rPr>
          <w:rFonts w:hint="eastAsia" w:ascii="宋体" w:hAnsi="宋体" w:eastAsia="宋体" w:cs="宋体"/>
          <w:spacing w:val="-2"/>
          <w:sz w:val="21"/>
          <w:szCs w:val="21"/>
        </w:rPr>
        <w:t>代理人。代理人根据授权，以我方名义签署、澄清、说明、补正、递交、撤回、修改</w:t>
      </w:r>
      <w:r>
        <w:rPr>
          <w:rFonts w:hint="eastAsia" w:ascii="宋体" w:hAnsi="宋体" w:eastAsia="宋体" w:cs="宋体"/>
          <w:spacing w:val="-87"/>
          <w:sz w:val="21"/>
          <w:szCs w:val="21"/>
        </w:rPr>
        <w:t xml:space="preserve"> </w:t>
      </w:r>
      <w:r>
        <w:rPr>
          <w:rFonts w:hint="eastAsia" w:ascii="宋体" w:hAnsi="宋体" w:eastAsia="宋体" w:cs="宋体"/>
          <w:spacing w:val="2"/>
          <w:sz w:val="21"/>
          <w:szCs w:val="21"/>
          <w:u w:val="single" w:color="auto"/>
        </w:rPr>
        <w:t xml:space="preserve">             </w:t>
      </w:r>
      <w:r>
        <w:rPr>
          <w:rFonts w:hint="eastAsia" w:ascii="宋体" w:hAnsi="宋体" w:eastAsia="宋体" w:cs="宋体"/>
          <w:spacing w:val="-66"/>
          <w:sz w:val="21"/>
          <w:szCs w:val="21"/>
        </w:rPr>
        <w:t xml:space="preserve"> </w:t>
      </w:r>
      <w:r>
        <w:rPr>
          <w:rFonts w:hint="eastAsia" w:ascii="宋体" w:hAnsi="宋体" w:eastAsia="宋体" w:cs="宋体"/>
          <w:spacing w:val="-2"/>
          <w:sz w:val="21"/>
          <w:szCs w:val="21"/>
        </w:rPr>
        <w:t>(</w:t>
      </w:r>
      <w:r>
        <w:rPr>
          <w:rFonts w:hint="eastAsia" w:ascii="宋体" w:hAnsi="宋体" w:eastAsia="宋体" w:cs="宋体"/>
          <w:spacing w:val="-3"/>
          <w:sz w:val="21"/>
          <w:szCs w:val="21"/>
        </w:rPr>
        <w:t xml:space="preserve"> 项</w:t>
      </w:r>
      <w:r>
        <w:rPr>
          <w:rFonts w:hint="eastAsia" w:ascii="宋体" w:hAnsi="宋体" w:eastAsia="宋体" w:cs="宋体"/>
          <w:spacing w:val="6"/>
          <w:sz w:val="21"/>
          <w:szCs w:val="21"/>
        </w:rPr>
        <w:t>目名称)响应文件、签订合同和处理有关事宜，其法律后果由我方承担。</w:t>
      </w:r>
    </w:p>
    <w:p>
      <w:pPr>
        <w:spacing w:before="205" w:line="222" w:lineRule="auto"/>
        <w:ind w:left="390"/>
        <w:rPr>
          <w:rFonts w:hint="eastAsia" w:ascii="宋体" w:hAnsi="宋体" w:eastAsia="宋体" w:cs="宋体"/>
          <w:sz w:val="21"/>
          <w:szCs w:val="21"/>
        </w:rPr>
      </w:pPr>
      <w:r>
        <w:rPr>
          <w:rFonts w:hint="eastAsia" w:ascii="宋体" w:hAnsi="宋体" w:eastAsia="宋体" w:cs="宋体"/>
          <w:spacing w:val="-12"/>
          <w:sz w:val="21"/>
          <w:szCs w:val="21"/>
        </w:rPr>
        <w:t>委托期限：</w:t>
      </w:r>
      <w:r>
        <w:rPr>
          <w:rFonts w:hint="eastAsia" w:ascii="宋体" w:hAnsi="宋体" w:eastAsia="宋体" w:cs="宋体"/>
          <w:spacing w:val="2"/>
          <w:sz w:val="21"/>
          <w:szCs w:val="21"/>
          <w:u w:val="single" w:color="auto"/>
        </w:rPr>
        <w:t xml:space="preserve">                    </w:t>
      </w:r>
      <w:r>
        <w:rPr>
          <w:rFonts w:hint="eastAsia" w:ascii="宋体" w:hAnsi="宋体" w:eastAsia="宋体" w:cs="宋体"/>
          <w:spacing w:val="1"/>
          <w:sz w:val="21"/>
          <w:szCs w:val="21"/>
          <w:u w:val="single" w:color="auto"/>
        </w:rPr>
        <w:t xml:space="preserve">                                       </w:t>
      </w:r>
      <w:r>
        <w:rPr>
          <w:rFonts w:hint="eastAsia" w:ascii="宋体" w:hAnsi="宋体" w:eastAsia="宋体" w:cs="宋体"/>
          <w:spacing w:val="-69"/>
          <w:sz w:val="21"/>
          <w:szCs w:val="21"/>
        </w:rPr>
        <w:t xml:space="preserve"> </w:t>
      </w:r>
      <w:r>
        <w:rPr>
          <w:rFonts w:hint="eastAsia" w:ascii="宋体" w:hAnsi="宋体" w:eastAsia="宋体" w:cs="宋体"/>
          <w:spacing w:val="-12"/>
          <w:position w:val="-11"/>
          <w:sz w:val="21"/>
          <w:szCs w:val="21"/>
        </w:rPr>
        <w:t>°</w:t>
      </w:r>
    </w:p>
    <w:p>
      <w:pPr>
        <w:pStyle w:val="4"/>
        <w:spacing w:line="455" w:lineRule="auto"/>
        <w:rPr>
          <w:rFonts w:hint="eastAsia" w:ascii="宋体" w:hAnsi="宋体" w:eastAsia="宋体" w:cs="宋体"/>
          <w:sz w:val="21"/>
          <w:szCs w:val="21"/>
        </w:rPr>
      </w:pPr>
    </w:p>
    <w:p>
      <w:pPr>
        <w:spacing w:before="65" w:line="222" w:lineRule="auto"/>
        <w:ind w:left="390"/>
        <w:rPr>
          <w:rFonts w:hint="eastAsia" w:ascii="宋体" w:hAnsi="宋体" w:eastAsia="宋体" w:cs="宋体"/>
          <w:sz w:val="21"/>
          <w:szCs w:val="21"/>
        </w:rPr>
      </w:pPr>
      <w:r>
        <w:rPr>
          <w:rFonts w:hint="eastAsia" w:ascii="宋体" w:hAnsi="宋体" w:eastAsia="宋体" w:cs="宋体"/>
          <w:spacing w:val="4"/>
          <w:sz w:val="21"/>
          <w:szCs w:val="21"/>
        </w:rPr>
        <w:t>代理人无转委托权。</w:t>
      </w:r>
    </w:p>
    <w:p>
      <w:pPr>
        <w:pStyle w:val="4"/>
        <w:spacing w:line="451" w:lineRule="auto"/>
        <w:rPr>
          <w:rFonts w:hint="eastAsia" w:ascii="宋体" w:hAnsi="宋体" w:eastAsia="宋体" w:cs="宋体"/>
          <w:sz w:val="21"/>
          <w:szCs w:val="21"/>
        </w:rPr>
      </w:pPr>
    </w:p>
    <w:p>
      <w:pPr>
        <w:spacing w:before="65" w:line="221" w:lineRule="auto"/>
        <w:ind w:left="390"/>
        <w:rPr>
          <w:rFonts w:hint="eastAsia" w:ascii="宋体" w:hAnsi="宋体" w:eastAsia="宋体" w:cs="宋体"/>
          <w:sz w:val="21"/>
          <w:szCs w:val="21"/>
        </w:rPr>
      </w:pPr>
      <w:r>
        <w:rPr>
          <w:rFonts w:hint="eastAsia" w:ascii="宋体" w:hAnsi="宋体" w:eastAsia="宋体" w:cs="宋体"/>
          <w:spacing w:val="3"/>
          <w:sz w:val="21"/>
          <w:szCs w:val="21"/>
        </w:rPr>
        <w:t>附：法定代表人身份证及委托代理人身份证</w:t>
      </w:r>
    </w:p>
    <w:p>
      <w:pPr>
        <w:pStyle w:val="4"/>
        <w:spacing w:line="299" w:lineRule="auto"/>
        <w:rPr>
          <w:rFonts w:hint="eastAsia" w:ascii="宋体" w:hAnsi="宋体" w:eastAsia="宋体" w:cs="宋体"/>
          <w:sz w:val="21"/>
          <w:szCs w:val="21"/>
        </w:rPr>
      </w:pPr>
    </w:p>
    <w:p>
      <w:pPr>
        <w:pStyle w:val="4"/>
        <w:spacing w:line="299" w:lineRule="auto"/>
        <w:rPr>
          <w:rFonts w:hint="eastAsia" w:ascii="宋体" w:hAnsi="宋体" w:eastAsia="宋体" w:cs="宋体"/>
          <w:sz w:val="21"/>
          <w:szCs w:val="21"/>
        </w:rPr>
      </w:pPr>
    </w:p>
    <w:p>
      <w:pPr>
        <w:pStyle w:val="4"/>
        <w:spacing w:line="300" w:lineRule="auto"/>
        <w:rPr>
          <w:rFonts w:hint="eastAsia" w:ascii="宋体" w:hAnsi="宋体" w:eastAsia="宋体" w:cs="宋体"/>
          <w:sz w:val="21"/>
          <w:szCs w:val="21"/>
        </w:rPr>
      </w:pPr>
    </w:p>
    <w:p>
      <w:pPr>
        <w:spacing w:before="68" w:line="232" w:lineRule="auto"/>
        <w:ind w:left="3550"/>
        <w:rPr>
          <w:rFonts w:hint="eastAsia" w:ascii="宋体" w:hAnsi="宋体" w:eastAsia="宋体" w:cs="宋体"/>
          <w:sz w:val="21"/>
          <w:szCs w:val="21"/>
        </w:rPr>
      </w:pPr>
      <w:r>
        <w:rPr>
          <w:rFonts w:hint="eastAsia" w:ascii="宋体" w:hAnsi="宋体" w:eastAsia="宋体" w:cs="宋体"/>
          <w:spacing w:val="-4"/>
          <w:position w:val="-3"/>
          <w:sz w:val="21"/>
          <w:szCs w:val="21"/>
        </w:rPr>
        <w:t>投 标   人 ：</w:t>
      </w:r>
      <w:r>
        <w:rPr>
          <w:rFonts w:hint="eastAsia" w:ascii="宋体" w:hAnsi="宋体" w:eastAsia="宋体" w:cs="宋体"/>
          <w:spacing w:val="1"/>
          <w:position w:val="-3"/>
          <w:sz w:val="21"/>
          <w:szCs w:val="21"/>
          <w:u w:val="single" w:color="auto"/>
        </w:rPr>
        <w:t xml:space="preserve">                         </w:t>
      </w:r>
      <w:r>
        <w:rPr>
          <w:rFonts w:hint="eastAsia" w:ascii="宋体" w:hAnsi="宋体" w:eastAsia="宋体" w:cs="宋体"/>
          <w:spacing w:val="-4"/>
          <w:position w:val="-3"/>
          <w:sz w:val="21"/>
          <w:szCs w:val="21"/>
        </w:rPr>
        <w:t xml:space="preserve"> </w:t>
      </w:r>
      <w:r>
        <w:rPr>
          <w:rFonts w:hint="eastAsia" w:ascii="宋体" w:hAnsi="宋体" w:eastAsia="宋体" w:cs="宋体"/>
          <w:spacing w:val="-4"/>
          <w:position w:val="2"/>
          <w:sz w:val="21"/>
          <w:szCs w:val="21"/>
        </w:rPr>
        <w:t>(盖单位章)</w:t>
      </w:r>
    </w:p>
    <w:p>
      <w:pPr>
        <w:pStyle w:val="4"/>
        <w:spacing w:line="425" w:lineRule="auto"/>
        <w:rPr>
          <w:rFonts w:hint="eastAsia" w:ascii="宋体" w:hAnsi="宋体" w:eastAsia="宋体" w:cs="宋体"/>
          <w:sz w:val="21"/>
          <w:szCs w:val="21"/>
        </w:rPr>
      </w:pPr>
    </w:p>
    <w:p>
      <w:pPr>
        <w:spacing w:before="71" w:line="232" w:lineRule="auto"/>
        <w:ind w:left="3550"/>
        <w:rPr>
          <w:rFonts w:hint="eastAsia" w:ascii="宋体" w:hAnsi="宋体" w:eastAsia="宋体" w:cs="宋体"/>
          <w:sz w:val="21"/>
          <w:szCs w:val="21"/>
        </w:rPr>
      </w:pPr>
      <w:r>
        <w:rPr>
          <w:rFonts w:hint="eastAsia" w:ascii="宋体" w:hAnsi="宋体" w:eastAsia="宋体" w:cs="宋体"/>
          <w:spacing w:val="-2"/>
          <w:position w:val="-1"/>
          <w:sz w:val="21"/>
          <w:szCs w:val="21"/>
        </w:rPr>
        <w:t>法定代表人：</w:t>
      </w:r>
      <w:r>
        <w:rPr>
          <w:rFonts w:hint="eastAsia" w:ascii="宋体" w:hAnsi="宋体" w:eastAsia="宋体" w:cs="宋体"/>
          <w:spacing w:val="2"/>
          <w:position w:val="-1"/>
          <w:sz w:val="21"/>
          <w:szCs w:val="21"/>
          <w:u w:val="single" w:color="auto"/>
        </w:rPr>
        <w:t xml:space="preserve">                       </w:t>
      </w:r>
      <w:r>
        <w:rPr>
          <w:rFonts w:hint="eastAsia" w:ascii="宋体" w:hAnsi="宋体" w:eastAsia="宋体" w:cs="宋体"/>
          <w:spacing w:val="1"/>
          <w:position w:val="-1"/>
          <w:sz w:val="21"/>
          <w:szCs w:val="21"/>
          <w:u w:val="single" w:color="auto"/>
        </w:rPr>
        <w:t xml:space="preserve">  </w:t>
      </w:r>
      <w:r>
        <w:rPr>
          <w:rFonts w:hint="eastAsia" w:ascii="宋体" w:hAnsi="宋体" w:eastAsia="宋体" w:cs="宋体"/>
          <w:spacing w:val="-19"/>
          <w:position w:val="-1"/>
          <w:sz w:val="21"/>
          <w:szCs w:val="21"/>
        </w:rPr>
        <w:t xml:space="preserve"> </w:t>
      </w:r>
      <w:r>
        <w:rPr>
          <w:rFonts w:hint="eastAsia" w:ascii="宋体" w:hAnsi="宋体" w:eastAsia="宋体" w:cs="宋体"/>
          <w:spacing w:val="-2"/>
          <w:position w:val="1"/>
          <w:sz w:val="21"/>
          <w:szCs w:val="21"/>
        </w:rPr>
        <w:t>(签字或盖章)</w:t>
      </w:r>
    </w:p>
    <w:p>
      <w:pPr>
        <w:pStyle w:val="4"/>
        <w:spacing w:line="434" w:lineRule="auto"/>
        <w:rPr>
          <w:rFonts w:hint="eastAsia" w:ascii="宋体" w:hAnsi="宋体" w:eastAsia="宋体" w:cs="宋体"/>
          <w:sz w:val="21"/>
          <w:szCs w:val="21"/>
        </w:rPr>
      </w:pPr>
    </w:p>
    <w:p>
      <w:pPr>
        <w:spacing w:before="72" w:line="221" w:lineRule="auto"/>
        <w:ind w:left="3550"/>
        <w:rPr>
          <w:rFonts w:hint="eastAsia" w:ascii="宋体" w:hAnsi="宋体" w:eastAsia="宋体" w:cs="宋体"/>
          <w:sz w:val="21"/>
          <w:szCs w:val="21"/>
        </w:rPr>
      </w:pPr>
      <w:r>
        <w:rPr>
          <w:rFonts w:hint="eastAsia" w:ascii="宋体" w:hAnsi="宋体" w:eastAsia="宋体" w:cs="宋体"/>
          <w:spacing w:val="-22"/>
          <w:sz w:val="21"/>
          <w:szCs w:val="21"/>
        </w:rPr>
        <w:t>身份证号码：</w:t>
      </w:r>
      <w:r>
        <w:rPr>
          <w:rFonts w:hint="eastAsia" w:ascii="宋体" w:hAnsi="宋体" w:eastAsia="宋体" w:cs="宋体"/>
          <w:sz w:val="21"/>
          <w:szCs w:val="21"/>
          <w:u w:val="single" w:color="auto"/>
        </w:rPr>
        <w:t xml:space="preserve">                         </w:t>
      </w:r>
    </w:p>
    <w:p>
      <w:pPr>
        <w:pStyle w:val="4"/>
        <w:spacing w:line="452" w:lineRule="auto"/>
        <w:rPr>
          <w:rFonts w:hint="eastAsia" w:ascii="宋体" w:hAnsi="宋体" w:eastAsia="宋体" w:cs="宋体"/>
          <w:sz w:val="21"/>
          <w:szCs w:val="21"/>
        </w:rPr>
      </w:pPr>
    </w:p>
    <w:p>
      <w:pPr>
        <w:spacing w:before="72" w:line="222" w:lineRule="auto"/>
        <w:ind w:left="3550"/>
        <w:rPr>
          <w:rFonts w:hint="eastAsia" w:ascii="宋体" w:hAnsi="宋体" w:eastAsia="宋体" w:cs="宋体"/>
          <w:sz w:val="21"/>
          <w:szCs w:val="21"/>
        </w:rPr>
      </w:pPr>
      <w:r>
        <w:rPr>
          <w:rFonts w:hint="eastAsia" w:ascii="宋体" w:hAnsi="宋体" w:eastAsia="宋体" w:cs="宋体"/>
          <w:sz w:val="21"/>
          <w:szCs w:val="21"/>
        </w:rPr>
        <w:drawing>
          <wp:anchor distT="0" distB="0" distL="0" distR="0" simplePos="0" relativeHeight="251660288" behindDoc="1" locked="0" layoutInCell="1" allowOverlap="1">
            <wp:simplePos x="0" y="0"/>
            <wp:positionH relativeFrom="column">
              <wp:posOffset>3021965</wp:posOffset>
            </wp:positionH>
            <wp:positionV relativeFrom="paragraph">
              <wp:posOffset>178435</wp:posOffset>
            </wp:positionV>
            <wp:extent cx="1682750" cy="6985"/>
            <wp:effectExtent l="0" t="0" r="0" b="0"/>
            <wp:wrapNone/>
            <wp:docPr id="6" name="IM 6"/>
            <wp:cNvGraphicFramePr/>
            <a:graphic xmlns:a="http://schemas.openxmlformats.org/drawingml/2006/main">
              <a:graphicData uri="http://schemas.openxmlformats.org/drawingml/2006/picture">
                <pic:pic xmlns:pic="http://schemas.openxmlformats.org/drawingml/2006/picture">
                  <pic:nvPicPr>
                    <pic:cNvPr id="6" name="IM 6"/>
                    <pic:cNvPicPr/>
                  </pic:nvPicPr>
                  <pic:blipFill>
                    <a:blip r:embed="rId54"/>
                    <a:stretch>
                      <a:fillRect/>
                    </a:stretch>
                  </pic:blipFill>
                  <pic:spPr>
                    <a:xfrm>
                      <a:off x="0" y="0"/>
                      <a:ext cx="1682757" cy="6984"/>
                    </a:xfrm>
                    <a:prstGeom prst="rect">
                      <a:avLst/>
                    </a:prstGeom>
                  </pic:spPr>
                </pic:pic>
              </a:graphicData>
            </a:graphic>
          </wp:anchor>
        </w:drawing>
      </w:r>
      <w:r>
        <w:rPr>
          <w:rFonts w:hint="eastAsia" w:ascii="宋体" w:hAnsi="宋体" w:eastAsia="宋体" w:cs="宋体"/>
          <w:spacing w:val="-2"/>
          <w:sz w:val="21"/>
          <w:szCs w:val="21"/>
        </w:rPr>
        <w:t>委托代理人：                            (签</w:t>
      </w:r>
      <w:r>
        <w:rPr>
          <w:rFonts w:hint="eastAsia" w:ascii="宋体" w:hAnsi="宋体" w:eastAsia="宋体" w:cs="宋体"/>
          <w:spacing w:val="-3"/>
          <w:sz w:val="21"/>
          <w:szCs w:val="21"/>
        </w:rPr>
        <w:t>字或盖章)</w:t>
      </w:r>
    </w:p>
    <w:p>
      <w:pPr>
        <w:pStyle w:val="4"/>
        <w:spacing w:line="470" w:lineRule="auto"/>
        <w:rPr>
          <w:rFonts w:hint="eastAsia" w:ascii="宋体" w:hAnsi="宋体" w:eastAsia="宋体" w:cs="宋体"/>
          <w:sz w:val="21"/>
          <w:szCs w:val="21"/>
        </w:rPr>
      </w:pPr>
    </w:p>
    <w:p>
      <w:pPr>
        <w:spacing w:before="72" w:line="221" w:lineRule="auto"/>
        <w:ind w:left="3550"/>
        <w:rPr>
          <w:rFonts w:hint="eastAsia" w:ascii="宋体" w:hAnsi="宋体" w:eastAsia="宋体" w:cs="宋体"/>
          <w:sz w:val="21"/>
          <w:szCs w:val="21"/>
        </w:rPr>
      </w:pPr>
      <w:r>
        <w:rPr>
          <w:rFonts w:hint="eastAsia" w:ascii="宋体" w:hAnsi="宋体" w:eastAsia="宋体" w:cs="宋体"/>
          <w:sz w:val="21"/>
          <w:szCs w:val="21"/>
        </w:rPr>
        <w:drawing>
          <wp:anchor distT="0" distB="0" distL="0" distR="0" simplePos="0" relativeHeight="251661312" behindDoc="1" locked="0" layoutInCell="1" allowOverlap="1">
            <wp:simplePos x="0" y="0"/>
            <wp:positionH relativeFrom="column">
              <wp:posOffset>3021965</wp:posOffset>
            </wp:positionH>
            <wp:positionV relativeFrom="paragraph">
              <wp:posOffset>177800</wp:posOffset>
            </wp:positionV>
            <wp:extent cx="1682750" cy="6985"/>
            <wp:effectExtent l="0" t="0" r="0" b="0"/>
            <wp:wrapNone/>
            <wp:docPr id="8" name="IM 8"/>
            <wp:cNvGraphicFramePr/>
            <a:graphic xmlns:a="http://schemas.openxmlformats.org/drawingml/2006/main">
              <a:graphicData uri="http://schemas.openxmlformats.org/drawingml/2006/picture">
                <pic:pic xmlns:pic="http://schemas.openxmlformats.org/drawingml/2006/picture">
                  <pic:nvPicPr>
                    <pic:cNvPr id="8" name="IM 8"/>
                    <pic:cNvPicPr/>
                  </pic:nvPicPr>
                  <pic:blipFill>
                    <a:blip r:embed="rId54"/>
                    <a:stretch>
                      <a:fillRect/>
                    </a:stretch>
                  </pic:blipFill>
                  <pic:spPr>
                    <a:xfrm>
                      <a:off x="0" y="0"/>
                      <a:ext cx="1682757" cy="6984"/>
                    </a:xfrm>
                    <a:prstGeom prst="rect">
                      <a:avLst/>
                    </a:prstGeom>
                  </pic:spPr>
                </pic:pic>
              </a:graphicData>
            </a:graphic>
          </wp:anchor>
        </w:drawing>
      </w:r>
      <w:r>
        <w:rPr>
          <w:rFonts w:hint="eastAsia" w:ascii="宋体" w:hAnsi="宋体" w:eastAsia="宋体" w:cs="宋体"/>
          <w:spacing w:val="-12"/>
          <w:sz w:val="21"/>
          <w:szCs w:val="21"/>
        </w:rPr>
        <w:t>身份证号码：</w:t>
      </w:r>
    </w:p>
    <w:p>
      <w:pPr>
        <w:pStyle w:val="4"/>
        <w:spacing w:line="406" w:lineRule="auto"/>
        <w:rPr>
          <w:rFonts w:hint="eastAsia" w:ascii="宋体" w:hAnsi="宋体" w:eastAsia="宋体" w:cs="宋体"/>
          <w:sz w:val="21"/>
          <w:szCs w:val="21"/>
        </w:rPr>
      </w:pPr>
    </w:p>
    <w:p>
      <w:pPr>
        <w:tabs>
          <w:tab w:val="left" w:pos="5470"/>
        </w:tabs>
        <w:spacing w:before="86" w:line="224" w:lineRule="auto"/>
        <w:ind w:left="4660"/>
        <w:rPr>
          <w:rFonts w:hint="eastAsia" w:ascii="宋体" w:hAnsi="宋体" w:eastAsia="宋体" w:cs="宋体"/>
          <w:sz w:val="21"/>
          <w:szCs w:val="21"/>
        </w:rPr>
      </w:pPr>
      <w:r>
        <w:rPr>
          <w:rFonts w:hint="eastAsia" w:ascii="宋体" w:hAnsi="宋体" w:eastAsia="宋体" w:cs="宋体"/>
          <w:sz w:val="21"/>
          <w:szCs w:val="21"/>
          <w:u w:val="single" w:color="auto"/>
        </w:rPr>
        <w:tab/>
      </w:r>
      <w:r>
        <w:rPr>
          <w:rFonts w:hint="eastAsia" w:ascii="宋体" w:hAnsi="宋体" w:eastAsia="宋体" w:cs="宋体"/>
          <w:spacing w:val="-86"/>
          <w:sz w:val="21"/>
          <w:szCs w:val="21"/>
        </w:rPr>
        <w:t xml:space="preserve"> </w:t>
      </w:r>
      <w:r>
        <w:rPr>
          <w:rFonts w:hint="eastAsia" w:ascii="宋体" w:hAnsi="宋体" w:eastAsia="宋体" w:cs="宋体"/>
          <w:spacing w:val="-6"/>
          <w:sz w:val="21"/>
          <w:szCs w:val="21"/>
        </w:rPr>
        <w:t>年</w:t>
      </w:r>
      <w:r>
        <w:rPr>
          <w:rFonts w:hint="eastAsia" w:ascii="宋体" w:hAnsi="宋体" w:eastAsia="宋体" w:cs="宋体"/>
          <w:spacing w:val="-92"/>
          <w:sz w:val="21"/>
          <w:szCs w:val="21"/>
        </w:rPr>
        <w:t xml:space="preserve"> </w:t>
      </w:r>
      <w:r>
        <w:rPr>
          <w:rFonts w:hint="eastAsia" w:ascii="宋体" w:hAnsi="宋体" w:eastAsia="宋体" w:cs="宋体"/>
          <w:spacing w:val="2"/>
          <w:sz w:val="21"/>
          <w:szCs w:val="21"/>
          <w:u w:val="single" w:color="auto"/>
        </w:rPr>
        <w:t xml:space="preserve">        </w:t>
      </w:r>
      <w:r>
        <w:rPr>
          <w:rFonts w:hint="eastAsia" w:ascii="宋体" w:hAnsi="宋体" w:eastAsia="宋体" w:cs="宋体"/>
          <w:spacing w:val="-86"/>
          <w:sz w:val="21"/>
          <w:szCs w:val="21"/>
        </w:rPr>
        <w:t xml:space="preserve"> </w:t>
      </w:r>
      <w:r>
        <w:rPr>
          <w:rFonts w:hint="eastAsia" w:ascii="宋体" w:hAnsi="宋体" w:eastAsia="宋体" w:cs="宋体"/>
          <w:spacing w:val="-6"/>
          <w:sz w:val="21"/>
          <w:szCs w:val="21"/>
        </w:rPr>
        <w:t>月</w:t>
      </w:r>
      <w:r>
        <w:rPr>
          <w:rFonts w:hint="eastAsia" w:ascii="宋体" w:hAnsi="宋体" w:eastAsia="宋体" w:cs="宋体"/>
          <w:spacing w:val="-6"/>
          <w:sz w:val="21"/>
          <w:szCs w:val="21"/>
          <w:u w:val="single" w:color="auto"/>
        </w:rPr>
        <w:t xml:space="preserve">      </w:t>
      </w:r>
      <w:r>
        <w:rPr>
          <w:rFonts w:hint="eastAsia" w:ascii="宋体" w:hAnsi="宋体" w:eastAsia="宋体" w:cs="宋体"/>
          <w:spacing w:val="-6"/>
          <w:sz w:val="21"/>
          <w:szCs w:val="21"/>
        </w:rPr>
        <w:t>日</w:t>
      </w:r>
    </w:p>
    <w:p>
      <w:pPr>
        <w:spacing w:line="224" w:lineRule="auto"/>
        <w:rPr>
          <w:rFonts w:hint="eastAsia" w:ascii="宋体" w:hAnsi="宋体" w:eastAsia="宋体" w:cs="宋体"/>
          <w:sz w:val="26"/>
          <w:szCs w:val="26"/>
        </w:rPr>
        <w:sectPr>
          <w:footerReference r:id="rId26" w:type="default"/>
          <w:pgSz w:w="11900" w:h="16830"/>
          <w:pgMar w:top="1430" w:right="1247" w:bottom="984" w:left="1559" w:header="0" w:footer="849" w:gutter="0"/>
          <w:pgBorders>
            <w:top w:val="none" w:sz="0" w:space="0"/>
            <w:left w:val="none" w:sz="0" w:space="0"/>
            <w:bottom w:val="none" w:sz="0" w:space="0"/>
            <w:right w:val="none" w:sz="0" w:space="0"/>
          </w:pgBorders>
          <w:pgNumType w:fmt="decimal"/>
          <w:cols w:space="720" w:num="1"/>
        </w:sectPr>
      </w:pPr>
    </w:p>
    <w:p>
      <w:pPr>
        <w:pStyle w:val="4"/>
        <w:spacing w:line="245" w:lineRule="auto"/>
        <w:rPr>
          <w:rFonts w:hint="eastAsia" w:ascii="宋体" w:hAnsi="宋体" w:eastAsia="宋体" w:cs="宋体"/>
          <w:sz w:val="21"/>
          <w:szCs w:val="21"/>
        </w:rPr>
      </w:pPr>
    </w:p>
    <w:p>
      <w:pPr>
        <w:pStyle w:val="4"/>
        <w:spacing w:line="246" w:lineRule="auto"/>
        <w:rPr>
          <w:rFonts w:hint="eastAsia" w:ascii="宋体" w:hAnsi="宋体" w:eastAsia="宋体" w:cs="宋体"/>
          <w:sz w:val="21"/>
          <w:szCs w:val="21"/>
        </w:rPr>
      </w:pPr>
    </w:p>
    <w:p>
      <w:pPr>
        <w:spacing w:before="71" w:line="220" w:lineRule="auto"/>
        <w:jc w:val="center"/>
        <w:rPr>
          <w:rFonts w:hint="eastAsia" w:ascii="宋体" w:hAnsi="宋体" w:eastAsia="宋体" w:cs="宋体"/>
          <w:sz w:val="32"/>
          <w:szCs w:val="32"/>
        </w:rPr>
      </w:pPr>
      <w:r>
        <w:rPr>
          <w:rFonts w:hint="eastAsia" w:ascii="宋体" w:hAnsi="宋体" w:eastAsia="宋体" w:cs="宋体"/>
          <w:b/>
          <w:bCs/>
          <w:spacing w:val="-19"/>
          <w:sz w:val="32"/>
          <w:szCs w:val="32"/>
        </w:rPr>
        <w:t>四</w:t>
      </w:r>
      <w:r>
        <w:rPr>
          <w:rFonts w:hint="eastAsia" w:ascii="宋体" w:hAnsi="宋体" w:eastAsia="宋体" w:cs="宋体"/>
          <w:spacing w:val="27"/>
          <w:sz w:val="32"/>
          <w:szCs w:val="32"/>
        </w:rPr>
        <w:t xml:space="preserve"> </w:t>
      </w:r>
      <w:r>
        <w:rPr>
          <w:rFonts w:hint="eastAsia" w:ascii="宋体" w:hAnsi="宋体" w:eastAsia="宋体" w:cs="宋体"/>
          <w:b/>
          <w:bCs/>
          <w:spacing w:val="-19"/>
          <w:sz w:val="32"/>
          <w:szCs w:val="32"/>
        </w:rPr>
        <w:t>、投</w:t>
      </w:r>
      <w:r>
        <w:rPr>
          <w:rFonts w:hint="eastAsia" w:ascii="宋体" w:hAnsi="宋体" w:eastAsia="宋体" w:cs="宋体"/>
          <w:spacing w:val="-35"/>
          <w:sz w:val="32"/>
          <w:szCs w:val="32"/>
        </w:rPr>
        <w:t xml:space="preserve"> </w:t>
      </w:r>
      <w:r>
        <w:rPr>
          <w:rFonts w:hint="eastAsia" w:ascii="宋体" w:hAnsi="宋体" w:eastAsia="宋体" w:cs="宋体"/>
          <w:b/>
          <w:bCs/>
          <w:spacing w:val="-19"/>
          <w:sz w:val="32"/>
          <w:szCs w:val="32"/>
        </w:rPr>
        <w:t>标</w:t>
      </w:r>
      <w:r>
        <w:rPr>
          <w:rFonts w:hint="eastAsia" w:ascii="宋体" w:hAnsi="宋体" w:eastAsia="宋体" w:cs="宋体"/>
          <w:spacing w:val="-34"/>
          <w:sz w:val="32"/>
          <w:szCs w:val="32"/>
        </w:rPr>
        <w:t xml:space="preserve"> </w:t>
      </w:r>
      <w:r>
        <w:rPr>
          <w:rFonts w:hint="eastAsia" w:ascii="宋体" w:hAnsi="宋体" w:eastAsia="宋体" w:cs="宋体"/>
          <w:b/>
          <w:bCs/>
          <w:spacing w:val="-19"/>
          <w:sz w:val="32"/>
          <w:szCs w:val="32"/>
        </w:rPr>
        <w:t>保</w:t>
      </w:r>
      <w:r>
        <w:rPr>
          <w:rFonts w:hint="eastAsia" w:ascii="宋体" w:hAnsi="宋体" w:eastAsia="宋体" w:cs="宋体"/>
          <w:spacing w:val="-35"/>
          <w:sz w:val="32"/>
          <w:szCs w:val="32"/>
        </w:rPr>
        <w:t xml:space="preserve"> </w:t>
      </w:r>
      <w:r>
        <w:rPr>
          <w:rFonts w:hint="eastAsia" w:ascii="宋体" w:hAnsi="宋体" w:eastAsia="宋体" w:cs="宋体"/>
          <w:b/>
          <w:bCs/>
          <w:spacing w:val="-19"/>
          <w:sz w:val="32"/>
          <w:szCs w:val="32"/>
        </w:rPr>
        <w:t>证</w:t>
      </w:r>
      <w:r>
        <w:rPr>
          <w:rFonts w:hint="eastAsia" w:ascii="宋体" w:hAnsi="宋体" w:eastAsia="宋体" w:cs="宋体"/>
          <w:spacing w:val="-34"/>
          <w:sz w:val="32"/>
          <w:szCs w:val="32"/>
        </w:rPr>
        <w:t xml:space="preserve"> </w:t>
      </w:r>
      <w:r>
        <w:rPr>
          <w:rFonts w:hint="eastAsia" w:ascii="宋体" w:hAnsi="宋体" w:eastAsia="宋体" w:cs="宋体"/>
          <w:b/>
          <w:bCs/>
          <w:spacing w:val="-19"/>
          <w:sz w:val="32"/>
          <w:szCs w:val="32"/>
        </w:rPr>
        <w:t>金</w:t>
      </w:r>
    </w:p>
    <w:p>
      <w:pPr>
        <w:pStyle w:val="4"/>
        <w:spacing w:line="315" w:lineRule="auto"/>
        <w:rPr>
          <w:rFonts w:hint="eastAsia" w:ascii="宋体" w:hAnsi="宋体" w:eastAsia="宋体" w:cs="宋体"/>
          <w:sz w:val="21"/>
          <w:szCs w:val="21"/>
        </w:rPr>
      </w:pPr>
    </w:p>
    <w:p>
      <w:pPr>
        <w:spacing w:before="71" w:line="222" w:lineRule="auto"/>
        <w:ind w:left="129"/>
        <w:rPr>
          <w:rFonts w:hint="eastAsia" w:ascii="宋体" w:hAnsi="宋体" w:eastAsia="宋体" w:cs="宋体"/>
          <w:sz w:val="21"/>
          <w:szCs w:val="21"/>
        </w:rPr>
      </w:pPr>
      <w:r>
        <w:rPr>
          <w:rFonts w:hint="eastAsia" w:ascii="宋体" w:hAnsi="宋体" w:eastAsia="宋体" w:cs="宋体"/>
          <w:spacing w:val="-4"/>
          <w:sz w:val="21"/>
          <w:szCs w:val="21"/>
        </w:rPr>
        <w:t>致</w:t>
      </w:r>
      <w:r>
        <w:rPr>
          <w:rFonts w:hint="eastAsia" w:ascii="宋体" w:hAnsi="宋体" w:eastAsia="宋体" w:cs="宋体"/>
          <w:spacing w:val="6"/>
          <w:sz w:val="21"/>
          <w:szCs w:val="21"/>
          <w:u w:val="single" w:color="auto"/>
        </w:rPr>
        <w:t xml:space="preserve">              </w:t>
      </w:r>
      <w:r>
        <w:rPr>
          <w:rFonts w:hint="eastAsia" w:ascii="宋体" w:hAnsi="宋体" w:eastAsia="宋体" w:cs="宋体"/>
          <w:spacing w:val="-4"/>
          <w:sz w:val="21"/>
          <w:szCs w:val="21"/>
        </w:rPr>
        <w:t xml:space="preserve"> (采购代理机构名称):</w:t>
      </w:r>
    </w:p>
    <w:p>
      <w:pPr>
        <w:tabs>
          <w:tab w:val="left" w:pos="2128"/>
        </w:tabs>
        <w:spacing w:before="195" w:line="386" w:lineRule="auto"/>
        <w:ind w:left="129" w:firstLine="570"/>
        <w:rPr>
          <w:rFonts w:hint="eastAsia" w:ascii="宋体" w:hAnsi="宋体" w:eastAsia="宋体" w:cs="宋体"/>
          <w:sz w:val="21"/>
          <w:szCs w:val="21"/>
        </w:rPr>
      </w:pPr>
      <w:r>
        <w:rPr>
          <w:rFonts w:hint="eastAsia" w:ascii="宋体" w:hAnsi="宋体" w:eastAsia="宋体" w:cs="宋体"/>
          <w:sz w:val="21"/>
          <w:szCs w:val="21"/>
          <w:u w:val="single" w:color="auto"/>
        </w:rPr>
        <w:tab/>
      </w:r>
      <w:r>
        <w:rPr>
          <w:rFonts w:hint="eastAsia" w:ascii="宋体" w:hAnsi="宋体" w:eastAsia="宋体" w:cs="宋体"/>
          <w:spacing w:val="-81"/>
          <w:sz w:val="21"/>
          <w:szCs w:val="21"/>
        </w:rPr>
        <w:t xml:space="preserve"> </w:t>
      </w:r>
      <w:r>
        <w:rPr>
          <w:rFonts w:hint="eastAsia" w:ascii="宋体" w:hAnsi="宋体" w:eastAsia="宋体" w:cs="宋体"/>
          <w:spacing w:val="-10"/>
          <w:sz w:val="21"/>
          <w:szCs w:val="21"/>
        </w:rPr>
        <w:t>[</w:t>
      </w:r>
      <w:r>
        <w:rPr>
          <w:rFonts w:hint="eastAsia" w:ascii="宋体" w:hAnsi="宋体" w:eastAsia="宋体" w:cs="宋体"/>
          <w:spacing w:val="-10"/>
          <w:sz w:val="21"/>
          <w:szCs w:val="21"/>
          <w:lang w:eastAsia="zh-CN"/>
        </w:rPr>
        <w:t>供应商</w:t>
      </w:r>
      <w:r>
        <w:rPr>
          <w:rFonts w:hint="eastAsia" w:ascii="宋体" w:hAnsi="宋体" w:eastAsia="宋体" w:cs="宋体"/>
          <w:spacing w:val="-10"/>
          <w:sz w:val="21"/>
          <w:szCs w:val="21"/>
        </w:rPr>
        <w:t>名称](以下称“</w:t>
      </w:r>
      <w:r>
        <w:rPr>
          <w:rFonts w:hint="eastAsia" w:ascii="宋体" w:hAnsi="宋体" w:eastAsia="宋体" w:cs="宋体"/>
          <w:spacing w:val="-10"/>
          <w:sz w:val="21"/>
          <w:szCs w:val="21"/>
          <w:lang w:eastAsia="zh-CN"/>
        </w:rPr>
        <w:t>供应商</w:t>
      </w:r>
      <w:r>
        <w:rPr>
          <w:rFonts w:hint="eastAsia" w:ascii="宋体" w:hAnsi="宋体" w:eastAsia="宋体" w:cs="宋体"/>
          <w:spacing w:val="-10"/>
          <w:sz w:val="21"/>
          <w:szCs w:val="21"/>
        </w:rPr>
        <w:t>”)于</w:t>
      </w:r>
      <w:r>
        <w:rPr>
          <w:rFonts w:hint="eastAsia" w:ascii="宋体" w:hAnsi="宋体" w:eastAsia="宋体" w:cs="宋体"/>
          <w:spacing w:val="-10"/>
          <w:sz w:val="21"/>
          <w:szCs w:val="21"/>
          <w:u w:val="single" w:color="auto"/>
        </w:rPr>
        <w:t xml:space="preserve">   </w:t>
      </w:r>
      <w:r>
        <w:rPr>
          <w:rFonts w:hint="eastAsia" w:ascii="宋体" w:hAnsi="宋体" w:eastAsia="宋体" w:cs="宋体"/>
          <w:spacing w:val="-80"/>
          <w:sz w:val="21"/>
          <w:szCs w:val="21"/>
        </w:rPr>
        <w:t xml:space="preserve"> </w:t>
      </w:r>
      <w:r>
        <w:rPr>
          <w:rFonts w:hint="eastAsia" w:ascii="宋体" w:hAnsi="宋体" w:eastAsia="宋体" w:cs="宋体"/>
          <w:spacing w:val="-10"/>
          <w:sz w:val="21"/>
          <w:szCs w:val="21"/>
        </w:rPr>
        <w:t>年</w:t>
      </w:r>
      <w:r>
        <w:rPr>
          <w:rFonts w:hint="eastAsia" w:ascii="宋体" w:hAnsi="宋体" w:eastAsia="宋体" w:cs="宋体"/>
          <w:spacing w:val="-106"/>
          <w:sz w:val="21"/>
          <w:szCs w:val="21"/>
        </w:rPr>
        <w:t xml:space="preserve"> </w:t>
      </w:r>
      <w:r>
        <w:rPr>
          <w:rFonts w:hint="eastAsia" w:ascii="宋体" w:hAnsi="宋体" w:eastAsia="宋体" w:cs="宋体"/>
          <w:spacing w:val="16"/>
          <w:sz w:val="21"/>
          <w:szCs w:val="21"/>
          <w:u w:val="single" w:color="auto"/>
        </w:rPr>
        <w:t xml:space="preserve">   </w:t>
      </w:r>
      <w:r>
        <w:rPr>
          <w:rFonts w:hint="eastAsia" w:ascii="宋体" w:hAnsi="宋体" w:eastAsia="宋体" w:cs="宋体"/>
          <w:spacing w:val="-88"/>
          <w:sz w:val="21"/>
          <w:szCs w:val="21"/>
        </w:rPr>
        <w:t xml:space="preserve"> </w:t>
      </w:r>
      <w:r>
        <w:rPr>
          <w:rFonts w:hint="eastAsia" w:ascii="宋体" w:hAnsi="宋体" w:eastAsia="宋体" w:cs="宋体"/>
          <w:spacing w:val="-10"/>
          <w:sz w:val="21"/>
          <w:szCs w:val="21"/>
        </w:rPr>
        <w:t>月</w:t>
      </w:r>
      <w:r>
        <w:rPr>
          <w:rFonts w:hint="eastAsia" w:ascii="宋体" w:hAnsi="宋体" w:eastAsia="宋体" w:cs="宋体"/>
          <w:spacing w:val="7"/>
          <w:sz w:val="21"/>
          <w:szCs w:val="21"/>
          <w:u w:val="single" w:color="auto"/>
        </w:rPr>
        <w:t xml:space="preserve">   </w:t>
      </w:r>
      <w:r>
        <w:rPr>
          <w:rFonts w:hint="eastAsia" w:ascii="宋体" w:hAnsi="宋体" w:eastAsia="宋体" w:cs="宋体"/>
          <w:spacing w:val="-10"/>
          <w:sz w:val="21"/>
          <w:szCs w:val="21"/>
          <w:u w:val="single" w:color="auto"/>
        </w:rPr>
        <w:t>日</w:t>
      </w:r>
      <w:r>
        <w:rPr>
          <w:rFonts w:hint="eastAsia" w:ascii="宋体" w:hAnsi="宋体" w:eastAsia="宋体" w:cs="宋体"/>
          <w:spacing w:val="-10"/>
          <w:sz w:val="21"/>
          <w:szCs w:val="21"/>
        </w:rPr>
        <w:t>递交了</w:t>
      </w:r>
      <w:r>
        <w:rPr>
          <w:rFonts w:hint="eastAsia" w:ascii="宋体" w:hAnsi="宋体" w:eastAsia="宋体" w:cs="宋体"/>
          <w:spacing w:val="-10"/>
          <w:sz w:val="21"/>
          <w:szCs w:val="21"/>
          <w:u w:val="single" w:color="auto"/>
        </w:rPr>
        <w:t xml:space="preserve">         </w:t>
      </w:r>
      <w:r>
        <w:rPr>
          <w:rFonts w:hint="eastAsia" w:ascii="宋体" w:hAnsi="宋体" w:eastAsia="宋体" w:cs="宋体"/>
          <w:spacing w:val="-89"/>
          <w:sz w:val="21"/>
          <w:szCs w:val="21"/>
        </w:rPr>
        <w:t xml:space="preserve"> </w:t>
      </w:r>
      <w:r>
        <w:rPr>
          <w:rFonts w:hint="eastAsia" w:ascii="宋体" w:hAnsi="宋体" w:eastAsia="宋体" w:cs="宋体"/>
          <w:spacing w:val="-10"/>
          <w:sz w:val="21"/>
          <w:szCs w:val="21"/>
        </w:rPr>
        <w:t>[项目</w:t>
      </w:r>
      <w:r>
        <w:rPr>
          <w:rFonts w:hint="eastAsia" w:ascii="宋体" w:hAnsi="宋体" w:eastAsia="宋体" w:cs="宋体"/>
          <w:spacing w:val="-14"/>
          <w:sz w:val="21"/>
          <w:szCs w:val="21"/>
        </w:rPr>
        <w:t>名称]的</w:t>
      </w:r>
      <w:r>
        <w:rPr>
          <w:rFonts w:hint="eastAsia" w:ascii="宋体" w:hAnsi="宋体" w:eastAsia="宋体" w:cs="宋体"/>
          <w:spacing w:val="-14"/>
          <w:sz w:val="21"/>
          <w:szCs w:val="21"/>
          <w:lang w:eastAsia="zh-CN"/>
        </w:rPr>
        <w:t>响应</w:t>
      </w:r>
      <w:r>
        <w:rPr>
          <w:rFonts w:hint="eastAsia" w:ascii="宋体" w:hAnsi="宋体" w:eastAsia="宋体" w:cs="宋体"/>
          <w:spacing w:val="-14"/>
          <w:sz w:val="21"/>
          <w:szCs w:val="21"/>
        </w:rPr>
        <w:t>保证金。金额为人民币</w:t>
      </w:r>
      <w:r>
        <w:rPr>
          <w:rFonts w:hint="eastAsia" w:ascii="宋体" w:hAnsi="宋体" w:eastAsia="宋体" w:cs="宋体"/>
          <w:spacing w:val="10"/>
          <w:sz w:val="21"/>
          <w:szCs w:val="21"/>
          <w:u w:val="single" w:color="auto"/>
        </w:rPr>
        <w:t xml:space="preserve">     </w:t>
      </w:r>
      <w:r>
        <w:rPr>
          <w:rFonts w:hint="eastAsia" w:ascii="宋体" w:hAnsi="宋体" w:eastAsia="宋体" w:cs="宋体"/>
          <w:spacing w:val="-14"/>
          <w:sz w:val="21"/>
          <w:szCs w:val="21"/>
        </w:rPr>
        <w:t>元。</w:t>
      </w:r>
    </w:p>
    <w:p>
      <w:pPr>
        <w:spacing w:before="1" w:line="212" w:lineRule="auto"/>
        <w:ind w:left="699"/>
        <w:rPr>
          <w:rFonts w:hint="eastAsia" w:ascii="宋体" w:hAnsi="宋体" w:eastAsia="宋体" w:cs="宋体"/>
          <w:sz w:val="21"/>
          <w:szCs w:val="21"/>
        </w:rPr>
      </w:pPr>
      <w:r>
        <w:rPr>
          <w:rFonts w:hint="eastAsia" w:ascii="宋体" w:hAnsi="宋体" w:eastAsia="宋体" w:cs="宋体"/>
          <w:spacing w:val="-16"/>
          <w:sz w:val="21"/>
          <w:szCs w:val="21"/>
        </w:rPr>
        <w:t>我方同意磋商文件中有关</w:t>
      </w:r>
      <w:r>
        <w:rPr>
          <w:rFonts w:hint="eastAsia" w:ascii="宋体" w:hAnsi="宋体" w:eastAsia="宋体" w:cs="宋体"/>
          <w:spacing w:val="-16"/>
          <w:sz w:val="21"/>
          <w:szCs w:val="21"/>
          <w:lang w:eastAsia="zh-CN"/>
        </w:rPr>
        <w:t>响应</w:t>
      </w:r>
      <w:r>
        <w:rPr>
          <w:rFonts w:hint="eastAsia" w:ascii="宋体" w:hAnsi="宋体" w:eastAsia="宋体" w:cs="宋体"/>
          <w:spacing w:val="-16"/>
          <w:sz w:val="21"/>
          <w:szCs w:val="21"/>
        </w:rPr>
        <w:t>保证金的规定，并对我方有约束力。</w:t>
      </w:r>
    </w:p>
    <w:p>
      <w:pPr>
        <w:pStyle w:val="4"/>
        <w:spacing w:line="315" w:lineRule="auto"/>
        <w:rPr>
          <w:rFonts w:hint="eastAsia" w:ascii="宋体" w:hAnsi="宋体" w:eastAsia="宋体" w:cs="宋体"/>
          <w:sz w:val="21"/>
          <w:szCs w:val="21"/>
        </w:rPr>
      </w:pPr>
    </w:p>
    <w:p>
      <w:pPr>
        <w:pStyle w:val="4"/>
        <w:spacing w:line="315" w:lineRule="auto"/>
        <w:rPr>
          <w:rFonts w:hint="eastAsia" w:ascii="宋体" w:hAnsi="宋体" w:eastAsia="宋体" w:cs="宋体"/>
          <w:sz w:val="21"/>
          <w:szCs w:val="21"/>
        </w:rPr>
      </w:pPr>
    </w:p>
    <w:p>
      <w:pPr>
        <w:spacing w:before="72" w:line="222" w:lineRule="auto"/>
        <w:ind w:left="699"/>
        <w:rPr>
          <w:rFonts w:hint="eastAsia" w:ascii="宋体" w:hAnsi="宋体" w:eastAsia="宋体" w:cs="宋体"/>
          <w:sz w:val="21"/>
          <w:szCs w:val="21"/>
        </w:rPr>
      </w:pPr>
      <w:r>
        <w:rPr>
          <w:rFonts w:hint="eastAsia" w:ascii="宋体" w:hAnsi="宋体" w:eastAsia="宋体" w:cs="宋体"/>
          <w:spacing w:val="-4"/>
          <w:sz w:val="21"/>
          <w:szCs w:val="21"/>
        </w:rPr>
        <w:t>投</w:t>
      </w:r>
      <w:r>
        <w:rPr>
          <w:rFonts w:hint="eastAsia" w:ascii="宋体" w:hAnsi="宋体" w:eastAsia="宋体" w:cs="宋体"/>
          <w:spacing w:val="35"/>
          <w:sz w:val="21"/>
          <w:szCs w:val="21"/>
        </w:rPr>
        <w:t xml:space="preserve"> </w:t>
      </w:r>
      <w:r>
        <w:rPr>
          <w:rFonts w:hint="eastAsia" w:ascii="宋体" w:hAnsi="宋体" w:eastAsia="宋体" w:cs="宋体"/>
          <w:spacing w:val="-4"/>
          <w:sz w:val="21"/>
          <w:szCs w:val="21"/>
        </w:rPr>
        <w:t>标</w:t>
      </w:r>
      <w:r>
        <w:rPr>
          <w:rFonts w:hint="eastAsia" w:ascii="宋体" w:hAnsi="宋体" w:eastAsia="宋体" w:cs="宋体"/>
          <w:spacing w:val="34"/>
          <w:sz w:val="21"/>
          <w:szCs w:val="21"/>
        </w:rPr>
        <w:t xml:space="preserve"> </w:t>
      </w:r>
      <w:r>
        <w:rPr>
          <w:rFonts w:hint="eastAsia" w:ascii="宋体" w:hAnsi="宋体" w:eastAsia="宋体" w:cs="宋体"/>
          <w:spacing w:val="-4"/>
          <w:sz w:val="21"/>
          <w:szCs w:val="21"/>
        </w:rPr>
        <w:t>人</w:t>
      </w:r>
      <w:r>
        <w:rPr>
          <w:rFonts w:hint="eastAsia" w:ascii="宋体" w:hAnsi="宋体" w:eastAsia="宋体" w:cs="宋体"/>
          <w:spacing w:val="23"/>
          <w:sz w:val="21"/>
          <w:szCs w:val="21"/>
        </w:rPr>
        <w:t xml:space="preserve"> </w:t>
      </w:r>
      <w:r>
        <w:rPr>
          <w:rFonts w:hint="eastAsia" w:ascii="宋体" w:hAnsi="宋体" w:eastAsia="宋体" w:cs="宋体"/>
          <w:spacing w:val="-4"/>
          <w:sz w:val="21"/>
          <w:szCs w:val="21"/>
        </w:rPr>
        <w:t>：</w:t>
      </w:r>
      <w:r>
        <w:rPr>
          <w:rFonts w:hint="eastAsia" w:ascii="宋体" w:hAnsi="宋体" w:eastAsia="宋体" w:cs="宋体"/>
          <w:spacing w:val="50"/>
          <w:sz w:val="21"/>
          <w:szCs w:val="21"/>
        </w:rPr>
        <w:t xml:space="preserve">  </w:t>
      </w:r>
      <w:r>
        <w:rPr>
          <w:rFonts w:hint="eastAsia" w:ascii="宋体" w:hAnsi="宋体" w:eastAsia="宋体" w:cs="宋体"/>
          <w:spacing w:val="-4"/>
          <w:sz w:val="21"/>
          <w:szCs w:val="21"/>
        </w:rPr>
        <w:t>(盖单位章)</w:t>
      </w:r>
    </w:p>
    <w:p>
      <w:pPr>
        <w:spacing w:before="196" w:line="222" w:lineRule="auto"/>
        <w:ind w:left="699"/>
        <w:rPr>
          <w:rFonts w:hint="eastAsia" w:ascii="宋体" w:hAnsi="宋体" w:eastAsia="宋体" w:cs="宋体"/>
          <w:sz w:val="21"/>
          <w:szCs w:val="21"/>
        </w:rPr>
      </w:pPr>
      <w:r>
        <w:rPr>
          <w:rFonts w:hint="eastAsia" w:ascii="宋体" w:hAnsi="宋体" w:eastAsia="宋体" w:cs="宋体"/>
          <w:spacing w:val="-8"/>
          <w:sz w:val="21"/>
          <w:szCs w:val="21"/>
        </w:rPr>
        <w:t>法人代表或委托代理人：   (签字或盖章)</w:t>
      </w:r>
    </w:p>
    <w:p>
      <w:pPr>
        <w:spacing w:before="207" w:line="232" w:lineRule="auto"/>
        <w:ind w:left="699"/>
        <w:rPr>
          <w:rFonts w:hint="eastAsia" w:ascii="宋体" w:hAnsi="宋体" w:eastAsia="宋体" w:cs="宋体"/>
          <w:sz w:val="21"/>
          <w:szCs w:val="21"/>
        </w:rPr>
      </w:pPr>
      <w:r>
        <w:rPr>
          <w:rFonts w:hint="eastAsia" w:ascii="宋体" w:hAnsi="宋体" w:eastAsia="宋体" w:cs="宋体"/>
          <w:spacing w:val="-9"/>
          <w:sz w:val="21"/>
          <w:szCs w:val="21"/>
        </w:rPr>
        <w:t>日</w:t>
      </w:r>
      <w:r>
        <w:rPr>
          <w:rFonts w:hint="eastAsia" w:ascii="宋体" w:hAnsi="宋体" w:eastAsia="宋体" w:cs="宋体"/>
          <w:spacing w:val="26"/>
          <w:sz w:val="21"/>
          <w:szCs w:val="21"/>
        </w:rPr>
        <w:t xml:space="preserve">   </w:t>
      </w:r>
      <w:r>
        <w:rPr>
          <w:rFonts w:hint="eastAsia" w:ascii="宋体" w:hAnsi="宋体" w:eastAsia="宋体" w:cs="宋体"/>
          <w:spacing w:val="-9"/>
          <w:sz w:val="21"/>
          <w:szCs w:val="21"/>
        </w:rPr>
        <w:t>期</w:t>
      </w:r>
      <w:r>
        <w:rPr>
          <w:rFonts w:hint="eastAsia" w:ascii="宋体" w:hAnsi="宋体" w:eastAsia="宋体" w:cs="宋体"/>
          <w:spacing w:val="-52"/>
          <w:sz w:val="21"/>
          <w:szCs w:val="21"/>
        </w:rPr>
        <w:t xml:space="preserve"> </w:t>
      </w:r>
      <w:r>
        <w:rPr>
          <w:rFonts w:hint="eastAsia" w:ascii="宋体" w:hAnsi="宋体" w:eastAsia="宋体" w:cs="宋体"/>
          <w:spacing w:val="-9"/>
          <w:sz w:val="21"/>
          <w:szCs w:val="21"/>
        </w:rPr>
        <w:t>：   年</w:t>
      </w:r>
      <w:r>
        <w:rPr>
          <w:rFonts w:hint="eastAsia" w:ascii="宋体" w:hAnsi="宋体" w:eastAsia="宋体" w:cs="宋体"/>
          <w:spacing w:val="33"/>
          <w:sz w:val="21"/>
          <w:szCs w:val="21"/>
        </w:rPr>
        <w:t xml:space="preserve">   </w:t>
      </w:r>
      <w:r>
        <w:rPr>
          <w:rFonts w:hint="eastAsia" w:ascii="宋体" w:hAnsi="宋体" w:eastAsia="宋体" w:cs="宋体"/>
          <w:spacing w:val="-9"/>
          <w:sz w:val="21"/>
          <w:szCs w:val="21"/>
        </w:rPr>
        <w:t>月    日</w:t>
      </w:r>
    </w:p>
    <w:p>
      <w:pPr>
        <w:pStyle w:val="4"/>
        <w:spacing w:line="381" w:lineRule="auto"/>
        <w:rPr>
          <w:rFonts w:hint="eastAsia" w:ascii="宋体" w:hAnsi="宋体" w:eastAsia="宋体" w:cs="宋体"/>
          <w:sz w:val="21"/>
          <w:szCs w:val="21"/>
        </w:rPr>
      </w:pPr>
    </w:p>
    <w:p>
      <w:pPr>
        <w:pStyle w:val="4"/>
        <w:spacing w:before="1" w:line="2180" w:lineRule="exact"/>
        <w:rPr>
          <w:rFonts w:hint="eastAsia" w:ascii="宋体" w:hAnsi="宋体" w:eastAsia="宋体" w:cs="宋体"/>
          <w:sz w:val="21"/>
          <w:szCs w:val="21"/>
        </w:rPr>
      </w:pPr>
      <w:r>
        <w:rPr>
          <w:rFonts w:hint="eastAsia" w:ascii="宋体" w:hAnsi="宋体" w:eastAsia="宋体" w:cs="宋体"/>
          <w:position w:val="-43"/>
          <w:sz w:val="21"/>
          <w:szCs w:val="21"/>
        </w:rPr>
        <w:pict>
          <v:group id="_x0000_s1027" o:spid="_x0000_s1027" o:spt="203" style="height:109pt;width:429.55pt;" coordsize="8590,2180">
            <o:lock v:ext="edit"/>
            <v:shape id="_x0000_s1028" o:spid="_x0000_s1028" o:spt="75" type="#_x0000_t75" style="position:absolute;left:0;top:0;height:2180;width:8590;" filled="f" stroked="f" coordsize="21600,21600">
              <v:path/>
              <v:fill on="f" focussize="0,0"/>
              <v:stroke on="f"/>
              <v:imagedata r:id="rId55" o:title=""/>
              <o:lock v:ext="edit" aspectratio="t"/>
            </v:shape>
            <v:shape id="_x0000_s1029" o:spid="_x0000_s1029" o:spt="202" type="#_x0000_t202" style="position:absolute;left:-20;top:-20;height:2220;width:8630;" filled="f" stroked="f" coordsize="21600,21600">
              <v:path/>
              <v:fill on="f" focussize="0,0"/>
              <v:stroke on="f"/>
              <v:imagedata o:title=""/>
              <o:lock v:ext="edit" aspectratio="f"/>
              <v:textbox inset="0mm,0mm,0mm,0mm">
                <w:txbxContent>
                  <w:p>
                    <w:pPr>
                      <w:spacing w:line="300" w:lineRule="auto"/>
                      <w:rPr>
                        <w:rFonts w:ascii="Arial"/>
                        <w:sz w:val="21"/>
                      </w:rPr>
                    </w:pPr>
                  </w:p>
                  <w:p>
                    <w:pPr>
                      <w:spacing w:line="300" w:lineRule="auto"/>
                      <w:rPr>
                        <w:rFonts w:ascii="Arial"/>
                        <w:sz w:val="21"/>
                      </w:rPr>
                    </w:pPr>
                  </w:p>
                  <w:p>
                    <w:pPr>
                      <w:spacing w:line="300" w:lineRule="auto"/>
                      <w:rPr>
                        <w:rFonts w:ascii="Arial"/>
                        <w:sz w:val="21"/>
                      </w:rPr>
                    </w:pPr>
                  </w:p>
                  <w:p>
                    <w:pPr>
                      <w:spacing w:before="71" w:line="221" w:lineRule="auto"/>
                      <w:ind w:left="149"/>
                      <w:rPr>
                        <w:rFonts w:ascii="黑体" w:hAnsi="黑体" w:eastAsia="黑体" w:cs="黑体"/>
                        <w:sz w:val="22"/>
                        <w:szCs w:val="22"/>
                      </w:rPr>
                    </w:pPr>
                    <w:r>
                      <w:rPr>
                        <w:rFonts w:ascii="黑体" w:hAnsi="黑体" w:eastAsia="黑体" w:cs="黑体"/>
                        <w:spacing w:val="-17"/>
                        <w:sz w:val="22"/>
                        <w:szCs w:val="22"/>
                      </w:rPr>
                      <w:t>附：</w:t>
                    </w:r>
                    <w:r>
                      <w:rPr>
                        <w:rFonts w:hint="eastAsia" w:ascii="黑体" w:hAnsi="黑体" w:eastAsia="黑体" w:cs="黑体"/>
                        <w:spacing w:val="-17"/>
                        <w:sz w:val="22"/>
                        <w:szCs w:val="22"/>
                        <w:lang w:eastAsia="zh-CN"/>
                      </w:rPr>
                      <w:t>供应商</w:t>
                    </w:r>
                    <w:r>
                      <w:rPr>
                        <w:rFonts w:ascii="黑体" w:hAnsi="黑体" w:eastAsia="黑体" w:cs="黑体"/>
                        <w:spacing w:val="-17"/>
                        <w:sz w:val="22"/>
                        <w:szCs w:val="22"/>
                      </w:rPr>
                      <w:t>基本帐户转出的银行转账或电汇凭证或保函复印件</w:t>
                    </w:r>
                  </w:p>
                </w:txbxContent>
              </v:textbox>
            </v:shape>
            <w10:wrap type="none"/>
            <w10:anchorlock/>
          </v:group>
        </w:pict>
      </w:r>
    </w:p>
    <w:p>
      <w:pPr>
        <w:spacing w:before="61"/>
        <w:rPr>
          <w:rFonts w:hint="eastAsia" w:ascii="宋体" w:hAnsi="宋体" w:eastAsia="宋体" w:cs="宋体"/>
          <w:sz w:val="21"/>
          <w:szCs w:val="21"/>
        </w:rPr>
      </w:pPr>
    </w:p>
    <w:p>
      <w:pPr>
        <w:spacing w:before="61"/>
        <w:rPr>
          <w:rFonts w:hint="eastAsia" w:ascii="宋体" w:hAnsi="宋体" w:eastAsia="宋体" w:cs="宋体"/>
          <w:sz w:val="21"/>
          <w:szCs w:val="21"/>
        </w:rPr>
      </w:pPr>
    </w:p>
    <w:tbl>
      <w:tblPr>
        <w:tblStyle w:val="19"/>
        <w:tblW w:w="8520" w:type="dxa"/>
        <w:tblInd w:w="29"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8520"/>
      </w:tblGrid>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PrEx>
        <w:trPr>
          <w:trHeight w:val="2130" w:hRule="atLeast"/>
        </w:trPr>
        <w:tc>
          <w:tcPr>
            <w:tcW w:w="8520" w:type="dxa"/>
            <w:vAlign w:val="top"/>
          </w:tcPr>
          <w:p>
            <w:pPr>
              <w:spacing w:line="296" w:lineRule="auto"/>
              <w:rPr>
                <w:rFonts w:hint="eastAsia" w:ascii="宋体" w:hAnsi="宋体" w:eastAsia="宋体" w:cs="宋体"/>
                <w:sz w:val="21"/>
                <w:szCs w:val="21"/>
              </w:rPr>
            </w:pPr>
          </w:p>
          <w:p>
            <w:pPr>
              <w:spacing w:line="296" w:lineRule="auto"/>
              <w:rPr>
                <w:rFonts w:hint="eastAsia" w:ascii="宋体" w:hAnsi="宋体" w:eastAsia="宋体" w:cs="宋体"/>
                <w:sz w:val="21"/>
                <w:szCs w:val="21"/>
              </w:rPr>
            </w:pPr>
          </w:p>
          <w:p>
            <w:pPr>
              <w:spacing w:line="296" w:lineRule="auto"/>
              <w:rPr>
                <w:rFonts w:hint="eastAsia" w:ascii="宋体" w:hAnsi="宋体" w:eastAsia="宋体" w:cs="宋体"/>
                <w:sz w:val="21"/>
                <w:szCs w:val="21"/>
              </w:rPr>
            </w:pPr>
          </w:p>
          <w:p>
            <w:pPr>
              <w:pStyle w:val="20"/>
              <w:spacing w:before="68" w:line="219" w:lineRule="auto"/>
              <w:ind w:left="104"/>
              <w:rPr>
                <w:rFonts w:hint="eastAsia" w:ascii="宋体" w:hAnsi="宋体" w:eastAsia="宋体" w:cs="宋体"/>
                <w:sz w:val="21"/>
                <w:szCs w:val="21"/>
              </w:rPr>
            </w:pPr>
            <w:r>
              <w:rPr>
                <w:rFonts w:hint="eastAsia" w:ascii="宋体" w:hAnsi="宋体" w:eastAsia="宋体" w:cs="宋体"/>
                <w:sz w:val="21"/>
                <w:szCs w:val="21"/>
              </w:rPr>
              <w:t>附：基本账户开户许可证扫描件</w:t>
            </w:r>
          </w:p>
        </w:tc>
      </w:tr>
    </w:tbl>
    <w:p>
      <w:pPr>
        <w:pStyle w:val="4"/>
        <w:rPr>
          <w:rFonts w:hint="eastAsia" w:ascii="宋体" w:hAnsi="宋体" w:eastAsia="宋体" w:cs="宋体"/>
          <w:sz w:val="21"/>
          <w:szCs w:val="21"/>
        </w:rPr>
      </w:pPr>
    </w:p>
    <w:p>
      <w:pPr>
        <w:rPr>
          <w:sz w:val="21"/>
          <w:szCs w:val="21"/>
        </w:rPr>
        <w:sectPr>
          <w:footerReference r:id="rId27" w:type="default"/>
          <w:pgSz w:w="11900" w:h="16830"/>
          <w:pgMar w:top="1430" w:right="1184" w:bottom="991" w:left="1430" w:header="0" w:footer="847" w:gutter="0"/>
          <w:pgBorders>
            <w:top w:val="none" w:sz="0" w:space="0"/>
            <w:left w:val="none" w:sz="0" w:space="0"/>
            <w:bottom w:val="none" w:sz="0" w:space="0"/>
            <w:right w:val="none" w:sz="0" w:space="0"/>
          </w:pgBorders>
          <w:pgNumType w:fmt="decimal"/>
          <w:cols w:space="720" w:num="1"/>
        </w:sectPr>
      </w:pPr>
    </w:p>
    <w:p>
      <w:pPr>
        <w:pStyle w:val="4"/>
        <w:spacing w:line="404" w:lineRule="auto"/>
      </w:pPr>
    </w:p>
    <w:p>
      <w:pPr>
        <w:spacing w:before="87" w:line="218" w:lineRule="auto"/>
        <w:jc w:val="center"/>
        <w:rPr>
          <w:rFonts w:hint="eastAsia" w:ascii="宋体" w:hAnsi="宋体" w:eastAsia="宋体" w:cs="宋体"/>
          <w:sz w:val="32"/>
          <w:szCs w:val="32"/>
        </w:rPr>
      </w:pPr>
      <w:r>
        <w:rPr>
          <w:rFonts w:hint="eastAsia" w:ascii="宋体" w:hAnsi="宋体" w:eastAsia="宋体" w:cs="宋体"/>
          <w:b/>
          <w:bCs/>
          <w:spacing w:val="-7"/>
          <w:sz w:val="32"/>
          <w:szCs w:val="32"/>
        </w:rPr>
        <w:t>五、已标价工程量清单</w:t>
      </w:r>
    </w:p>
    <w:p>
      <w:pPr>
        <w:spacing w:line="218" w:lineRule="auto"/>
        <w:rPr>
          <w:rFonts w:ascii="宋体" w:hAnsi="宋体" w:eastAsia="宋体" w:cs="宋体"/>
          <w:sz w:val="27"/>
          <w:szCs w:val="27"/>
        </w:rPr>
        <w:sectPr>
          <w:footerReference r:id="rId28" w:type="default"/>
          <w:pgSz w:w="11900" w:h="16830"/>
          <w:pgMar w:top="1430" w:right="1785" w:bottom="991" w:left="1785" w:header="0" w:footer="847" w:gutter="0"/>
          <w:pgBorders>
            <w:top w:val="none" w:sz="0" w:space="0"/>
            <w:left w:val="none" w:sz="0" w:space="0"/>
            <w:bottom w:val="none" w:sz="0" w:space="0"/>
            <w:right w:val="none" w:sz="0" w:space="0"/>
          </w:pgBorders>
          <w:pgNumType w:fmt="decimal"/>
          <w:cols w:space="720" w:num="1"/>
        </w:sectPr>
      </w:pPr>
    </w:p>
    <w:p>
      <w:pPr>
        <w:pStyle w:val="4"/>
        <w:spacing w:line="288" w:lineRule="auto"/>
      </w:pPr>
    </w:p>
    <w:p>
      <w:pPr>
        <w:spacing w:before="88" w:line="221" w:lineRule="auto"/>
        <w:ind w:left="3503"/>
        <w:rPr>
          <w:rFonts w:hint="eastAsia" w:ascii="宋体" w:hAnsi="宋体" w:eastAsia="宋体" w:cs="宋体"/>
          <w:sz w:val="32"/>
          <w:szCs w:val="32"/>
        </w:rPr>
      </w:pPr>
      <w:r>
        <w:rPr>
          <w:rFonts w:hint="eastAsia" w:ascii="宋体" w:hAnsi="宋体" w:eastAsia="宋体" w:cs="宋体"/>
          <w:b/>
          <w:bCs/>
          <w:spacing w:val="-8"/>
          <w:sz w:val="32"/>
          <w:szCs w:val="32"/>
        </w:rPr>
        <w:t>六、施工组织设计</w:t>
      </w:r>
    </w:p>
    <w:p>
      <w:pPr>
        <w:pStyle w:val="4"/>
        <w:spacing w:line="310" w:lineRule="auto"/>
      </w:pPr>
    </w:p>
    <w:p>
      <w:pPr>
        <w:pStyle w:val="4"/>
        <w:spacing w:line="310" w:lineRule="auto"/>
      </w:pPr>
    </w:p>
    <w:p>
      <w:pPr>
        <w:pStyle w:val="4"/>
        <w:spacing w:line="310" w:lineRule="auto"/>
        <w:rPr>
          <w:rFonts w:hint="eastAsia" w:ascii="宋体" w:hAnsi="宋体" w:eastAsia="宋体" w:cs="宋体"/>
          <w:sz w:val="21"/>
          <w:szCs w:val="21"/>
        </w:rPr>
      </w:pPr>
    </w:p>
    <w:p>
      <w:pPr>
        <w:spacing w:before="65" w:line="221" w:lineRule="auto"/>
        <w:ind w:left="2"/>
        <w:rPr>
          <w:rFonts w:hint="eastAsia" w:ascii="宋体" w:hAnsi="宋体" w:eastAsia="宋体" w:cs="宋体"/>
          <w:sz w:val="21"/>
          <w:szCs w:val="21"/>
        </w:rPr>
      </w:pPr>
      <w:r>
        <w:rPr>
          <w:rFonts w:hint="eastAsia" w:ascii="宋体" w:hAnsi="宋体" w:eastAsia="宋体" w:cs="宋体"/>
          <w:b/>
          <w:bCs/>
          <w:spacing w:val="1"/>
          <w:sz w:val="21"/>
          <w:szCs w:val="21"/>
        </w:rPr>
        <w:t>附表一、计划开、竣工日期和施工进度网络图</w:t>
      </w:r>
    </w:p>
    <w:p>
      <w:pPr>
        <w:pStyle w:val="4"/>
        <w:spacing w:line="437" w:lineRule="auto"/>
        <w:rPr>
          <w:rFonts w:hint="eastAsia" w:ascii="宋体" w:hAnsi="宋体" w:eastAsia="宋体" w:cs="宋体"/>
          <w:sz w:val="21"/>
          <w:szCs w:val="21"/>
        </w:rPr>
      </w:pPr>
    </w:p>
    <w:p>
      <w:pPr>
        <w:spacing w:before="65" w:line="438" w:lineRule="auto"/>
        <w:ind w:firstLine="400"/>
        <w:rPr>
          <w:rFonts w:hint="eastAsia" w:ascii="宋体" w:hAnsi="宋体" w:eastAsia="宋体" w:cs="宋体"/>
          <w:sz w:val="21"/>
          <w:szCs w:val="21"/>
        </w:rPr>
      </w:pPr>
      <w:r>
        <w:rPr>
          <w:rFonts w:hint="eastAsia" w:ascii="宋体" w:hAnsi="宋体" w:eastAsia="宋体" w:cs="宋体"/>
          <w:spacing w:val="2"/>
          <w:sz w:val="21"/>
          <w:szCs w:val="21"/>
          <w:lang w:eastAsia="zh-CN"/>
        </w:rPr>
        <w:t>供应商</w:t>
      </w:r>
      <w:r>
        <w:rPr>
          <w:rFonts w:hint="eastAsia" w:ascii="宋体" w:hAnsi="宋体" w:eastAsia="宋体" w:cs="宋体"/>
          <w:spacing w:val="2"/>
          <w:sz w:val="21"/>
          <w:szCs w:val="21"/>
        </w:rPr>
        <w:t>应递交施工进度网络图或施工进度表，说明按磋商文件要求的计划工期进行施工的各个关键</w:t>
      </w:r>
      <w:r>
        <w:rPr>
          <w:rFonts w:hint="eastAsia" w:ascii="宋体" w:hAnsi="宋体" w:eastAsia="宋体" w:cs="宋体"/>
          <w:spacing w:val="10"/>
          <w:sz w:val="21"/>
          <w:szCs w:val="21"/>
        </w:rPr>
        <w:t xml:space="preserve"> </w:t>
      </w:r>
      <w:r>
        <w:rPr>
          <w:rFonts w:hint="eastAsia" w:ascii="宋体" w:hAnsi="宋体" w:eastAsia="宋体" w:cs="宋体"/>
          <w:spacing w:val="6"/>
          <w:sz w:val="21"/>
          <w:szCs w:val="21"/>
        </w:rPr>
        <w:t>日期。</w:t>
      </w:r>
    </w:p>
    <w:p>
      <w:pPr>
        <w:spacing w:before="78" w:line="222" w:lineRule="auto"/>
        <w:ind w:left="2"/>
        <w:rPr>
          <w:rFonts w:hint="eastAsia" w:ascii="宋体" w:hAnsi="宋体" w:eastAsia="宋体" w:cs="宋体"/>
          <w:sz w:val="21"/>
          <w:szCs w:val="21"/>
        </w:rPr>
      </w:pPr>
      <w:r>
        <w:rPr>
          <w:rFonts w:hint="eastAsia" w:ascii="宋体" w:hAnsi="宋体" w:eastAsia="宋体" w:cs="宋体"/>
          <w:b/>
          <w:bCs/>
          <w:spacing w:val="13"/>
          <w:sz w:val="21"/>
          <w:szCs w:val="21"/>
        </w:rPr>
        <w:t>附表二、施工总平面图</w:t>
      </w:r>
    </w:p>
    <w:p>
      <w:pPr>
        <w:pStyle w:val="4"/>
        <w:spacing w:line="434" w:lineRule="auto"/>
        <w:rPr>
          <w:rFonts w:hint="eastAsia" w:ascii="宋体" w:hAnsi="宋体" w:eastAsia="宋体" w:cs="宋体"/>
          <w:sz w:val="21"/>
          <w:szCs w:val="21"/>
        </w:rPr>
      </w:pPr>
    </w:p>
    <w:p>
      <w:pPr>
        <w:spacing w:before="66" w:line="415" w:lineRule="auto"/>
        <w:ind w:firstLine="400"/>
        <w:rPr>
          <w:rFonts w:hint="eastAsia" w:ascii="宋体" w:hAnsi="宋体" w:eastAsia="宋体" w:cs="宋体"/>
          <w:sz w:val="21"/>
          <w:szCs w:val="21"/>
        </w:rPr>
      </w:pPr>
      <w:r>
        <w:rPr>
          <w:rFonts w:hint="eastAsia" w:ascii="宋体" w:hAnsi="宋体" w:eastAsia="宋体" w:cs="宋体"/>
          <w:spacing w:val="2"/>
          <w:sz w:val="21"/>
          <w:szCs w:val="21"/>
          <w:lang w:eastAsia="zh-CN"/>
        </w:rPr>
        <w:t>供应商</w:t>
      </w:r>
      <w:r>
        <w:rPr>
          <w:rFonts w:hint="eastAsia" w:ascii="宋体" w:hAnsi="宋体" w:eastAsia="宋体" w:cs="宋体"/>
          <w:spacing w:val="2"/>
          <w:sz w:val="21"/>
          <w:szCs w:val="21"/>
        </w:rPr>
        <w:t>应递交一份施工总平面图，绘出现场临时设施布置图表并附文字说明，说明临时设施、加工</w:t>
      </w:r>
      <w:r>
        <w:rPr>
          <w:rFonts w:hint="eastAsia" w:ascii="宋体" w:hAnsi="宋体" w:eastAsia="宋体" w:cs="宋体"/>
          <w:spacing w:val="11"/>
          <w:sz w:val="21"/>
          <w:szCs w:val="21"/>
        </w:rPr>
        <w:t xml:space="preserve"> </w:t>
      </w:r>
      <w:r>
        <w:rPr>
          <w:rFonts w:hint="eastAsia" w:ascii="宋体" w:hAnsi="宋体" w:eastAsia="宋体" w:cs="宋体"/>
          <w:spacing w:val="2"/>
          <w:sz w:val="21"/>
          <w:szCs w:val="21"/>
        </w:rPr>
        <w:t>车间、现场办公、设备及仓储、供电、供水、</w:t>
      </w:r>
      <w:r>
        <w:rPr>
          <w:rFonts w:hint="eastAsia" w:ascii="宋体" w:hAnsi="宋体" w:eastAsia="宋体" w:cs="宋体"/>
          <w:spacing w:val="-49"/>
          <w:sz w:val="21"/>
          <w:szCs w:val="21"/>
        </w:rPr>
        <w:t xml:space="preserve"> </w:t>
      </w:r>
      <w:r>
        <w:rPr>
          <w:rFonts w:hint="eastAsia" w:ascii="宋体" w:hAnsi="宋体" w:eastAsia="宋体" w:cs="宋体"/>
          <w:spacing w:val="2"/>
          <w:sz w:val="21"/>
          <w:szCs w:val="21"/>
          <w:u w:val="single" w:color="auto"/>
        </w:rPr>
        <w:t>卫牛</w:t>
      </w:r>
      <w:r>
        <w:rPr>
          <w:rFonts w:hint="eastAsia" w:ascii="宋体" w:hAnsi="宋体" w:eastAsia="宋体" w:cs="宋体"/>
          <w:spacing w:val="2"/>
          <w:sz w:val="21"/>
          <w:szCs w:val="21"/>
        </w:rPr>
        <w:t>、牛活、道路、消防等设施的情况</w:t>
      </w:r>
      <w:r>
        <w:rPr>
          <w:rFonts w:hint="eastAsia" w:ascii="宋体" w:hAnsi="宋体" w:eastAsia="宋体" w:cs="宋体"/>
          <w:spacing w:val="1"/>
          <w:sz w:val="21"/>
          <w:szCs w:val="21"/>
        </w:rPr>
        <w:t>和布罟。</w:t>
      </w:r>
    </w:p>
    <w:p>
      <w:pPr>
        <w:spacing w:before="126" w:line="222" w:lineRule="auto"/>
        <w:ind w:left="2"/>
        <w:rPr>
          <w:rFonts w:hint="eastAsia" w:ascii="宋体" w:hAnsi="宋体" w:eastAsia="宋体" w:cs="宋体"/>
          <w:sz w:val="21"/>
          <w:szCs w:val="21"/>
        </w:rPr>
      </w:pPr>
      <w:r>
        <w:rPr>
          <w:rFonts w:hint="eastAsia" w:ascii="宋体" w:hAnsi="宋体" w:eastAsia="宋体" w:cs="宋体"/>
          <w:b/>
          <w:bCs/>
          <w:spacing w:val="3"/>
          <w:sz w:val="21"/>
          <w:szCs w:val="21"/>
        </w:rPr>
        <w:t>附表三、项目组织管理机构</w:t>
      </w:r>
    </w:p>
    <w:p>
      <w:pPr>
        <w:pStyle w:val="4"/>
        <w:spacing w:line="444" w:lineRule="auto"/>
        <w:rPr>
          <w:rFonts w:hint="eastAsia" w:ascii="宋体" w:hAnsi="宋体" w:eastAsia="宋体" w:cs="宋体"/>
          <w:sz w:val="21"/>
          <w:szCs w:val="21"/>
        </w:rPr>
      </w:pPr>
    </w:p>
    <w:p>
      <w:pPr>
        <w:spacing w:before="65" w:line="222" w:lineRule="auto"/>
        <w:ind w:left="540"/>
        <w:rPr>
          <w:rFonts w:hint="eastAsia" w:ascii="宋体" w:hAnsi="宋体" w:eastAsia="宋体" w:cs="宋体"/>
          <w:sz w:val="21"/>
          <w:szCs w:val="21"/>
        </w:rPr>
      </w:pPr>
      <w:r>
        <w:rPr>
          <w:rFonts w:hint="eastAsia" w:ascii="宋体" w:hAnsi="宋体" w:eastAsia="宋体" w:cs="宋体"/>
          <w:spacing w:val="1"/>
          <w:sz w:val="21"/>
          <w:szCs w:val="21"/>
        </w:rPr>
        <w:t>项目管理机构框图</w:t>
      </w:r>
      <w:r>
        <w:rPr>
          <w:rFonts w:hint="eastAsia" w:ascii="宋体" w:hAnsi="宋体" w:eastAsia="宋体" w:cs="宋体"/>
          <w:spacing w:val="1"/>
          <w:sz w:val="21"/>
          <w:szCs w:val="21"/>
          <w:lang w:eastAsia="zh-CN"/>
        </w:rPr>
        <w:t>供应商</w:t>
      </w:r>
      <w:r>
        <w:rPr>
          <w:rFonts w:hint="eastAsia" w:ascii="宋体" w:hAnsi="宋体" w:eastAsia="宋体" w:cs="宋体"/>
          <w:spacing w:val="1"/>
          <w:sz w:val="21"/>
          <w:szCs w:val="21"/>
        </w:rPr>
        <w:t>自行拟定。</w:t>
      </w:r>
    </w:p>
    <w:p>
      <w:pPr>
        <w:spacing w:line="222" w:lineRule="auto"/>
        <w:rPr>
          <w:rFonts w:ascii="黑体" w:hAnsi="黑体" w:eastAsia="黑体" w:cs="黑体"/>
          <w:sz w:val="20"/>
          <w:szCs w:val="20"/>
        </w:rPr>
        <w:sectPr>
          <w:footerReference r:id="rId29" w:type="default"/>
          <w:pgSz w:w="11900" w:h="16830"/>
          <w:pgMar w:top="1430" w:right="1251" w:bottom="991" w:left="1549" w:header="0" w:footer="847" w:gutter="0"/>
          <w:pgBorders>
            <w:top w:val="none" w:sz="0" w:space="0"/>
            <w:left w:val="none" w:sz="0" w:space="0"/>
            <w:bottom w:val="none" w:sz="0" w:space="0"/>
            <w:right w:val="none" w:sz="0" w:space="0"/>
          </w:pgBorders>
          <w:pgNumType w:fmt="decimal"/>
          <w:cols w:space="720" w:num="1"/>
        </w:sectPr>
      </w:pPr>
    </w:p>
    <w:p>
      <w:pPr>
        <w:spacing w:before="53" w:line="222" w:lineRule="auto"/>
        <w:ind w:left="27"/>
        <w:rPr>
          <w:rFonts w:hint="eastAsia" w:ascii="宋体" w:hAnsi="宋体" w:eastAsia="宋体" w:cs="宋体"/>
          <w:sz w:val="21"/>
          <w:szCs w:val="21"/>
        </w:rPr>
      </w:pPr>
      <w:r>
        <w:rPr>
          <w:rFonts w:hint="eastAsia" w:ascii="宋体" w:hAnsi="宋体" w:eastAsia="宋体" w:cs="宋体"/>
          <w:b/>
          <w:bCs/>
          <w:spacing w:val="1"/>
          <w:sz w:val="21"/>
          <w:szCs w:val="21"/>
        </w:rPr>
        <w:t>附表四：拟投入本工程的主要施工设备表</w:t>
      </w:r>
    </w:p>
    <w:p>
      <w:pPr>
        <w:spacing w:before="238"/>
        <w:rPr>
          <w:rFonts w:hint="eastAsia" w:ascii="宋体" w:hAnsi="宋体" w:eastAsia="宋体" w:cs="宋体"/>
          <w:sz w:val="21"/>
          <w:szCs w:val="21"/>
        </w:rPr>
      </w:pPr>
    </w:p>
    <w:tbl>
      <w:tblPr>
        <w:tblStyle w:val="19"/>
        <w:tblW w:w="850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34"/>
        <w:gridCol w:w="1069"/>
        <w:gridCol w:w="679"/>
        <w:gridCol w:w="1009"/>
        <w:gridCol w:w="709"/>
        <w:gridCol w:w="709"/>
        <w:gridCol w:w="1179"/>
        <w:gridCol w:w="869"/>
        <w:gridCol w:w="869"/>
        <w:gridCol w:w="77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4" w:hRule="atLeast"/>
        </w:trPr>
        <w:tc>
          <w:tcPr>
            <w:tcW w:w="634" w:type="dxa"/>
            <w:vAlign w:val="top"/>
          </w:tcPr>
          <w:p>
            <w:pPr>
              <w:pStyle w:val="20"/>
              <w:spacing w:before="215" w:line="221" w:lineRule="auto"/>
              <w:ind w:left="95"/>
              <w:rPr>
                <w:rFonts w:hint="eastAsia" w:ascii="宋体" w:hAnsi="宋体" w:eastAsia="宋体" w:cs="宋体"/>
                <w:sz w:val="21"/>
                <w:szCs w:val="21"/>
              </w:rPr>
            </w:pPr>
            <w:r>
              <w:rPr>
                <w:rFonts w:hint="eastAsia" w:ascii="宋体" w:hAnsi="宋体" w:eastAsia="宋体" w:cs="宋体"/>
                <w:spacing w:val="6"/>
                <w:sz w:val="21"/>
                <w:szCs w:val="21"/>
              </w:rPr>
              <w:t>序号</w:t>
            </w:r>
          </w:p>
        </w:tc>
        <w:tc>
          <w:tcPr>
            <w:tcW w:w="1069" w:type="dxa"/>
            <w:vAlign w:val="top"/>
          </w:tcPr>
          <w:p>
            <w:pPr>
              <w:pStyle w:val="20"/>
              <w:spacing w:before="215" w:line="221" w:lineRule="auto"/>
              <w:ind w:left="111"/>
              <w:rPr>
                <w:rFonts w:hint="eastAsia" w:ascii="宋体" w:hAnsi="宋体" w:eastAsia="宋体" w:cs="宋体"/>
                <w:sz w:val="21"/>
                <w:szCs w:val="21"/>
              </w:rPr>
            </w:pPr>
            <w:r>
              <w:rPr>
                <w:rFonts w:hint="eastAsia" w:ascii="宋体" w:hAnsi="宋体" w:eastAsia="宋体" w:cs="宋体"/>
                <w:spacing w:val="2"/>
                <w:sz w:val="21"/>
                <w:szCs w:val="21"/>
              </w:rPr>
              <w:t>设备名称</w:t>
            </w:r>
          </w:p>
        </w:tc>
        <w:tc>
          <w:tcPr>
            <w:tcW w:w="679" w:type="dxa"/>
            <w:vAlign w:val="top"/>
          </w:tcPr>
          <w:p>
            <w:pPr>
              <w:pStyle w:val="20"/>
              <w:spacing w:before="26" w:line="255" w:lineRule="auto"/>
              <w:ind w:left="111" w:right="103"/>
              <w:rPr>
                <w:rFonts w:hint="eastAsia" w:ascii="宋体" w:hAnsi="宋体" w:eastAsia="宋体" w:cs="宋体"/>
                <w:sz w:val="21"/>
                <w:szCs w:val="21"/>
              </w:rPr>
            </w:pPr>
            <w:r>
              <w:rPr>
                <w:rFonts w:hint="eastAsia" w:ascii="宋体" w:hAnsi="宋体" w:eastAsia="宋体" w:cs="宋体"/>
                <w:spacing w:val="6"/>
                <w:sz w:val="21"/>
                <w:szCs w:val="21"/>
              </w:rPr>
              <w:t>型号</w:t>
            </w:r>
            <w:r>
              <w:rPr>
                <w:rFonts w:hint="eastAsia" w:ascii="宋体" w:hAnsi="宋体" w:eastAsia="宋体" w:cs="宋体"/>
                <w:sz w:val="21"/>
                <w:szCs w:val="21"/>
              </w:rPr>
              <w:t xml:space="preserve"> </w:t>
            </w:r>
            <w:r>
              <w:rPr>
                <w:rFonts w:hint="eastAsia" w:ascii="宋体" w:hAnsi="宋体" w:eastAsia="宋体" w:cs="宋体"/>
                <w:spacing w:val="-3"/>
                <w:sz w:val="21"/>
                <w:szCs w:val="21"/>
              </w:rPr>
              <w:t>规格</w:t>
            </w:r>
          </w:p>
        </w:tc>
        <w:tc>
          <w:tcPr>
            <w:tcW w:w="1009" w:type="dxa"/>
            <w:vAlign w:val="top"/>
          </w:tcPr>
          <w:p>
            <w:pPr>
              <w:pStyle w:val="20"/>
              <w:spacing w:before="214" w:line="219" w:lineRule="auto"/>
              <w:ind w:left="173"/>
              <w:rPr>
                <w:rFonts w:hint="eastAsia" w:ascii="宋体" w:hAnsi="宋体" w:eastAsia="宋体" w:cs="宋体"/>
                <w:sz w:val="21"/>
                <w:szCs w:val="21"/>
              </w:rPr>
            </w:pPr>
            <w:r>
              <w:rPr>
                <w:rFonts w:hint="eastAsia" w:ascii="宋体" w:hAnsi="宋体" w:eastAsia="宋体" w:cs="宋体"/>
                <w:spacing w:val="-6"/>
                <w:sz w:val="21"/>
                <w:szCs w:val="21"/>
              </w:rPr>
              <w:t>数</w:t>
            </w:r>
            <w:r>
              <w:rPr>
                <w:rFonts w:hint="eastAsia" w:ascii="宋体" w:hAnsi="宋体" w:eastAsia="宋体" w:cs="宋体"/>
                <w:spacing w:val="9"/>
                <w:sz w:val="21"/>
                <w:szCs w:val="21"/>
              </w:rPr>
              <w:t xml:space="preserve"> </w:t>
            </w:r>
            <w:r>
              <w:rPr>
                <w:rFonts w:hint="eastAsia" w:ascii="宋体" w:hAnsi="宋体" w:eastAsia="宋体" w:cs="宋体"/>
                <w:spacing w:val="-6"/>
                <w:sz w:val="21"/>
                <w:szCs w:val="21"/>
              </w:rPr>
              <w:t>量</w:t>
            </w:r>
          </w:p>
        </w:tc>
        <w:tc>
          <w:tcPr>
            <w:tcW w:w="709" w:type="dxa"/>
            <w:vAlign w:val="top"/>
          </w:tcPr>
          <w:p>
            <w:pPr>
              <w:pStyle w:val="20"/>
              <w:spacing w:before="23" w:line="256" w:lineRule="auto"/>
              <w:ind w:left="124" w:right="116"/>
              <w:rPr>
                <w:rFonts w:hint="eastAsia" w:ascii="宋体" w:hAnsi="宋体" w:eastAsia="宋体" w:cs="宋体"/>
                <w:sz w:val="21"/>
                <w:szCs w:val="21"/>
              </w:rPr>
            </w:pPr>
            <w:r>
              <w:rPr>
                <w:rFonts w:hint="eastAsia" w:ascii="宋体" w:hAnsi="宋体" w:eastAsia="宋体" w:cs="宋体"/>
                <w:spacing w:val="9"/>
                <w:sz w:val="21"/>
                <w:szCs w:val="21"/>
              </w:rPr>
              <w:t>国别</w:t>
            </w:r>
            <w:r>
              <w:rPr>
                <w:rFonts w:hint="eastAsia" w:ascii="宋体" w:hAnsi="宋体" w:eastAsia="宋体" w:cs="宋体"/>
                <w:sz w:val="21"/>
                <w:szCs w:val="21"/>
              </w:rPr>
              <w:t xml:space="preserve"> </w:t>
            </w:r>
            <w:r>
              <w:rPr>
                <w:rFonts w:hint="eastAsia" w:ascii="宋体" w:hAnsi="宋体" w:eastAsia="宋体" w:cs="宋体"/>
                <w:spacing w:val="-3"/>
                <w:sz w:val="21"/>
                <w:szCs w:val="21"/>
              </w:rPr>
              <w:t>产地</w:t>
            </w:r>
          </w:p>
        </w:tc>
        <w:tc>
          <w:tcPr>
            <w:tcW w:w="709" w:type="dxa"/>
            <w:vAlign w:val="top"/>
          </w:tcPr>
          <w:p>
            <w:pPr>
              <w:pStyle w:val="20"/>
              <w:spacing w:before="24" w:line="220" w:lineRule="auto"/>
              <w:ind w:left="124"/>
              <w:rPr>
                <w:rFonts w:hint="eastAsia" w:ascii="宋体" w:hAnsi="宋体" w:eastAsia="宋体" w:cs="宋体"/>
                <w:sz w:val="21"/>
                <w:szCs w:val="21"/>
              </w:rPr>
            </w:pPr>
            <w:r>
              <w:rPr>
                <w:rFonts w:hint="eastAsia" w:ascii="宋体" w:hAnsi="宋体" w:eastAsia="宋体" w:cs="宋体"/>
                <w:spacing w:val="-3"/>
                <w:sz w:val="21"/>
                <w:szCs w:val="21"/>
              </w:rPr>
              <w:t>制造</w:t>
            </w:r>
          </w:p>
          <w:p>
            <w:pPr>
              <w:pStyle w:val="20"/>
              <w:spacing w:before="47" w:line="219" w:lineRule="auto"/>
              <w:ind w:left="124"/>
              <w:rPr>
                <w:rFonts w:hint="eastAsia" w:ascii="宋体" w:hAnsi="宋体" w:eastAsia="宋体" w:cs="宋体"/>
                <w:sz w:val="21"/>
                <w:szCs w:val="21"/>
              </w:rPr>
            </w:pPr>
            <w:r>
              <w:rPr>
                <w:rFonts w:hint="eastAsia" w:ascii="宋体" w:hAnsi="宋体" w:eastAsia="宋体" w:cs="宋体"/>
                <w:spacing w:val="-3"/>
                <w:sz w:val="21"/>
                <w:szCs w:val="21"/>
              </w:rPr>
              <w:t>年份</w:t>
            </w:r>
          </w:p>
        </w:tc>
        <w:tc>
          <w:tcPr>
            <w:tcW w:w="1179" w:type="dxa"/>
            <w:vAlign w:val="top"/>
          </w:tcPr>
          <w:p>
            <w:pPr>
              <w:pStyle w:val="20"/>
              <w:spacing w:before="24" w:line="219" w:lineRule="auto"/>
              <w:ind w:left="146"/>
              <w:rPr>
                <w:rFonts w:hint="eastAsia" w:ascii="宋体" w:hAnsi="宋体" w:eastAsia="宋体" w:cs="宋体"/>
                <w:sz w:val="21"/>
                <w:szCs w:val="21"/>
              </w:rPr>
            </w:pPr>
            <w:r>
              <w:rPr>
                <w:rFonts w:hint="eastAsia" w:ascii="宋体" w:hAnsi="宋体" w:eastAsia="宋体" w:cs="宋体"/>
                <w:spacing w:val="-2"/>
                <w:sz w:val="21"/>
                <w:szCs w:val="21"/>
              </w:rPr>
              <w:t>额定功率</w:t>
            </w:r>
          </w:p>
          <w:p>
            <w:pPr>
              <w:pStyle w:val="20"/>
              <w:spacing w:before="72" w:line="222" w:lineRule="auto"/>
              <w:ind w:left="366"/>
              <w:rPr>
                <w:rFonts w:hint="eastAsia" w:ascii="宋体" w:hAnsi="宋体" w:eastAsia="宋体" w:cs="宋体"/>
                <w:sz w:val="21"/>
                <w:szCs w:val="21"/>
              </w:rPr>
            </w:pPr>
            <w:r>
              <w:rPr>
                <w:rFonts w:hint="eastAsia" w:ascii="宋体" w:hAnsi="宋体" w:eastAsia="宋体" w:cs="宋体"/>
                <w:spacing w:val="-9"/>
                <w:sz w:val="21"/>
                <w:szCs w:val="21"/>
              </w:rPr>
              <w:t>(KW)</w:t>
            </w:r>
          </w:p>
        </w:tc>
        <w:tc>
          <w:tcPr>
            <w:tcW w:w="869" w:type="dxa"/>
            <w:vAlign w:val="top"/>
          </w:tcPr>
          <w:p>
            <w:pPr>
              <w:pStyle w:val="20"/>
              <w:spacing w:before="24" w:line="219" w:lineRule="auto"/>
              <w:ind w:left="207"/>
              <w:rPr>
                <w:rFonts w:hint="eastAsia" w:ascii="宋体" w:hAnsi="宋体" w:eastAsia="宋体" w:cs="宋体"/>
                <w:sz w:val="21"/>
                <w:szCs w:val="21"/>
              </w:rPr>
            </w:pPr>
            <w:r>
              <w:rPr>
                <w:rFonts w:hint="eastAsia" w:ascii="宋体" w:hAnsi="宋体" w:eastAsia="宋体" w:cs="宋体"/>
                <w:spacing w:val="6"/>
                <w:sz w:val="21"/>
                <w:szCs w:val="21"/>
              </w:rPr>
              <w:t>生产</w:t>
            </w:r>
          </w:p>
          <w:p>
            <w:pPr>
              <w:pStyle w:val="20"/>
              <w:spacing w:before="39" w:line="219" w:lineRule="auto"/>
              <w:ind w:left="207"/>
              <w:rPr>
                <w:rFonts w:hint="eastAsia" w:ascii="宋体" w:hAnsi="宋体" w:eastAsia="宋体" w:cs="宋体"/>
                <w:sz w:val="21"/>
                <w:szCs w:val="21"/>
              </w:rPr>
            </w:pPr>
            <w:r>
              <w:rPr>
                <w:rFonts w:hint="eastAsia" w:ascii="宋体" w:hAnsi="宋体" w:eastAsia="宋体" w:cs="宋体"/>
                <w:spacing w:val="9"/>
                <w:sz w:val="21"/>
                <w:szCs w:val="21"/>
              </w:rPr>
              <w:t>能力</w:t>
            </w:r>
          </w:p>
        </w:tc>
        <w:tc>
          <w:tcPr>
            <w:tcW w:w="869" w:type="dxa"/>
            <w:vAlign w:val="top"/>
          </w:tcPr>
          <w:p>
            <w:pPr>
              <w:pStyle w:val="20"/>
              <w:spacing w:before="26" w:line="252" w:lineRule="auto"/>
              <w:ind w:left="98" w:right="90"/>
              <w:rPr>
                <w:rFonts w:hint="eastAsia" w:ascii="宋体" w:hAnsi="宋体" w:eastAsia="宋体" w:cs="宋体"/>
                <w:sz w:val="21"/>
                <w:szCs w:val="21"/>
              </w:rPr>
            </w:pPr>
            <w:r>
              <w:rPr>
                <w:rFonts w:hint="eastAsia" w:ascii="宋体" w:hAnsi="宋体" w:eastAsia="宋体" w:cs="宋体"/>
                <w:spacing w:val="3"/>
                <w:sz w:val="21"/>
                <w:szCs w:val="21"/>
              </w:rPr>
              <w:t>用于施</w:t>
            </w:r>
            <w:r>
              <w:rPr>
                <w:rFonts w:hint="eastAsia" w:ascii="宋体" w:hAnsi="宋体" w:eastAsia="宋体" w:cs="宋体"/>
                <w:sz w:val="21"/>
                <w:szCs w:val="21"/>
              </w:rPr>
              <w:t xml:space="preserve"> </w:t>
            </w:r>
            <w:r>
              <w:rPr>
                <w:rFonts w:hint="eastAsia" w:ascii="宋体" w:hAnsi="宋体" w:eastAsia="宋体" w:cs="宋体"/>
                <w:spacing w:val="-3"/>
                <w:sz w:val="21"/>
                <w:szCs w:val="21"/>
              </w:rPr>
              <w:t>工部位</w:t>
            </w:r>
          </w:p>
        </w:tc>
        <w:tc>
          <w:tcPr>
            <w:tcW w:w="774" w:type="dxa"/>
            <w:vAlign w:val="top"/>
          </w:tcPr>
          <w:p>
            <w:pPr>
              <w:pStyle w:val="20"/>
              <w:spacing w:before="215" w:line="221" w:lineRule="auto"/>
              <w:ind w:left="189"/>
              <w:rPr>
                <w:rFonts w:hint="eastAsia" w:ascii="宋体" w:hAnsi="宋体" w:eastAsia="宋体" w:cs="宋体"/>
                <w:sz w:val="21"/>
                <w:szCs w:val="21"/>
              </w:rPr>
            </w:pPr>
            <w:r>
              <w:rPr>
                <w:rFonts w:hint="eastAsia" w:ascii="宋体" w:hAnsi="宋体" w:eastAsia="宋体" w:cs="宋体"/>
                <w:spacing w:val="5"/>
                <w:sz w:val="21"/>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9" w:hRule="atLeast"/>
        </w:trPr>
        <w:tc>
          <w:tcPr>
            <w:tcW w:w="634" w:type="dxa"/>
            <w:vAlign w:val="top"/>
          </w:tcPr>
          <w:p>
            <w:pPr>
              <w:rPr>
                <w:rFonts w:hint="eastAsia" w:ascii="宋体" w:hAnsi="宋体" w:eastAsia="宋体" w:cs="宋体"/>
                <w:sz w:val="21"/>
                <w:szCs w:val="21"/>
              </w:rPr>
            </w:pPr>
          </w:p>
        </w:tc>
        <w:tc>
          <w:tcPr>
            <w:tcW w:w="1069" w:type="dxa"/>
            <w:vAlign w:val="top"/>
          </w:tcPr>
          <w:p>
            <w:pPr>
              <w:rPr>
                <w:rFonts w:hint="eastAsia" w:ascii="宋体" w:hAnsi="宋体" w:eastAsia="宋体" w:cs="宋体"/>
                <w:sz w:val="21"/>
                <w:szCs w:val="21"/>
              </w:rPr>
            </w:pPr>
          </w:p>
        </w:tc>
        <w:tc>
          <w:tcPr>
            <w:tcW w:w="679" w:type="dxa"/>
            <w:vAlign w:val="top"/>
          </w:tcPr>
          <w:p>
            <w:pPr>
              <w:rPr>
                <w:rFonts w:hint="eastAsia" w:ascii="宋体" w:hAnsi="宋体" w:eastAsia="宋体" w:cs="宋体"/>
                <w:sz w:val="21"/>
                <w:szCs w:val="21"/>
              </w:rPr>
            </w:pPr>
          </w:p>
        </w:tc>
        <w:tc>
          <w:tcPr>
            <w:tcW w:w="1009" w:type="dxa"/>
            <w:vAlign w:val="top"/>
          </w:tcPr>
          <w:p>
            <w:pPr>
              <w:rPr>
                <w:rFonts w:hint="eastAsia" w:ascii="宋体" w:hAnsi="宋体" w:eastAsia="宋体" w:cs="宋体"/>
                <w:sz w:val="21"/>
                <w:szCs w:val="21"/>
              </w:rPr>
            </w:pPr>
          </w:p>
        </w:tc>
        <w:tc>
          <w:tcPr>
            <w:tcW w:w="709" w:type="dxa"/>
            <w:vAlign w:val="top"/>
          </w:tcPr>
          <w:p>
            <w:pPr>
              <w:rPr>
                <w:rFonts w:hint="eastAsia" w:ascii="宋体" w:hAnsi="宋体" w:eastAsia="宋体" w:cs="宋体"/>
                <w:sz w:val="21"/>
                <w:szCs w:val="21"/>
              </w:rPr>
            </w:pPr>
          </w:p>
        </w:tc>
        <w:tc>
          <w:tcPr>
            <w:tcW w:w="709" w:type="dxa"/>
            <w:vAlign w:val="top"/>
          </w:tcPr>
          <w:p>
            <w:pPr>
              <w:rPr>
                <w:rFonts w:hint="eastAsia" w:ascii="宋体" w:hAnsi="宋体" w:eastAsia="宋体" w:cs="宋体"/>
                <w:sz w:val="21"/>
                <w:szCs w:val="21"/>
              </w:rPr>
            </w:pPr>
          </w:p>
        </w:tc>
        <w:tc>
          <w:tcPr>
            <w:tcW w:w="1179" w:type="dxa"/>
            <w:vAlign w:val="top"/>
          </w:tcPr>
          <w:p>
            <w:pPr>
              <w:rPr>
                <w:rFonts w:hint="eastAsia" w:ascii="宋体" w:hAnsi="宋体" w:eastAsia="宋体" w:cs="宋体"/>
                <w:sz w:val="21"/>
                <w:szCs w:val="21"/>
              </w:rPr>
            </w:pPr>
          </w:p>
        </w:tc>
        <w:tc>
          <w:tcPr>
            <w:tcW w:w="869" w:type="dxa"/>
            <w:vAlign w:val="top"/>
          </w:tcPr>
          <w:p>
            <w:pPr>
              <w:rPr>
                <w:rFonts w:hint="eastAsia" w:ascii="宋体" w:hAnsi="宋体" w:eastAsia="宋体" w:cs="宋体"/>
                <w:sz w:val="21"/>
                <w:szCs w:val="21"/>
              </w:rPr>
            </w:pPr>
          </w:p>
        </w:tc>
        <w:tc>
          <w:tcPr>
            <w:tcW w:w="869" w:type="dxa"/>
            <w:vAlign w:val="top"/>
          </w:tcPr>
          <w:p>
            <w:pPr>
              <w:rPr>
                <w:rFonts w:hint="eastAsia" w:ascii="宋体" w:hAnsi="宋体" w:eastAsia="宋体" w:cs="宋体"/>
                <w:sz w:val="21"/>
                <w:szCs w:val="21"/>
              </w:rPr>
            </w:pPr>
          </w:p>
        </w:tc>
        <w:tc>
          <w:tcPr>
            <w:tcW w:w="774" w:type="dxa"/>
            <w:vAlign w:val="top"/>
          </w:tcPr>
          <w:p>
            <w:pPr>
              <w:rPr>
                <w:rFonts w:hint="eastAsia" w:ascii="宋体" w:hAnsi="宋体" w:eastAsia="宋体"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634" w:type="dxa"/>
            <w:vAlign w:val="top"/>
          </w:tcPr>
          <w:p>
            <w:pPr>
              <w:rPr>
                <w:rFonts w:hint="eastAsia" w:ascii="宋体" w:hAnsi="宋体" w:eastAsia="宋体" w:cs="宋体"/>
                <w:sz w:val="21"/>
                <w:szCs w:val="21"/>
              </w:rPr>
            </w:pPr>
          </w:p>
        </w:tc>
        <w:tc>
          <w:tcPr>
            <w:tcW w:w="1069" w:type="dxa"/>
            <w:vAlign w:val="top"/>
          </w:tcPr>
          <w:p>
            <w:pPr>
              <w:rPr>
                <w:rFonts w:hint="eastAsia" w:ascii="宋体" w:hAnsi="宋体" w:eastAsia="宋体" w:cs="宋体"/>
                <w:sz w:val="21"/>
                <w:szCs w:val="21"/>
              </w:rPr>
            </w:pPr>
          </w:p>
        </w:tc>
        <w:tc>
          <w:tcPr>
            <w:tcW w:w="679" w:type="dxa"/>
            <w:vAlign w:val="top"/>
          </w:tcPr>
          <w:p>
            <w:pPr>
              <w:rPr>
                <w:rFonts w:hint="eastAsia" w:ascii="宋体" w:hAnsi="宋体" w:eastAsia="宋体" w:cs="宋体"/>
                <w:sz w:val="21"/>
                <w:szCs w:val="21"/>
              </w:rPr>
            </w:pPr>
          </w:p>
        </w:tc>
        <w:tc>
          <w:tcPr>
            <w:tcW w:w="1009" w:type="dxa"/>
            <w:vAlign w:val="top"/>
          </w:tcPr>
          <w:p>
            <w:pPr>
              <w:rPr>
                <w:rFonts w:hint="eastAsia" w:ascii="宋体" w:hAnsi="宋体" w:eastAsia="宋体" w:cs="宋体"/>
                <w:sz w:val="21"/>
                <w:szCs w:val="21"/>
              </w:rPr>
            </w:pPr>
          </w:p>
        </w:tc>
        <w:tc>
          <w:tcPr>
            <w:tcW w:w="709" w:type="dxa"/>
            <w:vAlign w:val="top"/>
          </w:tcPr>
          <w:p>
            <w:pPr>
              <w:rPr>
                <w:rFonts w:hint="eastAsia" w:ascii="宋体" w:hAnsi="宋体" w:eastAsia="宋体" w:cs="宋体"/>
                <w:sz w:val="21"/>
                <w:szCs w:val="21"/>
              </w:rPr>
            </w:pPr>
          </w:p>
        </w:tc>
        <w:tc>
          <w:tcPr>
            <w:tcW w:w="709" w:type="dxa"/>
            <w:vAlign w:val="top"/>
          </w:tcPr>
          <w:p>
            <w:pPr>
              <w:rPr>
                <w:rFonts w:hint="eastAsia" w:ascii="宋体" w:hAnsi="宋体" w:eastAsia="宋体" w:cs="宋体"/>
                <w:sz w:val="21"/>
                <w:szCs w:val="21"/>
              </w:rPr>
            </w:pPr>
          </w:p>
        </w:tc>
        <w:tc>
          <w:tcPr>
            <w:tcW w:w="1179" w:type="dxa"/>
            <w:vAlign w:val="top"/>
          </w:tcPr>
          <w:p>
            <w:pPr>
              <w:rPr>
                <w:rFonts w:hint="eastAsia" w:ascii="宋体" w:hAnsi="宋体" w:eastAsia="宋体" w:cs="宋体"/>
                <w:sz w:val="21"/>
                <w:szCs w:val="21"/>
              </w:rPr>
            </w:pPr>
          </w:p>
        </w:tc>
        <w:tc>
          <w:tcPr>
            <w:tcW w:w="869" w:type="dxa"/>
            <w:vAlign w:val="top"/>
          </w:tcPr>
          <w:p>
            <w:pPr>
              <w:rPr>
                <w:rFonts w:hint="eastAsia" w:ascii="宋体" w:hAnsi="宋体" w:eastAsia="宋体" w:cs="宋体"/>
                <w:sz w:val="21"/>
                <w:szCs w:val="21"/>
              </w:rPr>
            </w:pPr>
          </w:p>
        </w:tc>
        <w:tc>
          <w:tcPr>
            <w:tcW w:w="869" w:type="dxa"/>
            <w:vAlign w:val="top"/>
          </w:tcPr>
          <w:p>
            <w:pPr>
              <w:rPr>
                <w:rFonts w:hint="eastAsia" w:ascii="宋体" w:hAnsi="宋体" w:eastAsia="宋体" w:cs="宋体"/>
                <w:sz w:val="21"/>
                <w:szCs w:val="21"/>
              </w:rPr>
            </w:pPr>
          </w:p>
        </w:tc>
        <w:tc>
          <w:tcPr>
            <w:tcW w:w="774" w:type="dxa"/>
            <w:vAlign w:val="top"/>
          </w:tcPr>
          <w:p>
            <w:pPr>
              <w:rPr>
                <w:rFonts w:hint="eastAsia" w:ascii="宋体" w:hAnsi="宋体" w:eastAsia="宋体"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9" w:hRule="atLeast"/>
        </w:trPr>
        <w:tc>
          <w:tcPr>
            <w:tcW w:w="634" w:type="dxa"/>
            <w:vAlign w:val="top"/>
          </w:tcPr>
          <w:p>
            <w:pPr>
              <w:rPr>
                <w:rFonts w:hint="eastAsia" w:ascii="宋体" w:hAnsi="宋体" w:eastAsia="宋体" w:cs="宋体"/>
                <w:sz w:val="21"/>
                <w:szCs w:val="21"/>
              </w:rPr>
            </w:pPr>
          </w:p>
        </w:tc>
        <w:tc>
          <w:tcPr>
            <w:tcW w:w="1069" w:type="dxa"/>
            <w:vAlign w:val="top"/>
          </w:tcPr>
          <w:p>
            <w:pPr>
              <w:rPr>
                <w:rFonts w:hint="eastAsia" w:ascii="宋体" w:hAnsi="宋体" w:eastAsia="宋体" w:cs="宋体"/>
                <w:sz w:val="21"/>
                <w:szCs w:val="21"/>
              </w:rPr>
            </w:pPr>
          </w:p>
        </w:tc>
        <w:tc>
          <w:tcPr>
            <w:tcW w:w="679" w:type="dxa"/>
            <w:vAlign w:val="top"/>
          </w:tcPr>
          <w:p>
            <w:pPr>
              <w:rPr>
                <w:rFonts w:hint="eastAsia" w:ascii="宋体" w:hAnsi="宋体" w:eastAsia="宋体" w:cs="宋体"/>
                <w:sz w:val="21"/>
                <w:szCs w:val="21"/>
              </w:rPr>
            </w:pPr>
          </w:p>
        </w:tc>
        <w:tc>
          <w:tcPr>
            <w:tcW w:w="1009" w:type="dxa"/>
            <w:vAlign w:val="top"/>
          </w:tcPr>
          <w:p>
            <w:pPr>
              <w:rPr>
                <w:rFonts w:hint="eastAsia" w:ascii="宋体" w:hAnsi="宋体" w:eastAsia="宋体" w:cs="宋体"/>
                <w:sz w:val="21"/>
                <w:szCs w:val="21"/>
              </w:rPr>
            </w:pPr>
          </w:p>
        </w:tc>
        <w:tc>
          <w:tcPr>
            <w:tcW w:w="709" w:type="dxa"/>
            <w:vAlign w:val="top"/>
          </w:tcPr>
          <w:p>
            <w:pPr>
              <w:rPr>
                <w:rFonts w:hint="eastAsia" w:ascii="宋体" w:hAnsi="宋体" w:eastAsia="宋体" w:cs="宋体"/>
                <w:sz w:val="21"/>
                <w:szCs w:val="21"/>
              </w:rPr>
            </w:pPr>
          </w:p>
        </w:tc>
        <w:tc>
          <w:tcPr>
            <w:tcW w:w="709" w:type="dxa"/>
            <w:vAlign w:val="top"/>
          </w:tcPr>
          <w:p>
            <w:pPr>
              <w:rPr>
                <w:rFonts w:hint="eastAsia" w:ascii="宋体" w:hAnsi="宋体" w:eastAsia="宋体" w:cs="宋体"/>
                <w:sz w:val="21"/>
                <w:szCs w:val="21"/>
              </w:rPr>
            </w:pPr>
          </w:p>
        </w:tc>
        <w:tc>
          <w:tcPr>
            <w:tcW w:w="1179" w:type="dxa"/>
            <w:vAlign w:val="top"/>
          </w:tcPr>
          <w:p>
            <w:pPr>
              <w:rPr>
                <w:rFonts w:hint="eastAsia" w:ascii="宋体" w:hAnsi="宋体" w:eastAsia="宋体" w:cs="宋体"/>
                <w:sz w:val="21"/>
                <w:szCs w:val="21"/>
              </w:rPr>
            </w:pPr>
          </w:p>
        </w:tc>
        <w:tc>
          <w:tcPr>
            <w:tcW w:w="869" w:type="dxa"/>
            <w:vAlign w:val="top"/>
          </w:tcPr>
          <w:p>
            <w:pPr>
              <w:rPr>
                <w:rFonts w:hint="eastAsia" w:ascii="宋体" w:hAnsi="宋体" w:eastAsia="宋体" w:cs="宋体"/>
                <w:sz w:val="21"/>
                <w:szCs w:val="21"/>
              </w:rPr>
            </w:pPr>
          </w:p>
        </w:tc>
        <w:tc>
          <w:tcPr>
            <w:tcW w:w="869" w:type="dxa"/>
            <w:vAlign w:val="top"/>
          </w:tcPr>
          <w:p>
            <w:pPr>
              <w:rPr>
                <w:rFonts w:hint="eastAsia" w:ascii="宋体" w:hAnsi="宋体" w:eastAsia="宋体" w:cs="宋体"/>
                <w:sz w:val="21"/>
                <w:szCs w:val="21"/>
              </w:rPr>
            </w:pPr>
          </w:p>
        </w:tc>
        <w:tc>
          <w:tcPr>
            <w:tcW w:w="774" w:type="dxa"/>
            <w:vAlign w:val="top"/>
          </w:tcPr>
          <w:p>
            <w:pPr>
              <w:rPr>
                <w:rFonts w:hint="eastAsia" w:ascii="宋体" w:hAnsi="宋体" w:eastAsia="宋体"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634" w:type="dxa"/>
            <w:vAlign w:val="top"/>
          </w:tcPr>
          <w:p>
            <w:pPr>
              <w:rPr>
                <w:rFonts w:ascii="Arial"/>
                <w:sz w:val="21"/>
              </w:rPr>
            </w:pPr>
          </w:p>
        </w:tc>
        <w:tc>
          <w:tcPr>
            <w:tcW w:w="1069" w:type="dxa"/>
            <w:vAlign w:val="top"/>
          </w:tcPr>
          <w:p>
            <w:pPr>
              <w:rPr>
                <w:rFonts w:ascii="Arial"/>
                <w:sz w:val="21"/>
              </w:rPr>
            </w:pPr>
          </w:p>
        </w:tc>
        <w:tc>
          <w:tcPr>
            <w:tcW w:w="679" w:type="dxa"/>
            <w:vAlign w:val="top"/>
          </w:tcPr>
          <w:p>
            <w:pPr>
              <w:rPr>
                <w:rFonts w:ascii="Arial"/>
                <w:sz w:val="21"/>
              </w:rPr>
            </w:pPr>
          </w:p>
        </w:tc>
        <w:tc>
          <w:tcPr>
            <w:tcW w:w="1009" w:type="dxa"/>
            <w:vAlign w:val="top"/>
          </w:tcPr>
          <w:p>
            <w:pPr>
              <w:rPr>
                <w:rFonts w:ascii="Arial"/>
                <w:sz w:val="21"/>
              </w:rPr>
            </w:pPr>
          </w:p>
        </w:tc>
        <w:tc>
          <w:tcPr>
            <w:tcW w:w="709" w:type="dxa"/>
            <w:vAlign w:val="top"/>
          </w:tcPr>
          <w:p>
            <w:pPr>
              <w:rPr>
                <w:rFonts w:ascii="Arial"/>
                <w:sz w:val="21"/>
              </w:rPr>
            </w:pPr>
          </w:p>
        </w:tc>
        <w:tc>
          <w:tcPr>
            <w:tcW w:w="709" w:type="dxa"/>
            <w:vAlign w:val="top"/>
          </w:tcPr>
          <w:p>
            <w:pPr>
              <w:rPr>
                <w:rFonts w:ascii="Arial"/>
                <w:sz w:val="21"/>
              </w:rPr>
            </w:pPr>
          </w:p>
        </w:tc>
        <w:tc>
          <w:tcPr>
            <w:tcW w:w="1179" w:type="dxa"/>
            <w:vAlign w:val="top"/>
          </w:tcPr>
          <w:p>
            <w:pPr>
              <w:rPr>
                <w:rFonts w:ascii="Arial"/>
                <w:sz w:val="21"/>
              </w:rPr>
            </w:pPr>
          </w:p>
        </w:tc>
        <w:tc>
          <w:tcPr>
            <w:tcW w:w="869" w:type="dxa"/>
            <w:vAlign w:val="top"/>
          </w:tcPr>
          <w:p>
            <w:pPr>
              <w:rPr>
                <w:rFonts w:ascii="Arial"/>
                <w:sz w:val="21"/>
              </w:rPr>
            </w:pPr>
          </w:p>
        </w:tc>
        <w:tc>
          <w:tcPr>
            <w:tcW w:w="869" w:type="dxa"/>
            <w:vAlign w:val="top"/>
          </w:tcPr>
          <w:p>
            <w:pPr>
              <w:rPr>
                <w:rFonts w:ascii="Arial"/>
                <w:sz w:val="21"/>
              </w:rPr>
            </w:pPr>
          </w:p>
        </w:tc>
        <w:tc>
          <w:tcPr>
            <w:tcW w:w="774"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9" w:hRule="atLeast"/>
        </w:trPr>
        <w:tc>
          <w:tcPr>
            <w:tcW w:w="634" w:type="dxa"/>
            <w:vAlign w:val="top"/>
          </w:tcPr>
          <w:p>
            <w:pPr>
              <w:rPr>
                <w:rFonts w:ascii="Arial"/>
                <w:sz w:val="21"/>
              </w:rPr>
            </w:pPr>
          </w:p>
        </w:tc>
        <w:tc>
          <w:tcPr>
            <w:tcW w:w="1069" w:type="dxa"/>
            <w:vAlign w:val="top"/>
          </w:tcPr>
          <w:p>
            <w:pPr>
              <w:rPr>
                <w:rFonts w:ascii="Arial"/>
                <w:sz w:val="21"/>
              </w:rPr>
            </w:pPr>
          </w:p>
        </w:tc>
        <w:tc>
          <w:tcPr>
            <w:tcW w:w="679" w:type="dxa"/>
            <w:vAlign w:val="top"/>
          </w:tcPr>
          <w:p>
            <w:pPr>
              <w:rPr>
                <w:rFonts w:ascii="Arial"/>
                <w:sz w:val="21"/>
              </w:rPr>
            </w:pPr>
          </w:p>
        </w:tc>
        <w:tc>
          <w:tcPr>
            <w:tcW w:w="1009" w:type="dxa"/>
            <w:vAlign w:val="top"/>
          </w:tcPr>
          <w:p>
            <w:pPr>
              <w:rPr>
                <w:rFonts w:ascii="Arial"/>
                <w:sz w:val="21"/>
              </w:rPr>
            </w:pPr>
          </w:p>
        </w:tc>
        <w:tc>
          <w:tcPr>
            <w:tcW w:w="709" w:type="dxa"/>
            <w:vAlign w:val="top"/>
          </w:tcPr>
          <w:p>
            <w:pPr>
              <w:rPr>
                <w:rFonts w:ascii="Arial"/>
                <w:sz w:val="21"/>
              </w:rPr>
            </w:pPr>
          </w:p>
        </w:tc>
        <w:tc>
          <w:tcPr>
            <w:tcW w:w="709" w:type="dxa"/>
            <w:vAlign w:val="top"/>
          </w:tcPr>
          <w:p>
            <w:pPr>
              <w:rPr>
                <w:rFonts w:ascii="Arial"/>
                <w:sz w:val="21"/>
              </w:rPr>
            </w:pPr>
          </w:p>
        </w:tc>
        <w:tc>
          <w:tcPr>
            <w:tcW w:w="1179" w:type="dxa"/>
            <w:vAlign w:val="top"/>
          </w:tcPr>
          <w:p>
            <w:pPr>
              <w:rPr>
                <w:rFonts w:ascii="Arial"/>
                <w:sz w:val="21"/>
              </w:rPr>
            </w:pPr>
          </w:p>
        </w:tc>
        <w:tc>
          <w:tcPr>
            <w:tcW w:w="869" w:type="dxa"/>
            <w:vAlign w:val="top"/>
          </w:tcPr>
          <w:p>
            <w:pPr>
              <w:rPr>
                <w:rFonts w:ascii="Arial"/>
                <w:sz w:val="21"/>
              </w:rPr>
            </w:pPr>
          </w:p>
        </w:tc>
        <w:tc>
          <w:tcPr>
            <w:tcW w:w="869" w:type="dxa"/>
            <w:vAlign w:val="top"/>
          </w:tcPr>
          <w:p>
            <w:pPr>
              <w:rPr>
                <w:rFonts w:ascii="Arial"/>
                <w:sz w:val="21"/>
              </w:rPr>
            </w:pPr>
          </w:p>
        </w:tc>
        <w:tc>
          <w:tcPr>
            <w:tcW w:w="774"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634" w:type="dxa"/>
            <w:vAlign w:val="top"/>
          </w:tcPr>
          <w:p>
            <w:pPr>
              <w:rPr>
                <w:rFonts w:ascii="Arial"/>
                <w:sz w:val="21"/>
              </w:rPr>
            </w:pPr>
          </w:p>
        </w:tc>
        <w:tc>
          <w:tcPr>
            <w:tcW w:w="1069" w:type="dxa"/>
            <w:vAlign w:val="top"/>
          </w:tcPr>
          <w:p>
            <w:pPr>
              <w:rPr>
                <w:rFonts w:ascii="Arial"/>
                <w:sz w:val="21"/>
              </w:rPr>
            </w:pPr>
          </w:p>
        </w:tc>
        <w:tc>
          <w:tcPr>
            <w:tcW w:w="679" w:type="dxa"/>
            <w:vAlign w:val="top"/>
          </w:tcPr>
          <w:p>
            <w:pPr>
              <w:rPr>
                <w:rFonts w:ascii="Arial"/>
                <w:sz w:val="21"/>
              </w:rPr>
            </w:pPr>
          </w:p>
        </w:tc>
        <w:tc>
          <w:tcPr>
            <w:tcW w:w="1009" w:type="dxa"/>
            <w:vAlign w:val="top"/>
          </w:tcPr>
          <w:p>
            <w:pPr>
              <w:rPr>
                <w:rFonts w:ascii="Arial"/>
                <w:sz w:val="21"/>
              </w:rPr>
            </w:pPr>
          </w:p>
        </w:tc>
        <w:tc>
          <w:tcPr>
            <w:tcW w:w="709" w:type="dxa"/>
            <w:vAlign w:val="top"/>
          </w:tcPr>
          <w:p>
            <w:pPr>
              <w:rPr>
                <w:rFonts w:ascii="Arial"/>
                <w:sz w:val="21"/>
              </w:rPr>
            </w:pPr>
          </w:p>
        </w:tc>
        <w:tc>
          <w:tcPr>
            <w:tcW w:w="709" w:type="dxa"/>
            <w:vAlign w:val="top"/>
          </w:tcPr>
          <w:p>
            <w:pPr>
              <w:rPr>
                <w:rFonts w:ascii="Arial"/>
                <w:sz w:val="21"/>
              </w:rPr>
            </w:pPr>
          </w:p>
        </w:tc>
        <w:tc>
          <w:tcPr>
            <w:tcW w:w="1179" w:type="dxa"/>
            <w:vAlign w:val="top"/>
          </w:tcPr>
          <w:p>
            <w:pPr>
              <w:rPr>
                <w:rFonts w:ascii="Arial"/>
                <w:sz w:val="21"/>
              </w:rPr>
            </w:pPr>
          </w:p>
        </w:tc>
        <w:tc>
          <w:tcPr>
            <w:tcW w:w="869" w:type="dxa"/>
            <w:vAlign w:val="top"/>
          </w:tcPr>
          <w:p>
            <w:pPr>
              <w:rPr>
                <w:rFonts w:ascii="Arial"/>
                <w:sz w:val="21"/>
              </w:rPr>
            </w:pPr>
          </w:p>
        </w:tc>
        <w:tc>
          <w:tcPr>
            <w:tcW w:w="869" w:type="dxa"/>
            <w:vAlign w:val="top"/>
          </w:tcPr>
          <w:p>
            <w:pPr>
              <w:rPr>
                <w:rFonts w:ascii="Arial"/>
                <w:sz w:val="21"/>
              </w:rPr>
            </w:pPr>
          </w:p>
        </w:tc>
        <w:tc>
          <w:tcPr>
            <w:tcW w:w="774"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634" w:type="dxa"/>
            <w:vAlign w:val="top"/>
          </w:tcPr>
          <w:p>
            <w:pPr>
              <w:rPr>
                <w:rFonts w:ascii="Arial"/>
                <w:sz w:val="21"/>
              </w:rPr>
            </w:pPr>
          </w:p>
        </w:tc>
        <w:tc>
          <w:tcPr>
            <w:tcW w:w="1069" w:type="dxa"/>
            <w:vAlign w:val="top"/>
          </w:tcPr>
          <w:p>
            <w:pPr>
              <w:rPr>
                <w:rFonts w:ascii="Arial"/>
                <w:sz w:val="21"/>
              </w:rPr>
            </w:pPr>
          </w:p>
        </w:tc>
        <w:tc>
          <w:tcPr>
            <w:tcW w:w="679" w:type="dxa"/>
            <w:vAlign w:val="top"/>
          </w:tcPr>
          <w:p>
            <w:pPr>
              <w:rPr>
                <w:rFonts w:ascii="Arial"/>
                <w:sz w:val="21"/>
              </w:rPr>
            </w:pPr>
          </w:p>
        </w:tc>
        <w:tc>
          <w:tcPr>
            <w:tcW w:w="1009" w:type="dxa"/>
            <w:vAlign w:val="top"/>
          </w:tcPr>
          <w:p>
            <w:pPr>
              <w:rPr>
                <w:rFonts w:ascii="Arial"/>
                <w:sz w:val="21"/>
              </w:rPr>
            </w:pPr>
          </w:p>
        </w:tc>
        <w:tc>
          <w:tcPr>
            <w:tcW w:w="709" w:type="dxa"/>
            <w:vAlign w:val="top"/>
          </w:tcPr>
          <w:p>
            <w:pPr>
              <w:rPr>
                <w:rFonts w:ascii="Arial"/>
                <w:sz w:val="21"/>
              </w:rPr>
            </w:pPr>
          </w:p>
        </w:tc>
        <w:tc>
          <w:tcPr>
            <w:tcW w:w="709" w:type="dxa"/>
            <w:vAlign w:val="top"/>
          </w:tcPr>
          <w:p>
            <w:pPr>
              <w:rPr>
                <w:rFonts w:ascii="Arial"/>
                <w:sz w:val="21"/>
              </w:rPr>
            </w:pPr>
          </w:p>
        </w:tc>
        <w:tc>
          <w:tcPr>
            <w:tcW w:w="1179" w:type="dxa"/>
            <w:vAlign w:val="top"/>
          </w:tcPr>
          <w:p>
            <w:pPr>
              <w:rPr>
                <w:rFonts w:ascii="Arial"/>
                <w:sz w:val="21"/>
              </w:rPr>
            </w:pPr>
          </w:p>
        </w:tc>
        <w:tc>
          <w:tcPr>
            <w:tcW w:w="869" w:type="dxa"/>
            <w:vAlign w:val="top"/>
          </w:tcPr>
          <w:p>
            <w:pPr>
              <w:rPr>
                <w:rFonts w:ascii="Arial"/>
                <w:sz w:val="21"/>
              </w:rPr>
            </w:pPr>
          </w:p>
        </w:tc>
        <w:tc>
          <w:tcPr>
            <w:tcW w:w="869" w:type="dxa"/>
            <w:vAlign w:val="top"/>
          </w:tcPr>
          <w:p>
            <w:pPr>
              <w:rPr>
                <w:rFonts w:ascii="Arial"/>
                <w:sz w:val="21"/>
              </w:rPr>
            </w:pPr>
          </w:p>
        </w:tc>
        <w:tc>
          <w:tcPr>
            <w:tcW w:w="774"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634" w:type="dxa"/>
            <w:vAlign w:val="top"/>
          </w:tcPr>
          <w:p>
            <w:pPr>
              <w:rPr>
                <w:rFonts w:ascii="Arial"/>
                <w:sz w:val="21"/>
              </w:rPr>
            </w:pPr>
          </w:p>
        </w:tc>
        <w:tc>
          <w:tcPr>
            <w:tcW w:w="1069" w:type="dxa"/>
            <w:vAlign w:val="top"/>
          </w:tcPr>
          <w:p>
            <w:pPr>
              <w:rPr>
                <w:rFonts w:ascii="Arial"/>
                <w:sz w:val="21"/>
              </w:rPr>
            </w:pPr>
          </w:p>
        </w:tc>
        <w:tc>
          <w:tcPr>
            <w:tcW w:w="679" w:type="dxa"/>
            <w:vAlign w:val="top"/>
          </w:tcPr>
          <w:p>
            <w:pPr>
              <w:rPr>
                <w:rFonts w:ascii="Arial"/>
                <w:sz w:val="21"/>
              </w:rPr>
            </w:pPr>
          </w:p>
        </w:tc>
        <w:tc>
          <w:tcPr>
            <w:tcW w:w="1009" w:type="dxa"/>
            <w:vAlign w:val="top"/>
          </w:tcPr>
          <w:p>
            <w:pPr>
              <w:rPr>
                <w:rFonts w:ascii="Arial"/>
                <w:sz w:val="21"/>
              </w:rPr>
            </w:pPr>
          </w:p>
        </w:tc>
        <w:tc>
          <w:tcPr>
            <w:tcW w:w="709" w:type="dxa"/>
            <w:vAlign w:val="top"/>
          </w:tcPr>
          <w:p>
            <w:pPr>
              <w:rPr>
                <w:rFonts w:ascii="Arial"/>
                <w:sz w:val="21"/>
              </w:rPr>
            </w:pPr>
          </w:p>
        </w:tc>
        <w:tc>
          <w:tcPr>
            <w:tcW w:w="709" w:type="dxa"/>
            <w:vAlign w:val="top"/>
          </w:tcPr>
          <w:p>
            <w:pPr>
              <w:rPr>
                <w:rFonts w:ascii="Arial"/>
                <w:sz w:val="21"/>
              </w:rPr>
            </w:pPr>
          </w:p>
        </w:tc>
        <w:tc>
          <w:tcPr>
            <w:tcW w:w="1179" w:type="dxa"/>
            <w:vAlign w:val="top"/>
          </w:tcPr>
          <w:p>
            <w:pPr>
              <w:rPr>
                <w:rFonts w:ascii="Arial"/>
                <w:sz w:val="21"/>
              </w:rPr>
            </w:pPr>
          </w:p>
        </w:tc>
        <w:tc>
          <w:tcPr>
            <w:tcW w:w="869" w:type="dxa"/>
            <w:vAlign w:val="top"/>
          </w:tcPr>
          <w:p>
            <w:pPr>
              <w:rPr>
                <w:rFonts w:ascii="Arial"/>
                <w:sz w:val="21"/>
              </w:rPr>
            </w:pPr>
          </w:p>
        </w:tc>
        <w:tc>
          <w:tcPr>
            <w:tcW w:w="869" w:type="dxa"/>
            <w:vAlign w:val="top"/>
          </w:tcPr>
          <w:p>
            <w:pPr>
              <w:rPr>
                <w:rFonts w:ascii="Arial"/>
                <w:sz w:val="21"/>
              </w:rPr>
            </w:pPr>
          </w:p>
        </w:tc>
        <w:tc>
          <w:tcPr>
            <w:tcW w:w="774"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634" w:type="dxa"/>
            <w:vAlign w:val="top"/>
          </w:tcPr>
          <w:p>
            <w:pPr>
              <w:rPr>
                <w:rFonts w:ascii="Arial"/>
                <w:sz w:val="21"/>
              </w:rPr>
            </w:pPr>
          </w:p>
        </w:tc>
        <w:tc>
          <w:tcPr>
            <w:tcW w:w="1069" w:type="dxa"/>
            <w:vAlign w:val="top"/>
          </w:tcPr>
          <w:p>
            <w:pPr>
              <w:rPr>
                <w:rFonts w:ascii="Arial"/>
                <w:sz w:val="21"/>
              </w:rPr>
            </w:pPr>
          </w:p>
        </w:tc>
        <w:tc>
          <w:tcPr>
            <w:tcW w:w="679" w:type="dxa"/>
            <w:vAlign w:val="top"/>
          </w:tcPr>
          <w:p>
            <w:pPr>
              <w:rPr>
                <w:rFonts w:ascii="Arial"/>
                <w:sz w:val="21"/>
              </w:rPr>
            </w:pPr>
          </w:p>
        </w:tc>
        <w:tc>
          <w:tcPr>
            <w:tcW w:w="1009" w:type="dxa"/>
            <w:vAlign w:val="top"/>
          </w:tcPr>
          <w:p>
            <w:pPr>
              <w:rPr>
                <w:rFonts w:ascii="Arial"/>
                <w:sz w:val="21"/>
              </w:rPr>
            </w:pPr>
          </w:p>
        </w:tc>
        <w:tc>
          <w:tcPr>
            <w:tcW w:w="709" w:type="dxa"/>
            <w:vAlign w:val="top"/>
          </w:tcPr>
          <w:p>
            <w:pPr>
              <w:rPr>
                <w:rFonts w:ascii="Arial"/>
                <w:sz w:val="21"/>
              </w:rPr>
            </w:pPr>
          </w:p>
        </w:tc>
        <w:tc>
          <w:tcPr>
            <w:tcW w:w="709" w:type="dxa"/>
            <w:vAlign w:val="top"/>
          </w:tcPr>
          <w:p>
            <w:pPr>
              <w:rPr>
                <w:rFonts w:ascii="Arial"/>
                <w:sz w:val="21"/>
              </w:rPr>
            </w:pPr>
          </w:p>
        </w:tc>
        <w:tc>
          <w:tcPr>
            <w:tcW w:w="1179" w:type="dxa"/>
            <w:vAlign w:val="top"/>
          </w:tcPr>
          <w:p>
            <w:pPr>
              <w:rPr>
                <w:rFonts w:ascii="Arial"/>
                <w:sz w:val="21"/>
              </w:rPr>
            </w:pPr>
          </w:p>
        </w:tc>
        <w:tc>
          <w:tcPr>
            <w:tcW w:w="869" w:type="dxa"/>
            <w:vAlign w:val="top"/>
          </w:tcPr>
          <w:p>
            <w:pPr>
              <w:rPr>
                <w:rFonts w:ascii="Arial"/>
                <w:sz w:val="21"/>
              </w:rPr>
            </w:pPr>
          </w:p>
        </w:tc>
        <w:tc>
          <w:tcPr>
            <w:tcW w:w="869" w:type="dxa"/>
            <w:vAlign w:val="top"/>
          </w:tcPr>
          <w:p>
            <w:pPr>
              <w:rPr>
                <w:rFonts w:ascii="Arial"/>
                <w:sz w:val="21"/>
              </w:rPr>
            </w:pPr>
          </w:p>
        </w:tc>
        <w:tc>
          <w:tcPr>
            <w:tcW w:w="774"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634" w:type="dxa"/>
            <w:vAlign w:val="top"/>
          </w:tcPr>
          <w:p>
            <w:pPr>
              <w:rPr>
                <w:rFonts w:ascii="Arial"/>
                <w:sz w:val="21"/>
              </w:rPr>
            </w:pPr>
          </w:p>
        </w:tc>
        <w:tc>
          <w:tcPr>
            <w:tcW w:w="1069" w:type="dxa"/>
            <w:vAlign w:val="top"/>
          </w:tcPr>
          <w:p>
            <w:pPr>
              <w:rPr>
                <w:rFonts w:ascii="Arial"/>
                <w:sz w:val="21"/>
              </w:rPr>
            </w:pPr>
          </w:p>
        </w:tc>
        <w:tc>
          <w:tcPr>
            <w:tcW w:w="679" w:type="dxa"/>
            <w:vAlign w:val="top"/>
          </w:tcPr>
          <w:p>
            <w:pPr>
              <w:rPr>
                <w:rFonts w:ascii="Arial"/>
                <w:sz w:val="21"/>
              </w:rPr>
            </w:pPr>
          </w:p>
        </w:tc>
        <w:tc>
          <w:tcPr>
            <w:tcW w:w="1009" w:type="dxa"/>
            <w:vAlign w:val="top"/>
          </w:tcPr>
          <w:p>
            <w:pPr>
              <w:rPr>
                <w:rFonts w:ascii="Arial"/>
                <w:sz w:val="21"/>
              </w:rPr>
            </w:pPr>
          </w:p>
        </w:tc>
        <w:tc>
          <w:tcPr>
            <w:tcW w:w="709" w:type="dxa"/>
            <w:vAlign w:val="top"/>
          </w:tcPr>
          <w:p>
            <w:pPr>
              <w:rPr>
                <w:rFonts w:ascii="Arial"/>
                <w:sz w:val="21"/>
              </w:rPr>
            </w:pPr>
          </w:p>
        </w:tc>
        <w:tc>
          <w:tcPr>
            <w:tcW w:w="709" w:type="dxa"/>
            <w:vAlign w:val="top"/>
          </w:tcPr>
          <w:p>
            <w:pPr>
              <w:rPr>
                <w:rFonts w:ascii="Arial"/>
                <w:sz w:val="21"/>
              </w:rPr>
            </w:pPr>
          </w:p>
        </w:tc>
        <w:tc>
          <w:tcPr>
            <w:tcW w:w="1179" w:type="dxa"/>
            <w:vAlign w:val="top"/>
          </w:tcPr>
          <w:p>
            <w:pPr>
              <w:rPr>
                <w:rFonts w:ascii="Arial"/>
                <w:sz w:val="21"/>
              </w:rPr>
            </w:pPr>
          </w:p>
        </w:tc>
        <w:tc>
          <w:tcPr>
            <w:tcW w:w="869" w:type="dxa"/>
            <w:vAlign w:val="top"/>
          </w:tcPr>
          <w:p>
            <w:pPr>
              <w:rPr>
                <w:rFonts w:ascii="Arial"/>
                <w:sz w:val="21"/>
              </w:rPr>
            </w:pPr>
          </w:p>
        </w:tc>
        <w:tc>
          <w:tcPr>
            <w:tcW w:w="869" w:type="dxa"/>
            <w:vAlign w:val="top"/>
          </w:tcPr>
          <w:p>
            <w:pPr>
              <w:rPr>
                <w:rFonts w:ascii="Arial"/>
                <w:sz w:val="21"/>
              </w:rPr>
            </w:pPr>
          </w:p>
        </w:tc>
        <w:tc>
          <w:tcPr>
            <w:tcW w:w="774"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9" w:hRule="atLeast"/>
        </w:trPr>
        <w:tc>
          <w:tcPr>
            <w:tcW w:w="634" w:type="dxa"/>
            <w:vAlign w:val="top"/>
          </w:tcPr>
          <w:p>
            <w:pPr>
              <w:rPr>
                <w:rFonts w:ascii="Arial"/>
                <w:sz w:val="21"/>
              </w:rPr>
            </w:pPr>
          </w:p>
        </w:tc>
        <w:tc>
          <w:tcPr>
            <w:tcW w:w="1069" w:type="dxa"/>
            <w:vAlign w:val="top"/>
          </w:tcPr>
          <w:p>
            <w:pPr>
              <w:rPr>
                <w:rFonts w:ascii="Arial"/>
                <w:sz w:val="21"/>
              </w:rPr>
            </w:pPr>
          </w:p>
        </w:tc>
        <w:tc>
          <w:tcPr>
            <w:tcW w:w="679" w:type="dxa"/>
            <w:vAlign w:val="top"/>
          </w:tcPr>
          <w:p>
            <w:pPr>
              <w:rPr>
                <w:rFonts w:ascii="Arial"/>
                <w:sz w:val="21"/>
              </w:rPr>
            </w:pPr>
          </w:p>
        </w:tc>
        <w:tc>
          <w:tcPr>
            <w:tcW w:w="1009" w:type="dxa"/>
            <w:vAlign w:val="top"/>
          </w:tcPr>
          <w:p>
            <w:pPr>
              <w:rPr>
                <w:rFonts w:ascii="Arial"/>
                <w:sz w:val="21"/>
              </w:rPr>
            </w:pPr>
          </w:p>
        </w:tc>
        <w:tc>
          <w:tcPr>
            <w:tcW w:w="709" w:type="dxa"/>
            <w:vAlign w:val="top"/>
          </w:tcPr>
          <w:p>
            <w:pPr>
              <w:rPr>
                <w:rFonts w:ascii="Arial"/>
                <w:sz w:val="21"/>
              </w:rPr>
            </w:pPr>
          </w:p>
        </w:tc>
        <w:tc>
          <w:tcPr>
            <w:tcW w:w="709" w:type="dxa"/>
            <w:vAlign w:val="top"/>
          </w:tcPr>
          <w:p>
            <w:pPr>
              <w:rPr>
                <w:rFonts w:ascii="Arial"/>
                <w:sz w:val="21"/>
              </w:rPr>
            </w:pPr>
          </w:p>
        </w:tc>
        <w:tc>
          <w:tcPr>
            <w:tcW w:w="1179" w:type="dxa"/>
            <w:vAlign w:val="top"/>
          </w:tcPr>
          <w:p>
            <w:pPr>
              <w:rPr>
                <w:rFonts w:ascii="Arial"/>
                <w:sz w:val="21"/>
              </w:rPr>
            </w:pPr>
          </w:p>
        </w:tc>
        <w:tc>
          <w:tcPr>
            <w:tcW w:w="869" w:type="dxa"/>
            <w:vAlign w:val="top"/>
          </w:tcPr>
          <w:p>
            <w:pPr>
              <w:rPr>
                <w:rFonts w:ascii="Arial"/>
                <w:sz w:val="21"/>
              </w:rPr>
            </w:pPr>
          </w:p>
        </w:tc>
        <w:tc>
          <w:tcPr>
            <w:tcW w:w="869" w:type="dxa"/>
            <w:vAlign w:val="top"/>
          </w:tcPr>
          <w:p>
            <w:pPr>
              <w:rPr>
                <w:rFonts w:ascii="Arial"/>
                <w:sz w:val="21"/>
              </w:rPr>
            </w:pPr>
          </w:p>
        </w:tc>
        <w:tc>
          <w:tcPr>
            <w:tcW w:w="774"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634" w:type="dxa"/>
            <w:vAlign w:val="top"/>
          </w:tcPr>
          <w:p>
            <w:pPr>
              <w:rPr>
                <w:rFonts w:ascii="Arial"/>
                <w:sz w:val="21"/>
              </w:rPr>
            </w:pPr>
          </w:p>
        </w:tc>
        <w:tc>
          <w:tcPr>
            <w:tcW w:w="1069" w:type="dxa"/>
            <w:vAlign w:val="top"/>
          </w:tcPr>
          <w:p>
            <w:pPr>
              <w:rPr>
                <w:rFonts w:ascii="Arial"/>
                <w:sz w:val="21"/>
              </w:rPr>
            </w:pPr>
          </w:p>
        </w:tc>
        <w:tc>
          <w:tcPr>
            <w:tcW w:w="679" w:type="dxa"/>
            <w:vAlign w:val="top"/>
          </w:tcPr>
          <w:p>
            <w:pPr>
              <w:rPr>
                <w:rFonts w:ascii="Arial"/>
                <w:sz w:val="21"/>
              </w:rPr>
            </w:pPr>
          </w:p>
        </w:tc>
        <w:tc>
          <w:tcPr>
            <w:tcW w:w="1009" w:type="dxa"/>
            <w:vAlign w:val="top"/>
          </w:tcPr>
          <w:p>
            <w:pPr>
              <w:rPr>
                <w:rFonts w:ascii="Arial"/>
                <w:sz w:val="21"/>
              </w:rPr>
            </w:pPr>
          </w:p>
        </w:tc>
        <w:tc>
          <w:tcPr>
            <w:tcW w:w="709" w:type="dxa"/>
            <w:vAlign w:val="top"/>
          </w:tcPr>
          <w:p>
            <w:pPr>
              <w:rPr>
                <w:rFonts w:ascii="Arial"/>
                <w:sz w:val="21"/>
              </w:rPr>
            </w:pPr>
          </w:p>
        </w:tc>
        <w:tc>
          <w:tcPr>
            <w:tcW w:w="709" w:type="dxa"/>
            <w:vAlign w:val="top"/>
          </w:tcPr>
          <w:p>
            <w:pPr>
              <w:rPr>
                <w:rFonts w:ascii="Arial"/>
                <w:sz w:val="21"/>
              </w:rPr>
            </w:pPr>
          </w:p>
        </w:tc>
        <w:tc>
          <w:tcPr>
            <w:tcW w:w="1179" w:type="dxa"/>
            <w:vAlign w:val="top"/>
          </w:tcPr>
          <w:p>
            <w:pPr>
              <w:rPr>
                <w:rFonts w:ascii="Arial"/>
                <w:sz w:val="21"/>
              </w:rPr>
            </w:pPr>
          </w:p>
        </w:tc>
        <w:tc>
          <w:tcPr>
            <w:tcW w:w="869" w:type="dxa"/>
            <w:vAlign w:val="top"/>
          </w:tcPr>
          <w:p>
            <w:pPr>
              <w:rPr>
                <w:rFonts w:ascii="Arial"/>
                <w:sz w:val="21"/>
              </w:rPr>
            </w:pPr>
          </w:p>
        </w:tc>
        <w:tc>
          <w:tcPr>
            <w:tcW w:w="869" w:type="dxa"/>
            <w:vAlign w:val="top"/>
          </w:tcPr>
          <w:p>
            <w:pPr>
              <w:rPr>
                <w:rFonts w:ascii="Arial"/>
                <w:sz w:val="21"/>
              </w:rPr>
            </w:pPr>
          </w:p>
        </w:tc>
        <w:tc>
          <w:tcPr>
            <w:tcW w:w="774"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9" w:hRule="atLeast"/>
        </w:trPr>
        <w:tc>
          <w:tcPr>
            <w:tcW w:w="634" w:type="dxa"/>
            <w:vAlign w:val="top"/>
          </w:tcPr>
          <w:p>
            <w:pPr>
              <w:rPr>
                <w:rFonts w:ascii="Arial"/>
                <w:sz w:val="21"/>
              </w:rPr>
            </w:pPr>
          </w:p>
        </w:tc>
        <w:tc>
          <w:tcPr>
            <w:tcW w:w="1069" w:type="dxa"/>
            <w:vAlign w:val="top"/>
          </w:tcPr>
          <w:p>
            <w:pPr>
              <w:rPr>
                <w:rFonts w:ascii="Arial"/>
                <w:sz w:val="21"/>
              </w:rPr>
            </w:pPr>
          </w:p>
        </w:tc>
        <w:tc>
          <w:tcPr>
            <w:tcW w:w="679" w:type="dxa"/>
            <w:vAlign w:val="top"/>
          </w:tcPr>
          <w:p>
            <w:pPr>
              <w:rPr>
                <w:rFonts w:ascii="Arial"/>
                <w:sz w:val="21"/>
              </w:rPr>
            </w:pPr>
          </w:p>
        </w:tc>
        <w:tc>
          <w:tcPr>
            <w:tcW w:w="1009" w:type="dxa"/>
            <w:vAlign w:val="top"/>
          </w:tcPr>
          <w:p>
            <w:pPr>
              <w:rPr>
                <w:rFonts w:ascii="Arial"/>
                <w:sz w:val="21"/>
              </w:rPr>
            </w:pPr>
          </w:p>
        </w:tc>
        <w:tc>
          <w:tcPr>
            <w:tcW w:w="709" w:type="dxa"/>
            <w:vAlign w:val="top"/>
          </w:tcPr>
          <w:p>
            <w:pPr>
              <w:rPr>
                <w:rFonts w:ascii="Arial"/>
                <w:sz w:val="21"/>
              </w:rPr>
            </w:pPr>
          </w:p>
        </w:tc>
        <w:tc>
          <w:tcPr>
            <w:tcW w:w="709" w:type="dxa"/>
            <w:vAlign w:val="top"/>
          </w:tcPr>
          <w:p>
            <w:pPr>
              <w:rPr>
                <w:rFonts w:ascii="Arial"/>
                <w:sz w:val="21"/>
              </w:rPr>
            </w:pPr>
          </w:p>
        </w:tc>
        <w:tc>
          <w:tcPr>
            <w:tcW w:w="1179" w:type="dxa"/>
            <w:vAlign w:val="top"/>
          </w:tcPr>
          <w:p>
            <w:pPr>
              <w:rPr>
                <w:rFonts w:ascii="Arial"/>
                <w:sz w:val="21"/>
              </w:rPr>
            </w:pPr>
          </w:p>
        </w:tc>
        <w:tc>
          <w:tcPr>
            <w:tcW w:w="869" w:type="dxa"/>
            <w:vAlign w:val="top"/>
          </w:tcPr>
          <w:p>
            <w:pPr>
              <w:rPr>
                <w:rFonts w:ascii="Arial"/>
                <w:sz w:val="21"/>
              </w:rPr>
            </w:pPr>
          </w:p>
        </w:tc>
        <w:tc>
          <w:tcPr>
            <w:tcW w:w="869" w:type="dxa"/>
            <w:vAlign w:val="top"/>
          </w:tcPr>
          <w:p>
            <w:pPr>
              <w:rPr>
                <w:rFonts w:ascii="Arial"/>
                <w:sz w:val="21"/>
              </w:rPr>
            </w:pPr>
          </w:p>
        </w:tc>
        <w:tc>
          <w:tcPr>
            <w:tcW w:w="774"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9" w:hRule="atLeast"/>
        </w:trPr>
        <w:tc>
          <w:tcPr>
            <w:tcW w:w="634" w:type="dxa"/>
            <w:vAlign w:val="top"/>
          </w:tcPr>
          <w:p>
            <w:pPr>
              <w:rPr>
                <w:rFonts w:ascii="Arial"/>
                <w:sz w:val="21"/>
              </w:rPr>
            </w:pPr>
          </w:p>
        </w:tc>
        <w:tc>
          <w:tcPr>
            <w:tcW w:w="1069" w:type="dxa"/>
            <w:vAlign w:val="top"/>
          </w:tcPr>
          <w:p>
            <w:pPr>
              <w:rPr>
                <w:rFonts w:ascii="Arial"/>
                <w:sz w:val="21"/>
              </w:rPr>
            </w:pPr>
          </w:p>
        </w:tc>
        <w:tc>
          <w:tcPr>
            <w:tcW w:w="679" w:type="dxa"/>
            <w:vAlign w:val="top"/>
          </w:tcPr>
          <w:p>
            <w:pPr>
              <w:rPr>
                <w:rFonts w:ascii="Arial"/>
                <w:sz w:val="21"/>
              </w:rPr>
            </w:pPr>
          </w:p>
        </w:tc>
        <w:tc>
          <w:tcPr>
            <w:tcW w:w="1009" w:type="dxa"/>
            <w:vAlign w:val="top"/>
          </w:tcPr>
          <w:p>
            <w:pPr>
              <w:rPr>
                <w:rFonts w:ascii="Arial"/>
                <w:sz w:val="21"/>
              </w:rPr>
            </w:pPr>
          </w:p>
        </w:tc>
        <w:tc>
          <w:tcPr>
            <w:tcW w:w="709" w:type="dxa"/>
            <w:vAlign w:val="top"/>
          </w:tcPr>
          <w:p>
            <w:pPr>
              <w:rPr>
                <w:rFonts w:ascii="Arial"/>
                <w:sz w:val="21"/>
              </w:rPr>
            </w:pPr>
          </w:p>
        </w:tc>
        <w:tc>
          <w:tcPr>
            <w:tcW w:w="709" w:type="dxa"/>
            <w:vAlign w:val="top"/>
          </w:tcPr>
          <w:p>
            <w:pPr>
              <w:rPr>
                <w:rFonts w:ascii="Arial"/>
                <w:sz w:val="21"/>
              </w:rPr>
            </w:pPr>
          </w:p>
        </w:tc>
        <w:tc>
          <w:tcPr>
            <w:tcW w:w="1179" w:type="dxa"/>
            <w:vAlign w:val="top"/>
          </w:tcPr>
          <w:p>
            <w:pPr>
              <w:rPr>
                <w:rFonts w:ascii="Arial"/>
                <w:sz w:val="21"/>
              </w:rPr>
            </w:pPr>
          </w:p>
        </w:tc>
        <w:tc>
          <w:tcPr>
            <w:tcW w:w="869" w:type="dxa"/>
            <w:vAlign w:val="top"/>
          </w:tcPr>
          <w:p>
            <w:pPr>
              <w:rPr>
                <w:rFonts w:ascii="Arial"/>
                <w:sz w:val="21"/>
              </w:rPr>
            </w:pPr>
          </w:p>
        </w:tc>
        <w:tc>
          <w:tcPr>
            <w:tcW w:w="869" w:type="dxa"/>
            <w:vAlign w:val="top"/>
          </w:tcPr>
          <w:p>
            <w:pPr>
              <w:rPr>
                <w:rFonts w:ascii="Arial"/>
                <w:sz w:val="21"/>
              </w:rPr>
            </w:pPr>
          </w:p>
        </w:tc>
        <w:tc>
          <w:tcPr>
            <w:tcW w:w="774"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634" w:type="dxa"/>
            <w:vAlign w:val="top"/>
          </w:tcPr>
          <w:p>
            <w:pPr>
              <w:rPr>
                <w:rFonts w:ascii="Arial"/>
                <w:sz w:val="21"/>
              </w:rPr>
            </w:pPr>
          </w:p>
        </w:tc>
        <w:tc>
          <w:tcPr>
            <w:tcW w:w="1069" w:type="dxa"/>
            <w:vAlign w:val="top"/>
          </w:tcPr>
          <w:p>
            <w:pPr>
              <w:rPr>
                <w:rFonts w:ascii="Arial"/>
                <w:sz w:val="21"/>
              </w:rPr>
            </w:pPr>
          </w:p>
        </w:tc>
        <w:tc>
          <w:tcPr>
            <w:tcW w:w="679" w:type="dxa"/>
            <w:vAlign w:val="top"/>
          </w:tcPr>
          <w:p>
            <w:pPr>
              <w:rPr>
                <w:rFonts w:ascii="Arial"/>
                <w:sz w:val="21"/>
              </w:rPr>
            </w:pPr>
          </w:p>
        </w:tc>
        <w:tc>
          <w:tcPr>
            <w:tcW w:w="1009" w:type="dxa"/>
            <w:vAlign w:val="top"/>
          </w:tcPr>
          <w:p>
            <w:pPr>
              <w:rPr>
                <w:rFonts w:ascii="Arial"/>
                <w:sz w:val="21"/>
              </w:rPr>
            </w:pPr>
          </w:p>
        </w:tc>
        <w:tc>
          <w:tcPr>
            <w:tcW w:w="709" w:type="dxa"/>
            <w:vAlign w:val="top"/>
          </w:tcPr>
          <w:p>
            <w:pPr>
              <w:rPr>
                <w:rFonts w:ascii="Arial"/>
                <w:sz w:val="21"/>
              </w:rPr>
            </w:pPr>
          </w:p>
        </w:tc>
        <w:tc>
          <w:tcPr>
            <w:tcW w:w="709" w:type="dxa"/>
            <w:vAlign w:val="top"/>
          </w:tcPr>
          <w:p>
            <w:pPr>
              <w:rPr>
                <w:rFonts w:ascii="Arial"/>
                <w:sz w:val="21"/>
              </w:rPr>
            </w:pPr>
          </w:p>
        </w:tc>
        <w:tc>
          <w:tcPr>
            <w:tcW w:w="1179" w:type="dxa"/>
            <w:vAlign w:val="top"/>
          </w:tcPr>
          <w:p>
            <w:pPr>
              <w:rPr>
                <w:rFonts w:ascii="Arial"/>
                <w:sz w:val="21"/>
              </w:rPr>
            </w:pPr>
          </w:p>
        </w:tc>
        <w:tc>
          <w:tcPr>
            <w:tcW w:w="869" w:type="dxa"/>
            <w:vAlign w:val="top"/>
          </w:tcPr>
          <w:p>
            <w:pPr>
              <w:rPr>
                <w:rFonts w:ascii="Arial"/>
                <w:sz w:val="21"/>
              </w:rPr>
            </w:pPr>
          </w:p>
        </w:tc>
        <w:tc>
          <w:tcPr>
            <w:tcW w:w="869" w:type="dxa"/>
            <w:vAlign w:val="top"/>
          </w:tcPr>
          <w:p>
            <w:pPr>
              <w:rPr>
                <w:rFonts w:ascii="Arial"/>
                <w:sz w:val="21"/>
              </w:rPr>
            </w:pPr>
          </w:p>
        </w:tc>
        <w:tc>
          <w:tcPr>
            <w:tcW w:w="774"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634" w:type="dxa"/>
            <w:vAlign w:val="top"/>
          </w:tcPr>
          <w:p>
            <w:pPr>
              <w:rPr>
                <w:rFonts w:ascii="Arial"/>
                <w:sz w:val="21"/>
              </w:rPr>
            </w:pPr>
          </w:p>
        </w:tc>
        <w:tc>
          <w:tcPr>
            <w:tcW w:w="1069" w:type="dxa"/>
            <w:vAlign w:val="top"/>
          </w:tcPr>
          <w:p>
            <w:pPr>
              <w:rPr>
                <w:rFonts w:ascii="Arial"/>
                <w:sz w:val="21"/>
              </w:rPr>
            </w:pPr>
          </w:p>
        </w:tc>
        <w:tc>
          <w:tcPr>
            <w:tcW w:w="679" w:type="dxa"/>
            <w:vAlign w:val="top"/>
          </w:tcPr>
          <w:p>
            <w:pPr>
              <w:rPr>
                <w:rFonts w:ascii="Arial"/>
                <w:sz w:val="21"/>
              </w:rPr>
            </w:pPr>
          </w:p>
        </w:tc>
        <w:tc>
          <w:tcPr>
            <w:tcW w:w="1009" w:type="dxa"/>
            <w:vAlign w:val="top"/>
          </w:tcPr>
          <w:p>
            <w:pPr>
              <w:rPr>
                <w:rFonts w:ascii="Arial"/>
                <w:sz w:val="21"/>
              </w:rPr>
            </w:pPr>
          </w:p>
        </w:tc>
        <w:tc>
          <w:tcPr>
            <w:tcW w:w="709" w:type="dxa"/>
            <w:vAlign w:val="top"/>
          </w:tcPr>
          <w:p>
            <w:pPr>
              <w:rPr>
                <w:rFonts w:ascii="Arial"/>
                <w:sz w:val="21"/>
              </w:rPr>
            </w:pPr>
          </w:p>
        </w:tc>
        <w:tc>
          <w:tcPr>
            <w:tcW w:w="709" w:type="dxa"/>
            <w:vAlign w:val="top"/>
          </w:tcPr>
          <w:p>
            <w:pPr>
              <w:rPr>
                <w:rFonts w:ascii="Arial"/>
                <w:sz w:val="21"/>
              </w:rPr>
            </w:pPr>
          </w:p>
        </w:tc>
        <w:tc>
          <w:tcPr>
            <w:tcW w:w="1179" w:type="dxa"/>
            <w:vAlign w:val="top"/>
          </w:tcPr>
          <w:p>
            <w:pPr>
              <w:rPr>
                <w:rFonts w:ascii="Arial"/>
                <w:sz w:val="21"/>
              </w:rPr>
            </w:pPr>
          </w:p>
        </w:tc>
        <w:tc>
          <w:tcPr>
            <w:tcW w:w="869" w:type="dxa"/>
            <w:vAlign w:val="top"/>
          </w:tcPr>
          <w:p>
            <w:pPr>
              <w:rPr>
                <w:rFonts w:ascii="Arial"/>
                <w:sz w:val="21"/>
              </w:rPr>
            </w:pPr>
          </w:p>
        </w:tc>
        <w:tc>
          <w:tcPr>
            <w:tcW w:w="869" w:type="dxa"/>
            <w:vAlign w:val="top"/>
          </w:tcPr>
          <w:p>
            <w:pPr>
              <w:rPr>
                <w:rFonts w:ascii="Arial"/>
                <w:sz w:val="21"/>
              </w:rPr>
            </w:pPr>
          </w:p>
        </w:tc>
        <w:tc>
          <w:tcPr>
            <w:tcW w:w="774"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634" w:type="dxa"/>
            <w:vAlign w:val="top"/>
          </w:tcPr>
          <w:p>
            <w:pPr>
              <w:rPr>
                <w:rFonts w:ascii="Arial"/>
                <w:sz w:val="21"/>
              </w:rPr>
            </w:pPr>
          </w:p>
        </w:tc>
        <w:tc>
          <w:tcPr>
            <w:tcW w:w="1069" w:type="dxa"/>
            <w:vAlign w:val="top"/>
          </w:tcPr>
          <w:p>
            <w:pPr>
              <w:rPr>
                <w:rFonts w:ascii="Arial"/>
                <w:sz w:val="21"/>
              </w:rPr>
            </w:pPr>
          </w:p>
        </w:tc>
        <w:tc>
          <w:tcPr>
            <w:tcW w:w="679" w:type="dxa"/>
            <w:vAlign w:val="top"/>
          </w:tcPr>
          <w:p>
            <w:pPr>
              <w:rPr>
                <w:rFonts w:ascii="Arial"/>
                <w:sz w:val="21"/>
              </w:rPr>
            </w:pPr>
          </w:p>
        </w:tc>
        <w:tc>
          <w:tcPr>
            <w:tcW w:w="1009" w:type="dxa"/>
            <w:vAlign w:val="top"/>
          </w:tcPr>
          <w:p>
            <w:pPr>
              <w:rPr>
                <w:rFonts w:ascii="Arial"/>
                <w:sz w:val="21"/>
              </w:rPr>
            </w:pPr>
          </w:p>
        </w:tc>
        <w:tc>
          <w:tcPr>
            <w:tcW w:w="709" w:type="dxa"/>
            <w:vAlign w:val="top"/>
          </w:tcPr>
          <w:p>
            <w:pPr>
              <w:rPr>
                <w:rFonts w:ascii="Arial"/>
                <w:sz w:val="21"/>
              </w:rPr>
            </w:pPr>
          </w:p>
        </w:tc>
        <w:tc>
          <w:tcPr>
            <w:tcW w:w="709" w:type="dxa"/>
            <w:vAlign w:val="top"/>
          </w:tcPr>
          <w:p>
            <w:pPr>
              <w:rPr>
                <w:rFonts w:ascii="Arial"/>
                <w:sz w:val="21"/>
              </w:rPr>
            </w:pPr>
          </w:p>
        </w:tc>
        <w:tc>
          <w:tcPr>
            <w:tcW w:w="1179" w:type="dxa"/>
            <w:vAlign w:val="top"/>
          </w:tcPr>
          <w:p>
            <w:pPr>
              <w:rPr>
                <w:rFonts w:ascii="Arial"/>
                <w:sz w:val="21"/>
              </w:rPr>
            </w:pPr>
          </w:p>
        </w:tc>
        <w:tc>
          <w:tcPr>
            <w:tcW w:w="869" w:type="dxa"/>
            <w:vAlign w:val="top"/>
          </w:tcPr>
          <w:p>
            <w:pPr>
              <w:rPr>
                <w:rFonts w:ascii="Arial"/>
                <w:sz w:val="21"/>
              </w:rPr>
            </w:pPr>
          </w:p>
        </w:tc>
        <w:tc>
          <w:tcPr>
            <w:tcW w:w="869" w:type="dxa"/>
            <w:vAlign w:val="top"/>
          </w:tcPr>
          <w:p>
            <w:pPr>
              <w:rPr>
                <w:rFonts w:ascii="Arial"/>
                <w:sz w:val="21"/>
              </w:rPr>
            </w:pPr>
          </w:p>
        </w:tc>
        <w:tc>
          <w:tcPr>
            <w:tcW w:w="774"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634" w:type="dxa"/>
            <w:vAlign w:val="top"/>
          </w:tcPr>
          <w:p>
            <w:pPr>
              <w:rPr>
                <w:rFonts w:ascii="Arial"/>
                <w:sz w:val="21"/>
              </w:rPr>
            </w:pPr>
          </w:p>
        </w:tc>
        <w:tc>
          <w:tcPr>
            <w:tcW w:w="1069" w:type="dxa"/>
            <w:vAlign w:val="top"/>
          </w:tcPr>
          <w:p>
            <w:pPr>
              <w:rPr>
                <w:rFonts w:ascii="Arial"/>
                <w:sz w:val="21"/>
              </w:rPr>
            </w:pPr>
          </w:p>
        </w:tc>
        <w:tc>
          <w:tcPr>
            <w:tcW w:w="679" w:type="dxa"/>
            <w:vAlign w:val="top"/>
          </w:tcPr>
          <w:p>
            <w:pPr>
              <w:rPr>
                <w:rFonts w:ascii="Arial"/>
                <w:sz w:val="21"/>
              </w:rPr>
            </w:pPr>
          </w:p>
        </w:tc>
        <w:tc>
          <w:tcPr>
            <w:tcW w:w="1009" w:type="dxa"/>
            <w:vAlign w:val="top"/>
          </w:tcPr>
          <w:p>
            <w:pPr>
              <w:rPr>
                <w:rFonts w:ascii="Arial"/>
                <w:sz w:val="21"/>
              </w:rPr>
            </w:pPr>
          </w:p>
        </w:tc>
        <w:tc>
          <w:tcPr>
            <w:tcW w:w="709" w:type="dxa"/>
            <w:vAlign w:val="top"/>
          </w:tcPr>
          <w:p>
            <w:pPr>
              <w:rPr>
                <w:rFonts w:ascii="Arial"/>
                <w:sz w:val="21"/>
              </w:rPr>
            </w:pPr>
          </w:p>
        </w:tc>
        <w:tc>
          <w:tcPr>
            <w:tcW w:w="709" w:type="dxa"/>
            <w:vAlign w:val="top"/>
          </w:tcPr>
          <w:p>
            <w:pPr>
              <w:rPr>
                <w:rFonts w:ascii="Arial"/>
                <w:sz w:val="21"/>
              </w:rPr>
            </w:pPr>
          </w:p>
        </w:tc>
        <w:tc>
          <w:tcPr>
            <w:tcW w:w="1179" w:type="dxa"/>
            <w:vAlign w:val="top"/>
          </w:tcPr>
          <w:p>
            <w:pPr>
              <w:rPr>
                <w:rFonts w:ascii="Arial"/>
                <w:sz w:val="21"/>
              </w:rPr>
            </w:pPr>
          </w:p>
        </w:tc>
        <w:tc>
          <w:tcPr>
            <w:tcW w:w="869" w:type="dxa"/>
            <w:vAlign w:val="top"/>
          </w:tcPr>
          <w:p>
            <w:pPr>
              <w:rPr>
                <w:rFonts w:ascii="Arial"/>
                <w:sz w:val="21"/>
              </w:rPr>
            </w:pPr>
          </w:p>
        </w:tc>
        <w:tc>
          <w:tcPr>
            <w:tcW w:w="869" w:type="dxa"/>
            <w:vAlign w:val="top"/>
          </w:tcPr>
          <w:p>
            <w:pPr>
              <w:rPr>
                <w:rFonts w:ascii="Arial"/>
                <w:sz w:val="21"/>
              </w:rPr>
            </w:pPr>
          </w:p>
        </w:tc>
        <w:tc>
          <w:tcPr>
            <w:tcW w:w="774"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9" w:hRule="atLeast"/>
        </w:trPr>
        <w:tc>
          <w:tcPr>
            <w:tcW w:w="634" w:type="dxa"/>
            <w:vAlign w:val="top"/>
          </w:tcPr>
          <w:p>
            <w:pPr>
              <w:rPr>
                <w:rFonts w:ascii="Arial"/>
                <w:sz w:val="21"/>
              </w:rPr>
            </w:pPr>
          </w:p>
        </w:tc>
        <w:tc>
          <w:tcPr>
            <w:tcW w:w="1069" w:type="dxa"/>
            <w:vAlign w:val="top"/>
          </w:tcPr>
          <w:p>
            <w:pPr>
              <w:rPr>
                <w:rFonts w:ascii="Arial"/>
                <w:sz w:val="21"/>
              </w:rPr>
            </w:pPr>
          </w:p>
        </w:tc>
        <w:tc>
          <w:tcPr>
            <w:tcW w:w="679" w:type="dxa"/>
            <w:vAlign w:val="top"/>
          </w:tcPr>
          <w:p>
            <w:pPr>
              <w:rPr>
                <w:rFonts w:ascii="Arial"/>
                <w:sz w:val="21"/>
              </w:rPr>
            </w:pPr>
          </w:p>
        </w:tc>
        <w:tc>
          <w:tcPr>
            <w:tcW w:w="1009" w:type="dxa"/>
            <w:vAlign w:val="top"/>
          </w:tcPr>
          <w:p>
            <w:pPr>
              <w:rPr>
                <w:rFonts w:ascii="Arial"/>
                <w:sz w:val="21"/>
              </w:rPr>
            </w:pPr>
          </w:p>
        </w:tc>
        <w:tc>
          <w:tcPr>
            <w:tcW w:w="709" w:type="dxa"/>
            <w:vAlign w:val="top"/>
          </w:tcPr>
          <w:p>
            <w:pPr>
              <w:rPr>
                <w:rFonts w:ascii="Arial"/>
                <w:sz w:val="21"/>
              </w:rPr>
            </w:pPr>
          </w:p>
        </w:tc>
        <w:tc>
          <w:tcPr>
            <w:tcW w:w="709" w:type="dxa"/>
            <w:vAlign w:val="top"/>
          </w:tcPr>
          <w:p>
            <w:pPr>
              <w:rPr>
                <w:rFonts w:ascii="Arial"/>
                <w:sz w:val="21"/>
              </w:rPr>
            </w:pPr>
          </w:p>
        </w:tc>
        <w:tc>
          <w:tcPr>
            <w:tcW w:w="1179" w:type="dxa"/>
            <w:vAlign w:val="top"/>
          </w:tcPr>
          <w:p>
            <w:pPr>
              <w:rPr>
                <w:rFonts w:ascii="Arial"/>
                <w:sz w:val="21"/>
              </w:rPr>
            </w:pPr>
          </w:p>
        </w:tc>
        <w:tc>
          <w:tcPr>
            <w:tcW w:w="869" w:type="dxa"/>
            <w:vAlign w:val="top"/>
          </w:tcPr>
          <w:p>
            <w:pPr>
              <w:rPr>
                <w:rFonts w:ascii="Arial"/>
                <w:sz w:val="21"/>
              </w:rPr>
            </w:pPr>
          </w:p>
        </w:tc>
        <w:tc>
          <w:tcPr>
            <w:tcW w:w="869" w:type="dxa"/>
            <w:vAlign w:val="top"/>
          </w:tcPr>
          <w:p>
            <w:pPr>
              <w:rPr>
                <w:rFonts w:ascii="Arial"/>
                <w:sz w:val="21"/>
              </w:rPr>
            </w:pPr>
          </w:p>
        </w:tc>
        <w:tc>
          <w:tcPr>
            <w:tcW w:w="774"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634" w:type="dxa"/>
            <w:vAlign w:val="top"/>
          </w:tcPr>
          <w:p>
            <w:pPr>
              <w:rPr>
                <w:rFonts w:ascii="Arial"/>
                <w:sz w:val="21"/>
              </w:rPr>
            </w:pPr>
          </w:p>
        </w:tc>
        <w:tc>
          <w:tcPr>
            <w:tcW w:w="1069" w:type="dxa"/>
            <w:vAlign w:val="top"/>
          </w:tcPr>
          <w:p>
            <w:pPr>
              <w:rPr>
                <w:rFonts w:ascii="Arial"/>
                <w:sz w:val="21"/>
              </w:rPr>
            </w:pPr>
          </w:p>
        </w:tc>
        <w:tc>
          <w:tcPr>
            <w:tcW w:w="679" w:type="dxa"/>
            <w:vAlign w:val="top"/>
          </w:tcPr>
          <w:p>
            <w:pPr>
              <w:rPr>
                <w:rFonts w:ascii="Arial"/>
                <w:sz w:val="21"/>
              </w:rPr>
            </w:pPr>
          </w:p>
        </w:tc>
        <w:tc>
          <w:tcPr>
            <w:tcW w:w="1009" w:type="dxa"/>
            <w:vAlign w:val="top"/>
          </w:tcPr>
          <w:p>
            <w:pPr>
              <w:rPr>
                <w:rFonts w:ascii="Arial"/>
                <w:sz w:val="21"/>
              </w:rPr>
            </w:pPr>
          </w:p>
        </w:tc>
        <w:tc>
          <w:tcPr>
            <w:tcW w:w="709" w:type="dxa"/>
            <w:vAlign w:val="top"/>
          </w:tcPr>
          <w:p>
            <w:pPr>
              <w:rPr>
                <w:rFonts w:ascii="Arial"/>
                <w:sz w:val="21"/>
              </w:rPr>
            </w:pPr>
          </w:p>
        </w:tc>
        <w:tc>
          <w:tcPr>
            <w:tcW w:w="709" w:type="dxa"/>
            <w:vAlign w:val="top"/>
          </w:tcPr>
          <w:p>
            <w:pPr>
              <w:rPr>
                <w:rFonts w:ascii="Arial"/>
                <w:sz w:val="21"/>
              </w:rPr>
            </w:pPr>
          </w:p>
        </w:tc>
        <w:tc>
          <w:tcPr>
            <w:tcW w:w="1179" w:type="dxa"/>
            <w:vAlign w:val="top"/>
          </w:tcPr>
          <w:p>
            <w:pPr>
              <w:rPr>
                <w:rFonts w:ascii="Arial"/>
                <w:sz w:val="21"/>
              </w:rPr>
            </w:pPr>
          </w:p>
        </w:tc>
        <w:tc>
          <w:tcPr>
            <w:tcW w:w="869" w:type="dxa"/>
            <w:vAlign w:val="top"/>
          </w:tcPr>
          <w:p>
            <w:pPr>
              <w:rPr>
                <w:rFonts w:ascii="Arial"/>
                <w:sz w:val="21"/>
              </w:rPr>
            </w:pPr>
          </w:p>
        </w:tc>
        <w:tc>
          <w:tcPr>
            <w:tcW w:w="869" w:type="dxa"/>
            <w:vAlign w:val="top"/>
          </w:tcPr>
          <w:p>
            <w:pPr>
              <w:rPr>
                <w:rFonts w:ascii="Arial"/>
                <w:sz w:val="21"/>
              </w:rPr>
            </w:pPr>
          </w:p>
        </w:tc>
        <w:tc>
          <w:tcPr>
            <w:tcW w:w="774"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9" w:hRule="atLeast"/>
        </w:trPr>
        <w:tc>
          <w:tcPr>
            <w:tcW w:w="634" w:type="dxa"/>
            <w:vAlign w:val="top"/>
          </w:tcPr>
          <w:p>
            <w:pPr>
              <w:rPr>
                <w:rFonts w:ascii="Arial"/>
                <w:sz w:val="21"/>
              </w:rPr>
            </w:pPr>
          </w:p>
        </w:tc>
        <w:tc>
          <w:tcPr>
            <w:tcW w:w="1069" w:type="dxa"/>
            <w:vAlign w:val="top"/>
          </w:tcPr>
          <w:p>
            <w:pPr>
              <w:rPr>
                <w:rFonts w:ascii="Arial"/>
                <w:sz w:val="21"/>
              </w:rPr>
            </w:pPr>
          </w:p>
        </w:tc>
        <w:tc>
          <w:tcPr>
            <w:tcW w:w="679" w:type="dxa"/>
            <w:vAlign w:val="top"/>
          </w:tcPr>
          <w:p>
            <w:pPr>
              <w:rPr>
                <w:rFonts w:ascii="Arial"/>
                <w:sz w:val="21"/>
              </w:rPr>
            </w:pPr>
          </w:p>
        </w:tc>
        <w:tc>
          <w:tcPr>
            <w:tcW w:w="1009" w:type="dxa"/>
            <w:vAlign w:val="top"/>
          </w:tcPr>
          <w:p>
            <w:pPr>
              <w:rPr>
                <w:rFonts w:ascii="Arial"/>
                <w:sz w:val="21"/>
              </w:rPr>
            </w:pPr>
          </w:p>
        </w:tc>
        <w:tc>
          <w:tcPr>
            <w:tcW w:w="709" w:type="dxa"/>
            <w:vAlign w:val="top"/>
          </w:tcPr>
          <w:p>
            <w:pPr>
              <w:rPr>
                <w:rFonts w:ascii="Arial"/>
                <w:sz w:val="21"/>
              </w:rPr>
            </w:pPr>
          </w:p>
        </w:tc>
        <w:tc>
          <w:tcPr>
            <w:tcW w:w="709" w:type="dxa"/>
            <w:vAlign w:val="top"/>
          </w:tcPr>
          <w:p>
            <w:pPr>
              <w:rPr>
                <w:rFonts w:ascii="Arial"/>
                <w:sz w:val="21"/>
              </w:rPr>
            </w:pPr>
          </w:p>
        </w:tc>
        <w:tc>
          <w:tcPr>
            <w:tcW w:w="1179" w:type="dxa"/>
            <w:vAlign w:val="top"/>
          </w:tcPr>
          <w:p>
            <w:pPr>
              <w:rPr>
                <w:rFonts w:ascii="Arial"/>
                <w:sz w:val="21"/>
              </w:rPr>
            </w:pPr>
          </w:p>
        </w:tc>
        <w:tc>
          <w:tcPr>
            <w:tcW w:w="869" w:type="dxa"/>
            <w:vAlign w:val="top"/>
          </w:tcPr>
          <w:p>
            <w:pPr>
              <w:rPr>
                <w:rFonts w:ascii="Arial"/>
                <w:sz w:val="21"/>
              </w:rPr>
            </w:pPr>
          </w:p>
        </w:tc>
        <w:tc>
          <w:tcPr>
            <w:tcW w:w="869" w:type="dxa"/>
            <w:vAlign w:val="top"/>
          </w:tcPr>
          <w:p>
            <w:pPr>
              <w:rPr>
                <w:rFonts w:ascii="Arial"/>
                <w:sz w:val="21"/>
              </w:rPr>
            </w:pPr>
          </w:p>
        </w:tc>
        <w:tc>
          <w:tcPr>
            <w:tcW w:w="774"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634" w:type="dxa"/>
            <w:vAlign w:val="top"/>
          </w:tcPr>
          <w:p>
            <w:pPr>
              <w:rPr>
                <w:rFonts w:ascii="Arial"/>
                <w:sz w:val="21"/>
              </w:rPr>
            </w:pPr>
          </w:p>
        </w:tc>
        <w:tc>
          <w:tcPr>
            <w:tcW w:w="1069" w:type="dxa"/>
            <w:vAlign w:val="top"/>
          </w:tcPr>
          <w:p>
            <w:pPr>
              <w:rPr>
                <w:rFonts w:ascii="Arial"/>
                <w:sz w:val="21"/>
              </w:rPr>
            </w:pPr>
          </w:p>
        </w:tc>
        <w:tc>
          <w:tcPr>
            <w:tcW w:w="679" w:type="dxa"/>
            <w:vAlign w:val="top"/>
          </w:tcPr>
          <w:p>
            <w:pPr>
              <w:rPr>
                <w:rFonts w:ascii="Arial"/>
                <w:sz w:val="21"/>
              </w:rPr>
            </w:pPr>
          </w:p>
        </w:tc>
        <w:tc>
          <w:tcPr>
            <w:tcW w:w="1009" w:type="dxa"/>
            <w:vAlign w:val="top"/>
          </w:tcPr>
          <w:p>
            <w:pPr>
              <w:rPr>
                <w:rFonts w:ascii="Arial"/>
                <w:sz w:val="21"/>
              </w:rPr>
            </w:pPr>
          </w:p>
        </w:tc>
        <w:tc>
          <w:tcPr>
            <w:tcW w:w="709" w:type="dxa"/>
            <w:vAlign w:val="top"/>
          </w:tcPr>
          <w:p>
            <w:pPr>
              <w:rPr>
                <w:rFonts w:ascii="Arial"/>
                <w:sz w:val="21"/>
              </w:rPr>
            </w:pPr>
          </w:p>
        </w:tc>
        <w:tc>
          <w:tcPr>
            <w:tcW w:w="709" w:type="dxa"/>
            <w:vAlign w:val="top"/>
          </w:tcPr>
          <w:p>
            <w:pPr>
              <w:rPr>
                <w:rFonts w:ascii="Arial"/>
                <w:sz w:val="21"/>
              </w:rPr>
            </w:pPr>
          </w:p>
        </w:tc>
        <w:tc>
          <w:tcPr>
            <w:tcW w:w="1179" w:type="dxa"/>
            <w:vAlign w:val="top"/>
          </w:tcPr>
          <w:p>
            <w:pPr>
              <w:rPr>
                <w:rFonts w:ascii="Arial"/>
                <w:sz w:val="21"/>
              </w:rPr>
            </w:pPr>
          </w:p>
        </w:tc>
        <w:tc>
          <w:tcPr>
            <w:tcW w:w="869" w:type="dxa"/>
            <w:vAlign w:val="top"/>
          </w:tcPr>
          <w:p>
            <w:pPr>
              <w:rPr>
                <w:rFonts w:ascii="Arial"/>
                <w:sz w:val="21"/>
              </w:rPr>
            </w:pPr>
          </w:p>
        </w:tc>
        <w:tc>
          <w:tcPr>
            <w:tcW w:w="869" w:type="dxa"/>
            <w:vAlign w:val="top"/>
          </w:tcPr>
          <w:p>
            <w:pPr>
              <w:rPr>
                <w:rFonts w:ascii="Arial"/>
                <w:sz w:val="21"/>
              </w:rPr>
            </w:pPr>
          </w:p>
        </w:tc>
        <w:tc>
          <w:tcPr>
            <w:tcW w:w="774"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4" w:hRule="atLeast"/>
        </w:trPr>
        <w:tc>
          <w:tcPr>
            <w:tcW w:w="634" w:type="dxa"/>
            <w:vAlign w:val="top"/>
          </w:tcPr>
          <w:p>
            <w:pPr>
              <w:rPr>
                <w:rFonts w:ascii="Arial"/>
                <w:sz w:val="21"/>
              </w:rPr>
            </w:pPr>
          </w:p>
        </w:tc>
        <w:tc>
          <w:tcPr>
            <w:tcW w:w="1069" w:type="dxa"/>
            <w:vAlign w:val="top"/>
          </w:tcPr>
          <w:p>
            <w:pPr>
              <w:rPr>
                <w:rFonts w:ascii="Arial"/>
                <w:sz w:val="21"/>
              </w:rPr>
            </w:pPr>
          </w:p>
        </w:tc>
        <w:tc>
          <w:tcPr>
            <w:tcW w:w="679" w:type="dxa"/>
            <w:vAlign w:val="top"/>
          </w:tcPr>
          <w:p>
            <w:pPr>
              <w:rPr>
                <w:rFonts w:ascii="Arial"/>
                <w:sz w:val="21"/>
              </w:rPr>
            </w:pPr>
          </w:p>
        </w:tc>
        <w:tc>
          <w:tcPr>
            <w:tcW w:w="1009" w:type="dxa"/>
            <w:vAlign w:val="top"/>
          </w:tcPr>
          <w:p>
            <w:pPr>
              <w:rPr>
                <w:rFonts w:ascii="Arial"/>
                <w:sz w:val="21"/>
              </w:rPr>
            </w:pPr>
          </w:p>
        </w:tc>
        <w:tc>
          <w:tcPr>
            <w:tcW w:w="709" w:type="dxa"/>
            <w:vAlign w:val="top"/>
          </w:tcPr>
          <w:p>
            <w:pPr>
              <w:rPr>
                <w:rFonts w:ascii="Arial"/>
                <w:sz w:val="21"/>
              </w:rPr>
            </w:pPr>
          </w:p>
        </w:tc>
        <w:tc>
          <w:tcPr>
            <w:tcW w:w="709" w:type="dxa"/>
            <w:vAlign w:val="top"/>
          </w:tcPr>
          <w:p>
            <w:pPr>
              <w:rPr>
                <w:rFonts w:ascii="Arial"/>
                <w:sz w:val="21"/>
              </w:rPr>
            </w:pPr>
          </w:p>
        </w:tc>
        <w:tc>
          <w:tcPr>
            <w:tcW w:w="1179" w:type="dxa"/>
            <w:vAlign w:val="top"/>
          </w:tcPr>
          <w:p>
            <w:pPr>
              <w:rPr>
                <w:rFonts w:ascii="Arial"/>
                <w:sz w:val="21"/>
              </w:rPr>
            </w:pPr>
          </w:p>
        </w:tc>
        <w:tc>
          <w:tcPr>
            <w:tcW w:w="869" w:type="dxa"/>
            <w:vAlign w:val="top"/>
          </w:tcPr>
          <w:p>
            <w:pPr>
              <w:rPr>
                <w:rFonts w:ascii="Arial"/>
                <w:sz w:val="21"/>
              </w:rPr>
            </w:pPr>
          </w:p>
        </w:tc>
        <w:tc>
          <w:tcPr>
            <w:tcW w:w="869" w:type="dxa"/>
            <w:vAlign w:val="top"/>
          </w:tcPr>
          <w:p>
            <w:pPr>
              <w:rPr>
                <w:rFonts w:ascii="Arial"/>
                <w:sz w:val="21"/>
              </w:rPr>
            </w:pPr>
          </w:p>
        </w:tc>
        <w:tc>
          <w:tcPr>
            <w:tcW w:w="774" w:type="dxa"/>
            <w:vAlign w:val="top"/>
          </w:tcPr>
          <w:p>
            <w:pPr>
              <w:rPr>
                <w:rFonts w:ascii="Arial"/>
                <w:sz w:val="21"/>
              </w:rPr>
            </w:pPr>
          </w:p>
        </w:tc>
      </w:tr>
    </w:tbl>
    <w:p>
      <w:pPr>
        <w:pStyle w:val="4"/>
      </w:pPr>
    </w:p>
    <w:p>
      <w:pPr>
        <w:sectPr>
          <w:footerReference r:id="rId30" w:type="default"/>
          <w:pgSz w:w="11900" w:h="16830"/>
          <w:pgMar w:top="1430" w:right="1785" w:bottom="991" w:left="1554" w:header="0" w:footer="847" w:gutter="0"/>
          <w:pgBorders>
            <w:top w:val="none" w:sz="0" w:space="0"/>
            <w:left w:val="none" w:sz="0" w:space="0"/>
            <w:bottom w:val="none" w:sz="0" w:space="0"/>
            <w:right w:val="none" w:sz="0" w:space="0"/>
          </w:pgBorders>
          <w:pgNumType w:fmt="decimal"/>
          <w:cols w:space="720" w:num="1"/>
        </w:sectPr>
      </w:pPr>
    </w:p>
    <w:p>
      <w:pPr>
        <w:pStyle w:val="4"/>
        <w:spacing w:line="246" w:lineRule="auto"/>
      </w:pPr>
    </w:p>
    <w:p>
      <w:pPr>
        <w:spacing w:before="65" w:line="221" w:lineRule="auto"/>
        <w:ind w:left="27"/>
        <w:rPr>
          <w:rFonts w:hint="eastAsia" w:ascii="宋体" w:hAnsi="宋体" w:eastAsia="宋体" w:cs="宋体"/>
          <w:sz w:val="21"/>
          <w:szCs w:val="21"/>
        </w:rPr>
      </w:pPr>
      <w:r>
        <w:rPr>
          <w:rFonts w:hint="eastAsia" w:ascii="宋体" w:hAnsi="宋体" w:eastAsia="宋体" w:cs="宋体"/>
          <w:b/>
          <w:bCs/>
          <w:spacing w:val="2"/>
          <w:sz w:val="21"/>
          <w:szCs w:val="21"/>
        </w:rPr>
        <w:t>附表五：拟配备本工程的试验和检测仪器设备表</w:t>
      </w:r>
    </w:p>
    <w:p>
      <w:pPr>
        <w:spacing w:before="110"/>
        <w:rPr>
          <w:rFonts w:hint="eastAsia" w:ascii="宋体" w:hAnsi="宋体" w:eastAsia="宋体" w:cs="宋体"/>
          <w:sz w:val="21"/>
          <w:szCs w:val="21"/>
        </w:rPr>
      </w:pPr>
    </w:p>
    <w:tbl>
      <w:tblPr>
        <w:tblStyle w:val="19"/>
        <w:tblW w:w="849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34"/>
        <w:gridCol w:w="1069"/>
        <w:gridCol w:w="669"/>
        <w:gridCol w:w="1029"/>
        <w:gridCol w:w="699"/>
        <w:gridCol w:w="699"/>
        <w:gridCol w:w="1189"/>
        <w:gridCol w:w="1648"/>
        <w:gridCol w:w="8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4" w:hRule="atLeast"/>
        </w:trPr>
        <w:tc>
          <w:tcPr>
            <w:tcW w:w="634" w:type="dxa"/>
            <w:vAlign w:val="top"/>
          </w:tcPr>
          <w:p>
            <w:pPr>
              <w:pStyle w:val="20"/>
              <w:spacing w:before="186" w:line="221" w:lineRule="auto"/>
              <w:ind w:left="95"/>
              <w:rPr>
                <w:rFonts w:hint="eastAsia" w:ascii="宋体" w:hAnsi="宋体" w:eastAsia="宋体" w:cs="宋体"/>
                <w:sz w:val="21"/>
                <w:szCs w:val="21"/>
              </w:rPr>
            </w:pPr>
            <w:r>
              <w:rPr>
                <w:rFonts w:hint="eastAsia" w:ascii="宋体" w:hAnsi="宋体" w:eastAsia="宋体" w:cs="宋体"/>
                <w:spacing w:val="7"/>
                <w:sz w:val="21"/>
                <w:szCs w:val="21"/>
              </w:rPr>
              <w:t>序号</w:t>
            </w:r>
          </w:p>
        </w:tc>
        <w:tc>
          <w:tcPr>
            <w:tcW w:w="1069" w:type="dxa"/>
            <w:vAlign w:val="top"/>
          </w:tcPr>
          <w:p>
            <w:pPr>
              <w:pStyle w:val="20"/>
              <w:spacing w:before="24" w:line="219" w:lineRule="auto"/>
              <w:ind w:left="160" w:right="46" w:hanging="119"/>
              <w:rPr>
                <w:rFonts w:hint="eastAsia" w:ascii="宋体" w:hAnsi="宋体" w:eastAsia="宋体" w:cs="宋体"/>
                <w:sz w:val="21"/>
                <w:szCs w:val="21"/>
              </w:rPr>
            </w:pPr>
            <w:r>
              <w:rPr>
                <w:rFonts w:hint="eastAsia" w:ascii="宋体" w:hAnsi="宋体" w:eastAsia="宋体" w:cs="宋体"/>
                <w:spacing w:val="2"/>
                <w:sz w:val="21"/>
                <w:szCs w:val="21"/>
              </w:rPr>
              <w:t xml:space="preserve">仪器设备 </w:t>
            </w:r>
            <w:r>
              <w:rPr>
                <w:rFonts w:hint="eastAsia" w:ascii="宋体" w:hAnsi="宋体" w:eastAsia="宋体" w:cs="宋体"/>
                <w:spacing w:val="-7"/>
                <w:sz w:val="21"/>
                <w:szCs w:val="21"/>
              </w:rPr>
              <w:t>名</w:t>
            </w:r>
            <w:r>
              <w:rPr>
                <w:rFonts w:hint="eastAsia" w:ascii="宋体" w:hAnsi="宋体" w:eastAsia="宋体" w:cs="宋体"/>
                <w:spacing w:val="16"/>
                <w:sz w:val="21"/>
                <w:szCs w:val="21"/>
              </w:rPr>
              <w:t xml:space="preserve">  </w:t>
            </w:r>
            <w:r>
              <w:rPr>
                <w:rFonts w:hint="eastAsia" w:ascii="宋体" w:hAnsi="宋体" w:eastAsia="宋体" w:cs="宋体"/>
                <w:spacing w:val="-7"/>
                <w:sz w:val="21"/>
                <w:szCs w:val="21"/>
              </w:rPr>
              <w:t>称</w:t>
            </w:r>
          </w:p>
        </w:tc>
        <w:tc>
          <w:tcPr>
            <w:tcW w:w="669" w:type="dxa"/>
            <w:vAlign w:val="top"/>
          </w:tcPr>
          <w:p>
            <w:pPr>
              <w:pStyle w:val="20"/>
              <w:spacing w:before="16" w:line="221" w:lineRule="auto"/>
              <w:ind w:left="81"/>
              <w:rPr>
                <w:rFonts w:hint="eastAsia" w:ascii="宋体" w:hAnsi="宋体" w:eastAsia="宋体" w:cs="宋体"/>
                <w:sz w:val="21"/>
                <w:szCs w:val="21"/>
              </w:rPr>
            </w:pPr>
            <w:r>
              <w:rPr>
                <w:rFonts w:hint="eastAsia" w:ascii="宋体" w:hAnsi="宋体" w:eastAsia="宋体" w:cs="宋体"/>
                <w:spacing w:val="7"/>
                <w:sz w:val="21"/>
                <w:szCs w:val="21"/>
              </w:rPr>
              <w:t>型号</w:t>
            </w:r>
          </w:p>
          <w:p>
            <w:pPr>
              <w:pStyle w:val="20"/>
              <w:spacing w:before="1" w:line="219" w:lineRule="auto"/>
              <w:ind w:left="81"/>
              <w:rPr>
                <w:rFonts w:hint="eastAsia" w:ascii="宋体" w:hAnsi="宋体" w:eastAsia="宋体" w:cs="宋体"/>
                <w:sz w:val="21"/>
                <w:szCs w:val="21"/>
              </w:rPr>
            </w:pPr>
            <w:r>
              <w:rPr>
                <w:rFonts w:hint="eastAsia" w:ascii="宋体" w:hAnsi="宋体" w:eastAsia="宋体" w:cs="宋体"/>
                <w:spacing w:val="5"/>
                <w:sz w:val="21"/>
                <w:szCs w:val="21"/>
              </w:rPr>
              <w:t>规格</w:t>
            </w:r>
          </w:p>
        </w:tc>
        <w:tc>
          <w:tcPr>
            <w:tcW w:w="1029" w:type="dxa"/>
            <w:vAlign w:val="top"/>
          </w:tcPr>
          <w:p>
            <w:pPr>
              <w:pStyle w:val="20"/>
              <w:spacing w:before="184" w:line="219" w:lineRule="auto"/>
              <w:ind w:left="183"/>
              <w:rPr>
                <w:rFonts w:hint="eastAsia" w:ascii="宋体" w:hAnsi="宋体" w:eastAsia="宋体" w:cs="宋体"/>
                <w:sz w:val="21"/>
                <w:szCs w:val="21"/>
              </w:rPr>
            </w:pPr>
            <w:r>
              <w:rPr>
                <w:rFonts w:hint="eastAsia" w:ascii="宋体" w:hAnsi="宋体" w:eastAsia="宋体" w:cs="宋体"/>
                <w:spacing w:val="-6"/>
                <w:sz w:val="21"/>
                <w:szCs w:val="21"/>
              </w:rPr>
              <w:t>数</w:t>
            </w:r>
            <w:r>
              <w:rPr>
                <w:rFonts w:hint="eastAsia" w:ascii="宋体" w:hAnsi="宋体" w:eastAsia="宋体" w:cs="宋体"/>
                <w:spacing w:val="30"/>
                <w:sz w:val="21"/>
                <w:szCs w:val="21"/>
              </w:rPr>
              <w:t xml:space="preserve"> </w:t>
            </w:r>
            <w:r>
              <w:rPr>
                <w:rFonts w:hint="eastAsia" w:ascii="宋体" w:hAnsi="宋体" w:eastAsia="宋体" w:cs="宋体"/>
                <w:spacing w:val="-6"/>
                <w:sz w:val="21"/>
                <w:szCs w:val="21"/>
              </w:rPr>
              <w:t>量</w:t>
            </w:r>
          </w:p>
        </w:tc>
        <w:tc>
          <w:tcPr>
            <w:tcW w:w="699" w:type="dxa"/>
            <w:vAlign w:val="top"/>
          </w:tcPr>
          <w:p>
            <w:pPr>
              <w:pStyle w:val="20"/>
              <w:spacing w:before="15" w:line="217" w:lineRule="auto"/>
              <w:ind w:left="104" w:right="85"/>
              <w:rPr>
                <w:rFonts w:hint="eastAsia" w:ascii="宋体" w:hAnsi="宋体" w:eastAsia="宋体" w:cs="宋体"/>
                <w:sz w:val="21"/>
                <w:szCs w:val="21"/>
              </w:rPr>
            </w:pPr>
            <w:r>
              <w:rPr>
                <w:rFonts w:hint="eastAsia" w:ascii="宋体" w:hAnsi="宋体" w:eastAsia="宋体" w:cs="宋体"/>
                <w:spacing w:val="9"/>
                <w:sz w:val="21"/>
                <w:szCs w:val="21"/>
              </w:rPr>
              <w:t>国别</w:t>
            </w:r>
            <w:r>
              <w:rPr>
                <w:rFonts w:hint="eastAsia" w:ascii="宋体" w:hAnsi="宋体" w:eastAsia="宋体" w:cs="宋体"/>
                <w:sz w:val="21"/>
                <w:szCs w:val="21"/>
              </w:rPr>
              <w:t xml:space="preserve"> </w:t>
            </w:r>
            <w:r>
              <w:rPr>
                <w:rFonts w:hint="eastAsia" w:ascii="宋体" w:hAnsi="宋体" w:eastAsia="宋体" w:cs="宋体"/>
                <w:spacing w:val="-3"/>
                <w:sz w:val="21"/>
                <w:szCs w:val="21"/>
              </w:rPr>
              <w:t>产地</w:t>
            </w:r>
          </w:p>
        </w:tc>
        <w:tc>
          <w:tcPr>
            <w:tcW w:w="699" w:type="dxa"/>
            <w:vAlign w:val="top"/>
          </w:tcPr>
          <w:p>
            <w:pPr>
              <w:pStyle w:val="20"/>
              <w:spacing w:before="14" w:line="223" w:lineRule="auto"/>
              <w:ind w:left="104" w:right="93"/>
              <w:rPr>
                <w:rFonts w:hint="eastAsia" w:ascii="宋体" w:hAnsi="宋体" w:eastAsia="宋体" w:cs="宋体"/>
                <w:sz w:val="21"/>
                <w:szCs w:val="21"/>
              </w:rPr>
            </w:pPr>
            <w:r>
              <w:rPr>
                <w:rFonts w:hint="eastAsia" w:ascii="宋体" w:hAnsi="宋体" w:eastAsia="宋体" w:cs="宋体"/>
                <w:spacing w:val="-6"/>
                <w:sz w:val="21"/>
                <w:szCs w:val="21"/>
              </w:rPr>
              <w:t>制造</w:t>
            </w:r>
            <w:r>
              <w:rPr>
                <w:rFonts w:hint="eastAsia" w:ascii="宋体" w:hAnsi="宋体" w:eastAsia="宋体" w:cs="宋体"/>
                <w:sz w:val="21"/>
                <w:szCs w:val="21"/>
              </w:rPr>
              <w:t xml:space="preserve"> </w:t>
            </w:r>
            <w:r>
              <w:rPr>
                <w:rFonts w:hint="eastAsia" w:ascii="宋体" w:hAnsi="宋体" w:eastAsia="宋体" w:cs="宋体"/>
                <w:spacing w:val="5"/>
                <w:sz w:val="21"/>
                <w:szCs w:val="21"/>
              </w:rPr>
              <w:t>年份</w:t>
            </w:r>
          </w:p>
        </w:tc>
        <w:tc>
          <w:tcPr>
            <w:tcW w:w="1189" w:type="dxa"/>
            <w:vAlign w:val="top"/>
          </w:tcPr>
          <w:p>
            <w:pPr>
              <w:pStyle w:val="20"/>
              <w:spacing w:before="24" w:line="219" w:lineRule="auto"/>
              <w:ind w:left="225" w:right="86" w:hanging="119"/>
              <w:rPr>
                <w:rFonts w:hint="eastAsia" w:ascii="宋体" w:hAnsi="宋体" w:eastAsia="宋体" w:cs="宋体"/>
                <w:sz w:val="21"/>
                <w:szCs w:val="21"/>
              </w:rPr>
            </w:pPr>
            <w:r>
              <w:rPr>
                <w:rFonts w:hint="eastAsia" w:ascii="宋体" w:hAnsi="宋体" w:eastAsia="宋体" w:cs="宋体"/>
                <w:spacing w:val="6"/>
                <w:sz w:val="21"/>
                <w:szCs w:val="21"/>
              </w:rPr>
              <w:t>已使用台</w:t>
            </w:r>
            <w:r>
              <w:rPr>
                <w:rFonts w:hint="eastAsia" w:ascii="宋体" w:hAnsi="宋体" w:eastAsia="宋体" w:cs="宋体"/>
                <w:spacing w:val="1"/>
                <w:sz w:val="21"/>
                <w:szCs w:val="21"/>
              </w:rPr>
              <w:t xml:space="preserve"> </w:t>
            </w:r>
            <w:r>
              <w:rPr>
                <w:rFonts w:hint="eastAsia" w:ascii="宋体" w:hAnsi="宋体" w:eastAsia="宋体" w:cs="宋体"/>
                <w:spacing w:val="-11"/>
                <w:sz w:val="21"/>
                <w:szCs w:val="21"/>
              </w:rPr>
              <w:t>时</w:t>
            </w:r>
            <w:r>
              <w:rPr>
                <w:rFonts w:hint="eastAsia" w:ascii="宋体" w:hAnsi="宋体" w:eastAsia="宋体" w:cs="宋体"/>
                <w:spacing w:val="21"/>
                <w:sz w:val="21"/>
                <w:szCs w:val="21"/>
              </w:rPr>
              <w:t xml:space="preserve">  </w:t>
            </w:r>
            <w:r>
              <w:rPr>
                <w:rFonts w:hint="eastAsia" w:ascii="宋体" w:hAnsi="宋体" w:eastAsia="宋体" w:cs="宋体"/>
                <w:spacing w:val="-11"/>
                <w:sz w:val="21"/>
                <w:szCs w:val="21"/>
              </w:rPr>
              <w:t>数</w:t>
            </w:r>
          </w:p>
        </w:tc>
        <w:tc>
          <w:tcPr>
            <w:tcW w:w="1648" w:type="dxa"/>
            <w:vAlign w:val="top"/>
          </w:tcPr>
          <w:p>
            <w:pPr>
              <w:pStyle w:val="20"/>
              <w:spacing w:before="186" w:line="221" w:lineRule="auto"/>
              <w:ind w:left="507"/>
              <w:rPr>
                <w:rFonts w:hint="eastAsia" w:ascii="宋体" w:hAnsi="宋体" w:eastAsia="宋体" w:cs="宋体"/>
                <w:sz w:val="21"/>
                <w:szCs w:val="21"/>
              </w:rPr>
            </w:pPr>
            <w:r>
              <w:rPr>
                <w:rFonts w:hint="eastAsia" w:ascii="宋体" w:hAnsi="宋体" w:eastAsia="宋体" w:cs="宋体"/>
                <w:spacing w:val="-6"/>
                <w:sz w:val="21"/>
                <w:szCs w:val="21"/>
              </w:rPr>
              <w:t>用</w:t>
            </w:r>
            <w:r>
              <w:rPr>
                <w:rFonts w:hint="eastAsia" w:ascii="宋体" w:hAnsi="宋体" w:eastAsia="宋体" w:cs="宋体"/>
                <w:spacing w:val="31"/>
                <w:sz w:val="21"/>
                <w:szCs w:val="21"/>
              </w:rPr>
              <w:t xml:space="preserve"> </w:t>
            </w:r>
            <w:r>
              <w:rPr>
                <w:rFonts w:hint="eastAsia" w:ascii="宋体" w:hAnsi="宋体" w:eastAsia="宋体" w:cs="宋体"/>
                <w:spacing w:val="-6"/>
                <w:sz w:val="21"/>
                <w:szCs w:val="21"/>
              </w:rPr>
              <w:t>途</w:t>
            </w:r>
          </w:p>
        </w:tc>
        <w:tc>
          <w:tcPr>
            <w:tcW w:w="854" w:type="dxa"/>
            <w:vAlign w:val="top"/>
          </w:tcPr>
          <w:p>
            <w:pPr>
              <w:pStyle w:val="20"/>
              <w:spacing w:before="186" w:line="221" w:lineRule="auto"/>
              <w:ind w:left="229"/>
              <w:rPr>
                <w:rFonts w:hint="eastAsia" w:ascii="宋体" w:hAnsi="宋体" w:eastAsia="宋体" w:cs="宋体"/>
                <w:sz w:val="21"/>
                <w:szCs w:val="21"/>
              </w:rPr>
            </w:pPr>
            <w:r>
              <w:rPr>
                <w:rFonts w:hint="eastAsia" w:ascii="宋体" w:hAnsi="宋体" w:eastAsia="宋体" w:cs="宋体"/>
                <w:spacing w:val="6"/>
                <w:sz w:val="21"/>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634" w:type="dxa"/>
            <w:vAlign w:val="top"/>
          </w:tcPr>
          <w:p>
            <w:pPr>
              <w:rPr>
                <w:rFonts w:hint="eastAsia" w:ascii="宋体" w:hAnsi="宋体" w:eastAsia="宋体" w:cs="宋体"/>
                <w:sz w:val="21"/>
                <w:szCs w:val="21"/>
              </w:rPr>
            </w:pPr>
          </w:p>
        </w:tc>
        <w:tc>
          <w:tcPr>
            <w:tcW w:w="1069" w:type="dxa"/>
            <w:vAlign w:val="top"/>
          </w:tcPr>
          <w:p>
            <w:pPr>
              <w:rPr>
                <w:rFonts w:hint="eastAsia" w:ascii="宋体" w:hAnsi="宋体" w:eastAsia="宋体" w:cs="宋体"/>
                <w:sz w:val="21"/>
                <w:szCs w:val="21"/>
              </w:rPr>
            </w:pPr>
          </w:p>
        </w:tc>
        <w:tc>
          <w:tcPr>
            <w:tcW w:w="669" w:type="dxa"/>
            <w:vAlign w:val="top"/>
          </w:tcPr>
          <w:p>
            <w:pPr>
              <w:rPr>
                <w:rFonts w:hint="eastAsia" w:ascii="宋体" w:hAnsi="宋体" w:eastAsia="宋体" w:cs="宋体"/>
                <w:sz w:val="21"/>
                <w:szCs w:val="21"/>
              </w:rPr>
            </w:pPr>
          </w:p>
        </w:tc>
        <w:tc>
          <w:tcPr>
            <w:tcW w:w="1029" w:type="dxa"/>
            <w:vAlign w:val="top"/>
          </w:tcPr>
          <w:p>
            <w:pPr>
              <w:rPr>
                <w:rFonts w:hint="eastAsia" w:ascii="宋体" w:hAnsi="宋体" w:eastAsia="宋体" w:cs="宋体"/>
                <w:sz w:val="21"/>
                <w:szCs w:val="21"/>
              </w:rPr>
            </w:pPr>
          </w:p>
        </w:tc>
        <w:tc>
          <w:tcPr>
            <w:tcW w:w="699" w:type="dxa"/>
            <w:vAlign w:val="top"/>
          </w:tcPr>
          <w:p>
            <w:pPr>
              <w:rPr>
                <w:rFonts w:hint="eastAsia" w:ascii="宋体" w:hAnsi="宋体" w:eastAsia="宋体" w:cs="宋体"/>
                <w:sz w:val="21"/>
                <w:szCs w:val="21"/>
              </w:rPr>
            </w:pPr>
          </w:p>
        </w:tc>
        <w:tc>
          <w:tcPr>
            <w:tcW w:w="699" w:type="dxa"/>
            <w:vAlign w:val="top"/>
          </w:tcPr>
          <w:p>
            <w:pPr>
              <w:rPr>
                <w:rFonts w:hint="eastAsia" w:ascii="宋体" w:hAnsi="宋体" w:eastAsia="宋体" w:cs="宋体"/>
                <w:sz w:val="21"/>
                <w:szCs w:val="21"/>
              </w:rPr>
            </w:pPr>
          </w:p>
        </w:tc>
        <w:tc>
          <w:tcPr>
            <w:tcW w:w="1189" w:type="dxa"/>
            <w:vAlign w:val="top"/>
          </w:tcPr>
          <w:p>
            <w:pPr>
              <w:rPr>
                <w:rFonts w:hint="eastAsia" w:ascii="宋体" w:hAnsi="宋体" w:eastAsia="宋体" w:cs="宋体"/>
                <w:sz w:val="21"/>
                <w:szCs w:val="21"/>
              </w:rPr>
            </w:pPr>
          </w:p>
        </w:tc>
        <w:tc>
          <w:tcPr>
            <w:tcW w:w="1648" w:type="dxa"/>
            <w:vAlign w:val="top"/>
          </w:tcPr>
          <w:p>
            <w:pPr>
              <w:rPr>
                <w:rFonts w:hint="eastAsia" w:ascii="宋体" w:hAnsi="宋体" w:eastAsia="宋体" w:cs="宋体"/>
                <w:sz w:val="21"/>
                <w:szCs w:val="21"/>
              </w:rPr>
            </w:pPr>
          </w:p>
        </w:tc>
        <w:tc>
          <w:tcPr>
            <w:tcW w:w="854" w:type="dxa"/>
            <w:vAlign w:val="top"/>
          </w:tcPr>
          <w:p>
            <w:pPr>
              <w:rPr>
                <w:rFonts w:hint="eastAsia" w:ascii="宋体" w:hAnsi="宋体" w:eastAsia="宋体"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634" w:type="dxa"/>
            <w:vAlign w:val="top"/>
          </w:tcPr>
          <w:p>
            <w:pPr>
              <w:rPr>
                <w:rFonts w:ascii="Arial"/>
                <w:sz w:val="21"/>
              </w:rPr>
            </w:pPr>
          </w:p>
        </w:tc>
        <w:tc>
          <w:tcPr>
            <w:tcW w:w="1069" w:type="dxa"/>
            <w:vAlign w:val="top"/>
          </w:tcPr>
          <w:p>
            <w:pPr>
              <w:rPr>
                <w:rFonts w:ascii="Arial"/>
                <w:sz w:val="21"/>
              </w:rPr>
            </w:pPr>
          </w:p>
        </w:tc>
        <w:tc>
          <w:tcPr>
            <w:tcW w:w="669" w:type="dxa"/>
            <w:vAlign w:val="top"/>
          </w:tcPr>
          <w:p>
            <w:pPr>
              <w:rPr>
                <w:rFonts w:ascii="Arial"/>
                <w:sz w:val="21"/>
              </w:rPr>
            </w:pPr>
          </w:p>
        </w:tc>
        <w:tc>
          <w:tcPr>
            <w:tcW w:w="1029" w:type="dxa"/>
            <w:vAlign w:val="top"/>
          </w:tcPr>
          <w:p>
            <w:pPr>
              <w:rPr>
                <w:rFonts w:ascii="Arial"/>
                <w:sz w:val="21"/>
              </w:rPr>
            </w:pPr>
          </w:p>
        </w:tc>
        <w:tc>
          <w:tcPr>
            <w:tcW w:w="699" w:type="dxa"/>
            <w:vAlign w:val="top"/>
          </w:tcPr>
          <w:p>
            <w:pPr>
              <w:rPr>
                <w:rFonts w:ascii="Arial"/>
                <w:sz w:val="21"/>
              </w:rPr>
            </w:pPr>
          </w:p>
        </w:tc>
        <w:tc>
          <w:tcPr>
            <w:tcW w:w="699" w:type="dxa"/>
            <w:vAlign w:val="top"/>
          </w:tcPr>
          <w:p>
            <w:pPr>
              <w:rPr>
                <w:rFonts w:ascii="Arial"/>
                <w:sz w:val="21"/>
              </w:rPr>
            </w:pPr>
          </w:p>
        </w:tc>
        <w:tc>
          <w:tcPr>
            <w:tcW w:w="1189" w:type="dxa"/>
            <w:vAlign w:val="top"/>
          </w:tcPr>
          <w:p>
            <w:pPr>
              <w:rPr>
                <w:rFonts w:ascii="Arial"/>
                <w:sz w:val="21"/>
              </w:rPr>
            </w:pPr>
          </w:p>
        </w:tc>
        <w:tc>
          <w:tcPr>
            <w:tcW w:w="1648" w:type="dxa"/>
            <w:vAlign w:val="top"/>
          </w:tcPr>
          <w:p>
            <w:pPr>
              <w:rPr>
                <w:rFonts w:ascii="Arial"/>
                <w:sz w:val="21"/>
              </w:rPr>
            </w:pPr>
          </w:p>
        </w:tc>
        <w:tc>
          <w:tcPr>
            <w:tcW w:w="854"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9" w:hRule="atLeast"/>
        </w:trPr>
        <w:tc>
          <w:tcPr>
            <w:tcW w:w="634" w:type="dxa"/>
            <w:vAlign w:val="top"/>
          </w:tcPr>
          <w:p>
            <w:pPr>
              <w:rPr>
                <w:rFonts w:ascii="Arial"/>
                <w:sz w:val="21"/>
              </w:rPr>
            </w:pPr>
          </w:p>
        </w:tc>
        <w:tc>
          <w:tcPr>
            <w:tcW w:w="1069" w:type="dxa"/>
            <w:vAlign w:val="top"/>
          </w:tcPr>
          <w:p>
            <w:pPr>
              <w:rPr>
                <w:rFonts w:ascii="Arial"/>
                <w:sz w:val="21"/>
              </w:rPr>
            </w:pPr>
          </w:p>
        </w:tc>
        <w:tc>
          <w:tcPr>
            <w:tcW w:w="669" w:type="dxa"/>
            <w:vAlign w:val="top"/>
          </w:tcPr>
          <w:p>
            <w:pPr>
              <w:rPr>
                <w:rFonts w:ascii="Arial"/>
                <w:sz w:val="21"/>
              </w:rPr>
            </w:pPr>
          </w:p>
        </w:tc>
        <w:tc>
          <w:tcPr>
            <w:tcW w:w="1029" w:type="dxa"/>
            <w:vAlign w:val="top"/>
          </w:tcPr>
          <w:p>
            <w:pPr>
              <w:rPr>
                <w:rFonts w:ascii="Arial"/>
                <w:sz w:val="21"/>
              </w:rPr>
            </w:pPr>
          </w:p>
        </w:tc>
        <w:tc>
          <w:tcPr>
            <w:tcW w:w="699" w:type="dxa"/>
            <w:vAlign w:val="top"/>
          </w:tcPr>
          <w:p>
            <w:pPr>
              <w:rPr>
                <w:rFonts w:ascii="Arial"/>
                <w:sz w:val="21"/>
              </w:rPr>
            </w:pPr>
          </w:p>
        </w:tc>
        <w:tc>
          <w:tcPr>
            <w:tcW w:w="699" w:type="dxa"/>
            <w:vAlign w:val="top"/>
          </w:tcPr>
          <w:p>
            <w:pPr>
              <w:rPr>
                <w:rFonts w:ascii="Arial"/>
                <w:sz w:val="21"/>
              </w:rPr>
            </w:pPr>
          </w:p>
        </w:tc>
        <w:tc>
          <w:tcPr>
            <w:tcW w:w="1189" w:type="dxa"/>
            <w:vAlign w:val="top"/>
          </w:tcPr>
          <w:p>
            <w:pPr>
              <w:rPr>
                <w:rFonts w:ascii="Arial"/>
                <w:sz w:val="21"/>
              </w:rPr>
            </w:pPr>
          </w:p>
        </w:tc>
        <w:tc>
          <w:tcPr>
            <w:tcW w:w="1648" w:type="dxa"/>
            <w:vAlign w:val="top"/>
          </w:tcPr>
          <w:p>
            <w:pPr>
              <w:rPr>
                <w:rFonts w:ascii="Arial"/>
                <w:sz w:val="21"/>
              </w:rPr>
            </w:pPr>
          </w:p>
        </w:tc>
        <w:tc>
          <w:tcPr>
            <w:tcW w:w="854"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634" w:type="dxa"/>
            <w:vAlign w:val="top"/>
          </w:tcPr>
          <w:p>
            <w:pPr>
              <w:rPr>
                <w:rFonts w:ascii="Arial"/>
                <w:sz w:val="21"/>
              </w:rPr>
            </w:pPr>
          </w:p>
        </w:tc>
        <w:tc>
          <w:tcPr>
            <w:tcW w:w="1069" w:type="dxa"/>
            <w:vAlign w:val="top"/>
          </w:tcPr>
          <w:p>
            <w:pPr>
              <w:rPr>
                <w:rFonts w:ascii="Arial"/>
                <w:sz w:val="21"/>
              </w:rPr>
            </w:pPr>
          </w:p>
        </w:tc>
        <w:tc>
          <w:tcPr>
            <w:tcW w:w="669" w:type="dxa"/>
            <w:vAlign w:val="top"/>
          </w:tcPr>
          <w:p>
            <w:pPr>
              <w:rPr>
                <w:rFonts w:ascii="Arial"/>
                <w:sz w:val="21"/>
              </w:rPr>
            </w:pPr>
          </w:p>
        </w:tc>
        <w:tc>
          <w:tcPr>
            <w:tcW w:w="1029" w:type="dxa"/>
            <w:vAlign w:val="top"/>
          </w:tcPr>
          <w:p>
            <w:pPr>
              <w:rPr>
                <w:rFonts w:ascii="Arial"/>
                <w:sz w:val="21"/>
              </w:rPr>
            </w:pPr>
          </w:p>
        </w:tc>
        <w:tc>
          <w:tcPr>
            <w:tcW w:w="699" w:type="dxa"/>
            <w:vAlign w:val="top"/>
          </w:tcPr>
          <w:p>
            <w:pPr>
              <w:rPr>
                <w:rFonts w:ascii="Arial"/>
                <w:sz w:val="21"/>
              </w:rPr>
            </w:pPr>
          </w:p>
        </w:tc>
        <w:tc>
          <w:tcPr>
            <w:tcW w:w="699" w:type="dxa"/>
            <w:vAlign w:val="top"/>
          </w:tcPr>
          <w:p>
            <w:pPr>
              <w:rPr>
                <w:rFonts w:ascii="Arial"/>
                <w:sz w:val="21"/>
              </w:rPr>
            </w:pPr>
          </w:p>
        </w:tc>
        <w:tc>
          <w:tcPr>
            <w:tcW w:w="1189" w:type="dxa"/>
            <w:vAlign w:val="top"/>
          </w:tcPr>
          <w:p>
            <w:pPr>
              <w:rPr>
                <w:rFonts w:ascii="Arial"/>
                <w:sz w:val="21"/>
              </w:rPr>
            </w:pPr>
          </w:p>
        </w:tc>
        <w:tc>
          <w:tcPr>
            <w:tcW w:w="1648" w:type="dxa"/>
            <w:vAlign w:val="top"/>
          </w:tcPr>
          <w:p>
            <w:pPr>
              <w:rPr>
                <w:rFonts w:ascii="Arial"/>
                <w:sz w:val="21"/>
              </w:rPr>
            </w:pPr>
          </w:p>
        </w:tc>
        <w:tc>
          <w:tcPr>
            <w:tcW w:w="854"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9" w:hRule="atLeast"/>
        </w:trPr>
        <w:tc>
          <w:tcPr>
            <w:tcW w:w="634" w:type="dxa"/>
            <w:vAlign w:val="top"/>
          </w:tcPr>
          <w:p>
            <w:pPr>
              <w:rPr>
                <w:rFonts w:ascii="Arial"/>
                <w:sz w:val="21"/>
              </w:rPr>
            </w:pPr>
          </w:p>
        </w:tc>
        <w:tc>
          <w:tcPr>
            <w:tcW w:w="1069" w:type="dxa"/>
            <w:vAlign w:val="top"/>
          </w:tcPr>
          <w:p>
            <w:pPr>
              <w:rPr>
                <w:rFonts w:ascii="Arial"/>
                <w:sz w:val="21"/>
              </w:rPr>
            </w:pPr>
          </w:p>
        </w:tc>
        <w:tc>
          <w:tcPr>
            <w:tcW w:w="669" w:type="dxa"/>
            <w:vAlign w:val="top"/>
          </w:tcPr>
          <w:p>
            <w:pPr>
              <w:rPr>
                <w:rFonts w:ascii="Arial"/>
                <w:sz w:val="21"/>
              </w:rPr>
            </w:pPr>
          </w:p>
        </w:tc>
        <w:tc>
          <w:tcPr>
            <w:tcW w:w="1029" w:type="dxa"/>
            <w:vAlign w:val="top"/>
          </w:tcPr>
          <w:p>
            <w:pPr>
              <w:rPr>
                <w:rFonts w:ascii="Arial"/>
                <w:sz w:val="21"/>
              </w:rPr>
            </w:pPr>
          </w:p>
        </w:tc>
        <w:tc>
          <w:tcPr>
            <w:tcW w:w="699" w:type="dxa"/>
            <w:vAlign w:val="top"/>
          </w:tcPr>
          <w:p>
            <w:pPr>
              <w:rPr>
                <w:rFonts w:ascii="Arial"/>
                <w:sz w:val="21"/>
              </w:rPr>
            </w:pPr>
          </w:p>
        </w:tc>
        <w:tc>
          <w:tcPr>
            <w:tcW w:w="699" w:type="dxa"/>
            <w:vAlign w:val="top"/>
          </w:tcPr>
          <w:p>
            <w:pPr>
              <w:rPr>
                <w:rFonts w:ascii="Arial"/>
                <w:sz w:val="21"/>
              </w:rPr>
            </w:pPr>
          </w:p>
        </w:tc>
        <w:tc>
          <w:tcPr>
            <w:tcW w:w="1189" w:type="dxa"/>
            <w:vAlign w:val="top"/>
          </w:tcPr>
          <w:p>
            <w:pPr>
              <w:rPr>
                <w:rFonts w:ascii="Arial"/>
                <w:sz w:val="21"/>
              </w:rPr>
            </w:pPr>
          </w:p>
        </w:tc>
        <w:tc>
          <w:tcPr>
            <w:tcW w:w="1648" w:type="dxa"/>
            <w:vAlign w:val="top"/>
          </w:tcPr>
          <w:p>
            <w:pPr>
              <w:rPr>
                <w:rFonts w:ascii="Arial"/>
                <w:sz w:val="21"/>
              </w:rPr>
            </w:pPr>
          </w:p>
        </w:tc>
        <w:tc>
          <w:tcPr>
            <w:tcW w:w="854"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9" w:hRule="atLeast"/>
        </w:trPr>
        <w:tc>
          <w:tcPr>
            <w:tcW w:w="634" w:type="dxa"/>
            <w:vAlign w:val="top"/>
          </w:tcPr>
          <w:p>
            <w:pPr>
              <w:rPr>
                <w:rFonts w:ascii="Arial"/>
                <w:sz w:val="21"/>
              </w:rPr>
            </w:pPr>
          </w:p>
        </w:tc>
        <w:tc>
          <w:tcPr>
            <w:tcW w:w="1069" w:type="dxa"/>
            <w:vAlign w:val="top"/>
          </w:tcPr>
          <w:p>
            <w:pPr>
              <w:rPr>
                <w:rFonts w:ascii="Arial"/>
                <w:sz w:val="21"/>
              </w:rPr>
            </w:pPr>
          </w:p>
        </w:tc>
        <w:tc>
          <w:tcPr>
            <w:tcW w:w="669" w:type="dxa"/>
            <w:vAlign w:val="top"/>
          </w:tcPr>
          <w:p>
            <w:pPr>
              <w:rPr>
                <w:rFonts w:ascii="Arial"/>
                <w:sz w:val="21"/>
              </w:rPr>
            </w:pPr>
          </w:p>
        </w:tc>
        <w:tc>
          <w:tcPr>
            <w:tcW w:w="1029" w:type="dxa"/>
            <w:vAlign w:val="top"/>
          </w:tcPr>
          <w:p>
            <w:pPr>
              <w:rPr>
                <w:rFonts w:ascii="Arial"/>
                <w:sz w:val="21"/>
              </w:rPr>
            </w:pPr>
          </w:p>
        </w:tc>
        <w:tc>
          <w:tcPr>
            <w:tcW w:w="699" w:type="dxa"/>
            <w:vAlign w:val="top"/>
          </w:tcPr>
          <w:p>
            <w:pPr>
              <w:rPr>
                <w:rFonts w:ascii="Arial"/>
                <w:sz w:val="21"/>
              </w:rPr>
            </w:pPr>
          </w:p>
        </w:tc>
        <w:tc>
          <w:tcPr>
            <w:tcW w:w="699" w:type="dxa"/>
            <w:vAlign w:val="top"/>
          </w:tcPr>
          <w:p>
            <w:pPr>
              <w:rPr>
                <w:rFonts w:ascii="Arial"/>
                <w:sz w:val="21"/>
              </w:rPr>
            </w:pPr>
          </w:p>
        </w:tc>
        <w:tc>
          <w:tcPr>
            <w:tcW w:w="1189" w:type="dxa"/>
            <w:vAlign w:val="top"/>
          </w:tcPr>
          <w:p>
            <w:pPr>
              <w:rPr>
                <w:rFonts w:ascii="Arial"/>
                <w:sz w:val="21"/>
              </w:rPr>
            </w:pPr>
          </w:p>
        </w:tc>
        <w:tc>
          <w:tcPr>
            <w:tcW w:w="1648" w:type="dxa"/>
            <w:vAlign w:val="top"/>
          </w:tcPr>
          <w:p>
            <w:pPr>
              <w:rPr>
                <w:rFonts w:ascii="Arial"/>
                <w:sz w:val="21"/>
              </w:rPr>
            </w:pPr>
          </w:p>
        </w:tc>
        <w:tc>
          <w:tcPr>
            <w:tcW w:w="854"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634" w:type="dxa"/>
            <w:vAlign w:val="top"/>
          </w:tcPr>
          <w:p>
            <w:pPr>
              <w:rPr>
                <w:rFonts w:ascii="Arial"/>
                <w:sz w:val="21"/>
              </w:rPr>
            </w:pPr>
          </w:p>
        </w:tc>
        <w:tc>
          <w:tcPr>
            <w:tcW w:w="1069" w:type="dxa"/>
            <w:vAlign w:val="top"/>
          </w:tcPr>
          <w:p>
            <w:pPr>
              <w:rPr>
                <w:rFonts w:ascii="Arial"/>
                <w:sz w:val="21"/>
              </w:rPr>
            </w:pPr>
          </w:p>
        </w:tc>
        <w:tc>
          <w:tcPr>
            <w:tcW w:w="669" w:type="dxa"/>
            <w:vAlign w:val="top"/>
          </w:tcPr>
          <w:p>
            <w:pPr>
              <w:rPr>
                <w:rFonts w:ascii="Arial"/>
                <w:sz w:val="21"/>
              </w:rPr>
            </w:pPr>
          </w:p>
        </w:tc>
        <w:tc>
          <w:tcPr>
            <w:tcW w:w="1029" w:type="dxa"/>
            <w:vAlign w:val="top"/>
          </w:tcPr>
          <w:p>
            <w:pPr>
              <w:rPr>
                <w:rFonts w:ascii="Arial"/>
                <w:sz w:val="21"/>
              </w:rPr>
            </w:pPr>
          </w:p>
        </w:tc>
        <w:tc>
          <w:tcPr>
            <w:tcW w:w="699" w:type="dxa"/>
            <w:vAlign w:val="top"/>
          </w:tcPr>
          <w:p>
            <w:pPr>
              <w:rPr>
                <w:rFonts w:ascii="Arial"/>
                <w:sz w:val="21"/>
              </w:rPr>
            </w:pPr>
          </w:p>
        </w:tc>
        <w:tc>
          <w:tcPr>
            <w:tcW w:w="699" w:type="dxa"/>
            <w:vAlign w:val="top"/>
          </w:tcPr>
          <w:p>
            <w:pPr>
              <w:rPr>
                <w:rFonts w:ascii="Arial"/>
                <w:sz w:val="21"/>
              </w:rPr>
            </w:pPr>
          </w:p>
        </w:tc>
        <w:tc>
          <w:tcPr>
            <w:tcW w:w="1189" w:type="dxa"/>
            <w:vAlign w:val="top"/>
          </w:tcPr>
          <w:p>
            <w:pPr>
              <w:rPr>
                <w:rFonts w:ascii="Arial"/>
                <w:sz w:val="21"/>
              </w:rPr>
            </w:pPr>
          </w:p>
        </w:tc>
        <w:tc>
          <w:tcPr>
            <w:tcW w:w="1648" w:type="dxa"/>
            <w:vAlign w:val="top"/>
          </w:tcPr>
          <w:p>
            <w:pPr>
              <w:rPr>
                <w:rFonts w:ascii="Arial"/>
                <w:sz w:val="21"/>
              </w:rPr>
            </w:pPr>
          </w:p>
        </w:tc>
        <w:tc>
          <w:tcPr>
            <w:tcW w:w="854"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634" w:type="dxa"/>
            <w:vAlign w:val="top"/>
          </w:tcPr>
          <w:p>
            <w:pPr>
              <w:rPr>
                <w:rFonts w:ascii="Arial"/>
                <w:sz w:val="21"/>
              </w:rPr>
            </w:pPr>
          </w:p>
        </w:tc>
        <w:tc>
          <w:tcPr>
            <w:tcW w:w="1069" w:type="dxa"/>
            <w:vAlign w:val="top"/>
          </w:tcPr>
          <w:p>
            <w:pPr>
              <w:rPr>
                <w:rFonts w:ascii="Arial"/>
                <w:sz w:val="21"/>
              </w:rPr>
            </w:pPr>
          </w:p>
        </w:tc>
        <w:tc>
          <w:tcPr>
            <w:tcW w:w="669" w:type="dxa"/>
            <w:vAlign w:val="top"/>
          </w:tcPr>
          <w:p>
            <w:pPr>
              <w:rPr>
                <w:rFonts w:ascii="Arial"/>
                <w:sz w:val="21"/>
              </w:rPr>
            </w:pPr>
          </w:p>
        </w:tc>
        <w:tc>
          <w:tcPr>
            <w:tcW w:w="1029" w:type="dxa"/>
            <w:vAlign w:val="top"/>
          </w:tcPr>
          <w:p>
            <w:pPr>
              <w:rPr>
                <w:rFonts w:ascii="Arial"/>
                <w:sz w:val="21"/>
              </w:rPr>
            </w:pPr>
          </w:p>
        </w:tc>
        <w:tc>
          <w:tcPr>
            <w:tcW w:w="699" w:type="dxa"/>
            <w:vAlign w:val="top"/>
          </w:tcPr>
          <w:p>
            <w:pPr>
              <w:rPr>
                <w:rFonts w:ascii="Arial"/>
                <w:sz w:val="21"/>
              </w:rPr>
            </w:pPr>
          </w:p>
        </w:tc>
        <w:tc>
          <w:tcPr>
            <w:tcW w:w="699" w:type="dxa"/>
            <w:vAlign w:val="top"/>
          </w:tcPr>
          <w:p>
            <w:pPr>
              <w:rPr>
                <w:rFonts w:ascii="Arial"/>
                <w:sz w:val="21"/>
              </w:rPr>
            </w:pPr>
          </w:p>
        </w:tc>
        <w:tc>
          <w:tcPr>
            <w:tcW w:w="1189" w:type="dxa"/>
            <w:vAlign w:val="top"/>
          </w:tcPr>
          <w:p>
            <w:pPr>
              <w:rPr>
                <w:rFonts w:ascii="Arial"/>
                <w:sz w:val="21"/>
              </w:rPr>
            </w:pPr>
          </w:p>
        </w:tc>
        <w:tc>
          <w:tcPr>
            <w:tcW w:w="1648" w:type="dxa"/>
            <w:vAlign w:val="top"/>
          </w:tcPr>
          <w:p>
            <w:pPr>
              <w:rPr>
                <w:rFonts w:ascii="Arial"/>
                <w:sz w:val="21"/>
              </w:rPr>
            </w:pPr>
          </w:p>
        </w:tc>
        <w:tc>
          <w:tcPr>
            <w:tcW w:w="854"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9" w:hRule="atLeast"/>
        </w:trPr>
        <w:tc>
          <w:tcPr>
            <w:tcW w:w="634" w:type="dxa"/>
            <w:vAlign w:val="top"/>
          </w:tcPr>
          <w:p>
            <w:pPr>
              <w:rPr>
                <w:rFonts w:ascii="Arial"/>
                <w:sz w:val="21"/>
              </w:rPr>
            </w:pPr>
          </w:p>
        </w:tc>
        <w:tc>
          <w:tcPr>
            <w:tcW w:w="1069" w:type="dxa"/>
            <w:vAlign w:val="top"/>
          </w:tcPr>
          <w:p>
            <w:pPr>
              <w:rPr>
                <w:rFonts w:ascii="Arial"/>
                <w:sz w:val="21"/>
              </w:rPr>
            </w:pPr>
          </w:p>
        </w:tc>
        <w:tc>
          <w:tcPr>
            <w:tcW w:w="669" w:type="dxa"/>
            <w:vAlign w:val="top"/>
          </w:tcPr>
          <w:p>
            <w:pPr>
              <w:rPr>
                <w:rFonts w:ascii="Arial"/>
                <w:sz w:val="21"/>
              </w:rPr>
            </w:pPr>
          </w:p>
        </w:tc>
        <w:tc>
          <w:tcPr>
            <w:tcW w:w="1029" w:type="dxa"/>
            <w:vAlign w:val="top"/>
          </w:tcPr>
          <w:p>
            <w:pPr>
              <w:rPr>
                <w:rFonts w:ascii="Arial"/>
                <w:sz w:val="21"/>
              </w:rPr>
            </w:pPr>
          </w:p>
        </w:tc>
        <w:tc>
          <w:tcPr>
            <w:tcW w:w="699" w:type="dxa"/>
            <w:vAlign w:val="top"/>
          </w:tcPr>
          <w:p>
            <w:pPr>
              <w:rPr>
                <w:rFonts w:ascii="Arial"/>
                <w:sz w:val="21"/>
              </w:rPr>
            </w:pPr>
          </w:p>
        </w:tc>
        <w:tc>
          <w:tcPr>
            <w:tcW w:w="699" w:type="dxa"/>
            <w:vAlign w:val="top"/>
          </w:tcPr>
          <w:p>
            <w:pPr>
              <w:rPr>
                <w:rFonts w:ascii="Arial"/>
                <w:sz w:val="21"/>
              </w:rPr>
            </w:pPr>
          </w:p>
        </w:tc>
        <w:tc>
          <w:tcPr>
            <w:tcW w:w="1189" w:type="dxa"/>
            <w:vAlign w:val="top"/>
          </w:tcPr>
          <w:p>
            <w:pPr>
              <w:rPr>
                <w:rFonts w:ascii="Arial"/>
                <w:sz w:val="21"/>
              </w:rPr>
            </w:pPr>
          </w:p>
        </w:tc>
        <w:tc>
          <w:tcPr>
            <w:tcW w:w="1648" w:type="dxa"/>
            <w:vAlign w:val="top"/>
          </w:tcPr>
          <w:p>
            <w:pPr>
              <w:rPr>
                <w:rFonts w:ascii="Arial"/>
                <w:sz w:val="21"/>
              </w:rPr>
            </w:pPr>
          </w:p>
        </w:tc>
        <w:tc>
          <w:tcPr>
            <w:tcW w:w="854"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9" w:hRule="atLeast"/>
        </w:trPr>
        <w:tc>
          <w:tcPr>
            <w:tcW w:w="634" w:type="dxa"/>
            <w:vAlign w:val="top"/>
          </w:tcPr>
          <w:p>
            <w:pPr>
              <w:rPr>
                <w:rFonts w:ascii="Arial"/>
                <w:sz w:val="21"/>
              </w:rPr>
            </w:pPr>
          </w:p>
        </w:tc>
        <w:tc>
          <w:tcPr>
            <w:tcW w:w="1069" w:type="dxa"/>
            <w:vAlign w:val="top"/>
          </w:tcPr>
          <w:p>
            <w:pPr>
              <w:rPr>
                <w:rFonts w:ascii="Arial"/>
                <w:sz w:val="21"/>
              </w:rPr>
            </w:pPr>
          </w:p>
        </w:tc>
        <w:tc>
          <w:tcPr>
            <w:tcW w:w="669" w:type="dxa"/>
            <w:vAlign w:val="top"/>
          </w:tcPr>
          <w:p>
            <w:pPr>
              <w:rPr>
                <w:rFonts w:ascii="Arial"/>
                <w:sz w:val="21"/>
              </w:rPr>
            </w:pPr>
          </w:p>
        </w:tc>
        <w:tc>
          <w:tcPr>
            <w:tcW w:w="1029" w:type="dxa"/>
            <w:vAlign w:val="top"/>
          </w:tcPr>
          <w:p>
            <w:pPr>
              <w:rPr>
                <w:rFonts w:ascii="Arial"/>
                <w:sz w:val="21"/>
              </w:rPr>
            </w:pPr>
          </w:p>
        </w:tc>
        <w:tc>
          <w:tcPr>
            <w:tcW w:w="699" w:type="dxa"/>
            <w:vAlign w:val="top"/>
          </w:tcPr>
          <w:p>
            <w:pPr>
              <w:rPr>
                <w:rFonts w:ascii="Arial"/>
                <w:sz w:val="21"/>
              </w:rPr>
            </w:pPr>
          </w:p>
        </w:tc>
        <w:tc>
          <w:tcPr>
            <w:tcW w:w="699" w:type="dxa"/>
            <w:vAlign w:val="top"/>
          </w:tcPr>
          <w:p>
            <w:pPr>
              <w:rPr>
                <w:rFonts w:ascii="Arial"/>
                <w:sz w:val="21"/>
              </w:rPr>
            </w:pPr>
          </w:p>
        </w:tc>
        <w:tc>
          <w:tcPr>
            <w:tcW w:w="1189" w:type="dxa"/>
            <w:vAlign w:val="top"/>
          </w:tcPr>
          <w:p>
            <w:pPr>
              <w:rPr>
                <w:rFonts w:ascii="Arial"/>
                <w:sz w:val="21"/>
              </w:rPr>
            </w:pPr>
          </w:p>
        </w:tc>
        <w:tc>
          <w:tcPr>
            <w:tcW w:w="1648" w:type="dxa"/>
            <w:vAlign w:val="top"/>
          </w:tcPr>
          <w:p>
            <w:pPr>
              <w:rPr>
                <w:rFonts w:ascii="Arial"/>
                <w:sz w:val="21"/>
              </w:rPr>
            </w:pPr>
          </w:p>
        </w:tc>
        <w:tc>
          <w:tcPr>
            <w:tcW w:w="854"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634" w:type="dxa"/>
            <w:vAlign w:val="top"/>
          </w:tcPr>
          <w:p>
            <w:pPr>
              <w:rPr>
                <w:rFonts w:ascii="Arial"/>
                <w:sz w:val="21"/>
              </w:rPr>
            </w:pPr>
          </w:p>
        </w:tc>
        <w:tc>
          <w:tcPr>
            <w:tcW w:w="1069" w:type="dxa"/>
            <w:vAlign w:val="top"/>
          </w:tcPr>
          <w:p>
            <w:pPr>
              <w:rPr>
                <w:rFonts w:ascii="Arial"/>
                <w:sz w:val="21"/>
              </w:rPr>
            </w:pPr>
          </w:p>
        </w:tc>
        <w:tc>
          <w:tcPr>
            <w:tcW w:w="669" w:type="dxa"/>
            <w:vAlign w:val="top"/>
          </w:tcPr>
          <w:p>
            <w:pPr>
              <w:rPr>
                <w:rFonts w:ascii="Arial"/>
                <w:sz w:val="21"/>
              </w:rPr>
            </w:pPr>
          </w:p>
        </w:tc>
        <w:tc>
          <w:tcPr>
            <w:tcW w:w="1029" w:type="dxa"/>
            <w:vAlign w:val="top"/>
          </w:tcPr>
          <w:p>
            <w:pPr>
              <w:rPr>
                <w:rFonts w:ascii="Arial"/>
                <w:sz w:val="21"/>
              </w:rPr>
            </w:pPr>
          </w:p>
        </w:tc>
        <w:tc>
          <w:tcPr>
            <w:tcW w:w="699" w:type="dxa"/>
            <w:vAlign w:val="top"/>
          </w:tcPr>
          <w:p>
            <w:pPr>
              <w:rPr>
                <w:rFonts w:ascii="Arial"/>
                <w:sz w:val="21"/>
              </w:rPr>
            </w:pPr>
          </w:p>
        </w:tc>
        <w:tc>
          <w:tcPr>
            <w:tcW w:w="699" w:type="dxa"/>
            <w:vAlign w:val="top"/>
          </w:tcPr>
          <w:p>
            <w:pPr>
              <w:rPr>
                <w:rFonts w:ascii="Arial"/>
                <w:sz w:val="21"/>
              </w:rPr>
            </w:pPr>
          </w:p>
        </w:tc>
        <w:tc>
          <w:tcPr>
            <w:tcW w:w="1189" w:type="dxa"/>
            <w:vAlign w:val="top"/>
          </w:tcPr>
          <w:p>
            <w:pPr>
              <w:rPr>
                <w:rFonts w:ascii="Arial"/>
                <w:sz w:val="21"/>
              </w:rPr>
            </w:pPr>
          </w:p>
        </w:tc>
        <w:tc>
          <w:tcPr>
            <w:tcW w:w="1648" w:type="dxa"/>
            <w:vAlign w:val="top"/>
          </w:tcPr>
          <w:p>
            <w:pPr>
              <w:rPr>
                <w:rFonts w:ascii="Arial"/>
                <w:sz w:val="21"/>
              </w:rPr>
            </w:pPr>
          </w:p>
        </w:tc>
        <w:tc>
          <w:tcPr>
            <w:tcW w:w="854"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9" w:hRule="atLeast"/>
        </w:trPr>
        <w:tc>
          <w:tcPr>
            <w:tcW w:w="634" w:type="dxa"/>
            <w:vAlign w:val="top"/>
          </w:tcPr>
          <w:p>
            <w:pPr>
              <w:rPr>
                <w:rFonts w:ascii="Arial"/>
                <w:sz w:val="21"/>
              </w:rPr>
            </w:pPr>
          </w:p>
        </w:tc>
        <w:tc>
          <w:tcPr>
            <w:tcW w:w="1069" w:type="dxa"/>
            <w:vAlign w:val="top"/>
          </w:tcPr>
          <w:p>
            <w:pPr>
              <w:rPr>
                <w:rFonts w:ascii="Arial"/>
                <w:sz w:val="21"/>
              </w:rPr>
            </w:pPr>
          </w:p>
        </w:tc>
        <w:tc>
          <w:tcPr>
            <w:tcW w:w="669" w:type="dxa"/>
            <w:vAlign w:val="top"/>
          </w:tcPr>
          <w:p>
            <w:pPr>
              <w:rPr>
                <w:rFonts w:ascii="Arial"/>
                <w:sz w:val="21"/>
              </w:rPr>
            </w:pPr>
          </w:p>
        </w:tc>
        <w:tc>
          <w:tcPr>
            <w:tcW w:w="1029" w:type="dxa"/>
            <w:vAlign w:val="top"/>
          </w:tcPr>
          <w:p>
            <w:pPr>
              <w:rPr>
                <w:rFonts w:ascii="Arial"/>
                <w:sz w:val="21"/>
              </w:rPr>
            </w:pPr>
          </w:p>
        </w:tc>
        <w:tc>
          <w:tcPr>
            <w:tcW w:w="699" w:type="dxa"/>
            <w:vAlign w:val="top"/>
          </w:tcPr>
          <w:p>
            <w:pPr>
              <w:rPr>
                <w:rFonts w:ascii="Arial"/>
                <w:sz w:val="21"/>
              </w:rPr>
            </w:pPr>
          </w:p>
        </w:tc>
        <w:tc>
          <w:tcPr>
            <w:tcW w:w="699" w:type="dxa"/>
            <w:vAlign w:val="top"/>
          </w:tcPr>
          <w:p>
            <w:pPr>
              <w:rPr>
                <w:rFonts w:ascii="Arial"/>
                <w:sz w:val="21"/>
              </w:rPr>
            </w:pPr>
          </w:p>
        </w:tc>
        <w:tc>
          <w:tcPr>
            <w:tcW w:w="1189" w:type="dxa"/>
            <w:vAlign w:val="top"/>
          </w:tcPr>
          <w:p>
            <w:pPr>
              <w:rPr>
                <w:rFonts w:ascii="Arial"/>
                <w:sz w:val="21"/>
              </w:rPr>
            </w:pPr>
          </w:p>
        </w:tc>
        <w:tc>
          <w:tcPr>
            <w:tcW w:w="1648" w:type="dxa"/>
            <w:vAlign w:val="top"/>
          </w:tcPr>
          <w:p>
            <w:pPr>
              <w:rPr>
                <w:rFonts w:ascii="Arial"/>
                <w:sz w:val="21"/>
              </w:rPr>
            </w:pPr>
          </w:p>
        </w:tc>
        <w:tc>
          <w:tcPr>
            <w:tcW w:w="854"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0" w:hRule="atLeast"/>
        </w:trPr>
        <w:tc>
          <w:tcPr>
            <w:tcW w:w="634" w:type="dxa"/>
            <w:vAlign w:val="top"/>
          </w:tcPr>
          <w:p>
            <w:pPr>
              <w:rPr>
                <w:rFonts w:ascii="Arial"/>
                <w:sz w:val="21"/>
              </w:rPr>
            </w:pPr>
          </w:p>
        </w:tc>
        <w:tc>
          <w:tcPr>
            <w:tcW w:w="1069" w:type="dxa"/>
            <w:vAlign w:val="top"/>
          </w:tcPr>
          <w:p>
            <w:pPr>
              <w:rPr>
                <w:rFonts w:ascii="Arial"/>
                <w:sz w:val="21"/>
              </w:rPr>
            </w:pPr>
          </w:p>
        </w:tc>
        <w:tc>
          <w:tcPr>
            <w:tcW w:w="669" w:type="dxa"/>
            <w:vAlign w:val="top"/>
          </w:tcPr>
          <w:p>
            <w:pPr>
              <w:rPr>
                <w:rFonts w:ascii="Arial"/>
                <w:sz w:val="21"/>
              </w:rPr>
            </w:pPr>
          </w:p>
        </w:tc>
        <w:tc>
          <w:tcPr>
            <w:tcW w:w="1029" w:type="dxa"/>
            <w:vAlign w:val="top"/>
          </w:tcPr>
          <w:p>
            <w:pPr>
              <w:rPr>
                <w:rFonts w:ascii="Arial"/>
                <w:sz w:val="21"/>
              </w:rPr>
            </w:pPr>
          </w:p>
        </w:tc>
        <w:tc>
          <w:tcPr>
            <w:tcW w:w="699" w:type="dxa"/>
            <w:vAlign w:val="top"/>
          </w:tcPr>
          <w:p>
            <w:pPr>
              <w:rPr>
                <w:rFonts w:ascii="Arial"/>
                <w:sz w:val="21"/>
              </w:rPr>
            </w:pPr>
          </w:p>
        </w:tc>
        <w:tc>
          <w:tcPr>
            <w:tcW w:w="699" w:type="dxa"/>
            <w:vAlign w:val="top"/>
          </w:tcPr>
          <w:p>
            <w:pPr>
              <w:rPr>
                <w:rFonts w:ascii="Arial"/>
                <w:sz w:val="21"/>
              </w:rPr>
            </w:pPr>
          </w:p>
        </w:tc>
        <w:tc>
          <w:tcPr>
            <w:tcW w:w="1189" w:type="dxa"/>
            <w:vAlign w:val="top"/>
          </w:tcPr>
          <w:p>
            <w:pPr>
              <w:rPr>
                <w:rFonts w:ascii="Arial"/>
                <w:sz w:val="21"/>
              </w:rPr>
            </w:pPr>
          </w:p>
        </w:tc>
        <w:tc>
          <w:tcPr>
            <w:tcW w:w="1648" w:type="dxa"/>
            <w:vAlign w:val="top"/>
          </w:tcPr>
          <w:p>
            <w:pPr>
              <w:rPr>
                <w:rFonts w:ascii="Arial"/>
                <w:sz w:val="21"/>
              </w:rPr>
            </w:pPr>
          </w:p>
        </w:tc>
        <w:tc>
          <w:tcPr>
            <w:tcW w:w="854"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9" w:hRule="atLeast"/>
        </w:trPr>
        <w:tc>
          <w:tcPr>
            <w:tcW w:w="634" w:type="dxa"/>
            <w:vAlign w:val="top"/>
          </w:tcPr>
          <w:p>
            <w:pPr>
              <w:rPr>
                <w:rFonts w:ascii="Arial"/>
                <w:sz w:val="21"/>
              </w:rPr>
            </w:pPr>
          </w:p>
        </w:tc>
        <w:tc>
          <w:tcPr>
            <w:tcW w:w="1069" w:type="dxa"/>
            <w:vAlign w:val="top"/>
          </w:tcPr>
          <w:p>
            <w:pPr>
              <w:rPr>
                <w:rFonts w:ascii="Arial"/>
                <w:sz w:val="21"/>
              </w:rPr>
            </w:pPr>
          </w:p>
        </w:tc>
        <w:tc>
          <w:tcPr>
            <w:tcW w:w="669" w:type="dxa"/>
            <w:vAlign w:val="top"/>
          </w:tcPr>
          <w:p>
            <w:pPr>
              <w:rPr>
                <w:rFonts w:ascii="Arial"/>
                <w:sz w:val="21"/>
              </w:rPr>
            </w:pPr>
          </w:p>
        </w:tc>
        <w:tc>
          <w:tcPr>
            <w:tcW w:w="1029" w:type="dxa"/>
            <w:vAlign w:val="top"/>
          </w:tcPr>
          <w:p>
            <w:pPr>
              <w:rPr>
                <w:rFonts w:ascii="Arial"/>
                <w:sz w:val="21"/>
              </w:rPr>
            </w:pPr>
          </w:p>
        </w:tc>
        <w:tc>
          <w:tcPr>
            <w:tcW w:w="699" w:type="dxa"/>
            <w:vAlign w:val="top"/>
          </w:tcPr>
          <w:p>
            <w:pPr>
              <w:rPr>
                <w:rFonts w:ascii="Arial"/>
                <w:sz w:val="21"/>
              </w:rPr>
            </w:pPr>
          </w:p>
        </w:tc>
        <w:tc>
          <w:tcPr>
            <w:tcW w:w="699" w:type="dxa"/>
            <w:vAlign w:val="top"/>
          </w:tcPr>
          <w:p>
            <w:pPr>
              <w:rPr>
                <w:rFonts w:ascii="Arial"/>
                <w:sz w:val="21"/>
              </w:rPr>
            </w:pPr>
          </w:p>
        </w:tc>
        <w:tc>
          <w:tcPr>
            <w:tcW w:w="1189" w:type="dxa"/>
            <w:vAlign w:val="top"/>
          </w:tcPr>
          <w:p>
            <w:pPr>
              <w:rPr>
                <w:rFonts w:ascii="Arial"/>
                <w:sz w:val="21"/>
              </w:rPr>
            </w:pPr>
          </w:p>
        </w:tc>
        <w:tc>
          <w:tcPr>
            <w:tcW w:w="1648" w:type="dxa"/>
            <w:vAlign w:val="top"/>
          </w:tcPr>
          <w:p>
            <w:pPr>
              <w:rPr>
                <w:rFonts w:ascii="Arial"/>
                <w:sz w:val="21"/>
              </w:rPr>
            </w:pPr>
          </w:p>
        </w:tc>
        <w:tc>
          <w:tcPr>
            <w:tcW w:w="854"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634" w:type="dxa"/>
            <w:vAlign w:val="top"/>
          </w:tcPr>
          <w:p>
            <w:pPr>
              <w:rPr>
                <w:rFonts w:ascii="Arial"/>
                <w:sz w:val="21"/>
              </w:rPr>
            </w:pPr>
          </w:p>
        </w:tc>
        <w:tc>
          <w:tcPr>
            <w:tcW w:w="1069" w:type="dxa"/>
            <w:vAlign w:val="top"/>
          </w:tcPr>
          <w:p>
            <w:pPr>
              <w:rPr>
                <w:rFonts w:ascii="Arial"/>
                <w:sz w:val="21"/>
              </w:rPr>
            </w:pPr>
          </w:p>
        </w:tc>
        <w:tc>
          <w:tcPr>
            <w:tcW w:w="669" w:type="dxa"/>
            <w:vAlign w:val="top"/>
          </w:tcPr>
          <w:p>
            <w:pPr>
              <w:rPr>
                <w:rFonts w:ascii="Arial"/>
                <w:sz w:val="21"/>
              </w:rPr>
            </w:pPr>
          </w:p>
        </w:tc>
        <w:tc>
          <w:tcPr>
            <w:tcW w:w="1029" w:type="dxa"/>
            <w:vAlign w:val="top"/>
          </w:tcPr>
          <w:p>
            <w:pPr>
              <w:rPr>
                <w:rFonts w:ascii="Arial"/>
                <w:sz w:val="21"/>
              </w:rPr>
            </w:pPr>
          </w:p>
        </w:tc>
        <w:tc>
          <w:tcPr>
            <w:tcW w:w="699" w:type="dxa"/>
            <w:vAlign w:val="top"/>
          </w:tcPr>
          <w:p>
            <w:pPr>
              <w:rPr>
                <w:rFonts w:ascii="Arial"/>
                <w:sz w:val="21"/>
              </w:rPr>
            </w:pPr>
          </w:p>
        </w:tc>
        <w:tc>
          <w:tcPr>
            <w:tcW w:w="699" w:type="dxa"/>
            <w:vAlign w:val="top"/>
          </w:tcPr>
          <w:p>
            <w:pPr>
              <w:rPr>
                <w:rFonts w:ascii="Arial"/>
                <w:sz w:val="21"/>
              </w:rPr>
            </w:pPr>
          </w:p>
        </w:tc>
        <w:tc>
          <w:tcPr>
            <w:tcW w:w="1189" w:type="dxa"/>
            <w:vAlign w:val="top"/>
          </w:tcPr>
          <w:p>
            <w:pPr>
              <w:rPr>
                <w:rFonts w:ascii="Arial"/>
                <w:sz w:val="21"/>
              </w:rPr>
            </w:pPr>
          </w:p>
        </w:tc>
        <w:tc>
          <w:tcPr>
            <w:tcW w:w="1648" w:type="dxa"/>
            <w:vAlign w:val="top"/>
          </w:tcPr>
          <w:p>
            <w:pPr>
              <w:rPr>
                <w:rFonts w:ascii="Arial"/>
                <w:sz w:val="21"/>
              </w:rPr>
            </w:pPr>
          </w:p>
        </w:tc>
        <w:tc>
          <w:tcPr>
            <w:tcW w:w="854"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634" w:type="dxa"/>
            <w:vAlign w:val="top"/>
          </w:tcPr>
          <w:p>
            <w:pPr>
              <w:rPr>
                <w:rFonts w:ascii="Arial"/>
                <w:sz w:val="21"/>
              </w:rPr>
            </w:pPr>
          </w:p>
        </w:tc>
        <w:tc>
          <w:tcPr>
            <w:tcW w:w="1069" w:type="dxa"/>
            <w:vAlign w:val="top"/>
          </w:tcPr>
          <w:p>
            <w:pPr>
              <w:rPr>
                <w:rFonts w:ascii="Arial"/>
                <w:sz w:val="21"/>
              </w:rPr>
            </w:pPr>
          </w:p>
        </w:tc>
        <w:tc>
          <w:tcPr>
            <w:tcW w:w="669" w:type="dxa"/>
            <w:vAlign w:val="top"/>
          </w:tcPr>
          <w:p>
            <w:pPr>
              <w:rPr>
                <w:rFonts w:ascii="Arial"/>
                <w:sz w:val="21"/>
              </w:rPr>
            </w:pPr>
          </w:p>
        </w:tc>
        <w:tc>
          <w:tcPr>
            <w:tcW w:w="1029" w:type="dxa"/>
            <w:vAlign w:val="top"/>
          </w:tcPr>
          <w:p>
            <w:pPr>
              <w:rPr>
                <w:rFonts w:ascii="Arial"/>
                <w:sz w:val="21"/>
              </w:rPr>
            </w:pPr>
          </w:p>
        </w:tc>
        <w:tc>
          <w:tcPr>
            <w:tcW w:w="699" w:type="dxa"/>
            <w:vAlign w:val="top"/>
          </w:tcPr>
          <w:p>
            <w:pPr>
              <w:rPr>
                <w:rFonts w:ascii="Arial"/>
                <w:sz w:val="21"/>
              </w:rPr>
            </w:pPr>
          </w:p>
        </w:tc>
        <w:tc>
          <w:tcPr>
            <w:tcW w:w="699" w:type="dxa"/>
            <w:vAlign w:val="top"/>
          </w:tcPr>
          <w:p>
            <w:pPr>
              <w:rPr>
                <w:rFonts w:ascii="Arial"/>
                <w:sz w:val="21"/>
              </w:rPr>
            </w:pPr>
          </w:p>
        </w:tc>
        <w:tc>
          <w:tcPr>
            <w:tcW w:w="1189" w:type="dxa"/>
            <w:vAlign w:val="top"/>
          </w:tcPr>
          <w:p>
            <w:pPr>
              <w:rPr>
                <w:rFonts w:ascii="Arial"/>
                <w:sz w:val="21"/>
              </w:rPr>
            </w:pPr>
          </w:p>
        </w:tc>
        <w:tc>
          <w:tcPr>
            <w:tcW w:w="1648" w:type="dxa"/>
            <w:vAlign w:val="top"/>
          </w:tcPr>
          <w:p>
            <w:pPr>
              <w:rPr>
                <w:rFonts w:ascii="Arial"/>
                <w:sz w:val="21"/>
              </w:rPr>
            </w:pPr>
          </w:p>
        </w:tc>
        <w:tc>
          <w:tcPr>
            <w:tcW w:w="854"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634" w:type="dxa"/>
            <w:vAlign w:val="top"/>
          </w:tcPr>
          <w:p>
            <w:pPr>
              <w:rPr>
                <w:rFonts w:ascii="Arial"/>
                <w:sz w:val="21"/>
              </w:rPr>
            </w:pPr>
          </w:p>
        </w:tc>
        <w:tc>
          <w:tcPr>
            <w:tcW w:w="1069" w:type="dxa"/>
            <w:vAlign w:val="top"/>
          </w:tcPr>
          <w:p>
            <w:pPr>
              <w:rPr>
                <w:rFonts w:ascii="Arial"/>
                <w:sz w:val="21"/>
              </w:rPr>
            </w:pPr>
          </w:p>
        </w:tc>
        <w:tc>
          <w:tcPr>
            <w:tcW w:w="669" w:type="dxa"/>
            <w:vAlign w:val="top"/>
          </w:tcPr>
          <w:p>
            <w:pPr>
              <w:rPr>
                <w:rFonts w:ascii="Arial"/>
                <w:sz w:val="21"/>
              </w:rPr>
            </w:pPr>
          </w:p>
        </w:tc>
        <w:tc>
          <w:tcPr>
            <w:tcW w:w="1029" w:type="dxa"/>
            <w:vAlign w:val="top"/>
          </w:tcPr>
          <w:p>
            <w:pPr>
              <w:rPr>
                <w:rFonts w:ascii="Arial"/>
                <w:sz w:val="21"/>
              </w:rPr>
            </w:pPr>
          </w:p>
        </w:tc>
        <w:tc>
          <w:tcPr>
            <w:tcW w:w="699" w:type="dxa"/>
            <w:vAlign w:val="top"/>
          </w:tcPr>
          <w:p>
            <w:pPr>
              <w:rPr>
                <w:rFonts w:ascii="Arial"/>
                <w:sz w:val="21"/>
              </w:rPr>
            </w:pPr>
          </w:p>
        </w:tc>
        <w:tc>
          <w:tcPr>
            <w:tcW w:w="699" w:type="dxa"/>
            <w:vAlign w:val="top"/>
          </w:tcPr>
          <w:p>
            <w:pPr>
              <w:rPr>
                <w:rFonts w:ascii="Arial"/>
                <w:sz w:val="21"/>
              </w:rPr>
            </w:pPr>
          </w:p>
        </w:tc>
        <w:tc>
          <w:tcPr>
            <w:tcW w:w="1189" w:type="dxa"/>
            <w:vAlign w:val="top"/>
          </w:tcPr>
          <w:p>
            <w:pPr>
              <w:rPr>
                <w:rFonts w:ascii="Arial"/>
                <w:sz w:val="21"/>
              </w:rPr>
            </w:pPr>
          </w:p>
        </w:tc>
        <w:tc>
          <w:tcPr>
            <w:tcW w:w="1648" w:type="dxa"/>
            <w:vAlign w:val="top"/>
          </w:tcPr>
          <w:p>
            <w:pPr>
              <w:rPr>
                <w:rFonts w:ascii="Arial"/>
                <w:sz w:val="21"/>
              </w:rPr>
            </w:pPr>
          </w:p>
        </w:tc>
        <w:tc>
          <w:tcPr>
            <w:tcW w:w="854"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634" w:type="dxa"/>
            <w:vAlign w:val="top"/>
          </w:tcPr>
          <w:p>
            <w:pPr>
              <w:rPr>
                <w:rFonts w:ascii="Arial"/>
                <w:sz w:val="21"/>
              </w:rPr>
            </w:pPr>
          </w:p>
        </w:tc>
        <w:tc>
          <w:tcPr>
            <w:tcW w:w="1069" w:type="dxa"/>
            <w:vAlign w:val="top"/>
          </w:tcPr>
          <w:p>
            <w:pPr>
              <w:rPr>
                <w:rFonts w:ascii="Arial"/>
                <w:sz w:val="21"/>
              </w:rPr>
            </w:pPr>
          </w:p>
        </w:tc>
        <w:tc>
          <w:tcPr>
            <w:tcW w:w="669" w:type="dxa"/>
            <w:vAlign w:val="top"/>
          </w:tcPr>
          <w:p>
            <w:pPr>
              <w:rPr>
                <w:rFonts w:ascii="Arial"/>
                <w:sz w:val="21"/>
              </w:rPr>
            </w:pPr>
          </w:p>
        </w:tc>
        <w:tc>
          <w:tcPr>
            <w:tcW w:w="1029" w:type="dxa"/>
            <w:vAlign w:val="top"/>
          </w:tcPr>
          <w:p>
            <w:pPr>
              <w:rPr>
                <w:rFonts w:ascii="Arial"/>
                <w:sz w:val="21"/>
              </w:rPr>
            </w:pPr>
          </w:p>
        </w:tc>
        <w:tc>
          <w:tcPr>
            <w:tcW w:w="699" w:type="dxa"/>
            <w:vAlign w:val="top"/>
          </w:tcPr>
          <w:p>
            <w:pPr>
              <w:rPr>
                <w:rFonts w:ascii="Arial"/>
                <w:sz w:val="21"/>
              </w:rPr>
            </w:pPr>
          </w:p>
        </w:tc>
        <w:tc>
          <w:tcPr>
            <w:tcW w:w="699" w:type="dxa"/>
            <w:vAlign w:val="top"/>
          </w:tcPr>
          <w:p>
            <w:pPr>
              <w:rPr>
                <w:rFonts w:ascii="Arial"/>
                <w:sz w:val="21"/>
              </w:rPr>
            </w:pPr>
          </w:p>
        </w:tc>
        <w:tc>
          <w:tcPr>
            <w:tcW w:w="1189" w:type="dxa"/>
            <w:vAlign w:val="top"/>
          </w:tcPr>
          <w:p>
            <w:pPr>
              <w:rPr>
                <w:rFonts w:ascii="Arial"/>
                <w:sz w:val="21"/>
              </w:rPr>
            </w:pPr>
          </w:p>
        </w:tc>
        <w:tc>
          <w:tcPr>
            <w:tcW w:w="1648" w:type="dxa"/>
            <w:vAlign w:val="top"/>
          </w:tcPr>
          <w:p>
            <w:pPr>
              <w:rPr>
                <w:rFonts w:ascii="Arial"/>
                <w:sz w:val="21"/>
              </w:rPr>
            </w:pPr>
          </w:p>
        </w:tc>
        <w:tc>
          <w:tcPr>
            <w:tcW w:w="854"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9" w:hRule="atLeast"/>
        </w:trPr>
        <w:tc>
          <w:tcPr>
            <w:tcW w:w="634" w:type="dxa"/>
            <w:vAlign w:val="top"/>
          </w:tcPr>
          <w:p>
            <w:pPr>
              <w:rPr>
                <w:rFonts w:ascii="Arial"/>
                <w:sz w:val="21"/>
              </w:rPr>
            </w:pPr>
          </w:p>
        </w:tc>
        <w:tc>
          <w:tcPr>
            <w:tcW w:w="1069" w:type="dxa"/>
            <w:vAlign w:val="top"/>
          </w:tcPr>
          <w:p>
            <w:pPr>
              <w:rPr>
                <w:rFonts w:ascii="Arial"/>
                <w:sz w:val="21"/>
              </w:rPr>
            </w:pPr>
          </w:p>
        </w:tc>
        <w:tc>
          <w:tcPr>
            <w:tcW w:w="669" w:type="dxa"/>
            <w:vAlign w:val="top"/>
          </w:tcPr>
          <w:p>
            <w:pPr>
              <w:rPr>
                <w:rFonts w:ascii="Arial"/>
                <w:sz w:val="21"/>
              </w:rPr>
            </w:pPr>
          </w:p>
        </w:tc>
        <w:tc>
          <w:tcPr>
            <w:tcW w:w="1029" w:type="dxa"/>
            <w:vAlign w:val="top"/>
          </w:tcPr>
          <w:p>
            <w:pPr>
              <w:rPr>
                <w:rFonts w:ascii="Arial"/>
                <w:sz w:val="21"/>
              </w:rPr>
            </w:pPr>
          </w:p>
        </w:tc>
        <w:tc>
          <w:tcPr>
            <w:tcW w:w="699" w:type="dxa"/>
            <w:vAlign w:val="top"/>
          </w:tcPr>
          <w:p>
            <w:pPr>
              <w:rPr>
                <w:rFonts w:ascii="Arial"/>
                <w:sz w:val="21"/>
              </w:rPr>
            </w:pPr>
          </w:p>
        </w:tc>
        <w:tc>
          <w:tcPr>
            <w:tcW w:w="699" w:type="dxa"/>
            <w:vAlign w:val="top"/>
          </w:tcPr>
          <w:p>
            <w:pPr>
              <w:rPr>
                <w:rFonts w:ascii="Arial"/>
                <w:sz w:val="21"/>
              </w:rPr>
            </w:pPr>
          </w:p>
        </w:tc>
        <w:tc>
          <w:tcPr>
            <w:tcW w:w="1189" w:type="dxa"/>
            <w:vAlign w:val="top"/>
          </w:tcPr>
          <w:p>
            <w:pPr>
              <w:rPr>
                <w:rFonts w:ascii="Arial"/>
                <w:sz w:val="21"/>
              </w:rPr>
            </w:pPr>
          </w:p>
        </w:tc>
        <w:tc>
          <w:tcPr>
            <w:tcW w:w="1648" w:type="dxa"/>
            <w:vAlign w:val="top"/>
          </w:tcPr>
          <w:p>
            <w:pPr>
              <w:rPr>
                <w:rFonts w:ascii="Arial"/>
                <w:sz w:val="21"/>
              </w:rPr>
            </w:pPr>
          </w:p>
        </w:tc>
        <w:tc>
          <w:tcPr>
            <w:tcW w:w="854"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9" w:hRule="atLeast"/>
        </w:trPr>
        <w:tc>
          <w:tcPr>
            <w:tcW w:w="634" w:type="dxa"/>
            <w:vAlign w:val="top"/>
          </w:tcPr>
          <w:p>
            <w:pPr>
              <w:rPr>
                <w:rFonts w:ascii="Arial"/>
                <w:sz w:val="21"/>
              </w:rPr>
            </w:pPr>
          </w:p>
        </w:tc>
        <w:tc>
          <w:tcPr>
            <w:tcW w:w="1069" w:type="dxa"/>
            <w:vAlign w:val="top"/>
          </w:tcPr>
          <w:p>
            <w:pPr>
              <w:rPr>
                <w:rFonts w:ascii="Arial"/>
                <w:sz w:val="21"/>
              </w:rPr>
            </w:pPr>
          </w:p>
        </w:tc>
        <w:tc>
          <w:tcPr>
            <w:tcW w:w="669" w:type="dxa"/>
            <w:vAlign w:val="top"/>
          </w:tcPr>
          <w:p>
            <w:pPr>
              <w:rPr>
                <w:rFonts w:ascii="Arial"/>
                <w:sz w:val="21"/>
              </w:rPr>
            </w:pPr>
          </w:p>
        </w:tc>
        <w:tc>
          <w:tcPr>
            <w:tcW w:w="1029" w:type="dxa"/>
            <w:vAlign w:val="top"/>
          </w:tcPr>
          <w:p>
            <w:pPr>
              <w:rPr>
                <w:rFonts w:ascii="Arial"/>
                <w:sz w:val="21"/>
              </w:rPr>
            </w:pPr>
          </w:p>
        </w:tc>
        <w:tc>
          <w:tcPr>
            <w:tcW w:w="699" w:type="dxa"/>
            <w:vAlign w:val="top"/>
          </w:tcPr>
          <w:p>
            <w:pPr>
              <w:rPr>
                <w:rFonts w:ascii="Arial"/>
                <w:sz w:val="21"/>
              </w:rPr>
            </w:pPr>
          </w:p>
        </w:tc>
        <w:tc>
          <w:tcPr>
            <w:tcW w:w="699" w:type="dxa"/>
            <w:vAlign w:val="top"/>
          </w:tcPr>
          <w:p>
            <w:pPr>
              <w:rPr>
                <w:rFonts w:ascii="Arial"/>
                <w:sz w:val="21"/>
              </w:rPr>
            </w:pPr>
          </w:p>
        </w:tc>
        <w:tc>
          <w:tcPr>
            <w:tcW w:w="1189" w:type="dxa"/>
            <w:vAlign w:val="top"/>
          </w:tcPr>
          <w:p>
            <w:pPr>
              <w:rPr>
                <w:rFonts w:ascii="Arial"/>
                <w:sz w:val="21"/>
              </w:rPr>
            </w:pPr>
          </w:p>
        </w:tc>
        <w:tc>
          <w:tcPr>
            <w:tcW w:w="1648" w:type="dxa"/>
            <w:vAlign w:val="top"/>
          </w:tcPr>
          <w:p>
            <w:pPr>
              <w:rPr>
                <w:rFonts w:ascii="Arial"/>
                <w:sz w:val="21"/>
              </w:rPr>
            </w:pPr>
          </w:p>
        </w:tc>
        <w:tc>
          <w:tcPr>
            <w:tcW w:w="854"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9" w:hRule="atLeast"/>
        </w:trPr>
        <w:tc>
          <w:tcPr>
            <w:tcW w:w="634" w:type="dxa"/>
            <w:vAlign w:val="top"/>
          </w:tcPr>
          <w:p>
            <w:pPr>
              <w:rPr>
                <w:rFonts w:ascii="Arial"/>
                <w:sz w:val="21"/>
              </w:rPr>
            </w:pPr>
          </w:p>
        </w:tc>
        <w:tc>
          <w:tcPr>
            <w:tcW w:w="1069" w:type="dxa"/>
            <w:vAlign w:val="top"/>
          </w:tcPr>
          <w:p>
            <w:pPr>
              <w:rPr>
                <w:rFonts w:ascii="Arial"/>
                <w:sz w:val="21"/>
              </w:rPr>
            </w:pPr>
          </w:p>
        </w:tc>
        <w:tc>
          <w:tcPr>
            <w:tcW w:w="669" w:type="dxa"/>
            <w:vAlign w:val="top"/>
          </w:tcPr>
          <w:p>
            <w:pPr>
              <w:rPr>
                <w:rFonts w:ascii="Arial"/>
                <w:sz w:val="21"/>
              </w:rPr>
            </w:pPr>
          </w:p>
        </w:tc>
        <w:tc>
          <w:tcPr>
            <w:tcW w:w="1029" w:type="dxa"/>
            <w:vAlign w:val="top"/>
          </w:tcPr>
          <w:p>
            <w:pPr>
              <w:rPr>
                <w:rFonts w:ascii="Arial"/>
                <w:sz w:val="21"/>
              </w:rPr>
            </w:pPr>
          </w:p>
        </w:tc>
        <w:tc>
          <w:tcPr>
            <w:tcW w:w="699" w:type="dxa"/>
            <w:vAlign w:val="top"/>
          </w:tcPr>
          <w:p>
            <w:pPr>
              <w:rPr>
                <w:rFonts w:ascii="Arial"/>
                <w:sz w:val="21"/>
              </w:rPr>
            </w:pPr>
          </w:p>
        </w:tc>
        <w:tc>
          <w:tcPr>
            <w:tcW w:w="699" w:type="dxa"/>
            <w:vAlign w:val="top"/>
          </w:tcPr>
          <w:p>
            <w:pPr>
              <w:rPr>
                <w:rFonts w:ascii="Arial"/>
                <w:sz w:val="21"/>
              </w:rPr>
            </w:pPr>
          </w:p>
        </w:tc>
        <w:tc>
          <w:tcPr>
            <w:tcW w:w="1189" w:type="dxa"/>
            <w:vAlign w:val="top"/>
          </w:tcPr>
          <w:p>
            <w:pPr>
              <w:rPr>
                <w:rFonts w:ascii="Arial"/>
                <w:sz w:val="21"/>
              </w:rPr>
            </w:pPr>
          </w:p>
        </w:tc>
        <w:tc>
          <w:tcPr>
            <w:tcW w:w="1648" w:type="dxa"/>
            <w:vAlign w:val="top"/>
          </w:tcPr>
          <w:p>
            <w:pPr>
              <w:rPr>
                <w:rFonts w:ascii="Arial"/>
                <w:sz w:val="21"/>
              </w:rPr>
            </w:pPr>
          </w:p>
        </w:tc>
        <w:tc>
          <w:tcPr>
            <w:tcW w:w="854"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634" w:type="dxa"/>
            <w:vAlign w:val="top"/>
          </w:tcPr>
          <w:p>
            <w:pPr>
              <w:rPr>
                <w:rFonts w:ascii="Arial"/>
                <w:sz w:val="21"/>
              </w:rPr>
            </w:pPr>
          </w:p>
        </w:tc>
        <w:tc>
          <w:tcPr>
            <w:tcW w:w="1069" w:type="dxa"/>
            <w:vAlign w:val="top"/>
          </w:tcPr>
          <w:p>
            <w:pPr>
              <w:rPr>
                <w:rFonts w:ascii="Arial"/>
                <w:sz w:val="21"/>
              </w:rPr>
            </w:pPr>
          </w:p>
        </w:tc>
        <w:tc>
          <w:tcPr>
            <w:tcW w:w="669" w:type="dxa"/>
            <w:vAlign w:val="top"/>
          </w:tcPr>
          <w:p>
            <w:pPr>
              <w:rPr>
                <w:rFonts w:ascii="Arial"/>
                <w:sz w:val="21"/>
              </w:rPr>
            </w:pPr>
          </w:p>
        </w:tc>
        <w:tc>
          <w:tcPr>
            <w:tcW w:w="1029" w:type="dxa"/>
            <w:vAlign w:val="top"/>
          </w:tcPr>
          <w:p>
            <w:pPr>
              <w:rPr>
                <w:rFonts w:ascii="Arial"/>
                <w:sz w:val="21"/>
              </w:rPr>
            </w:pPr>
          </w:p>
        </w:tc>
        <w:tc>
          <w:tcPr>
            <w:tcW w:w="699" w:type="dxa"/>
            <w:vAlign w:val="top"/>
          </w:tcPr>
          <w:p>
            <w:pPr>
              <w:rPr>
                <w:rFonts w:ascii="Arial"/>
                <w:sz w:val="21"/>
              </w:rPr>
            </w:pPr>
          </w:p>
        </w:tc>
        <w:tc>
          <w:tcPr>
            <w:tcW w:w="699" w:type="dxa"/>
            <w:vAlign w:val="top"/>
          </w:tcPr>
          <w:p>
            <w:pPr>
              <w:rPr>
                <w:rFonts w:ascii="Arial"/>
                <w:sz w:val="21"/>
              </w:rPr>
            </w:pPr>
          </w:p>
        </w:tc>
        <w:tc>
          <w:tcPr>
            <w:tcW w:w="1189" w:type="dxa"/>
            <w:vAlign w:val="top"/>
          </w:tcPr>
          <w:p>
            <w:pPr>
              <w:rPr>
                <w:rFonts w:ascii="Arial"/>
                <w:sz w:val="21"/>
              </w:rPr>
            </w:pPr>
          </w:p>
        </w:tc>
        <w:tc>
          <w:tcPr>
            <w:tcW w:w="1648" w:type="dxa"/>
            <w:vAlign w:val="top"/>
          </w:tcPr>
          <w:p>
            <w:pPr>
              <w:rPr>
                <w:rFonts w:ascii="Arial"/>
                <w:sz w:val="21"/>
              </w:rPr>
            </w:pPr>
          </w:p>
        </w:tc>
        <w:tc>
          <w:tcPr>
            <w:tcW w:w="854"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634" w:type="dxa"/>
            <w:vAlign w:val="top"/>
          </w:tcPr>
          <w:p>
            <w:pPr>
              <w:rPr>
                <w:rFonts w:ascii="Arial"/>
                <w:sz w:val="21"/>
              </w:rPr>
            </w:pPr>
          </w:p>
        </w:tc>
        <w:tc>
          <w:tcPr>
            <w:tcW w:w="1069" w:type="dxa"/>
            <w:vAlign w:val="top"/>
          </w:tcPr>
          <w:p>
            <w:pPr>
              <w:rPr>
                <w:rFonts w:ascii="Arial"/>
                <w:sz w:val="21"/>
              </w:rPr>
            </w:pPr>
          </w:p>
        </w:tc>
        <w:tc>
          <w:tcPr>
            <w:tcW w:w="669" w:type="dxa"/>
            <w:vAlign w:val="top"/>
          </w:tcPr>
          <w:p>
            <w:pPr>
              <w:rPr>
                <w:rFonts w:ascii="Arial"/>
                <w:sz w:val="21"/>
              </w:rPr>
            </w:pPr>
          </w:p>
        </w:tc>
        <w:tc>
          <w:tcPr>
            <w:tcW w:w="1029" w:type="dxa"/>
            <w:vAlign w:val="top"/>
          </w:tcPr>
          <w:p>
            <w:pPr>
              <w:rPr>
                <w:rFonts w:ascii="Arial"/>
                <w:sz w:val="21"/>
              </w:rPr>
            </w:pPr>
          </w:p>
        </w:tc>
        <w:tc>
          <w:tcPr>
            <w:tcW w:w="699" w:type="dxa"/>
            <w:vAlign w:val="top"/>
          </w:tcPr>
          <w:p>
            <w:pPr>
              <w:rPr>
                <w:rFonts w:ascii="Arial"/>
                <w:sz w:val="21"/>
              </w:rPr>
            </w:pPr>
          </w:p>
        </w:tc>
        <w:tc>
          <w:tcPr>
            <w:tcW w:w="699" w:type="dxa"/>
            <w:vAlign w:val="top"/>
          </w:tcPr>
          <w:p>
            <w:pPr>
              <w:rPr>
                <w:rFonts w:ascii="Arial"/>
                <w:sz w:val="21"/>
              </w:rPr>
            </w:pPr>
          </w:p>
        </w:tc>
        <w:tc>
          <w:tcPr>
            <w:tcW w:w="1189" w:type="dxa"/>
            <w:vAlign w:val="top"/>
          </w:tcPr>
          <w:p>
            <w:pPr>
              <w:rPr>
                <w:rFonts w:ascii="Arial"/>
                <w:sz w:val="21"/>
              </w:rPr>
            </w:pPr>
          </w:p>
        </w:tc>
        <w:tc>
          <w:tcPr>
            <w:tcW w:w="1648" w:type="dxa"/>
            <w:vAlign w:val="top"/>
          </w:tcPr>
          <w:p>
            <w:pPr>
              <w:rPr>
                <w:rFonts w:ascii="Arial"/>
                <w:sz w:val="21"/>
              </w:rPr>
            </w:pPr>
          </w:p>
        </w:tc>
        <w:tc>
          <w:tcPr>
            <w:tcW w:w="854" w:type="dxa"/>
            <w:vAlign w:val="top"/>
          </w:tcPr>
          <w:p>
            <w:pPr>
              <w:rPr>
                <w:rFonts w:ascii="Arial"/>
                <w:sz w:val="21"/>
              </w:rPr>
            </w:pPr>
          </w:p>
        </w:tc>
      </w:tr>
    </w:tbl>
    <w:p>
      <w:pPr>
        <w:pStyle w:val="4"/>
      </w:pPr>
    </w:p>
    <w:p>
      <w:pPr>
        <w:sectPr>
          <w:footerReference r:id="rId31" w:type="default"/>
          <w:pgSz w:w="11900" w:h="16830"/>
          <w:pgMar w:top="1430" w:right="1785" w:bottom="991" w:left="1554" w:header="0" w:footer="847" w:gutter="0"/>
          <w:pgBorders>
            <w:top w:val="none" w:sz="0" w:space="0"/>
            <w:left w:val="none" w:sz="0" w:space="0"/>
            <w:bottom w:val="none" w:sz="0" w:space="0"/>
            <w:right w:val="none" w:sz="0" w:space="0"/>
          </w:pgBorders>
          <w:pgNumType w:fmt="decimal"/>
          <w:cols w:space="720" w:num="1"/>
        </w:sectPr>
      </w:pPr>
    </w:p>
    <w:p>
      <w:pPr>
        <w:spacing w:before="303" w:line="222" w:lineRule="auto"/>
        <w:ind w:left="27"/>
        <w:rPr>
          <w:rFonts w:hint="eastAsia" w:ascii="宋体" w:hAnsi="宋体" w:eastAsia="宋体" w:cs="宋体"/>
          <w:sz w:val="21"/>
          <w:szCs w:val="21"/>
        </w:rPr>
      </w:pPr>
      <w:r>
        <w:rPr>
          <w:rFonts w:hint="eastAsia" w:ascii="宋体" w:hAnsi="宋体" w:eastAsia="宋体" w:cs="宋体"/>
          <w:b/>
          <w:bCs/>
          <w:spacing w:val="-7"/>
          <w:sz w:val="21"/>
          <w:szCs w:val="21"/>
        </w:rPr>
        <w:t>附表六：劳动力计划表</w:t>
      </w:r>
    </w:p>
    <w:p>
      <w:pPr>
        <w:spacing w:before="283" w:line="220" w:lineRule="auto"/>
        <w:jc w:val="center"/>
        <w:rPr>
          <w:rFonts w:ascii="宋体" w:hAnsi="宋体" w:eastAsia="宋体" w:cs="宋体"/>
          <w:sz w:val="22"/>
          <w:szCs w:val="22"/>
        </w:rPr>
      </w:pPr>
      <w:r>
        <w:rPr>
          <w:rFonts w:hint="eastAsia" w:ascii="宋体" w:hAnsi="宋体" w:eastAsia="宋体" w:cs="宋体"/>
          <w:spacing w:val="-3"/>
          <w:sz w:val="22"/>
          <w:szCs w:val="22"/>
          <w:lang w:val="en-US" w:eastAsia="zh-CN"/>
        </w:rPr>
        <w:t xml:space="preserve">                                                         </w:t>
      </w:r>
      <w:r>
        <w:rPr>
          <w:rFonts w:hint="eastAsia" w:ascii="宋体" w:hAnsi="宋体" w:eastAsia="宋体" w:cs="宋体"/>
          <w:spacing w:val="-3"/>
          <w:sz w:val="21"/>
          <w:szCs w:val="21"/>
          <w:lang w:val="en-US" w:eastAsia="zh-CN"/>
        </w:rPr>
        <w:t xml:space="preserve">          </w:t>
      </w:r>
      <w:r>
        <w:rPr>
          <w:rFonts w:ascii="宋体" w:hAnsi="宋体" w:eastAsia="宋体" w:cs="宋体"/>
          <w:spacing w:val="-3"/>
          <w:sz w:val="21"/>
          <w:szCs w:val="21"/>
        </w:rPr>
        <w:t>单位：人</w:t>
      </w:r>
    </w:p>
    <w:p>
      <w:pPr>
        <w:spacing w:line="43" w:lineRule="exact"/>
        <w:rPr>
          <w:rFonts w:hint="eastAsia" w:ascii="宋体" w:hAnsi="宋体" w:eastAsia="宋体" w:cs="宋体"/>
        </w:rPr>
      </w:pPr>
    </w:p>
    <w:tbl>
      <w:tblPr>
        <w:tblStyle w:val="19"/>
        <w:tblW w:w="850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4"/>
        <w:gridCol w:w="1418"/>
        <w:gridCol w:w="1079"/>
        <w:gridCol w:w="1059"/>
        <w:gridCol w:w="1039"/>
        <w:gridCol w:w="1079"/>
        <w:gridCol w:w="1068"/>
        <w:gridCol w:w="10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4" w:hRule="atLeast"/>
        </w:trPr>
        <w:tc>
          <w:tcPr>
            <w:tcW w:w="704" w:type="dxa"/>
            <w:vAlign w:val="top"/>
          </w:tcPr>
          <w:p>
            <w:pPr>
              <w:pStyle w:val="20"/>
              <w:spacing w:before="224" w:line="220" w:lineRule="auto"/>
              <w:ind w:left="135"/>
              <w:rPr>
                <w:rFonts w:hint="eastAsia" w:ascii="宋体" w:hAnsi="宋体" w:eastAsia="宋体" w:cs="宋体"/>
                <w:sz w:val="21"/>
                <w:szCs w:val="21"/>
              </w:rPr>
            </w:pPr>
            <w:r>
              <w:rPr>
                <w:rFonts w:hint="eastAsia" w:ascii="宋体" w:hAnsi="宋体" w:eastAsia="宋体" w:cs="宋体"/>
                <w:spacing w:val="7"/>
                <w:sz w:val="21"/>
                <w:szCs w:val="21"/>
              </w:rPr>
              <w:t>工种</w:t>
            </w:r>
          </w:p>
        </w:tc>
        <w:tc>
          <w:tcPr>
            <w:tcW w:w="7796" w:type="dxa"/>
            <w:gridSpan w:val="7"/>
            <w:vAlign w:val="top"/>
          </w:tcPr>
          <w:p>
            <w:pPr>
              <w:pStyle w:val="20"/>
              <w:spacing w:before="223" w:line="219" w:lineRule="auto"/>
              <w:ind w:left="2471"/>
              <w:rPr>
                <w:rFonts w:hint="eastAsia" w:ascii="宋体" w:hAnsi="宋体" w:eastAsia="宋体" w:cs="宋体"/>
                <w:sz w:val="21"/>
                <w:szCs w:val="21"/>
              </w:rPr>
            </w:pPr>
            <w:r>
              <w:rPr>
                <w:rFonts w:hint="eastAsia" w:ascii="宋体" w:hAnsi="宋体" w:eastAsia="宋体" w:cs="宋体"/>
                <w:spacing w:val="-1"/>
                <w:sz w:val="21"/>
                <w:szCs w:val="21"/>
              </w:rPr>
              <w:t>按工程施工阶段投入劳动力情况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9" w:hRule="atLeast"/>
        </w:trPr>
        <w:tc>
          <w:tcPr>
            <w:tcW w:w="704" w:type="dxa"/>
            <w:vAlign w:val="top"/>
          </w:tcPr>
          <w:p>
            <w:pPr>
              <w:rPr>
                <w:rFonts w:ascii="Arial"/>
                <w:sz w:val="21"/>
              </w:rPr>
            </w:pPr>
          </w:p>
        </w:tc>
        <w:tc>
          <w:tcPr>
            <w:tcW w:w="1418" w:type="dxa"/>
            <w:vAlign w:val="top"/>
          </w:tcPr>
          <w:p>
            <w:pPr>
              <w:rPr>
                <w:rFonts w:ascii="Arial"/>
                <w:sz w:val="21"/>
              </w:rPr>
            </w:pPr>
          </w:p>
        </w:tc>
        <w:tc>
          <w:tcPr>
            <w:tcW w:w="1079" w:type="dxa"/>
            <w:vAlign w:val="top"/>
          </w:tcPr>
          <w:p>
            <w:pPr>
              <w:rPr>
                <w:rFonts w:ascii="Arial"/>
                <w:sz w:val="21"/>
              </w:rPr>
            </w:pPr>
          </w:p>
        </w:tc>
        <w:tc>
          <w:tcPr>
            <w:tcW w:w="1059" w:type="dxa"/>
            <w:vAlign w:val="top"/>
          </w:tcPr>
          <w:p>
            <w:pPr>
              <w:rPr>
                <w:rFonts w:ascii="Arial"/>
                <w:sz w:val="21"/>
              </w:rPr>
            </w:pPr>
          </w:p>
        </w:tc>
        <w:tc>
          <w:tcPr>
            <w:tcW w:w="1039" w:type="dxa"/>
            <w:vAlign w:val="top"/>
          </w:tcPr>
          <w:p>
            <w:pPr>
              <w:rPr>
                <w:rFonts w:ascii="Arial"/>
                <w:sz w:val="21"/>
              </w:rPr>
            </w:pPr>
          </w:p>
        </w:tc>
        <w:tc>
          <w:tcPr>
            <w:tcW w:w="1079" w:type="dxa"/>
            <w:vAlign w:val="top"/>
          </w:tcPr>
          <w:p>
            <w:pPr>
              <w:rPr>
                <w:rFonts w:ascii="Arial"/>
                <w:sz w:val="21"/>
              </w:rPr>
            </w:pPr>
          </w:p>
        </w:tc>
        <w:tc>
          <w:tcPr>
            <w:tcW w:w="1068" w:type="dxa"/>
            <w:vAlign w:val="top"/>
          </w:tcPr>
          <w:p>
            <w:pPr>
              <w:rPr>
                <w:rFonts w:ascii="Arial"/>
                <w:sz w:val="21"/>
              </w:rPr>
            </w:pPr>
          </w:p>
        </w:tc>
        <w:tc>
          <w:tcPr>
            <w:tcW w:w="1054"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704" w:type="dxa"/>
            <w:vAlign w:val="top"/>
          </w:tcPr>
          <w:p>
            <w:pPr>
              <w:rPr>
                <w:rFonts w:ascii="Arial"/>
                <w:sz w:val="21"/>
              </w:rPr>
            </w:pPr>
          </w:p>
        </w:tc>
        <w:tc>
          <w:tcPr>
            <w:tcW w:w="1418" w:type="dxa"/>
            <w:vAlign w:val="top"/>
          </w:tcPr>
          <w:p>
            <w:pPr>
              <w:rPr>
                <w:rFonts w:ascii="Arial"/>
                <w:sz w:val="21"/>
              </w:rPr>
            </w:pPr>
          </w:p>
        </w:tc>
        <w:tc>
          <w:tcPr>
            <w:tcW w:w="1079" w:type="dxa"/>
            <w:vAlign w:val="top"/>
          </w:tcPr>
          <w:p>
            <w:pPr>
              <w:rPr>
                <w:rFonts w:ascii="Arial"/>
                <w:sz w:val="21"/>
              </w:rPr>
            </w:pPr>
          </w:p>
        </w:tc>
        <w:tc>
          <w:tcPr>
            <w:tcW w:w="1059" w:type="dxa"/>
            <w:vAlign w:val="top"/>
          </w:tcPr>
          <w:p>
            <w:pPr>
              <w:rPr>
                <w:rFonts w:ascii="Arial"/>
                <w:sz w:val="21"/>
              </w:rPr>
            </w:pPr>
          </w:p>
        </w:tc>
        <w:tc>
          <w:tcPr>
            <w:tcW w:w="1039" w:type="dxa"/>
            <w:vAlign w:val="top"/>
          </w:tcPr>
          <w:p>
            <w:pPr>
              <w:rPr>
                <w:rFonts w:ascii="Arial"/>
                <w:sz w:val="21"/>
              </w:rPr>
            </w:pPr>
          </w:p>
        </w:tc>
        <w:tc>
          <w:tcPr>
            <w:tcW w:w="1079" w:type="dxa"/>
            <w:vAlign w:val="top"/>
          </w:tcPr>
          <w:p>
            <w:pPr>
              <w:rPr>
                <w:rFonts w:ascii="Arial"/>
                <w:sz w:val="21"/>
              </w:rPr>
            </w:pPr>
          </w:p>
        </w:tc>
        <w:tc>
          <w:tcPr>
            <w:tcW w:w="1068" w:type="dxa"/>
            <w:vAlign w:val="top"/>
          </w:tcPr>
          <w:p>
            <w:pPr>
              <w:rPr>
                <w:rFonts w:ascii="Arial"/>
                <w:sz w:val="21"/>
              </w:rPr>
            </w:pPr>
          </w:p>
        </w:tc>
        <w:tc>
          <w:tcPr>
            <w:tcW w:w="1054"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0" w:hRule="atLeast"/>
        </w:trPr>
        <w:tc>
          <w:tcPr>
            <w:tcW w:w="704" w:type="dxa"/>
            <w:vAlign w:val="top"/>
          </w:tcPr>
          <w:p>
            <w:pPr>
              <w:rPr>
                <w:rFonts w:ascii="Arial"/>
                <w:sz w:val="21"/>
              </w:rPr>
            </w:pPr>
          </w:p>
        </w:tc>
        <w:tc>
          <w:tcPr>
            <w:tcW w:w="1418" w:type="dxa"/>
            <w:vAlign w:val="top"/>
          </w:tcPr>
          <w:p>
            <w:pPr>
              <w:rPr>
                <w:rFonts w:ascii="Arial"/>
                <w:sz w:val="21"/>
              </w:rPr>
            </w:pPr>
          </w:p>
        </w:tc>
        <w:tc>
          <w:tcPr>
            <w:tcW w:w="1079" w:type="dxa"/>
            <w:vAlign w:val="top"/>
          </w:tcPr>
          <w:p>
            <w:pPr>
              <w:rPr>
                <w:rFonts w:ascii="Arial"/>
                <w:sz w:val="21"/>
              </w:rPr>
            </w:pPr>
          </w:p>
        </w:tc>
        <w:tc>
          <w:tcPr>
            <w:tcW w:w="1059" w:type="dxa"/>
            <w:vAlign w:val="top"/>
          </w:tcPr>
          <w:p>
            <w:pPr>
              <w:rPr>
                <w:rFonts w:ascii="Arial"/>
                <w:sz w:val="21"/>
              </w:rPr>
            </w:pPr>
          </w:p>
        </w:tc>
        <w:tc>
          <w:tcPr>
            <w:tcW w:w="1039" w:type="dxa"/>
            <w:vAlign w:val="top"/>
          </w:tcPr>
          <w:p>
            <w:pPr>
              <w:rPr>
                <w:rFonts w:ascii="Arial"/>
                <w:sz w:val="21"/>
              </w:rPr>
            </w:pPr>
          </w:p>
        </w:tc>
        <w:tc>
          <w:tcPr>
            <w:tcW w:w="1079" w:type="dxa"/>
            <w:vAlign w:val="top"/>
          </w:tcPr>
          <w:p>
            <w:pPr>
              <w:rPr>
                <w:rFonts w:ascii="Arial"/>
                <w:sz w:val="21"/>
              </w:rPr>
            </w:pPr>
          </w:p>
        </w:tc>
        <w:tc>
          <w:tcPr>
            <w:tcW w:w="1068" w:type="dxa"/>
            <w:vAlign w:val="top"/>
          </w:tcPr>
          <w:p>
            <w:pPr>
              <w:rPr>
                <w:rFonts w:ascii="Arial"/>
                <w:sz w:val="21"/>
              </w:rPr>
            </w:pPr>
          </w:p>
        </w:tc>
        <w:tc>
          <w:tcPr>
            <w:tcW w:w="1054"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9" w:hRule="atLeast"/>
        </w:trPr>
        <w:tc>
          <w:tcPr>
            <w:tcW w:w="704" w:type="dxa"/>
            <w:vAlign w:val="top"/>
          </w:tcPr>
          <w:p>
            <w:pPr>
              <w:rPr>
                <w:rFonts w:ascii="Arial"/>
                <w:sz w:val="21"/>
              </w:rPr>
            </w:pPr>
          </w:p>
        </w:tc>
        <w:tc>
          <w:tcPr>
            <w:tcW w:w="1418" w:type="dxa"/>
            <w:vAlign w:val="top"/>
          </w:tcPr>
          <w:p>
            <w:pPr>
              <w:rPr>
                <w:rFonts w:ascii="Arial"/>
                <w:sz w:val="21"/>
              </w:rPr>
            </w:pPr>
          </w:p>
        </w:tc>
        <w:tc>
          <w:tcPr>
            <w:tcW w:w="1079" w:type="dxa"/>
            <w:vAlign w:val="top"/>
          </w:tcPr>
          <w:p>
            <w:pPr>
              <w:rPr>
                <w:rFonts w:ascii="Arial"/>
                <w:sz w:val="21"/>
              </w:rPr>
            </w:pPr>
          </w:p>
        </w:tc>
        <w:tc>
          <w:tcPr>
            <w:tcW w:w="1059" w:type="dxa"/>
            <w:vAlign w:val="top"/>
          </w:tcPr>
          <w:p>
            <w:pPr>
              <w:rPr>
                <w:rFonts w:ascii="Arial"/>
                <w:sz w:val="21"/>
              </w:rPr>
            </w:pPr>
          </w:p>
        </w:tc>
        <w:tc>
          <w:tcPr>
            <w:tcW w:w="1039" w:type="dxa"/>
            <w:vAlign w:val="top"/>
          </w:tcPr>
          <w:p>
            <w:pPr>
              <w:rPr>
                <w:rFonts w:ascii="Arial"/>
                <w:sz w:val="21"/>
              </w:rPr>
            </w:pPr>
          </w:p>
        </w:tc>
        <w:tc>
          <w:tcPr>
            <w:tcW w:w="1079" w:type="dxa"/>
            <w:vAlign w:val="top"/>
          </w:tcPr>
          <w:p>
            <w:pPr>
              <w:rPr>
                <w:rFonts w:ascii="Arial"/>
                <w:sz w:val="21"/>
              </w:rPr>
            </w:pPr>
          </w:p>
        </w:tc>
        <w:tc>
          <w:tcPr>
            <w:tcW w:w="1068" w:type="dxa"/>
            <w:vAlign w:val="top"/>
          </w:tcPr>
          <w:p>
            <w:pPr>
              <w:rPr>
                <w:rFonts w:ascii="Arial"/>
                <w:sz w:val="21"/>
              </w:rPr>
            </w:pPr>
          </w:p>
        </w:tc>
        <w:tc>
          <w:tcPr>
            <w:tcW w:w="1054"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9" w:hRule="atLeast"/>
        </w:trPr>
        <w:tc>
          <w:tcPr>
            <w:tcW w:w="704" w:type="dxa"/>
            <w:vAlign w:val="top"/>
          </w:tcPr>
          <w:p>
            <w:pPr>
              <w:rPr>
                <w:rFonts w:ascii="Arial"/>
                <w:sz w:val="21"/>
              </w:rPr>
            </w:pPr>
          </w:p>
        </w:tc>
        <w:tc>
          <w:tcPr>
            <w:tcW w:w="1418" w:type="dxa"/>
            <w:vAlign w:val="top"/>
          </w:tcPr>
          <w:p>
            <w:pPr>
              <w:rPr>
                <w:rFonts w:ascii="Arial"/>
                <w:sz w:val="21"/>
              </w:rPr>
            </w:pPr>
          </w:p>
        </w:tc>
        <w:tc>
          <w:tcPr>
            <w:tcW w:w="1079" w:type="dxa"/>
            <w:vAlign w:val="top"/>
          </w:tcPr>
          <w:p>
            <w:pPr>
              <w:rPr>
                <w:rFonts w:ascii="Arial"/>
                <w:sz w:val="21"/>
              </w:rPr>
            </w:pPr>
          </w:p>
        </w:tc>
        <w:tc>
          <w:tcPr>
            <w:tcW w:w="1059" w:type="dxa"/>
            <w:vAlign w:val="top"/>
          </w:tcPr>
          <w:p>
            <w:pPr>
              <w:rPr>
                <w:rFonts w:ascii="Arial"/>
                <w:sz w:val="21"/>
              </w:rPr>
            </w:pPr>
          </w:p>
        </w:tc>
        <w:tc>
          <w:tcPr>
            <w:tcW w:w="1039" w:type="dxa"/>
            <w:vAlign w:val="top"/>
          </w:tcPr>
          <w:p>
            <w:pPr>
              <w:rPr>
                <w:rFonts w:ascii="Arial"/>
                <w:sz w:val="21"/>
              </w:rPr>
            </w:pPr>
          </w:p>
        </w:tc>
        <w:tc>
          <w:tcPr>
            <w:tcW w:w="1079" w:type="dxa"/>
            <w:vAlign w:val="top"/>
          </w:tcPr>
          <w:p>
            <w:pPr>
              <w:rPr>
                <w:rFonts w:ascii="Arial"/>
                <w:sz w:val="21"/>
              </w:rPr>
            </w:pPr>
          </w:p>
        </w:tc>
        <w:tc>
          <w:tcPr>
            <w:tcW w:w="1068" w:type="dxa"/>
            <w:vAlign w:val="top"/>
          </w:tcPr>
          <w:p>
            <w:pPr>
              <w:rPr>
                <w:rFonts w:ascii="Arial"/>
                <w:sz w:val="21"/>
              </w:rPr>
            </w:pPr>
          </w:p>
        </w:tc>
        <w:tc>
          <w:tcPr>
            <w:tcW w:w="1054"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0" w:hRule="atLeast"/>
        </w:trPr>
        <w:tc>
          <w:tcPr>
            <w:tcW w:w="704" w:type="dxa"/>
            <w:vAlign w:val="top"/>
          </w:tcPr>
          <w:p>
            <w:pPr>
              <w:rPr>
                <w:rFonts w:ascii="Arial"/>
                <w:sz w:val="21"/>
              </w:rPr>
            </w:pPr>
          </w:p>
        </w:tc>
        <w:tc>
          <w:tcPr>
            <w:tcW w:w="1418" w:type="dxa"/>
            <w:vAlign w:val="top"/>
          </w:tcPr>
          <w:p>
            <w:pPr>
              <w:rPr>
                <w:rFonts w:ascii="Arial"/>
                <w:sz w:val="21"/>
              </w:rPr>
            </w:pPr>
          </w:p>
        </w:tc>
        <w:tc>
          <w:tcPr>
            <w:tcW w:w="1079" w:type="dxa"/>
            <w:vAlign w:val="top"/>
          </w:tcPr>
          <w:p>
            <w:pPr>
              <w:rPr>
                <w:rFonts w:ascii="Arial"/>
                <w:sz w:val="21"/>
              </w:rPr>
            </w:pPr>
          </w:p>
        </w:tc>
        <w:tc>
          <w:tcPr>
            <w:tcW w:w="1059" w:type="dxa"/>
            <w:vAlign w:val="top"/>
          </w:tcPr>
          <w:p>
            <w:pPr>
              <w:rPr>
                <w:rFonts w:ascii="Arial"/>
                <w:sz w:val="21"/>
              </w:rPr>
            </w:pPr>
          </w:p>
        </w:tc>
        <w:tc>
          <w:tcPr>
            <w:tcW w:w="1039" w:type="dxa"/>
            <w:vAlign w:val="top"/>
          </w:tcPr>
          <w:p>
            <w:pPr>
              <w:rPr>
                <w:rFonts w:ascii="Arial"/>
                <w:sz w:val="21"/>
              </w:rPr>
            </w:pPr>
          </w:p>
        </w:tc>
        <w:tc>
          <w:tcPr>
            <w:tcW w:w="1079" w:type="dxa"/>
            <w:vAlign w:val="top"/>
          </w:tcPr>
          <w:p>
            <w:pPr>
              <w:rPr>
                <w:rFonts w:ascii="Arial"/>
                <w:sz w:val="21"/>
              </w:rPr>
            </w:pPr>
          </w:p>
        </w:tc>
        <w:tc>
          <w:tcPr>
            <w:tcW w:w="1068" w:type="dxa"/>
            <w:vAlign w:val="top"/>
          </w:tcPr>
          <w:p>
            <w:pPr>
              <w:rPr>
                <w:rFonts w:ascii="Arial"/>
                <w:sz w:val="21"/>
              </w:rPr>
            </w:pPr>
          </w:p>
        </w:tc>
        <w:tc>
          <w:tcPr>
            <w:tcW w:w="1054"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9" w:hRule="atLeast"/>
        </w:trPr>
        <w:tc>
          <w:tcPr>
            <w:tcW w:w="704" w:type="dxa"/>
            <w:vAlign w:val="top"/>
          </w:tcPr>
          <w:p>
            <w:pPr>
              <w:rPr>
                <w:rFonts w:ascii="Arial"/>
                <w:sz w:val="21"/>
              </w:rPr>
            </w:pPr>
          </w:p>
        </w:tc>
        <w:tc>
          <w:tcPr>
            <w:tcW w:w="1418" w:type="dxa"/>
            <w:vAlign w:val="top"/>
          </w:tcPr>
          <w:p>
            <w:pPr>
              <w:rPr>
                <w:rFonts w:ascii="Arial"/>
                <w:sz w:val="21"/>
              </w:rPr>
            </w:pPr>
          </w:p>
        </w:tc>
        <w:tc>
          <w:tcPr>
            <w:tcW w:w="1079" w:type="dxa"/>
            <w:vAlign w:val="top"/>
          </w:tcPr>
          <w:p>
            <w:pPr>
              <w:rPr>
                <w:rFonts w:ascii="Arial"/>
                <w:sz w:val="21"/>
              </w:rPr>
            </w:pPr>
          </w:p>
        </w:tc>
        <w:tc>
          <w:tcPr>
            <w:tcW w:w="1059" w:type="dxa"/>
            <w:vAlign w:val="top"/>
          </w:tcPr>
          <w:p>
            <w:pPr>
              <w:rPr>
                <w:rFonts w:ascii="Arial"/>
                <w:sz w:val="21"/>
              </w:rPr>
            </w:pPr>
          </w:p>
        </w:tc>
        <w:tc>
          <w:tcPr>
            <w:tcW w:w="1039" w:type="dxa"/>
            <w:vAlign w:val="top"/>
          </w:tcPr>
          <w:p>
            <w:pPr>
              <w:rPr>
                <w:rFonts w:ascii="Arial"/>
                <w:sz w:val="21"/>
              </w:rPr>
            </w:pPr>
          </w:p>
        </w:tc>
        <w:tc>
          <w:tcPr>
            <w:tcW w:w="1079" w:type="dxa"/>
            <w:vAlign w:val="top"/>
          </w:tcPr>
          <w:p>
            <w:pPr>
              <w:rPr>
                <w:rFonts w:ascii="Arial"/>
                <w:sz w:val="21"/>
              </w:rPr>
            </w:pPr>
          </w:p>
        </w:tc>
        <w:tc>
          <w:tcPr>
            <w:tcW w:w="1068" w:type="dxa"/>
            <w:vAlign w:val="top"/>
          </w:tcPr>
          <w:p>
            <w:pPr>
              <w:rPr>
                <w:rFonts w:ascii="Arial"/>
                <w:sz w:val="21"/>
              </w:rPr>
            </w:pPr>
          </w:p>
        </w:tc>
        <w:tc>
          <w:tcPr>
            <w:tcW w:w="1054"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704" w:type="dxa"/>
            <w:vAlign w:val="top"/>
          </w:tcPr>
          <w:p>
            <w:pPr>
              <w:rPr>
                <w:rFonts w:ascii="Arial"/>
                <w:sz w:val="21"/>
              </w:rPr>
            </w:pPr>
          </w:p>
        </w:tc>
        <w:tc>
          <w:tcPr>
            <w:tcW w:w="1418" w:type="dxa"/>
            <w:vAlign w:val="top"/>
          </w:tcPr>
          <w:p>
            <w:pPr>
              <w:rPr>
                <w:rFonts w:ascii="Arial"/>
                <w:sz w:val="21"/>
              </w:rPr>
            </w:pPr>
          </w:p>
        </w:tc>
        <w:tc>
          <w:tcPr>
            <w:tcW w:w="1079" w:type="dxa"/>
            <w:vAlign w:val="top"/>
          </w:tcPr>
          <w:p>
            <w:pPr>
              <w:rPr>
                <w:rFonts w:ascii="Arial"/>
                <w:sz w:val="21"/>
              </w:rPr>
            </w:pPr>
          </w:p>
        </w:tc>
        <w:tc>
          <w:tcPr>
            <w:tcW w:w="1059" w:type="dxa"/>
            <w:vAlign w:val="top"/>
          </w:tcPr>
          <w:p>
            <w:pPr>
              <w:rPr>
                <w:rFonts w:ascii="Arial"/>
                <w:sz w:val="21"/>
              </w:rPr>
            </w:pPr>
          </w:p>
        </w:tc>
        <w:tc>
          <w:tcPr>
            <w:tcW w:w="1039" w:type="dxa"/>
            <w:vAlign w:val="top"/>
          </w:tcPr>
          <w:p>
            <w:pPr>
              <w:rPr>
                <w:rFonts w:ascii="Arial"/>
                <w:sz w:val="21"/>
              </w:rPr>
            </w:pPr>
          </w:p>
        </w:tc>
        <w:tc>
          <w:tcPr>
            <w:tcW w:w="1079" w:type="dxa"/>
            <w:vAlign w:val="top"/>
          </w:tcPr>
          <w:p>
            <w:pPr>
              <w:rPr>
                <w:rFonts w:ascii="Arial"/>
                <w:sz w:val="21"/>
              </w:rPr>
            </w:pPr>
          </w:p>
        </w:tc>
        <w:tc>
          <w:tcPr>
            <w:tcW w:w="1068" w:type="dxa"/>
            <w:vAlign w:val="top"/>
          </w:tcPr>
          <w:p>
            <w:pPr>
              <w:rPr>
                <w:rFonts w:ascii="Arial"/>
                <w:sz w:val="21"/>
              </w:rPr>
            </w:pPr>
          </w:p>
        </w:tc>
        <w:tc>
          <w:tcPr>
            <w:tcW w:w="1054"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0" w:hRule="atLeast"/>
        </w:trPr>
        <w:tc>
          <w:tcPr>
            <w:tcW w:w="704" w:type="dxa"/>
            <w:vAlign w:val="top"/>
          </w:tcPr>
          <w:p>
            <w:pPr>
              <w:rPr>
                <w:rFonts w:ascii="Arial"/>
                <w:sz w:val="21"/>
              </w:rPr>
            </w:pPr>
          </w:p>
        </w:tc>
        <w:tc>
          <w:tcPr>
            <w:tcW w:w="1418" w:type="dxa"/>
            <w:vAlign w:val="top"/>
          </w:tcPr>
          <w:p>
            <w:pPr>
              <w:rPr>
                <w:rFonts w:ascii="Arial"/>
                <w:sz w:val="21"/>
              </w:rPr>
            </w:pPr>
          </w:p>
        </w:tc>
        <w:tc>
          <w:tcPr>
            <w:tcW w:w="1079" w:type="dxa"/>
            <w:vAlign w:val="top"/>
          </w:tcPr>
          <w:p>
            <w:pPr>
              <w:rPr>
                <w:rFonts w:ascii="Arial"/>
                <w:sz w:val="21"/>
              </w:rPr>
            </w:pPr>
          </w:p>
        </w:tc>
        <w:tc>
          <w:tcPr>
            <w:tcW w:w="1059" w:type="dxa"/>
            <w:vAlign w:val="top"/>
          </w:tcPr>
          <w:p>
            <w:pPr>
              <w:rPr>
                <w:rFonts w:ascii="Arial"/>
                <w:sz w:val="21"/>
              </w:rPr>
            </w:pPr>
          </w:p>
        </w:tc>
        <w:tc>
          <w:tcPr>
            <w:tcW w:w="1039" w:type="dxa"/>
            <w:vAlign w:val="top"/>
          </w:tcPr>
          <w:p>
            <w:pPr>
              <w:rPr>
                <w:rFonts w:ascii="Arial"/>
                <w:sz w:val="21"/>
              </w:rPr>
            </w:pPr>
          </w:p>
        </w:tc>
        <w:tc>
          <w:tcPr>
            <w:tcW w:w="1079" w:type="dxa"/>
            <w:vAlign w:val="top"/>
          </w:tcPr>
          <w:p>
            <w:pPr>
              <w:rPr>
                <w:rFonts w:ascii="Arial"/>
                <w:sz w:val="21"/>
              </w:rPr>
            </w:pPr>
          </w:p>
        </w:tc>
        <w:tc>
          <w:tcPr>
            <w:tcW w:w="1068" w:type="dxa"/>
            <w:vAlign w:val="top"/>
          </w:tcPr>
          <w:p>
            <w:pPr>
              <w:rPr>
                <w:rFonts w:ascii="Arial"/>
                <w:sz w:val="21"/>
              </w:rPr>
            </w:pPr>
          </w:p>
        </w:tc>
        <w:tc>
          <w:tcPr>
            <w:tcW w:w="1054"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9" w:hRule="atLeast"/>
        </w:trPr>
        <w:tc>
          <w:tcPr>
            <w:tcW w:w="704" w:type="dxa"/>
            <w:vAlign w:val="top"/>
          </w:tcPr>
          <w:p>
            <w:pPr>
              <w:rPr>
                <w:rFonts w:ascii="Arial"/>
                <w:sz w:val="21"/>
              </w:rPr>
            </w:pPr>
          </w:p>
        </w:tc>
        <w:tc>
          <w:tcPr>
            <w:tcW w:w="1418" w:type="dxa"/>
            <w:vAlign w:val="top"/>
          </w:tcPr>
          <w:p>
            <w:pPr>
              <w:rPr>
                <w:rFonts w:ascii="Arial"/>
                <w:sz w:val="21"/>
              </w:rPr>
            </w:pPr>
          </w:p>
        </w:tc>
        <w:tc>
          <w:tcPr>
            <w:tcW w:w="1079" w:type="dxa"/>
            <w:vAlign w:val="top"/>
          </w:tcPr>
          <w:p>
            <w:pPr>
              <w:rPr>
                <w:rFonts w:ascii="Arial"/>
                <w:sz w:val="21"/>
              </w:rPr>
            </w:pPr>
          </w:p>
        </w:tc>
        <w:tc>
          <w:tcPr>
            <w:tcW w:w="1059" w:type="dxa"/>
            <w:vAlign w:val="top"/>
          </w:tcPr>
          <w:p>
            <w:pPr>
              <w:rPr>
                <w:rFonts w:ascii="Arial"/>
                <w:sz w:val="21"/>
              </w:rPr>
            </w:pPr>
          </w:p>
        </w:tc>
        <w:tc>
          <w:tcPr>
            <w:tcW w:w="1039" w:type="dxa"/>
            <w:vAlign w:val="top"/>
          </w:tcPr>
          <w:p>
            <w:pPr>
              <w:rPr>
                <w:rFonts w:ascii="Arial"/>
                <w:sz w:val="21"/>
              </w:rPr>
            </w:pPr>
          </w:p>
        </w:tc>
        <w:tc>
          <w:tcPr>
            <w:tcW w:w="1079" w:type="dxa"/>
            <w:vAlign w:val="top"/>
          </w:tcPr>
          <w:p>
            <w:pPr>
              <w:rPr>
                <w:rFonts w:ascii="Arial"/>
                <w:sz w:val="21"/>
              </w:rPr>
            </w:pPr>
          </w:p>
        </w:tc>
        <w:tc>
          <w:tcPr>
            <w:tcW w:w="1068" w:type="dxa"/>
            <w:vAlign w:val="top"/>
          </w:tcPr>
          <w:p>
            <w:pPr>
              <w:rPr>
                <w:rFonts w:ascii="Arial"/>
                <w:sz w:val="21"/>
              </w:rPr>
            </w:pPr>
          </w:p>
        </w:tc>
        <w:tc>
          <w:tcPr>
            <w:tcW w:w="1054"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9" w:hRule="atLeast"/>
        </w:trPr>
        <w:tc>
          <w:tcPr>
            <w:tcW w:w="704" w:type="dxa"/>
            <w:vAlign w:val="top"/>
          </w:tcPr>
          <w:p>
            <w:pPr>
              <w:rPr>
                <w:rFonts w:ascii="Arial"/>
                <w:sz w:val="21"/>
              </w:rPr>
            </w:pPr>
          </w:p>
        </w:tc>
        <w:tc>
          <w:tcPr>
            <w:tcW w:w="1418" w:type="dxa"/>
            <w:vAlign w:val="top"/>
          </w:tcPr>
          <w:p>
            <w:pPr>
              <w:rPr>
                <w:rFonts w:ascii="Arial"/>
                <w:sz w:val="21"/>
              </w:rPr>
            </w:pPr>
          </w:p>
        </w:tc>
        <w:tc>
          <w:tcPr>
            <w:tcW w:w="1079" w:type="dxa"/>
            <w:vAlign w:val="top"/>
          </w:tcPr>
          <w:p>
            <w:pPr>
              <w:rPr>
                <w:rFonts w:ascii="Arial"/>
                <w:sz w:val="21"/>
              </w:rPr>
            </w:pPr>
          </w:p>
        </w:tc>
        <w:tc>
          <w:tcPr>
            <w:tcW w:w="1059" w:type="dxa"/>
            <w:vAlign w:val="top"/>
          </w:tcPr>
          <w:p>
            <w:pPr>
              <w:rPr>
                <w:rFonts w:ascii="Arial"/>
                <w:sz w:val="21"/>
              </w:rPr>
            </w:pPr>
          </w:p>
        </w:tc>
        <w:tc>
          <w:tcPr>
            <w:tcW w:w="1039" w:type="dxa"/>
            <w:vAlign w:val="top"/>
          </w:tcPr>
          <w:p>
            <w:pPr>
              <w:rPr>
                <w:rFonts w:ascii="Arial"/>
                <w:sz w:val="21"/>
              </w:rPr>
            </w:pPr>
          </w:p>
        </w:tc>
        <w:tc>
          <w:tcPr>
            <w:tcW w:w="1079" w:type="dxa"/>
            <w:vAlign w:val="top"/>
          </w:tcPr>
          <w:p>
            <w:pPr>
              <w:rPr>
                <w:rFonts w:ascii="Arial"/>
                <w:sz w:val="21"/>
              </w:rPr>
            </w:pPr>
          </w:p>
        </w:tc>
        <w:tc>
          <w:tcPr>
            <w:tcW w:w="1068" w:type="dxa"/>
            <w:vAlign w:val="top"/>
          </w:tcPr>
          <w:p>
            <w:pPr>
              <w:rPr>
                <w:rFonts w:ascii="Arial"/>
                <w:sz w:val="21"/>
              </w:rPr>
            </w:pPr>
          </w:p>
        </w:tc>
        <w:tc>
          <w:tcPr>
            <w:tcW w:w="1054"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9" w:hRule="atLeast"/>
        </w:trPr>
        <w:tc>
          <w:tcPr>
            <w:tcW w:w="704" w:type="dxa"/>
            <w:vAlign w:val="top"/>
          </w:tcPr>
          <w:p>
            <w:pPr>
              <w:rPr>
                <w:rFonts w:ascii="Arial"/>
                <w:sz w:val="21"/>
              </w:rPr>
            </w:pPr>
          </w:p>
        </w:tc>
        <w:tc>
          <w:tcPr>
            <w:tcW w:w="1418" w:type="dxa"/>
            <w:vAlign w:val="top"/>
          </w:tcPr>
          <w:p>
            <w:pPr>
              <w:rPr>
                <w:rFonts w:ascii="Arial"/>
                <w:sz w:val="21"/>
              </w:rPr>
            </w:pPr>
          </w:p>
        </w:tc>
        <w:tc>
          <w:tcPr>
            <w:tcW w:w="1079" w:type="dxa"/>
            <w:vAlign w:val="top"/>
          </w:tcPr>
          <w:p>
            <w:pPr>
              <w:rPr>
                <w:rFonts w:ascii="Arial"/>
                <w:sz w:val="21"/>
              </w:rPr>
            </w:pPr>
          </w:p>
        </w:tc>
        <w:tc>
          <w:tcPr>
            <w:tcW w:w="1059" w:type="dxa"/>
            <w:vAlign w:val="top"/>
          </w:tcPr>
          <w:p>
            <w:pPr>
              <w:rPr>
                <w:rFonts w:ascii="Arial"/>
                <w:sz w:val="21"/>
              </w:rPr>
            </w:pPr>
          </w:p>
        </w:tc>
        <w:tc>
          <w:tcPr>
            <w:tcW w:w="1039" w:type="dxa"/>
            <w:vAlign w:val="top"/>
          </w:tcPr>
          <w:p>
            <w:pPr>
              <w:rPr>
                <w:rFonts w:ascii="Arial"/>
                <w:sz w:val="21"/>
              </w:rPr>
            </w:pPr>
          </w:p>
        </w:tc>
        <w:tc>
          <w:tcPr>
            <w:tcW w:w="1079" w:type="dxa"/>
            <w:vAlign w:val="top"/>
          </w:tcPr>
          <w:p>
            <w:pPr>
              <w:rPr>
                <w:rFonts w:ascii="Arial"/>
                <w:sz w:val="21"/>
              </w:rPr>
            </w:pPr>
          </w:p>
        </w:tc>
        <w:tc>
          <w:tcPr>
            <w:tcW w:w="1068" w:type="dxa"/>
            <w:vAlign w:val="top"/>
          </w:tcPr>
          <w:p>
            <w:pPr>
              <w:rPr>
                <w:rFonts w:ascii="Arial"/>
                <w:sz w:val="21"/>
              </w:rPr>
            </w:pPr>
          </w:p>
        </w:tc>
        <w:tc>
          <w:tcPr>
            <w:tcW w:w="1054"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0" w:hRule="atLeast"/>
        </w:trPr>
        <w:tc>
          <w:tcPr>
            <w:tcW w:w="704" w:type="dxa"/>
            <w:vAlign w:val="top"/>
          </w:tcPr>
          <w:p>
            <w:pPr>
              <w:rPr>
                <w:rFonts w:ascii="Arial"/>
                <w:sz w:val="21"/>
              </w:rPr>
            </w:pPr>
          </w:p>
        </w:tc>
        <w:tc>
          <w:tcPr>
            <w:tcW w:w="1418" w:type="dxa"/>
            <w:vAlign w:val="top"/>
          </w:tcPr>
          <w:p>
            <w:pPr>
              <w:rPr>
                <w:rFonts w:ascii="Arial"/>
                <w:sz w:val="21"/>
              </w:rPr>
            </w:pPr>
          </w:p>
        </w:tc>
        <w:tc>
          <w:tcPr>
            <w:tcW w:w="1079" w:type="dxa"/>
            <w:vAlign w:val="top"/>
          </w:tcPr>
          <w:p>
            <w:pPr>
              <w:rPr>
                <w:rFonts w:ascii="Arial"/>
                <w:sz w:val="21"/>
              </w:rPr>
            </w:pPr>
          </w:p>
        </w:tc>
        <w:tc>
          <w:tcPr>
            <w:tcW w:w="1059" w:type="dxa"/>
            <w:vAlign w:val="top"/>
          </w:tcPr>
          <w:p>
            <w:pPr>
              <w:rPr>
                <w:rFonts w:ascii="Arial"/>
                <w:sz w:val="21"/>
              </w:rPr>
            </w:pPr>
          </w:p>
        </w:tc>
        <w:tc>
          <w:tcPr>
            <w:tcW w:w="1039" w:type="dxa"/>
            <w:vAlign w:val="top"/>
          </w:tcPr>
          <w:p>
            <w:pPr>
              <w:rPr>
                <w:rFonts w:ascii="Arial"/>
                <w:sz w:val="21"/>
              </w:rPr>
            </w:pPr>
          </w:p>
        </w:tc>
        <w:tc>
          <w:tcPr>
            <w:tcW w:w="1079" w:type="dxa"/>
            <w:vAlign w:val="top"/>
          </w:tcPr>
          <w:p>
            <w:pPr>
              <w:rPr>
                <w:rFonts w:ascii="Arial"/>
                <w:sz w:val="21"/>
              </w:rPr>
            </w:pPr>
          </w:p>
        </w:tc>
        <w:tc>
          <w:tcPr>
            <w:tcW w:w="1068" w:type="dxa"/>
            <w:vAlign w:val="top"/>
          </w:tcPr>
          <w:p>
            <w:pPr>
              <w:rPr>
                <w:rFonts w:ascii="Arial"/>
                <w:sz w:val="21"/>
              </w:rPr>
            </w:pPr>
          </w:p>
        </w:tc>
        <w:tc>
          <w:tcPr>
            <w:tcW w:w="1054"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9" w:hRule="atLeast"/>
        </w:trPr>
        <w:tc>
          <w:tcPr>
            <w:tcW w:w="704" w:type="dxa"/>
            <w:vAlign w:val="top"/>
          </w:tcPr>
          <w:p>
            <w:pPr>
              <w:rPr>
                <w:rFonts w:ascii="Arial"/>
                <w:sz w:val="21"/>
              </w:rPr>
            </w:pPr>
          </w:p>
        </w:tc>
        <w:tc>
          <w:tcPr>
            <w:tcW w:w="1418" w:type="dxa"/>
            <w:vAlign w:val="top"/>
          </w:tcPr>
          <w:p>
            <w:pPr>
              <w:rPr>
                <w:rFonts w:ascii="Arial"/>
                <w:sz w:val="21"/>
              </w:rPr>
            </w:pPr>
          </w:p>
        </w:tc>
        <w:tc>
          <w:tcPr>
            <w:tcW w:w="1079" w:type="dxa"/>
            <w:vAlign w:val="top"/>
          </w:tcPr>
          <w:p>
            <w:pPr>
              <w:rPr>
                <w:rFonts w:ascii="Arial"/>
                <w:sz w:val="21"/>
              </w:rPr>
            </w:pPr>
          </w:p>
        </w:tc>
        <w:tc>
          <w:tcPr>
            <w:tcW w:w="1059" w:type="dxa"/>
            <w:vAlign w:val="top"/>
          </w:tcPr>
          <w:p>
            <w:pPr>
              <w:rPr>
                <w:rFonts w:ascii="Arial"/>
                <w:sz w:val="21"/>
              </w:rPr>
            </w:pPr>
          </w:p>
        </w:tc>
        <w:tc>
          <w:tcPr>
            <w:tcW w:w="1039" w:type="dxa"/>
            <w:vAlign w:val="top"/>
          </w:tcPr>
          <w:p>
            <w:pPr>
              <w:rPr>
                <w:rFonts w:ascii="Arial"/>
                <w:sz w:val="21"/>
              </w:rPr>
            </w:pPr>
          </w:p>
        </w:tc>
        <w:tc>
          <w:tcPr>
            <w:tcW w:w="1079" w:type="dxa"/>
            <w:vAlign w:val="top"/>
          </w:tcPr>
          <w:p>
            <w:pPr>
              <w:rPr>
                <w:rFonts w:ascii="Arial"/>
                <w:sz w:val="21"/>
              </w:rPr>
            </w:pPr>
          </w:p>
        </w:tc>
        <w:tc>
          <w:tcPr>
            <w:tcW w:w="1068" w:type="dxa"/>
            <w:vAlign w:val="top"/>
          </w:tcPr>
          <w:p>
            <w:pPr>
              <w:rPr>
                <w:rFonts w:ascii="Arial"/>
                <w:sz w:val="21"/>
              </w:rPr>
            </w:pPr>
          </w:p>
        </w:tc>
        <w:tc>
          <w:tcPr>
            <w:tcW w:w="1054"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0" w:hRule="atLeast"/>
        </w:trPr>
        <w:tc>
          <w:tcPr>
            <w:tcW w:w="704" w:type="dxa"/>
            <w:vAlign w:val="top"/>
          </w:tcPr>
          <w:p>
            <w:pPr>
              <w:rPr>
                <w:rFonts w:ascii="Arial"/>
                <w:sz w:val="21"/>
              </w:rPr>
            </w:pPr>
          </w:p>
        </w:tc>
        <w:tc>
          <w:tcPr>
            <w:tcW w:w="1418" w:type="dxa"/>
            <w:vAlign w:val="top"/>
          </w:tcPr>
          <w:p>
            <w:pPr>
              <w:rPr>
                <w:rFonts w:ascii="Arial"/>
                <w:sz w:val="21"/>
              </w:rPr>
            </w:pPr>
          </w:p>
        </w:tc>
        <w:tc>
          <w:tcPr>
            <w:tcW w:w="1079" w:type="dxa"/>
            <w:vAlign w:val="top"/>
          </w:tcPr>
          <w:p>
            <w:pPr>
              <w:rPr>
                <w:rFonts w:ascii="Arial"/>
                <w:sz w:val="21"/>
              </w:rPr>
            </w:pPr>
          </w:p>
        </w:tc>
        <w:tc>
          <w:tcPr>
            <w:tcW w:w="1059" w:type="dxa"/>
            <w:vAlign w:val="top"/>
          </w:tcPr>
          <w:p>
            <w:pPr>
              <w:rPr>
                <w:rFonts w:ascii="Arial"/>
                <w:sz w:val="21"/>
              </w:rPr>
            </w:pPr>
          </w:p>
        </w:tc>
        <w:tc>
          <w:tcPr>
            <w:tcW w:w="1039" w:type="dxa"/>
            <w:vAlign w:val="top"/>
          </w:tcPr>
          <w:p>
            <w:pPr>
              <w:rPr>
                <w:rFonts w:ascii="Arial"/>
                <w:sz w:val="21"/>
              </w:rPr>
            </w:pPr>
          </w:p>
        </w:tc>
        <w:tc>
          <w:tcPr>
            <w:tcW w:w="1079" w:type="dxa"/>
            <w:vAlign w:val="top"/>
          </w:tcPr>
          <w:p>
            <w:pPr>
              <w:rPr>
                <w:rFonts w:ascii="Arial"/>
                <w:sz w:val="21"/>
              </w:rPr>
            </w:pPr>
          </w:p>
        </w:tc>
        <w:tc>
          <w:tcPr>
            <w:tcW w:w="1068" w:type="dxa"/>
            <w:vAlign w:val="top"/>
          </w:tcPr>
          <w:p>
            <w:pPr>
              <w:rPr>
                <w:rFonts w:ascii="Arial"/>
                <w:sz w:val="21"/>
              </w:rPr>
            </w:pPr>
          </w:p>
        </w:tc>
        <w:tc>
          <w:tcPr>
            <w:tcW w:w="1054"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704" w:type="dxa"/>
            <w:vAlign w:val="top"/>
          </w:tcPr>
          <w:p>
            <w:pPr>
              <w:rPr>
                <w:rFonts w:ascii="Arial"/>
                <w:sz w:val="21"/>
              </w:rPr>
            </w:pPr>
          </w:p>
        </w:tc>
        <w:tc>
          <w:tcPr>
            <w:tcW w:w="1418" w:type="dxa"/>
            <w:vAlign w:val="top"/>
          </w:tcPr>
          <w:p>
            <w:pPr>
              <w:rPr>
                <w:rFonts w:ascii="Arial"/>
                <w:sz w:val="21"/>
              </w:rPr>
            </w:pPr>
          </w:p>
        </w:tc>
        <w:tc>
          <w:tcPr>
            <w:tcW w:w="1079" w:type="dxa"/>
            <w:vAlign w:val="top"/>
          </w:tcPr>
          <w:p>
            <w:pPr>
              <w:rPr>
                <w:rFonts w:ascii="Arial"/>
                <w:sz w:val="21"/>
              </w:rPr>
            </w:pPr>
          </w:p>
        </w:tc>
        <w:tc>
          <w:tcPr>
            <w:tcW w:w="1059" w:type="dxa"/>
            <w:vAlign w:val="top"/>
          </w:tcPr>
          <w:p>
            <w:pPr>
              <w:rPr>
                <w:rFonts w:ascii="Arial"/>
                <w:sz w:val="21"/>
              </w:rPr>
            </w:pPr>
          </w:p>
        </w:tc>
        <w:tc>
          <w:tcPr>
            <w:tcW w:w="1039" w:type="dxa"/>
            <w:vAlign w:val="top"/>
          </w:tcPr>
          <w:p>
            <w:pPr>
              <w:rPr>
                <w:rFonts w:ascii="Arial"/>
                <w:sz w:val="21"/>
              </w:rPr>
            </w:pPr>
          </w:p>
        </w:tc>
        <w:tc>
          <w:tcPr>
            <w:tcW w:w="1079" w:type="dxa"/>
            <w:vAlign w:val="top"/>
          </w:tcPr>
          <w:p>
            <w:pPr>
              <w:rPr>
                <w:rFonts w:ascii="Arial"/>
                <w:sz w:val="21"/>
              </w:rPr>
            </w:pPr>
          </w:p>
        </w:tc>
        <w:tc>
          <w:tcPr>
            <w:tcW w:w="1068" w:type="dxa"/>
            <w:vAlign w:val="top"/>
          </w:tcPr>
          <w:p>
            <w:pPr>
              <w:rPr>
                <w:rFonts w:ascii="Arial"/>
                <w:sz w:val="21"/>
              </w:rPr>
            </w:pPr>
          </w:p>
        </w:tc>
        <w:tc>
          <w:tcPr>
            <w:tcW w:w="1054"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9" w:hRule="atLeast"/>
        </w:trPr>
        <w:tc>
          <w:tcPr>
            <w:tcW w:w="704" w:type="dxa"/>
            <w:vAlign w:val="top"/>
          </w:tcPr>
          <w:p>
            <w:pPr>
              <w:rPr>
                <w:rFonts w:ascii="Arial"/>
                <w:sz w:val="21"/>
              </w:rPr>
            </w:pPr>
          </w:p>
        </w:tc>
        <w:tc>
          <w:tcPr>
            <w:tcW w:w="1418" w:type="dxa"/>
            <w:vAlign w:val="top"/>
          </w:tcPr>
          <w:p>
            <w:pPr>
              <w:rPr>
                <w:rFonts w:ascii="Arial"/>
                <w:sz w:val="21"/>
              </w:rPr>
            </w:pPr>
          </w:p>
        </w:tc>
        <w:tc>
          <w:tcPr>
            <w:tcW w:w="1079" w:type="dxa"/>
            <w:vAlign w:val="top"/>
          </w:tcPr>
          <w:p>
            <w:pPr>
              <w:rPr>
                <w:rFonts w:ascii="Arial"/>
                <w:sz w:val="21"/>
              </w:rPr>
            </w:pPr>
          </w:p>
        </w:tc>
        <w:tc>
          <w:tcPr>
            <w:tcW w:w="1059" w:type="dxa"/>
            <w:vAlign w:val="top"/>
          </w:tcPr>
          <w:p>
            <w:pPr>
              <w:rPr>
                <w:rFonts w:ascii="Arial"/>
                <w:sz w:val="21"/>
              </w:rPr>
            </w:pPr>
          </w:p>
        </w:tc>
        <w:tc>
          <w:tcPr>
            <w:tcW w:w="1039" w:type="dxa"/>
            <w:vAlign w:val="top"/>
          </w:tcPr>
          <w:p>
            <w:pPr>
              <w:rPr>
                <w:rFonts w:ascii="Arial"/>
                <w:sz w:val="21"/>
              </w:rPr>
            </w:pPr>
          </w:p>
        </w:tc>
        <w:tc>
          <w:tcPr>
            <w:tcW w:w="1079" w:type="dxa"/>
            <w:vAlign w:val="top"/>
          </w:tcPr>
          <w:p>
            <w:pPr>
              <w:rPr>
                <w:rFonts w:ascii="Arial"/>
                <w:sz w:val="21"/>
              </w:rPr>
            </w:pPr>
          </w:p>
        </w:tc>
        <w:tc>
          <w:tcPr>
            <w:tcW w:w="1068" w:type="dxa"/>
            <w:vAlign w:val="top"/>
          </w:tcPr>
          <w:p>
            <w:pPr>
              <w:rPr>
                <w:rFonts w:ascii="Arial"/>
                <w:sz w:val="21"/>
              </w:rPr>
            </w:pPr>
          </w:p>
        </w:tc>
        <w:tc>
          <w:tcPr>
            <w:tcW w:w="1054"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704" w:type="dxa"/>
            <w:vAlign w:val="top"/>
          </w:tcPr>
          <w:p>
            <w:pPr>
              <w:rPr>
                <w:rFonts w:ascii="Arial"/>
                <w:sz w:val="21"/>
              </w:rPr>
            </w:pPr>
          </w:p>
        </w:tc>
        <w:tc>
          <w:tcPr>
            <w:tcW w:w="1418" w:type="dxa"/>
            <w:vAlign w:val="top"/>
          </w:tcPr>
          <w:p>
            <w:pPr>
              <w:rPr>
                <w:rFonts w:ascii="Arial"/>
                <w:sz w:val="21"/>
              </w:rPr>
            </w:pPr>
          </w:p>
        </w:tc>
        <w:tc>
          <w:tcPr>
            <w:tcW w:w="1079" w:type="dxa"/>
            <w:vAlign w:val="top"/>
          </w:tcPr>
          <w:p>
            <w:pPr>
              <w:rPr>
                <w:rFonts w:ascii="Arial"/>
                <w:sz w:val="21"/>
              </w:rPr>
            </w:pPr>
          </w:p>
        </w:tc>
        <w:tc>
          <w:tcPr>
            <w:tcW w:w="1059" w:type="dxa"/>
            <w:vAlign w:val="top"/>
          </w:tcPr>
          <w:p>
            <w:pPr>
              <w:rPr>
                <w:rFonts w:ascii="Arial"/>
                <w:sz w:val="21"/>
              </w:rPr>
            </w:pPr>
          </w:p>
        </w:tc>
        <w:tc>
          <w:tcPr>
            <w:tcW w:w="1039" w:type="dxa"/>
            <w:vAlign w:val="top"/>
          </w:tcPr>
          <w:p>
            <w:pPr>
              <w:rPr>
                <w:rFonts w:ascii="Arial"/>
                <w:sz w:val="21"/>
              </w:rPr>
            </w:pPr>
          </w:p>
        </w:tc>
        <w:tc>
          <w:tcPr>
            <w:tcW w:w="1079" w:type="dxa"/>
            <w:vAlign w:val="top"/>
          </w:tcPr>
          <w:p>
            <w:pPr>
              <w:rPr>
                <w:rFonts w:ascii="Arial"/>
                <w:sz w:val="21"/>
              </w:rPr>
            </w:pPr>
          </w:p>
        </w:tc>
        <w:tc>
          <w:tcPr>
            <w:tcW w:w="1068" w:type="dxa"/>
            <w:vAlign w:val="top"/>
          </w:tcPr>
          <w:p>
            <w:pPr>
              <w:rPr>
                <w:rFonts w:ascii="Arial"/>
                <w:sz w:val="21"/>
              </w:rPr>
            </w:pPr>
          </w:p>
        </w:tc>
        <w:tc>
          <w:tcPr>
            <w:tcW w:w="1054"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0" w:hRule="atLeast"/>
        </w:trPr>
        <w:tc>
          <w:tcPr>
            <w:tcW w:w="704" w:type="dxa"/>
            <w:vAlign w:val="top"/>
          </w:tcPr>
          <w:p>
            <w:pPr>
              <w:rPr>
                <w:rFonts w:ascii="Arial"/>
                <w:sz w:val="21"/>
              </w:rPr>
            </w:pPr>
          </w:p>
        </w:tc>
        <w:tc>
          <w:tcPr>
            <w:tcW w:w="1418" w:type="dxa"/>
            <w:vAlign w:val="top"/>
          </w:tcPr>
          <w:p>
            <w:pPr>
              <w:rPr>
                <w:rFonts w:ascii="Arial"/>
                <w:sz w:val="21"/>
              </w:rPr>
            </w:pPr>
          </w:p>
        </w:tc>
        <w:tc>
          <w:tcPr>
            <w:tcW w:w="1079" w:type="dxa"/>
            <w:vAlign w:val="top"/>
          </w:tcPr>
          <w:p>
            <w:pPr>
              <w:rPr>
                <w:rFonts w:ascii="Arial"/>
                <w:sz w:val="21"/>
              </w:rPr>
            </w:pPr>
          </w:p>
        </w:tc>
        <w:tc>
          <w:tcPr>
            <w:tcW w:w="1059" w:type="dxa"/>
            <w:vAlign w:val="top"/>
          </w:tcPr>
          <w:p>
            <w:pPr>
              <w:rPr>
                <w:rFonts w:ascii="Arial"/>
                <w:sz w:val="21"/>
              </w:rPr>
            </w:pPr>
          </w:p>
        </w:tc>
        <w:tc>
          <w:tcPr>
            <w:tcW w:w="1039" w:type="dxa"/>
            <w:vAlign w:val="top"/>
          </w:tcPr>
          <w:p>
            <w:pPr>
              <w:rPr>
                <w:rFonts w:ascii="Arial"/>
                <w:sz w:val="21"/>
              </w:rPr>
            </w:pPr>
          </w:p>
        </w:tc>
        <w:tc>
          <w:tcPr>
            <w:tcW w:w="1079" w:type="dxa"/>
            <w:vAlign w:val="top"/>
          </w:tcPr>
          <w:p>
            <w:pPr>
              <w:rPr>
                <w:rFonts w:ascii="Arial"/>
                <w:sz w:val="21"/>
              </w:rPr>
            </w:pPr>
          </w:p>
        </w:tc>
        <w:tc>
          <w:tcPr>
            <w:tcW w:w="1068" w:type="dxa"/>
            <w:vAlign w:val="top"/>
          </w:tcPr>
          <w:p>
            <w:pPr>
              <w:rPr>
                <w:rFonts w:ascii="Arial"/>
                <w:sz w:val="21"/>
              </w:rPr>
            </w:pPr>
          </w:p>
        </w:tc>
        <w:tc>
          <w:tcPr>
            <w:tcW w:w="1054"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9" w:hRule="atLeast"/>
        </w:trPr>
        <w:tc>
          <w:tcPr>
            <w:tcW w:w="704" w:type="dxa"/>
            <w:vAlign w:val="top"/>
          </w:tcPr>
          <w:p>
            <w:pPr>
              <w:rPr>
                <w:rFonts w:ascii="Arial"/>
                <w:sz w:val="21"/>
              </w:rPr>
            </w:pPr>
          </w:p>
        </w:tc>
        <w:tc>
          <w:tcPr>
            <w:tcW w:w="1418" w:type="dxa"/>
            <w:vAlign w:val="top"/>
          </w:tcPr>
          <w:p>
            <w:pPr>
              <w:rPr>
                <w:rFonts w:ascii="Arial"/>
                <w:sz w:val="21"/>
              </w:rPr>
            </w:pPr>
          </w:p>
        </w:tc>
        <w:tc>
          <w:tcPr>
            <w:tcW w:w="1079" w:type="dxa"/>
            <w:vAlign w:val="top"/>
          </w:tcPr>
          <w:p>
            <w:pPr>
              <w:rPr>
                <w:rFonts w:ascii="Arial"/>
                <w:sz w:val="21"/>
              </w:rPr>
            </w:pPr>
          </w:p>
        </w:tc>
        <w:tc>
          <w:tcPr>
            <w:tcW w:w="1059" w:type="dxa"/>
            <w:vAlign w:val="top"/>
          </w:tcPr>
          <w:p>
            <w:pPr>
              <w:rPr>
                <w:rFonts w:ascii="Arial"/>
                <w:sz w:val="21"/>
              </w:rPr>
            </w:pPr>
          </w:p>
        </w:tc>
        <w:tc>
          <w:tcPr>
            <w:tcW w:w="1039" w:type="dxa"/>
            <w:vAlign w:val="top"/>
          </w:tcPr>
          <w:p>
            <w:pPr>
              <w:rPr>
                <w:rFonts w:ascii="Arial"/>
                <w:sz w:val="21"/>
              </w:rPr>
            </w:pPr>
          </w:p>
        </w:tc>
        <w:tc>
          <w:tcPr>
            <w:tcW w:w="1079" w:type="dxa"/>
            <w:vAlign w:val="top"/>
          </w:tcPr>
          <w:p>
            <w:pPr>
              <w:rPr>
                <w:rFonts w:ascii="Arial"/>
                <w:sz w:val="21"/>
              </w:rPr>
            </w:pPr>
          </w:p>
        </w:tc>
        <w:tc>
          <w:tcPr>
            <w:tcW w:w="1068" w:type="dxa"/>
            <w:vAlign w:val="top"/>
          </w:tcPr>
          <w:p>
            <w:pPr>
              <w:rPr>
                <w:rFonts w:ascii="Arial"/>
                <w:sz w:val="21"/>
              </w:rPr>
            </w:pPr>
          </w:p>
        </w:tc>
        <w:tc>
          <w:tcPr>
            <w:tcW w:w="1054"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5" w:hRule="atLeast"/>
        </w:trPr>
        <w:tc>
          <w:tcPr>
            <w:tcW w:w="704" w:type="dxa"/>
            <w:vAlign w:val="top"/>
          </w:tcPr>
          <w:p>
            <w:pPr>
              <w:rPr>
                <w:rFonts w:ascii="Arial"/>
                <w:sz w:val="21"/>
              </w:rPr>
            </w:pPr>
          </w:p>
        </w:tc>
        <w:tc>
          <w:tcPr>
            <w:tcW w:w="1418" w:type="dxa"/>
            <w:vAlign w:val="top"/>
          </w:tcPr>
          <w:p>
            <w:pPr>
              <w:rPr>
                <w:rFonts w:ascii="Arial"/>
                <w:sz w:val="21"/>
              </w:rPr>
            </w:pPr>
          </w:p>
        </w:tc>
        <w:tc>
          <w:tcPr>
            <w:tcW w:w="1079" w:type="dxa"/>
            <w:vAlign w:val="top"/>
          </w:tcPr>
          <w:p>
            <w:pPr>
              <w:rPr>
                <w:rFonts w:ascii="Arial"/>
                <w:sz w:val="21"/>
              </w:rPr>
            </w:pPr>
          </w:p>
        </w:tc>
        <w:tc>
          <w:tcPr>
            <w:tcW w:w="1059" w:type="dxa"/>
            <w:vAlign w:val="top"/>
          </w:tcPr>
          <w:p>
            <w:pPr>
              <w:rPr>
                <w:rFonts w:ascii="Arial"/>
                <w:sz w:val="21"/>
              </w:rPr>
            </w:pPr>
          </w:p>
        </w:tc>
        <w:tc>
          <w:tcPr>
            <w:tcW w:w="1039" w:type="dxa"/>
            <w:vAlign w:val="top"/>
          </w:tcPr>
          <w:p>
            <w:pPr>
              <w:rPr>
                <w:rFonts w:ascii="Arial"/>
                <w:sz w:val="21"/>
              </w:rPr>
            </w:pPr>
          </w:p>
        </w:tc>
        <w:tc>
          <w:tcPr>
            <w:tcW w:w="1079" w:type="dxa"/>
            <w:vAlign w:val="top"/>
          </w:tcPr>
          <w:p>
            <w:pPr>
              <w:rPr>
                <w:rFonts w:ascii="Arial"/>
                <w:sz w:val="21"/>
              </w:rPr>
            </w:pPr>
          </w:p>
        </w:tc>
        <w:tc>
          <w:tcPr>
            <w:tcW w:w="1068" w:type="dxa"/>
            <w:vAlign w:val="top"/>
          </w:tcPr>
          <w:p>
            <w:pPr>
              <w:rPr>
                <w:rFonts w:ascii="Arial"/>
                <w:sz w:val="21"/>
              </w:rPr>
            </w:pPr>
          </w:p>
        </w:tc>
        <w:tc>
          <w:tcPr>
            <w:tcW w:w="1054" w:type="dxa"/>
            <w:vAlign w:val="top"/>
          </w:tcPr>
          <w:p>
            <w:pPr>
              <w:rPr>
                <w:rFonts w:ascii="Arial"/>
                <w:sz w:val="21"/>
              </w:rPr>
            </w:pPr>
          </w:p>
        </w:tc>
      </w:tr>
    </w:tbl>
    <w:p>
      <w:pPr>
        <w:pStyle w:val="4"/>
      </w:pPr>
    </w:p>
    <w:p>
      <w:pPr>
        <w:sectPr>
          <w:footerReference r:id="rId32" w:type="default"/>
          <w:pgSz w:w="11900" w:h="16830"/>
          <w:pgMar w:top="1430" w:right="1530" w:bottom="991" w:left="1544" w:header="0" w:footer="847" w:gutter="0"/>
          <w:pgBorders>
            <w:top w:val="none" w:sz="0" w:space="0"/>
            <w:left w:val="none" w:sz="0" w:space="0"/>
            <w:bottom w:val="none" w:sz="0" w:space="0"/>
            <w:right w:val="none" w:sz="0" w:space="0"/>
          </w:pgBorders>
          <w:pgNumType w:fmt="decimal"/>
          <w:cols w:space="720" w:num="1"/>
        </w:sectPr>
      </w:pPr>
    </w:p>
    <w:p>
      <w:pPr>
        <w:spacing w:before="305" w:line="223" w:lineRule="auto"/>
        <w:ind w:left="8"/>
        <w:rPr>
          <w:rFonts w:hint="eastAsia" w:ascii="宋体" w:hAnsi="宋体" w:eastAsia="宋体" w:cs="宋体"/>
          <w:sz w:val="21"/>
          <w:szCs w:val="21"/>
        </w:rPr>
      </w:pPr>
      <w:r>
        <w:rPr>
          <w:rFonts w:hint="eastAsia" w:ascii="宋体" w:hAnsi="宋体" w:eastAsia="宋体" w:cs="宋体"/>
          <w:b/>
          <w:bCs/>
          <w:spacing w:val="-5"/>
          <w:sz w:val="21"/>
          <w:szCs w:val="21"/>
        </w:rPr>
        <w:t>附表七：临时用地表</w:t>
      </w:r>
    </w:p>
    <w:p>
      <w:pPr>
        <w:spacing w:before="103"/>
      </w:pPr>
    </w:p>
    <w:tbl>
      <w:tblPr>
        <w:tblStyle w:val="19"/>
        <w:tblW w:w="849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262"/>
        <w:gridCol w:w="2078"/>
        <w:gridCol w:w="2077"/>
        <w:gridCol w:w="207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4" w:hRule="atLeast"/>
        </w:trPr>
        <w:tc>
          <w:tcPr>
            <w:tcW w:w="2262" w:type="dxa"/>
            <w:vAlign w:val="top"/>
          </w:tcPr>
          <w:p>
            <w:pPr>
              <w:pStyle w:val="20"/>
              <w:spacing w:before="85" w:line="221" w:lineRule="auto"/>
              <w:ind w:left="815"/>
              <w:rPr>
                <w:rFonts w:hint="eastAsia" w:ascii="宋体" w:hAnsi="宋体" w:eastAsia="宋体" w:cs="宋体"/>
                <w:sz w:val="21"/>
                <w:szCs w:val="21"/>
              </w:rPr>
            </w:pPr>
            <w:r>
              <w:rPr>
                <w:rFonts w:hint="eastAsia" w:ascii="宋体" w:hAnsi="宋体" w:eastAsia="宋体" w:cs="宋体"/>
                <w:spacing w:val="-6"/>
                <w:sz w:val="21"/>
                <w:szCs w:val="21"/>
              </w:rPr>
              <w:t>用</w:t>
            </w:r>
            <w:r>
              <w:rPr>
                <w:rFonts w:hint="eastAsia" w:ascii="宋体" w:hAnsi="宋体" w:eastAsia="宋体" w:cs="宋体"/>
                <w:spacing w:val="95"/>
                <w:sz w:val="21"/>
                <w:szCs w:val="21"/>
              </w:rPr>
              <w:t xml:space="preserve"> </w:t>
            </w:r>
            <w:r>
              <w:rPr>
                <w:rFonts w:hint="eastAsia" w:ascii="宋体" w:hAnsi="宋体" w:eastAsia="宋体" w:cs="宋体"/>
                <w:spacing w:val="-6"/>
                <w:sz w:val="21"/>
                <w:szCs w:val="21"/>
              </w:rPr>
              <w:t>途</w:t>
            </w:r>
          </w:p>
        </w:tc>
        <w:tc>
          <w:tcPr>
            <w:tcW w:w="2078" w:type="dxa"/>
            <w:vAlign w:val="top"/>
          </w:tcPr>
          <w:p>
            <w:pPr>
              <w:pStyle w:val="20"/>
              <w:spacing w:before="84" w:line="219" w:lineRule="auto"/>
              <w:ind w:left="283"/>
              <w:rPr>
                <w:rFonts w:hint="eastAsia" w:ascii="宋体" w:hAnsi="宋体" w:eastAsia="宋体" w:cs="宋体"/>
                <w:sz w:val="21"/>
                <w:szCs w:val="21"/>
              </w:rPr>
            </w:pPr>
            <w:r>
              <w:rPr>
                <w:rFonts w:hint="eastAsia" w:ascii="宋体" w:hAnsi="宋体" w:eastAsia="宋体" w:cs="宋体"/>
                <w:spacing w:val="7"/>
                <w:sz w:val="21"/>
                <w:szCs w:val="21"/>
              </w:rPr>
              <w:t>面积(平方米)</w:t>
            </w:r>
          </w:p>
        </w:tc>
        <w:tc>
          <w:tcPr>
            <w:tcW w:w="2077" w:type="dxa"/>
            <w:vAlign w:val="top"/>
          </w:tcPr>
          <w:p>
            <w:pPr>
              <w:pStyle w:val="20"/>
              <w:spacing w:before="85" w:line="221" w:lineRule="auto"/>
              <w:ind w:left="734"/>
              <w:rPr>
                <w:rFonts w:hint="eastAsia" w:ascii="宋体" w:hAnsi="宋体" w:eastAsia="宋体" w:cs="宋体"/>
                <w:sz w:val="21"/>
                <w:szCs w:val="21"/>
              </w:rPr>
            </w:pPr>
            <w:r>
              <w:rPr>
                <w:rFonts w:hint="eastAsia" w:ascii="宋体" w:hAnsi="宋体" w:eastAsia="宋体" w:cs="宋体"/>
                <w:spacing w:val="-5"/>
                <w:sz w:val="21"/>
                <w:szCs w:val="21"/>
              </w:rPr>
              <w:t>位</w:t>
            </w:r>
            <w:r>
              <w:rPr>
                <w:rFonts w:hint="eastAsia" w:ascii="宋体" w:hAnsi="宋体" w:eastAsia="宋体" w:cs="宋体"/>
                <w:spacing w:val="89"/>
                <w:sz w:val="21"/>
                <w:szCs w:val="21"/>
              </w:rPr>
              <w:t xml:space="preserve"> </w:t>
            </w:r>
            <w:r>
              <w:rPr>
                <w:rFonts w:hint="eastAsia" w:ascii="宋体" w:hAnsi="宋体" w:eastAsia="宋体" w:cs="宋体"/>
                <w:spacing w:val="-5"/>
                <w:sz w:val="21"/>
                <w:szCs w:val="21"/>
              </w:rPr>
              <w:t>置</w:t>
            </w:r>
          </w:p>
        </w:tc>
        <w:tc>
          <w:tcPr>
            <w:tcW w:w="2073" w:type="dxa"/>
            <w:vAlign w:val="top"/>
          </w:tcPr>
          <w:p>
            <w:pPr>
              <w:pStyle w:val="20"/>
              <w:spacing w:before="85" w:line="220" w:lineRule="auto"/>
              <w:ind w:left="618"/>
              <w:rPr>
                <w:rFonts w:hint="eastAsia" w:ascii="宋体" w:hAnsi="宋体" w:eastAsia="宋体" w:cs="宋体"/>
                <w:sz w:val="21"/>
                <w:szCs w:val="21"/>
              </w:rPr>
            </w:pPr>
            <w:r>
              <w:rPr>
                <w:rFonts w:hint="eastAsia" w:ascii="宋体" w:hAnsi="宋体" w:eastAsia="宋体" w:cs="宋体"/>
                <w:spacing w:val="5"/>
                <w:sz w:val="21"/>
                <w:szCs w:val="21"/>
              </w:rPr>
              <w:t>需用时间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2262" w:type="dxa"/>
            <w:vAlign w:val="top"/>
          </w:tcPr>
          <w:p>
            <w:pPr>
              <w:rPr>
                <w:rFonts w:ascii="Arial"/>
                <w:sz w:val="21"/>
              </w:rPr>
            </w:pPr>
          </w:p>
        </w:tc>
        <w:tc>
          <w:tcPr>
            <w:tcW w:w="2078" w:type="dxa"/>
            <w:vAlign w:val="top"/>
          </w:tcPr>
          <w:p>
            <w:pPr>
              <w:rPr>
                <w:rFonts w:ascii="Arial"/>
                <w:sz w:val="21"/>
              </w:rPr>
            </w:pPr>
          </w:p>
        </w:tc>
        <w:tc>
          <w:tcPr>
            <w:tcW w:w="2077" w:type="dxa"/>
            <w:vAlign w:val="top"/>
          </w:tcPr>
          <w:p>
            <w:pPr>
              <w:rPr>
                <w:rFonts w:ascii="Arial"/>
                <w:sz w:val="21"/>
              </w:rPr>
            </w:pPr>
          </w:p>
        </w:tc>
        <w:tc>
          <w:tcPr>
            <w:tcW w:w="207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9" w:hRule="atLeast"/>
        </w:trPr>
        <w:tc>
          <w:tcPr>
            <w:tcW w:w="2262" w:type="dxa"/>
            <w:vAlign w:val="top"/>
          </w:tcPr>
          <w:p>
            <w:pPr>
              <w:rPr>
                <w:rFonts w:ascii="Arial"/>
                <w:sz w:val="21"/>
              </w:rPr>
            </w:pPr>
          </w:p>
        </w:tc>
        <w:tc>
          <w:tcPr>
            <w:tcW w:w="2078" w:type="dxa"/>
            <w:vAlign w:val="top"/>
          </w:tcPr>
          <w:p>
            <w:pPr>
              <w:rPr>
                <w:rFonts w:ascii="Arial"/>
                <w:sz w:val="21"/>
              </w:rPr>
            </w:pPr>
          </w:p>
        </w:tc>
        <w:tc>
          <w:tcPr>
            <w:tcW w:w="2077" w:type="dxa"/>
            <w:vAlign w:val="top"/>
          </w:tcPr>
          <w:p>
            <w:pPr>
              <w:rPr>
                <w:rFonts w:ascii="Arial"/>
                <w:sz w:val="21"/>
              </w:rPr>
            </w:pPr>
          </w:p>
        </w:tc>
        <w:tc>
          <w:tcPr>
            <w:tcW w:w="207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9" w:hRule="atLeast"/>
        </w:trPr>
        <w:tc>
          <w:tcPr>
            <w:tcW w:w="2262" w:type="dxa"/>
            <w:vAlign w:val="top"/>
          </w:tcPr>
          <w:p>
            <w:pPr>
              <w:rPr>
                <w:rFonts w:ascii="Arial"/>
                <w:sz w:val="21"/>
              </w:rPr>
            </w:pPr>
          </w:p>
        </w:tc>
        <w:tc>
          <w:tcPr>
            <w:tcW w:w="2078" w:type="dxa"/>
            <w:vAlign w:val="top"/>
          </w:tcPr>
          <w:p>
            <w:pPr>
              <w:rPr>
                <w:rFonts w:ascii="Arial"/>
                <w:sz w:val="21"/>
              </w:rPr>
            </w:pPr>
          </w:p>
        </w:tc>
        <w:tc>
          <w:tcPr>
            <w:tcW w:w="2077" w:type="dxa"/>
            <w:vAlign w:val="top"/>
          </w:tcPr>
          <w:p>
            <w:pPr>
              <w:rPr>
                <w:rFonts w:ascii="Arial"/>
                <w:sz w:val="21"/>
              </w:rPr>
            </w:pPr>
          </w:p>
        </w:tc>
        <w:tc>
          <w:tcPr>
            <w:tcW w:w="207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0" w:hRule="atLeast"/>
        </w:trPr>
        <w:tc>
          <w:tcPr>
            <w:tcW w:w="2262" w:type="dxa"/>
            <w:vAlign w:val="top"/>
          </w:tcPr>
          <w:p>
            <w:pPr>
              <w:rPr>
                <w:rFonts w:ascii="Arial"/>
                <w:sz w:val="21"/>
              </w:rPr>
            </w:pPr>
          </w:p>
        </w:tc>
        <w:tc>
          <w:tcPr>
            <w:tcW w:w="2078" w:type="dxa"/>
            <w:vAlign w:val="top"/>
          </w:tcPr>
          <w:p>
            <w:pPr>
              <w:rPr>
                <w:rFonts w:ascii="Arial"/>
                <w:sz w:val="21"/>
              </w:rPr>
            </w:pPr>
          </w:p>
        </w:tc>
        <w:tc>
          <w:tcPr>
            <w:tcW w:w="2077" w:type="dxa"/>
            <w:vAlign w:val="top"/>
          </w:tcPr>
          <w:p>
            <w:pPr>
              <w:rPr>
                <w:rFonts w:ascii="Arial"/>
                <w:sz w:val="21"/>
              </w:rPr>
            </w:pPr>
          </w:p>
        </w:tc>
        <w:tc>
          <w:tcPr>
            <w:tcW w:w="207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9" w:hRule="atLeast"/>
        </w:trPr>
        <w:tc>
          <w:tcPr>
            <w:tcW w:w="2262" w:type="dxa"/>
            <w:vAlign w:val="top"/>
          </w:tcPr>
          <w:p>
            <w:pPr>
              <w:rPr>
                <w:rFonts w:ascii="Arial"/>
                <w:sz w:val="21"/>
              </w:rPr>
            </w:pPr>
          </w:p>
        </w:tc>
        <w:tc>
          <w:tcPr>
            <w:tcW w:w="2078" w:type="dxa"/>
            <w:vAlign w:val="top"/>
          </w:tcPr>
          <w:p>
            <w:pPr>
              <w:rPr>
                <w:rFonts w:ascii="Arial"/>
                <w:sz w:val="21"/>
              </w:rPr>
            </w:pPr>
          </w:p>
        </w:tc>
        <w:tc>
          <w:tcPr>
            <w:tcW w:w="2077" w:type="dxa"/>
            <w:vAlign w:val="top"/>
          </w:tcPr>
          <w:p>
            <w:pPr>
              <w:rPr>
                <w:rFonts w:ascii="Arial"/>
                <w:sz w:val="21"/>
              </w:rPr>
            </w:pPr>
          </w:p>
        </w:tc>
        <w:tc>
          <w:tcPr>
            <w:tcW w:w="207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9" w:hRule="atLeast"/>
        </w:trPr>
        <w:tc>
          <w:tcPr>
            <w:tcW w:w="2262" w:type="dxa"/>
            <w:vAlign w:val="top"/>
          </w:tcPr>
          <w:p>
            <w:pPr>
              <w:rPr>
                <w:rFonts w:ascii="Arial"/>
                <w:sz w:val="21"/>
              </w:rPr>
            </w:pPr>
          </w:p>
        </w:tc>
        <w:tc>
          <w:tcPr>
            <w:tcW w:w="2078" w:type="dxa"/>
            <w:vAlign w:val="top"/>
          </w:tcPr>
          <w:p>
            <w:pPr>
              <w:rPr>
                <w:rFonts w:ascii="Arial"/>
                <w:sz w:val="21"/>
              </w:rPr>
            </w:pPr>
          </w:p>
        </w:tc>
        <w:tc>
          <w:tcPr>
            <w:tcW w:w="2077" w:type="dxa"/>
            <w:vAlign w:val="top"/>
          </w:tcPr>
          <w:p>
            <w:pPr>
              <w:rPr>
                <w:rFonts w:ascii="Arial"/>
                <w:sz w:val="21"/>
              </w:rPr>
            </w:pPr>
          </w:p>
        </w:tc>
        <w:tc>
          <w:tcPr>
            <w:tcW w:w="207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9" w:hRule="atLeast"/>
        </w:trPr>
        <w:tc>
          <w:tcPr>
            <w:tcW w:w="2262" w:type="dxa"/>
            <w:vAlign w:val="top"/>
          </w:tcPr>
          <w:p>
            <w:pPr>
              <w:rPr>
                <w:rFonts w:ascii="Arial"/>
                <w:sz w:val="21"/>
              </w:rPr>
            </w:pPr>
          </w:p>
        </w:tc>
        <w:tc>
          <w:tcPr>
            <w:tcW w:w="2078" w:type="dxa"/>
            <w:vAlign w:val="top"/>
          </w:tcPr>
          <w:p>
            <w:pPr>
              <w:rPr>
                <w:rFonts w:ascii="Arial"/>
                <w:sz w:val="21"/>
              </w:rPr>
            </w:pPr>
          </w:p>
        </w:tc>
        <w:tc>
          <w:tcPr>
            <w:tcW w:w="2077" w:type="dxa"/>
            <w:vAlign w:val="top"/>
          </w:tcPr>
          <w:p>
            <w:pPr>
              <w:rPr>
                <w:rFonts w:ascii="Arial"/>
                <w:sz w:val="21"/>
              </w:rPr>
            </w:pPr>
          </w:p>
        </w:tc>
        <w:tc>
          <w:tcPr>
            <w:tcW w:w="207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0" w:hRule="atLeast"/>
        </w:trPr>
        <w:tc>
          <w:tcPr>
            <w:tcW w:w="2262" w:type="dxa"/>
            <w:vAlign w:val="top"/>
          </w:tcPr>
          <w:p>
            <w:pPr>
              <w:rPr>
                <w:rFonts w:ascii="Arial"/>
                <w:sz w:val="21"/>
              </w:rPr>
            </w:pPr>
          </w:p>
        </w:tc>
        <w:tc>
          <w:tcPr>
            <w:tcW w:w="2078" w:type="dxa"/>
            <w:vAlign w:val="top"/>
          </w:tcPr>
          <w:p>
            <w:pPr>
              <w:rPr>
                <w:rFonts w:ascii="Arial"/>
                <w:sz w:val="21"/>
              </w:rPr>
            </w:pPr>
          </w:p>
        </w:tc>
        <w:tc>
          <w:tcPr>
            <w:tcW w:w="2077" w:type="dxa"/>
            <w:vAlign w:val="top"/>
          </w:tcPr>
          <w:p>
            <w:pPr>
              <w:rPr>
                <w:rFonts w:ascii="Arial"/>
                <w:sz w:val="21"/>
              </w:rPr>
            </w:pPr>
          </w:p>
        </w:tc>
        <w:tc>
          <w:tcPr>
            <w:tcW w:w="207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9" w:hRule="atLeast"/>
        </w:trPr>
        <w:tc>
          <w:tcPr>
            <w:tcW w:w="2262" w:type="dxa"/>
            <w:vAlign w:val="top"/>
          </w:tcPr>
          <w:p>
            <w:pPr>
              <w:rPr>
                <w:rFonts w:ascii="Arial"/>
                <w:sz w:val="21"/>
              </w:rPr>
            </w:pPr>
          </w:p>
        </w:tc>
        <w:tc>
          <w:tcPr>
            <w:tcW w:w="2078" w:type="dxa"/>
            <w:vAlign w:val="top"/>
          </w:tcPr>
          <w:p>
            <w:pPr>
              <w:rPr>
                <w:rFonts w:ascii="Arial"/>
                <w:sz w:val="21"/>
              </w:rPr>
            </w:pPr>
          </w:p>
        </w:tc>
        <w:tc>
          <w:tcPr>
            <w:tcW w:w="2077" w:type="dxa"/>
            <w:vAlign w:val="top"/>
          </w:tcPr>
          <w:p>
            <w:pPr>
              <w:rPr>
                <w:rFonts w:ascii="Arial"/>
                <w:sz w:val="21"/>
              </w:rPr>
            </w:pPr>
          </w:p>
        </w:tc>
        <w:tc>
          <w:tcPr>
            <w:tcW w:w="207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9" w:hRule="atLeast"/>
        </w:trPr>
        <w:tc>
          <w:tcPr>
            <w:tcW w:w="2262" w:type="dxa"/>
            <w:vAlign w:val="top"/>
          </w:tcPr>
          <w:p>
            <w:pPr>
              <w:rPr>
                <w:rFonts w:ascii="Arial"/>
                <w:sz w:val="21"/>
              </w:rPr>
            </w:pPr>
          </w:p>
        </w:tc>
        <w:tc>
          <w:tcPr>
            <w:tcW w:w="2078" w:type="dxa"/>
            <w:vAlign w:val="top"/>
          </w:tcPr>
          <w:p>
            <w:pPr>
              <w:rPr>
                <w:rFonts w:ascii="Arial"/>
                <w:sz w:val="21"/>
              </w:rPr>
            </w:pPr>
          </w:p>
        </w:tc>
        <w:tc>
          <w:tcPr>
            <w:tcW w:w="2077" w:type="dxa"/>
            <w:vAlign w:val="top"/>
          </w:tcPr>
          <w:p>
            <w:pPr>
              <w:rPr>
                <w:rFonts w:ascii="Arial"/>
                <w:sz w:val="21"/>
              </w:rPr>
            </w:pPr>
          </w:p>
        </w:tc>
        <w:tc>
          <w:tcPr>
            <w:tcW w:w="207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9" w:hRule="atLeast"/>
        </w:trPr>
        <w:tc>
          <w:tcPr>
            <w:tcW w:w="2262" w:type="dxa"/>
            <w:vAlign w:val="top"/>
          </w:tcPr>
          <w:p>
            <w:pPr>
              <w:rPr>
                <w:rFonts w:ascii="Arial"/>
                <w:sz w:val="21"/>
              </w:rPr>
            </w:pPr>
          </w:p>
        </w:tc>
        <w:tc>
          <w:tcPr>
            <w:tcW w:w="2078" w:type="dxa"/>
            <w:vAlign w:val="top"/>
          </w:tcPr>
          <w:p>
            <w:pPr>
              <w:rPr>
                <w:rFonts w:ascii="Arial"/>
                <w:sz w:val="21"/>
              </w:rPr>
            </w:pPr>
          </w:p>
        </w:tc>
        <w:tc>
          <w:tcPr>
            <w:tcW w:w="2077" w:type="dxa"/>
            <w:vAlign w:val="top"/>
          </w:tcPr>
          <w:p>
            <w:pPr>
              <w:rPr>
                <w:rFonts w:ascii="Arial"/>
                <w:sz w:val="21"/>
              </w:rPr>
            </w:pPr>
          </w:p>
        </w:tc>
        <w:tc>
          <w:tcPr>
            <w:tcW w:w="207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9" w:hRule="atLeast"/>
        </w:trPr>
        <w:tc>
          <w:tcPr>
            <w:tcW w:w="2262" w:type="dxa"/>
            <w:vAlign w:val="top"/>
          </w:tcPr>
          <w:p>
            <w:pPr>
              <w:rPr>
                <w:rFonts w:ascii="Arial"/>
                <w:sz w:val="21"/>
              </w:rPr>
            </w:pPr>
          </w:p>
        </w:tc>
        <w:tc>
          <w:tcPr>
            <w:tcW w:w="2078" w:type="dxa"/>
            <w:vAlign w:val="top"/>
          </w:tcPr>
          <w:p>
            <w:pPr>
              <w:rPr>
                <w:rFonts w:ascii="Arial"/>
                <w:sz w:val="21"/>
              </w:rPr>
            </w:pPr>
          </w:p>
        </w:tc>
        <w:tc>
          <w:tcPr>
            <w:tcW w:w="2077" w:type="dxa"/>
            <w:vAlign w:val="top"/>
          </w:tcPr>
          <w:p>
            <w:pPr>
              <w:rPr>
                <w:rFonts w:ascii="Arial"/>
                <w:sz w:val="21"/>
              </w:rPr>
            </w:pPr>
          </w:p>
        </w:tc>
        <w:tc>
          <w:tcPr>
            <w:tcW w:w="207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4" w:hRule="atLeast"/>
        </w:trPr>
        <w:tc>
          <w:tcPr>
            <w:tcW w:w="2262" w:type="dxa"/>
            <w:vAlign w:val="top"/>
          </w:tcPr>
          <w:p>
            <w:pPr>
              <w:rPr>
                <w:rFonts w:ascii="Arial"/>
                <w:sz w:val="21"/>
              </w:rPr>
            </w:pPr>
          </w:p>
        </w:tc>
        <w:tc>
          <w:tcPr>
            <w:tcW w:w="2078" w:type="dxa"/>
            <w:vAlign w:val="top"/>
          </w:tcPr>
          <w:p>
            <w:pPr>
              <w:rPr>
                <w:rFonts w:ascii="Arial"/>
                <w:sz w:val="21"/>
              </w:rPr>
            </w:pPr>
          </w:p>
        </w:tc>
        <w:tc>
          <w:tcPr>
            <w:tcW w:w="2077" w:type="dxa"/>
            <w:vAlign w:val="top"/>
          </w:tcPr>
          <w:p>
            <w:pPr>
              <w:rPr>
                <w:rFonts w:ascii="Arial"/>
                <w:sz w:val="21"/>
              </w:rPr>
            </w:pPr>
          </w:p>
        </w:tc>
        <w:tc>
          <w:tcPr>
            <w:tcW w:w="2073" w:type="dxa"/>
            <w:vAlign w:val="top"/>
          </w:tcPr>
          <w:p>
            <w:pPr>
              <w:rPr>
                <w:rFonts w:ascii="Arial"/>
                <w:sz w:val="21"/>
              </w:rPr>
            </w:pPr>
          </w:p>
        </w:tc>
      </w:tr>
    </w:tbl>
    <w:p>
      <w:pPr>
        <w:pStyle w:val="4"/>
      </w:pPr>
    </w:p>
    <w:p>
      <w:pPr>
        <w:sectPr>
          <w:footerReference r:id="rId33" w:type="default"/>
          <w:pgSz w:w="11900" w:h="16830"/>
          <w:pgMar w:top="1430" w:right="1785" w:bottom="989" w:left="1554" w:header="0" w:footer="847" w:gutter="0"/>
          <w:pgBorders>
            <w:top w:val="none" w:sz="0" w:space="0"/>
            <w:left w:val="none" w:sz="0" w:space="0"/>
            <w:bottom w:val="none" w:sz="0" w:space="0"/>
            <w:right w:val="none" w:sz="0" w:space="0"/>
          </w:pgBorders>
          <w:pgNumType w:fmt="decimal"/>
          <w:cols w:space="720" w:num="1"/>
        </w:sectPr>
      </w:pPr>
    </w:p>
    <w:p>
      <w:pPr>
        <w:spacing w:before="204" w:line="219" w:lineRule="auto"/>
        <w:jc w:val="center"/>
        <w:rPr>
          <w:rFonts w:hint="eastAsia" w:ascii="宋体" w:hAnsi="宋体" w:eastAsia="宋体" w:cs="宋体"/>
          <w:sz w:val="32"/>
          <w:szCs w:val="32"/>
        </w:rPr>
      </w:pPr>
      <w:r>
        <w:rPr>
          <w:rFonts w:hint="eastAsia" w:ascii="宋体" w:hAnsi="宋体" w:eastAsia="宋体" w:cs="宋体"/>
          <w:b/>
          <w:bCs/>
          <w:spacing w:val="-8"/>
          <w:sz w:val="32"/>
          <w:szCs w:val="32"/>
        </w:rPr>
        <w:t>七、项目管理机构</w:t>
      </w:r>
    </w:p>
    <w:p>
      <w:pPr>
        <w:spacing w:before="239" w:line="222" w:lineRule="auto"/>
        <w:ind w:left="3088"/>
        <w:rPr>
          <w:rFonts w:hint="eastAsia" w:ascii="宋体" w:hAnsi="宋体" w:eastAsia="宋体" w:cs="宋体"/>
          <w:sz w:val="21"/>
          <w:szCs w:val="21"/>
        </w:rPr>
      </w:pPr>
      <w:r>
        <w:rPr>
          <w:rFonts w:hint="eastAsia" w:ascii="宋体" w:hAnsi="宋体" w:eastAsia="宋体" w:cs="宋体"/>
          <w:b/>
          <w:bCs/>
          <w:spacing w:val="-8"/>
          <w:sz w:val="21"/>
          <w:szCs w:val="21"/>
        </w:rPr>
        <w:t>(一)项目管理机构组成表</w:t>
      </w:r>
    </w:p>
    <w:p>
      <w:pPr>
        <w:spacing w:before="69"/>
      </w:pPr>
    </w:p>
    <w:tbl>
      <w:tblPr>
        <w:tblStyle w:val="19"/>
        <w:tblW w:w="8500" w:type="dxa"/>
        <w:tblInd w:w="5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4"/>
        <w:gridCol w:w="709"/>
        <w:gridCol w:w="709"/>
        <w:gridCol w:w="1119"/>
        <w:gridCol w:w="789"/>
        <w:gridCol w:w="779"/>
        <w:gridCol w:w="859"/>
        <w:gridCol w:w="2118"/>
        <w:gridCol w:w="7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704" w:type="dxa"/>
            <w:vMerge w:val="restart"/>
            <w:tcBorders>
              <w:bottom w:val="nil"/>
            </w:tcBorders>
            <w:vAlign w:val="top"/>
          </w:tcPr>
          <w:p>
            <w:pPr>
              <w:spacing w:line="293" w:lineRule="auto"/>
              <w:rPr>
                <w:rFonts w:ascii="Arial"/>
                <w:sz w:val="21"/>
              </w:rPr>
            </w:pPr>
          </w:p>
          <w:p>
            <w:pPr>
              <w:pStyle w:val="20"/>
              <w:spacing w:before="69" w:line="219" w:lineRule="auto"/>
              <w:ind w:left="125"/>
              <w:rPr>
                <w:sz w:val="21"/>
                <w:szCs w:val="21"/>
              </w:rPr>
            </w:pPr>
            <w:r>
              <w:rPr>
                <w:spacing w:val="-3"/>
                <w:sz w:val="21"/>
                <w:szCs w:val="21"/>
              </w:rPr>
              <w:t>职务</w:t>
            </w:r>
          </w:p>
        </w:tc>
        <w:tc>
          <w:tcPr>
            <w:tcW w:w="709" w:type="dxa"/>
            <w:vMerge w:val="restart"/>
            <w:tcBorders>
              <w:bottom w:val="nil"/>
            </w:tcBorders>
            <w:vAlign w:val="top"/>
          </w:tcPr>
          <w:p>
            <w:pPr>
              <w:spacing w:line="293" w:lineRule="auto"/>
              <w:rPr>
                <w:rFonts w:ascii="Arial"/>
                <w:sz w:val="21"/>
              </w:rPr>
            </w:pPr>
          </w:p>
          <w:p>
            <w:pPr>
              <w:pStyle w:val="20"/>
              <w:spacing w:before="69" w:line="219" w:lineRule="auto"/>
              <w:ind w:left="131"/>
              <w:rPr>
                <w:sz w:val="21"/>
                <w:szCs w:val="21"/>
              </w:rPr>
            </w:pPr>
            <w:r>
              <w:rPr>
                <w:spacing w:val="13"/>
                <w:sz w:val="21"/>
                <w:szCs w:val="21"/>
              </w:rPr>
              <w:t>姓名</w:t>
            </w:r>
          </w:p>
        </w:tc>
        <w:tc>
          <w:tcPr>
            <w:tcW w:w="709" w:type="dxa"/>
            <w:vMerge w:val="restart"/>
            <w:tcBorders>
              <w:bottom w:val="nil"/>
            </w:tcBorders>
            <w:vAlign w:val="top"/>
          </w:tcPr>
          <w:p>
            <w:pPr>
              <w:spacing w:line="296" w:lineRule="auto"/>
              <w:rPr>
                <w:rFonts w:ascii="Arial"/>
                <w:sz w:val="21"/>
              </w:rPr>
            </w:pPr>
          </w:p>
          <w:p>
            <w:pPr>
              <w:pStyle w:val="20"/>
              <w:spacing w:before="68" w:line="221" w:lineRule="auto"/>
              <w:ind w:left="111"/>
              <w:rPr>
                <w:sz w:val="21"/>
                <w:szCs w:val="21"/>
              </w:rPr>
            </w:pPr>
            <w:r>
              <w:rPr>
                <w:spacing w:val="-3"/>
                <w:sz w:val="21"/>
                <w:szCs w:val="21"/>
              </w:rPr>
              <w:t>职称</w:t>
            </w:r>
          </w:p>
        </w:tc>
        <w:tc>
          <w:tcPr>
            <w:tcW w:w="5664" w:type="dxa"/>
            <w:gridSpan w:val="5"/>
            <w:vAlign w:val="top"/>
          </w:tcPr>
          <w:p>
            <w:pPr>
              <w:pStyle w:val="20"/>
              <w:spacing w:before="133" w:line="219" w:lineRule="auto"/>
              <w:ind w:left="1933"/>
              <w:rPr>
                <w:sz w:val="21"/>
                <w:szCs w:val="21"/>
              </w:rPr>
            </w:pPr>
            <w:r>
              <w:rPr>
                <w:spacing w:val="2"/>
                <w:sz w:val="21"/>
                <w:szCs w:val="21"/>
              </w:rPr>
              <w:t>执业或职业资格证明</w:t>
            </w:r>
          </w:p>
        </w:tc>
        <w:tc>
          <w:tcPr>
            <w:tcW w:w="714" w:type="dxa"/>
            <w:vMerge w:val="restart"/>
            <w:tcBorders>
              <w:bottom w:val="nil"/>
            </w:tcBorders>
            <w:vAlign w:val="top"/>
          </w:tcPr>
          <w:p>
            <w:pPr>
              <w:spacing w:line="294" w:lineRule="auto"/>
              <w:rPr>
                <w:rFonts w:ascii="Arial"/>
                <w:sz w:val="21"/>
              </w:rPr>
            </w:pPr>
          </w:p>
          <w:p>
            <w:pPr>
              <w:pStyle w:val="20"/>
              <w:spacing w:before="69" w:line="221" w:lineRule="auto"/>
              <w:ind w:left="139"/>
              <w:rPr>
                <w:sz w:val="21"/>
                <w:szCs w:val="21"/>
              </w:rPr>
            </w:pPr>
            <w:r>
              <w:rPr>
                <w:spacing w:val="5"/>
                <w:sz w:val="21"/>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atLeast"/>
        </w:trPr>
        <w:tc>
          <w:tcPr>
            <w:tcW w:w="704" w:type="dxa"/>
            <w:vMerge w:val="continue"/>
            <w:tcBorders>
              <w:top w:val="nil"/>
            </w:tcBorders>
            <w:vAlign w:val="top"/>
          </w:tcPr>
          <w:p>
            <w:pPr>
              <w:rPr>
                <w:rFonts w:ascii="Arial"/>
                <w:sz w:val="21"/>
              </w:rPr>
            </w:pPr>
          </w:p>
        </w:tc>
        <w:tc>
          <w:tcPr>
            <w:tcW w:w="709" w:type="dxa"/>
            <w:vMerge w:val="continue"/>
            <w:tcBorders>
              <w:top w:val="nil"/>
            </w:tcBorders>
            <w:vAlign w:val="top"/>
          </w:tcPr>
          <w:p>
            <w:pPr>
              <w:rPr>
                <w:rFonts w:ascii="Arial"/>
                <w:sz w:val="21"/>
              </w:rPr>
            </w:pPr>
          </w:p>
        </w:tc>
        <w:tc>
          <w:tcPr>
            <w:tcW w:w="709" w:type="dxa"/>
            <w:vMerge w:val="continue"/>
            <w:tcBorders>
              <w:top w:val="nil"/>
            </w:tcBorders>
            <w:vAlign w:val="top"/>
          </w:tcPr>
          <w:p>
            <w:pPr>
              <w:rPr>
                <w:rFonts w:ascii="Arial"/>
                <w:sz w:val="21"/>
              </w:rPr>
            </w:pPr>
          </w:p>
        </w:tc>
        <w:tc>
          <w:tcPr>
            <w:tcW w:w="1119" w:type="dxa"/>
            <w:vAlign w:val="top"/>
          </w:tcPr>
          <w:p>
            <w:pPr>
              <w:pStyle w:val="20"/>
              <w:spacing w:before="117" w:line="219" w:lineRule="auto"/>
              <w:ind w:left="173"/>
              <w:rPr>
                <w:sz w:val="21"/>
                <w:szCs w:val="21"/>
              </w:rPr>
            </w:pPr>
            <w:r>
              <w:rPr>
                <w:spacing w:val="-2"/>
                <w:sz w:val="21"/>
                <w:szCs w:val="21"/>
              </w:rPr>
              <w:t>证书名称</w:t>
            </w:r>
          </w:p>
        </w:tc>
        <w:tc>
          <w:tcPr>
            <w:tcW w:w="789" w:type="dxa"/>
            <w:vAlign w:val="top"/>
          </w:tcPr>
          <w:p>
            <w:pPr>
              <w:pStyle w:val="20"/>
              <w:spacing w:before="119" w:line="220" w:lineRule="auto"/>
              <w:ind w:left="174"/>
              <w:rPr>
                <w:sz w:val="21"/>
                <w:szCs w:val="21"/>
              </w:rPr>
            </w:pPr>
            <w:r>
              <w:rPr>
                <w:spacing w:val="8"/>
                <w:sz w:val="21"/>
                <w:szCs w:val="21"/>
              </w:rPr>
              <w:t>级别</w:t>
            </w:r>
          </w:p>
        </w:tc>
        <w:tc>
          <w:tcPr>
            <w:tcW w:w="779" w:type="dxa"/>
            <w:vAlign w:val="top"/>
          </w:tcPr>
          <w:p>
            <w:pPr>
              <w:pStyle w:val="20"/>
              <w:spacing w:before="119" w:line="221" w:lineRule="auto"/>
              <w:ind w:left="164"/>
              <w:rPr>
                <w:sz w:val="21"/>
                <w:szCs w:val="21"/>
              </w:rPr>
            </w:pPr>
            <w:r>
              <w:rPr>
                <w:spacing w:val="6"/>
                <w:sz w:val="21"/>
                <w:szCs w:val="21"/>
              </w:rPr>
              <w:t>证号</w:t>
            </w:r>
          </w:p>
        </w:tc>
        <w:tc>
          <w:tcPr>
            <w:tcW w:w="859" w:type="dxa"/>
            <w:vAlign w:val="top"/>
          </w:tcPr>
          <w:p>
            <w:pPr>
              <w:pStyle w:val="20"/>
              <w:spacing w:before="119" w:line="220" w:lineRule="auto"/>
              <w:ind w:left="216"/>
              <w:rPr>
                <w:sz w:val="21"/>
                <w:szCs w:val="21"/>
              </w:rPr>
            </w:pPr>
            <w:r>
              <w:rPr>
                <w:spacing w:val="-3"/>
                <w:sz w:val="21"/>
                <w:szCs w:val="21"/>
              </w:rPr>
              <w:t>专业</w:t>
            </w:r>
          </w:p>
        </w:tc>
        <w:tc>
          <w:tcPr>
            <w:tcW w:w="2118" w:type="dxa"/>
            <w:vAlign w:val="top"/>
          </w:tcPr>
          <w:p>
            <w:pPr>
              <w:pStyle w:val="20"/>
              <w:spacing w:before="118" w:line="219" w:lineRule="auto"/>
              <w:ind w:left="646"/>
              <w:rPr>
                <w:sz w:val="21"/>
                <w:szCs w:val="21"/>
              </w:rPr>
            </w:pPr>
            <w:r>
              <w:rPr>
                <w:spacing w:val="-2"/>
                <w:sz w:val="21"/>
                <w:szCs w:val="21"/>
              </w:rPr>
              <w:t>养老保险</w:t>
            </w:r>
          </w:p>
        </w:tc>
        <w:tc>
          <w:tcPr>
            <w:tcW w:w="714" w:type="dxa"/>
            <w:vMerge w:val="continue"/>
            <w:tcBorders>
              <w:top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atLeast"/>
        </w:trPr>
        <w:tc>
          <w:tcPr>
            <w:tcW w:w="704" w:type="dxa"/>
            <w:vAlign w:val="top"/>
          </w:tcPr>
          <w:p>
            <w:pPr>
              <w:rPr>
                <w:rFonts w:ascii="Arial"/>
                <w:sz w:val="21"/>
              </w:rPr>
            </w:pPr>
          </w:p>
        </w:tc>
        <w:tc>
          <w:tcPr>
            <w:tcW w:w="709" w:type="dxa"/>
            <w:vAlign w:val="top"/>
          </w:tcPr>
          <w:p>
            <w:pPr>
              <w:rPr>
                <w:rFonts w:ascii="Arial"/>
                <w:sz w:val="21"/>
              </w:rPr>
            </w:pPr>
          </w:p>
        </w:tc>
        <w:tc>
          <w:tcPr>
            <w:tcW w:w="709" w:type="dxa"/>
            <w:vAlign w:val="top"/>
          </w:tcPr>
          <w:p>
            <w:pPr>
              <w:rPr>
                <w:rFonts w:ascii="Arial"/>
                <w:sz w:val="21"/>
              </w:rPr>
            </w:pPr>
          </w:p>
        </w:tc>
        <w:tc>
          <w:tcPr>
            <w:tcW w:w="1119" w:type="dxa"/>
            <w:vAlign w:val="top"/>
          </w:tcPr>
          <w:p>
            <w:pPr>
              <w:rPr>
                <w:rFonts w:ascii="Arial"/>
                <w:sz w:val="21"/>
              </w:rPr>
            </w:pPr>
          </w:p>
        </w:tc>
        <w:tc>
          <w:tcPr>
            <w:tcW w:w="789" w:type="dxa"/>
            <w:vAlign w:val="top"/>
          </w:tcPr>
          <w:p>
            <w:pPr>
              <w:rPr>
                <w:rFonts w:ascii="Arial"/>
                <w:sz w:val="21"/>
              </w:rPr>
            </w:pPr>
          </w:p>
        </w:tc>
        <w:tc>
          <w:tcPr>
            <w:tcW w:w="779" w:type="dxa"/>
            <w:vAlign w:val="top"/>
          </w:tcPr>
          <w:p>
            <w:pPr>
              <w:rPr>
                <w:rFonts w:ascii="Arial"/>
                <w:sz w:val="21"/>
              </w:rPr>
            </w:pPr>
          </w:p>
        </w:tc>
        <w:tc>
          <w:tcPr>
            <w:tcW w:w="859" w:type="dxa"/>
            <w:vAlign w:val="top"/>
          </w:tcPr>
          <w:p>
            <w:pPr>
              <w:rPr>
                <w:rFonts w:ascii="Arial"/>
                <w:sz w:val="21"/>
              </w:rPr>
            </w:pPr>
          </w:p>
        </w:tc>
        <w:tc>
          <w:tcPr>
            <w:tcW w:w="2118" w:type="dxa"/>
            <w:vAlign w:val="top"/>
          </w:tcPr>
          <w:p>
            <w:pPr>
              <w:rPr>
                <w:rFonts w:ascii="Arial"/>
                <w:sz w:val="21"/>
              </w:rPr>
            </w:pPr>
          </w:p>
        </w:tc>
        <w:tc>
          <w:tcPr>
            <w:tcW w:w="714"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trPr>
        <w:tc>
          <w:tcPr>
            <w:tcW w:w="704" w:type="dxa"/>
            <w:vAlign w:val="top"/>
          </w:tcPr>
          <w:p>
            <w:pPr>
              <w:rPr>
                <w:rFonts w:ascii="Arial"/>
                <w:sz w:val="21"/>
              </w:rPr>
            </w:pPr>
          </w:p>
        </w:tc>
        <w:tc>
          <w:tcPr>
            <w:tcW w:w="709" w:type="dxa"/>
            <w:vAlign w:val="top"/>
          </w:tcPr>
          <w:p>
            <w:pPr>
              <w:rPr>
                <w:rFonts w:ascii="Arial"/>
                <w:sz w:val="21"/>
              </w:rPr>
            </w:pPr>
          </w:p>
        </w:tc>
        <w:tc>
          <w:tcPr>
            <w:tcW w:w="709" w:type="dxa"/>
            <w:vAlign w:val="top"/>
          </w:tcPr>
          <w:p>
            <w:pPr>
              <w:rPr>
                <w:rFonts w:ascii="Arial"/>
                <w:sz w:val="21"/>
              </w:rPr>
            </w:pPr>
          </w:p>
        </w:tc>
        <w:tc>
          <w:tcPr>
            <w:tcW w:w="1119" w:type="dxa"/>
            <w:vAlign w:val="top"/>
          </w:tcPr>
          <w:p>
            <w:pPr>
              <w:rPr>
                <w:rFonts w:ascii="Arial"/>
                <w:sz w:val="21"/>
              </w:rPr>
            </w:pPr>
          </w:p>
        </w:tc>
        <w:tc>
          <w:tcPr>
            <w:tcW w:w="789" w:type="dxa"/>
            <w:vAlign w:val="top"/>
          </w:tcPr>
          <w:p>
            <w:pPr>
              <w:rPr>
                <w:rFonts w:ascii="Arial"/>
                <w:sz w:val="21"/>
              </w:rPr>
            </w:pPr>
          </w:p>
        </w:tc>
        <w:tc>
          <w:tcPr>
            <w:tcW w:w="779" w:type="dxa"/>
            <w:vAlign w:val="top"/>
          </w:tcPr>
          <w:p>
            <w:pPr>
              <w:rPr>
                <w:rFonts w:ascii="Arial"/>
                <w:sz w:val="21"/>
              </w:rPr>
            </w:pPr>
          </w:p>
        </w:tc>
        <w:tc>
          <w:tcPr>
            <w:tcW w:w="859" w:type="dxa"/>
            <w:vAlign w:val="top"/>
          </w:tcPr>
          <w:p>
            <w:pPr>
              <w:rPr>
                <w:rFonts w:ascii="Arial"/>
                <w:sz w:val="21"/>
              </w:rPr>
            </w:pPr>
          </w:p>
        </w:tc>
        <w:tc>
          <w:tcPr>
            <w:tcW w:w="2118" w:type="dxa"/>
            <w:vAlign w:val="top"/>
          </w:tcPr>
          <w:p>
            <w:pPr>
              <w:rPr>
                <w:rFonts w:ascii="Arial"/>
                <w:sz w:val="21"/>
              </w:rPr>
            </w:pPr>
          </w:p>
        </w:tc>
        <w:tc>
          <w:tcPr>
            <w:tcW w:w="714"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9" w:hRule="atLeast"/>
        </w:trPr>
        <w:tc>
          <w:tcPr>
            <w:tcW w:w="704" w:type="dxa"/>
            <w:vAlign w:val="top"/>
          </w:tcPr>
          <w:p>
            <w:pPr>
              <w:rPr>
                <w:rFonts w:ascii="Arial"/>
                <w:sz w:val="21"/>
              </w:rPr>
            </w:pPr>
          </w:p>
        </w:tc>
        <w:tc>
          <w:tcPr>
            <w:tcW w:w="709" w:type="dxa"/>
            <w:vAlign w:val="top"/>
          </w:tcPr>
          <w:p>
            <w:pPr>
              <w:rPr>
                <w:rFonts w:ascii="Arial"/>
                <w:sz w:val="21"/>
              </w:rPr>
            </w:pPr>
          </w:p>
        </w:tc>
        <w:tc>
          <w:tcPr>
            <w:tcW w:w="709" w:type="dxa"/>
            <w:vAlign w:val="top"/>
          </w:tcPr>
          <w:p>
            <w:pPr>
              <w:rPr>
                <w:rFonts w:ascii="Arial"/>
                <w:sz w:val="21"/>
              </w:rPr>
            </w:pPr>
          </w:p>
        </w:tc>
        <w:tc>
          <w:tcPr>
            <w:tcW w:w="1119" w:type="dxa"/>
            <w:vAlign w:val="top"/>
          </w:tcPr>
          <w:p>
            <w:pPr>
              <w:rPr>
                <w:rFonts w:ascii="Arial"/>
                <w:sz w:val="21"/>
              </w:rPr>
            </w:pPr>
          </w:p>
        </w:tc>
        <w:tc>
          <w:tcPr>
            <w:tcW w:w="789" w:type="dxa"/>
            <w:vAlign w:val="top"/>
          </w:tcPr>
          <w:p>
            <w:pPr>
              <w:rPr>
                <w:rFonts w:ascii="Arial"/>
                <w:sz w:val="21"/>
              </w:rPr>
            </w:pPr>
          </w:p>
        </w:tc>
        <w:tc>
          <w:tcPr>
            <w:tcW w:w="779" w:type="dxa"/>
            <w:vAlign w:val="top"/>
          </w:tcPr>
          <w:p>
            <w:pPr>
              <w:rPr>
                <w:rFonts w:ascii="Arial"/>
                <w:sz w:val="21"/>
              </w:rPr>
            </w:pPr>
          </w:p>
        </w:tc>
        <w:tc>
          <w:tcPr>
            <w:tcW w:w="859" w:type="dxa"/>
            <w:vAlign w:val="top"/>
          </w:tcPr>
          <w:p>
            <w:pPr>
              <w:rPr>
                <w:rFonts w:ascii="Arial"/>
                <w:sz w:val="21"/>
              </w:rPr>
            </w:pPr>
          </w:p>
        </w:tc>
        <w:tc>
          <w:tcPr>
            <w:tcW w:w="2118" w:type="dxa"/>
            <w:vAlign w:val="top"/>
          </w:tcPr>
          <w:p>
            <w:pPr>
              <w:rPr>
                <w:rFonts w:ascii="Arial"/>
                <w:sz w:val="21"/>
              </w:rPr>
            </w:pPr>
          </w:p>
        </w:tc>
        <w:tc>
          <w:tcPr>
            <w:tcW w:w="714"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704" w:type="dxa"/>
            <w:vAlign w:val="top"/>
          </w:tcPr>
          <w:p>
            <w:pPr>
              <w:rPr>
                <w:rFonts w:ascii="Arial"/>
                <w:sz w:val="21"/>
              </w:rPr>
            </w:pPr>
          </w:p>
        </w:tc>
        <w:tc>
          <w:tcPr>
            <w:tcW w:w="709" w:type="dxa"/>
            <w:vAlign w:val="top"/>
          </w:tcPr>
          <w:p>
            <w:pPr>
              <w:rPr>
                <w:rFonts w:ascii="Arial"/>
                <w:sz w:val="21"/>
              </w:rPr>
            </w:pPr>
          </w:p>
        </w:tc>
        <w:tc>
          <w:tcPr>
            <w:tcW w:w="709" w:type="dxa"/>
            <w:vAlign w:val="top"/>
          </w:tcPr>
          <w:p>
            <w:pPr>
              <w:rPr>
                <w:rFonts w:ascii="Arial"/>
                <w:sz w:val="21"/>
              </w:rPr>
            </w:pPr>
          </w:p>
        </w:tc>
        <w:tc>
          <w:tcPr>
            <w:tcW w:w="1119" w:type="dxa"/>
            <w:vAlign w:val="top"/>
          </w:tcPr>
          <w:p>
            <w:pPr>
              <w:rPr>
                <w:rFonts w:ascii="Arial"/>
                <w:sz w:val="21"/>
              </w:rPr>
            </w:pPr>
          </w:p>
        </w:tc>
        <w:tc>
          <w:tcPr>
            <w:tcW w:w="789" w:type="dxa"/>
            <w:vAlign w:val="top"/>
          </w:tcPr>
          <w:p>
            <w:pPr>
              <w:rPr>
                <w:rFonts w:ascii="Arial"/>
                <w:sz w:val="21"/>
              </w:rPr>
            </w:pPr>
          </w:p>
        </w:tc>
        <w:tc>
          <w:tcPr>
            <w:tcW w:w="779" w:type="dxa"/>
            <w:vAlign w:val="top"/>
          </w:tcPr>
          <w:p>
            <w:pPr>
              <w:rPr>
                <w:rFonts w:ascii="Arial"/>
                <w:sz w:val="21"/>
              </w:rPr>
            </w:pPr>
          </w:p>
        </w:tc>
        <w:tc>
          <w:tcPr>
            <w:tcW w:w="859" w:type="dxa"/>
            <w:vAlign w:val="top"/>
          </w:tcPr>
          <w:p>
            <w:pPr>
              <w:rPr>
                <w:rFonts w:ascii="Arial"/>
                <w:sz w:val="21"/>
              </w:rPr>
            </w:pPr>
          </w:p>
        </w:tc>
        <w:tc>
          <w:tcPr>
            <w:tcW w:w="2118" w:type="dxa"/>
            <w:vAlign w:val="top"/>
          </w:tcPr>
          <w:p>
            <w:pPr>
              <w:rPr>
                <w:rFonts w:ascii="Arial"/>
                <w:sz w:val="21"/>
              </w:rPr>
            </w:pPr>
          </w:p>
        </w:tc>
        <w:tc>
          <w:tcPr>
            <w:tcW w:w="714"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9" w:hRule="atLeast"/>
        </w:trPr>
        <w:tc>
          <w:tcPr>
            <w:tcW w:w="704" w:type="dxa"/>
            <w:vAlign w:val="top"/>
          </w:tcPr>
          <w:p>
            <w:pPr>
              <w:rPr>
                <w:rFonts w:ascii="Arial"/>
                <w:sz w:val="21"/>
              </w:rPr>
            </w:pPr>
          </w:p>
        </w:tc>
        <w:tc>
          <w:tcPr>
            <w:tcW w:w="709" w:type="dxa"/>
            <w:vAlign w:val="top"/>
          </w:tcPr>
          <w:p>
            <w:pPr>
              <w:rPr>
                <w:rFonts w:ascii="Arial"/>
                <w:sz w:val="21"/>
              </w:rPr>
            </w:pPr>
          </w:p>
        </w:tc>
        <w:tc>
          <w:tcPr>
            <w:tcW w:w="709" w:type="dxa"/>
            <w:vAlign w:val="top"/>
          </w:tcPr>
          <w:p>
            <w:pPr>
              <w:rPr>
                <w:rFonts w:ascii="Arial"/>
                <w:sz w:val="21"/>
              </w:rPr>
            </w:pPr>
          </w:p>
        </w:tc>
        <w:tc>
          <w:tcPr>
            <w:tcW w:w="1119" w:type="dxa"/>
            <w:vAlign w:val="top"/>
          </w:tcPr>
          <w:p>
            <w:pPr>
              <w:rPr>
                <w:rFonts w:ascii="Arial"/>
                <w:sz w:val="21"/>
              </w:rPr>
            </w:pPr>
          </w:p>
        </w:tc>
        <w:tc>
          <w:tcPr>
            <w:tcW w:w="789" w:type="dxa"/>
            <w:vAlign w:val="top"/>
          </w:tcPr>
          <w:p>
            <w:pPr>
              <w:rPr>
                <w:rFonts w:ascii="Arial"/>
                <w:sz w:val="21"/>
              </w:rPr>
            </w:pPr>
          </w:p>
        </w:tc>
        <w:tc>
          <w:tcPr>
            <w:tcW w:w="779" w:type="dxa"/>
            <w:vAlign w:val="top"/>
          </w:tcPr>
          <w:p>
            <w:pPr>
              <w:rPr>
                <w:rFonts w:ascii="Arial"/>
                <w:sz w:val="21"/>
              </w:rPr>
            </w:pPr>
          </w:p>
        </w:tc>
        <w:tc>
          <w:tcPr>
            <w:tcW w:w="859" w:type="dxa"/>
            <w:vAlign w:val="top"/>
          </w:tcPr>
          <w:p>
            <w:pPr>
              <w:rPr>
                <w:rFonts w:ascii="Arial"/>
                <w:sz w:val="21"/>
              </w:rPr>
            </w:pPr>
          </w:p>
        </w:tc>
        <w:tc>
          <w:tcPr>
            <w:tcW w:w="2118" w:type="dxa"/>
            <w:vAlign w:val="top"/>
          </w:tcPr>
          <w:p>
            <w:pPr>
              <w:rPr>
                <w:rFonts w:ascii="Arial"/>
                <w:sz w:val="21"/>
              </w:rPr>
            </w:pPr>
          </w:p>
        </w:tc>
        <w:tc>
          <w:tcPr>
            <w:tcW w:w="714"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trPr>
        <w:tc>
          <w:tcPr>
            <w:tcW w:w="704" w:type="dxa"/>
            <w:vAlign w:val="top"/>
          </w:tcPr>
          <w:p>
            <w:pPr>
              <w:rPr>
                <w:rFonts w:ascii="Arial"/>
                <w:sz w:val="21"/>
              </w:rPr>
            </w:pPr>
          </w:p>
        </w:tc>
        <w:tc>
          <w:tcPr>
            <w:tcW w:w="709" w:type="dxa"/>
            <w:vAlign w:val="top"/>
          </w:tcPr>
          <w:p>
            <w:pPr>
              <w:rPr>
                <w:rFonts w:ascii="Arial"/>
                <w:sz w:val="21"/>
              </w:rPr>
            </w:pPr>
          </w:p>
        </w:tc>
        <w:tc>
          <w:tcPr>
            <w:tcW w:w="709" w:type="dxa"/>
            <w:vAlign w:val="top"/>
          </w:tcPr>
          <w:p>
            <w:pPr>
              <w:rPr>
                <w:rFonts w:ascii="Arial"/>
                <w:sz w:val="21"/>
              </w:rPr>
            </w:pPr>
          </w:p>
        </w:tc>
        <w:tc>
          <w:tcPr>
            <w:tcW w:w="1119" w:type="dxa"/>
            <w:vAlign w:val="top"/>
          </w:tcPr>
          <w:p>
            <w:pPr>
              <w:rPr>
                <w:rFonts w:ascii="Arial"/>
                <w:sz w:val="21"/>
              </w:rPr>
            </w:pPr>
          </w:p>
        </w:tc>
        <w:tc>
          <w:tcPr>
            <w:tcW w:w="789" w:type="dxa"/>
            <w:vAlign w:val="top"/>
          </w:tcPr>
          <w:p>
            <w:pPr>
              <w:rPr>
                <w:rFonts w:ascii="Arial"/>
                <w:sz w:val="21"/>
              </w:rPr>
            </w:pPr>
          </w:p>
        </w:tc>
        <w:tc>
          <w:tcPr>
            <w:tcW w:w="779" w:type="dxa"/>
            <w:vAlign w:val="top"/>
          </w:tcPr>
          <w:p>
            <w:pPr>
              <w:rPr>
                <w:rFonts w:ascii="Arial"/>
                <w:sz w:val="21"/>
              </w:rPr>
            </w:pPr>
          </w:p>
        </w:tc>
        <w:tc>
          <w:tcPr>
            <w:tcW w:w="859" w:type="dxa"/>
            <w:vAlign w:val="top"/>
          </w:tcPr>
          <w:p>
            <w:pPr>
              <w:rPr>
                <w:rFonts w:ascii="Arial"/>
                <w:sz w:val="21"/>
              </w:rPr>
            </w:pPr>
          </w:p>
        </w:tc>
        <w:tc>
          <w:tcPr>
            <w:tcW w:w="2118" w:type="dxa"/>
            <w:vAlign w:val="top"/>
          </w:tcPr>
          <w:p>
            <w:pPr>
              <w:rPr>
                <w:rFonts w:ascii="Arial"/>
                <w:sz w:val="21"/>
              </w:rPr>
            </w:pPr>
          </w:p>
        </w:tc>
        <w:tc>
          <w:tcPr>
            <w:tcW w:w="714"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704" w:type="dxa"/>
            <w:vAlign w:val="top"/>
          </w:tcPr>
          <w:p>
            <w:pPr>
              <w:rPr>
                <w:rFonts w:ascii="Arial"/>
                <w:sz w:val="21"/>
              </w:rPr>
            </w:pPr>
          </w:p>
        </w:tc>
        <w:tc>
          <w:tcPr>
            <w:tcW w:w="709" w:type="dxa"/>
            <w:vAlign w:val="top"/>
          </w:tcPr>
          <w:p>
            <w:pPr>
              <w:rPr>
                <w:rFonts w:ascii="Arial"/>
                <w:sz w:val="21"/>
              </w:rPr>
            </w:pPr>
          </w:p>
        </w:tc>
        <w:tc>
          <w:tcPr>
            <w:tcW w:w="709" w:type="dxa"/>
            <w:vAlign w:val="top"/>
          </w:tcPr>
          <w:p>
            <w:pPr>
              <w:rPr>
                <w:rFonts w:ascii="Arial"/>
                <w:sz w:val="21"/>
              </w:rPr>
            </w:pPr>
          </w:p>
        </w:tc>
        <w:tc>
          <w:tcPr>
            <w:tcW w:w="1119" w:type="dxa"/>
            <w:vAlign w:val="top"/>
          </w:tcPr>
          <w:p>
            <w:pPr>
              <w:rPr>
                <w:rFonts w:ascii="Arial"/>
                <w:sz w:val="21"/>
              </w:rPr>
            </w:pPr>
          </w:p>
        </w:tc>
        <w:tc>
          <w:tcPr>
            <w:tcW w:w="789" w:type="dxa"/>
            <w:vAlign w:val="top"/>
          </w:tcPr>
          <w:p>
            <w:pPr>
              <w:rPr>
                <w:rFonts w:ascii="Arial"/>
                <w:sz w:val="21"/>
              </w:rPr>
            </w:pPr>
          </w:p>
        </w:tc>
        <w:tc>
          <w:tcPr>
            <w:tcW w:w="779" w:type="dxa"/>
            <w:vAlign w:val="top"/>
          </w:tcPr>
          <w:p>
            <w:pPr>
              <w:rPr>
                <w:rFonts w:ascii="Arial"/>
                <w:sz w:val="21"/>
              </w:rPr>
            </w:pPr>
          </w:p>
        </w:tc>
        <w:tc>
          <w:tcPr>
            <w:tcW w:w="859" w:type="dxa"/>
            <w:vAlign w:val="top"/>
          </w:tcPr>
          <w:p>
            <w:pPr>
              <w:rPr>
                <w:rFonts w:ascii="Arial"/>
                <w:sz w:val="21"/>
              </w:rPr>
            </w:pPr>
          </w:p>
        </w:tc>
        <w:tc>
          <w:tcPr>
            <w:tcW w:w="2118" w:type="dxa"/>
            <w:vAlign w:val="top"/>
          </w:tcPr>
          <w:p>
            <w:pPr>
              <w:rPr>
                <w:rFonts w:ascii="Arial"/>
                <w:sz w:val="21"/>
              </w:rPr>
            </w:pPr>
          </w:p>
        </w:tc>
        <w:tc>
          <w:tcPr>
            <w:tcW w:w="714"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59" w:hRule="atLeast"/>
        </w:trPr>
        <w:tc>
          <w:tcPr>
            <w:tcW w:w="704" w:type="dxa"/>
            <w:vAlign w:val="top"/>
          </w:tcPr>
          <w:p>
            <w:pPr>
              <w:rPr>
                <w:rFonts w:ascii="Arial"/>
                <w:sz w:val="21"/>
              </w:rPr>
            </w:pPr>
          </w:p>
        </w:tc>
        <w:tc>
          <w:tcPr>
            <w:tcW w:w="709" w:type="dxa"/>
            <w:vAlign w:val="top"/>
          </w:tcPr>
          <w:p>
            <w:pPr>
              <w:rPr>
                <w:rFonts w:ascii="Arial"/>
                <w:sz w:val="21"/>
              </w:rPr>
            </w:pPr>
          </w:p>
        </w:tc>
        <w:tc>
          <w:tcPr>
            <w:tcW w:w="709" w:type="dxa"/>
            <w:vAlign w:val="top"/>
          </w:tcPr>
          <w:p>
            <w:pPr>
              <w:rPr>
                <w:rFonts w:ascii="Arial"/>
                <w:sz w:val="21"/>
              </w:rPr>
            </w:pPr>
          </w:p>
        </w:tc>
        <w:tc>
          <w:tcPr>
            <w:tcW w:w="1119" w:type="dxa"/>
            <w:vAlign w:val="top"/>
          </w:tcPr>
          <w:p>
            <w:pPr>
              <w:rPr>
                <w:rFonts w:ascii="Arial"/>
                <w:sz w:val="21"/>
              </w:rPr>
            </w:pPr>
          </w:p>
        </w:tc>
        <w:tc>
          <w:tcPr>
            <w:tcW w:w="789" w:type="dxa"/>
            <w:vAlign w:val="top"/>
          </w:tcPr>
          <w:p>
            <w:pPr>
              <w:rPr>
                <w:rFonts w:ascii="Arial"/>
                <w:sz w:val="21"/>
              </w:rPr>
            </w:pPr>
          </w:p>
        </w:tc>
        <w:tc>
          <w:tcPr>
            <w:tcW w:w="779" w:type="dxa"/>
            <w:vAlign w:val="top"/>
          </w:tcPr>
          <w:p>
            <w:pPr>
              <w:rPr>
                <w:rFonts w:ascii="Arial"/>
                <w:sz w:val="21"/>
              </w:rPr>
            </w:pPr>
          </w:p>
        </w:tc>
        <w:tc>
          <w:tcPr>
            <w:tcW w:w="859" w:type="dxa"/>
            <w:vAlign w:val="top"/>
          </w:tcPr>
          <w:p>
            <w:pPr>
              <w:rPr>
                <w:rFonts w:ascii="Arial"/>
                <w:sz w:val="21"/>
              </w:rPr>
            </w:pPr>
          </w:p>
        </w:tc>
        <w:tc>
          <w:tcPr>
            <w:tcW w:w="2118" w:type="dxa"/>
            <w:vAlign w:val="top"/>
          </w:tcPr>
          <w:p>
            <w:pPr>
              <w:rPr>
                <w:rFonts w:ascii="Arial"/>
                <w:sz w:val="21"/>
              </w:rPr>
            </w:pPr>
          </w:p>
        </w:tc>
        <w:tc>
          <w:tcPr>
            <w:tcW w:w="714"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60" w:hRule="atLeast"/>
        </w:trPr>
        <w:tc>
          <w:tcPr>
            <w:tcW w:w="704" w:type="dxa"/>
            <w:vAlign w:val="top"/>
          </w:tcPr>
          <w:p>
            <w:pPr>
              <w:rPr>
                <w:rFonts w:ascii="Arial"/>
                <w:sz w:val="21"/>
              </w:rPr>
            </w:pPr>
          </w:p>
        </w:tc>
        <w:tc>
          <w:tcPr>
            <w:tcW w:w="709" w:type="dxa"/>
            <w:vAlign w:val="top"/>
          </w:tcPr>
          <w:p>
            <w:pPr>
              <w:rPr>
                <w:rFonts w:ascii="Arial"/>
                <w:sz w:val="21"/>
              </w:rPr>
            </w:pPr>
          </w:p>
        </w:tc>
        <w:tc>
          <w:tcPr>
            <w:tcW w:w="709" w:type="dxa"/>
            <w:vAlign w:val="top"/>
          </w:tcPr>
          <w:p>
            <w:pPr>
              <w:rPr>
                <w:rFonts w:ascii="Arial"/>
                <w:sz w:val="21"/>
              </w:rPr>
            </w:pPr>
          </w:p>
        </w:tc>
        <w:tc>
          <w:tcPr>
            <w:tcW w:w="1119" w:type="dxa"/>
            <w:vAlign w:val="top"/>
          </w:tcPr>
          <w:p>
            <w:pPr>
              <w:rPr>
                <w:rFonts w:ascii="Arial"/>
                <w:sz w:val="21"/>
              </w:rPr>
            </w:pPr>
          </w:p>
        </w:tc>
        <w:tc>
          <w:tcPr>
            <w:tcW w:w="789" w:type="dxa"/>
            <w:vAlign w:val="top"/>
          </w:tcPr>
          <w:p>
            <w:pPr>
              <w:rPr>
                <w:rFonts w:ascii="Arial"/>
                <w:sz w:val="21"/>
              </w:rPr>
            </w:pPr>
          </w:p>
        </w:tc>
        <w:tc>
          <w:tcPr>
            <w:tcW w:w="779" w:type="dxa"/>
            <w:vAlign w:val="top"/>
          </w:tcPr>
          <w:p>
            <w:pPr>
              <w:rPr>
                <w:rFonts w:ascii="Arial"/>
                <w:sz w:val="21"/>
              </w:rPr>
            </w:pPr>
          </w:p>
        </w:tc>
        <w:tc>
          <w:tcPr>
            <w:tcW w:w="859" w:type="dxa"/>
            <w:vAlign w:val="top"/>
          </w:tcPr>
          <w:p>
            <w:pPr>
              <w:rPr>
                <w:rFonts w:ascii="Arial"/>
                <w:sz w:val="21"/>
              </w:rPr>
            </w:pPr>
          </w:p>
        </w:tc>
        <w:tc>
          <w:tcPr>
            <w:tcW w:w="2118" w:type="dxa"/>
            <w:vAlign w:val="top"/>
          </w:tcPr>
          <w:p>
            <w:pPr>
              <w:rPr>
                <w:rFonts w:ascii="Arial"/>
                <w:sz w:val="21"/>
              </w:rPr>
            </w:pPr>
          </w:p>
        </w:tc>
        <w:tc>
          <w:tcPr>
            <w:tcW w:w="714"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49" w:hRule="atLeast"/>
        </w:trPr>
        <w:tc>
          <w:tcPr>
            <w:tcW w:w="704" w:type="dxa"/>
            <w:vAlign w:val="top"/>
          </w:tcPr>
          <w:p>
            <w:pPr>
              <w:rPr>
                <w:rFonts w:ascii="Arial"/>
                <w:sz w:val="21"/>
              </w:rPr>
            </w:pPr>
          </w:p>
        </w:tc>
        <w:tc>
          <w:tcPr>
            <w:tcW w:w="709" w:type="dxa"/>
            <w:vAlign w:val="top"/>
          </w:tcPr>
          <w:p>
            <w:pPr>
              <w:rPr>
                <w:rFonts w:ascii="Arial"/>
                <w:sz w:val="21"/>
              </w:rPr>
            </w:pPr>
          </w:p>
        </w:tc>
        <w:tc>
          <w:tcPr>
            <w:tcW w:w="709" w:type="dxa"/>
            <w:vAlign w:val="top"/>
          </w:tcPr>
          <w:p>
            <w:pPr>
              <w:rPr>
                <w:rFonts w:ascii="Arial"/>
                <w:sz w:val="21"/>
              </w:rPr>
            </w:pPr>
          </w:p>
        </w:tc>
        <w:tc>
          <w:tcPr>
            <w:tcW w:w="1119" w:type="dxa"/>
            <w:vAlign w:val="top"/>
          </w:tcPr>
          <w:p>
            <w:pPr>
              <w:rPr>
                <w:rFonts w:ascii="Arial"/>
                <w:sz w:val="21"/>
              </w:rPr>
            </w:pPr>
          </w:p>
        </w:tc>
        <w:tc>
          <w:tcPr>
            <w:tcW w:w="789" w:type="dxa"/>
            <w:vAlign w:val="top"/>
          </w:tcPr>
          <w:p>
            <w:pPr>
              <w:rPr>
                <w:rFonts w:ascii="Arial"/>
                <w:sz w:val="21"/>
              </w:rPr>
            </w:pPr>
          </w:p>
        </w:tc>
        <w:tc>
          <w:tcPr>
            <w:tcW w:w="779" w:type="dxa"/>
            <w:vAlign w:val="top"/>
          </w:tcPr>
          <w:p>
            <w:pPr>
              <w:rPr>
                <w:rFonts w:ascii="Arial"/>
                <w:sz w:val="21"/>
              </w:rPr>
            </w:pPr>
          </w:p>
        </w:tc>
        <w:tc>
          <w:tcPr>
            <w:tcW w:w="859" w:type="dxa"/>
            <w:vAlign w:val="top"/>
          </w:tcPr>
          <w:p>
            <w:pPr>
              <w:rPr>
                <w:rFonts w:ascii="Arial"/>
                <w:sz w:val="21"/>
              </w:rPr>
            </w:pPr>
          </w:p>
        </w:tc>
        <w:tc>
          <w:tcPr>
            <w:tcW w:w="2118" w:type="dxa"/>
            <w:vAlign w:val="top"/>
          </w:tcPr>
          <w:p>
            <w:pPr>
              <w:rPr>
                <w:rFonts w:ascii="Arial"/>
                <w:sz w:val="21"/>
              </w:rPr>
            </w:pPr>
          </w:p>
        </w:tc>
        <w:tc>
          <w:tcPr>
            <w:tcW w:w="714"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60" w:hRule="atLeast"/>
        </w:trPr>
        <w:tc>
          <w:tcPr>
            <w:tcW w:w="704" w:type="dxa"/>
            <w:vAlign w:val="top"/>
          </w:tcPr>
          <w:p>
            <w:pPr>
              <w:rPr>
                <w:rFonts w:ascii="Arial"/>
                <w:sz w:val="21"/>
              </w:rPr>
            </w:pPr>
          </w:p>
        </w:tc>
        <w:tc>
          <w:tcPr>
            <w:tcW w:w="709" w:type="dxa"/>
            <w:vAlign w:val="top"/>
          </w:tcPr>
          <w:p>
            <w:pPr>
              <w:rPr>
                <w:rFonts w:ascii="Arial"/>
                <w:sz w:val="21"/>
              </w:rPr>
            </w:pPr>
          </w:p>
        </w:tc>
        <w:tc>
          <w:tcPr>
            <w:tcW w:w="709" w:type="dxa"/>
            <w:vAlign w:val="top"/>
          </w:tcPr>
          <w:p>
            <w:pPr>
              <w:rPr>
                <w:rFonts w:ascii="Arial"/>
                <w:sz w:val="21"/>
              </w:rPr>
            </w:pPr>
          </w:p>
        </w:tc>
        <w:tc>
          <w:tcPr>
            <w:tcW w:w="1119" w:type="dxa"/>
            <w:vAlign w:val="top"/>
          </w:tcPr>
          <w:p>
            <w:pPr>
              <w:rPr>
                <w:rFonts w:ascii="Arial"/>
                <w:sz w:val="21"/>
              </w:rPr>
            </w:pPr>
          </w:p>
        </w:tc>
        <w:tc>
          <w:tcPr>
            <w:tcW w:w="789" w:type="dxa"/>
            <w:vAlign w:val="top"/>
          </w:tcPr>
          <w:p>
            <w:pPr>
              <w:rPr>
                <w:rFonts w:ascii="Arial"/>
                <w:sz w:val="21"/>
              </w:rPr>
            </w:pPr>
          </w:p>
        </w:tc>
        <w:tc>
          <w:tcPr>
            <w:tcW w:w="779" w:type="dxa"/>
            <w:vAlign w:val="top"/>
          </w:tcPr>
          <w:p>
            <w:pPr>
              <w:rPr>
                <w:rFonts w:ascii="Arial"/>
                <w:sz w:val="21"/>
              </w:rPr>
            </w:pPr>
          </w:p>
        </w:tc>
        <w:tc>
          <w:tcPr>
            <w:tcW w:w="859" w:type="dxa"/>
            <w:vAlign w:val="top"/>
          </w:tcPr>
          <w:p>
            <w:pPr>
              <w:rPr>
                <w:rFonts w:ascii="Arial"/>
                <w:sz w:val="21"/>
              </w:rPr>
            </w:pPr>
          </w:p>
        </w:tc>
        <w:tc>
          <w:tcPr>
            <w:tcW w:w="2118" w:type="dxa"/>
            <w:vAlign w:val="top"/>
          </w:tcPr>
          <w:p>
            <w:pPr>
              <w:rPr>
                <w:rFonts w:ascii="Arial"/>
                <w:sz w:val="21"/>
              </w:rPr>
            </w:pPr>
          </w:p>
        </w:tc>
        <w:tc>
          <w:tcPr>
            <w:tcW w:w="714"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atLeast"/>
        </w:trPr>
        <w:tc>
          <w:tcPr>
            <w:tcW w:w="704" w:type="dxa"/>
            <w:vAlign w:val="top"/>
          </w:tcPr>
          <w:p>
            <w:pPr>
              <w:rPr>
                <w:rFonts w:ascii="Arial"/>
                <w:sz w:val="21"/>
              </w:rPr>
            </w:pPr>
          </w:p>
        </w:tc>
        <w:tc>
          <w:tcPr>
            <w:tcW w:w="709" w:type="dxa"/>
            <w:vAlign w:val="top"/>
          </w:tcPr>
          <w:p>
            <w:pPr>
              <w:rPr>
                <w:rFonts w:ascii="Arial"/>
                <w:sz w:val="21"/>
              </w:rPr>
            </w:pPr>
          </w:p>
        </w:tc>
        <w:tc>
          <w:tcPr>
            <w:tcW w:w="709" w:type="dxa"/>
            <w:vAlign w:val="top"/>
          </w:tcPr>
          <w:p>
            <w:pPr>
              <w:rPr>
                <w:rFonts w:ascii="Arial"/>
                <w:sz w:val="21"/>
              </w:rPr>
            </w:pPr>
          </w:p>
        </w:tc>
        <w:tc>
          <w:tcPr>
            <w:tcW w:w="1119" w:type="dxa"/>
            <w:vAlign w:val="top"/>
          </w:tcPr>
          <w:p>
            <w:pPr>
              <w:rPr>
                <w:rFonts w:ascii="Arial"/>
                <w:sz w:val="21"/>
              </w:rPr>
            </w:pPr>
          </w:p>
        </w:tc>
        <w:tc>
          <w:tcPr>
            <w:tcW w:w="789" w:type="dxa"/>
            <w:vAlign w:val="top"/>
          </w:tcPr>
          <w:p>
            <w:pPr>
              <w:rPr>
                <w:rFonts w:ascii="Arial"/>
                <w:sz w:val="21"/>
              </w:rPr>
            </w:pPr>
          </w:p>
        </w:tc>
        <w:tc>
          <w:tcPr>
            <w:tcW w:w="779" w:type="dxa"/>
            <w:vAlign w:val="top"/>
          </w:tcPr>
          <w:p>
            <w:pPr>
              <w:rPr>
                <w:rFonts w:ascii="Arial"/>
                <w:sz w:val="21"/>
              </w:rPr>
            </w:pPr>
          </w:p>
        </w:tc>
        <w:tc>
          <w:tcPr>
            <w:tcW w:w="859" w:type="dxa"/>
            <w:vAlign w:val="top"/>
          </w:tcPr>
          <w:p>
            <w:pPr>
              <w:rPr>
                <w:rFonts w:ascii="Arial"/>
                <w:sz w:val="21"/>
              </w:rPr>
            </w:pPr>
          </w:p>
        </w:tc>
        <w:tc>
          <w:tcPr>
            <w:tcW w:w="2118" w:type="dxa"/>
            <w:vAlign w:val="top"/>
          </w:tcPr>
          <w:p>
            <w:pPr>
              <w:rPr>
                <w:rFonts w:ascii="Arial"/>
                <w:sz w:val="21"/>
              </w:rPr>
            </w:pPr>
          </w:p>
        </w:tc>
        <w:tc>
          <w:tcPr>
            <w:tcW w:w="714"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49" w:hRule="atLeast"/>
        </w:trPr>
        <w:tc>
          <w:tcPr>
            <w:tcW w:w="704" w:type="dxa"/>
            <w:vAlign w:val="top"/>
          </w:tcPr>
          <w:p>
            <w:pPr>
              <w:rPr>
                <w:rFonts w:ascii="Arial"/>
                <w:sz w:val="21"/>
              </w:rPr>
            </w:pPr>
          </w:p>
        </w:tc>
        <w:tc>
          <w:tcPr>
            <w:tcW w:w="709" w:type="dxa"/>
            <w:vAlign w:val="top"/>
          </w:tcPr>
          <w:p>
            <w:pPr>
              <w:rPr>
                <w:rFonts w:ascii="Arial"/>
                <w:sz w:val="21"/>
              </w:rPr>
            </w:pPr>
          </w:p>
        </w:tc>
        <w:tc>
          <w:tcPr>
            <w:tcW w:w="709" w:type="dxa"/>
            <w:vAlign w:val="top"/>
          </w:tcPr>
          <w:p>
            <w:pPr>
              <w:rPr>
                <w:rFonts w:ascii="Arial"/>
                <w:sz w:val="21"/>
              </w:rPr>
            </w:pPr>
          </w:p>
        </w:tc>
        <w:tc>
          <w:tcPr>
            <w:tcW w:w="1119" w:type="dxa"/>
            <w:vAlign w:val="top"/>
          </w:tcPr>
          <w:p>
            <w:pPr>
              <w:rPr>
                <w:rFonts w:ascii="Arial"/>
                <w:sz w:val="21"/>
              </w:rPr>
            </w:pPr>
          </w:p>
        </w:tc>
        <w:tc>
          <w:tcPr>
            <w:tcW w:w="789" w:type="dxa"/>
            <w:vAlign w:val="top"/>
          </w:tcPr>
          <w:p>
            <w:pPr>
              <w:rPr>
                <w:rFonts w:ascii="Arial"/>
                <w:sz w:val="21"/>
              </w:rPr>
            </w:pPr>
          </w:p>
        </w:tc>
        <w:tc>
          <w:tcPr>
            <w:tcW w:w="779" w:type="dxa"/>
            <w:vAlign w:val="top"/>
          </w:tcPr>
          <w:p>
            <w:pPr>
              <w:rPr>
                <w:rFonts w:ascii="Arial"/>
                <w:sz w:val="21"/>
              </w:rPr>
            </w:pPr>
          </w:p>
        </w:tc>
        <w:tc>
          <w:tcPr>
            <w:tcW w:w="859" w:type="dxa"/>
            <w:vAlign w:val="top"/>
          </w:tcPr>
          <w:p>
            <w:pPr>
              <w:rPr>
                <w:rFonts w:ascii="Arial"/>
                <w:sz w:val="21"/>
              </w:rPr>
            </w:pPr>
          </w:p>
        </w:tc>
        <w:tc>
          <w:tcPr>
            <w:tcW w:w="2118" w:type="dxa"/>
            <w:vAlign w:val="top"/>
          </w:tcPr>
          <w:p>
            <w:pPr>
              <w:rPr>
                <w:rFonts w:ascii="Arial"/>
                <w:sz w:val="21"/>
              </w:rPr>
            </w:pPr>
          </w:p>
        </w:tc>
        <w:tc>
          <w:tcPr>
            <w:tcW w:w="714"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trPr>
        <w:tc>
          <w:tcPr>
            <w:tcW w:w="704" w:type="dxa"/>
            <w:vAlign w:val="top"/>
          </w:tcPr>
          <w:p>
            <w:pPr>
              <w:rPr>
                <w:rFonts w:ascii="Arial"/>
                <w:sz w:val="21"/>
              </w:rPr>
            </w:pPr>
          </w:p>
        </w:tc>
        <w:tc>
          <w:tcPr>
            <w:tcW w:w="709" w:type="dxa"/>
            <w:vAlign w:val="top"/>
          </w:tcPr>
          <w:p>
            <w:pPr>
              <w:rPr>
                <w:rFonts w:ascii="Arial"/>
                <w:sz w:val="21"/>
              </w:rPr>
            </w:pPr>
          </w:p>
        </w:tc>
        <w:tc>
          <w:tcPr>
            <w:tcW w:w="709" w:type="dxa"/>
            <w:vAlign w:val="top"/>
          </w:tcPr>
          <w:p>
            <w:pPr>
              <w:rPr>
                <w:rFonts w:ascii="Arial"/>
                <w:sz w:val="21"/>
              </w:rPr>
            </w:pPr>
          </w:p>
        </w:tc>
        <w:tc>
          <w:tcPr>
            <w:tcW w:w="1119" w:type="dxa"/>
            <w:vAlign w:val="top"/>
          </w:tcPr>
          <w:p>
            <w:pPr>
              <w:rPr>
                <w:rFonts w:ascii="Arial"/>
                <w:sz w:val="21"/>
              </w:rPr>
            </w:pPr>
          </w:p>
        </w:tc>
        <w:tc>
          <w:tcPr>
            <w:tcW w:w="789" w:type="dxa"/>
            <w:vAlign w:val="top"/>
          </w:tcPr>
          <w:p>
            <w:pPr>
              <w:rPr>
                <w:rFonts w:ascii="Arial"/>
                <w:sz w:val="21"/>
              </w:rPr>
            </w:pPr>
          </w:p>
        </w:tc>
        <w:tc>
          <w:tcPr>
            <w:tcW w:w="779" w:type="dxa"/>
            <w:vAlign w:val="top"/>
          </w:tcPr>
          <w:p>
            <w:pPr>
              <w:rPr>
                <w:rFonts w:ascii="Arial"/>
                <w:sz w:val="21"/>
              </w:rPr>
            </w:pPr>
          </w:p>
        </w:tc>
        <w:tc>
          <w:tcPr>
            <w:tcW w:w="859" w:type="dxa"/>
            <w:vAlign w:val="top"/>
          </w:tcPr>
          <w:p>
            <w:pPr>
              <w:rPr>
                <w:rFonts w:ascii="Arial"/>
                <w:sz w:val="21"/>
              </w:rPr>
            </w:pPr>
          </w:p>
        </w:tc>
        <w:tc>
          <w:tcPr>
            <w:tcW w:w="2118" w:type="dxa"/>
            <w:vAlign w:val="top"/>
          </w:tcPr>
          <w:p>
            <w:pPr>
              <w:rPr>
                <w:rFonts w:ascii="Arial"/>
                <w:sz w:val="21"/>
              </w:rPr>
            </w:pPr>
          </w:p>
        </w:tc>
        <w:tc>
          <w:tcPr>
            <w:tcW w:w="714"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atLeast"/>
        </w:trPr>
        <w:tc>
          <w:tcPr>
            <w:tcW w:w="704" w:type="dxa"/>
            <w:vAlign w:val="top"/>
          </w:tcPr>
          <w:p>
            <w:pPr>
              <w:rPr>
                <w:rFonts w:ascii="Arial"/>
                <w:sz w:val="21"/>
              </w:rPr>
            </w:pPr>
          </w:p>
        </w:tc>
        <w:tc>
          <w:tcPr>
            <w:tcW w:w="709" w:type="dxa"/>
            <w:vAlign w:val="top"/>
          </w:tcPr>
          <w:p>
            <w:pPr>
              <w:rPr>
                <w:rFonts w:ascii="Arial"/>
                <w:sz w:val="21"/>
              </w:rPr>
            </w:pPr>
          </w:p>
        </w:tc>
        <w:tc>
          <w:tcPr>
            <w:tcW w:w="709" w:type="dxa"/>
            <w:vAlign w:val="top"/>
          </w:tcPr>
          <w:p>
            <w:pPr>
              <w:rPr>
                <w:rFonts w:ascii="Arial"/>
                <w:sz w:val="21"/>
              </w:rPr>
            </w:pPr>
          </w:p>
        </w:tc>
        <w:tc>
          <w:tcPr>
            <w:tcW w:w="1119" w:type="dxa"/>
            <w:vAlign w:val="top"/>
          </w:tcPr>
          <w:p>
            <w:pPr>
              <w:rPr>
                <w:rFonts w:ascii="Arial"/>
                <w:sz w:val="21"/>
              </w:rPr>
            </w:pPr>
          </w:p>
        </w:tc>
        <w:tc>
          <w:tcPr>
            <w:tcW w:w="789" w:type="dxa"/>
            <w:vAlign w:val="top"/>
          </w:tcPr>
          <w:p>
            <w:pPr>
              <w:rPr>
                <w:rFonts w:ascii="Arial"/>
                <w:sz w:val="21"/>
              </w:rPr>
            </w:pPr>
          </w:p>
        </w:tc>
        <w:tc>
          <w:tcPr>
            <w:tcW w:w="779" w:type="dxa"/>
            <w:vAlign w:val="top"/>
          </w:tcPr>
          <w:p>
            <w:pPr>
              <w:rPr>
                <w:rFonts w:ascii="Arial"/>
                <w:sz w:val="21"/>
              </w:rPr>
            </w:pPr>
          </w:p>
        </w:tc>
        <w:tc>
          <w:tcPr>
            <w:tcW w:w="859" w:type="dxa"/>
            <w:vAlign w:val="top"/>
          </w:tcPr>
          <w:p>
            <w:pPr>
              <w:rPr>
                <w:rFonts w:ascii="Arial"/>
                <w:sz w:val="21"/>
              </w:rPr>
            </w:pPr>
          </w:p>
        </w:tc>
        <w:tc>
          <w:tcPr>
            <w:tcW w:w="2118" w:type="dxa"/>
            <w:vAlign w:val="top"/>
          </w:tcPr>
          <w:p>
            <w:pPr>
              <w:rPr>
                <w:rFonts w:ascii="Arial"/>
                <w:sz w:val="21"/>
              </w:rPr>
            </w:pPr>
          </w:p>
        </w:tc>
        <w:tc>
          <w:tcPr>
            <w:tcW w:w="714"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60" w:hRule="atLeast"/>
        </w:trPr>
        <w:tc>
          <w:tcPr>
            <w:tcW w:w="704" w:type="dxa"/>
            <w:vAlign w:val="top"/>
          </w:tcPr>
          <w:p>
            <w:pPr>
              <w:rPr>
                <w:rFonts w:ascii="Arial"/>
                <w:sz w:val="21"/>
              </w:rPr>
            </w:pPr>
          </w:p>
        </w:tc>
        <w:tc>
          <w:tcPr>
            <w:tcW w:w="709" w:type="dxa"/>
            <w:vAlign w:val="top"/>
          </w:tcPr>
          <w:p>
            <w:pPr>
              <w:rPr>
                <w:rFonts w:ascii="Arial"/>
                <w:sz w:val="21"/>
              </w:rPr>
            </w:pPr>
          </w:p>
        </w:tc>
        <w:tc>
          <w:tcPr>
            <w:tcW w:w="709" w:type="dxa"/>
            <w:vAlign w:val="top"/>
          </w:tcPr>
          <w:p>
            <w:pPr>
              <w:rPr>
                <w:rFonts w:ascii="Arial"/>
                <w:sz w:val="21"/>
              </w:rPr>
            </w:pPr>
          </w:p>
        </w:tc>
        <w:tc>
          <w:tcPr>
            <w:tcW w:w="1119" w:type="dxa"/>
            <w:vAlign w:val="top"/>
          </w:tcPr>
          <w:p>
            <w:pPr>
              <w:rPr>
                <w:rFonts w:ascii="Arial"/>
                <w:sz w:val="21"/>
              </w:rPr>
            </w:pPr>
          </w:p>
        </w:tc>
        <w:tc>
          <w:tcPr>
            <w:tcW w:w="789" w:type="dxa"/>
            <w:vAlign w:val="top"/>
          </w:tcPr>
          <w:p>
            <w:pPr>
              <w:rPr>
                <w:rFonts w:ascii="Arial"/>
                <w:sz w:val="21"/>
              </w:rPr>
            </w:pPr>
          </w:p>
        </w:tc>
        <w:tc>
          <w:tcPr>
            <w:tcW w:w="779" w:type="dxa"/>
            <w:vAlign w:val="top"/>
          </w:tcPr>
          <w:p>
            <w:pPr>
              <w:rPr>
                <w:rFonts w:ascii="Arial"/>
                <w:sz w:val="21"/>
              </w:rPr>
            </w:pPr>
          </w:p>
        </w:tc>
        <w:tc>
          <w:tcPr>
            <w:tcW w:w="859" w:type="dxa"/>
            <w:vAlign w:val="top"/>
          </w:tcPr>
          <w:p>
            <w:pPr>
              <w:rPr>
                <w:rFonts w:ascii="Arial"/>
                <w:sz w:val="21"/>
              </w:rPr>
            </w:pPr>
          </w:p>
        </w:tc>
        <w:tc>
          <w:tcPr>
            <w:tcW w:w="2118" w:type="dxa"/>
            <w:vAlign w:val="top"/>
          </w:tcPr>
          <w:p>
            <w:pPr>
              <w:rPr>
                <w:rFonts w:ascii="Arial"/>
                <w:sz w:val="21"/>
              </w:rPr>
            </w:pPr>
          </w:p>
        </w:tc>
        <w:tc>
          <w:tcPr>
            <w:tcW w:w="714"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59" w:hRule="atLeast"/>
        </w:trPr>
        <w:tc>
          <w:tcPr>
            <w:tcW w:w="704" w:type="dxa"/>
            <w:vAlign w:val="top"/>
          </w:tcPr>
          <w:p>
            <w:pPr>
              <w:rPr>
                <w:rFonts w:ascii="Arial"/>
                <w:sz w:val="21"/>
              </w:rPr>
            </w:pPr>
          </w:p>
        </w:tc>
        <w:tc>
          <w:tcPr>
            <w:tcW w:w="709" w:type="dxa"/>
            <w:vAlign w:val="top"/>
          </w:tcPr>
          <w:p>
            <w:pPr>
              <w:rPr>
                <w:rFonts w:ascii="Arial"/>
                <w:sz w:val="21"/>
              </w:rPr>
            </w:pPr>
          </w:p>
        </w:tc>
        <w:tc>
          <w:tcPr>
            <w:tcW w:w="709" w:type="dxa"/>
            <w:vAlign w:val="top"/>
          </w:tcPr>
          <w:p>
            <w:pPr>
              <w:rPr>
                <w:rFonts w:ascii="Arial"/>
                <w:sz w:val="21"/>
              </w:rPr>
            </w:pPr>
          </w:p>
        </w:tc>
        <w:tc>
          <w:tcPr>
            <w:tcW w:w="1119" w:type="dxa"/>
            <w:vAlign w:val="top"/>
          </w:tcPr>
          <w:p>
            <w:pPr>
              <w:rPr>
                <w:rFonts w:ascii="Arial"/>
                <w:sz w:val="21"/>
              </w:rPr>
            </w:pPr>
          </w:p>
        </w:tc>
        <w:tc>
          <w:tcPr>
            <w:tcW w:w="789" w:type="dxa"/>
            <w:vAlign w:val="top"/>
          </w:tcPr>
          <w:p>
            <w:pPr>
              <w:rPr>
                <w:rFonts w:ascii="Arial"/>
                <w:sz w:val="21"/>
              </w:rPr>
            </w:pPr>
          </w:p>
        </w:tc>
        <w:tc>
          <w:tcPr>
            <w:tcW w:w="779" w:type="dxa"/>
            <w:vAlign w:val="top"/>
          </w:tcPr>
          <w:p>
            <w:pPr>
              <w:rPr>
                <w:rFonts w:ascii="Arial"/>
                <w:sz w:val="21"/>
              </w:rPr>
            </w:pPr>
          </w:p>
        </w:tc>
        <w:tc>
          <w:tcPr>
            <w:tcW w:w="859" w:type="dxa"/>
            <w:vAlign w:val="top"/>
          </w:tcPr>
          <w:p>
            <w:pPr>
              <w:rPr>
                <w:rFonts w:ascii="Arial"/>
                <w:sz w:val="21"/>
              </w:rPr>
            </w:pPr>
          </w:p>
        </w:tc>
        <w:tc>
          <w:tcPr>
            <w:tcW w:w="2118" w:type="dxa"/>
            <w:vAlign w:val="top"/>
          </w:tcPr>
          <w:p>
            <w:pPr>
              <w:rPr>
                <w:rFonts w:ascii="Arial"/>
                <w:sz w:val="21"/>
              </w:rPr>
            </w:pPr>
          </w:p>
        </w:tc>
        <w:tc>
          <w:tcPr>
            <w:tcW w:w="714"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40" w:hRule="atLeast"/>
        </w:trPr>
        <w:tc>
          <w:tcPr>
            <w:tcW w:w="704" w:type="dxa"/>
            <w:vAlign w:val="top"/>
          </w:tcPr>
          <w:p>
            <w:pPr>
              <w:rPr>
                <w:rFonts w:ascii="Arial"/>
                <w:sz w:val="21"/>
              </w:rPr>
            </w:pPr>
          </w:p>
        </w:tc>
        <w:tc>
          <w:tcPr>
            <w:tcW w:w="709" w:type="dxa"/>
            <w:vAlign w:val="top"/>
          </w:tcPr>
          <w:p>
            <w:pPr>
              <w:rPr>
                <w:rFonts w:ascii="Arial"/>
                <w:sz w:val="21"/>
              </w:rPr>
            </w:pPr>
          </w:p>
        </w:tc>
        <w:tc>
          <w:tcPr>
            <w:tcW w:w="709" w:type="dxa"/>
            <w:vAlign w:val="top"/>
          </w:tcPr>
          <w:p>
            <w:pPr>
              <w:rPr>
                <w:rFonts w:ascii="Arial"/>
                <w:sz w:val="21"/>
              </w:rPr>
            </w:pPr>
          </w:p>
        </w:tc>
        <w:tc>
          <w:tcPr>
            <w:tcW w:w="1119" w:type="dxa"/>
            <w:vAlign w:val="top"/>
          </w:tcPr>
          <w:p>
            <w:pPr>
              <w:rPr>
                <w:rFonts w:ascii="Arial"/>
                <w:sz w:val="21"/>
              </w:rPr>
            </w:pPr>
          </w:p>
        </w:tc>
        <w:tc>
          <w:tcPr>
            <w:tcW w:w="789" w:type="dxa"/>
            <w:vAlign w:val="top"/>
          </w:tcPr>
          <w:p>
            <w:pPr>
              <w:rPr>
                <w:rFonts w:ascii="Arial"/>
                <w:sz w:val="21"/>
              </w:rPr>
            </w:pPr>
          </w:p>
        </w:tc>
        <w:tc>
          <w:tcPr>
            <w:tcW w:w="779" w:type="dxa"/>
            <w:vAlign w:val="top"/>
          </w:tcPr>
          <w:p>
            <w:pPr>
              <w:rPr>
                <w:rFonts w:ascii="Arial"/>
                <w:sz w:val="21"/>
              </w:rPr>
            </w:pPr>
          </w:p>
        </w:tc>
        <w:tc>
          <w:tcPr>
            <w:tcW w:w="859" w:type="dxa"/>
            <w:vAlign w:val="top"/>
          </w:tcPr>
          <w:p>
            <w:pPr>
              <w:rPr>
                <w:rFonts w:ascii="Arial"/>
                <w:sz w:val="21"/>
              </w:rPr>
            </w:pPr>
          </w:p>
        </w:tc>
        <w:tc>
          <w:tcPr>
            <w:tcW w:w="2118" w:type="dxa"/>
            <w:vAlign w:val="top"/>
          </w:tcPr>
          <w:p>
            <w:pPr>
              <w:rPr>
                <w:rFonts w:ascii="Arial"/>
                <w:sz w:val="21"/>
              </w:rPr>
            </w:pPr>
          </w:p>
        </w:tc>
        <w:tc>
          <w:tcPr>
            <w:tcW w:w="714"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44" w:hRule="atLeast"/>
        </w:trPr>
        <w:tc>
          <w:tcPr>
            <w:tcW w:w="704" w:type="dxa"/>
            <w:vAlign w:val="top"/>
          </w:tcPr>
          <w:p>
            <w:pPr>
              <w:rPr>
                <w:rFonts w:ascii="Arial"/>
                <w:sz w:val="21"/>
              </w:rPr>
            </w:pPr>
          </w:p>
        </w:tc>
        <w:tc>
          <w:tcPr>
            <w:tcW w:w="709" w:type="dxa"/>
            <w:vAlign w:val="top"/>
          </w:tcPr>
          <w:p>
            <w:pPr>
              <w:rPr>
                <w:rFonts w:ascii="Arial"/>
                <w:sz w:val="21"/>
              </w:rPr>
            </w:pPr>
          </w:p>
        </w:tc>
        <w:tc>
          <w:tcPr>
            <w:tcW w:w="709" w:type="dxa"/>
            <w:vAlign w:val="top"/>
          </w:tcPr>
          <w:p>
            <w:pPr>
              <w:rPr>
                <w:rFonts w:ascii="Arial"/>
                <w:sz w:val="21"/>
              </w:rPr>
            </w:pPr>
          </w:p>
        </w:tc>
        <w:tc>
          <w:tcPr>
            <w:tcW w:w="1119" w:type="dxa"/>
            <w:vAlign w:val="top"/>
          </w:tcPr>
          <w:p>
            <w:pPr>
              <w:rPr>
                <w:rFonts w:ascii="Arial"/>
                <w:sz w:val="21"/>
              </w:rPr>
            </w:pPr>
          </w:p>
        </w:tc>
        <w:tc>
          <w:tcPr>
            <w:tcW w:w="789" w:type="dxa"/>
            <w:vAlign w:val="top"/>
          </w:tcPr>
          <w:p>
            <w:pPr>
              <w:rPr>
                <w:rFonts w:ascii="Arial"/>
                <w:sz w:val="21"/>
              </w:rPr>
            </w:pPr>
          </w:p>
        </w:tc>
        <w:tc>
          <w:tcPr>
            <w:tcW w:w="779" w:type="dxa"/>
            <w:vAlign w:val="top"/>
          </w:tcPr>
          <w:p>
            <w:pPr>
              <w:rPr>
                <w:rFonts w:ascii="Arial"/>
                <w:sz w:val="21"/>
              </w:rPr>
            </w:pPr>
          </w:p>
        </w:tc>
        <w:tc>
          <w:tcPr>
            <w:tcW w:w="859" w:type="dxa"/>
            <w:vAlign w:val="top"/>
          </w:tcPr>
          <w:p>
            <w:pPr>
              <w:rPr>
                <w:rFonts w:ascii="Arial"/>
                <w:sz w:val="21"/>
              </w:rPr>
            </w:pPr>
          </w:p>
        </w:tc>
        <w:tc>
          <w:tcPr>
            <w:tcW w:w="2118" w:type="dxa"/>
            <w:vAlign w:val="top"/>
          </w:tcPr>
          <w:p>
            <w:pPr>
              <w:rPr>
                <w:rFonts w:ascii="Arial"/>
                <w:sz w:val="21"/>
              </w:rPr>
            </w:pPr>
          </w:p>
        </w:tc>
        <w:tc>
          <w:tcPr>
            <w:tcW w:w="714" w:type="dxa"/>
            <w:vAlign w:val="top"/>
          </w:tcPr>
          <w:p>
            <w:pPr>
              <w:rPr>
                <w:rFonts w:ascii="Arial"/>
                <w:sz w:val="21"/>
              </w:rPr>
            </w:pPr>
          </w:p>
        </w:tc>
      </w:tr>
    </w:tbl>
    <w:p>
      <w:pPr>
        <w:pStyle w:val="4"/>
      </w:pPr>
    </w:p>
    <w:p>
      <w:pPr>
        <w:sectPr>
          <w:footerReference r:id="rId34" w:type="default"/>
          <w:pgSz w:w="11900" w:h="16830"/>
          <w:pgMar w:top="1430" w:right="1554" w:bottom="991" w:left="1785" w:header="0" w:footer="847" w:gutter="0"/>
          <w:pgBorders>
            <w:top w:val="none" w:sz="0" w:space="0"/>
            <w:left w:val="none" w:sz="0" w:space="0"/>
            <w:bottom w:val="none" w:sz="0" w:space="0"/>
            <w:right w:val="none" w:sz="0" w:space="0"/>
          </w:pgBorders>
          <w:pgNumType w:fmt="decimal"/>
          <w:cols w:space="720" w:num="1"/>
        </w:sectPr>
      </w:pPr>
    </w:p>
    <w:p>
      <w:pPr>
        <w:spacing w:before="303" w:line="221" w:lineRule="auto"/>
        <w:jc w:val="center"/>
        <w:rPr>
          <w:rFonts w:hint="eastAsia" w:ascii="宋体" w:hAnsi="宋体" w:eastAsia="宋体" w:cs="宋体"/>
          <w:sz w:val="32"/>
          <w:szCs w:val="32"/>
        </w:rPr>
      </w:pPr>
      <w:r>
        <w:rPr>
          <w:rFonts w:hint="eastAsia" w:ascii="宋体" w:hAnsi="宋体" w:eastAsia="宋体" w:cs="宋体"/>
          <w:b/>
          <w:bCs/>
          <w:spacing w:val="13"/>
          <w:sz w:val="32"/>
          <w:szCs w:val="32"/>
        </w:rPr>
        <w:t>(二)主要人员简历表</w:t>
      </w:r>
    </w:p>
    <w:p>
      <w:pPr>
        <w:pStyle w:val="4"/>
        <w:spacing w:line="396" w:lineRule="auto"/>
        <w:rPr>
          <w:rFonts w:hint="eastAsia" w:ascii="宋体" w:hAnsi="宋体" w:eastAsia="宋体" w:cs="宋体"/>
          <w:sz w:val="21"/>
          <w:szCs w:val="21"/>
        </w:rPr>
      </w:pPr>
    </w:p>
    <w:p>
      <w:pPr>
        <w:spacing w:before="71" w:line="222" w:lineRule="auto"/>
        <w:rPr>
          <w:rFonts w:hint="eastAsia" w:ascii="宋体" w:hAnsi="宋体" w:eastAsia="宋体" w:cs="宋体"/>
          <w:sz w:val="21"/>
          <w:szCs w:val="21"/>
        </w:rPr>
      </w:pPr>
      <w:r>
        <w:rPr>
          <w:rFonts w:hint="eastAsia" w:ascii="宋体" w:hAnsi="宋体" w:eastAsia="宋体" w:cs="宋体"/>
          <w:spacing w:val="2"/>
          <w:sz w:val="21"/>
          <w:szCs w:val="21"/>
        </w:rPr>
        <w:t>附1:</w:t>
      </w:r>
      <w:r>
        <w:rPr>
          <w:rFonts w:hint="eastAsia" w:ascii="宋体" w:hAnsi="宋体" w:eastAsia="宋体" w:cs="宋体"/>
          <w:spacing w:val="2"/>
          <w:sz w:val="21"/>
          <w:szCs w:val="21"/>
          <w:highlight w:val="none"/>
          <w:lang w:val="en-US" w:eastAsia="zh-CN"/>
        </w:rPr>
        <w:t>项目经理</w:t>
      </w:r>
      <w:r>
        <w:rPr>
          <w:rFonts w:hint="eastAsia" w:ascii="宋体" w:hAnsi="宋体" w:eastAsia="宋体" w:cs="宋体"/>
          <w:spacing w:val="2"/>
          <w:sz w:val="21"/>
          <w:szCs w:val="21"/>
        </w:rPr>
        <w:t>简历表</w:t>
      </w:r>
    </w:p>
    <w:p>
      <w:pPr>
        <w:spacing w:before="154" w:line="304" w:lineRule="auto"/>
        <w:ind w:left="9" w:firstLine="500"/>
        <w:rPr>
          <w:rFonts w:hint="eastAsia" w:ascii="宋体" w:hAnsi="宋体" w:eastAsia="宋体" w:cs="宋体"/>
          <w:sz w:val="21"/>
          <w:szCs w:val="21"/>
        </w:rPr>
      </w:pPr>
      <w:r>
        <w:rPr>
          <w:rFonts w:hint="eastAsia" w:ascii="宋体" w:hAnsi="宋体" w:eastAsia="宋体" w:cs="宋体"/>
          <w:spacing w:val="-11"/>
          <w:sz w:val="21"/>
          <w:szCs w:val="21"/>
          <w:highlight w:val="none"/>
          <w:lang w:val="en-US" w:eastAsia="zh-CN"/>
        </w:rPr>
        <w:t>项目经理</w:t>
      </w:r>
      <w:r>
        <w:rPr>
          <w:rFonts w:hint="eastAsia" w:ascii="宋体" w:hAnsi="宋体" w:eastAsia="宋体" w:cs="宋体"/>
          <w:spacing w:val="-10"/>
          <w:sz w:val="21"/>
          <w:szCs w:val="21"/>
        </w:rPr>
        <w:t>应附</w:t>
      </w:r>
      <w:r>
        <w:rPr>
          <w:rFonts w:hint="eastAsia" w:ascii="宋体" w:hAnsi="宋体" w:eastAsia="宋体" w:cs="宋体"/>
          <w:spacing w:val="-11"/>
          <w:sz w:val="21"/>
          <w:szCs w:val="21"/>
        </w:rPr>
        <w:t>身份证、职称证、学历证、</w:t>
      </w:r>
      <w:r>
        <w:rPr>
          <w:rFonts w:hint="eastAsia" w:ascii="宋体" w:hAnsi="宋体" w:eastAsia="宋体" w:cs="宋体"/>
          <w:spacing w:val="-9"/>
          <w:sz w:val="21"/>
          <w:szCs w:val="21"/>
        </w:rPr>
        <w:t>社</w:t>
      </w:r>
      <w:r>
        <w:rPr>
          <w:rFonts w:hint="eastAsia" w:ascii="宋体" w:hAnsi="宋体" w:eastAsia="宋体" w:cs="宋体"/>
          <w:sz w:val="21"/>
          <w:szCs w:val="21"/>
        </w:rPr>
        <w:t>保扫描件及未担任其他在施建设工程项目项目经</w:t>
      </w:r>
      <w:r>
        <w:rPr>
          <w:rFonts w:hint="eastAsia" w:ascii="宋体" w:hAnsi="宋体" w:eastAsia="宋体" w:cs="宋体"/>
          <w:spacing w:val="-1"/>
          <w:sz w:val="21"/>
          <w:szCs w:val="21"/>
        </w:rPr>
        <w:t>理的承诺书。</w:t>
      </w:r>
    </w:p>
    <w:tbl>
      <w:tblPr>
        <w:tblStyle w:val="19"/>
        <w:tblW w:w="8490" w:type="dxa"/>
        <w:tblInd w:w="29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94"/>
        <w:gridCol w:w="1039"/>
        <w:gridCol w:w="1109"/>
        <w:gridCol w:w="1278"/>
        <w:gridCol w:w="1858"/>
        <w:gridCol w:w="211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trPr>
        <w:tc>
          <w:tcPr>
            <w:tcW w:w="1094" w:type="dxa"/>
            <w:vAlign w:val="top"/>
          </w:tcPr>
          <w:p>
            <w:pPr>
              <w:pStyle w:val="20"/>
              <w:spacing w:before="123" w:line="219" w:lineRule="auto"/>
              <w:ind w:left="215"/>
              <w:rPr>
                <w:sz w:val="21"/>
                <w:szCs w:val="21"/>
              </w:rPr>
            </w:pPr>
            <w:r>
              <w:rPr>
                <w:spacing w:val="-5"/>
                <w:sz w:val="21"/>
                <w:szCs w:val="21"/>
              </w:rPr>
              <w:t>姓</w:t>
            </w:r>
            <w:r>
              <w:rPr>
                <w:spacing w:val="28"/>
                <w:sz w:val="21"/>
                <w:szCs w:val="21"/>
              </w:rPr>
              <w:t xml:space="preserve">  </w:t>
            </w:r>
            <w:r>
              <w:rPr>
                <w:spacing w:val="-5"/>
                <w:sz w:val="21"/>
                <w:szCs w:val="21"/>
              </w:rPr>
              <w:t>名</w:t>
            </w:r>
          </w:p>
        </w:tc>
        <w:tc>
          <w:tcPr>
            <w:tcW w:w="1039" w:type="dxa"/>
            <w:vAlign w:val="top"/>
          </w:tcPr>
          <w:p>
            <w:pPr>
              <w:rPr>
                <w:rFonts w:ascii="Arial"/>
                <w:sz w:val="21"/>
              </w:rPr>
            </w:pPr>
          </w:p>
        </w:tc>
        <w:tc>
          <w:tcPr>
            <w:tcW w:w="1109" w:type="dxa"/>
            <w:vAlign w:val="top"/>
          </w:tcPr>
          <w:p>
            <w:pPr>
              <w:pStyle w:val="20"/>
              <w:spacing w:before="123" w:line="219" w:lineRule="auto"/>
              <w:ind w:left="222"/>
              <w:rPr>
                <w:sz w:val="21"/>
                <w:szCs w:val="21"/>
              </w:rPr>
            </w:pPr>
            <w:r>
              <w:rPr>
                <w:spacing w:val="-5"/>
                <w:sz w:val="21"/>
                <w:szCs w:val="21"/>
              </w:rPr>
              <w:t>年</w:t>
            </w:r>
            <w:r>
              <w:rPr>
                <w:spacing w:val="17"/>
                <w:sz w:val="21"/>
                <w:szCs w:val="21"/>
              </w:rPr>
              <w:t xml:space="preserve">  </w:t>
            </w:r>
            <w:r>
              <w:rPr>
                <w:spacing w:val="-5"/>
                <w:sz w:val="21"/>
                <w:szCs w:val="21"/>
              </w:rPr>
              <w:t>龄</w:t>
            </w:r>
          </w:p>
        </w:tc>
        <w:tc>
          <w:tcPr>
            <w:tcW w:w="1278" w:type="dxa"/>
            <w:vAlign w:val="top"/>
          </w:tcPr>
          <w:p>
            <w:pPr>
              <w:rPr>
                <w:rFonts w:ascii="Arial"/>
                <w:sz w:val="21"/>
              </w:rPr>
            </w:pPr>
          </w:p>
        </w:tc>
        <w:tc>
          <w:tcPr>
            <w:tcW w:w="1858" w:type="dxa"/>
            <w:vAlign w:val="top"/>
          </w:tcPr>
          <w:p>
            <w:pPr>
              <w:pStyle w:val="20"/>
              <w:spacing w:before="124" w:line="221" w:lineRule="auto"/>
              <w:ind w:left="715"/>
              <w:rPr>
                <w:sz w:val="21"/>
                <w:szCs w:val="21"/>
              </w:rPr>
            </w:pPr>
            <w:r>
              <w:rPr>
                <w:spacing w:val="6"/>
                <w:sz w:val="21"/>
                <w:szCs w:val="21"/>
              </w:rPr>
              <w:t>学历</w:t>
            </w:r>
          </w:p>
        </w:tc>
        <w:tc>
          <w:tcPr>
            <w:tcW w:w="2112"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atLeast"/>
        </w:trPr>
        <w:tc>
          <w:tcPr>
            <w:tcW w:w="1094" w:type="dxa"/>
            <w:vAlign w:val="top"/>
          </w:tcPr>
          <w:p>
            <w:pPr>
              <w:pStyle w:val="20"/>
              <w:spacing w:before="121" w:line="221" w:lineRule="auto"/>
              <w:ind w:left="275"/>
              <w:rPr>
                <w:sz w:val="21"/>
                <w:szCs w:val="21"/>
              </w:rPr>
            </w:pPr>
            <w:r>
              <w:rPr>
                <w:spacing w:val="-5"/>
                <w:sz w:val="21"/>
                <w:szCs w:val="21"/>
              </w:rPr>
              <w:t>职</w:t>
            </w:r>
            <w:r>
              <w:rPr>
                <w:spacing w:val="7"/>
                <w:sz w:val="21"/>
                <w:szCs w:val="21"/>
              </w:rPr>
              <w:t xml:space="preserve"> </w:t>
            </w:r>
            <w:r>
              <w:rPr>
                <w:spacing w:val="-5"/>
                <w:sz w:val="21"/>
                <w:szCs w:val="21"/>
              </w:rPr>
              <w:t>称</w:t>
            </w:r>
          </w:p>
        </w:tc>
        <w:tc>
          <w:tcPr>
            <w:tcW w:w="1039" w:type="dxa"/>
            <w:vAlign w:val="top"/>
          </w:tcPr>
          <w:p>
            <w:pPr>
              <w:rPr>
                <w:rFonts w:ascii="Arial"/>
                <w:sz w:val="21"/>
              </w:rPr>
            </w:pPr>
          </w:p>
        </w:tc>
        <w:tc>
          <w:tcPr>
            <w:tcW w:w="1109" w:type="dxa"/>
            <w:vAlign w:val="top"/>
          </w:tcPr>
          <w:p>
            <w:pPr>
              <w:pStyle w:val="20"/>
              <w:spacing w:before="118" w:line="219" w:lineRule="auto"/>
              <w:ind w:left="281"/>
              <w:rPr>
                <w:sz w:val="21"/>
                <w:szCs w:val="21"/>
              </w:rPr>
            </w:pPr>
            <w:r>
              <w:rPr>
                <w:spacing w:val="-5"/>
                <w:sz w:val="21"/>
                <w:szCs w:val="21"/>
              </w:rPr>
              <w:t>职</w:t>
            </w:r>
            <w:r>
              <w:rPr>
                <w:spacing w:val="9"/>
                <w:sz w:val="21"/>
                <w:szCs w:val="21"/>
              </w:rPr>
              <w:t xml:space="preserve"> </w:t>
            </w:r>
            <w:r>
              <w:rPr>
                <w:spacing w:val="-5"/>
                <w:sz w:val="21"/>
                <w:szCs w:val="21"/>
              </w:rPr>
              <w:t>务</w:t>
            </w:r>
          </w:p>
        </w:tc>
        <w:tc>
          <w:tcPr>
            <w:tcW w:w="1278" w:type="dxa"/>
            <w:vAlign w:val="top"/>
          </w:tcPr>
          <w:p>
            <w:pPr>
              <w:rPr>
                <w:rFonts w:ascii="Arial"/>
                <w:sz w:val="21"/>
              </w:rPr>
            </w:pPr>
          </w:p>
        </w:tc>
        <w:tc>
          <w:tcPr>
            <w:tcW w:w="1858" w:type="dxa"/>
            <w:vAlign w:val="top"/>
          </w:tcPr>
          <w:p>
            <w:pPr>
              <w:pStyle w:val="20"/>
              <w:spacing w:before="117" w:line="219" w:lineRule="auto"/>
              <w:ind w:left="185"/>
              <w:rPr>
                <w:sz w:val="21"/>
                <w:szCs w:val="21"/>
              </w:rPr>
            </w:pPr>
            <w:r>
              <w:rPr>
                <w:spacing w:val="-2"/>
                <w:sz w:val="21"/>
                <w:szCs w:val="21"/>
              </w:rPr>
              <w:t>拟在本工程任职</w:t>
            </w:r>
          </w:p>
        </w:tc>
        <w:tc>
          <w:tcPr>
            <w:tcW w:w="2112" w:type="dxa"/>
            <w:vAlign w:val="top"/>
          </w:tcPr>
          <w:p>
            <w:pPr>
              <w:pStyle w:val="20"/>
              <w:spacing w:before="119" w:line="220" w:lineRule="auto"/>
              <w:ind w:left="627"/>
              <w:rPr>
                <w:rFonts w:hint="eastAsia" w:eastAsia="宋体"/>
                <w:sz w:val="21"/>
                <w:szCs w:val="21"/>
                <w:lang w:eastAsia="zh-CN"/>
              </w:rPr>
            </w:pPr>
            <w:r>
              <w:rPr>
                <w:rFonts w:hint="eastAsia"/>
                <w:spacing w:val="-3"/>
                <w:sz w:val="21"/>
                <w:szCs w:val="21"/>
                <w:lang w:eastAsia="zh-CN"/>
              </w:rPr>
              <w:t>项目经理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atLeast"/>
        </w:trPr>
        <w:tc>
          <w:tcPr>
            <w:tcW w:w="3242" w:type="dxa"/>
            <w:gridSpan w:val="3"/>
            <w:vAlign w:val="top"/>
          </w:tcPr>
          <w:p>
            <w:pPr>
              <w:pStyle w:val="20"/>
              <w:spacing w:before="118" w:line="219" w:lineRule="auto"/>
              <w:ind w:left="455"/>
              <w:rPr>
                <w:sz w:val="21"/>
                <w:szCs w:val="21"/>
              </w:rPr>
            </w:pPr>
            <w:r>
              <w:rPr>
                <w:spacing w:val="1"/>
                <w:sz w:val="21"/>
                <w:szCs w:val="21"/>
              </w:rPr>
              <w:t>注册建造师执业资格等级</w:t>
            </w:r>
          </w:p>
        </w:tc>
        <w:tc>
          <w:tcPr>
            <w:tcW w:w="1278" w:type="dxa"/>
            <w:vAlign w:val="top"/>
          </w:tcPr>
          <w:p>
            <w:pPr>
              <w:pStyle w:val="20"/>
              <w:spacing w:before="121" w:line="221" w:lineRule="auto"/>
              <w:ind w:left="833"/>
              <w:rPr>
                <w:sz w:val="21"/>
                <w:szCs w:val="21"/>
              </w:rPr>
            </w:pPr>
            <w:r>
              <w:rPr>
                <w:sz w:val="21"/>
                <w:szCs w:val="21"/>
              </w:rPr>
              <w:t>级</w:t>
            </w:r>
          </w:p>
        </w:tc>
        <w:tc>
          <w:tcPr>
            <w:tcW w:w="1858" w:type="dxa"/>
            <w:vAlign w:val="top"/>
          </w:tcPr>
          <w:p>
            <w:pPr>
              <w:pStyle w:val="20"/>
              <w:spacing w:before="118" w:line="219" w:lineRule="auto"/>
              <w:ind w:left="395"/>
              <w:rPr>
                <w:sz w:val="21"/>
                <w:szCs w:val="21"/>
              </w:rPr>
            </w:pPr>
            <w:r>
              <w:rPr>
                <w:spacing w:val="-2"/>
                <w:sz w:val="21"/>
                <w:szCs w:val="21"/>
              </w:rPr>
              <w:t>建造师专业</w:t>
            </w:r>
          </w:p>
        </w:tc>
        <w:tc>
          <w:tcPr>
            <w:tcW w:w="2112"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atLeast"/>
        </w:trPr>
        <w:tc>
          <w:tcPr>
            <w:tcW w:w="3242" w:type="dxa"/>
            <w:gridSpan w:val="3"/>
            <w:vAlign w:val="top"/>
          </w:tcPr>
          <w:p>
            <w:pPr>
              <w:pStyle w:val="20"/>
              <w:spacing w:before="117" w:line="219" w:lineRule="auto"/>
              <w:ind w:left="565"/>
              <w:rPr>
                <w:sz w:val="21"/>
                <w:szCs w:val="21"/>
              </w:rPr>
            </w:pPr>
            <w:r>
              <w:rPr>
                <w:spacing w:val="1"/>
                <w:sz w:val="21"/>
                <w:szCs w:val="21"/>
              </w:rPr>
              <w:t>安全生产考核合格证书</w:t>
            </w:r>
          </w:p>
        </w:tc>
        <w:tc>
          <w:tcPr>
            <w:tcW w:w="5248" w:type="dxa"/>
            <w:gridSpan w:val="3"/>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atLeast"/>
        </w:trPr>
        <w:tc>
          <w:tcPr>
            <w:tcW w:w="1094" w:type="dxa"/>
            <w:vAlign w:val="top"/>
          </w:tcPr>
          <w:p>
            <w:pPr>
              <w:pStyle w:val="20"/>
              <w:spacing w:before="118" w:line="219" w:lineRule="auto"/>
              <w:ind w:left="115"/>
              <w:rPr>
                <w:sz w:val="21"/>
                <w:szCs w:val="21"/>
              </w:rPr>
            </w:pPr>
            <w:r>
              <w:rPr>
                <w:spacing w:val="2"/>
                <w:sz w:val="21"/>
                <w:szCs w:val="21"/>
              </w:rPr>
              <w:t>毕业学校</w:t>
            </w:r>
          </w:p>
        </w:tc>
        <w:tc>
          <w:tcPr>
            <w:tcW w:w="7396" w:type="dxa"/>
            <w:gridSpan w:val="5"/>
            <w:vAlign w:val="top"/>
          </w:tcPr>
          <w:p>
            <w:pPr>
              <w:pStyle w:val="20"/>
              <w:spacing w:before="78" w:line="229" w:lineRule="auto"/>
              <w:ind w:left="901"/>
              <w:rPr>
                <w:sz w:val="21"/>
                <w:szCs w:val="21"/>
              </w:rPr>
            </w:pPr>
            <w:r>
              <w:rPr>
                <w:spacing w:val="2"/>
                <w:sz w:val="21"/>
                <w:szCs w:val="21"/>
              </w:rPr>
              <w:t>年毕业于</w:t>
            </w:r>
            <w:r>
              <w:rPr>
                <w:spacing w:val="6"/>
                <w:sz w:val="21"/>
                <w:szCs w:val="21"/>
              </w:rPr>
              <w:t xml:space="preserve">                </w:t>
            </w:r>
            <w:r>
              <w:rPr>
                <w:spacing w:val="2"/>
                <w:sz w:val="21"/>
                <w:szCs w:val="21"/>
              </w:rPr>
              <w:t>学校</w:t>
            </w:r>
            <w:r>
              <w:rPr>
                <w:spacing w:val="4"/>
                <w:sz w:val="21"/>
                <w:szCs w:val="21"/>
              </w:rPr>
              <w:t xml:space="preserve">           </w:t>
            </w:r>
            <w:r>
              <w:rPr>
                <w:spacing w:val="2"/>
                <w:sz w:val="21"/>
                <w:szCs w:val="21"/>
              </w:rPr>
              <w:t>专业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atLeast"/>
        </w:trPr>
        <w:tc>
          <w:tcPr>
            <w:tcW w:w="8490" w:type="dxa"/>
            <w:gridSpan w:val="6"/>
            <w:vAlign w:val="top"/>
          </w:tcPr>
          <w:p>
            <w:pPr>
              <w:pStyle w:val="20"/>
              <w:spacing w:before="119" w:line="220" w:lineRule="auto"/>
              <w:ind w:left="3654"/>
              <w:rPr>
                <w:sz w:val="21"/>
                <w:szCs w:val="21"/>
              </w:rPr>
            </w:pPr>
            <w:r>
              <w:rPr>
                <w:spacing w:val="2"/>
                <w:sz w:val="21"/>
                <w:szCs w:val="21"/>
              </w:rPr>
              <w:t>主要工作经历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094" w:type="dxa"/>
            <w:vAlign w:val="top"/>
          </w:tcPr>
          <w:p>
            <w:pPr>
              <w:pStyle w:val="20"/>
              <w:spacing w:before="131" w:line="221" w:lineRule="auto"/>
              <w:ind w:left="275"/>
              <w:rPr>
                <w:sz w:val="21"/>
                <w:szCs w:val="21"/>
              </w:rPr>
            </w:pPr>
            <w:r>
              <w:rPr>
                <w:spacing w:val="-10"/>
                <w:sz w:val="21"/>
                <w:szCs w:val="21"/>
              </w:rPr>
              <w:t>时</w:t>
            </w:r>
            <w:r>
              <w:rPr>
                <w:spacing w:val="59"/>
                <w:sz w:val="21"/>
                <w:szCs w:val="21"/>
              </w:rPr>
              <w:t xml:space="preserve"> </w:t>
            </w:r>
            <w:r>
              <w:rPr>
                <w:spacing w:val="-10"/>
                <w:sz w:val="21"/>
                <w:szCs w:val="21"/>
              </w:rPr>
              <w:t>间</w:t>
            </w:r>
          </w:p>
        </w:tc>
        <w:tc>
          <w:tcPr>
            <w:tcW w:w="3426" w:type="dxa"/>
            <w:gridSpan w:val="3"/>
            <w:vAlign w:val="top"/>
          </w:tcPr>
          <w:p>
            <w:pPr>
              <w:pStyle w:val="20"/>
              <w:spacing w:before="128" w:line="219" w:lineRule="auto"/>
              <w:ind w:left="710"/>
              <w:rPr>
                <w:sz w:val="21"/>
                <w:szCs w:val="21"/>
              </w:rPr>
            </w:pPr>
            <w:r>
              <w:rPr>
                <w:spacing w:val="1"/>
                <w:sz w:val="21"/>
                <w:szCs w:val="21"/>
              </w:rPr>
              <w:t>参加过的类似项目名称</w:t>
            </w:r>
          </w:p>
        </w:tc>
        <w:tc>
          <w:tcPr>
            <w:tcW w:w="1858" w:type="dxa"/>
            <w:vAlign w:val="top"/>
          </w:tcPr>
          <w:p>
            <w:pPr>
              <w:pStyle w:val="20"/>
              <w:spacing w:before="128" w:line="219" w:lineRule="auto"/>
              <w:ind w:left="294"/>
              <w:rPr>
                <w:sz w:val="21"/>
                <w:szCs w:val="21"/>
              </w:rPr>
            </w:pPr>
            <w:r>
              <w:rPr>
                <w:spacing w:val="3"/>
                <w:sz w:val="21"/>
                <w:szCs w:val="21"/>
              </w:rPr>
              <w:t>工程概况说明</w:t>
            </w:r>
          </w:p>
        </w:tc>
        <w:tc>
          <w:tcPr>
            <w:tcW w:w="2112" w:type="dxa"/>
            <w:vAlign w:val="top"/>
          </w:tcPr>
          <w:p>
            <w:pPr>
              <w:pStyle w:val="20"/>
              <w:spacing w:before="129" w:line="220" w:lineRule="auto"/>
              <w:ind w:left="206"/>
              <w:rPr>
                <w:sz w:val="21"/>
                <w:szCs w:val="21"/>
              </w:rPr>
            </w:pPr>
            <w:r>
              <w:rPr>
                <w:spacing w:val="-2"/>
                <w:sz w:val="21"/>
                <w:szCs w:val="21"/>
              </w:rPr>
              <w:t>发包人及联系电话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9" w:hRule="atLeast"/>
        </w:trPr>
        <w:tc>
          <w:tcPr>
            <w:tcW w:w="1094" w:type="dxa"/>
            <w:vAlign w:val="top"/>
          </w:tcPr>
          <w:p>
            <w:pPr>
              <w:rPr>
                <w:rFonts w:ascii="Arial"/>
                <w:sz w:val="21"/>
              </w:rPr>
            </w:pPr>
          </w:p>
        </w:tc>
        <w:tc>
          <w:tcPr>
            <w:tcW w:w="3426" w:type="dxa"/>
            <w:gridSpan w:val="3"/>
            <w:vAlign w:val="top"/>
          </w:tcPr>
          <w:p>
            <w:pPr>
              <w:rPr>
                <w:rFonts w:ascii="Arial"/>
                <w:sz w:val="21"/>
              </w:rPr>
            </w:pPr>
          </w:p>
        </w:tc>
        <w:tc>
          <w:tcPr>
            <w:tcW w:w="1858" w:type="dxa"/>
            <w:vAlign w:val="top"/>
          </w:tcPr>
          <w:p>
            <w:pPr>
              <w:rPr>
                <w:rFonts w:ascii="Arial"/>
                <w:sz w:val="21"/>
              </w:rPr>
            </w:pPr>
          </w:p>
        </w:tc>
        <w:tc>
          <w:tcPr>
            <w:tcW w:w="2112"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9" w:hRule="atLeast"/>
        </w:trPr>
        <w:tc>
          <w:tcPr>
            <w:tcW w:w="1094" w:type="dxa"/>
            <w:vAlign w:val="top"/>
          </w:tcPr>
          <w:p>
            <w:pPr>
              <w:rPr>
                <w:rFonts w:ascii="Arial"/>
                <w:sz w:val="21"/>
              </w:rPr>
            </w:pPr>
          </w:p>
        </w:tc>
        <w:tc>
          <w:tcPr>
            <w:tcW w:w="3426" w:type="dxa"/>
            <w:gridSpan w:val="3"/>
            <w:vAlign w:val="top"/>
          </w:tcPr>
          <w:p>
            <w:pPr>
              <w:rPr>
                <w:rFonts w:ascii="Arial"/>
                <w:sz w:val="21"/>
              </w:rPr>
            </w:pPr>
          </w:p>
        </w:tc>
        <w:tc>
          <w:tcPr>
            <w:tcW w:w="1858" w:type="dxa"/>
            <w:vAlign w:val="top"/>
          </w:tcPr>
          <w:p>
            <w:pPr>
              <w:rPr>
                <w:rFonts w:ascii="Arial"/>
                <w:sz w:val="21"/>
              </w:rPr>
            </w:pPr>
          </w:p>
        </w:tc>
        <w:tc>
          <w:tcPr>
            <w:tcW w:w="2112"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9" w:hRule="atLeast"/>
        </w:trPr>
        <w:tc>
          <w:tcPr>
            <w:tcW w:w="1094" w:type="dxa"/>
            <w:vAlign w:val="top"/>
          </w:tcPr>
          <w:p>
            <w:pPr>
              <w:rPr>
                <w:rFonts w:ascii="Arial"/>
                <w:sz w:val="21"/>
              </w:rPr>
            </w:pPr>
          </w:p>
        </w:tc>
        <w:tc>
          <w:tcPr>
            <w:tcW w:w="3426" w:type="dxa"/>
            <w:gridSpan w:val="3"/>
            <w:vAlign w:val="top"/>
          </w:tcPr>
          <w:p>
            <w:pPr>
              <w:rPr>
                <w:rFonts w:ascii="Arial"/>
                <w:sz w:val="21"/>
              </w:rPr>
            </w:pPr>
          </w:p>
        </w:tc>
        <w:tc>
          <w:tcPr>
            <w:tcW w:w="1858" w:type="dxa"/>
            <w:vAlign w:val="top"/>
          </w:tcPr>
          <w:p>
            <w:pPr>
              <w:rPr>
                <w:rFonts w:ascii="Arial"/>
                <w:sz w:val="21"/>
              </w:rPr>
            </w:pPr>
          </w:p>
        </w:tc>
        <w:tc>
          <w:tcPr>
            <w:tcW w:w="2112"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9" w:hRule="atLeast"/>
        </w:trPr>
        <w:tc>
          <w:tcPr>
            <w:tcW w:w="1094" w:type="dxa"/>
            <w:vAlign w:val="top"/>
          </w:tcPr>
          <w:p>
            <w:pPr>
              <w:rPr>
                <w:rFonts w:ascii="Arial"/>
                <w:sz w:val="21"/>
              </w:rPr>
            </w:pPr>
          </w:p>
        </w:tc>
        <w:tc>
          <w:tcPr>
            <w:tcW w:w="3426" w:type="dxa"/>
            <w:gridSpan w:val="3"/>
            <w:vAlign w:val="top"/>
          </w:tcPr>
          <w:p>
            <w:pPr>
              <w:rPr>
                <w:rFonts w:ascii="Arial"/>
                <w:sz w:val="21"/>
              </w:rPr>
            </w:pPr>
          </w:p>
        </w:tc>
        <w:tc>
          <w:tcPr>
            <w:tcW w:w="1858" w:type="dxa"/>
            <w:vAlign w:val="top"/>
          </w:tcPr>
          <w:p>
            <w:pPr>
              <w:rPr>
                <w:rFonts w:ascii="Arial"/>
                <w:sz w:val="21"/>
              </w:rPr>
            </w:pPr>
          </w:p>
        </w:tc>
        <w:tc>
          <w:tcPr>
            <w:tcW w:w="2112"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9" w:hRule="atLeast"/>
        </w:trPr>
        <w:tc>
          <w:tcPr>
            <w:tcW w:w="1094" w:type="dxa"/>
            <w:vAlign w:val="top"/>
          </w:tcPr>
          <w:p>
            <w:pPr>
              <w:rPr>
                <w:rFonts w:ascii="Arial"/>
                <w:sz w:val="21"/>
              </w:rPr>
            </w:pPr>
          </w:p>
        </w:tc>
        <w:tc>
          <w:tcPr>
            <w:tcW w:w="3426" w:type="dxa"/>
            <w:gridSpan w:val="3"/>
            <w:vAlign w:val="top"/>
          </w:tcPr>
          <w:p>
            <w:pPr>
              <w:rPr>
                <w:rFonts w:ascii="Arial"/>
                <w:sz w:val="21"/>
              </w:rPr>
            </w:pPr>
          </w:p>
        </w:tc>
        <w:tc>
          <w:tcPr>
            <w:tcW w:w="1858" w:type="dxa"/>
            <w:vAlign w:val="top"/>
          </w:tcPr>
          <w:p>
            <w:pPr>
              <w:rPr>
                <w:rFonts w:ascii="Arial"/>
                <w:sz w:val="21"/>
              </w:rPr>
            </w:pPr>
          </w:p>
        </w:tc>
        <w:tc>
          <w:tcPr>
            <w:tcW w:w="2112"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9" w:hRule="atLeast"/>
        </w:trPr>
        <w:tc>
          <w:tcPr>
            <w:tcW w:w="1094" w:type="dxa"/>
            <w:vAlign w:val="top"/>
          </w:tcPr>
          <w:p>
            <w:pPr>
              <w:rPr>
                <w:rFonts w:ascii="Arial"/>
                <w:sz w:val="21"/>
              </w:rPr>
            </w:pPr>
          </w:p>
        </w:tc>
        <w:tc>
          <w:tcPr>
            <w:tcW w:w="3426" w:type="dxa"/>
            <w:gridSpan w:val="3"/>
            <w:vAlign w:val="top"/>
          </w:tcPr>
          <w:p>
            <w:pPr>
              <w:rPr>
                <w:rFonts w:ascii="Arial"/>
                <w:sz w:val="21"/>
              </w:rPr>
            </w:pPr>
          </w:p>
        </w:tc>
        <w:tc>
          <w:tcPr>
            <w:tcW w:w="1858" w:type="dxa"/>
            <w:vAlign w:val="top"/>
          </w:tcPr>
          <w:p>
            <w:pPr>
              <w:rPr>
                <w:rFonts w:ascii="Arial"/>
                <w:sz w:val="21"/>
              </w:rPr>
            </w:pPr>
          </w:p>
        </w:tc>
        <w:tc>
          <w:tcPr>
            <w:tcW w:w="2112"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9" w:hRule="atLeast"/>
        </w:trPr>
        <w:tc>
          <w:tcPr>
            <w:tcW w:w="1094" w:type="dxa"/>
            <w:vAlign w:val="top"/>
          </w:tcPr>
          <w:p>
            <w:pPr>
              <w:rPr>
                <w:rFonts w:ascii="Arial"/>
                <w:sz w:val="21"/>
              </w:rPr>
            </w:pPr>
          </w:p>
        </w:tc>
        <w:tc>
          <w:tcPr>
            <w:tcW w:w="3426" w:type="dxa"/>
            <w:gridSpan w:val="3"/>
            <w:vAlign w:val="top"/>
          </w:tcPr>
          <w:p>
            <w:pPr>
              <w:rPr>
                <w:rFonts w:ascii="Arial"/>
                <w:sz w:val="21"/>
              </w:rPr>
            </w:pPr>
          </w:p>
        </w:tc>
        <w:tc>
          <w:tcPr>
            <w:tcW w:w="1858" w:type="dxa"/>
            <w:vAlign w:val="top"/>
          </w:tcPr>
          <w:p>
            <w:pPr>
              <w:rPr>
                <w:rFonts w:ascii="Arial"/>
                <w:sz w:val="21"/>
              </w:rPr>
            </w:pPr>
          </w:p>
        </w:tc>
        <w:tc>
          <w:tcPr>
            <w:tcW w:w="2112"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9" w:hRule="atLeast"/>
        </w:trPr>
        <w:tc>
          <w:tcPr>
            <w:tcW w:w="1094" w:type="dxa"/>
            <w:vAlign w:val="top"/>
          </w:tcPr>
          <w:p>
            <w:pPr>
              <w:rPr>
                <w:rFonts w:ascii="Arial"/>
                <w:sz w:val="21"/>
              </w:rPr>
            </w:pPr>
          </w:p>
        </w:tc>
        <w:tc>
          <w:tcPr>
            <w:tcW w:w="3426" w:type="dxa"/>
            <w:gridSpan w:val="3"/>
            <w:vAlign w:val="top"/>
          </w:tcPr>
          <w:p>
            <w:pPr>
              <w:rPr>
                <w:rFonts w:ascii="Arial"/>
                <w:sz w:val="21"/>
              </w:rPr>
            </w:pPr>
          </w:p>
        </w:tc>
        <w:tc>
          <w:tcPr>
            <w:tcW w:w="1858" w:type="dxa"/>
            <w:vAlign w:val="top"/>
          </w:tcPr>
          <w:p>
            <w:pPr>
              <w:rPr>
                <w:rFonts w:ascii="Arial"/>
                <w:sz w:val="21"/>
              </w:rPr>
            </w:pPr>
          </w:p>
        </w:tc>
        <w:tc>
          <w:tcPr>
            <w:tcW w:w="2112"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9" w:hRule="atLeast"/>
        </w:trPr>
        <w:tc>
          <w:tcPr>
            <w:tcW w:w="1094" w:type="dxa"/>
            <w:vAlign w:val="top"/>
          </w:tcPr>
          <w:p>
            <w:pPr>
              <w:rPr>
                <w:rFonts w:ascii="Arial"/>
                <w:sz w:val="21"/>
              </w:rPr>
            </w:pPr>
          </w:p>
        </w:tc>
        <w:tc>
          <w:tcPr>
            <w:tcW w:w="3426" w:type="dxa"/>
            <w:gridSpan w:val="3"/>
            <w:vAlign w:val="top"/>
          </w:tcPr>
          <w:p>
            <w:pPr>
              <w:rPr>
                <w:rFonts w:ascii="Arial"/>
                <w:sz w:val="21"/>
              </w:rPr>
            </w:pPr>
          </w:p>
        </w:tc>
        <w:tc>
          <w:tcPr>
            <w:tcW w:w="1858" w:type="dxa"/>
            <w:vAlign w:val="top"/>
          </w:tcPr>
          <w:p>
            <w:pPr>
              <w:rPr>
                <w:rFonts w:ascii="Arial"/>
                <w:sz w:val="21"/>
              </w:rPr>
            </w:pPr>
          </w:p>
        </w:tc>
        <w:tc>
          <w:tcPr>
            <w:tcW w:w="2112"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4" w:hRule="atLeast"/>
        </w:trPr>
        <w:tc>
          <w:tcPr>
            <w:tcW w:w="1094" w:type="dxa"/>
            <w:vAlign w:val="top"/>
          </w:tcPr>
          <w:p>
            <w:pPr>
              <w:rPr>
                <w:rFonts w:ascii="Arial"/>
                <w:sz w:val="21"/>
              </w:rPr>
            </w:pPr>
          </w:p>
        </w:tc>
        <w:tc>
          <w:tcPr>
            <w:tcW w:w="3426" w:type="dxa"/>
            <w:gridSpan w:val="3"/>
            <w:vAlign w:val="top"/>
          </w:tcPr>
          <w:p>
            <w:pPr>
              <w:rPr>
                <w:rFonts w:ascii="Arial"/>
                <w:sz w:val="21"/>
              </w:rPr>
            </w:pPr>
          </w:p>
        </w:tc>
        <w:tc>
          <w:tcPr>
            <w:tcW w:w="1858" w:type="dxa"/>
            <w:vAlign w:val="top"/>
          </w:tcPr>
          <w:p>
            <w:pPr>
              <w:rPr>
                <w:rFonts w:ascii="Arial"/>
                <w:sz w:val="21"/>
              </w:rPr>
            </w:pPr>
          </w:p>
        </w:tc>
        <w:tc>
          <w:tcPr>
            <w:tcW w:w="2112" w:type="dxa"/>
            <w:vAlign w:val="top"/>
          </w:tcPr>
          <w:p>
            <w:pPr>
              <w:rPr>
                <w:rFonts w:ascii="Arial"/>
                <w:sz w:val="21"/>
              </w:rPr>
            </w:pPr>
          </w:p>
        </w:tc>
      </w:tr>
    </w:tbl>
    <w:p>
      <w:pPr>
        <w:pStyle w:val="4"/>
      </w:pPr>
    </w:p>
    <w:p>
      <w:pPr>
        <w:sectPr>
          <w:footerReference r:id="rId35" w:type="default"/>
          <w:pgSz w:w="11900" w:h="16830"/>
          <w:pgMar w:top="1430" w:right="1261" w:bottom="989" w:left="1549" w:header="0" w:footer="847" w:gutter="0"/>
          <w:pgBorders>
            <w:top w:val="none" w:sz="0" w:space="0"/>
            <w:left w:val="none" w:sz="0" w:space="0"/>
            <w:bottom w:val="none" w:sz="0" w:space="0"/>
            <w:right w:val="none" w:sz="0" w:space="0"/>
          </w:pgBorders>
          <w:pgNumType w:fmt="decimal"/>
          <w:cols w:space="720" w:num="1"/>
        </w:sectPr>
      </w:pPr>
    </w:p>
    <w:p>
      <w:pPr>
        <w:spacing w:before="135" w:line="221" w:lineRule="auto"/>
        <w:rPr>
          <w:rFonts w:hint="eastAsia" w:ascii="宋体" w:hAnsi="宋体" w:eastAsia="宋体" w:cs="宋体"/>
          <w:sz w:val="21"/>
          <w:szCs w:val="21"/>
        </w:rPr>
      </w:pPr>
      <w:r>
        <w:rPr>
          <w:rFonts w:hint="eastAsia" w:ascii="宋体" w:hAnsi="宋体" w:eastAsia="宋体" w:cs="宋体"/>
          <w:spacing w:val="13"/>
          <w:sz w:val="21"/>
          <w:szCs w:val="21"/>
        </w:rPr>
        <w:t>附2:</w:t>
      </w:r>
      <w:r>
        <w:rPr>
          <w:rFonts w:hint="eastAsia" w:ascii="宋体" w:hAnsi="宋体" w:eastAsia="宋体" w:cs="宋体"/>
          <w:spacing w:val="13"/>
          <w:sz w:val="21"/>
          <w:szCs w:val="21"/>
          <w:lang w:val="en-US" w:eastAsia="zh-CN"/>
        </w:rPr>
        <w:t>项目总工</w:t>
      </w:r>
      <w:r>
        <w:rPr>
          <w:rFonts w:hint="eastAsia" w:ascii="宋体" w:hAnsi="宋体" w:eastAsia="宋体" w:cs="宋体"/>
          <w:spacing w:val="13"/>
          <w:sz w:val="21"/>
          <w:szCs w:val="21"/>
        </w:rPr>
        <w:t>简历表</w:t>
      </w:r>
    </w:p>
    <w:p>
      <w:pPr>
        <w:pStyle w:val="4"/>
        <w:spacing w:line="254" w:lineRule="auto"/>
        <w:rPr>
          <w:rFonts w:hint="eastAsia" w:ascii="宋体" w:hAnsi="宋体" w:eastAsia="宋体" w:cs="宋体"/>
          <w:sz w:val="21"/>
          <w:szCs w:val="21"/>
        </w:rPr>
      </w:pPr>
    </w:p>
    <w:p>
      <w:pPr>
        <w:spacing w:before="65" w:line="291" w:lineRule="auto"/>
        <w:ind w:left="19" w:right="93" w:firstLine="380"/>
        <w:rPr>
          <w:rFonts w:hint="eastAsia" w:ascii="宋体" w:hAnsi="宋体" w:eastAsia="宋体" w:cs="宋体"/>
          <w:sz w:val="21"/>
          <w:szCs w:val="21"/>
        </w:rPr>
      </w:pPr>
      <w:r>
        <w:rPr>
          <w:rFonts w:hint="eastAsia" w:ascii="宋体" w:hAnsi="宋体" w:eastAsia="宋体" w:cs="宋体"/>
          <w:spacing w:val="2"/>
          <w:sz w:val="21"/>
          <w:szCs w:val="21"/>
        </w:rPr>
        <w:t>应附职称证、身份证、社保扫描件及体现技术负责人姓名的中标通知书或</w:t>
      </w:r>
      <w:r>
        <w:rPr>
          <w:rFonts w:hint="eastAsia" w:ascii="宋体" w:hAnsi="宋体" w:eastAsia="宋体" w:cs="宋体"/>
          <w:spacing w:val="1"/>
          <w:sz w:val="21"/>
          <w:szCs w:val="21"/>
        </w:rPr>
        <w:t>合同协议书或竣工验收报</w:t>
      </w:r>
      <w:r>
        <w:rPr>
          <w:rFonts w:hint="eastAsia" w:ascii="宋体" w:hAnsi="宋体" w:eastAsia="宋体" w:cs="宋体"/>
          <w:sz w:val="21"/>
          <w:szCs w:val="21"/>
        </w:rPr>
        <w:t xml:space="preserve"> </w:t>
      </w:r>
      <w:r>
        <w:rPr>
          <w:rFonts w:hint="eastAsia" w:ascii="宋体" w:hAnsi="宋体" w:eastAsia="宋体" w:cs="宋体"/>
          <w:spacing w:val="-1"/>
          <w:sz w:val="21"/>
          <w:szCs w:val="21"/>
        </w:rPr>
        <w:t>告等扫描件加盖公章(若有)。</w:t>
      </w:r>
    </w:p>
    <w:tbl>
      <w:tblPr>
        <w:tblStyle w:val="19"/>
        <w:tblW w:w="8950" w:type="dxa"/>
        <w:tblInd w:w="7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44"/>
        <w:gridCol w:w="140"/>
        <w:gridCol w:w="819"/>
        <w:gridCol w:w="1069"/>
        <w:gridCol w:w="1528"/>
        <w:gridCol w:w="1968"/>
        <w:gridCol w:w="238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4" w:hRule="atLeast"/>
        </w:trPr>
        <w:tc>
          <w:tcPr>
            <w:tcW w:w="1044" w:type="dxa"/>
            <w:vAlign w:val="top"/>
          </w:tcPr>
          <w:p>
            <w:pPr>
              <w:pStyle w:val="20"/>
              <w:spacing w:before="114" w:line="219" w:lineRule="auto"/>
              <w:ind w:left="85"/>
              <w:rPr>
                <w:rFonts w:hint="eastAsia" w:ascii="宋体" w:hAnsi="宋体" w:eastAsia="宋体" w:cs="宋体"/>
                <w:sz w:val="21"/>
                <w:szCs w:val="21"/>
              </w:rPr>
            </w:pPr>
            <w:r>
              <w:rPr>
                <w:rFonts w:hint="eastAsia" w:ascii="宋体" w:hAnsi="宋体" w:eastAsia="宋体" w:cs="宋体"/>
                <w:spacing w:val="-5"/>
                <w:sz w:val="21"/>
                <w:szCs w:val="21"/>
              </w:rPr>
              <w:t>姓</w:t>
            </w:r>
            <w:r>
              <w:rPr>
                <w:rFonts w:hint="eastAsia" w:ascii="宋体" w:hAnsi="宋体" w:eastAsia="宋体" w:cs="宋体"/>
                <w:spacing w:val="48"/>
                <w:sz w:val="21"/>
                <w:szCs w:val="21"/>
              </w:rPr>
              <w:t xml:space="preserve"> </w:t>
            </w:r>
            <w:r>
              <w:rPr>
                <w:rFonts w:hint="eastAsia" w:ascii="宋体" w:hAnsi="宋体" w:eastAsia="宋体" w:cs="宋体"/>
                <w:spacing w:val="-5"/>
                <w:sz w:val="21"/>
                <w:szCs w:val="21"/>
              </w:rPr>
              <w:t>名</w:t>
            </w:r>
          </w:p>
        </w:tc>
        <w:tc>
          <w:tcPr>
            <w:tcW w:w="959" w:type="dxa"/>
            <w:gridSpan w:val="2"/>
            <w:vAlign w:val="top"/>
          </w:tcPr>
          <w:p>
            <w:pPr>
              <w:rPr>
                <w:rFonts w:hint="eastAsia" w:ascii="宋体" w:hAnsi="宋体" w:eastAsia="宋体" w:cs="宋体"/>
                <w:sz w:val="21"/>
                <w:szCs w:val="21"/>
              </w:rPr>
            </w:pPr>
          </w:p>
        </w:tc>
        <w:tc>
          <w:tcPr>
            <w:tcW w:w="1069" w:type="dxa"/>
            <w:vAlign w:val="top"/>
          </w:tcPr>
          <w:p>
            <w:pPr>
              <w:pStyle w:val="20"/>
              <w:spacing w:before="114" w:line="219" w:lineRule="auto"/>
              <w:ind w:left="92"/>
              <w:rPr>
                <w:rFonts w:hint="eastAsia" w:ascii="宋体" w:hAnsi="宋体" w:eastAsia="宋体" w:cs="宋体"/>
                <w:sz w:val="21"/>
                <w:szCs w:val="21"/>
              </w:rPr>
            </w:pPr>
            <w:r>
              <w:rPr>
                <w:rFonts w:hint="eastAsia" w:ascii="宋体" w:hAnsi="宋体" w:eastAsia="宋体" w:cs="宋体"/>
                <w:spacing w:val="-5"/>
                <w:sz w:val="21"/>
                <w:szCs w:val="21"/>
              </w:rPr>
              <w:t>年</w:t>
            </w:r>
            <w:r>
              <w:rPr>
                <w:rFonts w:hint="eastAsia" w:ascii="宋体" w:hAnsi="宋体" w:eastAsia="宋体" w:cs="宋体"/>
                <w:spacing w:val="2"/>
                <w:sz w:val="21"/>
                <w:szCs w:val="21"/>
              </w:rPr>
              <w:t xml:space="preserve">  </w:t>
            </w:r>
            <w:r>
              <w:rPr>
                <w:rFonts w:hint="eastAsia" w:ascii="宋体" w:hAnsi="宋体" w:eastAsia="宋体" w:cs="宋体"/>
                <w:spacing w:val="-5"/>
                <w:sz w:val="21"/>
                <w:szCs w:val="21"/>
              </w:rPr>
              <w:t>龄</w:t>
            </w:r>
          </w:p>
        </w:tc>
        <w:tc>
          <w:tcPr>
            <w:tcW w:w="1528" w:type="dxa"/>
            <w:vAlign w:val="top"/>
          </w:tcPr>
          <w:p>
            <w:pPr>
              <w:rPr>
                <w:rFonts w:hint="eastAsia" w:ascii="宋体" w:hAnsi="宋体" w:eastAsia="宋体" w:cs="宋体"/>
                <w:sz w:val="21"/>
                <w:szCs w:val="21"/>
              </w:rPr>
            </w:pPr>
          </w:p>
        </w:tc>
        <w:tc>
          <w:tcPr>
            <w:tcW w:w="1968" w:type="dxa"/>
            <w:vAlign w:val="top"/>
          </w:tcPr>
          <w:p>
            <w:pPr>
              <w:pStyle w:val="20"/>
              <w:spacing w:before="115" w:line="221" w:lineRule="auto"/>
              <w:ind w:left="75"/>
              <w:rPr>
                <w:rFonts w:hint="eastAsia" w:ascii="宋体" w:hAnsi="宋体" w:eastAsia="宋体" w:cs="宋体"/>
                <w:sz w:val="21"/>
                <w:szCs w:val="21"/>
              </w:rPr>
            </w:pPr>
            <w:r>
              <w:rPr>
                <w:rFonts w:hint="eastAsia" w:ascii="宋体" w:hAnsi="宋体" w:eastAsia="宋体" w:cs="宋体"/>
                <w:spacing w:val="7"/>
                <w:sz w:val="21"/>
                <w:szCs w:val="21"/>
              </w:rPr>
              <w:t>学历</w:t>
            </w:r>
          </w:p>
        </w:tc>
        <w:tc>
          <w:tcPr>
            <w:tcW w:w="2382" w:type="dxa"/>
            <w:vAlign w:val="top"/>
          </w:tcPr>
          <w:p>
            <w:pPr>
              <w:rPr>
                <w:rFonts w:hint="eastAsia" w:ascii="宋体" w:hAnsi="宋体" w:eastAsia="宋体"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trPr>
        <w:tc>
          <w:tcPr>
            <w:tcW w:w="1044" w:type="dxa"/>
            <w:vAlign w:val="top"/>
          </w:tcPr>
          <w:p>
            <w:pPr>
              <w:pStyle w:val="20"/>
              <w:spacing w:before="123" w:line="221" w:lineRule="auto"/>
              <w:ind w:left="85"/>
              <w:rPr>
                <w:rFonts w:hint="eastAsia" w:ascii="宋体" w:hAnsi="宋体" w:eastAsia="宋体" w:cs="宋体"/>
                <w:sz w:val="21"/>
                <w:szCs w:val="21"/>
              </w:rPr>
            </w:pPr>
            <w:r>
              <w:rPr>
                <w:rFonts w:hint="eastAsia" w:ascii="宋体" w:hAnsi="宋体" w:eastAsia="宋体" w:cs="宋体"/>
                <w:spacing w:val="-5"/>
                <w:sz w:val="21"/>
                <w:szCs w:val="21"/>
              </w:rPr>
              <w:t>职</w:t>
            </w:r>
            <w:r>
              <w:rPr>
                <w:rFonts w:hint="eastAsia" w:ascii="宋体" w:hAnsi="宋体" w:eastAsia="宋体" w:cs="宋体"/>
                <w:spacing w:val="14"/>
                <w:sz w:val="21"/>
                <w:szCs w:val="21"/>
              </w:rPr>
              <w:t xml:space="preserve">  </w:t>
            </w:r>
            <w:r>
              <w:rPr>
                <w:rFonts w:hint="eastAsia" w:ascii="宋体" w:hAnsi="宋体" w:eastAsia="宋体" w:cs="宋体"/>
                <w:spacing w:val="-5"/>
                <w:sz w:val="21"/>
                <w:szCs w:val="21"/>
              </w:rPr>
              <w:t>称</w:t>
            </w:r>
          </w:p>
        </w:tc>
        <w:tc>
          <w:tcPr>
            <w:tcW w:w="959" w:type="dxa"/>
            <w:gridSpan w:val="2"/>
            <w:vAlign w:val="top"/>
          </w:tcPr>
          <w:p>
            <w:pPr>
              <w:rPr>
                <w:rFonts w:hint="eastAsia" w:ascii="宋体" w:hAnsi="宋体" w:eastAsia="宋体" w:cs="宋体"/>
                <w:sz w:val="21"/>
                <w:szCs w:val="21"/>
              </w:rPr>
            </w:pPr>
          </w:p>
        </w:tc>
        <w:tc>
          <w:tcPr>
            <w:tcW w:w="1069" w:type="dxa"/>
            <w:vAlign w:val="top"/>
          </w:tcPr>
          <w:p>
            <w:pPr>
              <w:pStyle w:val="20"/>
              <w:spacing w:before="120" w:line="219" w:lineRule="auto"/>
              <w:ind w:left="92"/>
              <w:rPr>
                <w:rFonts w:hint="eastAsia" w:ascii="宋体" w:hAnsi="宋体" w:eastAsia="宋体" w:cs="宋体"/>
                <w:sz w:val="21"/>
                <w:szCs w:val="21"/>
              </w:rPr>
            </w:pPr>
            <w:r>
              <w:rPr>
                <w:rFonts w:hint="eastAsia" w:ascii="宋体" w:hAnsi="宋体" w:eastAsia="宋体" w:cs="宋体"/>
                <w:spacing w:val="-5"/>
                <w:sz w:val="21"/>
                <w:szCs w:val="21"/>
              </w:rPr>
              <w:t>职</w:t>
            </w:r>
            <w:r>
              <w:rPr>
                <w:rFonts w:hint="eastAsia" w:ascii="宋体" w:hAnsi="宋体" w:eastAsia="宋体" w:cs="宋体"/>
                <w:spacing w:val="10"/>
                <w:sz w:val="21"/>
                <w:szCs w:val="21"/>
              </w:rPr>
              <w:t xml:space="preserve"> </w:t>
            </w:r>
            <w:r>
              <w:rPr>
                <w:rFonts w:hint="eastAsia" w:ascii="宋体" w:hAnsi="宋体" w:eastAsia="宋体" w:cs="宋体"/>
                <w:spacing w:val="-5"/>
                <w:sz w:val="21"/>
                <w:szCs w:val="21"/>
              </w:rPr>
              <w:t>务</w:t>
            </w:r>
          </w:p>
        </w:tc>
        <w:tc>
          <w:tcPr>
            <w:tcW w:w="1528" w:type="dxa"/>
            <w:vAlign w:val="top"/>
          </w:tcPr>
          <w:p>
            <w:pPr>
              <w:rPr>
                <w:rFonts w:hint="eastAsia" w:ascii="宋体" w:hAnsi="宋体" w:eastAsia="宋体" w:cs="宋体"/>
                <w:sz w:val="21"/>
                <w:szCs w:val="21"/>
              </w:rPr>
            </w:pPr>
          </w:p>
        </w:tc>
        <w:tc>
          <w:tcPr>
            <w:tcW w:w="1968" w:type="dxa"/>
            <w:vAlign w:val="top"/>
          </w:tcPr>
          <w:p>
            <w:pPr>
              <w:pStyle w:val="20"/>
              <w:spacing w:before="118" w:line="219" w:lineRule="auto"/>
              <w:ind w:left="75"/>
              <w:rPr>
                <w:rFonts w:hint="eastAsia" w:ascii="宋体" w:hAnsi="宋体" w:eastAsia="宋体" w:cs="宋体"/>
                <w:sz w:val="21"/>
                <w:szCs w:val="21"/>
              </w:rPr>
            </w:pPr>
            <w:r>
              <w:rPr>
                <w:rFonts w:hint="eastAsia" w:ascii="宋体" w:hAnsi="宋体" w:eastAsia="宋体" w:cs="宋体"/>
                <w:spacing w:val="1"/>
                <w:sz w:val="21"/>
                <w:szCs w:val="21"/>
              </w:rPr>
              <w:t>拟在本工程任职</w:t>
            </w:r>
          </w:p>
        </w:tc>
        <w:tc>
          <w:tcPr>
            <w:tcW w:w="2382" w:type="dxa"/>
            <w:vAlign w:val="top"/>
          </w:tcPr>
          <w:p>
            <w:pPr>
              <w:pStyle w:val="20"/>
              <w:spacing w:before="120" w:line="219" w:lineRule="auto"/>
              <w:ind w:left="107"/>
              <w:jc w:val="center"/>
              <w:rPr>
                <w:rFonts w:hint="default" w:ascii="宋体" w:hAnsi="宋体" w:eastAsia="宋体" w:cs="宋体"/>
                <w:sz w:val="21"/>
                <w:szCs w:val="21"/>
                <w:lang w:val="en-US" w:eastAsia="zh-CN"/>
              </w:rPr>
            </w:pPr>
            <w:r>
              <w:rPr>
                <w:rFonts w:hint="eastAsia" w:cs="宋体"/>
                <w:sz w:val="21"/>
                <w:szCs w:val="21"/>
                <w:lang w:val="en-US" w:eastAsia="zh-CN"/>
              </w:rPr>
              <w:t>项目总工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9" w:hRule="atLeast"/>
        </w:trPr>
        <w:tc>
          <w:tcPr>
            <w:tcW w:w="3072" w:type="dxa"/>
            <w:gridSpan w:val="4"/>
            <w:vAlign w:val="top"/>
          </w:tcPr>
          <w:p>
            <w:pPr>
              <w:pStyle w:val="20"/>
              <w:spacing w:before="118" w:line="219" w:lineRule="auto"/>
              <w:ind w:left="95"/>
              <w:rPr>
                <w:rFonts w:hint="eastAsia" w:ascii="宋体" w:hAnsi="宋体" w:eastAsia="宋体" w:cs="宋体"/>
                <w:sz w:val="21"/>
                <w:szCs w:val="21"/>
              </w:rPr>
            </w:pPr>
            <w:r>
              <w:rPr>
                <w:rFonts w:hint="eastAsia" w:ascii="宋体" w:hAnsi="宋体" w:eastAsia="宋体" w:cs="宋体"/>
                <w:spacing w:val="3"/>
                <w:sz w:val="21"/>
                <w:szCs w:val="21"/>
              </w:rPr>
              <w:t>证书编号</w:t>
            </w:r>
          </w:p>
        </w:tc>
        <w:tc>
          <w:tcPr>
            <w:tcW w:w="1528" w:type="dxa"/>
            <w:vAlign w:val="top"/>
          </w:tcPr>
          <w:p>
            <w:pPr>
              <w:rPr>
                <w:rFonts w:hint="eastAsia" w:ascii="宋体" w:hAnsi="宋体" w:eastAsia="宋体" w:cs="宋体"/>
                <w:sz w:val="21"/>
                <w:szCs w:val="21"/>
              </w:rPr>
            </w:pPr>
          </w:p>
        </w:tc>
        <w:tc>
          <w:tcPr>
            <w:tcW w:w="1968" w:type="dxa"/>
            <w:vAlign w:val="top"/>
          </w:tcPr>
          <w:p>
            <w:pPr>
              <w:pStyle w:val="20"/>
              <w:spacing w:before="120" w:line="220" w:lineRule="auto"/>
              <w:ind w:left="75"/>
              <w:rPr>
                <w:rFonts w:hint="eastAsia" w:ascii="宋体" w:hAnsi="宋体" w:eastAsia="宋体" w:cs="宋体"/>
                <w:sz w:val="21"/>
                <w:szCs w:val="21"/>
              </w:rPr>
            </w:pPr>
            <w:r>
              <w:rPr>
                <w:rFonts w:hint="eastAsia" w:ascii="宋体" w:hAnsi="宋体" w:eastAsia="宋体" w:cs="宋体"/>
                <w:spacing w:val="-3"/>
                <w:sz w:val="21"/>
                <w:szCs w:val="21"/>
              </w:rPr>
              <w:t>专业</w:t>
            </w:r>
          </w:p>
        </w:tc>
        <w:tc>
          <w:tcPr>
            <w:tcW w:w="2382" w:type="dxa"/>
            <w:vAlign w:val="top"/>
          </w:tcPr>
          <w:p>
            <w:pPr>
              <w:rPr>
                <w:rFonts w:hint="eastAsia" w:ascii="宋体" w:hAnsi="宋体" w:eastAsia="宋体"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9" w:hRule="atLeast"/>
        </w:trPr>
        <w:tc>
          <w:tcPr>
            <w:tcW w:w="1184" w:type="dxa"/>
            <w:gridSpan w:val="2"/>
            <w:vAlign w:val="top"/>
          </w:tcPr>
          <w:p>
            <w:pPr>
              <w:pStyle w:val="20"/>
              <w:spacing w:before="111" w:line="219" w:lineRule="auto"/>
              <w:ind w:left="85"/>
              <w:rPr>
                <w:rFonts w:hint="eastAsia" w:ascii="宋体" w:hAnsi="宋体" w:eastAsia="宋体" w:cs="宋体"/>
                <w:sz w:val="21"/>
                <w:szCs w:val="21"/>
              </w:rPr>
            </w:pPr>
            <w:r>
              <w:rPr>
                <w:rFonts w:hint="eastAsia" w:ascii="宋体" w:hAnsi="宋体" w:eastAsia="宋体" w:cs="宋体"/>
                <w:spacing w:val="2"/>
                <w:sz w:val="21"/>
                <w:szCs w:val="21"/>
              </w:rPr>
              <w:t>毕业学校</w:t>
            </w:r>
          </w:p>
        </w:tc>
        <w:tc>
          <w:tcPr>
            <w:tcW w:w="7766" w:type="dxa"/>
            <w:gridSpan w:val="5"/>
            <w:vAlign w:val="top"/>
          </w:tcPr>
          <w:p>
            <w:pPr>
              <w:pStyle w:val="20"/>
              <w:spacing w:before="61" w:line="227" w:lineRule="auto"/>
              <w:ind w:left="111"/>
              <w:rPr>
                <w:rFonts w:hint="eastAsia" w:ascii="宋体" w:hAnsi="宋体" w:eastAsia="宋体" w:cs="宋体"/>
                <w:sz w:val="21"/>
                <w:szCs w:val="21"/>
              </w:rPr>
            </w:pPr>
            <w:r>
              <w:rPr>
                <w:rFonts w:hint="eastAsia" w:ascii="宋体" w:hAnsi="宋体" w:eastAsia="宋体" w:cs="宋体"/>
                <w:spacing w:val="2"/>
                <w:sz w:val="21"/>
                <w:szCs w:val="21"/>
              </w:rPr>
              <w:t>年毕业于</w:t>
            </w:r>
            <w:r>
              <w:rPr>
                <w:rFonts w:hint="eastAsia" w:ascii="宋体" w:hAnsi="宋体" w:eastAsia="宋体" w:cs="宋体"/>
                <w:spacing w:val="5"/>
                <w:sz w:val="21"/>
                <w:szCs w:val="21"/>
              </w:rPr>
              <w:t xml:space="preserve">               </w:t>
            </w:r>
            <w:r>
              <w:rPr>
                <w:rFonts w:hint="eastAsia" w:ascii="宋体" w:hAnsi="宋体" w:eastAsia="宋体" w:cs="宋体"/>
                <w:spacing w:val="2"/>
                <w:position w:val="1"/>
                <w:sz w:val="21"/>
                <w:szCs w:val="21"/>
              </w:rPr>
              <w:t>学校</w:t>
            </w:r>
            <w:r>
              <w:rPr>
                <w:rFonts w:hint="eastAsia" w:ascii="宋体" w:hAnsi="宋体" w:eastAsia="宋体" w:cs="宋体"/>
                <w:spacing w:val="7"/>
                <w:position w:val="1"/>
                <w:sz w:val="21"/>
                <w:szCs w:val="21"/>
              </w:rPr>
              <w:t xml:space="preserve">          </w:t>
            </w:r>
            <w:r>
              <w:rPr>
                <w:rFonts w:hint="eastAsia" w:ascii="宋体" w:hAnsi="宋体" w:eastAsia="宋体" w:cs="宋体"/>
                <w:spacing w:val="2"/>
                <w:sz w:val="21"/>
                <w:szCs w:val="21"/>
              </w:rPr>
              <w:t>专业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trPr>
        <w:tc>
          <w:tcPr>
            <w:tcW w:w="8950" w:type="dxa"/>
            <w:gridSpan w:val="7"/>
            <w:vAlign w:val="top"/>
          </w:tcPr>
          <w:p>
            <w:pPr>
              <w:pStyle w:val="20"/>
              <w:spacing w:before="122" w:line="220" w:lineRule="auto"/>
              <w:ind w:left="95"/>
              <w:rPr>
                <w:rFonts w:hint="eastAsia" w:ascii="宋体" w:hAnsi="宋体" w:eastAsia="宋体" w:cs="宋体"/>
                <w:sz w:val="21"/>
                <w:szCs w:val="21"/>
              </w:rPr>
            </w:pPr>
            <w:r>
              <w:rPr>
                <w:rFonts w:hint="eastAsia" w:ascii="宋体" w:hAnsi="宋体" w:eastAsia="宋体" w:cs="宋体"/>
                <w:spacing w:val="2"/>
                <w:sz w:val="21"/>
                <w:szCs w:val="21"/>
              </w:rPr>
              <w:t>主要工作经历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9" w:hRule="atLeast"/>
        </w:trPr>
        <w:tc>
          <w:tcPr>
            <w:tcW w:w="1044" w:type="dxa"/>
            <w:vAlign w:val="top"/>
          </w:tcPr>
          <w:p>
            <w:pPr>
              <w:pStyle w:val="20"/>
              <w:spacing w:before="115" w:line="221" w:lineRule="auto"/>
              <w:ind w:left="85"/>
              <w:rPr>
                <w:rFonts w:hint="eastAsia" w:ascii="宋体" w:hAnsi="宋体" w:eastAsia="宋体" w:cs="宋体"/>
                <w:sz w:val="21"/>
                <w:szCs w:val="21"/>
              </w:rPr>
            </w:pPr>
            <w:r>
              <w:rPr>
                <w:rFonts w:hint="eastAsia" w:ascii="宋体" w:hAnsi="宋体" w:eastAsia="宋体" w:cs="宋体"/>
                <w:spacing w:val="-10"/>
                <w:sz w:val="21"/>
                <w:szCs w:val="21"/>
              </w:rPr>
              <w:t>时</w:t>
            </w:r>
            <w:r>
              <w:rPr>
                <w:rFonts w:hint="eastAsia" w:ascii="宋体" w:hAnsi="宋体" w:eastAsia="宋体" w:cs="宋体"/>
                <w:spacing w:val="66"/>
                <w:sz w:val="21"/>
                <w:szCs w:val="21"/>
              </w:rPr>
              <w:t xml:space="preserve"> </w:t>
            </w:r>
            <w:r>
              <w:rPr>
                <w:rFonts w:hint="eastAsia" w:ascii="宋体" w:hAnsi="宋体" w:eastAsia="宋体" w:cs="宋体"/>
                <w:spacing w:val="-10"/>
                <w:sz w:val="21"/>
                <w:szCs w:val="21"/>
              </w:rPr>
              <w:t>间</w:t>
            </w:r>
          </w:p>
        </w:tc>
        <w:tc>
          <w:tcPr>
            <w:tcW w:w="3556" w:type="dxa"/>
            <w:gridSpan w:val="4"/>
            <w:vAlign w:val="top"/>
          </w:tcPr>
          <w:p>
            <w:pPr>
              <w:pStyle w:val="20"/>
              <w:spacing w:before="112" w:line="219" w:lineRule="auto"/>
              <w:ind w:left="91"/>
              <w:rPr>
                <w:rFonts w:hint="eastAsia" w:ascii="宋体" w:hAnsi="宋体" w:eastAsia="宋体" w:cs="宋体"/>
                <w:sz w:val="21"/>
                <w:szCs w:val="21"/>
              </w:rPr>
            </w:pPr>
            <w:r>
              <w:rPr>
                <w:rFonts w:hint="eastAsia" w:ascii="宋体" w:hAnsi="宋体" w:eastAsia="宋体" w:cs="宋体"/>
                <w:spacing w:val="1"/>
                <w:sz w:val="21"/>
                <w:szCs w:val="21"/>
              </w:rPr>
              <w:t>参加过的类似项目名称</w:t>
            </w:r>
          </w:p>
        </w:tc>
        <w:tc>
          <w:tcPr>
            <w:tcW w:w="1968" w:type="dxa"/>
            <w:vAlign w:val="top"/>
          </w:tcPr>
          <w:p>
            <w:pPr>
              <w:pStyle w:val="20"/>
              <w:spacing w:before="112" w:line="219" w:lineRule="auto"/>
              <w:ind w:left="75"/>
              <w:rPr>
                <w:rFonts w:hint="eastAsia" w:ascii="宋体" w:hAnsi="宋体" w:eastAsia="宋体" w:cs="宋体"/>
                <w:sz w:val="21"/>
                <w:szCs w:val="21"/>
              </w:rPr>
            </w:pPr>
            <w:r>
              <w:rPr>
                <w:rFonts w:hint="eastAsia" w:ascii="宋体" w:hAnsi="宋体" w:eastAsia="宋体" w:cs="宋体"/>
                <w:spacing w:val="4"/>
                <w:sz w:val="21"/>
                <w:szCs w:val="21"/>
              </w:rPr>
              <w:t>工程概况说明</w:t>
            </w:r>
          </w:p>
        </w:tc>
        <w:tc>
          <w:tcPr>
            <w:tcW w:w="2382" w:type="dxa"/>
            <w:vAlign w:val="top"/>
          </w:tcPr>
          <w:p>
            <w:pPr>
              <w:pStyle w:val="20"/>
              <w:spacing w:before="112" w:line="220" w:lineRule="auto"/>
              <w:ind w:left="107"/>
              <w:rPr>
                <w:rFonts w:hint="eastAsia" w:ascii="宋体" w:hAnsi="宋体" w:eastAsia="宋体" w:cs="宋体"/>
                <w:sz w:val="21"/>
                <w:szCs w:val="21"/>
              </w:rPr>
            </w:pPr>
            <w:r>
              <w:rPr>
                <w:rFonts w:hint="eastAsia" w:ascii="宋体" w:hAnsi="宋体" w:eastAsia="宋体" w:cs="宋体"/>
                <w:spacing w:val="1"/>
                <w:sz w:val="21"/>
                <w:szCs w:val="21"/>
              </w:rPr>
              <w:t>发包人及联系电话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9" w:hRule="atLeast"/>
        </w:trPr>
        <w:tc>
          <w:tcPr>
            <w:tcW w:w="1044" w:type="dxa"/>
            <w:vAlign w:val="top"/>
          </w:tcPr>
          <w:p>
            <w:pPr>
              <w:rPr>
                <w:rFonts w:hint="eastAsia" w:ascii="宋体" w:hAnsi="宋体" w:eastAsia="宋体" w:cs="宋体"/>
                <w:sz w:val="21"/>
                <w:szCs w:val="21"/>
              </w:rPr>
            </w:pPr>
          </w:p>
        </w:tc>
        <w:tc>
          <w:tcPr>
            <w:tcW w:w="3556" w:type="dxa"/>
            <w:gridSpan w:val="4"/>
            <w:vAlign w:val="top"/>
          </w:tcPr>
          <w:p>
            <w:pPr>
              <w:rPr>
                <w:rFonts w:hint="eastAsia" w:ascii="宋体" w:hAnsi="宋体" w:eastAsia="宋体" w:cs="宋体"/>
                <w:sz w:val="21"/>
                <w:szCs w:val="21"/>
              </w:rPr>
            </w:pPr>
          </w:p>
        </w:tc>
        <w:tc>
          <w:tcPr>
            <w:tcW w:w="1968" w:type="dxa"/>
            <w:vAlign w:val="top"/>
          </w:tcPr>
          <w:p>
            <w:pPr>
              <w:rPr>
                <w:rFonts w:hint="eastAsia" w:ascii="宋体" w:hAnsi="宋体" w:eastAsia="宋体" w:cs="宋体"/>
                <w:sz w:val="21"/>
                <w:szCs w:val="21"/>
              </w:rPr>
            </w:pPr>
          </w:p>
        </w:tc>
        <w:tc>
          <w:tcPr>
            <w:tcW w:w="2382" w:type="dxa"/>
            <w:vAlign w:val="top"/>
          </w:tcPr>
          <w:p>
            <w:pPr>
              <w:rPr>
                <w:rFonts w:hint="eastAsia" w:ascii="宋体" w:hAnsi="宋体" w:eastAsia="宋体"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9" w:hRule="atLeast"/>
        </w:trPr>
        <w:tc>
          <w:tcPr>
            <w:tcW w:w="1044" w:type="dxa"/>
            <w:vAlign w:val="top"/>
          </w:tcPr>
          <w:p>
            <w:pPr>
              <w:rPr>
                <w:rFonts w:hint="eastAsia" w:ascii="宋体" w:hAnsi="宋体" w:eastAsia="宋体" w:cs="宋体"/>
                <w:sz w:val="21"/>
                <w:szCs w:val="21"/>
              </w:rPr>
            </w:pPr>
          </w:p>
        </w:tc>
        <w:tc>
          <w:tcPr>
            <w:tcW w:w="3556" w:type="dxa"/>
            <w:gridSpan w:val="4"/>
            <w:vAlign w:val="top"/>
          </w:tcPr>
          <w:p>
            <w:pPr>
              <w:rPr>
                <w:rFonts w:hint="eastAsia" w:ascii="宋体" w:hAnsi="宋体" w:eastAsia="宋体" w:cs="宋体"/>
                <w:sz w:val="21"/>
                <w:szCs w:val="21"/>
              </w:rPr>
            </w:pPr>
          </w:p>
        </w:tc>
        <w:tc>
          <w:tcPr>
            <w:tcW w:w="1968" w:type="dxa"/>
            <w:vAlign w:val="top"/>
          </w:tcPr>
          <w:p>
            <w:pPr>
              <w:rPr>
                <w:rFonts w:hint="eastAsia" w:ascii="宋体" w:hAnsi="宋体" w:eastAsia="宋体" w:cs="宋体"/>
                <w:sz w:val="21"/>
                <w:szCs w:val="21"/>
              </w:rPr>
            </w:pPr>
          </w:p>
        </w:tc>
        <w:tc>
          <w:tcPr>
            <w:tcW w:w="2382" w:type="dxa"/>
            <w:vAlign w:val="top"/>
          </w:tcPr>
          <w:p>
            <w:pPr>
              <w:rPr>
                <w:rFonts w:hint="eastAsia" w:ascii="宋体" w:hAnsi="宋体" w:eastAsia="宋体"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9" w:hRule="atLeast"/>
        </w:trPr>
        <w:tc>
          <w:tcPr>
            <w:tcW w:w="1044" w:type="dxa"/>
            <w:vAlign w:val="top"/>
          </w:tcPr>
          <w:p>
            <w:pPr>
              <w:rPr>
                <w:rFonts w:hint="eastAsia" w:ascii="宋体" w:hAnsi="宋体" w:eastAsia="宋体" w:cs="宋体"/>
                <w:sz w:val="21"/>
                <w:szCs w:val="21"/>
              </w:rPr>
            </w:pPr>
          </w:p>
        </w:tc>
        <w:tc>
          <w:tcPr>
            <w:tcW w:w="3556" w:type="dxa"/>
            <w:gridSpan w:val="4"/>
            <w:vAlign w:val="top"/>
          </w:tcPr>
          <w:p>
            <w:pPr>
              <w:rPr>
                <w:rFonts w:hint="eastAsia" w:ascii="宋体" w:hAnsi="宋体" w:eastAsia="宋体" w:cs="宋体"/>
                <w:sz w:val="21"/>
                <w:szCs w:val="21"/>
              </w:rPr>
            </w:pPr>
          </w:p>
        </w:tc>
        <w:tc>
          <w:tcPr>
            <w:tcW w:w="1968" w:type="dxa"/>
            <w:vAlign w:val="top"/>
          </w:tcPr>
          <w:p>
            <w:pPr>
              <w:rPr>
                <w:rFonts w:hint="eastAsia" w:ascii="宋体" w:hAnsi="宋体" w:eastAsia="宋体" w:cs="宋体"/>
                <w:sz w:val="21"/>
                <w:szCs w:val="21"/>
              </w:rPr>
            </w:pPr>
          </w:p>
        </w:tc>
        <w:tc>
          <w:tcPr>
            <w:tcW w:w="2382" w:type="dxa"/>
            <w:vAlign w:val="top"/>
          </w:tcPr>
          <w:p>
            <w:pPr>
              <w:rPr>
                <w:rFonts w:hint="eastAsia" w:ascii="宋体" w:hAnsi="宋体" w:eastAsia="宋体"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9" w:hRule="atLeast"/>
        </w:trPr>
        <w:tc>
          <w:tcPr>
            <w:tcW w:w="1044" w:type="dxa"/>
            <w:vAlign w:val="top"/>
          </w:tcPr>
          <w:p>
            <w:pPr>
              <w:rPr>
                <w:rFonts w:hint="eastAsia" w:ascii="宋体" w:hAnsi="宋体" w:eastAsia="宋体" w:cs="宋体"/>
                <w:sz w:val="21"/>
                <w:szCs w:val="21"/>
              </w:rPr>
            </w:pPr>
          </w:p>
        </w:tc>
        <w:tc>
          <w:tcPr>
            <w:tcW w:w="3556" w:type="dxa"/>
            <w:gridSpan w:val="4"/>
            <w:vAlign w:val="top"/>
          </w:tcPr>
          <w:p>
            <w:pPr>
              <w:rPr>
                <w:rFonts w:hint="eastAsia" w:ascii="宋体" w:hAnsi="宋体" w:eastAsia="宋体" w:cs="宋体"/>
                <w:sz w:val="21"/>
                <w:szCs w:val="21"/>
              </w:rPr>
            </w:pPr>
          </w:p>
        </w:tc>
        <w:tc>
          <w:tcPr>
            <w:tcW w:w="1968" w:type="dxa"/>
            <w:vAlign w:val="top"/>
          </w:tcPr>
          <w:p>
            <w:pPr>
              <w:rPr>
                <w:rFonts w:hint="eastAsia" w:ascii="宋体" w:hAnsi="宋体" w:eastAsia="宋体" w:cs="宋体"/>
                <w:sz w:val="21"/>
                <w:szCs w:val="21"/>
              </w:rPr>
            </w:pPr>
          </w:p>
        </w:tc>
        <w:tc>
          <w:tcPr>
            <w:tcW w:w="2382" w:type="dxa"/>
            <w:vAlign w:val="top"/>
          </w:tcPr>
          <w:p>
            <w:pPr>
              <w:rPr>
                <w:rFonts w:hint="eastAsia" w:ascii="宋体" w:hAnsi="宋体" w:eastAsia="宋体"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9" w:hRule="atLeast"/>
        </w:trPr>
        <w:tc>
          <w:tcPr>
            <w:tcW w:w="1044" w:type="dxa"/>
            <w:vAlign w:val="top"/>
          </w:tcPr>
          <w:p>
            <w:pPr>
              <w:rPr>
                <w:rFonts w:hint="eastAsia" w:ascii="宋体" w:hAnsi="宋体" w:eastAsia="宋体" w:cs="宋体"/>
                <w:sz w:val="21"/>
                <w:szCs w:val="21"/>
              </w:rPr>
            </w:pPr>
          </w:p>
        </w:tc>
        <w:tc>
          <w:tcPr>
            <w:tcW w:w="3556" w:type="dxa"/>
            <w:gridSpan w:val="4"/>
            <w:vAlign w:val="top"/>
          </w:tcPr>
          <w:p>
            <w:pPr>
              <w:rPr>
                <w:rFonts w:hint="eastAsia" w:ascii="宋体" w:hAnsi="宋体" w:eastAsia="宋体" w:cs="宋体"/>
                <w:sz w:val="21"/>
                <w:szCs w:val="21"/>
              </w:rPr>
            </w:pPr>
          </w:p>
        </w:tc>
        <w:tc>
          <w:tcPr>
            <w:tcW w:w="1968" w:type="dxa"/>
            <w:vAlign w:val="top"/>
          </w:tcPr>
          <w:p>
            <w:pPr>
              <w:rPr>
                <w:rFonts w:hint="eastAsia" w:ascii="宋体" w:hAnsi="宋体" w:eastAsia="宋体" w:cs="宋体"/>
                <w:sz w:val="21"/>
                <w:szCs w:val="21"/>
              </w:rPr>
            </w:pPr>
          </w:p>
        </w:tc>
        <w:tc>
          <w:tcPr>
            <w:tcW w:w="2382" w:type="dxa"/>
            <w:vAlign w:val="top"/>
          </w:tcPr>
          <w:p>
            <w:pPr>
              <w:rPr>
                <w:rFonts w:hint="eastAsia" w:ascii="宋体" w:hAnsi="宋体" w:eastAsia="宋体"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9" w:hRule="atLeast"/>
        </w:trPr>
        <w:tc>
          <w:tcPr>
            <w:tcW w:w="1044" w:type="dxa"/>
            <w:vAlign w:val="top"/>
          </w:tcPr>
          <w:p>
            <w:pPr>
              <w:rPr>
                <w:rFonts w:hint="eastAsia" w:ascii="宋体" w:hAnsi="宋体" w:eastAsia="宋体" w:cs="宋体"/>
                <w:sz w:val="21"/>
                <w:szCs w:val="21"/>
              </w:rPr>
            </w:pPr>
          </w:p>
        </w:tc>
        <w:tc>
          <w:tcPr>
            <w:tcW w:w="3556" w:type="dxa"/>
            <w:gridSpan w:val="4"/>
            <w:vAlign w:val="top"/>
          </w:tcPr>
          <w:p>
            <w:pPr>
              <w:rPr>
                <w:rFonts w:hint="eastAsia" w:ascii="宋体" w:hAnsi="宋体" w:eastAsia="宋体" w:cs="宋体"/>
                <w:sz w:val="21"/>
                <w:szCs w:val="21"/>
              </w:rPr>
            </w:pPr>
          </w:p>
        </w:tc>
        <w:tc>
          <w:tcPr>
            <w:tcW w:w="1968" w:type="dxa"/>
            <w:vAlign w:val="top"/>
          </w:tcPr>
          <w:p>
            <w:pPr>
              <w:rPr>
                <w:rFonts w:hint="eastAsia" w:ascii="宋体" w:hAnsi="宋体" w:eastAsia="宋体" w:cs="宋体"/>
                <w:sz w:val="21"/>
                <w:szCs w:val="21"/>
              </w:rPr>
            </w:pPr>
          </w:p>
        </w:tc>
        <w:tc>
          <w:tcPr>
            <w:tcW w:w="2382" w:type="dxa"/>
            <w:vAlign w:val="top"/>
          </w:tcPr>
          <w:p>
            <w:pPr>
              <w:rPr>
                <w:rFonts w:hint="eastAsia" w:ascii="宋体" w:hAnsi="宋体" w:eastAsia="宋体"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4" w:hRule="atLeast"/>
        </w:trPr>
        <w:tc>
          <w:tcPr>
            <w:tcW w:w="1044" w:type="dxa"/>
            <w:vAlign w:val="top"/>
          </w:tcPr>
          <w:p>
            <w:pPr>
              <w:rPr>
                <w:rFonts w:hint="eastAsia" w:ascii="宋体" w:hAnsi="宋体" w:eastAsia="宋体" w:cs="宋体"/>
                <w:sz w:val="21"/>
                <w:szCs w:val="21"/>
              </w:rPr>
            </w:pPr>
          </w:p>
        </w:tc>
        <w:tc>
          <w:tcPr>
            <w:tcW w:w="3556" w:type="dxa"/>
            <w:gridSpan w:val="4"/>
            <w:vAlign w:val="top"/>
          </w:tcPr>
          <w:p>
            <w:pPr>
              <w:rPr>
                <w:rFonts w:hint="eastAsia" w:ascii="宋体" w:hAnsi="宋体" w:eastAsia="宋体" w:cs="宋体"/>
                <w:sz w:val="21"/>
                <w:szCs w:val="21"/>
              </w:rPr>
            </w:pPr>
          </w:p>
        </w:tc>
        <w:tc>
          <w:tcPr>
            <w:tcW w:w="1968" w:type="dxa"/>
            <w:vAlign w:val="top"/>
          </w:tcPr>
          <w:p>
            <w:pPr>
              <w:rPr>
                <w:rFonts w:hint="eastAsia" w:ascii="宋体" w:hAnsi="宋体" w:eastAsia="宋体" w:cs="宋体"/>
                <w:sz w:val="21"/>
                <w:szCs w:val="21"/>
              </w:rPr>
            </w:pPr>
          </w:p>
        </w:tc>
        <w:tc>
          <w:tcPr>
            <w:tcW w:w="2382" w:type="dxa"/>
            <w:vAlign w:val="top"/>
          </w:tcPr>
          <w:p>
            <w:pPr>
              <w:rPr>
                <w:rFonts w:hint="eastAsia" w:ascii="宋体" w:hAnsi="宋体" w:eastAsia="宋体" w:cs="宋体"/>
                <w:sz w:val="21"/>
                <w:szCs w:val="21"/>
              </w:rPr>
            </w:pPr>
          </w:p>
        </w:tc>
      </w:tr>
    </w:tbl>
    <w:p>
      <w:pPr>
        <w:spacing w:before="82" w:line="309" w:lineRule="auto"/>
        <w:ind w:firstLine="400"/>
        <w:rPr>
          <w:rFonts w:hint="eastAsia" w:ascii="宋体" w:hAnsi="宋体" w:eastAsia="宋体" w:cs="宋体"/>
          <w:sz w:val="21"/>
          <w:szCs w:val="21"/>
        </w:rPr>
      </w:pPr>
      <w:r>
        <w:rPr>
          <w:rFonts w:hint="eastAsia" w:ascii="宋体" w:hAnsi="宋体" w:eastAsia="宋体" w:cs="宋体"/>
          <w:spacing w:val="2"/>
          <w:sz w:val="21"/>
          <w:szCs w:val="21"/>
        </w:rPr>
        <w:t>注：1、上述证书及相关资料复印件须装订在</w:t>
      </w:r>
      <w:r>
        <w:rPr>
          <w:rFonts w:hint="eastAsia" w:ascii="宋体" w:hAnsi="宋体" w:eastAsia="宋体" w:cs="宋体"/>
          <w:spacing w:val="2"/>
          <w:sz w:val="21"/>
          <w:szCs w:val="21"/>
          <w:lang w:eastAsia="zh-CN"/>
        </w:rPr>
        <w:t>响应</w:t>
      </w:r>
      <w:r>
        <w:rPr>
          <w:rFonts w:hint="eastAsia" w:ascii="宋体" w:hAnsi="宋体" w:eastAsia="宋体" w:cs="宋体"/>
          <w:spacing w:val="2"/>
          <w:sz w:val="21"/>
          <w:szCs w:val="21"/>
        </w:rPr>
        <w:t>文件</w:t>
      </w:r>
      <w:r>
        <w:rPr>
          <w:rFonts w:hint="eastAsia" w:ascii="宋体" w:hAnsi="宋体" w:eastAsia="宋体" w:cs="宋体"/>
          <w:spacing w:val="1"/>
          <w:sz w:val="21"/>
          <w:szCs w:val="21"/>
        </w:rPr>
        <w:t>中。上述内容中如某一证件正在年检或换证，</w:t>
      </w:r>
      <w:r>
        <w:rPr>
          <w:rFonts w:hint="eastAsia" w:ascii="宋体" w:hAnsi="宋体" w:eastAsia="宋体" w:cs="宋体"/>
          <w:sz w:val="21"/>
          <w:szCs w:val="21"/>
        </w:rPr>
        <w:t xml:space="preserve"> </w:t>
      </w:r>
      <w:r>
        <w:rPr>
          <w:rFonts w:hint="eastAsia" w:ascii="宋体" w:hAnsi="宋体" w:eastAsia="宋体" w:cs="宋体"/>
          <w:spacing w:val="2"/>
          <w:sz w:val="21"/>
          <w:szCs w:val="21"/>
        </w:rPr>
        <w:t>需年检部门及换证部门出具有效证明方可确认；</w:t>
      </w:r>
    </w:p>
    <w:p>
      <w:pPr>
        <w:spacing w:line="220" w:lineRule="auto"/>
        <w:ind w:left="400"/>
        <w:rPr>
          <w:rFonts w:hint="eastAsia" w:ascii="宋体" w:hAnsi="宋体" w:eastAsia="宋体" w:cs="宋体"/>
          <w:sz w:val="21"/>
          <w:szCs w:val="21"/>
        </w:rPr>
      </w:pPr>
      <w:r>
        <w:rPr>
          <w:rFonts w:hint="eastAsia" w:ascii="宋体" w:hAnsi="宋体" w:eastAsia="宋体" w:cs="宋体"/>
          <w:spacing w:val="3"/>
          <w:sz w:val="21"/>
          <w:szCs w:val="21"/>
        </w:rPr>
        <w:t>2、所有复印件必须要清晰、字迹清楚。</w:t>
      </w:r>
    </w:p>
    <w:p>
      <w:pPr>
        <w:spacing w:line="220" w:lineRule="auto"/>
        <w:rPr>
          <w:rFonts w:ascii="黑体" w:hAnsi="黑体" w:eastAsia="黑体" w:cs="黑体"/>
          <w:sz w:val="20"/>
          <w:szCs w:val="20"/>
        </w:rPr>
        <w:sectPr>
          <w:footerReference r:id="rId36" w:type="default"/>
          <w:pgSz w:w="11900" w:h="16830"/>
          <w:pgMar w:top="1430" w:right="1180" w:bottom="991" w:left="1549" w:header="0" w:footer="847" w:gutter="0"/>
          <w:pgBorders>
            <w:top w:val="none" w:sz="0" w:space="0"/>
            <w:left w:val="none" w:sz="0" w:space="0"/>
            <w:bottom w:val="none" w:sz="0" w:space="0"/>
            <w:right w:val="none" w:sz="0" w:space="0"/>
          </w:pgBorders>
          <w:pgNumType w:fmt="decimal"/>
          <w:cols w:space="720" w:num="1"/>
        </w:sectPr>
      </w:pPr>
    </w:p>
    <w:p>
      <w:pPr>
        <w:spacing w:before="162" w:line="309" w:lineRule="auto"/>
        <w:ind w:left="94" w:right="13" w:firstLine="420"/>
        <w:rPr>
          <w:rFonts w:ascii="宋体" w:hAnsi="宋体" w:eastAsia="宋体" w:cs="宋体"/>
          <w:sz w:val="21"/>
          <w:szCs w:val="21"/>
        </w:rPr>
      </w:pPr>
      <w:r>
        <w:rPr>
          <w:rFonts w:ascii="宋体" w:hAnsi="宋体" w:eastAsia="宋体" w:cs="宋体"/>
          <w:sz w:val="21"/>
          <w:szCs w:val="21"/>
        </w:rPr>
        <w:t>附3:主要项目管理人员简历表</w:t>
      </w:r>
    </w:p>
    <w:p>
      <w:pPr>
        <w:spacing w:before="162" w:line="309" w:lineRule="auto"/>
        <w:ind w:left="94" w:right="13" w:firstLine="420"/>
        <w:rPr>
          <w:rFonts w:ascii="宋体" w:hAnsi="宋体" w:eastAsia="宋体" w:cs="宋体"/>
          <w:sz w:val="21"/>
          <w:szCs w:val="21"/>
        </w:rPr>
      </w:pPr>
      <w:r>
        <w:rPr>
          <w:rFonts w:ascii="宋体" w:hAnsi="宋体" w:eastAsia="宋体" w:cs="宋体"/>
          <w:sz w:val="21"/>
          <w:szCs w:val="21"/>
        </w:rPr>
        <w:t>主要项目管理人员包括专职安全生产管理人员、施工员等岗位人员，应附职称证或岗位证、身份证、 学历证、社保扫描件，专职安全生产管理人员应附安全生产考</w:t>
      </w:r>
      <w:r>
        <w:rPr>
          <w:rFonts w:ascii="宋体" w:hAnsi="宋体" w:eastAsia="宋体" w:cs="宋体"/>
          <w:spacing w:val="-1"/>
          <w:sz w:val="21"/>
          <w:szCs w:val="21"/>
        </w:rPr>
        <w:t>核合格证书。</w:t>
      </w:r>
    </w:p>
    <w:tbl>
      <w:tblPr>
        <w:tblStyle w:val="19"/>
        <w:tblW w:w="927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34"/>
        <w:gridCol w:w="1698"/>
        <w:gridCol w:w="2198"/>
        <w:gridCol w:w="2187"/>
        <w:gridCol w:w="23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4" w:hRule="atLeast"/>
        </w:trPr>
        <w:tc>
          <w:tcPr>
            <w:tcW w:w="2532" w:type="dxa"/>
            <w:gridSpan w:val="2"/>
            <w:vAlign w:val="top"/>
          </w:tcPr>
          <w:p>
            <w:pPr>
              <w:pStyle w:val="20"/>
              <w:spacing w:before="125" w:line="220" w:lineRule="auto"/>
              <w:ind w:left="795"/>
              <w:rPr>
                <w:sz w:val="23"/>
                <w:szCs w:val="23"/>
              </w:rPr>
            </w:pPr>
            <w:r>
              <w:rPr>
                <w:spacing w:val="2"/>
                <w:sz w:val="23"/>
                <w:szCs w:val="23"/>
              </w:rPr>
              <w:t>岗位名称</w:t>
            </w:r>
          </w:p>
        </w:tc>
        <w:tc>
          <w:tcPr>
            <w:tcW w:w="6747" w:type="dxa"/>
            <w:gridSpan w:val="3"/>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trPr>
        <w:tc>
          <w:tcPr>
            <w:tcW w:w="2532" w:type="dxa"/>
            <w:gridSpan w:val="2"/>
            <w:vAlign w:val="top"/>
          </w:tcPr>
          <w:p>
            <w:pPr>
              <w:pStyle w:val="20"/>
              <w:spacing w:before="120" w:line="219" w:lineRule="auto"/>
              <w:ind w:left="815"/>
              <w:rPr>
                <w:sz w:val="23"/>
                <w:szCs w:val="23"/>
              </w:rPr>
            </w:pPr>
            <w:r>
              <w:rPr>
                <w:spacing w:val="-5"/>
                <w:sz w:val="23"/>
                <w:szCs w:val="23"/>
              </w:rPr>
              <w:t>姓</w:t>
            </w:r>
            <w:r>
              <w:rPr>
                <w:spacing w:val="2"/>
                <w:sz w:val="23"/>
                <w:szCs w:val="23"/>
              </w:rPr>
              <w:t xml:space="preserve">    </w:t>
            </w:r>
            <w:r>
              <w:rPr>
                <w:spacing w:val="-5"/>
                <w:sz w:val="23"/>
                <w:szCs w:val="23"/>
              </w:rPr>
              <w:t>名</w:t>
            </w:r>
          </w:p>
        </w:tc>
        <w:tc>
          <w:tcPr>
            <w:tcW w:w="2198" w:type="dxa"/>
            <w:vAlign w:val="top"/>
          </w:tcPr>
          <w:p>
            <w:pPr>
              <w:rPr>
                <w:rFonts w:ascii="Arial"/>
                <w:sz w:val="21"/>
              </w:rPr>
            </w:pPr>
          </w:p>
        </w:tc>
        <w:tc>
          <w:tcPr>
            <w:tcW w:w="2187" w:type="dxa"/>
            <w:vAlign w:val="top"/>
          </w:tcPr>
          <w:p>
            <w:pPr>
              <w:pStyle w:val="20"/>
              <w:spacing w:before="120" w:line="219" w:lineRule="auto"/>
              <w:ind w:left="654"/>
              <w:rPr>
                <w:sz w:val="23"/>
                <w:szCs w:val="23"/>
              </w:rPr>
            </w:pPr>
            <w:r>
              <w:rPr>
                <w:spacing w:val="-5"/>
                <w:sz w:val="23"/>
                <w:szCs w:val="23"/>
              </w:rPr>
              <w:t>年</w:t>
            </w:r>
            <w:r>
              <w:rPr>
                <w:spacing w:val="27"/>
                <w:sz w:val="23"/>
                <w:szCs w:val="23"/>
              </w:rPr>
              <w:t xml:space="preserve">   </w:t>
            </w:r>
            <w:r>
              <w:rPr>
                <w:spacing w:val="-5"/>
                <w:sz w:val="23"/>
                <w:szCs w:val="23"/>
              </w:rPr>
              <w:t>龄</w:t>
            </w:r>
          </w:p>
        </w:tc>
        <w:tc>
          <w:tcPr>
            <w:tcW w:w="2362"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5" w:hRule="atLeast"/>
        </w:trPr>
        <w:tc>
          <w:tcPr>
            <w:tcW w:w="2532" w:type="dxa"/>
            <w:gridSpan w:val="2"/>
            <w:vAlign w:val="top"/>
          </w:tcPr>
          <w:p>
            <w:pPr>
              <w:pStyle w:val="20"/>
              <w:spacing w:before="111" w:line="220" w:lineRule="auto"/>
              <w:ind w:left="815"/>
              <w:rPr>
                <w:sz w:val="23"/>
                <w:szCs w:val="23"/>
              </w:rPr>
            </w:pPr>
            <w:r>
              <w:rPr>
                <w:spacing w:val="-6"/>
                <w:sz w:val="23"/>
                <w:szCs w:val="23"/>
              </w:rPr>
              <w:t>性</w:t>
            </w:r>
            <w:r>
              <w:rPr>
                <w:sz w:val="23"/>
                <w:szCs w:val="23"/>
              </w:rPr>
              <w:t xml:space="preserve">    </w:t>
            </w:r>
            <w:r>
              <w:rPr>
                <w:spacing w:val="-6"/>
                <w:sz w:val="23"/>
                <w:szCs w:val="23"/>
              </w:rPr>
              <w:t>别</w:t>
            </w:r>
          </w:p>
        </w:tc>
        <w:tc>
          <w:tcPr>
            <w:tcW w:w="2198" w:type="dxa"/>
            <w:vAlign w:val="top"/>
          </w:tcPr>
          <w:p>
            <w:pPr>
              <w:rPr>
                <w:rFonts w:ascii="Arial"/>
                <w:sz w:val="21"/>
              </w:rPr>
            </w:pPr>
          </w:p>
        </w:tc>
        <w:tc>
          <w:tcPr>
            <w:tcW w:w="2187" w:type="dxa"/>
            <w:vAlign w:val="top"/>
          </w:tcPr>
          <w:p>
            <w:pPr>
              <w:pStyle w:val="20"/>
              <w:spacing w:before="110" w:line="219" w:lineRule="auto"/>
              <w:ind w:left="624"/>
              <w:rPr>
                <w:sz w:val="23"/>
                <w:szCs w:val="23"/>
              </w:rPr>
            </w:pPr>
            <w:r>
              <w:rPr>
                <w:spacing w:val="2"/>
                <w:sz w:val="23"/>
                <w:szCs w:val="23"/>
              </w:rPr>
              <w:t>毕业学校</w:t>
            </w:r>
          </w:p>
        </w:tc>
        <w:tc>
          <w:tcPr>
            <w:tcW w:w="2362"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2532" w:type="dxa"/>
            <w:gridSpan w:val="2"/>
            <w:vAlign w:val="top"/>
          </w:tcPr>
          <w:p>
            <w:pPr>
              <w:pStyle w:val="20"/>
              <w:spacing w:before="111" w:line="220" w:lineRule="auto"/>
              <w:ind w:left="684"/>
              <w:rPr>
                <w:sz w:val="23"/>
                <w:szCs w:val="23"/>
              </w:rPr>
            </w:pPr>
            <w:r>
              <w:rPr>
                <w:spacing w:val="1"/>
                <w:sz w:val="23"/>
                <w:szCs w:val="23"/>
              </w:rPr>
              <w:t>学历和专业</w:t>
            </w:r>
          </w:p>
        </w:tc>
        <w:tc>
          <w:tcPr>
            <w:tcW w:w="2198" w:type="dxa"/>
            <w:vAlign w:val="top"/>
          </w:tcPr>
          <w:p>
            <w:pPr>
              <w:rPr>
                <w:rFonts w:ascii="Arial"/>
                <w:sz w:val="21"/>
              </w:rPr>
            </w:pPr>
          </w:p>
        </w:tc>
        <w:tc>
          <w:tcPr>
            <w:tcW w:w="2187" w:type="dxa"/>
            <w:vAlign w:val="top"/>
          </w:tcPr>
          <w:p>
            <w:pPr>
              <w:pStyle w:val="20"/>
              <w:spacing w:before="110" w:line="219" w:lineRule="auto"/>
              <w:ind w:left="624"/>
              <w:rPr>
                <w:sz w:val="23"/>
                <w:szCs w:val="23"/>
              </w:rPr>
            </w:pPr>
            <w:r>
              <w:rPr>
                <w:spacing w:val="5"/>
                <w:sz w:val="23"/>
                <w:szCs w:val="23"/>
              </w:rPr>
              <w:t>毕业时间</w:t>
            </w:r>
          </w:p>
        </w:tc>
        <w:tc>
          <w:tcPr>
            <w:tcW w:w="2362"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0" w:hRule="atLeast"/>
        </w:trPr>
        <w:tc>
          <w:tcPr>
            <w:tcW w:w="2532" w:type="dxa"/>
            <w:gridSpan w:val="2"/>
            <w:vAlign w:val="top"/>
          </w:tcPr>
          <w:p>
            <w:pPr>
              <w:pStyle w:val="20"/>
              <w:spacing w:before="130" w:line="219" w:lineRule="auto"/>
              <w:ind w:left="454"/>
              <w:rPr>
                <w:sz w:val="23"/>
                <w:szCs w:val="23"/>
              </w:rPr>
            </w:pPr>
            <w:r>
              <w:rPr>
                <w:spacing w:val="-2"/>
                <w:sz w:val="23"/>
                <w:szCs w:val="23"/>
              </w:rPr>
              <w:t>拥有的执业资格</w:t>
            </w:r>
          </w:p>
        </w:tc>
        <w:tc>
          <w:tcPr>
            <w:tcW w:w="2198" w:type="dxa"/>
            <w:vAlign w:val="top"/>
          </w:tcPr>
          <w:p>
            <w:pPr>
              <w:rPr>
                <w:rFonts w:ascii="Arial"/>
                <w:sz w:val="21"/>
              </w:rPr>
            </w:pPr>
          </w:p>
        </w:tc>
        <w:tc>
          <w:tcPr>
            <w:tcW w:w="2187" w:type="dxa"/>
            <w:vAlign w:val="top"/>
          </w:tcPr>
          <w:p>
            <w:pPr>
              <w:pStyle w:val="20"/>
              <w:spacing w:before="131" w:line="220" w:lineRule="auto"/>
              <w:ind w:left="624"/>
              <w:rPr>
                <w:sz w:val="23"/>
                <w:szCs w:val="23"/>
              </w:rPr>
            </w:pPr>
            <w:r>
              <w:rPr>
                <w:spacing w:val="2"/>
                <w:sz w:val="23"/>
                <w:szCs w:val="23"/>
              </w:rPr>
              <w:t>专业职称</w:t>
            </w:r>
          </w:p>
        </w:tc>
        <w:tc>
          <w:tcPr>
            <w:tcW w:w="2362"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9" w:hRule="atLeast"/>
        </w:trPr>
        <w:tc>
          <w:tcPr>
            <w:tcW w:w="2532" w:type="dxa"/>
            <w:gridSpan w:val="2"/>
            <w:vAlign w:val="top"/>
          </w:tcPr>
          <w:p>
            <w:pPr>
              <w:pStyle w:val="20"/>
              <w:spacing w:before="109" w:line="219" w:lineRule="auto"/>
              <w:ind w:left="334"/>
              <w:rPr>
                <w:sz w:val="23"/>
                <w:szCs w:val="23"/>
              </w:rPr>
            </w:pPr>
            <w:r>
              <w:rPr>
                <w:spacing w:val="1"/>
                <w:sz w:val="23"/>
                <w:szCs w:val="23"/>
              </w:rPr>
              <w:t>执业资格证书编号</w:t>
            </w:r>
          </w:p>
        </w:tc>
        <w:tc>
          <w:tcPr>
            <w:tcW w:w="2198" w:type="dxa"/>
            <w:vAlign w:val="top"/>
          </w:tcPr>
          <w:p>
            <w:pPr>
              <w:rPr>
                <w:rFonts w:ascii="Arial"/>
                <w:sz w:val="21"/>
              </w:rPr>
            </w:pPr>
          </w:p>
        </w:tc>
        <w:tc>
          <w:tcPr>
            <w:tcW w:w="2187" w:type="dxa"/>
            <w:vAlign w:val="top"/>
          </w:tcPr>
          <w:p>
            <w:pPr>
              <w:pStyle w:val="20"/>
              <w:spacing w:before="110" w:line="219" w:lineRule="auto"/>
              <w:ind w:left="624"/>
              <w:rPr>
                <w:sz w:val="23"/>
                <w:szCs w:val="23"/>
              </w:rPr>
            </w:pPr>
            <w:r>
              <w:rPr>
                <w:spacing w:val="3"/>
                <w:sz w:val="23"/>
                <w:szCs w:val="23"/>
              </w:rPr>
              <w:t>工作年限</w:t>
            </w:r>
          </w:p>
        </w:tc>
        <w:tc>
          <w:tcPr>
            <w:tcW w:w="2362"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9" w:hRule="atLeast"/>
        </w:trPr>
        <w:tc>
          <w:tcPr>
            <w:tcW w:w="834" w:type="dxa"/>
            <w:vMerge w:val="restart"/>
            <w:tcBorders>
              <w:bottom w:val="nil"/>
            </w:tcBorders>
            <w:textDirection w:val="tbRlV"/>
            <w:vAlign w:val="top"/>
          </w:tcPr>
          <w:p>
            <w:pPr>
              <w:pStyle w:val="20"/>
              <w:spacing w:before="297" w:line="202" w:lineRule="auto"/>
              <w:ind w:left="1635"/>
              <w:rPr>
                <w:sz w:val="23"/>
                <w:szCs w:val="23"/>
              </w:rPr>
            </w:pPr>
            <w:r>
              <w:rPr>
                <w:sz w:val="23"/>
                <w:szCs w:val="23"/>
              </w:rPr>
              <w:t>主</w:t>
            </w:r>
            <w:r>
              <w:rPr>
                <w:spacing w:val="-31"/>
                <w:sz w:val="23"/>
                <w:szCs w:val="23"/>
              </w:rPr>
              <w:t xml:space="preserve"> </w:t>
            </w:r>
            <w:r>
              <w:rPr>
                <w:sz w:val="23"/>
                <w:szCs w:val="23"/>
              </w:rPr>
              <w:t>要</w:t>
            </w:r>
            <w:r>
              <w:rPr>
                <w:spacing w:val="-31"/>
                <w:sz w:val="23"/>
                <w:szCs w:val="23"/>
              </w:rPr>
              <w:t xml:space="preserve"> </w:t>
            </w:r>
            <w:r>
              <w:rPr>
                <w:sz w:val="23"/>
                <w:szCs w:val="23"/>
              </w:rPr>
              <w:t>工</w:t>
            </w:r>
            <w:r>
              <w:rPr>
                <w:spacing w:val="-30"/>
                <w:sz w:val="23"/>
                <w:szCs w:val="23"/>
              </w:rPr>
              <w:t xml:space="preserve"> </w:t>
            </w:r>
            <w:r>
              <w:rPr>
                <w:sz w:val="23"/>
                <w:szCs w:val="23"/>
              </w:rPr>
              <w:t>作</w:t>
            </w:r>
            <w:r>
              <w:rPr>
                <w:spacing w:val="-31"/>
                <w:sz w:val="23"/>
                <w:szCs w:val="23"/>
              </w:rPr>
              <w:t xml:space="preserve"> </w:t>
            </w:r>
            <w:r>
              <w:rPr>
                <w:sz w:val="23"/>
                <w:szCs w:val="23"/>
              </w:rPr>
              <w:t>业</w:t>
            </w:r>
            <w:r>
              <w:rPr>
                <w:spacing w:val="-30"/>
                <w:sz w:val="23"/>
                <w:szCs w:val="23"/>
              </w:rPr>
              <w:t xml:space="preserve"> </w:t>
            </w:r>
            <w:r>
              <w:rPr>
                <w:sz w:val="23"/>
                <w:szCs w:val="23"/>
              </w:rPr>
              <w:t>绩</w:t>
            </w:r>
            <w:r>
              <w:rPr>
                <w:spacing w:val="-30"/>
                <w:sz w:val="23"/>
                <w:szCs w:val="23"/>
              </w:rPr>
              <w:t xml:space="preserve"> </w:t>
            </w:r>
            <w:r>
              <w:rPr>
                <w:sz w:val="23"/>
                <w:szCs w:val="23"/>
              </w:rPr>
              <w:t>及</w:t>
            </w:r>
            <w:r>
              <w:rPr>
                <w:spacing w:val="-30"/>
                <w:sz w:val="23"/>
                <w:szCs w:val="23"/>
              </w:rPr>
              <w:t xml:space="preserve"> </w:t>
            </w:r>
            <w:r>
              <w:rPr>
                <w:sz w:val="23"/>
                <w:szCs w:val="23"/>
              </w:rPr>
              <w:t>担</w:t>
            </w:r>
            <w:r>
              <w:rPr>
                <w:spacing w:val="-31"/>
                <w:sz w:val="23"/>
                <w:szCs w:val="23"/>
              </w:rPr>
              <w:t xml:space="preserve"> </w:t>
            </w:r>
            <w:r>
              <w:rPr>
                <w:sz w:val="23"/>
                <w:szCs w:val="23"/>
              </w:rPr>
              <w:t>任</w:t>
            </w:r>
            <w:r>
              <w:rPr>
                <w:spacing w:val="-30"/>
                <w:sz w:val="23"/>
                <w:szCs w:val="23"/>
              </w:rPr>
              <w:t xml:space="preserve"> </w:t>
            </w:r>
            <w:r>
              <w:rPr>
                <w:sz w:val="23"/>
                <w:szCs w:val="23"/>
              </w:rPr>
              <w:t>的</w:t>
            </w:r>
            <w:r>
              <w:rPr>
                <w:spacing w:val="-30"/>
                <w:sz w:val="23"/>
                <w:szCs w:val="23"/>
              </w:rPr>
              <w:t xml:space="preserve"> </w:t>
            </w:r>
            <w:r>
              <w:rPr>
                <w:sz w:val="23"/>
                <w:szCs w:val="23"/>
              </w:rPr>
              <w:t>主</w:t>
            </w:r>
            <w:r>
              <w:rPr>
                <w:spacing w:val="-30"/>
                <w:sz w:val="23"/>
                <w:szCs w:val="23"/>
              </w:rPr>
              <w:t xml:space="preserve"> </w:t>
            </w:r>
            <w:r>
              <w:rPr>
                <w:sz w:val="23"/>
                <w:szCs w:val="23"/>
              </w:rPr>
              <w:t>要</w:t>
            </w:r>
            <w:r>
              <w:rPr>
                <w:spacing w:val="-31"/>
                <w:sz w:val="23"/>
                <w:szCs w:val="23"/>
              </w:rPr>
              <w:t xml:space="preserve"> </w:t>
            </w:r>
            <w:r>
              <w:rPr>
                <w:sz w:val="23"/>
                <w:szCs w:val="23"/>
              </w:rPr>
              <w:t>工</w:t>
            </w:r>
            <w:r>
              <w:rPr>
                <w:spacing w:val="-30"/>
                <w:sz w:val="23"/>
                <w:szCs w:val="23"/>
              </w:rPr>
              <w:t xml:space="preserve"> </w:t>
            </w:r>
            <w:r>
              <w:rPr>
                <w:sz w:val="23"/>
                <w:szCs w:val="23"/>
              </w:rPr>
              <w:t>作</w:t>
            </w:r>
          </w:p>
        </w:tc>
        <w:tc>
          <w:tcPr>
            <w:tcW w:w="8445" w:type="dxa"/>
            <w:gridSpan w:val="4"/>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79" w:hRule="atLeast"/>
        </w:trPr>
        <w:tc>
          <w:tcPr>
            <w:tcW w:w="834" w:type="dxa"/>
            <w:vMerge w:val="continue"/>
            <w:tcBorders>
              <w:top w:val="nil"/>
              <w:bottom w:val="nil"/>
            </w:tcBorders>
            <w:textDirection w:val="tbRlV"/>
            <w:vAlign w:val="top"/>
          </w:tcPr>
          <w:p>
            <w:pPr>
              <w:rPr>
                <w:rFonts w:ascii="Arial"/>
                <w:sz w:val="21"/>
              </w:rPr>
            </w:pPr>
          </w:p>
        </w:tc>
        <w:tc>
          <w:tcPr>
            <w:tcW w:w="8445" w:type="dxa"/>
            <w:gridSpan w:val="4"/>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9" w:hRule="atLeast"/>
        </w:trPr>
        <w:tc>
          <w:tcPr>
            <w:tcW w:w="834" w:type="dxa"/>
            <w:vMerge w:val="continue"/>
            <w:tcBorders>
              <w:top w:val="nil"/>
              <w:bottom w:val="nil"/>
            </w:tcBorders>
            <w:textDirection w:val="tbRlV"/>
            <w:vAlign w:val="top"/>
          </w:tcPr>
          <w:p>
            <w:pPr>
              <w:rPr>
                <w:rFonts w:ascii="Arial"/>
                <w:sz w:val="21"/>
              </w:rPr>
            </w:pPr>
          </w:p>
        </w:tc>
        <w:tc>
          <w:tcPr>
            <w:tcW w:w="8445" w:type="dxa"/>
            <w:gridSpan w:val="4"/>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9" w:hRule="atLeast"/>
        </w:trPr>
        <w:tc>
          <w:tcPr>
            <w:tcW w:w="834" w:type="dxa"/>
            <w:vMerge w:val="continue"/>
            <w:tcBorders>
              <w:top w:val="nil"/>
              <w:bottom w:val="nil"/>
            </w:tcBorders>
            <w:textDirection w:val="tbRlV"/>
            <w:vAlign w:val="top"/>
          </w:tcPr>
          <w:p>
            <w:pPr>
              <w:rPr>
                <w:rFonts w:ascii="Arial"/>
                <w:sz w:val="21"/>
              </w:rPr>
            </w:pPr>
          </w:p>
        </w:tc>
        <w:tc>
          <w:tcPr>
            <w:tcW w:w="8445" w:type="dxa"/>
            <w:gridSpan w:val="4"/>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9" w:hRule="atLeast"/>
        </w:trPr>
        <w:tc>
          <w:tcPr>
            <w:tcW w:w="834" w:type="dxa"/>
            <w:vMerge w:val="continue"/>
            <w:tcBorders>
              <w:top w:val="nil"/>
              <w:bottom w:val="nil"/>
            </w:tcBorders>
            <w:textDirection w:val="tbRlV"/>
            <w:vAlign w:val="top"/>
          </w:tcPr>
          <w:p>
            <w:pPr>
              <w:rPr>
                <w:rFonts w:ascii="Arial"/>
                <w:sz w:val="21"/>
              </w:rPr>
            </w:pPr>
          </w:p>
        </w:tc>
        <w:tc>
          <w:tcPr>
            <w:tcW w:w="8445" w:type="dxa"/>
            <w:gridSpan w:val="4"/>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9" w:hRule="atLeast"/>
        </w:trPr>
        <w:tc>
          <w:tcPr>
            <w:tcW w:w="834" w:type="dxa"/>
            <w:vMerge w:val="continue"/>
            <w:tcBorders>
              <w:top w:val="nil"/>
              <w:bottom w:val="nil"/>
            </w:tcBorders>
            <w:textDirection w:val="tbRlV"/>
            <w:vAlign w:val="top"/>
          </w:tcPr>
          <w:p>
            <w:pPr>
              <w:rPr>
                <w:rFonts w:ascii="Arial"/>
                <w:sz w:val="21"/>
              </w:rPr>
            </w:pPr>
          </w:p>
        </w:tc>
        <w:tc>
          <w:tcPr>
            <w:tcW w:w="8445" w:type="dxa"/>
            <w:gridSpan w:val="4"/>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9" w:hRule="atLeast"/>
        </w:trPr>
        <w:tc>
          <w:tcPr>
            <w:tcW w:w="834" w:type="dxa"/>
            <w:vMerge w:val="continue"/>
            <w:tcBorders>
              <w:top w:val="nil"/>
              <w:bottom w:val="nil"/>
            </w:tcBorders>
            <w:textDirection w:val="tbRlV"/>
            <w:vAlign w:val="top"/>
          </w:tcPr>
          <w:p>
            <w:pPr>
              <w:rPr>
                <w:rFonts w:ascii="Arial"/>
                <w:sz w:val="21"/>
              </w:rPr>
            </w:pPr>
          </w:p>
        </w:tc>
        <w:tc>
          <w:tcPr>
            <w:tcW w:w="8445" w:type="dxa"/>
            <w:gridSpan w:val="4"/>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04" w:hRule="atLeast"/>
        </w:trPr>
        <w:tc>
          <w:tcPr>
            <w:tcW w:w="834" w:type="dxa"/>
            <w:vMerge w:val="continue"/>
            <w:tcBorders>
              <w:top w:val="nil"/>
            </w:tcBorders>
            <w:textDirection w:val="tbRlV"/>
            <w:vAlign w:val="top"/>
          </w:tcPr>
          <w:p>
            <w:pPr>
              <w:rPr>
                <w:rFonts w:ascii="Arial"/>
                <w:sz w:val="21"/>
              </w:rPr>
            </w:pPr>
          </w:p>
        </w:tc>
        <w:tc>
          <w:tcPr>
            <w:tcW w:w="8445" w:type="dxa"/>
            <w:gridSpan w:val="4"/>
            <w:vAlign w:val="top"/>
          </w:tcPr>
          <w:p>
            <w:pPr>
              <w:rPr>
                <w:rFonts w:ascii="Arial"/>
                <w:sz w:val="21"/>
              </w:rPr>
            </w:pPr>
          </w:p>
        </w:tc>
      </w:tr>
    </w:tbl>
    <w:p>
      <w:pPr>
        <w:pStyle w:val="4"/>
      </w:pPr>
    </w:p>
    <w:p>
      <w:pPr>
        <w:sectPr>
          <w:footerReference r:id="rId37" w:type="default"/>
          <w:pgSz w:w="11900" w:h="16830"/>
          <w:pgMar w:top="1430" w:right="1165" w:bottom="991" w:left="1445" w:header="0" w:footer="847" w:gutter="0"/>
          <w:pgBorders>
            <w:top w:val="none" w:sz="0" w:space="0"/>
            <w:left w:val="none" w:sz="0" w:space="0"/>
            <w:bottom w:val="none" w:sz="0" w:space="0"/>
            <w:right w:val="none" w:sz="0" w:space="0"/>
          </w:pgBorders>
          <w:pgNumType w:fmt="decimal"/>
          <w:cols w:space="720" w:num="1"/>
        </w:sectPr>
      </w:pPr>
    </w:p>
    <w:p>
      <w:pPr>
        <w:spacing w:before="67" w:line="222" w:lineRule="auto"/>
        <w:rPr>
          <w:rFonts w:hint="eastAsia" w:ascii="宋体" w:hAnsi="宋体" w:eastAsia="宋体" w:cs="宋体"/>
          <w:sz w:val="21"/>
          <w:szCs w:val="21"/>
        </w:rPr>
      </w:pPr>
      <w:r>
        <w:rPr>
          <w:rFonts w:hint="eastAsia" w:ascii="宋体" w:hAnsi="宋体" w:eastAsia="宋体" w:cs="宋体"/>
          <w:spacing w:val="34"/>
          <w:sz w:val="21"/>
          <w:szCs w:val="21"/>
        </w:rPr>
        <w:t>附4:承诺书</w:t>
      </w:r>
    </w:p>
    <w:p>
      <w:pPr>
        <w:pStyle w:val="4"/>
        <w:spacing w:line="299" w:lineRule="auto"/>
        <w:rPr>
          <w:rFonts w:hint="eastAsia" w:ascii="宋体" w:hAnsi="宋体" w:eastAsia="宋体" w:cs="宋体"/>
          <w:sz w:val="21"/>
          <w:szCs w:val="21"/>
        </w:rPr>
      </w:pPr>
    </w:p>
    <w:p>
      <w:pPr>
        <w:spacing w:before="65" w:line="222" w:lineRule="auto"/>
        <w:ind w:left="4222"/>
        <w:rPr>
          <w:rFonts w:hint="eastAsia" w:ascii="宋体" w:hAnsi="宋体" w:eastAsia="宋体" w:cs="宋体"/>
          <w:sz w:val="21"/>
          <w:szCs w:val="21"/>
        </w:rPr>
      </w:pPr>
      <w:r>
        <w:rPr>
          <w:rFonts w:hint="eastAsia" w:ascii="宋体" w:hAnsi="宋体" w:eastAsia="宋体" w:cs="宋体"/>
          <w:b/>
          <w:bCs/>
          <w:spacing w:val="15"/>
          <w:sz w:val="21"/>
          <w:szCs w:val="21"/>
        </w:rPr>
        <w:t>承诺书</w:t>
      </w:r>
    </w:p>
    <w:p>
      <w:pPr>
        <w:pStyle w:val="4"/>
        <w:spacing w:line="443" w:lineRule="auto"/>
        <w:rPr>
          <w:rFonts w:hint="eastAsia" w:ascii="宋体" w:hAnsi="宋体" w:eastAsia="宋体" w:cs="宋体"/>
          <w:sz w:val="21"/>
          <w:szCs w:val="21"/>
        </w:rPr>
      </w:pPr>
    </w:p>
    <w:p>
      <w:pPr>
        <w:spacing w:before="65" w:line="222" w:lineRule="auto"/>
        <w:ind w:left="1710"/>
        <w:rPr>
          <w:rFonts w:hint="eastAsia" w:ascii="宋体" w:hAnsi="宋体" w:eastAsia="宋体" w:cs="宋体"/>
          <w:sz w:val="21"/>
          <w:szCs w:val="21"/>
        </w:rPr>
      </w:pPr>
      <w:r>
        <w:rPr>
          <w:rFonts w:hint="eastAsia" w:ascii="宋体" w:hAnsi="宋体" w:eastAsia="宋体" w:cs="宋体"/>
          <w:spacing w:val="21"/>
          <w:sz w:val="21"/>
          <w:szCs w:val="21"/>
        </w:rPr>
        <w:t>(采购人名称):</w:t>
      </w:r>
    </w:p>
    <w:p>
      <w:pPr>
        <w:pStyle w:val="4"/>
        <w:spacing w:line="432" w:lineRule="auto"/>
        <w:rPr>
          <w:rFonts w:hint="eastAsia" w:ascii="宋体" w:hAnsi="宋体" w:eastAsia="宋体" w:cs="宋体"/>
          <w:sz w:val="21"/>
          <w:szCs w:val="21"/>
        </w:rPr>
      </w:pPr>
    </w:p>
    <w:p>
      <w:pPr>
        <w:spacing w:before="65" w:line="397" w:lineRule="auto"/>
        <w:ind w:firstLine="390"/>
        <w:rPr>
          <w:rFonts w:hint="eastAsia" w:ascii="宋体" w:hAnsi="宋体" w:eastAsia="宋体" w:cs="宋体"/>
          <w:sz w:val="21"/>
          <w:szCs w:val="21"/>
        </w:rPr>
      </w:pPr>
      <w:r>
        <w:rPr>
          <w:rFonts w:hint="eastAsia" w:ascii="宋体" w:hAnsi="宋体" w:eastAsia="宋体" w:cs="宋体"/>
          <w:spacing w:val="14"/>
          <w:sz w:val="21"/>
          <w:szCs w:val="21"/>
        </w:rPr>
        <w:t>我方在此声明，我方拟派往(项目名称)</w:t>
      </w:r>
      <w:r>
        <w:rPr>
          <w:rFonts w:hint="eastAsia" w:ascii="宋体" w:hAnsi="宋体" w:eastAsia="宋体" w:cs="宋体"/>
          <w:spacing w:val="-81"/>
          <w:sz w:val="21"/>
          <w:szCs w:val="21"/>
        </w:rPr>
        <w:t xml:space="preserve"> </w:t>
      </w:r>
      <w:r>
        <w:rPr>
          <w:rFonts w:hint="eastAsia" w:ascii="宋体" w:hAnsi="宋体" w:eastAsia="宋体" w:cs="宋体"/>
          <w:spacing w:val="2"/>
          <w:sz w:val="21"/>
          <w:szCs w:val="21"/>
          <w:u w:val="single" w:color="auto"/>
        </w:rPr>
        <w:t xml:space="preserve">                     </w:t>
      </w:r>
      <w:r>
        <w:rPr>
          <w:rFonts w:hint="eastAsia" w:ascii="宋体" w:hAnsi="宋体" w:eastAsia="宋体" w:cs="宋体"/>
          <w:spacing w:val="14"/>
          <w:sz w:val="21"/>
          <w:szCs w:val="21"/>
        </w:rPr>
        <w:t xml:space="preserve"> (以下简称“本工程”)的</w:t>
      </w:r>
      <w:r>
        <w:rPr>
          <w:rFonts w:hint="eastAsia" w:ascii="宋体" w:hAnsi="宋体" w:eastAsia="宋体" w:cs="宋体"/>
          <w:spacing w:val="14"/>
          <w:sz w:val="21"/>
          <w:szCs w:val="21"/>
          <w:lang w:eastAsia="zh-CN"/>
        </w:rPr>
        <w:t>项目经理</w:t>
      </w:r>
      <w:r>
        <w:rPr>
          <w:rFonts w:hint="eastAsia" w:ascii="宋体" w:hAnsi="宋体" w:eastAsia="宋体" w:cs="宋体"/>
          <w:spacing w:val="-100"/>
          <w:sz w:val="21"/>
          <w:szCs w:val="21"/>
        </w:rPr>
        <w:t xml:space="preserve"> </w:t>
      </w:r>
      <w:r>
        <w:rPr>
          <w:rFonts w:hint="eastAsia" w:ascii="宋体" w:hAnsi="宋体" w:eastAsia="宋体" w:cs="宋体"/>
          <w:spacing w:val="1"/>
          <w:sz w:val="21"/>
          <w:szCs w:val="21"/>
          <w:u w:val="single" w:color="auto"/>
        </w:rPr>
        <w:t xml:space="preserve">           </w:t>
      </w:r>
      <w:r>
        <w:rPr>
          <w:rFonts w:hint="eastAsia" w:ascii="宋体" w:hAnsi="宋体" w:eastAsia="宋体" w:cs="宋体"/>
          <w:spacing w:val="6"/>
          <w:sz w:val="21"/>
          <w:szCs w:val="21"/>
        </w:rPr>
        <w:t xml:space="preserve"> (</w:t>
      </w:r>
      <w:r>
        <w:rPr>
          <w:rFonts w:hint="eastAsia" w:ascii="宋体" w:hAnsi="宋体" w:eastAsia="宋体" w:cs="宋体"/>
          <w:spacing w:val="6"/>
          <w:sz w:val="21"/>
          <w:szCs w:val="21"/>
          <w:lang w:eastAsia="zh-CN"/>
        </w:rPr>
        <w:t>项目经理</w:t>
      </w:r>
      <w:r>
        <w:rPr>
          <w:rFonts w:hint="eastAsia" w:ascii="宋体" w:hAnsi="宋体" w:eastAsia="宋体" w:cs="宋体"/>
          <w:spacing w:val="6"/>
          <w:sz w:val="21"/>
          <w:szCs w:val="21"/>
        </w:rPr>
        <w:t>姓名)现阶段没有担任任何在施建设工程项目</w:t>
      </w:r>
      <w:r>
        <w:rPr>
          <w:rFonts w:hint="eastAsia" w:ascii="宋体" w:hAnsi="宋体" w:eastAsia="宋体" w:cs="宋体"/>
          <w:spacing w:val="5"/>
          <w:sz w:val="21"/>
          <w:szCs w:val="21"/>
        </w:rPr>
        <w:t>的</w:t>
      </w:r>
      <w:r>
        <w:rPr>
          <w:rFonts w:hint="eastAsia" w:ascii="宋体" w:hAnsi="宋体" w:eastAsia="宋体" w:cs="宋体"/>
          <w:spacing w:val="5"/>
          <w:sz w:val="21"/>
          <w:szCs w:val="21"/>
          <w:lang w:eastAsia="zh-CN"/>
        </w:rPr>
        <w:t>项目经理</w:t>
      </w:r>
      <w:r>
        <w:rPr>
          <w:rFonts w:hint="eastAsia" w:ascii="宋体" w:hAnsi="宋体" w:eastAsia="宋体" w:cs="宋体"/>
          <w:spacing w:val="5"/>
          <w:sz w:val="21"/>
          <w:szCs w:val="21"/>
        </w:rPr>
        <w:t>。</w:t>
      </w:r>
    </w:p>
    <w:p>
      <w:pPr>
        <w:spacing w:before="1" w:line="212" w:lineRule="auto"/>
        <w:ind w:left="390"/>
        <w:rPr>
          <w:rFonts w:hint="eastAsia" w:ascii="宋体" w:hAnsi="宋体" w:eastAsia="宋体" w:cs="宋体"/>
          <w:sz w:val="21"/>
          <w:szCs w:val="21"/>
        </w:rPr>
      </w:pPr>
      <w:r>
        <w:rPr>
          <w:rFonts w:hint="eastAsia" w:ascii="宋体" w:hAnsi="宋体" w:eastAsia="宋体" w:cs="宋体"/>
          <w:spacing w:val="4"/>
          <w:sz w:val="21"/>
          <w:szCs w:val="21"/>
        </w:rPr>
        <w:t>我方保证上述信息的真实和准确，并愿意承</w:t>
      </w:r>
      <w:r>
        <w:rPr>
          <w:rFonts w:hint="eastAsia" w:ascii="宋体" w:hAnsi="宋体" w:eastAsia="宋体" w:cs="宋体"/>
          <w:spacing w:val="3"/>
          <w:sz w:val="21"/>
          <w:szCs w:val="21"/>
        </w:rPr>
        <w:t>担因我方就此弄虚作假所引起的一切法律后果。</w:t>
      </w:r>
    </w:p>
    <w:p>
      <w:pPr>
        <w:pStyle w:val="4"/>
        <w:spacing w:line="259" w:lineRule="auto"/>
        <w:rPr>
          <w:rFonts w:hint="eastAsia" w:ascii="宋体" w:hAnsi="宋体" w:eastAsia="宋体" w:cs="宋体"/>
          <w:sz w:val="21"/>
          <w:szCs w:val="21"/>
        </w:rPr>
      </w:pPr>
    </w:p>
    <w:p>
      <w:pPr>
        <w:pStyle w:val="4"/>
        <w:spacing w:line="259" w:lineRule="auto"/>
        <w:rPr>
          <w:rFonts w:hint="eastAsia" w:ascii="宋体" w:hAnsi="宋体" w:eastAsia="宋体" w:cs="宋体"/>
          <w:sz w:val="21"/>
          <w:szCs w:val="21"/>
        </w:rPr>
      </w:pPr>
    </w:p>
    <w:p>
      <w:pPr>
        <w:pStyle w:val="4"/>
        <w:spacing w:line="259" w:lineRule="auto"/>
        <w:rPr>
          <w:rFonts w:hint="eastAsia" w:ascii="宋体" w:hAnsi="宋体" w:eastAsia="宋体" w:cs="宋体"/>
          <w:sz w:val="21"/>
          <w:szCs w:val="21"/>
        </w:rPr>
      </w:pPr>
    </w:p>
    <w:p>
      <w:pPr>
        <w:pStyle w:val="4"/>
        <w:spacing w:line="259" w:lineRule="auto"/>
        <w:rPr>
          <w:rFonts w:hint="eastAsia" w:ascii="宋体" w:hAnsi="宋体" w:eastAsia="宋体" w:cs="宋体"/>
          <w:sz w:val="21"/>
          <w:szCs w:val="21"/>
        </w:rPr>
      </w:pPr>
    </w:p>
    <w:p>
      <w:pPr>
        <w:spacing w:before="66" w:line="222" w:lineRule="auto"/>
        <w:ind w:left="390"/>
        <w:rPr>
          <w:rFonts w:hint="eastAsia" w:ascii="宋体" w:hAnsi="宋体" w:eastAsia="宋体" w:cs="宋体"/>
          <w:sz w:val="21"/>
          <w:szCs w:val="21"/>
        </w:rPr>
      </w:pPr>
      <w:r>
        <w:rPr>
          <w:rFonts w:hint="eastAsia" w:ascii="宋体" w:hAnsi="宋体" w:eastAsia="宋体" w:cs="宋体"/>
          <w:spacing w:val="10"/>
          <w:sz w:val="21"/>
          <w:szCs w:val="21"/>
        </w:rPr>
        <w:t>特此承诺</w:t>
      </w:r>
    </w:p>
    <w:p>
      <w:pPr>
        <w:pStyle w:val="4"/>
        <w:spacing w:line="253" w:lineRule="auto"/>
        <w:rPr>
          <w:rFonts w:hint="eastAsia" w:ascii="宋体" w:hAnsi="宋体" w:eastAsia="宋体" w:cs="宋体"/>
          <w:sz w:val="21"/>
          <w:szCs w:val="21"/>
        </w:rPr>
      </w:pPr>
    </w:p>
    <w:p>
      <w:pPr>
        <w:pStyle w:val="4"/>
        <w:spacing w:line="253" w:lineRule="auto"/>
        <w:rPr>
          <w:rFonts w:hint="eastAsia" w:ascii="宋体" w:hAnsi="宋体" w:eastAsia="宋体" w:cs="宋体"/>
          <w:sz w:val="21"/>
          <w:szCs w:val="21"/>
        </w:rPr>
      </w:pPr>
    </w:p>
    <w:p>
      <w:pPr>
        <w:pStyle w:val="4"/>
        <w:spacing w:line="253" w:lineRule="auto"/>
        <w:rPr>
          <w:rFonts w:hint="eastAsia" w:ascii="宋体" w:hAnsi="宋体" w:eastAsia="宋体" w:cs="宋体"/>
          <w:sz w:val="21"/>
          <w:szCs w:val="21"/>
        </w:rPr>
      </w:pPr>
    </w:p>
    <w:p>
      <w:pPr>
        <w:pStyle w:val="4"/>
        <w:spacing w:line="253" w:lineRule="auto"/>
        <w:rPr>
          <w:rFonts w:hint="eastAsia" w:ascii="宋体" w:hAnsi="宋体" w:eastAsia="宋体" w:cs="宋体"/>
          <w:sz w:val="21"/>
          <w:szCs w:val="21"/>
        </w:rPr>
      </w:pPr>
    </w:p>
    <w:p>
      <w:pPr>
        <w:pStyle w:val="4"/>
        <w:spacing w:line="253" w:lineRule="auto"/>
        <w:rPr>
          <w:rFonts w:hint="eastAsia" w:ascii="宋体" w:hAnsi="宋体" w:eastAsia="宋体" w:cs="宋体"/>
          <w:sz w:val="21"/>
          <w:szCs w:val="21"/>
        </w:rPr>
      </w:pPr>
    </w:p>
    <w:p>
      <w:pPr>
        <w:pStyle w:val="4"/>
        <w:spacing w:line="253" w:lineRule="auto"/>
        <w:rPr>
          <w:rFonts w:hint="eastAsia" w:ascii="宋体" w:hAnsi="宋体" w:eastAsia="宋体" w:cs="宋体"/>
          <w:sz w:val="21"/>
          <w:szCs w:val="21"/>
        </w:rPr>
      </w:pPr>
    </w:p>
    <w:p>
      <w:pPr>
        <w:pStyle w:val="4"/>
        <w:spacing w:line="253" w:lineRule="auto"/>
        <w:rPr>
          <w:rFonts w:hint="eastAsia" w:ascii="宋体" w:hAnsi="宋体" w:eastAsia="宋体" w:cs="宋体"/>
          <w:sz w:val="21"/>
          <w:szCs w:val="21"/>
        </w:rPr>
      </w:pPr>
    </w:p>
    <w:p>
      <w:pPr>
        <w:pStyle w:val="4"/>
        <w:spacing w:line="254" w:lineRule="auto"/>
        <w:rPr>
          <w:rFonts w:hint="eastAsia" w:ascii="宋体" w:hAnsi="宋体" w:eastAsia="宋体" w:cs="宋体"/>
          <w:sz w:val="21"/>
          <w:szCs w:val="21"/>
        </w:rPr>
      </w:pPr>
    </w:p>
    <w:p>
      <w:pPr>
        <w:pStyle w:val="4"/>
        <w:spacing w:line="254" w:lineRule="auto"/>
        <w:rPr>
          <w:rFonts w:hint="eastAsia" w:ascii="宋体" w:hAnsi="宋体" w:eastAsia="宋体" w:cs="宋体"/>
          <w:sz w:val="21"/>
          <w:szCs w:val="21"/>
        </w:rPr>
      </w:pPr>
    </w:p>
    <w:p>
      <w:pPr>
        <w:pStyle w:val="4"/>
        <w:spacing w:line="254" w:lineRule="auto"/>
        <w:rPr>
          <w:rFonts w:hint="eastAsia" w:ascii="宋体" w:hAnsi="宋体" w:eastAsia="宋体" w:cs="宋体"/>
          <w:sz w:val="21"/>
          <w:szCs w:val="21"/>
        </w:rPr>
      </w:pPr>
    </w:p>
    <w:p>
      <w:pPr>
        <w:pStyle w:val="4"/>
        <w:spacing w:line="254" w:lineRule="auto"/>
        <w:rPr>
          <w:rFonts w:hint="eastAsia" w:ascii="宋体" w:hAnsi="宋体" w:eastAsia="宋体" w:cs="宋体"/>
          <w:sz w:val="21"/>
          <w:szCs w:val="21"/>
        </w:rPr>
      </w:pPr>
    </w:p>
    <w:p>
      <w:pPr>
        <w:spacing w:before="65" w:line="222" w:lineRule="auto"/>
        <w:jc w:val="right"/>
        <w:rPr>
          <w:rFonts w:hint="eastAsia" w:ascii="宋体" w:hAnsi="宋体" w:eastAsia="宋体" w:cs="宋体"/>
          <w:sz w:val="21"/>
          <w:szCs w:val="21"/>
        </w:rPr>
      </w:pPr>
      <w:r>
        <w:rPr>
          <w:rFonts w:hint="eastAsia" w:ascii="宋体" w:hAnsi="宋体" w:eastAsia="宋体" w:cs="宋体"/>
          <w:spacing w:val="5"/>
          <w:sz w:val="21"/>
          <w:szCs w:val="21"/>
          <w:lang w:eastAsia="zh-CN"/>
        </w:rPr>
        <w:t>供应商</w:t>
      </w:r>
      <w:r>
        <w:rPr>
          <w:rFonts w:hint="eastAsia" w:ascii="宋体" w:hAnsi="宋体" w:eastAsia="宋体" w:cs="宋体"/>
          <w:spacing w:val="5"/>
          <w:sz w:val="21"/>
          <w:szCs w:val="21"/>
        </w:rPr>
        <w:t>：</w:t>
      </w:r>
      <w:r>
        <w:rPr>
          <w:rFonts w:hint="eastAsia" w:ascii="宋体" w:hAnsi="宋体" w:eastAsia="宋体" w:cs="宋体"/>
          <w:spacing w:val="2"/>
          <w:sz w:val="21"/>
          <w:szCs w:val="21"/>
          <w:u w:val="single" w:color="auto"/>
        </w:rPr>
        <w:t xml:space="preserve">                             </w:t>
      </w:r>
      <w:r>
        <w:rPr>
          <w:rFonts w:hint="eastAsia" w:ascii="宋体" w:hAnsi="宋体" w:eastAsia="宋体" w:cs="宋体"/>
          <w:spacing w:val="5"/>
          <w:sz w:val="21"/>
          <w:szCs w:val="21"/>
        </w:rPr>
        <w:t xml:space="preserve"> (盖单位章)</w:t>
      </w:r>
    </w:p>
    <w:p>
      <w:pPr>
        <w:pStyle w:val="4"/>
        <w:spacing w:line="332" w:lineRule="auto"/>
        <w:rPr>
          <w:rFonts w:hint="eastAsia" w:ascii="宋体" w:hAnsi="宋体" w:eastAsia="宋体" w:cs="宋体"/>
          <w:sz w:val="21"/>
          <w:szCs w:val="21"/>
        </w:rPr>
      </w:pPr>
    </w:p>
    <w:p>
      <w:pPr>
        <w:spacing w:before="66" w:line="222" w:lineRule="auto"/>
        <w:jc w:val="right"/>
        <w:rPr>
          <w:rFonts w:hint="eastAsia" w:ascii="宋体" w:hAnsi="宋体" w:eastAsia="宋体" w:cs="宋体"/>
          <w:sz w:val="21"/>
          <w:szCs w:val="21"/>
        </w:rPr>
      </w:pPr>
      <w:r>
        <w:rPr>
          <w:rFonts w:hint="eastAsia" w:ascii="宋体" w:hAnsi="宋体" w:eastAsia="宋体" w:cs="宋体"/>
          <w:spacing w:val="4"/>
          <w:sz w:val="21"/>
          <w:szCs w:val="21"/>
        </w:rPr>
        <w:t>法定代表人或其委托代理人：</w:t>
      </w:r>
      <w:r>
        <w:rPr>
          <w:rFonts w:hint="eastAsia" w:ascii="宋体" w:hAnsi="宋体" w:eastAsia="宋体" w:cs="宋体"/>
          <w:spacing w:val="2"/>
          <w:sz w:val="21"/>
          <w:szCs w:val="21"/>
          <w:u w:val="single" w:color="auto"/>
        </w:rPr>
        <w:t xml:space="preserve">               </w:t>
      </w:r>
      <w:r>
        <w:rPr>
          <w:rFonts w:hint="eastAsia" w:ascii="宋体" w:hAnsi="宋体" w:eastAsia="宋体" w:cs="宋体"/>
          <w:spacing w:val="4"/>
          <w:sz w:val="21"/>
          <w:szCs w:val="21"/>
        </w:rPr>
        <w:t xml:space="preserve"> (签字或盖章)</w:t>
      </w:r>
    </w:p>
    <w:p>
      <w:pPr>
        <w:pStyle w:val="4"/>
        <w:spacing w:line="247" w:lineRule="auto"/>
        <w:rPr>
          <w:rFonts w:hint="eastAsia" w:ascii="宋体" w:hAnsi="宋体" w:eastAsia="宋体" w:cs="宋体"/>
          <w:sz w:val="21"/>
          <w:szCs w:val="21"/>
        </w:rPr>
      </w:pPr>
    </w:p>
    <w:p>
      <w:pPr>
        <w:pStyle w:val="4"/>
        <w:spacing w:line="247" w:lineRule="auto"/>
        <w:rPr>
          <w:rFonts w:hint="eastAsia" w:ascii="宋体" w:hAnsi="宋体" w:eastAsia="宋体" w:cs="宋体"/>
          <w:sz w:val="21"/>
          <w:szCs w:val="21"/>
        </w:rPr>
      </w:pPr>
    </w:p>
    <w:p>
      <w:pPr>
        <w:tabs>
          <w:tab w:val="left" w:pos="6840"/>
        </w:tabs>
        <w:spacing w:before="66" w:line="223" w:lineRule="auto"/>
        <w:jc w:val="right"/>
        <w:rPr>
          <w:rFonts w:hint="eastAsia" w:ascii="宋体" w:hAnsi="宋体" w:eastAsia="宋体" w:cs="宋体"/>
          <w:sz w:val="21"/>
          <w:szCs w:val="21"/>
        </w:rPr>
      </w:pPr>
      <w:r>
        <w:rPr>
          <w:rFonts w:hint="eastAsia" w:ascii="宋体" w:hAnsi="宋体" w:eastAsia="宋体" w:cs="宋体"/>
          <w:spacing w:val="2"/>
          <w:sz w:val="21"/>
          <w:szCs w:val="21"/>
          <w:u w:val="single" w:color="auto"/>
        </w:rPr>
        <w:t xml:space="preserve">        </w:t>
      </w:r>
      <w:r>
        <w:rPr>
          <w:rFonts w:hint="eastAsia" w:ascii="宋体" w:hAnsi="宋体" w:eastAsia="宋体" w:cs="宋体"/>
          <w:spacing w:val="-75"/>
          <w:sz w:val="21"/>
          <w:szCs w:val="21"/>
        </w:rPr>
        <w:t xml:space="preserve"> </w:t>
      </w:r>
      <w:r>
        <w:rPr>
          <w:rFonts w:hint="eastAsia" w:ascii="宋体" w:hAnsi="宋体" w:eastAsia="宋体" w:cs="宋体"/>
          <w:spacing w:val="-8"/>
          <w:sz w:val="21"/>
          <w:szCs w:val="21"/>
        </w:rPr>
        <w:t>年</w:t>
      </w:r>
      <w:r>
        <w:rPr>
          <w:rFonts w:hint="eastAsia" w:ascii="宋体" w:hAnsi="宋体" w:eastAsia="宋体" w:cs="宋体"/>
          <w:spacing w:val="-80"/>
          <w:sz w:val="21"/>
          <w:szCs w:val="21"/>
        </w:rPr>
        <w:t xml:space="preserve"> </w:t>
      </w:r>
      <w:r>
        <w:rPr>
          <w:rFonts w:hint="eastAsia" w:ascii="宋体" w:hAnsi="宋体" w:eastAsia="宋体" w:cs="宋体"/>
          <w:spacing w:val="2"/>
          <w:sz w:val="21"/>
          <w:szCs w:val="21"/>
          <w:u w:val="single" w:color="auto"/>
        </w:rPr>
        <w:t xml:space="preserve">        </w:t>
      </w:r>
      <w:r>
        <w:rPr>
          <w:rFonts w:hint="eastAsia" w:ascii="宋体" w:hAnsi="宋体" w:eastAsia="宋体" w:cs="宋体"/>
          <w:spacing w:val="-86"/>
          <w:sz w:val="21"/>
          <w:szCs w:val="21"/>
        </w:rPr>
        <w:t xml:space="preserve"> </w:t>
      </w:r>
      <w:r>
        <w:rPr>
          <w:rFonts w:hint="eastAsia" w:ascii="宋体" w:hAnsi="宋体" w:eastAsia="宋体" w:cs="宋体"/>
          <w:spacing w:val="-8"/>
          <w:sz w:val="21"/>
          <w:szCs w:val="21"/>
        </w:rPr>
        <w:t>月</w:t>
      </w:r>
      <w:r>
        <w:rPr>
          <w:rFonts w:hint="eastAsia" w:ascii="宋体" w:hAnsi="宋体" w:eastAsia="宋体" w:cs="宋体"/>
          <w:spacing w:val="-88"/>
          <w:sz w:val="21"/>
          <w:szCs w:val="21"/>
        </w:rPr>
        <w:t xml:space="preserve"> </w:t>
      </w:r>
      <w:r>
        <w:rPr>
          <w:rFonts w:hint="eastAsia" w:ascii="宋体" w:hAnsi="宋体" w:eastAsia="宋体" w:cs="宋体"/>
          <w:spacing w:val="2"/>
          <w:sz w:val="21"/>
          <w:szCs w:val="21"/>
          <w:u w:val="single" w:color="auto"/>
        </w:rPr>
        <w:t xml:space="preserve">        </w:t>
      </w:r>
      <w:r>
        <w:rPr>
          <w:rFonts w:hint="eastAsia" w:ascii="宋体" w:hAnsi="宋体" w:eastAsia="宋体" w:cs="宋体"/>
          <w:spacing w:val="-75"/>
          <w:sz w:val="21"/>
          <w:szCs w:val="21"/>
        </w:rPr>
        <w:t xml:space="preserve"> </w:t>
      </w:r>
      <w:r>
        <w:rPr>
          <w:rFonts w:hint="eastAsia" w:ascii="宋体" w:hAnsi="宋体" w:eastAsia="宋体" w:cs="宋体"/>
          <w:spacing w:val="-8"/>
          <w:sz w:val="21"/>
          <w:szCs w:val="21"/>
        </w:rPr>
        <w:t>日</w:t>
      </w:r>
    </w:p>
    <w:p>
      <w:pPr>
        <w:spacing w:line="223" w:lineRule="auto"/>
        <w:jc w:val="left"/>
        <w:rPr>
          <w:rFonts w:ascii="黑体" w:hAnsi="黑体" w:eastAsia="黑体" w:cs="黑体"/>
          <w:sz w:val="20"/>
          <w:szCs w:val="20"/>
        </w:rPr>
        <w:sectPr>
          <w:footerReference r:id="rId38" w:type="default"/>
          <w:pgSz w:w="11900" w:h="16830"/>
          <w:pgMar w:top="1430" w:right="1217" w:bottom="991" w:left="1559" w:header="0" w:footer="847" w:gutter="0"/>
          <w:pgBorders>
            <w:top w:val="none" w:sz="0" w:space="0"/>
            <w:left w:val="none" w:sz="0" w:space="0"/>
            <w:bottom w:val="none" w:sz="0" w:space="0"/>
            <w:right w:val="none" w:sz="0" w:space="0"/>
          </w:pgBorders>
          <w:pgNumType w:fmt="decimal"/>
          <w:cols w:space="720" w:num="1"/>
        </w:sectPr>
      </w:pPr>
    </w:p>
    <w:p>
      <w:pPr>
        <w:spacing w:before="196" w:line="219" w:lineRule="auto"/>
        <w:jc w:val="center"/>
        <w:rPr>
          <w:rFonts w:hint="eastAsia" w:ascii="宋体" w:hAnsi="宋体" w:eastAsia="宋体" w:cs="宋体"/>
          <w:sz w:val="32"/>
          <w:szCs w:val="32"/>
        </w:rPr>
      </w:pPr>
      <w:r>
        <w:rPr>
          <w:rFonts w:hint="eastAsia" w:ascii="宋体" w:hAnsi="宋体" w:eastAsia="宋体" w:cs="宋体"/>
          <w:b/>
          <w:bCs/>
          <w:spacing w:val="-11"/>
          <w:sz w:val="32"/>
          <w:szCs w:val="32"/>
        </w:rPr>
        <w:t>八、资格审查资料</w:t>
      </w:r>
    </w:p>
    <w:p>
      <w:pPr>
        <w:pStyle w:val="4"/>
        <w:spacing w:line="318" w:lineRule="auto"/>
        <w:rPr>
          <w:rFonts w:hint="eastAsia" w:ascii="宋体" w:hAnsi="宋体" w:eastAsia="宋体" w:cs="宋体"/>
          <w:sz w:val="21"/>
          <w:szCs w:val="21"/>
        </w:rPr>
      </w:pPr>
    </w:p>
    <w:p>
      <w:pPr>
        <w:spacing w:before="78" w:line="222" w:lineRule="auto"/>
        <w:ind w:left="3298"/>
        <w:rPr>
          <w:rFonts w:hint="eastAsia" w:ascii="宋体" w:hAnsi="宋体" w:eastAsia="宋体" w:cs="宋体"/>
          <w:sz w:val="21"/>
          <w:szCs w:val="21"/>
        </w:rPr>
      </w:pPr>
      <w:r>
        <w:rPr>
          <w:rFonts w:hint="eastAsia" w:ascii="宋体" w:hAnsi="宋体" w:eastAsia="宋体" w:cs="宋体"/>
          <w:b/>
          <w:bCs/>
          <w:spacing w:val="-8"/>
          <w:sz w:val="21"/>
          <w:szCs w:val="21"/>
        </w:rPr>
        <w:t>(一)</w:t>
      </w:r>
      <w:r>
        <w:rPr>
          <w:rFonts w:hint="eastAsia" w:ascii="宋体" w:hAnsi="宋体" w:eastAsia="宋体" w:cs="宋体"/>
          <w:b/>
          <w:bCs/>
          <w:spacing w:val="-8"/>
          <w:sz w:val="21"/>
          <w:szCs w:val="21"/>
          <w:lang w:eastAsia="zh-CN"/>
        </w:rPr>
        <w:t>供应商</w:t>
      </w:r>
      <w:r>
        <w:rPr>
          <w:rFonts w:hint="eastAsia" w:ascii="宋体" w:hAnsi="宋体" w:eastAsia="宋体" w:cs="宋体"/>
          <w:b/>
          <w:bCs/>
          <w:spacing w:val="-8"/>
          <w:sz w:val="21"/>
          <w:szCs w:val="21"/>
        </w:rPr>
        <w:t>基本情况表</w:t>
      </w:r>
    </w:p>
    <w:p>
      <w:pPr>
        <w:spacing w:before="108"/>
        <w:rPr>
          <w:rFonts w:hint="eastAsia" w:ascii="宋体" w:hAnsi="宋体" w:eastAsia="宋体" w:cs="宋体"/>
          <w:sz w:val="21"/>
          <w:szCs w:val="21"/>
        </w:rPr>
      </w:pPr>
    </w:p>
    <w:tbl>
      <w:tblPr>
        <w:tblStyle w:val="19"/>
        <w:tblW w:w="878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83"/>
        <w:gridCol w:w="1189"/>
        <w:gridCol w:w="1019"/>
        <w:gridCol w:w="1268"/>
        <w:gridCol w:w="200"/>
        <w:gridCol w:w="1248"/>
        <w:gridCol w:w="270"/>
        <w:gridCol w:w="889"/>
        <w:gridCol w:w="122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5" w:hRule="atLeast"/>
        </w:trPr>
        <w:tc>
          <w:tcPr>
            <w:tcW w:w="1483" w:type="dxa"/>
            <w:vAlign w:val="top"/>
          </w:tcPr>
          <w:p>
            <w:pPr>
              <w:pStyle w:val="20"/>
              <w:spacing w:before="164" w:line="220" w:lineRule="auto"/>
              <w:ind w:left="184"/>
              <w:rPr>
                <w:rFonts w:hint="eastAsia" w:ascii="宋体" w:hAnsi="宋体" w:eastAsia="宋体" w:cs="宋体"/>
                <w:sz w:val="21"/>
                <w:szCs w:val="21"/>
              </w:rPr>
            </w:pPr>
            <w:r>
              <w:rPr>
                <w:rFonts w:hint="eastAsia" w:cs="宋体"/>
                <w:spacing w:val="2"/>
                <w:sz w:val="21"/>
                <w:szCs w:val="21"/>
                <w:lang w:eastAsia="zh-CN"/>
              </w:rPr>
              <w:t>供应商</w:t>
            </w:r>
            <w:r>
              <w:rPr>
                <w:rFonts w:hint="eastAsia" w:ascii="宋体" w:hAnsi="宋体" w:eastAsia="宋体" w:cs="宋体"/>
                <w:spacing w:val="2"/>
                <w:sz w:val="21"/>
                <w:szCs w:val="21"/>
              </w:rPr>
              <w:t>名称</w:t>
            </w:r>
          </w:p>
        </w:tc>
        <w:tc>
          <w:tcPr>
            <w:tcW w:w="7306" w:type="dxa"/>
            <w:gridSpan w:val="8"/>
            <w:vAlign w:val="top"/>
          </w:tcPr>
          <w:p>
            <w:pPr>
              <w:rPr>
                <w:rFonts w:hint="eastAsia" w:ascii="宋体" w:hAnsi="宋体" w:eastAsia="宋体"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9" w:hRule="atLeast"/>
        </w:trPr>
        <w:tc>
          <w:tcPr>
            <w:tcW w:w="1483" w:type="dxa"/>
            <w:vAlign w:val="top"/>
          </w:tcPr>
          <w:p>
            <w:pPr>
              <w:pStyle w:val="20"/>
              <w:spacing w:before="180" w:line="221" w:lineRule="auto"/>
              <w:ind w:left="294"/>
              <w:rPr>
                <w:rFonts w:hint="eastAsia" w:ascii="宋体" w:hAnsi="宋体" w:eastAsia="宋体" w:cs="宋体"/>
                <w:sz w:val="21"/>
                <w:szCs w:val="21"/>
              </w:rPr>
            </w:pPr>
            <w:r>
              <w:rPr>
                <w:rFonts w:hint="eastAsia" w:ascii="宋体" w:hAnsi="宋体" w:eastAsia="宋体" w:cs="宋体"/>
                <w:spacing w:val="-2"/>
                <w:sz w:val="21"/>
                <w:szCs w:val="21"/>
              </w:rPr>
              <w:t>注册地址</w:t>
            </w:r>
          </w:p>
        </w:tc>
        <w:tc>
          <w:tcPr>
            <w:tcW w:w="3676" w:type="dxa"/>
            <w:gridSpan w:val="4"/>
            <w:vAlign w:val="top"/>
          </w:tcPr>
          <w:p>
            <w:pPr>
              <w:rPr>
                <w:rFonts w:hint="eastAsia" w:ascii="宋体" w:hAnsi="宋体" w:eastAsia="宋体" w:cs="宋体"/>
                <w:sz w:val="21"/>
                <w:szCs w:val="21"/>
              </w:rPr>
            </w:pPr>
          </w:p>
        </w:tc>
        <w:tc>
          <w:tcPr>
            <w:tcW w:w="1248" w:type="dxa"/>
            <w:vAlign w:val="top"/>
          </w:tcPr>
          <w:p>
            <w:pPr>
              <w:pStyle w:val="20"/>
              <w:spacing w:before="179" w:line="219" w:lineRule="auto"/>
              <w:ind w:left="176"/>
              <w:rPr>
                <w:rFonts w:hint="eastAsia" w:ascii="宋体" w:hAnsi="宋体" w:eastAsia="宋体" w:cs="宋体"/>
                <w:sz w:val="21"/>
                <w:szCs w:val="21"/>
              </w:rPr>
            </w:pPr>
            <w:r>
              <w:rPr>
                <w:rFonts w:hint="eastAsia" w:ascii="宋体" w:hAnsi="宋体" w:eastAsia="宋体" w:cs="宋体"/>
                <w:spacing w:val="2"/>
                <w:sz w:val="21"/>
                <w:szCs w:val="21"/>
              </w:rPr>
              <w:t>邮政编码</w:t>
            </w:r>
          </w:p>
        </w:tc>
        <w:tc>
          <w:tcPr>
            <w:tcW w:w="2382" w:type="dxa"/>
            <w:gridSpan w:val="3"/>
            <w:vAlign w:val="top"/>
          </w:tcPr>
          <w:p>
            <w:pPr>
              <w:rPr>
                <w:rFonts w:hint="eastAsia" w:ascii="宋体" w:hAnsi="宋体" w:eastAsia="宋体"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9" w:hRule="atLeast"/>
        </w:trPr>
        <w:tc>
          <w:tcPr>
            <w:tcW w:w="1483" w:type="dxa"/>
            <w:vMerge w:val="restart"/>
            <w:tcBorders>
              <w:bottom w:val="nil"/>
            </w:tcBorders>
            <w:vAlign w:val="top"/>
          </w:tcPr>
          <w:p>
            <w:pPr>
              <w:spacing w:line="397" w:lineRule="auto"/>
              <w:rPr>
                <w:rFonts w:hint="eastAsia" w:ascii="宋体" w:hAnsi="宋体" w:eastAsia="宋体" w:cs="宋体"/>
                <w:sz w:val="21"/>
                <w:szCs w:val="21"/>
              </w:rPr>
            </w:pPr>
          </w:p>
          <w:p>
            <w:pPr>
              <w:pStyle w:val="20"/>
              <w:spacing w:before="71" w:line="221" w:lineRule="auto"/>
              <w:ind w:left="294"/>
              <w:rPr>
                <w:rFonts w:hint="eastAsia" w:ascii="宋体" w:hAnsi="宋体" w:eastAsia="宋体" w:cs="宋体"/>
                <w:sz w:val="21"/>
                <w:szCs w:val="21"/>
              </w:rPr>
            </w:pPr>
            <w:r>
              <w:rPr>
                <w:rFonts w:hint="eastAsia" w:ascii="宋体" w:hAnsi="宋体" w:eastAsia="宋体" w:cs="宋体"/>
                <w:spacing w:val="-2"/>
                <w:sz w:val="21"/>
                <w:szCs w:val="21"/>
              </w:rPr>
              <w:t>联系方式</w:t>
            </w:r>
          </w:p>
        </w:tc>
        <w:tc>
          <w:tcPr>
            <w:tcW w:w="1189" w:type="dxa"/>
            <w:vAlign w:val="top"/>
          </w:tcPr>
          <w:p>
            <w:pPr>
              <w:pStyle w:val="20"/>
              <w:spacing w:before="183" w:line="221" w:lineRule="auto"/>
              <w:ind w:left="252"/>
              <w:rPr>
                <w:rFonts w:hint="eastAsia" w:ascii="宋体" w:hAnsi="宋体" w:eastAsia="宋体" w:cs="宋体"/>
                <w:sz w:val="21"/>
                <w:szCs w:val="21"/>
              </w:rPr>
            </w:pPr>
            <w:r>
              <w:rPr>
                <w:rFonts w:hint="eastAsia" w:ascii="宋体" w:hAnsi="宋体" w:eastAsia="宋体" w:cs="宋体"/>
                <w:spacing w:val="-3"/>
                <w:sz w:val="21"/>
                <w:szCs w:val="21"/>
              </w:rPr>
              <w:t>联系人</w:t>
            </w:r>
          </w:p>
        </w:tc>
        <w:tc>
          <w:tcPr>
            <w:tcW w:w="2487" w:type="dxa"/>
            <w:gridSpan w:val="3"/>
            <w:vAlign w:val="top"/>
          </w:tcPr>
          <w:p>
            <w:pPr>
              <w:rPr>
                <w:rFonts w:hint="eastAsia" w:ascii="宋体" w:hAnsi="宋体" w:eastAsia="宋体" w:cs="宋体"/>
                <w:sz w:val="21"/>
                <w:szCs w:val="21"/>
              </w:rPr>
            </w:pPr>
          </w:p>
        </w:tc>
        <w:tc>
          <w:tcPr>
            <w:tcW w:w="1248" w:type="dxa"/>
            <w:vAlign w:val="top"/>
          </w:tcPr>
          <w:p>
            <w:pPr>
              <w:pStyle w:val="20"/>
              <w:spacing w:before="183" w:line="221" w:lineRule="auto"/>
              <w:ind w:left="345"/>
              <w:rPr>
                <w:rFonts w:hint="eastAsia" w:ascii="宋体" w:hAnsi="宋体" w:eastAsia="宋体" w:cs="宋体"/>
                <w:sz w:val="21"/>
                <w:szCs w:val="21"/>
              </w:rPr>
            </w:pPr>
            <w:r>
              <w:rPr>
                <w:rFonts w:hint="eastAsia" w:ascii="宋体" w:hAnsi="宋体" w:eastAsia="宋体" w:cs="宋体"/>
                <w:spacing w:val="-18"/>
                <w:sz w:val="21"/>
                <w:szCs w:val="21"/>
              </w:rPr>
              <w:t>电</w:t>
            </w:r>
            <w:r>
              <w:rPr>
                <w:rFonts w:hint="eastAsia" w:ascii="宋体" w:hAnsi="宋体" w:eastAsia="宋体" w:cs="宋体"/>
                <w:spacing w:val="52"/>
                <w:sz w:val="21"/>
                <w:szCs w:val="21"/>
              </w:rPr>
              <w:t xml:space="preserve"> </w:t>
            </w:r>
            <w:r>
              <w:rPr>
                <w:rFonts w:hint="eastAsia" w:ascii="宋体" w:hAnsi="宋体" w:eastAsia="宋体" w:cs="宋体"/>
                <w:spacing w:val="-18"/>
                <w:sz w:val="21"/>
                <w:szCs w:val="21"/>
              </w:rPr>
              <w:t>话</w:t>
            </w:r>
          </w:p>
        </w:tc>
        <w:tc>
          <w:tcPr>
            <w:tcW w:w="2382" w:type="dxa"/>
            <w:gridSpan w:val="3"/>
            <w:vAlign w:val="top"/>
          </w:tcPr>
          <w:p>
            <w:pPr>
              <w:rPr>
                <w:rFonts w:hint="eastAsia" w:ascii="宋体" w:hAnsi="宋体" w:eastAsia="宋体"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trPr>
        <w:tc>
          <w:tcPr>
            <w:tcW w:w="1483" w:type="dxa"/>
            <w:vMerge w:val="continue"/>
            <w:tcBorders>
              <w:top w:val="nil"/>
            </w:tcBorders>
            <w:vAlign w:val="top"/>
          </w:tcPr>
          <w:p>
            <w:pPr>
              <w:rPr>
                <w:rFonts w:hint="eastAsia" w:ascii="宋体" w:hAnsi="宋体" w:eastAsia="宋体" w:cs="宋体"/>
                <w:sz w:val="21"/>
                <w:szCs w:val="21"/>
              </w:rPr>
            </w:pPr>
          </w:p>
        </w:tc>
        <w:tc>
          <w:tcPr>
            <w:tcW w:w="1189" w:type="dxa"/>
            <w:vAlign w:val="top"/>
          </w:tcPr>
          <w:p>
            <w:pPr>
              <w:pStyle w:val="20"/>
              <w:spacing w:before="179" w:line="219" w:lineRule="auto"/>
              <w:ind w:left="311"/>
              <w:rPr>
                <w:rFonts w:hint="eastAsia" w:ascii="宋体" w:hAnsi="宋体" w:eastAsia="宋体" w:cs="宋体"/>
                <w:sz w:val="21"/>
                <w:szCs w:val="21"/>
              </w:rPr>
            </w:pPr>
            <w:r>
              <w:rPr>
                <w:rFonts w:hint="eastAsia" w:ascii="宋体" w:hAnsi="宋体" w:eastAsia="宋体" w:cs="宋体"/>
                <w:spacing w:val="-4"/>
                <w:sz w:val="21"/>
                <w:szCs w:val="21"/>
              </w:rPr>
              <w:t>传</w:t>
            </w:r>
            <w:r>
              <w:rPr>
                <w:rFonts w:hint="eastAsia" w:ascii="宋体" w:hAnsi="宋体" w:eastAsia="宋体" w:cs="宋体"/>
                <w:spacing w:val="11"/>
                <w:sz w:val="21"/>
                <w:szCs w:val="21"/>
              </w:rPr>
              <w:t xml:space="preserve"> </w:t>
            </w:r>
            <w:r>
              <w:rPr>
                <w:rFonts w:hint="eastAsia" w:ascii="宋体" w:hAnsi="宋体" w:eastAsia="宋体" w:cs="宋体"/>
                <w:spacing w:val="-4"/>
                <w:sz w:val="21"/>
                <w:szCs w:val="21"/>
              </w:rPr>
              <w:t>真</w:t>
            </w:r>
          </w:p>
        </w:tc>
        <w:tc>
          <w:tcPr>
            <w:tcW w:w="2487" w:type="dxa"/>
            <w:gridSpan w:val="3"/>
            <w:vAlign w:val="top"/>
          </w:tcPr>
          <w:p>
            <w:pPr>
              <w:rPr>
                <w:rFonts w:hint="eastAsia" w:ascii="宋体" w:hAnsi="宋体" w:eastAsia="宋体" w:cs="宋体"/>
                <w:sz w:val="21"/>
                <w:szCs w:val="21"/>
              </w:rPr>
            </w:pPr>
          </w:p>
        </w:tc>
        <w:tc>
          <w:tcPr>
            <w:tcW w:w="1248" w:type="dxa"/>
            <w:vAlign w:val="top"/>
          </w:tcPr>
          <w:p>
            <w:pPr>
              <w:pStyle w:val="20"/>
              <w:spacing w:before="187" w:line="224" w:lineRule="auto"/>
              <w:ind w:left="295"/>
              <w:rPr>
                <w:rFonts w:hint="eastAsia" w:ascii="宋体" w:hAnsi="宋体" w:eastAsia="宋体" w:cs="宋体"/>
                <w:sz w:val="21"/>
                <w:szCs w:val="21"/>
              </w:rPr>
            </w:pPr>
            <w:r>
              <w:rPr>
                <w:rFonts w:hint="eastAsia" w:ascii="宋体" w:hAnsi="宋体" w:eastAsia="宋体" w:cs="宋体"/>
                <w:spacing w:val="-13"/>
                <w:sz w:val="21"/>
                <w:szCs w:val="21"/>
              </w:rPr>
              <w:t>网</w:t>
            </w:r>
            <w:r>
              <w:rPr>
                <w:rFonts w:hint="eastAsia" w:ascii="宋体" w:hAnsi="宋体" w:eastAsia="宋体" w:cs="宋体"/>
                <w:spacing w:val="12"/>
                <w:sz w:val="21"/>
                <w:szCs w:val="21"/>
              </w:rPr>
              <w:t xml:space="preserve">  </w:t>
            </w:r>
            <w:r>
              <w:rPr>
                <w:rFonts w:hint="eastAsia" w:ascii="宋体" w:hAnsi="宋体" w:eastAsia="宋体" w:cs="宋体"/>
                <w:spacing w:val="-13"/>
                <w:sz w:val="21"/>
                <w:szCs w:val="21"/>
              </w:rPr>
              <w:t>址</w:t>
            </w:r>
          </w:p>
        </w:tc>
        <w:tc>
          <w:tcPr>
            <w:tcW w:w="2382" w:type="dxa"/>
            <w:gridSpan w:val="3"/>
            <w:vAlign w:val="top"/>
          </w:tcPr>
          <w:p>
            <w:pPr>
              <w:rPr>
                <w:rFonts w:hint="eastAsia" w:ascii="宋体" w:hAnsi="宋体" w:eastAsia="宋体"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9" w:hRule="atLeast"/>
        </w:trPr>
        <w:tc>
          <w:tcPr>
            <w:tcW w:w="1483" w:type="dxa"/>
            <w:vAlign w:val="top"/>
          </w:tcPr>
          <w:p>
            <w:pPr>
              <w:pStyle w:val="20"/>
              <w:spacing w:before="181" w:line="220" w:lineRule="auto"/>
              <w:ind w:left="294"/>
              <w:rPr>
                <w:rFonts w:hint="eastAsia" w:ascii="宋体" w:hAnsi="宋体" w:eastAsia="宋体" w:cs="宋体"/>
                <w:sz w:val="21"/>
                <w:szCs w:val="21"/>
              </w:rPr>
            </w:pPr>
            <w:r>
              <w:rPr>
                <w:rFonts w:hint="eastAsia" w:ascii="宋体" w:hAnsi="宋体" w:eastAsia="宋体" w:cs="宋体"/>
                <w:spacing w:val="3"/>
                <w:sz w:val="21"/>
                <w:szCs w:val="21"/>
              </w:rPr>
              <w:t>组织结构</w:t>
            </w:r>
          </w:p>
        </w:tc>
        <w:tc>
          <w:tcPr>
            <w:tcW w:w="7306" w:type="dxa"/>
            <w:gridSpan w:val="8"/>
            <w:vAlign w:val="top"/>
          </w:tcPr>
          <w:p>
            <w:pPr>
              <w:rPr>
                <w:rFonts w:hint="eastAsia" w:ascii="宋体" w:hAnsi="宋体" w:eastAsia="宋体"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0" w:hRule="atLeast"/>
        </w:trPr>
        <w:tc>
          <w:tcPr>
            <w:tcW w:w="1483" w:type="dxa"/>
            <w:vAlign w:val="top"/>
          </w:tcPr>
          <w:p>
            <w:pPr>
              <w:pStyle w:val="20"/>
              <w:spacing w:before="162" w:line="219" w:lineRule="auto"/>
              <w:ind w:left="184"/>
              <w:rPr>
                <w:rFonts w:hint="eastAsia" w:ascii="宋体" w:hAnsi="宋体" w:eastAsia="宋体" w:cs="宋体"/>
                <w:sz w:val="21"/>
                <w:szCs w:val="21"/>
              </w:rPr>
            </w:pPr>
            <w:r>
              <w:rPr>
                <w:rFonts w:hint="eastAsia" w:ascii="宋体" w:hAnsi="宋体" w:eastAsia="宋体" w:cs="宋体"/>
                <w:spacing w:val="-2"/>
                <w:sz w:val="21"/>
                <w:szCs w:val="21"/>
              </w:rPr>
              <w:t>法定代表人</w:t>
            </w:r>
          </w:p>
        </w:tc>
        <w:tc>
          <w:tcPr>
            <w:tcW w:w="1189" w:type="dxa"/>
            <w:vAlign w:val="top"/>
          </w:tcPr>
          <w:p>
            <w:pPr>
              <w:pStyle w:val="20"/>
              <w:spacing w:before="162" w:line="219" w:lineRule="auto"/>
              <w:ind w:left="361"/>
              <w:rPr>
                <w:rFonts w:hint="eastAsia" w:ascii="宋体" w:hAnsi="宋体" w:eastAsia="宋体" w:cs="宋体"/>
                <w:sz w:val="21"/>
                <w:szCs w:val="21"/>
              </w:rPr>
            </w:pPr>
            <w:r>
              <w:rPr>
                <w:rFonts w:hint="eastAsia" w:ascii="宋体" w:hAnsi="宋体" w:eastAsia="宋体" w:cs="宋体"/>
                <w:spacing w:val="14"/>
                <w:sz w:val="21"/>
                <w:szCs w:val="21"/>
              </w:rPr>
              <w:t>姓名</w:t>
            </w:r>
          </w:p>
        </w:tc>
        <w:tc>
          <w:tcPr>
            <w:tcW w:w="1019" w:type="dxa"/>
            <w:vAlign w:val="top"/>
          </w:tcPr>
          <w:p>
            <w:pPr>
              <w:rPr>
                <w:rFonts w:hint="eastAsia" w:ascii="宋体" w:hAnsi="宋体" w:eastAsia="宋体" w:cs="宋体"/>
                <w:sz w:val="21"/>
                <w:szCs w:val="21"/>
              </w:rPr>
            </w:pPr>
          </w:p>
        </w:tc>
        <w:tc>
          <w:tcPr>
            <w:tcW w:w="1268" w:type="dxa"/>
            <w:vAlign w:val="top"/>
          </w:tcPr>
          <w:p>
            <w:pPr>
              <w:pStyle w:val="20"/>
              <w:spacing w:before="162" w:line="219" w:lineRule="auto"/>
              <w:ind w:left="183"/>
              <w:rPr>
                <w:rFonts w:hint="eastAsia" w:ascii="宋体" w:hAnsi="宋体" w:eastAsia="宋体" w:cs="宋体"/>
                <w:sz w:val="21"/>
                <w:szCs w:val="21"/>
              </w:rPr>
            </w:pPr>
            <w:r>
              <w:rPr>
                <w:rFonts w:hint="eastAsia" w:ascii="宋体" w:hAnsi="宋体" w:eastAsia="宋体" w:cs="宋体"/>
                <w:spacing w:val="2"/>
                <w:sz w:val="21"/>
                <w:szCs w:val="21"/>
              </w:rPr>
              <w:t>技术职称</w:t>
            </w:r>
          </w:p>
        </w:tc>
        <w:tc>
          <w:tcPr>
            <w:tcW w:w="1718" w:type="dxa"/>
            <w:gridSpan w:val="3"/>
            <w:vAlign w:val="top"/>
          </w:tcPr>
          <w:p>
            <w:pPr>
              <w:rPr>
                <w:rFonts w:hint="eastAsia" w:ascii="宋体" w:hAnsi="宋体" w:eastAsia="宋体" w:cs="宋体"/>
                <w:sz w:val="21"/>
                <w:szCs w:val="21"/>
              </w:rPr>
            </w:pPr>
          </w:p>
        </w:tc>
        <w:tc>
          <w:tcPr>
            <w:tcW w:w="889" w:type="dxa"/>
            <w:vAlign w:val="top"/>
          </w:tcPr>
          <w:p>
            <w:pPr>
              <w:pStyle w:val="20"/>
              <w:spacing w:before="165" w:line="221" w:lineRule="auto"/>
              <w:ind w:left="217"/>
              <w:rPr>
                <w:rFonts w:hint="eastAsia" w:ascii="宋体" w:hAnsi="宋体" w:eastAsia="宋体" w:cs="宋体"/>
                <w:sz w:val="21"/>
                <w:szCs w:val="21"/>
              </w:rPr>
            </w:pPr>
            <w:r>
              <w:rPr>
                <w:rFonts w:hint="eastAsia" w:ascii="宋体" w:hAnsi="宋体" w:eastAsia="宋体" w:cs="宋体"/>
                <w:spacing w:val="4"/>
                <w:sz w:val="21"/>
                <w:szCs w:val="21"/>
              </w:rPr>
              <w:t>电话</w:t>
            </w:r>
          </w:p>
        </w:tc>
        <w:tc>
          <w:tcPr>
            <w:tcW w:w="1223" w:type="dxa"/>
            <w:vAlign w:val="top"/>
          </w:tcPr>
          <w:p>
            <w:pPr>
              <w:rPr>
                <w:rFonts w:hint="eastAsia" w:ascii="宋体" w:hAnsi="宋体" w:eastAsia="宋体"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9" w:hRule="atLeast"/>
        </w:trPr>
        <w:tc>
          <w:tcPr>
            <w:tcW w:w="1483" w:type="dxa"/>
            <w:vAlign w:val="top"/>
          </w:tcPr>
          <w:p>
            <w:pPr>
              <w:pStyle w:val="20"/>
              <w:spacing w:before="182" w:line="219" w:lineRule="auto"/>
              <w:ind w:left="184"/>
              <w:rPr>
                <w:rFonts w:hint="eastAsia" w:ascii="宋体" w:hAnsi="宋体" w:eastAsia="宋体" w:cs="宋体"/>
                <w:sz w:val="21"/>
                <w:szCs w:val="21"/>
              </w:rPr>
            </w:pPr>
            <w:r>
              <w:rPr>
                <w:rFonts w:hint="eastAsia" w:ascii="宋体" w:hAnsi="宋体" w:eastAsia="宋体" w:cs="宋体"/>
                <w:spacing w:val="-2"/>
                <w:sz w:val="21"/>
                <w:szCs w:val="21"/>
              </w:rPr>
              <w:t>技术负责人</w:t>
            </w:r>
          </w:p>
        </w:tc>
        <w:tc>
          <w:tcPr>
            <w:tcW w:w="1189" w:type="dxa"/>
            <w:vAlign w:val="top"/>
          </w:tcPr>
          <w:p>
            <w:pPr>
              <w:pStyle w:val="20"/>
              <w:spacing w:before="182" w:line="219" w:lineRule="auto"/>
              <w:ind w:left="361"/>
              <w:rPr>
                <w:rFonts w:hint="eastAsia" w:ascii="宋体" w:hAnsi="宋体" w:eastAsia="宋体" w:cs="宋体"/>
                <w:sz w:val="21"/>
                <w:szCs w:val="21"/>
              </w:rPr>
            </w:pPr>
            <w:r>
              <w:rPr>
                <w:rFonts w:hint="eastAsia" w:ascii="宋体" w:hAnsi="宋体" w:eastAsia="宋体" w:cs="宋体"/>
                <w:spacing w:val="14"/>
                <w:sz w:val="21"/>
                <w:szCs w:val="21"/>
              </w:rPr>
              <w:t>姓名</w:t>
            </w:r>
          </w:p>
        </w:tc>
        <w:tc>
          <w:tcPr>
            <w:tcW w:w="1019" w:type="dxa"/>
            <w:vAlign w:val="top"/>
          </w:tcPr>
          <w:p>
            <w:pPr>
              <w:rPr>
                <w:rFonts w:hint="eastAsia" w:ascii="宋体" w:hAnsi="宋体" w:eastAsia="宋体" w:cs="宋体"/>
                <w:sz w:val="21"/>
                <w:szCs w:val="21"/>
              </w:rPr>
            </w:pPr>
          </w:p>
        </w:tc>
        <w:tc>
          <w:tcPr>
            <w:tcW w:w="1268" w:type="dxa"/>
            <w:vAlign w:val="top"/>
          </w:tcPr>
          <w:p>
            <w:pPr>
              <w:pStyle w:val="20"/>
              <w:spacing w:before="182" w:line="219" w:lineRule="auto"/>
              <w:ind w:left="183"/>
              <w:rPr>
                <w:rFonts w:hint="eastAsia" w:ascii="宋体" w:hAnsi="宋体" w:eastAsia="宋体" w:cs="宋体"/>
                <w:sz w:val="21"/>
                <w:szCs w:val="21"/>
              </w:rPr>
            </w:pPr>
            <w:r>
              <w:rPr>
                <w:rFonts w:hint="eastAsia" w:ascii="宋体" w:hAnsi="宋体" w:eastAsia="宋体" w:cs="宋体"/>
                <w:spacing w:val="2"/>
                <w:sz w:val="21"/>
                <w:szCs w:val="21"/>
              </w:rPr>
              <w:t>技术职称</w:t>
            </w:r>
          </w:p>
        </w:tc>
        <w:tc>
          <w:tcPr>
            <w:tcW w:w="1718" w:type="dxa"/>
            <w:gridSpan w:val="3"/>
            <w:vAlign w:val="top"/>
          </w:tcPr>
          <w:p>
            <w:pPr>
              <w:rPr>
                <w:rFonts w:hint="eastAsia" w:ascii="宋体" w:hAnsi="宋体" w:eastAsia="宋体" w:cs="宋体"/>
                <w:sz w:val="21"/>
                <w:szCs w:val="21"/>
              </w:rPr>
            </w:pPr>
          </w:p>
        </w:tc>
        <w:tc>
          <w:tcPr>
            <w:tcW w:w="889" w:type="dxa"/>
            <w:vAlign w:val="top"/>
          </w:tcPr>
          <w:p>
            <w:pPr>
              <w:pStyle w:val="20"/>
              <w:spacing w:before="184" w:line="221" w:lineRule="auto"/>
              <w:ind w:left="217"/>
              <w:rPr>
                <w:rFonts w:hint="eastAsia" w:ascii="宋体" w:hAnsi="宋体" w:eastAsia="宋体" w:cs="宋体"/>
                <w:sz w:val="21"/>
                <w:szCs w:val="21"/>
              </w:rPr>
            </w:pPr>
            <w:r>
              <w:rPr>
                <w:rFonts w:hint="eastAsia" w:ascii="宋体" w:hAnsi="宋体" w:eastAsia="宋体" w:cs="宋体"/>
                <w:spacing w:val="4"/>
                <w:sz w:val="21"/>
                <w:szCs w:val="21"/>
              </w:rPr>
              <w:t>电话</w:t>
            </w:r>
          </w:p>
        </w:tc>
        <w:tc>
          <w:tcPr>
            <w:tcW w:w="1223" w:type="dxa"/>
            <w:vAlign w:val="top"/>
          </w:tcPr>
          <w:p>
            <w:pPr>
              <w:rPr>
                <w:rFonts w:hint="eastAsia" w:ascii="宋体" w:hAnsi="宋体" w:eastAsia="宋体"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9" w:hRule="atLeast"/>
        </w:trPr>
        <w:tc>
          <w:tcPr>
            <w:tcW w:w="1483" w:type="dxa"/>
            <w:vAlign w:val="top"/>
          </w:tcPr>
          <w:p>
            <w:pPr>
              <w:pStyle w:val="20"/>
              <w:spacing w:before="184" w:line="221" w:lineRule="auto"/>
              <w:ind w:left="294"/>
              <w:rPr>
                <w:rFonts w:hint="eastAsia" w:ascii="宋体" w:hAnsi="宋体" w:eastAsia="宋体" w:cs="宋体"/>
                <w:sz w:val="21"/>
                <w:szCs w:val="21"/>
              </w:rPr>
            </w:pPr>
            <w:r>
              <w:rPr>
                <w:rFonts w:hint="eastAsia" w:ascii="宋体" w:hAnsi="宋体" w:eastAsia="宋体" w:cs="宋体"/>
                <w:spacing w:val="5"/>
                <w:sz w:val="21"/>
                <w:szCs w:val="21"/>
              </w:rPr>
              <w:t>成立时间</w:t>
            </w:r>
          </w:p>
        </w:tc>
        <w:tc>
          <w:tcPr>
            <w:tcW w:w="2208" w:type="dxa"/>
            <w:gridSpan w:val="2"/>
            <w:vAlign w:val="top"/>
          </w:tcPr>
          <w:p>
            <w:pPr>
              <w:rPr>
                <w:rFonts w:hint="eastAsia" w:ascii="宋体" w:hAnsi="宋体" w:eastAsia="宋体" w:cs="宋体"/>
                <w:sz w:val="21"/>
                <w:szCs w:val="21"/>
              </w:rPr>
            </w:pPr>
          </w:p>
        </w:tc>
        <w:tc>
          <w:tcPr>
            <w:tcW w:w="5098" w:type="dxa"/>
            <w:gridSpan w:val="6"/>
            <w:vAlign w:val="top"/>
          </w:tcPr>
          <w:p>
            <w:pPr>
              <w:pStyle w:val="20"/>
              <w:spacing w:before="183" w:line="219" w:lineRule="auto"/>
              <w:ind w:left="1934"/>
              <w:rPr>
                <w:rFonts w:hint="eastAsia" w:ascii="宋体" w:hAnsi="宋体" w:eastAsia="宋体" w:cs="宋体"/>
                <w:sz w:val="21"/>
                <w:szCs w:val="21"/>
              </w:rPr>
            </w:pPr>
            <w:r>
              <w:rPr>
                <w:rFonts w:hint="eastAsia" w:ascii="宋体" w:hAnsi="宋体" w:eastAsia="宋体" w:cs="宋体"/>
                <w:sz w:val="21"/>
                <w:szCs w:val="21"/>
              </w:rPr>
              <w:t>员工总人数：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9" w:hRule="atLeast"/>
        </w:trPr>
        <w:tc>
          <w:tcPr>
            <w:tcW w:w="1483" w:type="dxa"/>
            <w:vAlign w:val="top"/>
          </w:tcPr>
          <w:p>
            <w:pPr>
              <w:pStyle w:val="20"/>
              <w:spacing w:before="184" w:line="219" w:lineRule="auto"/>
              <w:ind w:left="74"/>
              <w:rPr>
                <w:rFonts w:hint="eastAsia" w:ascii="宋体" w:hAnsi="宋体" w:eastAsia="宋体" w:cs="宋体"/>
                <w:sz w:val="21"/>
                <w:szCs w:val="21"/>
              </w:rPr>
            </w:pPr>
            <w:r>
              <w:rPr>
                <w:rFonts w:hint="eastAsia" w:ascii="宋体" w:hAnsi="宋体" w:eastAsia="宋体" w:cs="宋体"/>
                <w:spacing w:val="2"/>
                <w:sz w:val="21"/>
                <w:szCs w:val="21"/>
              </w:rPr>
              <w:t>企业资质等级</w:t>
            </w:r>
          </w:p>
        </w:tc>
        <w:tc>
          <w:tcPr>
            <w:tcW w:w="1189" w:type="dxa"/>
            <w:vAlign w:val="top"/>
          </w:tcPr>
          <w:p>
            <w:pPr>
              <w:rPr>
                <w:rFonts w:hint="eastAsia" w:ascii="宋体" w:hAnsi="宋体" w:eastAsia="宋体" w:cs="宋体"/>
                <w:sz w:val="21"/>
                <w:szCs w:val="21"/>
              </w:rPr>
            </w:pPr>
          </w:p>
        </w:tc>
        <w:tc>
          <w:tcPr>
            <w:tcW w:w="1019" w:type="dxa"/>
            <w:vAlign w:val="top"/>
          </w:tcPr>
          <w:p>
            <w:pPr>
              <w:rPr>
                <w:rFonts w:hint="eastAsia" w:ascii="宋体" w:hAnsi="宋体" w:eastAsia="宋体" w:cs="宋体"/>
                <w:sz w:val="21"/>
                <w:szCs w:val="21"/>
              </w:rPr>
            </w:pPr>
          </w:p>
        </w:tc>
        <w:tc>
          <w:tcPr>
            <w:tcW w:w="1268" w:type="dxa"/>
            <w:vMerge w:val="restart"/>
            <w:tcBorders>
              <w:bottom w:val="nil"/>
            </w:tcBorders>
            <w:vAlign w:val="top"/>
          </w:tcPr>
          <w:p>
            <w:pPr>
              <w:spacing w:line="253" w:lineRule="auto"/>
              <w:rPr>
                <w:rFonts w:hint="eastAsia" w:ascii="宋体" w:hAnsi="宋体" w:eastAsia="宋体" w:cs="宋体"/>
                <w:sz w:val="21"/>
                <w:szCs w:val="21"/>
              </w:rPr>
            </w:pPr>
          </w:p>
          <w:p>
            <w:pPr>
              <w:spacing w:line="253" w:lineRule="auto"/>
              <w:rPr>
                <w:rFonts w:hint="eastAsia" w:ascii="宋体" w:hAnsi="宋体" w:eastAsia="宋体" w:cs="宋体"/>
                <w:sz w:val="21"/>
                <w:szCs w:val="21"/>
              </w:rPr>
            </w:pPr>
          </w:p>
          <w:p>
            <w:pPr>
              <w:spacing w:line="253" w:lineRule="auto"/>
              <w:rPr>
                <w:rFonts w:hint="eastAsia" w:ascii="宋体" w:hAnsi="宋体" w:eastAsia="宋体" w:cs="宋体"/>
                <w:sz w:val="21"/>
                <w:szCs w:val="21"/>
              </w:rPr>
            </w:pPr>
          </w:p>
          <w:p>
            <w:pPr>
              <w:spacing w:line="253" w:lineRule="auto"/>
              <w:rPr>
                <w:rFonts w:hint="eastAsia" w:ascii="宋体" w:hAnsi="宋体" w:eastAsia="宋体" w:cs="宋体"/>
                <w:sz w:val="21"/>
                <w:szCs w:val="21"/>
              </w:rPr>
            </w:pPr>
          </w:p>
          <w:p>
            <w:pPr>
              <w:spacing w:line="253" w:lineRule="auto"/>
              <w:rPr>
                <w:rFonts w:hint="eastAsia" w:ascii="宋体" w:hAnsi="宋体" w:eastAsia="宋体" w:cs="宋体"/>
                <w:sz w:val="21"/>
                <w:szCs w:val="21"/>
              </w:rPr>
            </w:pPr>
          </w:p>
          <w:p>
            <w:pPr>
              <w:pStyle w:val="20"/>
              <w:spacing w:before="71" w:line="220" w:lineRule="auto"/>
              <w:ind w:left="403"/>
              <w:rPr>
                <w:rFonts w:hint="eastAsia" w:ascii="宋体" w:hAnsi="宋体" w:eastAsia="宋体" w:cs="宋体"/>
                <w:sz w:val="21"/>
                <w:szCs w:val="21"/>
              </w:rPr>
            </w:pPr>
            <w:r>
              <w:rPr>
                <w:rFonts w:hint="eastAsia" w:ascii="宋体" w:hAnsi="宋体" w:eastAsia="宋体" w:cs="宋体"/>
                <w:spacing w:val="12"/>
                <w:sz w:val="21"/>
                <w:szCs w:val="21"/>
              </w:rPr>
              <w:t>其中</w:t>
            </w:r>
          </w:p>
        </w:tc>
        <w:tc>
          <w:tcPr>
            <w:tcW w:w="1718" w:type="dxa"/>
            <w:gridSpan w:val="3"/>
            <w:vAlign w:val="top"/>
          </w:tcPr>
          <w:p>
            <w:pPr>
              <w:pStyle w:val="20"/>
              <w:spacing w:before="184" w:line="220" w:lineRule="auto"/>
              <w:ind w:left="415"/>
              <w:rPr>
                <w:rFonts w:hint="eastAsia" w:ascii="宋体" w:hAnsi="宋体" w:eastAsia="宋体" w:cs="宋体"/>
                <w:sz w:val="21"/>
                <w:szCs w:val="21"/>
              </w:rPr>
            </w:pPr>
            <w:r>
              <w:rPr>
                <w:rFonts w:hint="eastAsia" w:ascii="宋体" w:hAnsi="宋体" w:eastAsia="宋体" w:cs="宋体"/>
                <w:spacing w:val="-3"/>
                <w:sz w:val="21"/>
                <w:szCs w:val="21"/>
              </w:rPr>
              <w:t>项目经理</w:t>
            </w:r>
          </w:p>
        </w:tc>
        <w:tc>
          <w:tcPr>
            <w:tcW w:w="2112" w:type="dxa"/>
            <w:gridSpan w:val="2"/>
            <w:vAlign w:val="top"/>
          </w:tcPr>
          <w:p>
            <w:pPr>
              <w:rPr>
                <w:rFonts w:hint="eastAsia" w:ascii="宋体" w:hAnsi="宋体" w:eastAsia="宋体"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trPr>
        <w:tc>
          <w:tcPr>
            <w:tcW w:w="1483" w:type="dxa"/>
            <w:vAlign w:val="top"/>
          </w:tcPr>
          <w:p>
            <w:pPr>
              <w:pStyle w:val="20"/>
              <w:spacing w:before="185" w:line="219" w:lineRule="auto"/>
              <w:ind w:left="184"/>
              <w:rPr>
                <w:rFonts w:hint="eastAsia" w:ascii="宋体" w:hAnsi="宋体" w:eastAsia="宋体" w:cs="宋体"/>
                <w:sz w:val="21"/>
                <w:szCs w:val="21"/>
              </w:rPr>
            </w:pPr>
            <w:r>
              <w:rPr>
                <w:rFonts w:hint="eastAsia" w:ascii="宋体" w:hAnsi="宋体" w:eastAsia="宋体" w:cs="宋体"/>
                <w:spacing w:val="2"/>
                <w:sz w:val="21"/>
                <w:szCs w:val="21"/>
              </w:rPr>
              <w:t>营业执照号</w:t>
            </w:r>
          </w:p>
        </w:tc>
        <w:tc>
          <w:tcPr>
            <w:tcW w:w="1189" w:type="dxa"/>
            <w:vAlign w:val="top"/>
          </w:tcPr>
          <w:p>
            <w:pPr>
              <w:rPr>
                <w:rFonts w:hint="eastAsia" w:ascii="宋体" w:hAnsi="宋体" w:eastAsia="宋体" w:cs="宋体"/>
                <w:sz w:val="21"/>
                <w:szCs w:val="21"/>
              </w:rPr>
            </w:pPr>
          </w:p>
        </w:tc>
        <w:tc>
          <w:tcPr>
            <w:tcW w:w="1019" w:type="dxa"/>
            <w:vAlign w:val="top"/>
          </w:tcPr>
          <w:p>
            <w:pPr>
              <w:rPr>
                <w:rFonts w:hint="eastAsia" w:ascii="宋体" w:hAnsi="宋体" w:eastAsia="宋体" w:cs="宋体"/>
                <w:sz w:val="21"/>
                <w:szCs w:val="21"/>
              </w:rPr>
            </w:pPr>
          </w:p>
        </w:tc>
        <w:tc>
          <w:tcPr>
            <w:tcW w:w="1268" w:type="dxa"/>
            <w:vMerge w:val="continue"/>
            <w:tcBorders>
              <w:top w:val="nil"/>
              <w:bottom w:val="nil"/>
            </w:tcBorders>
            <w:vAlign w:val="top"/>
          </w:tcPr>
          <w:p>
            <w:pPr>
              <w:rPr>
                <w:rFonts w:hint="eastAsia" w:ascii="宋体" w:hAnsi="宋体" w:eastAsia="宋体" w:cs="宋体"/>
                <w:sz w:val="21"/>
                <w:szCs w:val="21"/>
              </w:rPr>
            </w:pPr>
          </w:p>
        </w:tc>
        <w:tc>
          <w:tcPr>
            <w:tcW w:w="1718" w:type="dxa"/>
            <w:gridSpan w:val="3"/>
            <w:vAlign w:val="top"/>
          </w:tcPr>
          <w:p>
            <w:pPr>
              <w:pStyle w:val="20"/>
              <w:spacing w:before="185" w:line="219" w:lineRule="auto"/>
              <w:ind w:left="195"/>
              <w:rPr>
                <w:rFonts w:hint="eastAsia" w:ascii="宋体" w:hAnsi="宋体" w:eastAsia="宋体" w:cs="宋体"/>
                <w:sz w:val="21"/>
                <w:szCs w:val="21"/>
              </w:rPr>
            </w:pPr>
            <w:r>
              <w:rPr>
                <w:rFonts w:hint="eastAsia" w:ascii="宋体" w:hAnsi="宋体" w:eastAsia="宋体" w:cs="宋体"/>
                <w:spacing w:val="5"/>
                <w:sz w:val="21"/>
                <w:szCs w:val="21"/>
              </w:rPr>
              <w:t>高级职称人员</w:t>
            </w:r>
          </w:p>
        </w:tc>
        <w:tc>
          <w:tcPr>
            <w:tcW w:w="2112" w:type="dxa"/>
            <w:gridSpan w:val="2"/>
            <w:vAlign w:val="top"/>
          </w:tcPr>
          <w:p>
            <w:pPr>
              <w:rPr>
                <w:rFonts w:hint="eastAsia" w:ascii="宋体" w:hAnsi="宋体" w:eastAsia="宋体"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9" w:hRule="atLeast"/>
        </w:trPr>
        <w:tc>
          <w:tcPr>
            <w:tcW w:w="1483" w:type="dxa"/>
            <w:vAlign w:val="top"/>
          </w:tcPr>
          <w:p>
            <w:pPr>
              <w:pStyle w:val="20"/>
              <w:spacing w:before="186" w:line="221" w:lineRule="auto"/>
              <w:ind w:left="294"/>
              <w:rPr>
                <w:rFonts w:hint="eastAsia" w:ascii="宋体" w:hAnsi="宋体" w:eastAsia="宋体" w:cs="宋体"/>
                <w:sz w:val="21"/>
                <w:szCs w:val="21"/>
              </w:rPr>
            </w:pPr>
            <w:r>
              <w:rPr>
                <w:rFonts w:hint="eastAsia" w:ascii="宋体" w:hAnsi="宋体" w:eastAsia="宋体" w:cs="宋体"/>
                <w:spacing w:val="-2"/>
                <w:sz w:val="21"/>
                <w:szCs w:val="21"/>
              </w:rPr>
              <w:t>注册资金</w:t>
            </w:r>
          </w:p>
        </w:tc>
        <w:tc>
          <w:tcPr>
            <w:tcW w:w="1189" w:type="dxa"/>
            <w:vAlign w:val="top"/>
          </w:tcPr>
          <w:p>
            <w:pPr>
              <w:rPr>
                <w:rFonts w:hint="eastAsia" w:ascii="宋体" w:hAnsi="宋体" w:eastAsia="宋体" w:cs="宋体"/>
                <w:sz w:val="21"/>
                <w:szCs w:val="21"/>
              </w:rPr>
            </w:pPr>
          </w:p>
        </w:tc>
        <w:tc>
          <w:tcPr>
            <w:tcW w:w="1019" w:type="dxa"/>
            <w:vAlign w:val="top"/>
          </w:tcPr>
          <w:p>
            <w:pPr>
              <w:rPr>
                <w:rFonts w:hint="eastAsia" w:ascii="宋体" w:hAnsi="宋体" w:eastAsia="宋体" w:cs="宋体"/>
                <w:sz w:val="21"/>
                <w:szCs w:val="21"/>
              </w:rPr>
            </w:pPr>
          </w:p>
        </w:tc>
        <w:tc>
          <w:tcPr>
            <w:tcW w:w="1268" w:type="dxa"/>
            <w:vMerge w:val="continue"/>
            <w:tcBorders>
              <w:top w:val="nil"/>
              <w:bottom w:val="nil"/>
            </w:tcBorders>
            <w:vAlign w:val="top"/>
          </w:tcPr>
          <w:p>
            <w:pPr>
              <w:rPr>
                <w:rFonts w:hint="eastAsia" w:ascii="宋体" w:hAnsi="宋体" w:eastAsia="宋体" w:cs="宋体"/>
                <w:sz w:val="21"/>
                <w:szCs w:val="21"/>
              </w:rPr>
            </w:pPr>
          </w:p>
        </w:tc>
        <w:tc>
          <w:tcPr>
            <w:tcW w:w="1718" w:type="dxa"/>
            <w:gridSpan w:val="3"/>
            <w:vAlign w:val="top"/>
          </w:tcPr>
          <w:p>
            <w:pPr>
              <w:pStyle w:val="20"/>
              <w:spacing w:before="185" w:line="220" w:lineRule="auto"/>
              <w:ind w:left="195"/>
              <w:rPr>
                <w:rFonts w:hint="eastAsia" w:ascii="宋体" w:hAnsi="宋体" w:eastAsia="宋体" w:cs="宋体"/>
                <w:sz w:val="21"/>
                <w:szCs w:val="21"/>
              </w:rPr>
            </w:pPr>
            <w:r>
              <w:rPr>
                <w:rFonts w:hint="eastAsia" w:ascii="宋体" w:hAnsi="宋体" w:eastAsia="宋体" w:cs="宋体"/>
                <w:spacing w:val="5"/>
                <w:sz w:val="21"/>
                <w:szCs w:val="21"/>
              </w:rPr>
              <w:t>中级职称人员</w:t>
            </w:r>
          </w:p>
        </w:tc>
        <w:tc>
          <w:tcPr>
            <w:tcW w:w="2112" w:type="dxa"/>
            <w:gridSpan w:val="2"/>
            <w:vAlign w:val="top"/>
          </w:tcPr>
          <w:p>
            <w:pPr>
              <w:rPr>
                <w:rFonts w:hint="eastAsia" w:ascii="宋体" w:hAnsi="宋体" w:eastAsia="宋体"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9" w:hRule="atLeast"/>
        </w:trPr>
        <w:tc>
          <w:tcPr>
            <w:tcW w:w="1483" w:type="dxa"/>
            <w:vAlign w:val="top"/>
          </w:tcPr>
          <w:p>
            <w:pPr>
              <w:pStyle w:val="20"/>
              <w:spacing w:before="186" w:line="220" w:lineRule="auto"/>
              <w:ind w:left="294"/>
              <w:rPr>
                <w:rFonts w:hint="eastAsia" w:ascii="宋体" w:hAnsi="宋体" w:eastAsia="宋体" w:cs="宋体"/>
                <w:sz w:val="21"/>
                <w:szCs w:val="21"/>
              </w:rPr>
            </w:pPr>
            <w:r>
              <w:rPr>
                <w:rFonts w:hint="eastAsia" w:ascii="宋体" w:hAnsi="宋体" w:eastAsia="宋体" w:cs="宋体"/>
                <w:spacing w:val="2"/>
                <w:sz w:val="21"/>
                <w:szCs w:val="21"/>
              </w:rPr>
              <w:t>开户银行</w:t>
            </w:r>
          </w:p>
        </w:tc>
        <w:tc>
          <w:tcPr>
            <w:tcW w:w="1189" w:type="dxa"/>
            <w:vAlign w:val="top"/>
          </w:tcPr>
          <w:p>
            <w:pPr>
              <w:rPr>
                <w:rFonts w:hint="eastAsia" w:ascii="宋体" w:hAnsi="宋体" w:eastAsia="宋体" w:cs="宋体"/>
                <w:sz w:val="21"/>
                <w:szCs w:val="21"/>
              </w:rPr>
            </w:pPr>
          </w:p>
        </w:tc>
        <w:tc>
          <w:tcPr>
            <w:tcW w:w="1019" w:type="dxa"/>
            <w:vAlign w:val="top"/>
          </w:tcPr>
          <w:p>
            <w:pPr>
              <w:rPr>
                <w:rFonts w:hint="eastAsia" w:ascii="宋体" w:hAnsi="宋体" w:eastAsia="宋体" w:cs="宋体"/>
                <w:sz w:val="21"/>
                <w:szCs w:val="21"/>
              </w:rPr>
            </w:pPr>
          </w:p>
        </w:tc>
        <w:tc>
          <w:tcPr>
            <w:tcW w:w="1268" w:type="dxa"/>
            <w:vMerge w:val="continue"/>
            <w:tcBorders>
              <w:top w:val="nil"/>
              <w:bottom w:val="nil"/>
            </w:tcBorders>
            <w:vAlign w:val="top"/>
          </w:tcPr>
          <w:p>
            <w:pPr>
              <w:rPr>
                <w:rFonts w:hint="eastAsia" w:ascii="宋体" w:hAnsi="宋体" w:eastAsia="宋体" w:cs="宋体"/>
                <w:sz w:val="21"/>
                <w:szCs w:val="21"/>
              </w:rPr>
            </w:pPr>
          </w:p>
        </w:tc>
        <w:tc>
          <w:tcPr>
            <w:tcW w:w="1718" w:type="dxa"/>
            <w:gridSpan w:val="3"/>
            <w:vAlign w:val="top"/>
          </w:tcPr>
          <w:p>
            <w:pPr>
              <w:pStyle w:val="20"/>
              <w:spacing w:before="187" w:line="221" w:lineRule="auto"/>
              <w:ind w:left="195"/>
              <w:rPr>
                <w:rFonts w:hint="eastAsia" w:ascii="宋体" w:hAnsi="宋体" w:eastAsia="宋体" w:cs="宋体"/>
                <w:sz w:val="21"/>
                <w:szCs w:val="21"/>
              </w:rPr>
            </w:pPr>
            <w:r>
              <w:rPr>
                <w:rFonts w:hint="eastAsia" w:ascii="宋体" w:hAnsi="宋体" w:eastAsia="宋体" w:cs="宋体"/>
                <w:spacing w:val="5"/>
                <w:sz w:val="21"/>
                <w:szCs w:val="21"/>
              </w:rPr>
              <w:t>初级职称人员</w:t>
            </w:r>
          </w:p>
        </w:tc>
        <w:tc>
          <w:tcPr>
            <w:tcW w:w="2112" w:type="dxa"/>
            <w:gridSpan w:val="2"/>
            <w:vAlign w:val="top"/>
          </w:tcPr>
          <w:p>
            <w:pPr>
              <w:rPr>
                <w:rFonts w:hint="eastAsia" w:ascii="宋体" w:hAnsi="宋体" w:eastAsia="宋体"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9" w:hRule="atLeast"/>
        </w:trPr>
        <w:tc>
          <w:tcPr>
            <w:tcW w:w="1483" w:type="dxa"/>
            <w:vAlign w:val="top"/>
          </w:tcPr>
          <w:p>
            <w:pPr>
              <w:pStyle w:val="20"/>
              <w:spacing w:before="188" w:line="221" w:lineRule="auto"/>
              <w:ind w:left="514"/>
              <w:rPr>
                <w:rFonts w:hint="eastAsia" w:ascii="宋体" w:hAnsi="宋体" w:eastAsia="宋体" w:cs="宋体"/>
                <w:sz w:val="21"/>
                <w:szCs w:val="21"/>
              </w:rPr>
            </w:pPr>
            <w:r>
              <w:rPr>
                <w:rFonts w:hint="eastAsia" w:ascii="宋体" w:hAnsi="宋体" w:eastAsia="宋体" w:cs="宋体"/>
                <w:spacing w:val="6"/>
                <w:sz w:val="21"/>
                <w:szCs w:val="21"/>
              </w:rPr>
              <w:t>账号</w:t>
            </w:r>
          </w:p>
        </w:tc>
        <w:tc>
          <w:tcPr>
            <w:tcW w:w="1189" w:type="dxa"/>
            <w:vAlign w:val="top"/>
          </w:tcPr>
          <w:p>
            <w:pPr>
              <w:rPr>
                <w:rFonts w:hint="eastAsia" w:ascii="宋体" w:hAnsi="宋体" w:eastAsia="宋体" w:cs="宋体"/>
                <w:sz w:val="21"/>
                <w:szCs w:val="21"/>
              </w:rPr>
            </w:pPr>
          </w:p>
        </w:tc>
        <w:tc>
          <w:tcPr>
            <w:tcW w:w="1019" w:type="dxa"/>
            <w:vAlign w:val="top"/>
          </w:tcPr>
          <w:p>
            <w:pPr>
              <w:rPr>
                <w:rFonts w:hint="eastAsia" w:ascii="宋体" w:hAnsi="宋体" w:eastAsia="宋体" w:cs="宋体"/>
                <w:sz w:val="21"/>
                <w:szCs w:val="21"/>
              </w:rPr>
            </w:pPr>
          </w:p>
        </w:tc>
        <w:tc>
          <w:tcPr>
            <w:tcW w:w="1268" w:type="dxa"/>
            <w:vMerge w:val="continue"/>
            <w:tcBorders>
              <w:top w:val="nil"/>
            </w:tcBorders>
            <w:vAlign w:val="top"/>
          </w:tcPr>
          <w:p>
            <w:pPr>
              <w:rPr>
                <w:rFonts w:hint="eastAsia" w:ascii="宋体" w:hAnsi="宋体" w:eastAsia="宋体" w:cs="宋体"/>
                <w:sz w:val="21"/>
                <w:szCs w:val="21"/>
              </w:rPr>
            </w:pPr>
          </w:p>
        </w:tc>
        <w:tc>
          <w:tcPr>
            <w:tcW w:w="1718" w:type="dxa"/>
            <w:gridSpan w:val="3"/>
            <w:vAlign w:val="top"/>
          </w:tcPr>
          <w:p>
            <w:pPr>
              <w:pStyle w:val="20"/>
              <w:spacing w:before="188" w:line="221" w:lineRule="auto"/>
              <w:ind w:left="575"/>
              <w:rPr>
                <w:rFonts w:hint="eastAsia" w:ascii="宋体" w:hAnsi="宋体" w:eastAsia="宋体" w:cs="宋体"/>
                <w:sz w:val="21"/>
                <w:szCs w:val="21"/>
              </w:rPr>
            </w:pPr>
            <w:r>
              <w:rPr>
                <w:rFonts w:hint="eastAsia" w:ascii="宋体" w:hAnsi="宋体" w:eastAsia="宋体" w:cs="宋体"/>
                <w:spacing w:val="-5"/>
                <w:sz w:val="21"/>
                <w:szCs w:val="21"/>
              </w:rPr>
              <w:t>技</w:t>
            </w:r>
            <w:r>
              <w:rPr>
                <w:rFonts w:hint="eastAsia" w:ascii="宋体" w:hAnsi="宋体" w:eastAsia="宋体" w:cs="宋体"/>
                <w:spacing w:val="32"/>
                <w:sz w:val="21"/>
                <w:szCs w:val="21"/>
              </w:rPr>
              <w:t xml:space="preserve"> </w:t>
            </w:r>
            <w:r>
              <w:rPr>
                <w:rFonts w:hint="eastAsia" w:ascii="宋体" w:hAnsi="宋体" w:eastAsia="宋体" w:cs="宋体"/>
                <w:spacing w:val="-5"/>
                <w:sz w:val="21"/>
                <w:szCs w:val="21"/>
              </w:rPr>
              <w:t>工</w:t>
            </w:r>
          </w:p>
        </w:tc>
        <w:tc>
          <w:tcPr>
            <w:tcW w:w="2112" w:type="dxa"/>
            <w:gridSpan w:val="2"/>
            <w:vAlign w:val="top"/>
          </w:tcPr>
          <w:p>
            <w:pPr>
              <w:rPr>
                <w:rFonts w:hint="eastAsia" w:ascii="宋体" w:hAnsi="宋体" w:eastAsia="宋体"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18" w:hRule="atLeast"/>
        </w:trPr>
        <w:tc>
          <w:tcPr>
            <w:tcW w:w="1483" w:type="dxa"/>
            <w:vAlign w:val="top"/>
          </w:tcPr>
          <w:p>
            <w:pPr>
              <w:spacing w:line="270" w:lineRule="auto"/>
              <w:rPr>
                <w:rFonts w:hint="eastAsia" w:ascii="宋体" w:hAnsi="宋体" w:eastAsia="宋体" w:cs="宋体"/>
                <w:sz w:val="21"/>
                <w:szCs w:val="21"/>
              </w:rPr>
            </w:pPr>
          </w:p>
          <w:p>
            <w:pPr>
              <w:spacing w:line="270" w:lineRule="auto"/>
              <w:rPr>
                <w:rFonts w:hint="eastAsia" w:ascii="宋体" w:hAnsi="宋体" w:eastAsia="宋体" w:cs="宋体"/>
                <w:sz w:val="21"/>
                <w:szCs w:val="21"/>
              </w:rPr>
            </w:pPr>
          </w:p>
          <w:p>
            <w:pPr>
              <w:spacing w:line="270" w:lineRule="auto"/>
              <w:rPr>
                <w:rFonts w:hint="eastAsia" w:ascii="宋体" w:hAnsi="宋体" w:eastAsia="宋体" w:cs="宋体"/>
                <w:sz w:val="21"/>
                <w:szCs w:val="21"/>
              </w:rPr>
            </w:pPr>
          </w:p>
          <w:p>
            <w:pPr>
              <w:spacing w:line="270" w:lineRule="auto"/>
              <w:rPr>
                <w:rFonts w:hint="eastAsia" w:ascii="宋体" w:hAnsi="宋体" w:eastAsia="宋体" w:cs="宋体"/>
                <w:sz w:val="21"/>
                <w:szCs w:val="21"/>
              </w:rPr>
            </w:pPr>
          </w:p>
          <w:p>
            <w:pPr>
              <w:pStyle w:val="20"/>
              <w:spacing w:before="72" w:line="220" w:lineRule="auto"/>
              <w:ind w:left="294"/>
              <w:rPr>
                <w:rFonts w:hint="eastAsia" w:ascii="宋体" w:hAnsi="宋体" w:eastAsia="宋体" w:cs="宋体"/>
                <w:sz w:val="21"/>
                <w:szCs w:val="21"/>
              </w:rPr>
            </w:pPr>
            <w:r>
              <w:rPr>
                <w:rFonts w:hint="eastAsia" w:ascii="宋体" w:hAnsi="宋体" w:eastAsia="宋体" w:cs="宋体"/>
                <w:spacing w:val="5"/>
                <w:sz w:val="21"/>
                <w:szCs w:val="21"/>
              </w:rPr>
              <w:t>经营范围</w:t>
            </w:r>
          </w:p>
        </w:tc>
        <w:tc>
          <w:tcPr>
            <w:tcW w:w="7306" w:type="dxa"/>
            <w:gridSpan w:val="8"/>
            <w:vAlign w:val="top"/>
          </w:tcPr>
          <w:p>
            <w:pPr>
              <w:rPr>
                <w:rFonts w:hint="eastAsia" w:ascii="宋体" w:hAnsi="宋体" w:eastAsia="宋体"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1483" w:type="dxa"/>
            <w:vAlign w:val="top"/>
          </w:tcPr>
          <w:p>
            <w:pPr>
              <w:pStyle w:val="20"/>
              <w:spacing w:before="201" w:line="221" w:lineRule="auto"/>
              <w:ind w:left="514"/>
              <w:rPr>
                <w:rFonts w:hint="eastAsia" w:ascii="宋体" w:hAnsi="宋体" w:eastAsia="宋体" w:cs="宋体"/>
                <w:sz w:val="21"/>
                <w:szCs w:val="21"/>
              </w:rPr>
            </w:pPr>
            <w:r>
              <w:rPr>
                <w:rFonts w:hint="eastAsia" w:ascii="宋体" w:hAnsi="宋体" w:eastAsia="宋体" w:cs="宋体"/>
                <w:spacing w:val="5"/>
                <w:sz w:val="21"/>
                <w:szCs w:val="21"/>
              </w:rPr>
              <w:t>备注</w:t>
            </w:r>
          </w:p>
        </w:tc>
        <w:tc>
          <w:tcPr>
            <w:tcW w:w="7306" w:type="dxa"/>
            <w:gridSpan w:val="8"/>
            <w:vAlign w:val="top"/>
          </w:tcPr>
          <w:p>
            <w:pPr>
              <w:rPr>
                <w:rFonts w:hint="eastAsia" w:ascii="宋体" w:hAnsi="宋体" w:eastAsia="宋体" w:cs="宋体"/>
                <w:sz w:val="21"/>
                <w:szCs w:val="21"/>
              </w:rPr>
            </w:pPr>
          </w:p>
        </w:tc>
      </w:tr>
    </w:tbl>
    <w:p>
      <w:pPr>
        <w:pStyle w:val="4"/>
        <w:spacing w:line="326" w:lineRule="auto"/>
        <w:rPr>
          <w:rFonts w:hint="eastAsia" w:ascii="宋体" w:hAnsi="宋体" w:eastAsia="宋体" w:cs="宋体"/>
          <w:sz w:val="21"/>
          <w:szCs w:val="21"/>
        </w:rPr>
      </w:pPr>
    </w:p>
    <w:p>
      <w:pPr>
        <w:spacing w:before="62" w:line="219" w:lineRule="auto"/>
        <w:ind w:left="234"/>
        <w:rPr>
          <w:rFonts w:hint="eastAsia" w:ascii="宋体" w:hAnsi="宋体" w:eastAsia="宋体" w:cs="宋体"/>
          <w:sz w:val="21"/>
          <w:szCs w:val="21"/>
        </w:rPr>
      </w:pPr>
      <w:r>
        <w:rPr>
          <w:rFonts w:hint="eastAsia" w:ascii="宋体" w:hAnsi="宋体" w:eastAsia="宋体" w:cs="宋体"/>
          <w:spacing w:val="4"/>
          <w:sz w:val="21"/>
          <w:szCs w:val="21"/>
        </w:rPr>
        <w:t>备注：本表后应附营业执照副本、企业资质证</w:t>
      </w:r>
      <w:r>
        <w:rPr>
          <w:rFonts w:hint="eastAsia" w:ascii="宋体" w:hAnsi="宋体" w:eastAsia="宋体" w:cs="宋体"/>
          <w:spacing w:val="3"/>
          <w:sz w:val="21"/>
          <w:szCs w:val="21"/>
        </w:rPr>
        <w:t>书副本、开户许可证等材料。</w:t>
      </w:r>
    </w:p>
    <w:p>
      <w:pPr>
        <w:spacing w:line="219" w:lineRule="auto"/>
        <w:rPr>
          <w:rFonts w:ascii="黑体" w:hAnsi="黑体" w:eastAsia="黑体" w:cs="黑体"/>
          <w:sz w:val="19"/>
          <w:szCs w:val="19"/>
        </w:rPr>
        <w:sectPr>
          <w:footerReference r:id="rId39" w:type="default"/>
          <w:pgSz w:w="11900" w:h="16830"/>
          <w:pgMar w:top="1430" w:right="1405" w:bottom="991" w:left="1695" w:header="0" w:footer="847" w:gutter="0"/>
          <w:pgBorders>
            <w:top w:val="none" w:sz="0" w:space="0"/>
            <w:left w:val="none" w:sz="0" w:space="0"/>
            <w:bottom w:val="none" w:sz="0" w:space="0"/>
            <w:right w:val="none" w:sz="0" w:space="0"/>
          </w:pgBorders>
          <w:pgNumType w:fmt="decimal"/>
          <w:cols w:space="720" w:num="1"/>
        </w:sectPr>
      </w:pPr>
    </w:p>
    <w:p>
      <w:pPr>
        <w:pStyle w:val="4"/>
        <w:spacing w:line="247" w:lineRule="auto"/>
      </w:pPr>
    </w:p>
    <w:p>
      <w:pPr>
        <w:spacing w:before="75" w:line="221" w:lineRule="auto"/>
        <w:jc w:val="center"/>
        <w:rPr>
          <w:rFonts w:hint="eastAsia" w:ascii="宋体" w:hAnsi="宋体" w:eastAsia="宋体" w:cs="宋体"/>
          <w:sz w:val="32"/>
          <w:szCs w:val="32"/>
        </w:rPr>
      </w:pPr>
      <w:r>
        <w:rPr>
          <w:rFonts w:hint="eastAsia" w:ascii="宋体" w:hAnsi="宋体" w:eastAsia="宋体" w:cs="宋体"/>
          <w:b/>
          <w:bCs/>
          <w:spacing w:val="-2"/>
          <w:sz w:val="32"/>
          <w:szCs w:val="32"/>
        </w:rPr>
        <w:t>(二)近年财务审计报告或财务报表</w:t>
      </w:r>
    </w:p>
    <w:p>
      <w:pPr>
        <w:spacing w:line="221" w:lineRule="auto"/>
        <w:rPr>
          <w:rFonts w:ascii="黑体" w:hAnsi="黑体" w:eastAsia="黑体" w:cs="黑体"/>
          <w:sz w:val="23"/>
          <w:szCs w:val="23"/>
        </w:rPr>
        <w:sectPr>
          <w:footerReference r:id="rId40" w:type="default"/>
          <w:pgSz w:w="11900" w:h="16830"/>
          <w:pgMar w:top="1430" w:right="1785" w:bottom="991" w:left="1785" w:header="0" w:footer="847" w:gutter="0"/>
          <w:pgBorders>
            <w:top w:val="none" w:sz="0" w:space="0"/>
            <w:left w:val="none" w:sz="0" w:space="0"/>
            <w:bottom w:val="none" w:sz="0" w:space="0"/>
            <w:right w:val="none" w:sz="0" w:space="0"/>
          </w:pgBorders>
          <w:pgNumType w:fmt="decimal"/>
          <w:cols w:space="720" w:num="1"/>
        </w:sectPr>
      </w:pPr>
    </w:p>
    <w:p>
      <w:pPr>
        <w:spacing w:before="143" w:line="221" w:lineRule="auto"/>
        <w:jc w:val="center"/>
        <w:rPr>
          <w:rFonts w:hint="eastAsia" w:ascii="宋体" w:hAnsi="宋体" w:eastAsia="宋体" w:cs="宋体"/>
          <w:sz w:val="32"/>
          <w:szCs w:val="32"/>
        </w:rPr>
      </w:pPr>
      <w:r>
        <w:rPr>
          <w:rFonts w:hint="eastAsia" w:ascii="宋体" w:hAnsi="宋体" w:eastAsia="宋体" w:cs="宋体"/>
          <w:b/>
          <w:bCs/>
          <w:sz w:val="32"/>
          <w:szCs w:val="32"/>
        </w:rPr>
        <w:t>(三)近年完成的类似顶目情况表</w:t>
      </w:r>
    </w:p>
    <w:p>
      <w:pPr>
        <w:spacing w:line="185" w:lineRule="exact"/>
        <w:rPr>
          <w:rFonts w:hint="eastAsia" w:ascii="宋体" w:hAnsi="宋体" w:eastAsia="宋体" w:cs="宋体"/>
          <w:sz w:val="21"/>
          <w:szCs w:val="21"/>
        </w:rPr>
      </w:pPr>
    </w:p>
    <w:tbl>
      <w:tblPr>
        <w:tblStyle w:val="19"/>
        <w:tblW w:w="8480" w:type="dxa"/>
        <w:tblInd w:w="29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412"/>
        <w:gridCol w:w="606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4" w:hRule="atLeast"/>
        </w:trPr>
        <w:tc>
          <w:tcPr>
            <w:tcW w:w="2412" w:type="dxa"/>
            <w:vAlign w:val="top"/>
          </w:tcPr>
          <w:p>
            <w:pPr>
              <w:pStyle w:val="20"/>
              <w:spacing w:before="204" w:line="220" w:lineRule="auto"/>
              <w:ind w:left="755"/>
              <w:rPr>
                <w:rFonts w:hint="eastAsia" w:ascii="宋体" w:hAnsi="宋体" w:eastAsia="宋体" w:cs="宋体"/>
                <w:sz w:val="21"/>
                <w:szCs w:val="21"/>
              </w:rPr>
            </w:pPr>
            <w:r>
              <w:rPr>
                <w:rFonts w:hint="eastAsia" w:ascii="宋体" w:hAnsi="宋体" w:eastAsia="宋体" w:cs="宋体"/>
                <w:spacing w:val="2"/>
                <w:sz w:val="21"/>
                <w:szCs w:val="21"/>
              </w:rPr>
              <w:t>项目名称</w:t>
            </w:r>
          </w:p>
        </w:tc>
        <w:tc>
          <w:tcPr>
            <w:tcW w:w="6068" w:type="dxa"/>
            <w:vAlign w:val="top"/>
          </w:tcPr>
          <w:p>
            <w:pPr>
              <w:rPr>
                <w:rFonts w:hint="eastAsia" w:ascii="宋体" w:hAnsi="宋体" w:eastAsia="宋体"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trPr>
        <w:tc>
          <w:tcPr>
            <w:tcW w:w="2412" w:type="dxa"/>
            <w:vAlign w:val="top"/>
          </w:tcPr>
          <w:p>
            <w:pPr>
              <w:pStyle w:val="20"/>
              <w:spacing w:before="210" w:line="220" w:lineRule="auto"/>
              <w:ind w:left="644"/>
              <w:rPr>
                <w:rFonts w:hint="eastAsia" w:ascii="宋体" w:hAnsi="宋体" w:eastAsia="宋体" w:cs="宋体"/>
                <w:sz w:val="21"/>
                <w:szCs w:val="21"/>
              </w:rPr>
            </w:pPr>
            <w:r>
              <w:rPr>
                <w:rFonts w:hint="eastAsia" w:ascii="宋体" w:hAnsi="宋体" w:eastAsia="宋体" w:cs="宋体"/>
                <w:spacing w:val="1"/>
                <w:sz w:val="21"/>
                <w:szCs w:val="21"/>
              </w:rPr>
              <w:t>项目所在地</w:t>
            </w:r>
          </w:p>
        </w:tc>
        <w:tc>
          <w:tcPr>
            <w:tcW w:w="6068" w:type="dxa"/>
            <w:vAlign w:val="top"/>
          </w:tcPr>
          <w:p>
            <w:pPr>
              <w:rPr>
                <w:rFonts w:hint="eastAsia" w:ascii="宋体" w:hAnsi="宋体" w:eastAsia="宋体"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0" w:hRule="atLeast"/>
        </w:trPr>
        <w:tc>
          <w:tcPr>
            <w:tcW w:w="2412" w:type="dxa"/>
            <w:vAlign w:val="top"/>
          </w:tcPr>
          <w:p>
            <w:pPr>
              <w:pStyle w:val="20"/>
              <w:spacing w:before="201" w:line="220" w:lineRule="auto"/>
              <w:ind w:left="644"/>
              <w:rPr>
                <w:rFonts w:hint="eastAsia" w:ascii="宋体" w:hAnsi="宋体" w:eastAsia="宋体" w:cs="宋体"/>
                <w:sz w:val="21"/>
                <w:szCs w:val="21"/>
              </w:rPr>
            </w:pPr>
            <w:r>
              <w:rPr>
                <w:rFonts w:hint="eastAsia" w:ascii="宋体" w:hAnsi="宋体" w:eastAsia="宋体" w:cs="宋体"/>
                <w:spacing w:val="2"/>
                <w:sz w:val="21"/>
                <w:szCs w:val="21"/>
              </w:rPr>
              <w:t>发包人名称</w:t>
            </w:r>
          </w:p>
        </w:tc>
        <w:tc>
          <w:tcPr>
            <w:tcW w:w="6068" w:type="dxa"/>
            <w:vAlign w:val="top"/>
          </w:tcPr>
          <w:p>
            <w:pPr>
              <w:rPr>
                <w:rFonts w:hint="eastAsia" w:ascii="宋体" w:hAnsi="宋体" w:eastAsia="宋体"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2412" w:type="dxa"/>
            <w:vAlign w:val="top"/>
          </w:tcPr>
          <w:p>
            <w:pPr>
              <w:pStyle w:val="20"/>
              <w:spacing w:before="211" w:line="220" w:lineRule="auto"/>
              <w:ind w:left="644"/>
              <w:rPr>
                <w:rFonts w:hint="eastAsia" w:ascii="宋体" w:hAnsi="宋体" w:eastAsia="宋体" w:cs="宋体"/>
                <w:sz w:val="21"/>
                <w:szCs w:val="21"/>
              </w:rPr>
            </w:pPr>
            <w:r>
              <w:rPr>
                <w:rFonts w:hint="eastAsia" w:ascii="宋体" w:hAnsi="宋体" w:eastAsia="宋体" w:cs="宋体"/>
                <w:spacing w:val="2"/>
                <w:sz w:val="21"/>
                <w:szCs w:val="21"/>
              </w:rPr>
              <w:t>发包人地址</w:t>
            </w:r>
          </w:p>
        </w:tc>
        <w:tc>
          <w:tcPr>
            <w:tcW w:w="6068" w:type="dxa"/>
            <w:vAlign w:val="top"/>
          </w:tcPr>
          <w:p>
            <w:pPr>
              <w:rPr>
                <w:rFonts w:hint="eastAsia" w:ascii="宋体" w:hAnsi="宋体" w:eastAsia="宋体"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trPr>
        <w:tc>
          <w:tcPr>
            <w:tcW w:w="2412" w:type="dxa"/>
            <w:vAlign w:val="top"/>
          </w:tcPr>
          <w:p>
            <w:pPr>
              <w:pStyle w:val="20"/>
              <w:spacing w:before="211" w:line="220" w:lineRule="auto"/>
              <w:ind w:left="205"/>
              <w:rPr>
                <w:rFonts w:hint="eastAsia" w:ascii="宋体" w:hAnsi="宋体" w:eastAsia="宋体" w:cs="宋体"/>
                <w:sz w:val="21"/>
                <w:szCs w:val="21"/>
              </w:rPr>
            </w:pPr>
            <w:r>
              <w:rPr>
                <w:rFonts w:hint="eastAsia" w:ascii="宋体" w:hAnsi="宋体" w:eastAsia="宋体" w:cs="宋体"/>
                <w:sz w:val="21"/>
                <w:szCs w:val="21"/>
              </w:rPr>
              <w:t>发包人联系人及电话</w:t>
            </w:r>
          </w:p>
        </w:tc>
        <w:tc>
          <w:tcPr>
            <w:tcW w:w="6068" w:type="dxa"/>
            <w:vAlign w:val="top"/>
          </w:tcPr>
          <w:p>
            <w:pPr>
              <w:rPr>
                <w:rFonts w:hint="eastAsia" w:ascii="宋体" w:hAnsi="宋体" w:eastAsia="宋体"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0" w:hRule="atLeast"/>
        </w:trPr>
        <w:tc>
          <w:tcPr>
            <w:tcW w:w="2412" w:type="dxa"/>
            <w:vAlign w:val="top"/>
          </w:tcPr>
          <w:p>
            <w:pPr>
              <w:pStyle w:val="20"/>
              <w:spacing w:before="200" w:line="218" w:lineRule="auto"/>
              <w:ind w:left="755"/>
              <w:rPr>
                <w:rFonts w:hint="eastAsia" w:ascii="宋体" w:hAnsi="宋体" w:eastAsia="宋体" w:cs="宋体"/>
                <w:sz w:val="21"/>
                <w:szCs w:val="21"/>
              </w:rPr>
            </w:pPr>
            <w:r>
              <w:rPr>
                <w:rFonts w:hint="eastAsia" w:ascii="宋体" w:hAnsi="宋体" w:eastAsia="宋体" w:cs="宋体"/>
                <w:spacing w:val="-2"/>
                <w:sz w:val="21"/>
                <w:szCs w:val="21"/>
              </w:rPr>
              <w:t>合同价格</w:t>
            </w:r>
          </w:p>
        </w:tc>
        <w:tc>
          <w:tcPr>
            <w:tcW w:w="6068" w:type="dxa"/>
            <w:vAlign w:val="top"/>
          </w:tcPr>
          <w:p>
            <w:pPr>
              <w:rPr>
                <w:rFonts w:hint="eastAsia" w:ascii="宋体" w:hAnsi="宋体" w:eastAsia="宋体"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9" w:hRule="atLeast"/>
        </w:trPr>
        <w:tc>
          <w:tcPr>
            <w:tcW w:w="2412" w:type="dxa"/>
            <w:vAlign w:val="top"/>
          </w:tcPr>
          <w:p>
            <w:pPr>
              <w:pStyle w:val="20"/>
              <w:spacing w:before="202" w:line="220" w:lineRule="auto"/>
              <w:ind w:left="755"/>
              <w:rPr>
                <w:rFonts w:hint="eastAsia" w:ascii="宋体" w:hAnsi="宋体" w:eastAsia="宋体" w:cs="宋体"/>
                <w:sz w:val="21"/>
                <w:szCs w:val="21"/>
              </w:rPr>
            </w:pPr>
            <w:r>
              <w:rPr>
                <w:rFonts w:hint="eastAsia" w:ascii="宋体" w:hAnsi="宋体" w:eastAsia="宋体" w:cs="宋体"/>
                <w:spacing w:val="3"/>
                <w:sz w:val="21"/>
                <w:szCs w:val="21"/>
              </w:rPr>
              <w:t>开工日期</w:t>
            </w:r>
          </w:p>
        </w:tc>
        <w:tc>
          <w:tcPr>
            <w:tcW w:w="6068" w:type="dxa"/>
            <w:vAlign w:val="top"/>
          </w:tcPr>
          <w:p>
            <w:pPr>
              <w:rPr>
                <w:rFonts w:hint="eastAsia" w:ascii="宋体" w:hAnsi="宋体" w:eastAsia="宋体"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trPr>
        <w:tc>
          <w:tcPr>
            <w:tcW w:w="2412" w:type="dxa"/>
            <w:vAlign w:val="top"/>
          </w:tcPr>
          <w:p>
            <w:pPr>
              <w:pStyle w:val="20"/>
              <w:spacing w:before="213" w:line="219" w:lineRule="auto"/>
              <w:ind w:left="755"/>
              <w:rPr>
                <w:rFonts w:hint="eastAsia" w:ascii="宋体" w:hAnsi="宋体" w:eastAsia="宋体" w:cs="宋体"/>
                <w:sz w:val="21"/>
                <w:szCs w:val="21"/>
              </w:rPr>
            </w:pPr>
            <w:r>
              <w:rPr>
                <w:rFonts w:hint="eastAsia" w:ascii="宋体" w:hAnsi="宋体" w:eastAsia="宋体" w:cs="宋体"/>
                <w:spacing w:val="3"/>
                <w:sz w:val="21"/>
                <w:szCs w:val="21"/>
              </w:rPr>
              <w:t>竣工日期</w:t>
            </w:r>
          </w:p>
        </w:tc>
        <w:tc>
          <w:tcPr>
            <w:tcW w:w="6068" w:type="dxa"/>
            <w:vAlign w:val="top"/>
          </w:tcPr>
          <w:p>
            <w:pPr>
              <w:rPr>
                <w:rFonts w:hint="eastAsia" w:ascii="宋体" w:hAnsi="宋体" w:eastAsia="宋体"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2412" w:type="dxa"/>
            <w:vAlign w:val="top"/>
          </w:tcPr>
          <w:p>
            <w:pPr>
              <w:pStyle w:val="20"/>
              <w:spacing w:before="214" w:line="219" w:lineRule="auto"/>
              <w:ind w:left="644"/>
              <w:rPr>
                <w:rFonts w:hint="eastAsia" w:ascii="宋体" w:hAnsi="宋体" w:eastAsia="宋体" w:cs="宋体"/>
                <w:sz w:val="21"/>
                <w:szCs w:val="21"/>
              </w:rPr>
            </w:pPr>
            <w:r>
              <w:rPr>
                <w:rFonts w:hint="eastAsia" w:ascii="宋体" w:hAnsi="宋体" w:eastAsia="宋体" w:cs="宋体"/>
                <w:spacing w:val="2"/>
                <w:sz w:val="21"/>
                <w:szCs w:val="21"/>
              </w:rPr>
              <w:t>承担的工作</w:t>
            </w:r>
          </w:p>
        </w:tc>
        <w:tc>
          <w:tcPr>
            <w:tcW w:w="6068" w:type="dxa"/>
            <w:vAlign w:val="top"/>
          </w:tcPr>
          <w:p>
            <w:pPr>
              <w:rPr>
                <w:rFonts w:hint="eastAsia" w:ascii="宋体" w:hAnsi="宋体" w:eastAsia="宋体"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9" w:hRule="atLeast"/>
        </w:trPr>
        <w:tc>
          <w:tcPr>
            <w:tcW w:w="2412" w:type="dxa"/>
            <w:vAlign w:val="top"/>
          </w:tcPr>
          <w:p>
            <w:pPr>
              <w:pStyle w:val="20"/>
              <w:spacing w:before="204" w:line="220" w:lineRule="auto"/>
              <w:ind w:left="755"/>
              <w:rPr>
                <w:rFonts w:hint="eastAsia" w:ascii="宋体" w:hAnsi="宋体" w:eastAsia="宋体" w:cs="宋体"/>
                <w:sz w:val="21"/>
                <w:szCs w:val="21"/>
              </w:rPr>
            </w:pPr>
            <w:r>
              <w:rPr>
                <w:rFonts w:hint="eastAsia" w:ascii="宋体" w:hAnsi="宋体" w:eastAsia="宋体" w:cs="宋体"/>
                <w:spacing w:val="-3"/>
                <w:sz w:val="21"/>
                <w:szCs w:val="21"/>
              </w:rPr>
              <w:t>工程质量</w:t>
            </w:r>
          </w:p>
        </w:tc>
        <w:tc>
          <w:tcPr>
            <w:tcW w:w="6068" w:type="dxa"/>
            <w:vAlign w:val="top"/>
          </w:tcPr>
          <w:p>
            <w:pPr>
              <w:rPr>
                <w:rFonts w:hint="eastAsia" w:ascii="宋体" w:hAnsi="宋体" w:eastAsia="宋体"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trPr>
        <w:tc>
          <w:tcPr>
            <w:tcW w:w="2412" w:type="dxa"/>
            <w:vAlign w:val="top"/>
          </w:tcPr>
          <w:p>
            <w:pPr>
              <w:pStyle w:val="20"/>
              <w:spacing w:before="215" w:line="220" w:lineRule="auto"/>
              <w:ind w:left="755"/>
              <w:rPr>
                <w:rFonts w:hint="eastAsia" w:ascii="宋体" w:hAnsi="宋体" w:eastAsia="宋体" w:cs="宋体"/>
                <w:sz w:val="21"/>
                <w:szCs w:val="21"/>
              </w:rPr>
            </w:pPr>
            <w:r>
              <w:rPr>
                <w:rFonts w:hint="eastAsia" w:ascii="宋体" w:hAnsi="宋体" w:eastAsia="宋体" w:cs="宋体"/>
                <w:spacing w:val="-3"/>
                <w:sz w:val="21"/>
                <w:szCs w:val="21"/>
              </w:rPr>
              <w:t>项目经理</w:t>
            </w:r>
          </w:p>
        </w:tc>
        <w:tc>
          <w:tcPr>
            <w:tcW w:w="6068" w:type="dxa"/>
            <w:vAlign w:val="top"/>
          </w:tcPr>
          <w:p>
            <w:pPr>
              <w:rPr>
                <w:rFonts w:hint="eastAsia" w:ascii="宋体" w:hAnsi="宋体" w:eastAsia="宋体"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0" w:hRule="atLeast"/>
        </w:trPr>
        <w:tc>
          <w:tcPr>
            <w:tcW w:w="2412" w:type="dxa"/>
            <w:vAlign w:val="top"/>
          </w:tcPr>
          <w:p>
            <w:pPr>
              <w:pStyle w:val="20"/>
              <w:spacing w:before="206" w:line="219" w:lineRule="auto"/>
              <w:ind w:left="644"/>
              <w:rPr>
                <w:rFonts w:hint="eastAsia" w:ascii="宋体" w:hAnsi="宋体" w:eastAsia="宋体" w:cs="宋体"/>
                <w:sz w:val="21"/>
                <w:szCs w:val="21"/>
              </w:rPr>
            </w:pPr>
            <w:r>
              <w:rPr>
                <w:rFonts w:hint="eastAsia" w:ascii="宋体" w:hAnsi="宋体" w:eastAsia="宋体" w:cs="宋体"/>
                <w:spacing w:val="-2"/>
                <w:sz w:val="21"/>
                <w:szCs w:val="21"/>
              </w:rPr>
              <w:t>技术负责人</w:t>
            </w:r>
          </w:p>
        </w:tc>
        <w:tc>
          <w:tcPr>
            <w:tcW w:w="6068" w:type="dxa"/>
            <w:vAlign w:val="top"/>
          </w:tcPr>
          <w:p>
            <w:pPr>
              <w:rPr>
                <w:rFonts w:hint="eastAsia" w:ascii="宋体" w:hAnsi="宋体" w:eastAsia="宋体"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trPr>
        <w:tc>
          <w:tcPr>
            <w:tcW w:w="2412" w:type="dxa"/>
            <w:vAlign w:val="top"/>
          </w:tcPr>
          <w:p>
            <w:pPr>
              <w:pStyle w:val="20"/>
              <w:spacing w:before="216" w:line="219" w:lineRule="auto"/>
              <w:ind w:left="205"/>
              <w:rPr>
                <w:rFonts w:hint="eastAsia" w:ascii="宋体" w:hAnsi="宋体" w:eastAsia="宋体" w:cs="宋体"/>
                <w:sz w:val="21"/>
                <w:szCs w:val="21"/>
              </w:rPr>
            </w:pPr>
            <w:r>
              <w:rPr>
                <w:rFonts w:hint="eastAsia" w:ascii="宋体" w:hAnsi="宋体" w:eastAsia="宋体" w:cs="宋体"/>
                <w:sz w:val="21"/>
                <w:szCs w:val="21"/>
              </w:rPr>
              <w:t>总监理工程师及电话</w:t>
            </w:r>
          </w:p>
        </w:tc>
        <w:tc>
          <w:tcPr>
            <w:tcW w:w="6068" w:type="dxa"/>
            <w:vAlign w:val="top"/>
          </w:tcPr>
          <w:p>
            <w:pPr>
              <w:rPr>
                <w:rFonts w:hint="eastAsia" w:ascii="宋体" w:hAnsi="宋体" w:eastAsia="宋体"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38" w:hRule="atLeast"/>
        </w:trPr>
        <w:tc>
          <w:tcPr>
            <w:tcW w:w="2412" w:type="dxa"/>
            <w:vAlign w:val="top"/>
          </w:tcPr>
          <w:p>
            <w:pPr>
              <w:spacing w:line="272" w:lineRule="auto"/>
              <w:rPr>
                <w:rFonts w:hint="eastAsia" w:ascii="宋体" w:hAnsi="宋体" w:eastAsia="宋体" w:cs="宋体"/>
                <w:sz w:val="21"/>
                <w:szCs w:val="21"/>
              </w:rPr>
            </w:pPr>
          </w:p>
          <w:p>
            <w:pPr>
              <w:spacing w:line="272" w:lineRule="auto"/>
              <w:rPr>
                <w:rFonts w:hint="eastAsia" w:ascii="宋体" w:hAnsi="宋体" w:eastAsia="宋体" w:cs="宋体"/>
                <w:sz w:val="21"/>
                <w:szCs w:val="21"/>
              </w:rPr>
            </w:pPr>
          </w:p>
          <w:p>
            <w:pPr>
              <w:spacing w:line="272" w:lineRule="auto"/>
              <w:rPr>
                <w:rFonts w:hint="eastAsia" w:ascii="宋体" w:hAnsi="宋体" w:eastAsia="宋体" w:cs="宋体"/>
                <w:sz w:val="21"/>
                <w:szCs w:val="21"/>
              </w:rPr>
            </w:pPr>
          </w:p>
          <w:p>
            <w:pPr>
              <w:spacing w:line="273" w:lineRule="auto"/>
              <w:rPr>
                <w:rFonts w:hint="eastAsia" w:ascii="宋体" w:hAnsi="宋体" w:eastAsia="宋体" w:cs="宋体"/>
                <w:sz w:val="21"/>
                <w:szCs w:val="21"/>
              </w:rPr>
            </w:pPr>
          </w:p>
          <w:p>
            <w:pPr>
              <w:pStyle w:val="20"/>
              <w:spacing w:before="71" w:line="220" w:lineRule="auto"/>
              <w:ind w:left="755"/>
              <w:rPr>
                <w:rFonts w:hint="eastAsia" w:ascii="宋体" w:hAnsi="宋体" w:eastAsia="宋体" w:cs="宋体"/>
                <w:sz w:val="21"/>
                <w:szCs w:val="21"/>
              </w:rPr>
            </w:pPr>
            <w:r>
              <w:rPr>
                <w:rFonts w:hint="eastAsia" w:ascii="宋体" w:hAnsi="宋体" w:eastAsia="宋体" w:cs="宋体"/>
                <w:spacing w:val="2"/>
                <w:sz w:val="21"/>
                <w:szCs w:val="21"/>
              </w:rPr>
              <w:t>项目描述</w:t>
            </w:r>
          </w:p>
        </w:tc>
        <w:tc>
          <w:tcPr>
            <w:tcW w:w="6068" w:type="dxa"/>
            <w:vAlign w:val="top"/>
          </w:tcPr>
          <w:p>
            <w:pPr>
              <w:rPr>
                <w:rFonts w:hint="eastAsia" w:ascii="宋体" w:hAnsi="宋体" w:eastAsia="宋体"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5" w:hRule="atLeast"/>
        </w:trPr>
        <w:tc>
          <w:tcPr>
            <w:tcW w:w="2412" w:type="dxa"/>
            <w:vAlign w:val="top"/>
          </w:tcPr>
          <w:p>
            <w:pPr>
              <w:pStyle w:val="20"/>
              <w:spacing w:before="220" w:line="221" w:lineRule="auto"/>
              <w:ind w:left="975"/>
              <w:rPr>
                <w:rFonts w:hint="eastAsia" w:ascii="宋体" w:hAnsi="宋体" w:eastAsia="宋体" w:cs="宋体"/>
                <w:sz w:val="21"/>
                <w:szCs w:val="21"/>
              </w:rPr>
            </w:pPr>
            <w:r>
              <w:rPr>
                <w:rFonts w:hint="eastAsia" w:ascii="宋体" w:hAnsi="宋体" w:eastAsia="宋体" w:cs="宋体"/>
                <w:spacing w:val="5"/>
                <w:sz w:val="21"/>
                <w:szCs w:val="21"/>
              </w:rPr>
              <w:t>备注</w:t>
            </w:r>
          </w:p>
        </w:tc>
        <w:tc>
          <w:tcPr>
            <w:tcW w:w="6068" w:type="dxa"/>
            <w:vAlign w:val="top"/>
          </w:tcPr>
          <w:p>
            <w:pPr>
              <w:rPr>
                <w:rFonts w:hint="eastAsia" w:ascii="宋体" w:hAnsi="宋体" w:eastAsia="宋体" w:cs="宋体"/>
                <w:sz w:val="21"/>
                <w:szCs w:val="21"/>
              </w:rPr>
            </w:pPr>
          </w:p>
        </w:tc>
      </w:tr>
    </w:tbl>
    <w:p>
      <w:pPr>
        <w:pStyle w:val="4"/>
        <w:spacing w:line="318" w:lineRule="auto"/>
        <w:rPr>
          <w:rFonts w:hint="eastAsia" w:ascii="宋体" w:hAnsi="宋体" w:eastAsia="宋体" w:cs="宋体"/>
          <w:sz w:val="21"/>
          <w:szCs w:val="21"/>
        </w:rPr>
      </w:pPr>
    </w:p>
    <w:p>
      <w:pPr>
        <w:spacing w:before="62" w:line="289" w:lineRule="auto"/>
        <w:ind w:firstLine="380"/>
        <w:rPr>
          <w:rFonts w:hint="eastAsia" w:ascii="宋体" w:hAnsi="宋体" w:eastAsia="宋体" w:cs="宋体"/>
          <w:sz w:val="21"/>
          <w:szCs w:val="21"/>
        </w:rPr>
      </w:pPr>
      <w:r>
        <w:rPr>
          <w:rFonts w:hint="eastAsia" w:ascii="宋体" w:hAnsi="宋体" w:eastAsia="宋体" w:cs="宋体"/>
          <w:spacing w:val="3"/>
          <w:sz w:val="21"/>
          <w:szCs w:val="21"/>
        </w:rPr>
        <w:t>备注：本表后附成交通知书或合同协议书或工程竣工验收证书的扫描件，具体年份要求见</w:t>
      </w:r>
      <w:r>
        <w:rPr>
          <w:rFonts w:hint="eastAsia" w:ascii="宋体" w:hAnsi="宋体" w:eastAsia="宋体" w:cs="宋体"/>
          <w:spacing w:val="3"/>
          <w:sz w:val="21"/>
          <w:szCs w:val="21"/>
          <w:lang w:eastAsia="zh-CN"/>
        </w:rPr>
        <w:t>供应商</w:t>
      </w:r>
      <w:r>
        <w:rPr>
          <w:rFonts w:hint="eastAsia" w:ascii="宋体" w:hAnsi="宋体" w:eastAsia="宋体" w:cs="宋体"/>
          <w:spacing w:val="3"/>
          <w:sz w:val="21"/>
          <w:szCs w:val="21"/>
        </w:rPr>
        <w:t>须知前</w:t>
      </w:r>
      <w:r>
        <w:rPr>
          <w:rFonts w:hint="eastAsia" w:ascii="宋体" w:hAnsi="宋体" w:eastAsia="宋体" w:cs="宋体"/>
          <w:spacing w:val="10"/>
          <w:sz w:val="21"/>
          <w:szCs w:val="21"/>
        </w:rPr>
        <w:t xml:space="preserve"> </w:t>
      </w:r>
      <w:r>
        <w:rPr>
          <w:rFonts w:hint="eastAsia" w:ascii="宋体" w:hAnsi="宋体" w:eastAsia="宋体" w:cs="宋体"/>
          <w:spacing w:val="2"/>
          <w:sz w:val="21"/>
          <w:szCs w:val="21"/>
        </w:rPr>
        <w:t>附表。每张表格只填写一个项目，并标明序号。</w:t>
      </w:r>
    </w:p>
    <w:p>
      <w:pPr>
        <w:spacing w:line="289" w:lineRule="auto"/>
        <w:rPr>
          <w:rFonts w:ascii="黑体" w:hAnsi="黑体" w:eastAsia="黑体" w:cs="黑体"/>
          <w:sz w:val="19"/>
          <w:szCs w:val="19"/>
        </w:rPr>
        <w:sectPr>
          <w:footerReference r:id="rId41" w:type="default"/>
          <w:pgSz w:w="11900" w:h="16830"/>
          <w:pgMar w:top="1430" w:right="1263" w:bottom="991" w:left="1559" w:header="0" w:footer="847" w:gutter="0"/>
          <w:pgBorders>
            <w:top w:val="none" w:sz="0" w:space="0"/>
            <w:left w:val="none" w:sz="0" w:space="0"/>
            <w:bottom w:val="none" w:sz="0" w:space="0"/>
            <w:right w:val="none" w:sz="0" w:space="0"/>
          </w:pgBorders>
          <w:pgNumType w:fmt="decimal"/>
          <w:cols w:space="720" w:num="1"/>
        </w:sectPr>
      </w:pPr>
    </w:p>
    <w:p>
      <w:pPr>
        <w:pStyle w:val="4"/>
        <w:spacing w:line="247" w:lineRule="auto"/>
      </w:pPr>
    </w:p>
    <w:p>
      <w:pPr>
        <w:spacing w:before="75" w:line="221" w:lineRule="auto"/>
        <w:jc w:val="center"/>
        <w:rPr>
          <w:rFonts w:hint="eastAsia" w:ascii="宋体" w:hAnsi="宋体" w:eastAsia="宋体" w:cs="宋体"/>
          <w:sz w:val="32"/>
          <w:szCs w:val="32"/>
        </w:rPr>
      </w:pPr>
      <w:r>
        <w:rPr>
          <w:rFonts w:hint="eastAsia" w:ascii="宋体" w:hAnsi="宋体" w:eastAsia="宋体" w:cs="宋体"/>
          <w:b/>
          <w:bCs/>
          <w:spacing w:val="-1"/>
          <w:sz w:val="32"/>
          <w:szCs w:val="32"/>
        </w:rPr>
        <w:t>(四)正在施工的和新承接的项目情况表</w:t>
      </w:r>
    </w:p>
    <w:p>
      <w:pPr>
        <w:spacing w:line="165" w:lineRule="exact"/>
      </w:pPr>
    </w:p>
    <w:tbl>
      <w:tblPr>
        <w:tblStyle w:val="19"/>
        <w:tblW w:w="8500" w:type="dxa"/>
        <w:tblInd w:w="12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412"/>
        <w:gridCol w:w="608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4" w:hRule="atLeast"/>
        </w:trPr>
        <w:tc>
          <w:tcPr>
            <w:tcW w:w="2412" w:type="dxa"/>
            <w:vAlign w:val="top"/>
          </w:tcPr>
          <w:p>
            <w:pPr>
              <w:pStyle w:val="20"/>
              <w:spacing w:before="204" w:line="220" w:lineRule="auto"/>
              <w:ind w:left="755"/>
              <w:rPr>
                <w:rFonts w:hint="eastAsia" w:ascii="宋体" w:hAnsi="宋体" w:eastAsia="宋体" w:cs="宋体"/>
                <w:sz w:val="21"/>
                <w:szCs w:val="21"/>
              </w:rPr>
            </w:pPr>
            <w:r>
              <w:rPr>
                <w:rFonts w:hint="eastAsia" w:ascii="宋体" w:hAnsi="宋体" w:eastAsia="宋体" w:cs="宋体"/>
                <w:spacing w:val="2"/>
                <w:sz w:val="21"/>
                <w:szCs w:val="21"/>
              </w:rPr>
              <w:t>项目名称</w:t>
            </w:r>
          </w:p>
        </w:tc>
        <w:tc>
          <w:tcPr>
            <w:tcW w:w="6088" w:type="dxa"/>
            <w:vAlign w:val="top"/>
          </w:tcPr>
          <w:p>
            <w:pPr>
              <w:rPr>
                <w:rFonts w:hint="eastAsia" w:ascii="宋体" w:hAnsi="宋体" w:eastAsia="宋体"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2412" w:type="dxa"/>
            <w:vAlign w:val="top"/>
          </w:tcPr>
          <w:p>
            <w:pPr>
              <w:pStyle w:val="20"/>
              <w:spacing w:before="210" w:line="220" w:lineRule="auto"/>
              <w:ind w:left="644"/>
              <w:rPr>
                <w:rFonts w:hint="eastAsia" w:ascii="宋体" w:hAnsi="宋体" w:eastAsia="宋体" w:cs="宋体"/>
                <w:sz w:val="21"/>
                <w:szCs w:val="21"/>
              </w:rPr>
            </w:pPr>
            <w:r>
              <w:rPr>
                <w:rFonts w:hint="eastAsia" w:ascii="宋体" w:hAnsi="宋体" w:eastAsia="宋体" w:cs="宋体"/>
                <w:spacing w:val="1"/>
                <w:sz w:val="21"/>
                <w:szCs w:val="21"/>
              </w:rPr>
              <w:t>项目所在地</w:t>
            </w:r>
          </w:p>
        </w:tc>
        <w:tc>
          <w:tcPr>
            <w:tcW w:w="6088" w:type="dxa"/>
            <w:vAlign w:val="top"/>
          </w:tcPr>
          <w:p>
            <w:pPr>
              <w:rPr>
                <w:rFonts w:hint="eastAsia" w:ascii="宋体" w:hAnsi="宋体" w:eastAsia="宋体"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2412" w:type="dxa"/>
            <w:vAlign w:val="top"/>
          </w:tcPr>
          <w:p>
            <w:pPr>
              <w:pStyle w:val="20"/>
              <w:spacing w:before="200" w:line="220" w:lineRule="auto"/>
              <w:ind w:left="644"/>
              <w:rPr>
                <w:rFonts w:hint="eastAsia" w:ascii="宋体" w:hAnsi="宋体" w:eastAsia="宋体" w:cs="宋体"/>
                <w:sz w:val="21"/>
                <w:szCs w:val="21"/>
              </w:rPr>
            </w:pPr>
            <w:r>
              <w:rPr>
                <w:rFonts w:hint="eastAsia" w:ascii="宋体" w:hAnsi="宋体" w:eastAsia="宋体" w:cs="宋体"/>
                <w:spacing w:val="2"/>
                <w:sz w:val="21"/>
                <w:szCs w:val="21"/>
              </w:rPr>
              <w:t>发包人名称</w:t>
            </w:r>
          </w:p>
        </w:tc>
        <w:tc>
          <w:tcPr>
            <w:tcW w:w="6088" w:type="dxa"/>
            <w:vAlign w:val="top"/>
          </w:tcPr>
          <w:p>
            <w:pPr>
              <w:rPr>
                <w:rFonts w:hint="eastAsia" w:ascii="宋体" w:hAnsi="宋体" w:eastAsia="宋体"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2412" w:type="dxa"/>
            <w:vAlign w:val="top"/>
          </w:tcPr>
          <w:p>
            <w:pPr>
              <w:pStyle w:val="20"/>
              <w:spacing w:before="211" w:line="220" w:lineRule="auto"/>
              <w:ind w:left="644"/>
              <w:rPr>
                <w:rFonts w:hint="eastAsia" w:ascii="宋体" w:hAnsi="宋体" w:eastAsia="宋体" w:cs="宋体"/>
                <w:sz w:val="21"/>
                <w:szCs w:val="21"/>
              </w:rPr>
            </w:pPr>
            <w:r>
              <w:rPr>
                <w:rFonts w:hint="eastAsia" w:ascii="宋体" w:hAnsi="宋体" w:eastAsia="宋体" w:cs="宋体"/>
                <w:spacing w:val="2"/>
                <w:sz w:val="21"/>
                <w:szCs w:val="21"/>
              </w:rPr>
              <w:t>发包人地址</w:t>
            </w:r>
          </w:p>
        </w:tc>
        <w:tc>
          <w:tcPr>
            <w:tcW w:w="6088" w:type="dxa"/>
            <w:vAlign w:val="top"/>
          </w:tcPr>
          <w:p>
            <w:pPr>
              <w:rPr>
                <w:rFonts w:hint="eastAsia" w:ascii="宋体" w:hAnsi="宋体" w:eastAsia="宋体"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9" w:hRule="atLeast"/>
        </w:trPr>
        <w:tc>
          <w:tcPr>
            <w:tcW w:w="2412" w:type="dxa"/>
            <w:vAlign w:val="top"/>
          </w:tcPr>
          <w:p>
            <w:pPr>
              <w:pStyle w:val="20"/>
              <w:spacing w:before="201" w:line="220" w:lineRule="auto"/>
              <w:ind w:left="644"/>
              <w:rPr>
                <w:rFonts w:hint="eastAsia" w:ascii="宋体" w:hAnsi="宋体" w:eastAsia="宋体" w:cs="宋体"/>
                <w:sz w:val="21"/>
                <w:szCs w:val="21"/>
              </w:rPr>
            </w:pPr>
            <w:r>
              <w:rPr>
                <w:rFonts w:hint="eastAsia" w:ascii="宋体" w:hAnsi="宋体" w:eastAsia="宋体" w:cs="宋体"/>
                <w:spacing w:val="1"/>
                <w:sz w:val="21"/>
                <w:szCs w:val="21"/>
              </w:rPr>
              <w:t>发包人电话</w:t>
            </w:r>
          </w:p>
        </w:tc>
        <w:tc>
          <w:tcPr>
            <w:tcW w:w="6088" w:type="dxa"/>
            <w:vAlign w:val="top"/>
          </w:tcPr>
          <w:p>
            <w:pPr>
              <w:rPr>
                <w:rFonts w:hint="eastAsia" w:ascii="宋体" w:hAnsi="宋体" w:eastAsia="宋体"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0" w:hRule="atLeast"/>
        </w:trPr>
        <w:tc>
          <w:tcPr>
            <w:tcW w:w="2412" w:type="dxa"/>
            <w:vAlign w:val="top"/>
          </w:tcPr>
          <w:p>
            <w:pPr>
              <w:pStyle w:val="20"/>
              <w:spacing w:before="210" w:line="218" w:lineRule="auto"/>
              <w:ind w:left="644"/>
              <w:rPr>
                <w:rFonts w:hint="eastAsia" w:ascii="宋体" w:hAnsi="宋体" w:eastAsia="宋体" w:cs="宋体"/>
                <w:sz w:val="21"/>
                <w:szCs w:val="21"/>
              </w:rPr>
            </w:pPr>
            <w:r>
              <w:rPr>
                <w:rFonts w:hint="eastAsia" w:ascii="宋体" w:hAnsi="宋体" w:eastAsia="宋体" w:cs="宋体"/>
                <w:spacing w:val="-2"/>
                <w:sz w:val="21"/>
                <w:szCs w:val="21"/>
              </w:rPr>
              <w:t>签约合同价</w:t>
            </w:r>
          </w:p>
        </w:tc>
        <w:tc>
          <w:tcPr>
            <w:tcW w:w="6088" w:type="dxa"/>
            <w:vAlign w:val="top"/>
          </w:tcPr>
          <w:p>
            <w:pPr>
              <w:rPr>
                <w:rFonts w:hint="eastAsia" w:ascii="宋体" w:hAnsi="宋体" w:eastAsia="宋体"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9" w:hRule="atLeast"/>
        </w:trPr>
        <w:tc>
          <w:tcPr>
            <w:tcW w:w="2412" w:type="dxa"/>
            <w:vAlign w:val="top"/>
          </w:tcPr>
          <w:p>
            <w:pPr>
              <w:pStyle w:val="20"/>
              <w:spacing w:before="202" w:line="220" w:lineRule="auto"/>
              <w:ind w:left="755"/>
              <w:rPr>
                <w:rFonts w:hint="eastAsia" w:ascii="宋体" w:hAnsi="宋体" w:eastAsia="宋体" w:cs="宋体"/>
                <w:sz w:val="21"/>
                <w:szCs w:val="21"/>
              </w:rPr>
            </w:pPr>
            <w:r>
              <w:rPr>
                <w:rFonts w:hint="eastAsia" w:ascii="宋体" w:hAnsi="宋体" w:eastAsia="宋体" w:cs="宋体"/>
                <w:spacing w:val="3"/>
                <w:sz w:val="21"/>
                <w:szCs w:val="21"/>
              </w:rPr>
              <w:t>开工日期</w:t>
            </w:r>
          </w:p>
        </w:tc>
        <w:tc>
          <w:tcPr>
            <w:tcW w:w="6088" w:type="dxa"/>
            <w:vAlign w:val="top"/>
          </w:tcPr>
          <w:p>
            <w:pPr>
              <w:rPr>
                <w:rFonts w:hint="eastAsia" w:ascii="宋体" w:hAnsi="宋体" w:eastAsia="宋体"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2412" w:type="dxa"/>
            <w:vAlign w:val="top"/>
          </w:tcPr>
          <w:p>
            <w:pPr>
              <w:pStyle w:val="20"/>
              <w:spacing w:before="213" w:line="219" w:lineRule="auto"/>
              <w:ind w:left="535"/>
              <w:rPr>
                <w:rFonts w:hint="eastAsia" w:ascii="宋体" w:hAnsi="宋体" w:eastAsia="宋体" w:cs="宋体"/>
                <w:sz w:val="21"/>
                <w:szCs w:val="21"/>
              </w:rPr>
            </w:pPr>
            <w:r>
              <w:rPr>
                <w:rFonts w:hint="eastAsia" w:ascii="宋体" w:hAnsi="宋体" w:eastAsia="宋体" w:cs="宋体"/>
                <w:spacing w:val="2"/>
                <w:sz w:val="21"/>
                <w:szCs w:val="21"/>
              </w:rPr>
              <w:t>计划竣工日期</w:t>
            </w:r>
          </w:p>
        </w:tc>
        <w:tc>
          <w:tcPr>
            <w:tcW w:w="6088" w:type="dxa"/>
            <w:vAlign w:val="top"/>
          </w:tcPr>
          <w:p>
            <w:pPr>
              <w:rPr>
                <w:rFonts w:hint="eastAsia" w:ascii="宋体" w:hAnsi="宋体" w:eastAsia="宋体"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trPr>
        <w:tc>
          <w:tcPr>
            <w:tcW w:w="2412" w:type="dxa"/>
            <w:vAlign w:val="top"/>
          </w:tcPr>
          <w:p>
            <w:pPr>
              <w:pStyle w:val="20"/>
              <w:spacing w:before="214" w:line="219" w:lineRule="auto"/>
              <w:ind w:left="644"/>
              <w:rPr>
                <w:rFonts w:hint="eastAsia" w:ascii="宋体" w:hAnsi="宋体" w:eastAsia="宋体" w:cs="宋体"/>
                <w:sz w:val="21"/>
                <w:szCs w:val="21"/>
              </w:rPr>
            </w:pPr>
            <w:r>
              <w:rPr>
                <w:rFonts w:hint="eastAsia" w:ascii="宋体" w:hAnsi="宋体" w:eastAsia="宋体" w:cs="宋体"/>
                <w:spacing w:val="2"/>
                <w:sz w:val="21"/>
                <w:szCs w:val="21"/>
              </w:rPr>
              <w:t>承担的工作</w:t>
            </w:r>
          </w:p>
        </w:tc>
        <w:tc>
          <w:tcPr>
            <w:tcW w:w="6088" w:type="dxa"/>
            <w:vAlign w:val="top"/>
          </w:tcPr>
          <w:p>
            <w:pPr>
              <w:rPr>
                <w:rFonts w:hint="eastAsia" w:ascii="宋体" w:hAnsi="宋体" w:eastAsia="宋体"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9" w:hRule="atLeast"/>
        </w:trPr>
        <w:tc>
          <w:tcPr>
            <w:tcW w:w="2412" w:type="dxa"/>
            <w:vAlign w:val="top"/>
          </w:tcPr>
          <w:p>
            <w:pPr>
              <w:pStyle w:val="20"/>
              <w:spacing w:before="205" w:line="220" w:lineRule="auto"/>
              <w:ind w:left="755"/>
              <w:rPr>
                <w:rFonts w:hint="eastAsia" w:ascii="宋体" w:hAnsi="宋体" w:eastAsia="宋体" w:cs="宋体"/>
                <w:sz w:val="21"/>
                <w:szCs w:val="21"/>
              </w:rPr>
            </w:pPr>
            <w:r>
              <w:rPr>
                <w:rFonts w:hint="eastAsia" w:ascii="宋体" w:hAnsi="宋体" w:eastAsia="宋体" w:cs="宋体"/>
                <w:spacing w:val="-3"/>
                <w:sz w:val="21"/>
                <w:szCs w:val="21"/>
              </w:rPr>
              <w:t>工程质量</w:t>
            </w:r>
          </w:p>
        </w:tc>
        <w:tc>
          <w:tcPr>
            <w:tcW w:w="6088" w:type="dxa"/>
            <w:vAlign w:val="top"/>
          </w:tcPr>
          <w:p>
            <w:pPr>
              <w:rPr>
                <w:rFonts w:hint="eastAsia" w:ascii="宋体" w:hAnsi="宋体" w:eastAsia="宋体"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2412" w:type="dxa"/>
            <w:vAlign w:val="top"/>
          </w:tcPr>
          <w:p>
            <w:pPr>
              <w:pStyle w:val="20"/>
              <w:spacing w:before="216" w:line="220" w:lineRule="auto"/>
              <w:ind w:left="755"/>
              <w:rPr>
                <w:rFonts w:hint="eastAsia" w:ascii="宋体" w:hAnsi="宋体" w:eastAsia="宋体" w:cs="宋体"/>
                <w:sz w:val="21"/>
                <w:szCs w:val="21"/>
              </w:rPr>
            </w:pPr>
            <w:r>
              <w:rPr>
                <w:rFonts w:hint="eastAsia" w:ascii="宋体" w:hAnsi="宋体" w:eastAsia="宋体" w:cs="宋体"/>
                <w:spacing w:val="-3"/>
                <w:sz w:val="21"/>
                <w:szCs w:val="21"/>
              </w:rPr>
              <w:t>项目经理</w:t>
            </w:r>
          </w:p>
        </w:tc>
        <w:tc>
          <w:tcPr>
            <w:tcW w:w="6088" w:type="dxa"/>
            <w:vAlign w:val="top"/>
          </w:tcPr>
          <w:p>
            <w:pPr>
              <w:rPr>
                <w:rFonts w:hint="eastAsia" w:ascii="宋体" w:hAnsi="宋体" w:eastAsia="宋体"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2412" w:type="dxa"/>
            <w:vAlign w:val="top"/>
          </w:tcPr>
          <w:p>
            <w:pPr>
              <w:pStyle w:val="20"/>
              <w:spacing w:before="206" w:line="219" w:lineRule="auto"/>
              <w:ind w:left="644"/>
              <w:rPr>
                <w:rFonts w:hint="eastAsia" w:ascii="宋体" w:hAnsi="宋体" w:eastAsia="宋体" w:cs="宋体"/>
                <w:sz w:val="21"/>
                <w:szCs w:val="21"/>
              </w:rPr>
            </w:pPr>
            <w:r>
              <w:rPr>
                <w:rFonts w:hint="eastAsia" w:ascii="宋体" w:hAnsi="宋体" w:eastAsia="宋体" w:cs="宋体"/>
                <w:spacing w:val="-2"/>
                <w:sz w:val="21"/>
                <w:szCs w:val="21"/>
              </w:rPr>
              <w:t>技术负责人</w:t>
            </w:r>
          </w:p>
        </w:tc>
        <w:tc>
          <w:tcPr>
            <w:tcW w:w="6088" w:type="dxa"/>
            <w:vAlign w:val="top"/>
          </w:tcPr>
          <w:p>
            <w:pPr>
              <w:rPr>
                <w:rFonts w:hint="eastAsia" w:ascii="宋体" w:hAnsi="宋体" w:eastAsia="宋体"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2412" w:type="dxa"/>
            <w:vAlign w:val="top"/>
          </w:tcPr>
          <w:p>
            <w:pPr>
              <w:pStyle w:val="20"/>
              <w:spacing w:before="217" w:line="219" w:lineRule="auto"/>
              <w:ind w:left="205"/>
              <w:rPr>
                <w:rFonts w:hint="eastAsia" w:ascii="宋体" w:hAnsi="宋体" w:eastAsia="宋体" w:cs="宋体"/>
                <w:sz w:val="21"/>
                <w:szCs w:val="21"/>
              </w:rPr>
            </w:pPr>
            <w:r>
              <w:rPr>
                <w:rFonts w:hint="eastAsia" w:ascii="宋体" w:hAnsi="宋体" w:eastAsia="宋体" w:cs="宋体"/>
                <w:sz w:val="21"/>
                <w:szCs w:val="21"/>
              </w:rPr>
              <w:t>总监理工程师及电话</w:t>
            </w:r>
          </w:p>
        </w:tc>
        <w:tc>
          <w:tcPr>
            <w:tcW w:w="6088" w:type="dxa"/>
            <w:vAlign w:val="top"/>
          </w:tcPr>
          <w:p>
            <w:pPr>
              <w:rPr>
                <w:rFonts w:hint="eastAsia" w:ascii="宋体" w:hAnsi="宋体" w:eastAsia="宋体"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38" w:hRule="atLeast"/>
        </w:trPr>
        <w:tc>
          <w:tcPr>
            <w:tcW w:w="2412" w:type="dxa"/>
            <w:vAlign w:val="top"/>
          </w:tcPr>
          <w:p>
            <w:pPr>
              <w:spacing w:line="272" w:lineRule="auto"/>
              <w:rPr>
                <w:rFonts w:hint="eastAsia" w:ascii="宋体" w:hAnsi="宋体" w:eastAsia="宋体" w:cs="宋体"/>
                <w:sz w:val="21"/>
                <w:szCs w:val="21"/>
              </w:rPr>
            </w:pPr>
          </w:p>
          <w:p>
            <w:pPr>
              <w:spacing w:line="272" w:lineRule="auto"/>
              <w:rPr>
                <w:rFonts w:hint="eastAsia" w:ascii="宋体" w:hAnsi="宋体" w:eastAsia="宋体" w:cs="宋体"/>
                <w:sz w:val="21"/>
                <w:szCs w:val="21"/>
              </w:rPr>
            </w:pPr>
          </w:p>
          <w:p>
            <w:pPr>
              <w:spacing w:line="272" w:lineRule="auto"/>
              <w:rPr>
                <w:rFonts w:hint="eastAsia" w:ascii="宋体" w:hAnsi="宋体" w:eastAsia="宋体" w:cs="宋体"/>
                <w:sz w:val="21"/>
                <w:szCs w:val="21"/>
              </w:rPr>
            </w:pPr>
          </w:p>
          <w:p>
            <w:pPr>
              <w:spacing w:line="273" w:lineRule="auto"/>
              <w:rPr>
                <w:rFonts w:hint="eastAsia" w:ascii="宋体" w:hAnsi="宋体" w:eastAsia="宋体" w:cs="宋体"/>
                <w:sz w:val="21"/>
                <w:szCs w:val="21"/>
              </w:rPr>
            </w:pPr>
          </w:p>
          <w:p>
            <w:pPr>
              <w:pStyle w:val="20"/>
              <w:spacing w:before="72" w:line="220" w:lineRule="auto"/>
              <w:ind w:left="755"/>
              <w:rPr>
                <w:rFonts w:hint="eastAsia" w:ascii="宋体" w:hAnsi="宋体" w:eastAsia="宋体" w:cs="宋体"/>
                <w:sz w:val="21"/>
                <w:szCs w:val="21"/>
              </w:rPr>
            </w:pPr>
            <w:r>
              <w:rPr>
                <w:rFonts w:hint="eastAsia" w:ascii="宋体" w:hAnsi="宋体" w:eastAsia="宋体" w:cs="宋体"/>
                <w:spacing w:val="2"/>
                <w:sz w:val="21"/>
                <w:szCs w:val="21"/>
              </w:rPr>
              <w:t>项目描述</w:t>
            </w:r>
          </w:p>
        </w:tc>
        <w:tc>
          <w:tcPr>
            <w:tcW w:w="6088" w:type="dxa"/>
            <w:vAlign w:val="top"/>
          </w:tcPr>
          <w:p>
            <w:pPr>
              <w:rPr>
                <w:rFonts w:hint="eastAsia" w:ascii="宋体" w:hAnsi="宋体" w:eastAsia="宋体"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trPr>
        <w:tc>
          <w:tcPr>
            <w:tcW w:w="2412" w:type="dxa"/>
            <w:vAlign w:val="top"/>
          </w:tcPr>
          <w:p>
            <w:pPr>
              <w:pStyle w:val="20"/>
              <w:spacing w:before="220" w:line="221" w:lineRule="auto"/>
              <w:ind w:left="974"/>
              <w:rPr>
                <w:rFonts w:hint="eastAsia" w:ascii="宋体" w:hAnsi="宋体" w:eastAsia="宋体" w:cs="宋体"/>
                <w:sz w:val="21"/>
                <w:szCs w:val="21"/>
              </w:rPr>
            </w:pPr>
            <w:r>
              <w:rPr>
                <w:rFonts w:hint="eastAsia" w:ascii="宋体" w:hAnsi="宋体" w:eastAsia="宋体" w:cs="宋体"/>
                <w:spacing w:val="5"/>
                <w:sz w:val="21"/>
                <w:szCs w:val="21"/>
              </w:rPr>
              <w:t>备注</w:t>
            </w:r>
          </w:p>
        </w:tc>
        <w:tc>
          <w:tcPr>
            <w:tcW w:w="6088" w:type="dxa"/>
            <w:vAlign w:val="top"/>
          </w:tcPr>
          <w:p>
            <w:pPr>
              <w:rPr>
                <w:rFonts w:hint="eastAsia" w:ascii="宋体" w:hAnsi="宋体" w:eastAsia="宋体" w:cs="宋体"/>
                <w:sz w:val="21"/>
                <w:szCs w:val="21"/>
              </w:rPr>
            </w:pPr>
          </w:p>
        </w:tc>
      </w:tr>
    </w:tbl>
    <w:p>
      <w:pPr>
        <w:spacing w:before="193" w:line="213" w:lineRule="auto"/>
        <w:rPr>
          <w:rFonts w:hint="eastAsia" w:ascii="宋体" w:hAnsi="宋体" w:eastAsia="宋体" w:cs="宋体"/>
          <w:sz w:val="21"/>
          <w:szCs w:val="21"/>
        </w:rPr>
      </w:pPr>
      <w:r>
        <w:rPr>
          <w:rFonts w:hint="eastAsia" w:ascii="宋体" w:hAnsi="宋体" w:eastAsia="宋体" w:cs="宋体"/>
          <w:spacing w:val="4"/>
          <w:sz w:val="21"/>
          <w:szCs w:val="21"/>
        </w:rPr>
        <w:t>备注：本表后附成交通知中或合同协议书扫描件。每张</w:t>
      </w:r>
      <w:r>
        <w:rPr>
          <w:rFonts w:hint="eastAsia" w:ascii="宋体" w:hAnsi="宋体" w:eastAsia="宋体" w:cs="宋体"/>
          <w:spacing w:val="3"/>
          <w:sz w:val="21"/>
          <w:szCs w:val="21"/>
        </w:rPr>
        <w:t>表格只填写一个项目，并标明序号。</w:t>
      </w:r>
    </w:p>
    <w:p>
      <w:pPr>
        <w:spacing w:line="213" w:lineRule="auto"/>
        <w:rPr>
          <w:rFonts w:ascii="黑体" w:hAnsi="黑体" w:eastAsia="黑体" w:cs="黑体"/>
          <w:sz w:val="19"/>
          <w:szCs w:val="19"/>
        </w:rPr>
        <w:sectPr>
          <w:footerReference r:id="rId42" w:type="default"/>
          <w:pgSz w:w="11900" w:h="16830"/>
          <w:pgMar w:top="1430" w:right="1554" w:bottom="991" w:left="1710" w:header="0" w:footer="847" w:gutter="0"/>
          <w:pgBorders>
            <w:top w:val="none" w:sz="0" w:space="0"/>
            <w:left w:val="none" w:sz="0" w:space="0"/>
            <w:bottom w:val="none" w:sz="0" w:space="0"/>
            <w:right w:val="none" w:sz="0" w:space="0"/>
          </w:pgBorders>
          <w:pgNumType w:fmt="decimal"/>
          <w:cols w:space="720" w:num="1"/>
        </w:sectPr>
      </w:pPr>
    </w:p>
    <w:p>
      <w:pPr>
        <w:pStyle w:val="4"/>
        <w:spacing w:line="246" w:lineRule="auto"/>
        <w:jc w:val="center"/>
      </w:pPr>
    </w:p>
    <w:p>
      <w:pPr>
        <w:spacing w:before="75" w:line="220" w:lineRule="auto"/>
        <w:jc w:val="center"/>
        <w:rPr>
          <w:rFonts w:ascii="黑体" w:hAnsi="黑体" w:eastAsia="黑体" w:cs="黑体"/>
          <w:sz w:val="32"/>
          <w:szCs w:val="32"/>
        </w:rPr>
      </w:pPr>
      <w:r>
        <w:rPr>
          <w:rFonts w:ascii="黑体" w:hAnsi="黑体" w:eastAsia="黑体" w:cs="黑体"/>
          <w:b/>
          <w:bCs/>
          <w:sz w:val="32"/>
          <w:szCs w:val="32"/>
        </w:rPr>
        <w:t>(五)近年发生的诉讼和仲裁情况</w:t>
      </w:r>
    </w:p>
    <w:p>
      <w:pPr>
        <w:pStyle w:val="4"/>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eastAsia" w:ascii="宋体" w:hAnsi="宋体" w:eastAsia="宋体" w:cs="宋体"/>
          <w:sz w:val="21"/>
          <w:szCs w:val="21"/>
        </w:rPr>
      </w:pPr>
    </w:p>
    <w:p>
      <w:pPr>
        <w:keepNext w:val="0"/>
        <w:keepLines w:val="0"/>
        <w:pageBreakBefore w:val="0"/>
        <w:widowControl/>
        <w:kinsoku w:val="0"/>
        <w:wordWrap/>
        <w:overflowPunct/>
        <w:topLinePunct w:val="0"/>
        <w:autoSpaceDE w:val="0"/>
        <w:autoSpaceDN w:val="0"/>
        <w:bidi w:val="0"/>
        <w:adjustRightInd w:val="0"/>
        <w:snapToGrid w:val="0"/>
        <w:spacing w:line="400" w:lineRule="exact"/>
        <w:ind w:firstLine="436" w:firstLineChars="200"/>
        <w:jc w:val="both"/>
        <w:textAlignment w:val="baseline"/>
        <w:rPr>
          <w:rFonts w:hint="eastAsia" w:ascii="宋体" w:hAnsi="宋体" w:eastAsia="宋体" w:cs="宋体"/>
          <w:sz w:val="21"/>
          <w:szCs w:val="21"/>
        </w:rPr>
      </w:pPr>
      <w:r>
        <w:rPr>
          <w:rFonts w:hint="eastAsia" w:ascii="宋体" w:hAnsi="宋体" w:eastAsia="宋体" w:cs="宋体"/>
          <w:spacing w:val="4"/>
          <w:sz w:val="21"/>
          <w:szCs w:val="21"/>
        </w:rPr>
        <w:t>说明：近年发生的诉讼和仲裁情况仅限于</w:t>
      </w:r>
      <w:r>
        <w:rPr>
          <w:rFonts w:hint="eastAsia" w:ascii="宋体" w:hAnsi="宋体" w:eastAsia="宋体" w:cs="宋体"/>
          <w:spacing w:val="4"/>
          <w:sz w:val="21"/>
          <w:szCs w:val="21"/>
          <w:lang w:eastAsia="zh-CN"/>
        </w:rPr>
        <w:t>供应商</w:t>
      </w:r>
      <w:r>
        <w:rPr>
          <w:rFonts w:hint="eastAsia" w:ascii="宋体" w:hAnsi="宋体" w:eastAsia="宋体" w:cs="宋体"/>
          <w:spacing w:val="4"/>
          <w:sz w:val="21"/>
          <w:szCs w:val="21"/>
        </w:rPr>
        <w:t>败诉的，且</w:t>
      </w:r>
      <w:r>
        <w:rPr>
          <w:rFonts w:hint="eastAsia" w:ascii="宋体" w:hAnsi="宋体" w:eastAsia="宋体" w:cs="宋体"/>
          <w:spacing w:val="3"/>
          <w:sz w:val="21"/>
          <w:szCs w:val="21"/>
        </w:rPr>
        <w:t>与履行施工承包合同有关的案件，不包括调解结案以及未裁决的仲裁或未终审判决的诉讼。</w:t>
      </w:r>
    </w:p>
    <w:p>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ascii="黑体" w:hAnsi="黑体" w:eastAsia="黑体" w:cs="黑体"/>
          <w:sz w:val="20"/>
          <w:szCs w:val="20"/>
        </w:rPr>
        <w:sectPr>
          <w:footerReference r:id="rId43" w:type="default"/>
          <w:pgSz w:w="11900" w:h="16830"/>
          <w:pgMar w:top="1430" w:right="1243" w:bottom="991" w:left="1785" w:header="0" w:footer="847" w:gutter="0"/>
          <w:pgBorders>
            <w:top w:val="none" w:sz="0" w:space="0"/>
            <w:left w:val="none" w:sz="0" w:space="0"/>
            <w:bottom w:val="none" w:sz="0" w:space="0"/>
            <w:right w:val="none" w:sz="0" w:space="0"/>
          </w:pgBorders>
          <w:pgNumType w:fmt="decimal"/>
          <w:cols w:space="720" w:num="1"/>
        </w:sectPr>
      </w:pPr>
    </w:p>
    <w:p>
      <w:pPr>
        <w:spacing w:before="196" w:line="219" w:lineRule="auto"/>
        <w:jc w:val="center"/>
        <w:rPr>
          <w:rFonts w:hint="eastAsia" w:ascii="宋体" w:hAnsi="宋体" w:eastAsia="宋体" w:cs="宋体"/>
          <w:b/>
          <w:bCs/>
          <w:spacing w:val="-11"/>
          <w:sz w:val="32"/>
          <w:szCs w:val="32"/>
        </w:rPr>
      </w:pPr>
      <w:r>
        <w:rPr>
          <w:rFonts w:hint="eastAsia" w:ascii="宋体" w:hAnsi="宋体" w:eastAsia="宋体" w:cs="宋体"/>
          <w:b/>
          <w:bCs/>
          <w:spacing w:val="-11"/>
          <w:sz w:val="32"/>
          <w:szCs w:val="32"/>
        </w:rPr>
        <w:t>九、其他所需材料</w:t>
      </w:r>
    </w:p>
    <w:p>
      <w:pPr>
        <w:pStyle w:val="4"/>
        <w:spacing w:line="412" w:lineRule="auto"/>
        <w:jc w:val="both"/>
        <w:rPr>
          <w:rFonts w:hint="eastAsia" w:ascii="宋体" w:hAnsi="宋体" w:eastAsia="宋体" w:cs="宋体"/>
          <w:sz w:val="21"/>
          <w:szCs w:val="21"/>
        </w:rPr>
      </w:pPr>
    </w:p>
    <w:p>
      <w:pPr>
        <w:spacing w:before="65" w:line="296" w:lineRule="auto"/>
        <w:ind w:left="110" w:right="2022" w:rightChars="0" w:firstLine="2759"/>
        <w:jc w:val="both"/>
        <w:rPr>
          <w:rFonts w:hint="eastAsia" w:ascii="宋体" w:hAnsi="宋体" w:eastAsia="宋体" w:cs="宋体"/>
          <w:spacing w:val="25"/>
          <w:sz w:val="21"/>
          <w:szCs w:val="21"/>
        </w:rPr>
      </w:pPr>
      <w:r>
        <w:rPr>
          <w:rFonts w:hint="eastAsia" w:ascii="宋体" w:hAnsi="宋体" w:eastAsia="宋体" w:cs="宋体"/>
          <w:spacing w:val="25"/>
          <w:sz w:val="21"/>
          <w:szCs w:val="21"/>
        </w:rPr>
        <w:t>(</w:t>
      </w:r>
      <w:r>
        <w:rPr>
          <w:rFonts w:hint="eastAsia" w:ascii="宋体" w:hAnsi="宋体" w:eastAsia="宋体" w:cs="宋体"/>
          <w:spacing w:val="-42"/>
          <w:sz w:val="21"/>
          <w:szCs w:val="21"/>
        </w:rPr>
        <w:t xml:space="preserve"> </w:t>
      </w:r>
      <w:r>
        <w:rPr>
          <w:rFonts w:hint="eastAsia" w:ascii="宋体" w:hAnsi="宋体" w:eastAsia="宋体" w:cs="宋体"/>
          <w:spacing w:val="25"/>
          <w:sz w:val="21"/>
          <w:szCs w:val="21"/>
        </w:rPr>
        <w:t>一)</w:t>
      </w:r>
      <w:r>
        <w:rPr>
          <w:rFonts w:hint="eastAsia" w:ascii="宋体" w:hAnsi="宋体" w:eastAsia="宋体" w:cs="宋体"/>
          <w:spacing w:val="25"/>
          <w:sz w:val="21"/>
          <w:szCs w:val="21"/>
          <w:lang w:eastAsia="zh-CN"/>
        </w:rPr>
        <w:t>供应商</w:t>
      </w:r>
      <w:r>
        <w:rPr>
          <w:rFonts w:hint="eastAsia" w:ascii="宋体" w:hAnsi="宋体" w:eastAsia="宋体" w:cs="宋体"/>
          <w:spacing w:val="25"/>
          <w:sz w:val="21"/>
          <w:szCs w:val="21"/>
        </w:rPr>
        <w:t>不参与涉黑涉恶承诺书</w:t>
      </w:r>
    </w:p>
    <w:p>
      <w:pPr>
        <w:spacing w:before="65" w:line="296" w:lineRule="auto"/>
        <w:ind w:right="2022" w:rightChars="0"/>
        <w:jc w:val="both"/>
        <w:rPr>
          <w:rFonts w:hint="eastAsia" w:ascii="宋体" w:hAnsi="宋体" w:eastAsia="宋体" w:cs="宋体"/>
          <w:sz w:val="21"/>
          <w:szCs w:val="21"/>
        </w:rPr>
      </w:pPr>
      <w:r>
        <w:rPr>
          <w:rFonts w:hint="eastAsia" w:ascii="宋体" w:hAnsi="宋体" w:eastAsia="宋体" w:cs="宋体"/>
          <w:sz w:val="21"/>
          <w:szCs w:val="21"/>
        </w:rPr>
        <w:t xml:space="preserve"> </w:t>
      </w:r>
      <w:r>
        <w:rPr>
          <w:rFonts w:hint="eastAsia" w:ascii="宋体" w:hAnsi="宋体" w:eastAsia="宋体" w:cs="宋体"/>
          <w:spacing w:val="19"/>
          <w:sz w:val="21"/>
          <w:szCs w:val="21"/>
        </w:rPr>
        <w:t>(采购人名称):</w:t>
      </w:r>
    </w:p>
    <w:p>
      <w:pPr>
        <w:spacing w:before="149" w:line="365" w:lineRule="auto"/>
        <w:ind w:right="63" w:firstLine="510"/>
        <w:jc w:val="both"/>
        <w:rPr>
          <w:rFonts w:hint="eastAsia" w:ascii="宋体" w:hAnsi="宋体" w:eastAsia="宋体" w:cs="宋体"/>
          <w:sz w:val="21"/>
          <w:szCs w:val="21"/>
        </w:rPr>
      </w:pPr>
      <w:r>
        <w:rPr>
          <w:rFonts w:hint="eastAsia" w:ascii="宋体" w:hAnsi="宋体" w:eastAsia="宋体" w:cs="宋体"/>
          <w:sz w:val="21"/>
          <w:szCs w:val="21"/>
        </w:rPr>
        <w:t>我方承诺，在参与</w:t>
      </w:r>
      <w:r>
        <w:rPr>
          <w:rFonts w:hint="eastAsia" w:ascii="宋体" w:hAnsi="宋体" w:eastAsia="宋体" w:cs="宋体"/>
          <w:sz w:val="21"/>
          <w:szCs w:val="21"/>
          <w:u w:val="single" w:color="auto"/>
        </w:rPr>
        <w:t>(</w:t>
      </w:r>
      <w:r>
        <w:rPr>
          <w:rFonts w:hint="eastAsia" w:ascii="宋体" w:hAnsi="宋体" w:eastAsia="宋体" w:cs="宋体"/>
          <w:spacing w:val="-28"/>
          <w:sz w:val="21"/>
          <w:szCs w:val="21"/>
          <w:u w:val="single" w:color="auto"/>
        </w:rPr>
        <w:t xml:space="preserve"> </w:t>
      </w:r>
      <w:r>
        <w:rPr>
          <w:rFonts w:hint="eastAsia" w:ascii="宋体" w:hAnsi="宋体" w:eastAsia="宋体" w:cs="宋体"/>
          <w:sz w:val="21"/>
          <w:szCs w:val="21"/>
          <w:u w:val="single" w:color="auto"/>
        </w:rPr>
        <w:t>项 目</w:t>
      </w:r>
      <w:r>
        <w:rPr>
          <w:rFonts w:hint="eastAsia" w:ascii="宋体" w:hAnsi="宋体" w:eastAsia="宋体" w:cs="宋体"/>
          <w:spacing w:val="-26"/>
          <w:sz w:val="21"/>
          <w:szCs w:val="21"/>
          <w:u w:val="single" w:color="auto"/>
        </w:rPr>
        <w:t xml:space="preserve"> </w:t>
      </w:r>
      <w:r>
        <w:rPr>
          <w:rFonts w:hint="eastAsia" w:ascii="宋体" w:hAnsi="宋体" w:eastAsia="宋体" w:cs="宋体"/>
          <w:sz w:val="21"/>
          <w:szCs w:val="21"/>
          <w:u w:val="single" w:color="auto"/>
        </w:rPr>
        <w:t>名</w:t>
      </w:r>
      <w:r>
        <w:rPr>
          <w:rFonts w:hint="eastAsia" w:ascii="宋体" w:hAnsi="宋体" w:eastAsia="宋体" w:cs="宋体"/>
          <w:spacing w:val="-28"/>
          <w:sz w:val="21"/>
          <w:szCs w:val="21"/>
          <w:u w:val="single" w:color="auto"/>
        </w:rPr>
        <w:t xml:space="preserve"> </w:t>
      </w:r>
      <w:r>
        <w:rPr>
          <w:rFonts w:hint="eastAsia" w:ascii="宋体" w:hAnsi="宋体" w:eastAsia="宋体" w:cs="宋体"/>
          <w:sz w:val="21"/>
          <w:szCs w:val="21"/>
          <w:u w:val="single" w:color="auto"/>
        </w:rPr>
        <w:t>称</w:t>
      </w:r>
      <w:r>
        <w:rPr>
          <w:rFonts w:hint="eastAsia" w:ascii="宋体" w:hAnsi="宋体" w:eastAsia="宋体" w:cs="宋体"/>
          <w:spacing w:val="-30"/>
          <w:sz w:val="21"/>
          <w:szCs w:val="21"/>
          <w:u w:val="single" w:color="auto"/>
        </w:rPr>
        <w:t xml:space="preserve"> </w:t>
      </w:r>
      <w:r>
        <w:rPr>
          <w:rFonts w:hint="eastAsia" w:ascii="宋体" w:hAnsi="宋体" w:eastAsia="宋体" w:cs="宋体"/>
          <w:sz w:val="21"/>
          <w:szCs w:val="21"/>
          <w:u w:val="single" w:color="auto"/>
        </w:rPr>
        <w:t>)</w:t>
      </w:r>
      <w:r>
        <w:rPr>
          <w:rFonts w:hint="eastAsia" w:ascii="宋体" w:hAnsi="宋体" w:eastAsia="宋体" w:cs="宋体"/>
          <w:sz w:val="21"/>
          <w:szCs w:val="21"/>
        </w:rPr>
        <w:t>施工/监理/勘察设计</w:t>
      </w:r>
      <w:r>
        <w:rPr>
          <w:rFonts w:hint="eastAsia" w:ascii="宋体" w:hAnsi="宋体" w:eastAsia="宋体" w:cs="宋体"/>
          <w:sz w:val="21"/>
          <w:szCs w:val="21"/>
          <w:lang w:eastAsia="zh-CN"/>
        </w:rPr>
        <w:t>采购</w:t>
      </w:r>
      <w:r>
        <w:rPr>
          <w:rFonts w:hint="eastAsia" w:ascii="宋体" w:hAnsi="宋体" w:eastAsia="宋体" w:cs="宋体"/>
          <w:sz w:val="21"/>
          <w:szCs w:val="21"/>
        </w:rPr>
        <w:t>、</w:t>
      </w:r>
      <w:r>
        <w:rPr>
          <w:rFonts w:hint="eastAsia" w:ascii="宋体" w:hAnsi="宋体" w:eastAsia="宋体" w:cs="宋体"/>
          <w:sz w:val="21"/>
          <w:szCs w:val="21"/>
          <w:lang w:eastAsia="zh-CN"/>
        </w:rPr>
        <w:t>响应</w:t>
      </w:r>
      <w:r>
        <w:rPr>
          <w:rFonts w:hint="eastAsia" w:ascii="宋体" w:hAnsi="宋体" w:eastAsia="宋体" w:cs="宋体"/>
          <w:sz w:val="21"/>
          <w:szCs w:val="21"/>
        </w:rPr>
        <w:t>以及如果中标的后续工作中</w:t>
      </w:r>
      <w:r>
        <w:rPr>
          <w:rFonts w:hint="eastAsia" w:ascii="宋体" w:hAnsi="宋体" w:eastAsia="宋体" w:cs="宋体"/>
          <w:spacing w:val="-1"/>
          <w:sz w:val="21"/>
          <w:szCs w:val="21"/>
        </w:rPr>
        <w:t>，我</w:t>
      </w:r>
      <w:r>
        <w:rPr>
          <w:rFonts w:hint="eastAsia" w:ascii="宋体" w:hAnsi="宋体" w:eastAsia="宋体" w:cs="宋体"/>
          <w:spacing w:val="2"/>
          <w:sz w:val="21"/>
          <w:szCs w:val="21"/>
        </w:rPr>
        <w:t>方不存在下列任何情形之一：</w:t>
      </w:r>
    </w:p>
    <w:p>
      <w:pPr>
        <w:spacing w:before="1" w:line="295" w:lineRule="auto"/>
        <w:ind w:right="59" w:firstLine="110"/>
        <w:jc w:val="both"/>
        <w:rPr>
          <w:rFonts w:hint="eastAsia" w:ascii="宋体" w:hAnsi="宋体" w:eastAsia="宋体" w:cs="宋体"/>
          <w:sz w:val="21"/>
          <w:szCs w:val="21"/>
        </w:rPr>
      </w:pPr>
      <w:r>
        <w:rPr>
          <w:rFonts w:hint="eastAsia" w:ascii="宋体" w:hAnsi="宋体" w:eastAsia="宋体" w:cs="宋体"/>
          <w:spacing w:val="7"/>
          <w:sz w:val="21"/>
          <w:szCs w:val="21"/>
        </w:rPr>
        <w:t>(1)强揽工程：以黑恶势力承包工程；强迫</w:t>
      </w:r>
      <w:r>
        <w:rPr>
          <w:rFonts w:hint="eastAsia" w:ascii="宋体" w:hAnsi="宋体" w:eastAsia="宋体" w:cs="宋体"/>
          <w:spacing w:val="6"/>
          <w:sz w:val="21"/>
          <w:szCs w:val="21"/>
        </w:rPr>
        <w:t>他人接受限定条件或退出竞争；强迫中标人放弃中标或转</w:t>
      </w:r>
      <w:r>
        <w:rPr>
          <w:rFonts w:hint="eastAsia" w:ascii="宋体" w:hAnsi="宋体" w:eastAsia="宋体" w:cs="宋体"/>
          <w:sz w:val="21"/>
          <w:szCs w:val="21"/>
        </w:rPr>
        <w:t xml:space="preserve"> </w:t>
      </w:r>
      <w:r>
        <w:rPr>
          <w:rFonts w:hint="eastAsia" w:ascii="宋体" w:hAnsi="宋体" w:eastAsia="宋体" w:cs="宋体"/>
          <w:spacing w:val="3"/>
          <w:sz w:val="21"/>
          <w:szCs w:val="21"/>
        </w:rPr>
        <w:t>包；以暴力、威胁、利诱等手段强迫他人参与或者退出</w:t>
      </w:r>
      <w:r>
        <w:rPr>
          <w:rFonts w:hint="eastAsia" w:ascii="宋体" w:hAnsi="宋体" w:eastAsia="宋体" w:cs="宋体"/>
          <w:spacing w:val="3"/>
          <w:sz w:val="21"/>
          <w:szCs w:val="21"/>
          <w:lang w:eastAsia="zh-CN"/>
        </w:rPr>
        <w:t>响应</w:t>
      </w:r>
      <w:r>
        <w:rPr>
          <w:rFonts w:hint="eastAsia" w:ascii="宋体" w:hAnsi="宋体" w:eastAsia="宋体" w:cs="宋体"/>
          <w:spacing w:val="3"/>
          <w:sz w:val="21"/>
          <w:szCs w:val="21"/>
        </w:rPr>
        <w:t>等。</w:t>
      </w:r>
    </w:p>
    <w:p>
      <w:pPr>
        <w:spacing w:before="170" w:line="317" w:lineRule="auto"/>
        <w:ind w:firstLine="110"/>
        <w:jc w:val="both"/>
        <w:rPr>
          <w:rFonts w:hint="eastAsia" w:ascii="宋体" w:hAnsi="宋体" w:eastAsia="宋体" w:cs="宋体"/>
          <w:sz w:val="21"/>
          <w:szCs w:val="21"/>
        </w:rPr>
      </w:pPr>
      <w:r>
        <w:rPr>
          <w:rFonts w:hint="eastAsia" w:ascii="宋体" w:hAnsi="宋体" w:eastAsia="宋体" w:cs="宋体"/>
          <w:spacing w:val="6"/>
          <w:sz w:val="21"/>
          <w:szCs w:val="21"/>
        </w:rPr>
        <w:t>(2)恶意竞标：以黑恶势力用明显低于建安成本价格中标；利用围标、串标、虚假</w:t>
      </w:r>
      <w:r>
        <w:rPr>
          <w:rFonts w:hint="eastAsia" w:ascii="宋体" w:hAnsi="宋体" w:eastAsia="宋体" w:cs="宋体"/>
          <w:spacing w:val="6"/>
          <w:sz w:val="21"/>
          <w:szCs w:val="21"/>
          <w:lang w:eastAsia="zh-CN"/>
        </w:rPr>
        <w:t>响应</w:t>
      </w:r>
      <w:r>
        <w:rPr>
          <w:rFonts w:hint="eastAsia" w:ascii="宋体" w:hAnsi="宋体" w:eastAsia="宋体" w:cs="宋体"/>
          <w:spacing w:val="6"/>
          <w:sz w:val="21"/>
          <w:szCs w:val="21"/>
        </w:rPr>
        <w:t>及威胁手段等</w:t>
      </w:r>
      <w:r>
        <w:rPr>
          <w:rFonts w:hint="eastAsia" w:ascii="宋体" w:hAnsi="宋体" w:eastAsia="宋体" w:cs="宋体"/>
          <w:spacing w:val="18"/>
          <w:sz w:val="21"/>
          <w:szCs w:val="21"/>
        </w:rPr>
        <w:t xml:space="preserve"> </w:t>
      </w:r>
      <w:r>
        <w:rPr>
          <w:rFonts w:hint="eastAsia" w:ascii="宋体" w:hAnsi="宋体" w:eastAsia="宋体" w:cs="宋体"/>
          <w:spacing w:val="-1"/>
          <w:sz w:val="21"/>
          <w:szCs w:val="21"/>
        </w:rPr>
        <w:t>方式骗取中标；以黑恶势力使得工程的实际造价远远高于中标价格，造成国有资产流失；伪造资质证书、</w:t>
      </w:r>
      <w:r>
        <w:rPr>
          <w:rFonts w:hint="eastAsia" w:ascii="宋体" w:hAnsi="宋体" w:eastAsia="宋体" w:cs="宋体"/>
          <w:spacing w:val="5"/>
          <w:sz w:val="21"/>
          <w:szCs w:val="21"/>
        </w:rPr>
        <w:t xml:space="preserve"> </w:t>
      </w:r>
      <w:r>
        <w:rPr>
          <w:rFonts w:hint="eastAsia" w:ascii="宋体" w:hAnsi="宋体" w:eastAsia="宋体" w:cs="宋体"/>
          <w:spacing w:val="3"/>
          <w:sz w:val="21"/>
          <w:szCs w:val="21"/>
        </w:rPr>
        <w:t>证件、提供虚假材料进行恶意</w:t>
      </w:r>
      <w:r>
        <w:rPr>
          <w:rFonts w:hint="eastAsia" w:ascii="宋体" w:hAnsi="宋体" w:eastAsia="宋体" w:cs="宋体"/>
          <w:spacing w:val="3"/>
          <w:sz w:val="21"/>
          <w:szCs w:val="21"/>
          <w:lang w:eastAsia="zh-CN"/>
        </w:rPr>
        <w:t>响应</w:t>
      </w:r>
      <w:r>
        <w:rPr>
          <w:rFonts w:hint="eastAsia" w:ascii="宋体" w:hAnsi="宋体" w:eastAsia="宋体" w:cs="宋体"/>
          <w:spacing w:val="3"/>
          <w:sz w:val="21"/>
          <w:szCs w:val="21"/>
        </w:rPr>
        <w:t>，谋取不正当利益等违法犯罪行为。</w:t>
      </w:r>
    </w:p>
    <w:p>
      <w:pPr>
        <w:spacing w:before="190" w:line="317" w:lineRule="auto"/>
        <w:ind w:right="59" w:firstLine="110"/>
        <w:jc w:val="both"/>
        <w:rPr>
          <w:rFonts w:hint="eastAsia" w:ascii="宋体" w:hAnsi="宋体" w:eastAsia="宋体" w:cs="宋体"/>
          <w:sz w:val="21"/>
          <w:szCs w:val="21"/>
        </w:rPr>
      </w:pPr>
      <w:r>
        <w:rPr>
          <w:rFonts w:hint="eastAsia" w:ascii="宋体" w:hAnsi="宋体" w:eastAsia="宋体" w:cs="宋体"/>
          <w:spacing w:val="6"/>
          <w:sz w:val="21"/>
          <w:szCs w:val="21"/>
        </w:rPr>
        <w:t>(3)扰乱工程招</w:t>
      </w:r>
      <w:r>
        <w:rPr>
          <w:rFonts w:hint="eastAsia" w:ascii="宋体" w:hAnsi="宋体" w:eastAsia="宋体" w:cs="宋体"/>
          <w:spacing w:val="6"/>
          <w:sz w:val="21"/>
          <w:szCs w:val="21"/>
          <w:lang w:eastAsia="zh-CN"/>
        </w:rPr>
        <w:t>响应</w:t>
      </w:r>
      <w:r>
        <w:rPr>
          <w:rFonts w:hint="eastAsia" w:ascii="宋体" w:hAnsi="宋体" w:eastAsia="宋体" w:cs="宋体"/>
          <w:spacing w:val="6"/>
          <w:sz w:val="21"/>
          <w:szCs w:val="21"/>
        </w:rPr>
        <w:t>活动：以黑恶势力在评标现场聚众闹事、寻衅滋事，冲击评标现场，打砸破坏评</w:t>
      </w:r>
      <w:r>
        <w:rPr>
          <w:rFonts w:hint="eastAsia" w:ascii="宋体" w:hAnsi="宋体" w:eastAsia="宋体" w:cs="宋体"/>
          <w:spacing w:val="16"/>
          <w:sz w:val="21"/>
          <w:szCs w:val="21"/>
        </w:rPr>
        <w:t xml:space="preserve"> </w:t>
      </w:r>
      <w:r>
        <w:rPr>
          <w:rFonts w:hint="eastAsia" w:ascii="宋体" w:hAnsi="宋体" w:eastAsia="宋体" w:cs="宋体"/>
          <w:spacing w:val="2"/>
          <w:sz w:val="21"/>
          <w:szCs w:val="21"/>
        </w:rPr>
        <w:t>标现场办公设施；用威胁等手段恐吓评标专家、工作人员等行为；捏造事实、恶意投诉、无理取闹，扰</w:t>
      </w:r>
      <w:r>
        <w:rPr>
          <w:rFonts w:hint="eastAsia" w:ascii="宋体" w:hAnsi="宋体" w:eastAsia="宋体" w:cs="宋体"/>
          <w:spacing w:val="10"/>
          <w:sz w:val="21"/>
          <w:szCs w:val="21"/>
        </w:rPr>
        <w:t xml:space="preserve"> </w:t>
      </w:r>
      <w:r>
        <w:rPr>
          <w:rFonts w:hint="eastAsia" w:ascii="宋体" w:hAnsi="宋体" w:eastAsia="宋体" w:cs="宋体"/>
          <w:spacing w:val="3"/>
          <w:sz w:val="21"/>
          <w:szCs w:val="21"/>
        </w:rPr>
        <w:t>乱招</w:t>
      </w:r>
      <w:r>
        <w:rPr>
          <w:rFonts w:hint="eastAsia" w:ascii="宋体" w:hAnsi="宋体" w:eastAsia="宋体" w:cs="宋体"/>
          <w:spacing w:val="3"/>
          <w:sz w:val="21"/>
          <w:szCs w:val="21"/>
          <w:lang w:eastAsia="zh-CN"/>
        </w:rPr>
        <w:t>响应</w:t>
      </w:r>
      <w:r>
        <w:rPr>
          <w:rFonts w:hint="eastAsia" w:ascii="宋体" w:hAnsi="宋体" w:eastAsia="宋体" w:cs="宋体"/>
          <w:spacing w:val="3"/>
          <w:sz w:val="21"/>
          <w:szCs w:val="21"/>
        </w:rPr>
        <w:t>正常秩序。</w:t>
      </w:r>
    </w:p>
    <w:p>
      <w:pPr>
        <w:spacing w:before="158" w:line="221" w:lineRule="auto"/>
        <w:ind w:left="110"/>
        <w:jc w:val="both"/>
        <w:rPr>
          <w:rFonts w:hint="eastAsia" w:ascii="宋体" w:hAnsi="宋体" w:eastAsia="宋体" w:cs="宋体"/>
          <w:sz w:val="21"/>
          <w:szCs w:val="21"/>
        </w:rPr>
      </w:pPr>
      <w:r>
        <w:rPr>
          <w:rFonts w:hint="eastAsia" w:ascii="宋体" w:hAnsi="宋体" w:eastAsia="宋体" w:cs="宋体"/>
          <w:spacing w:val="8"/>
          <w:sz w:val="21"/>
          <w:szCs w:val="21"/>
        </w:rPr>
        <w:t>(4)其他任何涉黑涉恶的行为。</w:t>
      </w:r>
    </w:p>
    <w:p>
      <w:pPr>
        <w:spacing w:before="142" w:line="374" w:lineRule="auto"/>
        <w:ind w:right="43"/>
        <w:jc w:val="both"/>
        <w:rPr>
          <w:rFonts w:hint="eastAsia" w:ascii="宋体" w:hAnsi="宋体" w:eastAsia="宋体" w:cs="宋体"/>
          <w:sz w:val="21"/>
          <w:szCs w:val="21"/>
        </w:rPr>
      </w:pPr>
      <w:r>
        <w:rPr>
          <w:rFonts w:hint="eastAsia" w:ascii="宋体" w:hAnsi="宋体" w:eastAsia="宋体" w:cs="宋体"/>
          <w:spacing w:val="2"/>
          <w:sz w:val="21"/>
          <w:szCs w:val="21"/>
        </w:rPr>
        <w:t>我方承诺上述内容的真实和准确，并愿意承担因我方存在上述情形所引起的一切法律后果。同时，我方</w:t>
      </w:r>
      <w:r>
        <w:rPr>
          <w:rFonts w:hint="eastAsia" w:ascii="宋体" w:hAnsi="宋体" w:eastAsia="宋体" w:cs="宋体"/>
          <w:spacing w:val="11"/>
          <w:sz w:val="21"/>
          <w:szCs w:val="21"/>
        </w:rPr>
        <w:t xml:space="preserve"> </w:t>
      </w:r>
      <w:r>
        <w:rPr>
          <w:rFonts w:hint="eastAsia" w:ascii="宋体" w:hAnsi="宋体" w:eastAsia="宋体" w:cs="宋体"/>
          <w:spacing w:val="3"/>
          <w:sz w:val="21"/>
          <w:szCs w:val="21"/>
        </w:rPr>
        <w:t>承诺在整个招</w:t>
      </w:r>
      <w:r>
        <w:rPr>
          <w:rFonts w:hint="eastAsia" w:ascii="宋体" w:hAnsi="宋体" w:eastAsia="宋体" w:cs="宋体"/>
          <w:spacing w:val="3"/>
          <w:sz w:val="21"/>
          <w:szCs w:val="21"/>
          <w:lang w:eastAsia="zh-CN"/>
        </w:rPr>
        <w:t>响应</w:t>
      </w:r>
      <w:r>
        <w:rPr>
          <w:rFonts w:hint="eastAsia" w:ascii="宋体" w:hAnsi="宋体" w:eastAsia="宋体" w:cs="宋体"/>
          <w:spacing w:val="3"/>
          <w:sz w:val="21"/>
          <w:szCs w:val="21"/>
        </w:rPr>
        <w:t>过程中，一日发现涉黑涉恶线索及时向监</w:t>
      </w:r>
      <w:r>
        <w:rPr>
          <w:rFonts w:hint="eastAsia" w:ascii="宋体" w:hAnsi="宋体" w:eastAsia="宋体" w:cs="宋体"/>
          <w:spacing w:val="2"/>
          <w:sz w:val="21"/>
          <w:szCs w:val="21"/>
        </w:rPr>
        <w:t>管部门及有关部门举报，并积极协助有关部</w:t>
      </w:r>
      <w:r>
        <w:rPr>
          <w:rFonts w:hint="eastAsia" w:ascii="宋体" w:hAnsi="宋体" w:eastAsia="宋体" w:cs="宋体"/>
          <w:sz w:val="21"/>
          <w:szCs w:val="21"/>
        </w:rPr>
        <w:t xml:space="preserve"> </w:t>
      </w:r>
      <w:r>
        <w:rPr>
          <w:rFonts w:hint="eastAsia" w:ascii="宋体" w:hAnsi="宋体" w:eastAsia="宋体" w:cs="宋体"/>
          <w:spacing w:val="4"/>
          <w:sz w:val="21"/>
          <w:szCs w:val="21"/>
        </w:rPr>
        <w:t>门进行调查取证。</w:t>
      </w:r>
    </w:p>
    <w:p>
      <w:pPr>
        <w:pStyle w:val="4"/>
        <w:spacing w:line="336" w:lineRule="auto"/>
        <w:jc w:val="both"/>
        <w:rPr>
          <w:rFonts w:hint="eastAsia" w:ascii="宋体" w:hAnsi="宋体" w:eastAsia="宋体" w:cs="宋体"/>
          <w:sz w:val="21"/>
          <w:szCs w:val="21"/>
        </w:rPr>
      </w:pPr>
    </w:p>
    <w:p>
      <w:pPr>
        <w:spacing w:before="65" w:line="222" w:lineRule="auto"/>
        <w:ind w:left="420"/>
        <w:jc w:val="both"/>
        <w:rPr>
          <w:rFonts w:hint="eastAsia" w:ascii="宋体" w:hAnsi="宋体" w:eastAsia="宋体" w:cs="宋体"/>
          <w:sz w:val="21"/>
          <w:szCs w:val="21"/>
        </w:rPr>
      </w:pPr>
      <w:r>
        <w:rPr>
          <w:rFonts w:hint="eastAsia" w:ascii="宋体" w:hAnsi="宋体" w:eastAsia="宋体" w:cs="宋体"/>
          <w:spacing w:val="7"/>
          <w:sz w:val="21"/>
          <w:szCs w:val="21"/>
        </w:rPr>
        <w:t>特此承诺</w:t>
      </w:r>
    </w:p>
    <w:p>
      <w:pPr>
        <w:pStyle w:val="4"/>
        <w:spacing w:line="280" w:lineRule="auto"/>
        <w:jc w:val="both"/>
        <w:rPr>
          <w:rFonts w:hint="eastAsia" w:ascii="宋体" w:hAnsi="宋体" w:eastAsia="宋体" w:cs="宋体"/>
          <w:sz w:val="21"/>
          <w:szCs w:val="21"/>
        </w:rPr>
      </w:pPr>
    </w:p>
    <w:p>
      <w:pPr>
        <w:pStyle w:val="4"/>
        <w:spacing w:line="281" w:lineRule="auto"/>
        <w:jc w:val="both"/>
        <w:rPr>
          <w:rFonts w:hint="eastAsia" w:ascii="宋体" w:hAnsi="宋体" w:eastAsia="宋体" w:cs="宋体"/>
          <w:sz w:val="21"/>
          <w:szCs w:val="21"/>
        </w:rPr>
      </w:pPr>
    </w:p>
    <w:p>
      <w:pPr>
        <w:spacing w:before="66" w:line="222" w:lineRule="auto"/>
        <w:ind w:left="4110"/>
        <w:jc w:val="both"/>
        <w:rPr>
          <w:rFonts w:hint="eastAsia" w:ascii="宋体" w:hAnsi="宋体" w:eastAsia="宋体" w:cs="宋体"/>
          <w:sz w:val="21"/>
          <w:szCs w:val="21"/>
        </w:rPr>
      </w:pPr>
      <w:r>
        <w:rPr>
          <w:rFonts w:hint="eastAsia" w:ascii="宋体" w:hAnsi="宋体" w:eastAsia="宋体" w:cs="宋体"/>
          <w:spacing w:val="5"/>
          <w:sz w:val="21"/>
          <w:szCs w:val="21"/>
          <w:lang w:eastAsia="zh-CN"/>
        </w:rPr>
        <w:t>供应商</w:t>
      </w:r>
      <w:r>
        <w:rPr>
          <w:rFonts w:hint="eastAsia" w:ascii="宋体" w:hAnsi="宋体" w:eastAsia="宋体" w:cs="宋体"/>
          <w:spacing w:val="5"/>
          <w:sz w:val="21"/>
          <w:szCs w:val="21"/>
        </w:rPr>
        <w:t>：</w:t>
      </w:r>
      <w:r>
        <w:rPr>
          <w:rFonts w:hint="eastAsia" w:ascii="宋体" w:hAnsi="宋体" w:eastAsia="宋体" w:cs="宋体"/>
          <w:spacing w:val="2"/>
          <w:sz w:val="21"/>
          <w:szCs w:val="21"/>
          <w:u w:val="single" w:color="auto"/>
        </w:rPr>
        <w:t xml:space="preserve">                             </w:t>
      </w:r>
      <w:r>
        <w:rPr>
          <w:rFonts w:hint="eastAsia" w:ascii="宋体" w:hAnsi="宋体" w:eastAsia="宋体" w:cs="宋体"/>
          <w:spacing w:val="5"/>
          <w:sz w:val="21"/>
          <w:szCs w:val="21"/>
        </w:rPr>
        <w:t xml:space="preserve"> (盖单位章)</w:t>
      </w:r>
    </w:p>
    <w:p>
      <w:pPr>
        <w:pStyle w:val="4"/>
        <w:spacing w:line="242" w:lineRule="auto"/>
        <w:jc w:val="both"/>
        <w:rPr>
          <w:rFonts w:hint="eastAsia" w:ascii="宋体" w:hAnsi="宋体" w:eastAsia="宋体" w:cs="宋体"/>
          <w:sz w:val="21"/>
          <w:szCs w:val="21"/>
        </w:rPr>
      </w:pPr>
    </w:p>
    <w:p>
      <w:pPr>
        <w:spacing w:before="65" w:line="222" w:lineRule="auto"/>
        <w:ind w:left="3500"/>
        <w:jc w:val="both"/>
        <w:rPr>
          <w:rFonts w:hint="eastAsia" w:ascii="宋体" w:hAnsi="宋体" w:eastAsia="宋体" w:cs="宋体"/>
          <w:sz w:val="21"/>
          <w:szCs w:val="21"/>
        </w:rPr>
      </w:pPr>
      <w:r>
        <w:rPr>
          <w:rFonts w:hint="eastAsia" w:ascii="宋体" w:hAnsi="宋体" w:eastAsia="宋体" w:cs="宋体"/>
          <w:spacing w:val="4"/>
          <w:sz w:val="21"/>
          <w:szCs w:val="21"/>
        </w:rPr>
        <w:t>法定代表人或其委托代理人：</w:t>
      </w:r>
      <w:r>
        <w:rPr>
          <w:rFonts w:hint="eastAsia" w:ascii="宋体" w:hAnsi="宋体" w:eastAsia="宋体" w:cs="宋体"/>
          <w:spacing w:val="-78"/>
          <w:sz w:val="21"/>
          <w:szCs w:val="21"/>
        </w:rPr>
        <w:t xml:space="preserve"> </w:t>
      </w:r>
      <w:r>
        <w:rPr>
          <w:rFonts w:hint="eastAsia" w:ascii="宋体" w:hAnsi="宋体" w:eastAsia="宋体" w:cs="宋体"/>
          <w:spacing w:val="2"/>
          <w:sz w:val="21"/>
          <w:szCs w:val="21"/>
          <w:u w:val="single" w:color="auto"/>
        </w:rPr>
        <w:t xml:space="preserve">               </w:t>
      </w:r>
      <w:r>
        <w:rPr>
          <w:rFonts w:hint="eastAsia" w:ascii="宋体" w:hAnsi="宋体" w:eastAsia="宋体" w:cs="宋体"/>
          <w:spacing w:val="4"/>
          <w:sz w:val="21"/>
          <w:szCs w:val="21"/>
        </w:rPr>
        <w:t xml:space="preserve"> (签字或盖章)</w:t>
      </w:r>
    </w:p>
    <w:p>
      <w:pPr>
        <w:spacing w:line="222" w:lineRule="auto"/>
        <w:rPr>
          <w:rFonts w:ascii="黑体" w:hAnsi="黑体" w:eastAsia="黑体" w:cs="黑体"/>
          <w:sz w:val="20"/>
          <w:szCs w:val="20"/>
        </w:rPr>
        <w:sectPr>
          <w:footerReference r:id="rId44" w:type="default"/>
          <w:pgSz w:w="11900" w:h="16830"/>
          <w:pgMar w:top="1430" w:right="1189" w:bottom="991" w:left="1549" w:header="0" w:footer="847" w:gutter="0"/>
          <w:pgBorders>
            <w:top w:val="none" w:sz="0" w:space="0"/>
            <w:left w:val="none" w:sz="0" w:space="0"/>
            <w:bottom w:val="none" w:sz="0" w:space="0"/>
            <w:right w:val="none" w:sz="0" w:space="0"/>
          </w:pgBorders>
          <w:pgNumType w:fmt="decimal"/>
          <w:cols w:space="720" w:num="1"/>
        </w:sectPr>
      </w:pPr>
    </w:p>
    <w:p>
      <w:pPr>
        <w:spacing w:before="49" w:line="222" w:lineRule="auto"/>
        <w:jc w:val="center"/>
        <w:rPr>
          <w:rFonts w:hint="eastAsia" w:ascii="宋体" w:hAnsi="宋体" w:eastAsia="宋体" w:cs="宋体"/>
          <w:sz w:val="32"/>
          <w:szCs w:val="32"/>
        </w:rPr>
      </w:pPr>
      <w:r>
        <w:rPr>
          <w:rFonts w:hint="eastAsia" w:ascii="宋体" w:hAnsi="宋体" w:eastAsia="宋体" w:cs="宋体"/>
          <w:b/>
          <w:bCs/>
          <w:spacing w:val="-1"/>
          <w:sz w:val="32"/>
          <w:szCs w:val="32"/>
        </w:rPr>
        <w:t>(二)其他承诺书(格式自拟)</w:t>
      </w:r>
    </w:p>
    <w:p>
      <w:pPr>
        <w:spacing w:line="222" w:lineRule="auto"/>
        <w:rPr>
          <w:rFonts w:ascii="黑体" w:hAnsi="黑体" w:eastAsia="黑体" w:cs="黑体"/>
          <w:sz w:val="24"/>
          <w:szCs w:val="24"/>
        </w:rPr>
        <w:sectPr>
          <w:footerReference r:id="rId45" w:type="default"/>
          <w:pgSz w:w="11900" w:h="16830"/>
          <w:pgMar w:top="1417" w:right="1785" w:bottom="991" w:left="1785" w:header="0" w:footer="847" w:gutter="0"/>
          <w:pgBorders>
            <w:top w:val="none" w:sz="0" w:space="0"/>
            <w:left w:val="none" w:sz="0" w:space="0"/>
            <w:bottom w:val="none" w:sz="0" w:space="0"/>
            <w:right w:val="none" w:sz="0" w:space="0"/>
          </w:pgBorders>
          <w:pgNumType w:fmt="decimal"/>
          <w:cols w:space="720" w:num="1"/>
        </w:sectPr>
      </w:pPr>
    </w:p>
    <w:p>
      <w:pPr>
        <w:spacing w:before="46" w:line="222" w:lineRule="auto"/>
        <w:jc w:val="center"/>
        <w:rPr>
          <w:rFonts w:hint="eastAsia" w:ascii="宋体" w:hAnsi="宋体" w:eastAsia="宋体" w:cs="宋体"/>
          <w:sz w:val="32"/>
          <w:szCs w:val="32"/>
        </w:rPr>
      </w:pPr>
      <w:r>
        <w:rPr>
          <w:rFonts w:hint="eastAsia" w:ascii="宋体" w:hAnsi="宋体" w:eastAsia="宋体" w:cs="宋体"/>
          <w:b/>
          <w:bCs/>
          <w:spacing w:val="-2"/>
          <w:sz w:val="32"/>
          <w:szCs w:val="32"/>
        </w:rPr>
        <w:t>(三)</w:t>
      </w:r>
      <w:r>
        <w:rPr>
          <w:rFonts w:hint="eastAsia" w:ascii="宋体" w:hAnsi="宋体" w:eastAsia="宋体" w:cs="宋体"/>
          <w:b/>
          <w:bCs/>
          <w:spacing w:val="-2"/>
          <w:sz w:val="32"/>
          <w:szCs w:val="32"/>
          <w:lang w:eastAsia="zh-CN"/>
        </w:rPr>
        <w:t>供应商</w:t>
      </w:r>
      <w:r>
        <w:rPr>
          <w:rFonts w:hint="eastAsia" w:ascii="宋体" w:hAnsi="宋体" w:eastAsia="宋体" w:cs="宋体"/>
          <w:b/>
          <w:bCs/>
          <w:spacing w:val="-2"/>
          <w:sz w:val="32"/>
          <w:szCs w:val="32"/>
        </w:rPr>
        <w:t>认为需要提供的其他资料</w:t>
      </w:r>
    </w:p>
    <w:p>
      <w:pPr>
        <w:spacing w:line="222" w:lineRule="auto"/>
        <w:rPr>
          <w:rFonts w:ascii="黑体" w:hAnsi="黑体" w:eastAsia="黑体" w:cs="黑体"/>
          <w:sz w:val="23"/>
          <w:szCs w:val="23"/>
        </w:rPr>
        <w:sectPr>
          <w:footerReference r:id="rId46" w:type="default"/>
          <w:pgSz w:w="11900" w:h="16830"/>
          <w:pgMar w:top="1428" w:right="1785" w:bottom="991" w:left="1785" w:header="0" w:footer="847" w:gutter="0"/>
          <w:pgBorders>
            <w:top w:val="none" w:sz="0" w:space="0"/>
            <w:left w:val="none" w:sz="0" w:space="0"/>
            <w:bottom w:val="none" w:sz="0" w:space="0"/>
            <w:right w:val="none" w:sz="0" w:space="0"/>
          </w:pgBorders>
          <w:pgNumType w:fmt="decimal"/>
          <w:cols w:space="720" w:num="1"/>
        </w:sectPr>
      </w:pPr>
    </w:p>
    <w:p>
      <w:pPr>
        <w:spacing w:before="46" w:line="222" w:lineRule="auto"/>
        <w:jc w:val="center"/>
        <w:rPr>
          <w:rFonts w:hint="eastAsia" w:ascii="宋体" w:hAnsi="宋体" w:eastAsia="宋体" w:cs="宋体"/>
          <w:b/>
          <w:bCs/>
          <w:spacing w:val="-2"/>
          <w:sz w:val="32"/>
          <w:szCs w:val="32"/>
        </w:rPr>
      </w:pPr>
      <w:r>
        <w:rPr>
          <w:rFonts w:hint="eastAsia" w:ascii="宋体" w:hAnsi="宋体" w:eastAsia="宋体" w:cs="宋体"/>
          <w:b/>
          <w:bCs/>
          <w:spacing w:val="-2"/>
          <w:sz w:val="32"/>
          <w:szCs w:val="32"/>
        </w:rPr>
        <w:t>(四)中小企业声明函(工程、服务)</w:t>
      </w:r>
    </w:p>
    <w:p>
      <w:pPr>
        <w:spacing w:before="69" w:line="213" w:lineRule="auto"/>
        <w:ind w:left="3770"/>
        <w:rPr>
          <w:rFonts w:hint="eastAsia" w:ascii="宋体" w:hAnsi="宋体" w:eastAsia="宋体" w:cs="宋体"/>
          <w:sz w:val="21"/>
          <w:szCs w:val="21"/>
        </w:rPr>
      </w:pPr>
      <w:r>
        <w:rPr>
          <w:rFonts w:hint="eastAsia" w:ascii="宋体" w:hAnsi="宋体" w:eastAsia="宋体" w:cs="宋体"/>
          <w:spacing w:val="14"/>
          <w:sz w:val="21"/>
          <w:szCs w:val="21"/>
        </w:rPr>
        <w:t>(如果是，提供)</w:t>
      </w:r>
    </w:p>
    <w:p>
      <w:pPr>
        <w:pStyle w:val="4"/>
        <w:spacing w:line="367" w:lineRule="auto"/>
        <w:rPr>
          <w:rFonts w:hint="eastAsia" w:ascii="宋体" w:hAnsi="宋体" w:eastAsia="宋体" w:cs="宋体"/>
          <w:sz w:val="21"/>
          <w:szCs w:val="21"/>
        </w:rPr>
      </w:pPr>
    </w:p>
    <w:p>
      <w:pPr>
        <w:spacing w:before="68" w:line="411" w:lineRule="auto"/>
        <w:ind w:right="134" w:firstLine="379"/>
        <w:jc w:val="both"/>
        <w:rPr>
          <w:rFonts w:hint="eastAsia" w:ascii="宋体" w:hAnsi="宋体" w:eastAsia="宋体" w:cs="宋体"/>
          <w:sz w:val="21"/>
          <w:szCs w:val="21"/>
        </w:rPr>
      </w:pPr>
      <w:r>
        <w:rPr>
          <w:rFonts w:hint="eastAsia" w:ascii="宋体" w:hAnsi="宋体" w:eastAsia="宋体" w:cs="宋体"/>
          <w:spacing w:val="3"/>
          <w:sz w:val="21"/>
          <w:szCs w:val="21"/>
        </w:rPr>
        <w:t>本公司(联合体)郑重声明，根据《政府采购促进中小企业发展管理办法》(财库〔2020〕46号)</w:t>
      </w:r>
      <w:r>
        <w:rPr>
          <w:rFonts w:hint="eastAsia" w:ascii="宋体" w:hAnsi="宋体" w:eastAsia="宋体" w:cs="宋体"/>
          <w:spacing w:val="1"/>
          <w:sz w:val="21"/>
          <w:szCs w:val="21"/>
        </w:rPr>
        <w:t xml:space="preserve"> </w:t>
      </w:r>
      <w:r>
        <w:rPr>
          <w:rFonts w:hint="eastAsia" w:ascii="宋体" w:hAnsi="宋体" w:eastAsia="宋体" w:cs="宋体"/>
          <w:spacing w:val="6"/>
          <w:sz w:val="21"/>
          <w:szCs w:val="21"/>
        </w:rPr>
        <w:t>的规定，本公司(联合体)参加</w:t>
      </w:r>
      <w:r>
        <w:rPr>
          <w:rFonts w:hint="eastAsia" w:ascii="宋体" w:hAnsi="宋体" w:eastAsia="宋体" w:cs="宋体"/>
          <w:spacing w:val="6"/>
          <w:sz w:val="21"/>
          <w:szCs w:val="21"/>
          <w:u w:val="single" w:color="auto"/>
        </w:rPr>
        <w:t>(单位名称)</w:t>
      </w:r>
      <w:r>
        <w:rPr>
          <w:rFonts w:hint="eastAsia" w:ascii="宋体" w:hAnsi="宋体" w:eastAsia="宋体" w:cs="宋体"/>
          <w:spacing w:val="6"/>
          <w:sz w:val="21"/>
          <w:szCs w:val="21"/>
        </w:rPr>
        <w:t>的</w:t>
      </w:r>
      <w:r>
        <w:rPr>
          <w:rFonts w:hint="eastAsia" w:ascii="宋体" w:hAnsi="宋体" w:eastAsia="宋体" w:cs="宋体"/>
          <w:spacing w:val="6"/>
          <w:sz w:val="21"/>
          <w:szCs w:val="21"/>
          <w:u w:val="single" w:color="auto"/>
        </w:rPr>
        <w:t>(项目名称)</w:t>
      </w:r>
      <w:r>
        <w:rPr>
          <w:rFonts w:hint="eastAsia" w:ascii="宋体" w:hAnsi="宋体" w:eastAsia="宋体" w:cs="宋体"/>
          <w:spacing w:val="6"/>
          <w:sz w:val="21"/>
          <w:szCs w:val="21"/>
        </w:rPr>
        <w:t>采购活动，工程的施工单位全</w:t>
      </w:r>
      <w:r>
        <w:rPr>
          <w:rFonts w:hint="eastAsia" w:ascii="宋体" w:hAnsi="宋体" w:eastAsia="宋体" w:cs="宋体"/>
          <w:spacing w:val="5"/>
          <w:sz w:val="21"/>
          <w:szCs w:val="21"/>
        </w:rPr>
        <w:t>部为符合政</w:t>
      </w:r>
      <w:r>
        <w:rPr>
          <w:rFonts w:hint="eastAsia" w:ascii="宋体" w:hAnsi="宋体" w:eastAsia="宋体" w:cs="宋体"/>
          <w:sz w:val="21"/>
          <w:szCs w:val="21"/>
        </w:rPr>
        <w:t xml:space="preserve"> 策要求的中小企业(或者：服务全部油符合政策要求的中小企业承接)。相关企业</w:t>
      </w:r>
      <w:r>
        <w:rPr>
          <w:rFonts w:hint="eastAsia" w:ascii="宋体" w:hAnsi="宋体" w:eastAsia="宋体" w:cs="宋体"/>
          <w:spacing w:val="-1"/>
          <w:sz w:val="21"/>
          <w:szCs w:val="21"/>
        </w:rPr>
        <w:t>(含联合体中的中小</w:t>
      </w:r>
      <w:r>
        <w:rPr>
          <w:rFonts w:hint="eastAsia" w:ascii="宋体" w:hAnsi="宋体" w:eastAsia="宋体" w:cs="宋体"/>
          <w:sz w:val="21"/>
          <w:szCs w:val="21"/>
        </w:rPr>
        <w:t xml:space="preserve"> </w:t>
      </w:r>
      <w:r>
        <w:rPr>
          <w:rFonts w:hint="eastAsia" w:ascii="宋体" w:hAnsi="宋体" w:eastAsia="宋体" w:cs="宋体"/>
          <w:spacing w:val="-3"/>
          <w:sz w:val="21"/>
          <w:szCs w:val="21"/>
        </w:rPr>
        <w:t>企业、签订分包意向协议的中小企业)的具体情况如下：</w:t>
      </w:r>
    </w:p>
    <w:p>
      <w:pPr>
        <w:spacing w:line="416" w:lineRule="auto"/>
        <w:ind w:right="148" w:firstLine="379"/>
        <w:rPr>
          <w:rFonts w:hint="eastAsia" w:ascii="宋体" w:hAnsi="宋体" w:eastAsia="宋体" w:cs="宋体"/>
          <w:sz w:val="21"/>
          <w:szCs w:val="21"/>
        </w:rPr>
      </w:pPr>
      <w:r>
        <w:rPr>
          <w:rFonts w:hint="eastAsia" w:ascii="宋体" w:hAnsi="宋体" w:eastAsia="宋体" w:cs="宋体"/>
          <w:spacing w:val="12"/>
          <w:sz w:val="21"/>
          <w:szCs w:val="21"/>
        </w:rPr>
        <w:t xml:space="preserve">1.     </w:t>
      </w:r>
      <w:r>
        <w:rPr>
          <w:rFonts w:hint="eastAsia" w:ascii="宋体" w:hAnsi="宋体" w:eastAsia="宋体" w:cs="宋体"/>
          <w:spacing w:val="-60"/>
          <w:sz w:val="21"/>
          <w:szCs w:val="21"/>
          <w:u w:val="single" w:color="auto"/>
        </w:rPr>
        <w:t xml:space="preserve"> </w:t>
      </w:r>
      <w:r>
        <w:rPr>
          <w:rFonts w:hint="eastAsia" w:ascii="宋体" w:hAnsi="宋体" w:eastAsia="宋体" w:cs="宋体"/>
          <w:spacing w:val="12"/>
          <w:sz w:val="21"/>
          <w:szCs w:val="21"/>
          <w:u w:val="single" w:color="auto"/>
        </w:rPr>
        <w:t>(标的名称)</w:t>
      </w:r>
      <w:r>
        <w:rPr>
          <w:rFonts w:hint="eastAsia" w:ascii="宋体" w:hAnsi="宋体" w:eastAsia="宋体" w:cs="宋体"/>
          <w:spacing w:val="12"/>
          <w:sz w:val="21"/>
          <w:szCs w:val="21"/>
        </w:rPr>
        <w:t xml:space="preserve"> ,属于建筑业；承建(承接)</w:t>
      </w:r>
      <w:r>
        <w:rPr>
          <w:rFonts w:hint="eastAsia" w:ascii="宋体" w:hAnsi="宋体" w:eastAsia="宋体" w:cs="宋体"/>
          <w:spacing w:val="12"/>
          <w:sz w:val="21"/>
          <w:szCs w:val="21"/>
          <w:u w:val="single" w:color="auto"/>
        </w:rPr>
        <w:t>企业</w:t>
      </w:r>
      <w:r>
        <w:rPr>
          <w:rFonts w:hint="eastAsia" w:ascii="宋体" w:hAnsi="宋体" w:eastAsia="宋体" w:cs="宋体"/>
          <w:spacing w:val="12"/>
          <w:sz w:val="21"/>
          <w:szCs w:val="21"/>
        </w:rPr>
        <w:t>为</w:t>
      </w:r>
      <w:r>
        <w:rPr>
          <w:rFonts w:hint="eastAsia" w:ascii="宋体" w:hAnsi="宋体" w:eastAsia="宋体" w:cs="宋体"/>
          <w:spacing w:val="-39"/>
          <w:sz w:val="21"/>
          <w:szCs w:val="21"/>
        </w:rPr>
        <w:t xml:space="preserve"> </w:t>
      </w:r>
      <w:r>
        <w:rPr>
          <w:rFonts w:hint="eastAsia" w:ascii="宋体" w:hAnsi="宋体" w:eastAsia="宋体" w:cs="宋体"/>
          <w:spacing w:val="-60"/>
          <w:sz w:val="21"/>
          <w:szCs w:val="21"/>
          <w:u w:val="single" w:color="auto"/>
        </w:rPr>
        <w:t xml:space="preserve"> </w:t>
      </w:r>
      <w:r>
        <w:rPr>
          <w:rFonts w:hint="eastAsia" w:ascii="宋体" w:hAnsi="宋体" w:eastAsia="宋体" w:cs="宋体"/>
          <w:spacing w:val="12"/>
          <w:sz w:val="21"/>
          <w:szCs w:val="21"/>
          <w:u w:val="single" w:color="auto"/>
        </w:rPr>
        <w:t>(企业名称)</w:t>
      </w:r>
      <w:r>
        <w:rPr>
          <w:rFonts w:hint="eastAsia" w:ascii="宋体" w:hAnsi="宋体" w:eastAsia="宋体" w:cs="宋体"/>
          <w:spacing w:val="12"/>
          <w:sz w:val="21"/>
          <w:szCs w:val="21"/>
        </w:rPr>
        <w:t>,从业人</w:t>
      </w:r>
      <w:r>
        <w:rPr>
          <w:rFonts w:hint="eastAsia" w:ascii="宋体" w:hAnsi="宋体" w:eastAsia="宋体" w:cs="宋体"/>
          <w:spacing w:val="11"/>
          <w:sz w:val="21"/>
          <w:szCs w:val="21"/>
        </w:rPr>
        <w:t>员</w:t>
      </w:r>
      <w:r>
        <w:rPr>
          <w:rFonts w:hint="eastAsia" w:ascii="宋体" w:hAnsi="宋体" w:eastAsia="宋体" w:cs="宋体"/>
          <w:spacing w:val="11"/>
          <w:sz w:val="21"/>
          <w:szCs w:val="21"/>
          <w:u w:val="single" w:color="auto"/>
        </w:rPr>
        <w:t xml:space="preserve">   </w:t>
      </w:r>
      <w:r>
        <w:rPr>
          <w:rFonts w:hint="eastAsia" w:ascii="宋体" w:hAnsi="宋体" w:eastAsia="宋体" w:cs="宋体"/>
          <w:spacing w:val="-85"/>
          <w:sz w:val="21"/>
          <w:szCs w:val="21"/>
        </w:rPr>
        <w:t xml:space="preserve"> </w:t>
      </w:r>
      <w:r>
        <w:rPr>
          <w:rFonts w:hint="eastAsia" w:ascii="宋体" w:hAnsi="宋体" w:eastAsia="宋体" w:cs="宋体"/>
          <w:spacing w:val="11"/>
          <w:sz w:val="21"/>
          <w:szCs w:val="21"/>
        </w:rPr>
        <w:t>人，营业收</w:t>
      </w:r>
      <w:r>
        <w:rPr>
          <w:rFonts w:hint="eastAsia" w:ascii="宋体" w:hAnsi="宋体" w:eastAsia="宋体" w:cs="宋体"/>
          <w:sz w:val="21"/>
          <w:szCs w:val="21"/>
        </w:rPr>
        <w:t xml:space="preserve"> </w:t>
      </w:r>
      <w:r>
        <w:rPr>
          <w:rFonts w:hint="eastAsia" w:ascii="宋体" w:hAnsi="宋体" w:eastAsia="宋体" w:cs="宋体"/>
          <w:spacing w:val="-13"/>
          <w:sz w:val="21"/>
          <w:szCs w:val="21"/>
        </w:rPr>
        <w:t>入为</w:t>
      </w:r>
      <w:r>
        <w:rPr>
          <w:rFonts w:hint="eastAsia" w:ascii="宋体" w:hAnsi="宋体" w:eastAsia="宋体" w:cs="宋体"/>
          <w:spacing w:val="-97"/>
          <w:sz w:val="21"/>
          <w:szCs w:val="21"/>
        </w:rPr>
        <w:t xml:space="preserve"> </w:t>
      </w:r>
      <w:r>
        <w:rPr>
          <w:rFonts w:hint="eastAsia" w:ascii="宋体" w:hAnsi="宋体" w:eastAsia="宋体" w:cs="宋体"/>
          <w:spacing w:val="12"/>
          <w:sz w:val="21"/>
          <w:szCs w:val="21"/>
          <w:u w:val="single" w:color="auto"/>
        </w:rPr>
        <w:t xml:space="preserve">    </w:t>
      </w:r>
      <w:r>
        <w:rPr>
          <w:rFonts w:hint="eastAsia" w:ascii="宋体" w:hAnsi="宋体" w:eastAsia="宋体" w:cs="宋体"/>
          <w:spacing w:val="-83"/>
          <w:sz w:val="21"/>
          <w:szCs w:val="21"/>
        </w:rPr>
        <w:t xml:space="preserve"> </w:t>
      </w:r>
      <w:r>
        <w:rPr>
          <w:rFonts w:hint="eastAsia" w:ascii="宋体" w:hAnsi="宋体" w:eastAsia="宋体" w:cs="宋体"/>
          <w:spacing w:val="-13"/>
          <w:sz w:val="21"/>
          <w:szCs w:val="21"/>
        </w:rPr>
        <w:t>万元，资产总额为</w:t>
      </w:r>
      <w:r>
        <w:rPr>
          <w:rFonts w:hint="eastAsia" w:ascii="宋体" w:hAnsi="宋体" w:eastAsia="宋体" w:cs="宋体"/>
          <w:spacing w:val="-102"/>
          <w:sz w:val="21"/>
          <w:szCs w:val="21"/>
        </w:rPr>
        <w:t xml:space="preserve"> </w:t>
      </w:r>
      <w:r>
        <w:rPr>
          <w:rFonts w:hint="eastAsia" w:ascii="宋体" w:hAnsi="宋体" w:eastAsia="宋体" w:cs="宋体"/>
          <w:spacing w:val="28"/>
          <w:sz w:val="21"/>
          <w:szCs w:val="21"/>
          <w:u w:val="single" w:color="auto"/>
        </w:rPr>
        <w:t xml:space="preserve">   </w:t>
      </w:r>
      <w:r>
        <w:rPr>
          <w:rFonts w:hint="eastAsia" w:ascii="宋体" w:hAnsi="宋体" w:eastAsia="宋体" w:cs="宋体"/>
          <w:spacing w:val="-84"/>
          <w:sz w:val="21"/>
          <w:szCs w:val="21"/>
        </w:rPr>
        <w:t xml:space="preserve"> </w:t>
      </w:r>
      <w:r>
        <w:rPr>
          <w:rFonts w:hint="eastAsia" w:ascii="宋体" w:hAnsi="宋体" w:eastAsia="宋体" w:cs="宋体"/>
          <w:spacing w:val="-13"/>
          <w:sz w:val="21"/>
          <w:szCs w:val="21"/>
        </w:rPr>
        <w:t>万元，属干</w:t>
      </w:r>
      <w:r>
        <w:rPr>
          <w:rFonts w:hint="eastAsia" w:ascii="宋体" w:hAnsi="宋体" w:eastAsia="宋体" w:cs="宋体"/>
          <w:spacing w:val="47"/>
          <w:sz w:val="21"/>
          <w:szCs w:val="21"/>
          <w:u w:val="single" w:color="auto"/>
        </w:rPr>
        <w:t xml:space="preserve"> </w:t>
      </w:r>
      <w:r>
        <w:rPr>
          <w:rFonts w:hint="eastAsia" w:ascii="宋体" w:hAnsi="宋体" w:eastAsia="宋体" w:cs="宋体"/>
          <w:i/>
          <w:iCs/>
          <w:spacing w:val="-13"/>
          <w:sz w:val="21"/>
          <w:szCs w:val="21"/>
          <w:u w:val="single" w:color="auto"/>
        </w:rPr>
        <w:t>(中型企业、小型企业、微</w:t>
      </w:r>
      <w:r>
        <w:rPr>
          <w:rFonts w:hint="eastAsia" w:ascii="宋体" w:hAnsi="宋体" w:eastAsia="宋体" w:cs="宋体"/>
          <w:i/>
          <w:iCs/>
          <w:spacing w:val="-14"/>
          <w:sz w:val="21"/>
          <w:szCs w:val="21"/>
          <w:u w:val="single" w:color="auto"/>
        </w:rPr>
        <w:t>型企业)</w:t>
      </w:r>
      <w:r>
        <w:rPr>
          <w:rFonts w:hint="eastAsia" w:ascii="宋体" w:hAnsi="宋体" w:eastAsia="宋体" w:cs="宋体"/>
          <w:spacing w:val="-85"/>
          <w:sz w:val="21"/>
          <w:szCs w:val="21"/>
          <w:u w:val="single" w:color="auto"/>
        </w:rPr>
        <w:t xml:space="preserve"> </w:t>
      </w:r>
      <w:r>
        <w:rPr>
          <w:rFonts w:hint="eastAsia" w:ascii="宋体" w:hAnsi="宋体" w:eastAsia="宋体" w:cs="宋体"/>
          <w:spacing w:val="-87"/>
          <w:sz w:val="21"/>
          <w:szCs w:val="21"/>
        </w:rPr>
        <w:t xml:space="preserve"> </w:t>
      </w:r>
      <w:r>
        <w:rPr>
          <w:rFonts w:hint="eastAsia" w:ascii="宋体" w:hAnsi="宋体" w:eastAsia="宋体" w:cs="宋体"/>
          <w:i/>
          <w:iCs/>
          <w:spacing w:val="-14"/>
          <w:sz w:val="21"/>
          <w:szCs w:val="21"/>
        </w:rPr>
        <w:t>;</w:t>
      </w:r>
    </w:p>
    <w:p>
      <w:pPr>
        <w:spacing w:line="212" w:lineRule="auto"/>
        <w:ind w:left="379"/>
        <w:rPr>
          <w:rFonts w:hint="eastAsia" w:ascii="宋体" w:hAnsi="宋体" w:eastAsia="宋体" w:cs="宋体"/>
          <w:sz w:val="21"/>
          <w:szCs w:val="21"/>
        </w:rPr>
      </w:pPr>
      <w:r>
        <w:rPr>
          <w:rFonts w:hint="eastAsia" w:ascii="宋体" w:hAnsi="宋体" w:eastAsia="宋体" w:cs="宋体"/>
          <w:spacing w:val="-15"/>
          <w:sz w:val="21"/>
          <w:szCs w:val="21"/>
        </w:rPr>
        <w:t xml:space="preserve">2.     </w:t>
      </w:r>
      <w:r>
        <w:rPr>
          <w:rFonts w:hint="eastAsia" w:ascii="宋体" w:hAnsi="宋体" w:eastAsia="宋体" w:cs="宋体"/>
          <w:spacing w:val="-29"/>
          <w:sz w:val="21"/>
          <w:szCs w:val="21"/>
          <w:u w:val="single" w:color="auto"/>
        </w:rPr>
        <w:t xml:space="preserve"> </w:t>
      </w:r>
      <w:r>
        <w:rPr>
          <w:rFonts w:hint="eastAsia" w:ascii="宋体" w:hAnsi="宋体" w:eastAsia="宋体" w:cs="宋体"/>
          <w:i/>
          <w:iCs/>
          <w:spacing w:val="-15"/>
          <w:sz w:val="21"/>
          <w:szCs w:val="21"/>
          <w:u w:val="single" w:color="auto"/>
        </w:rPr>
        <w:t>(标的名称)</w:t>
      </w:r>
      <w:r>
        <w:rPr>
          <w:rFonts w:hint="eastAsia" w:ascii="宋体" w:hAnsi="宋体" w:eastAsia="宋体" w:cs="宋体"/>
          <w:spacing w:val="16"/>
          <w:sz w:val="21"/>
          <w:szCs w:val="21"/>
        </w:rPr>
        <w:t xml:space="preserve">  </w:t>
      </w:r>
      <w:r>
        <w:rPr>
          <w:rFonts w:hint="eastAsia" w:ascii="宋体" w:hAnsi="宋体" w:eastAsia="宋体" w:cs="宋体"/>
          <w:spacing w:val="-15"/>
          <w:sz w:val="21"/>
          <w:szCs w:val="21"/>
        </w:rPr>
        <w:t>,属干</w:t>
      </w:r>
      <w:r>
        <w:rPr>
          <w:rFonts w:hint="eastAsia" w:ascii="宋体" w:hAnsi="宋体" w:eastAsia="宋体" w:cs="宋体"/>
          <w:spacing w:val="23"/>
          <w:sz w:val="21"/>
          <w:szCs w:val="21"/>
        </w:rPr>
        <w:t xml:space="preserve"> </w:t>
      </w:r>
      <w:r>
        <w:rPr>
          <w:rFonts w:hint="eastAsia" w:ascii="宋体" w:hAnsi="宋体" w:eastAsia="宋体" w:cs="宋体"/>
          <w:spacing w:val="-15"/>
          <w:sz w:val="21"/>
          <w:szCs w:val="21"/>
          <w:u w:val="single" w:color="auto"/>
        </w:rPr>
        <w:t xml:space="preserve"> </w:t>
      </w:r>
      <w:r>
        <w:rPr>
          <w:rFonts w:hint="eastAsia" w:ascii="宋体" w:hAnsi="宋体" w:eastAsia="宋体" w:cs="宋体"/>
          <w:i/>
          <w:iCs/>
          <w:spacing w:val="-15"/>
          <w:sz w:val="21"/>
          <w:szCs w:val="21"/>
          <w:u w:val="single" w:color="auto"/>
        </w:rPr>
        <w:t>(采购文件中明确的所属行业)</w:t>
      </w:r>
      <w:r>
        <w:rPr>
          <w:rFonts w:hint="eastAsia" w:ascii="宋体" w:hAnsi="宋体" w:eastAsia="宋体" w:cs="宋体"/>
          <w:spacing w:val="-15"/>
          <w:sz w:val="21"/>
          <w:szCs w:val="21"/>
        </w:rPr>
        <w:t xml:space="preserve"> </w:t>
      </w:r>
      <w:r>
        <w:rPr>
          <w:rFonts w:hint="eastAsia" w:ascii="宋体" w:hAnsi="宋体" w:eastAsia="宋体" w:cs="宋体"/>
          <w:i/>
          <w:iCs/>
          <w:spacing w:val="-15"/>
          <w:sz w:val="21"/>
          <w:szCs w:val="21"/>
        </w:rPr>
        <w:t>;</w:t>
      </w:r>
      <w:r>
        <w:rPr>
          <w:rFonts w:hint="eastAsia" w:ascii="宋体" w:hAnsi="宋体" w:eastAsia="宋体" w:cs="宋体"/>
          <w:spacing w:val="-42"/>
          <w:sz w:val="21"/>
          <w:szCs w:val="21"/>
        </w:rPr>
        <w:t xml:space="preserve"> </w:t>
      </w:r>
      <w:r>
        <w:rPr>
          <w:rFonts w:hint="eastAsia" w:ascii="宋体" w:hAnsi="宋体" w:eastAsia="宋体" w:cs="宋体"/>
          <w:i/>
          <w:iCs/>
          <w:spacing w:val="-16"/>
          <w:sz w:val="21"/>
          <w:szCs w:val="21"/>
        </w:rPr>
        <w:t>承</w:t>
      </w:r>
      <w:r>
        <w:rPr>
          <w:rFonts w:hint="eastAsia" w:ascii="宋体" w:hAnsi="宋体" w:eastAsia="宋体" w:cs="宋体"/>
          <w:spacing w:val="-53"/>
          <w:sz w:val="21"/>
          <w:szCs w:val="21"/>
        </w:rPr>
        <w:t xml:space="preserve"> </w:t>
      </w:r>
      <w:r>
        <w:rPr>
          <w:rFonts w:hint="eastAsia" w:ascii="宋体" w:hAnsi="宋体" w:eastAsia="宋体" w:cs="宋体"/>
          <w:i/>
          <w:iCs/>
          <w:spacing w:val="-16"/>
          <w:sz w:val="21"/>
          <w:szCs w:val="21"/>
        </w:rPr>
        <w:t>建</w:t>
      </w:r>
      <w:r>
        <w:rPr>
          <w:rFonts w:hint="eastAsia" w:ascii="宋体" w:hAnsi="宋体" w:eastAsia="宋体" w:cs="宋体"/>
          <w:spacing w:val="-16"/>
          <w:sz w:val="21"/>
          <w:szCs w:val="21"/>
        </w:rPr>
        <w:t xml:space="preserve"> </w:t>
      </w:r>
      <w:r>
        <w:rPr>
          <w:rFonts w:hint="eastAsia" w:ascii="宋体" w:hAnsi="宋体" w:eastAsia="宋体" w:cs="宋体"/>
          <w:i/>
          <w:iCs/>
          <w:spacing w:val="-16"/>
          <w:sz w:val="21"/>
          <w:szCs w:val="21"/>
        </w:rPr>
        <w:t>(</w:t>
      </w:r>
      <w:r>
        <w:rPr>
          <w:rFonts w:hint="eastAsia" w:ascii="宋体" w:hAnsi="宋体" w:eastAsia="宋体" w:cs="宋体"/>
          <w:spacing w:val="-57"/>
          <w:sz w:val="21"/>
          <w:szCs w:val="21"/>
        </w:rPr>
        <w:t xml:space="preserve"> </w:t>
      </w:r>
      <w:r>
        <w:rPr>
          <w:rFonts w:hint="eastAsia" w:ascii="宋体" w:hAnsi="宋体" w:eastAsia="宋体" w:cs="宋体"/>
          <w:i/>
          <w:iCs/>
          <w:spacing w:val="-16"/>
          <w:sz w:val="21"/>
          <w:szCs w:val="21"/>
        </w:rPr>
        <w:t>承</w:t>
      </w:r>
      <w:r>
        <w:rPr>
          <w:rFonts w:hint="eastAsia" w:ascii="宋体" w:hAnsi="宋体" w:eastAsia="宋体" w:cs="宋体"/>
          <w:spacing w:val="-53"/>
          <w:sz w:val="21"/>
          <w:szCs w:val="21"/>
        </w:rPr>
        <w:t xml:space="preserve"> </w:t>
      </w:r>
      <w:r>
        <w:rPr>
          <w:rFonts w:hint="eastAsia" w:ascii="宋体" w:hAnsi="宋体" w:eastAsia="宋体" w:cs="宋体"/>
          <w:i/>
          <w:iCs/>
          <w:spacing w:val="-16"/>
          <w:sz w:val="21"/>
          <w:szCs w:val="21"/>
        </w:rPr>
        <w:t>接</w:t>
      </w:r>
      <w:r>
        <w:rPr>
          <w:rFonts w:hint="eastAsia" w:ascii="宋体" w:hAnsi="宋体" w:eastAsia="宋体" w:cs="宋体"/>
          <w:spacing w:val="-59"/>
          <w:sz w:val="21"/>
          <w:szCs w:val="21"/>
        </w:rPr>
        <w:t xml:space="preserve"> </w:t>
      </w:r>
      <w:r>
        <w:rPr>
          <w:rFonts w:hint="eastAsia" w:ascii="宋体" w:hAnsi="宋体" w:eastAsia="宋体" w:cs="宋体"/>
          <w:i/>
          <w:iCs/>
          <w:spacing w:val="-16"/>
          <w:sz w:val="21"/>
          <w:szCs w:val="21"/>
        </w:rPr>
        <w:t>)</w:t>
      </w:r>
      <w:r>
        <w:rPr>
          <w:rFonts w:hint="eastAsia" w:ascii="宋体" w:hAnsi="宋体" w:eastAsia="宋体" w:cs="宋体"/>
          <w:spacing w:val="-73"/>
          <w:sz w:val="21"/>
          <w:szCs w:val="21"/>
        </w:rPr>
        <w:t xml:space="preserve"> </w:t>
      </w:r>
      <w:r>
        <w:rPr>
          <w:rFonts w:hint="eastAsia" w:ascii="宋体" w:hAnsi="宋体" w:eastAsia="宋体" w:cs="宋体"/>
          <w:spacing w:val="-80"/>
          <w:sz w:val="21"/>
          <w:szCs w:val="21"/>
          <w:u w:val="single" w:color="auto"/>
        </w:rPr>
        <w:t xml:space="preserve"> </w:t>
      </w:r>
      <w:r>
        <w:rPr>
          <w:rFonts w:hint="eastAsia" w:ascii="宋体" w:hAnsi="宋体" w:eastAsia="宋体" w:cs="宋体"/>
          <w:i/>
          <w:iCs/>
          <w:spacing w:val="-16"/>
          <w:sz w:val="21"/>
          <w:szCs w:val="21"/>
          <w:u w:val="single" w:color="auto"/>
        </w:rPr>
        <w:t>企业</w:t>
      </w:r>
      <w:r>
        <w:rPr>
          <w:rFonts w:hint="eastAsia" w:ascii="宋体" w:hAnsi="宋体" w:eastAsia="宋体" w:cs="宋体"/>
          <w:i/>
          <w:iCs/>
          <w:spacing w:val="-16"/>
          <w:sz w:val="21"/>
          <w:szCs w:val="21"/>
        </w:rPr>
        <w:t>为</w:t>
      </w:r>
      <w:r>
        <w:rPr>
          <w:rFonts w:hint="eastAsia" w:ascii="宋体" w:hAnsi="宋体" w:eastAsia="宋体" w:cs="宋体"/>
          <w:spacing w:val="16"/>
          <w:sz w:val="21"/>
          <w:szCs w:val="21"/>
        </w:rPr>
        <w:t xml:space="preserve"> </w:t>
      </w:r>
      <w:r>
        <w:rPr>
          <w:rFonts w:hint="eastAsia" w:ascii="宋体" w:hAnsi="宋体" w:eastAsia="宋体" w:cs="宋体"/>
          <w:spacing w:val="-27"/>
          <w:sz w:val="21"/>
          <w:szCs w:val="21"/>
          <w:u w:val="single" w:color="auto"/>
        </w:rPr>
        <w:t xml:space="preserve"> </w:t>
      </w:r>
      <w:r>
        <w:rPr>
          <w:rFonts w:hint="eastAsia" w:ascii="宋体" w:hAnsi="宋体" w:eastAsia="宋体" w:cs="宋体"/>
          <w:i/>
          <w:iCs/>
          <w:spacing w:val="-16"/>
          <w:sz w:val="21"/>
          <w:szCs w:val="21"/>
          <w:u w:val="single" w:color="auto"/>
        </w:rPr>
        <w:t>(企业名称)</w:t>
      </w:r>
      <w:r>
        <w:rPr>
          <w:rFonts w:hint="eastAsia" w:ascii="宋体" w:hAnsi="宋体" w:eastAsia="宋体" w:cs="宋体"/>
          <w:spacing w:val="-66"/>
          <w:sz w:val="21"/>
          <w:szCs w:val="21"/>
        </w:rPr>
        <w:t xml:space="preserve"> </w:t>
      </w:r>
      <w:r>
        <w:rPr>
          <w:rFonts w:hint="eastAsia" w:ascii="宋体" w:hAnsi="宋体" w:eastAsia="宋体" w:cs="宋体"/>
          <w:i/>
          <w:iCs/>
          <w:spacing w:val="-16"/>
          <w:sz w:val="21"/>
          <w:szCs w:val="21"/>
        </w:rPr>
        <w:t>,</w:t>
      </w:r>
    </w:p>
    <w:p>
      <w:pPr>
        <w:spacing w:before="208" w:line="204" w:lineRule="auto"/>
        <w:jc w:val="right"/>
        <w:rPr>
          <w:rFonts w:hint="eastAsia" w:ascii="宋体" w:hAnsi="宋体" w:eastAsia="宋体" w:cs="宋体"/>
          <w:sz w:val="21"/>
          <w:szCs w:val="21"/>
        </w:rPr>
      </w:pPr>
      <w:r>
        <w:rPr>
          <w:rFonts w:hint="eastAsia" w:ascii="宋体" w:hAnsi="宋体" w:eastAsia="宋体" w:cs="宋体"/>
          <w:spacing w:val="-14"/>
          <w:sz w:val="21"/>
          <w:szCs w:val="21"/>
        </w:rPr>
        <w:t>从业人员</w:t>
      </w:r>
      <w:r>
        <w:rPr>
          <w:rFonts w:hint="eastAsia" w:ascii="宋体" w:hAnsi="宋体" w:eastAsia="宋体" w:cs="宋体"/>
          <w:spacing w:val="-81"/>
          <w:sz w:val="21"/>
          <w:szCs w:val="21"/>
        </w:rPr>
        <w:t xml:space="preserve"> </w:t>
      </w:r>
      <w:r>
        <w:rPr>
          <w:rFonts w:hint="eastAsia" w:ascii="宋体" w:hAnsi="宋体" w:eastAsia="宋体" w:cs="宋体"/>
          <w:spacing w:val="15"/>
          <w:sz w:val="21"/>
          <w:szCs w:val="21"/>
          <w:u w:val="single" w:color="auto"/>
        </w:rPr>
        <w:t xml:space="preserve">   </w:t>
      </w:r>
      <w:r>
        <w:rPr>
          <w:rFonts w:hint="eastAsia" w:ascii="宋体" w:hAnsi="宋体" w:eastAsia="宋体" w:cs="宋体"/>
          <w:spacing w:val="-85"/>
          <w:sz w:val="21"/>
          <w:szCs w:val="21"/>
        </w:rPr>
        <w:t xml:space="preserve"> </w:t>
      </w:r>
      <w:r>
        <w:rPr>
          <w:rFonts w:hint="eastAsia" w:ascii="宋体" w:hAnsi="宋体" w:eastAsia="宋体" w:cs="宋体"/>
          <w:spacing w:val="-14"/>
          <w:sz w:val="21"/>
          <w:szCs w:val="21"/>
        </w:rPr>
        <w:t>人，营业收入为</w:t>
      </w:r>
      <w:r>
        <w:rPr>
          <w:rFonts w:hint="eastAsia" w:ascii="宋体" w:hAnsi="宋体" w:eastAsia="宋体" w:cs="宋体"/>
          <w:spacing w:val="-102"/>
          <w:sz w:val="21"/>
          <w:szCs w:val="21"/>
        </w:rPr>
        <w:t xml:space="preserve"> </w:t>
      </w:r>
      <w:r>
        <w:rPr>
          <w:rFonts w:hint="eastAsia" w:ascii="宋体" w:hAnsi="宋体" w:eastAsia="宋体" w:cs="宋体"/>
          <w:spacing w:val="5"/>
          <w:sz w:val="21"/>
          <w:szCs w:val="21"/>
          <w:u w:val="single" w:color="auto"/>
        </w:rPr>
        <w:t xml:space="preserve">   </w:t>
      </w:r>
      <w:r>
        <w:rPr>
          <w:rFonts w:hint="eastAsia" w:ascii="宋体" w:hAnsi="宋体" w:eastAsia="宋体" w:cs="宋体"/>
          <w:spacing w:val="-85"/>
          <w:sz w:val="21"/>
          <w:szCs w:val="21"/>
        </w:rPr>
        <w:t xml:space="preserve"> </w:t>
      </w:r>
      <w:r>
        <w:rPr>
          <w:rFonts w:hint="eastAsia" w:ascii="宋体" w:hAnsi="宋体" w:eastAsia="宋体" w:cs="宋体"/>
          <w:spacing w:val="-14"/>
          <w:sz w:val="21"/>
          <w:szCs w:val="21"/>
        </w:rPr>
        <w:t>万元，资产总额为</w:t>
      </w:r>
      <w:r>
        <w:rPr>
          <w:rFonts w:hint="eastAsia" w:ascii="宋体" w:hAnsi="宋体" w:eastAsia="宋体" w:cs="宋体"/>
          <w:spacing w:val="-102"/>
          <w:sz w:val="21"/>
          <w:szCs w:val="21"/>
        </w:rPr>
        <w:t xml:space="preserve"> </w:t>
      </w:r>
      <w:r>
        <w:rPr>
          <w:rFonts w:hint="eastAsia" w:ascii="宋体" w:hAnsi="宋体" w:eastAsia="宋体" w:cs="宋体"/>
          <w:spacing w:val="11"/>
          <w:sz w:val="21"/>
          <w:szCs w:val="21"/>
          <w:u w:val="single" w:color="auto"/>
        </w:rPr>
        <w:t xml:space="preserve">   </w:t>
      </w:r>
      <w:r>
        <w:rPr>
          <w:rFonts w:hint="eastAsia" w:ascii="宋体" w:hAnsi="宋体" w:eastAsia="宋体" w:cs="宋体"/>
          <w:spacing w:val="-40"/>
          <w:sz w:val="21"/>
          <w:szCs w:val="21"/>
        </w:rPr>
        <w:t xml:space="preserve"> </w:t>
      </w:r>
      <w:r>
        <w:rPr>
          <w:rFonts w:hint="eastAsia" w:ascii="宋体" w:hAnsi="宋体" w:eastAsia="宋体" w:cs="宋体"/>
          <w:i/>
          <w:iCs/>
          <w:spacing w:val="-14"/>
          <w:sz w:val="21"/>
          <w:szCs w:val="21"/>
        </w:rPr>
        <w:t>万元，属于</w:t>
      </w:r>
      <w:r>
        <w:rPr>
          <w:rFonts w:hint="eastAsia" w:ascii="宋体" w:hAnsi="宋体" w:eastAsia="宋体" w:cs="宋体"/>
          <w:spacing w:val="-14"/>
          <w:sz w:val="21"/>
          <w:szCs w:val="21"/>
          <w:u w:val="single" w:color="auto"/>
        </w:rPr>
        <w:t xml:space="preserve"> </w:t>
      </w:r>
      <w:r>
        <w:rPr>
          <w:rFonts w:hint="eastAsia" w:ascii="宋体" w:hAnsi="宋体" w:eastAsia="宋体" w:cs="宋体"/>
          <w:i/>
          <w:iCs/>
          <w:spacing w:val="-14"/>
          <w:sz w:val="21"/>
          <w:szCs w:val="21"/>
          <w:u w:val="single" w:color="auto"/>
        </w:rPr>
        <w:t>(中型企业、小型企业、微型企业)</w:t>
      </w:r>
      <w:r>
        <w:rPr>
          <w:rFonts w:hint="eastAsia" w:ascii="宋体" w:hAnsi="宋体" w:eastAsia="宋体" w:cs="宋体"/>
          <w:spacing w:val="-85"/>
          <w:sz w:val="21"/>
          <w:szCs w:val="21"/>
          <w:u w:val="single" w:color="auto"/>
        </w:rPr>
        <w:t xml:space="preserve"> </w:t>
      </w:r>
      <w:r>
        <w:rPr>
          <w:rFonts w:hint="eastAsia" w:ascii="宋体" w:hAnsi="宋体" w:eastAsia="宋体" w:cs="宋体"/>
          <w:spacing w:val="-66"/>
          <w:sz w:val="21"/>
          <w:szCs w:val="21"/>
        </w:rPr>
        <w:t xml:space="preserve"> </w:t>
      </w:r>
      <w:r>
        <w:rPr>
          <w:rFonts w:hint="eastAsia" w:ascii="宋体" w:hAnsi="宋体" w:eastAsia="宋体" w:cs="宋体"/>
          <w:i/>
          <w:iCs/>
          <w:spacing w:val="-14"/>
          <w:sz w:val="21"/>
          <w:szCs w:val="21"/>
        </w:rPr>
        <w:t>;</w:t>
      </w:r>
    </w:p>
    <w:p>
      <w:pPr>
        <w:pStyle w:val="4"/>
        <w:spacing w:line="304" w:lineRule="auto"/>
        <w:rPr>
          <w:rFonts w:hint="eastAsia" w:ascii="宋体" w:hAnsi="宋体" w:eastAsia="宋体" w:cs="宋体"/>
          <w:sz w:val="21"/>
          <w:szCs w:val="21"/>
        </w:rPr>
      </w:pPr>
    </w:p>
    <w:p>
      <w:pPr>
        <w:spacing w:before="16" w:line="21" w:lineRule="exact"/>
        <w:ind w:left="500"/>
        <w:rPr>
          <w:rFonts w:hint="eastAsia" w:ascii="宋体" w:hAnsi="宋体" w:eastAsia="宋体" w:cs="宋体"/>
          <w:sz w:val="21"/>
          <w:szCs w:val="21"/>
        </w:rPr>
      </w:pPr>
      <w:r>
        <w:rPr>
          <w:rFonts w:hint="eastAsia" w:ascii="宋体" w:hAnsi="宋体" w:eastAsia="宋体" w:cs="宋体"/>
          <w:sz w:val="21"/>
          <w:szCs w:val="21"/>
        </w:rPr>
        <w:t>.</w:t>
      </w:r>
    </w:p>
    <w:p>
      <w:pPr>
        <w:pStyle w:val="4"/>
        <w:spacing w:line="274" w:lineRule="auto"/>
        <w:rPr>
          <w:rFonts w:hint="eastAsia" w:ascii="宋体" w:hAnsi="宋体" w:eastAsia="宋体" w:cs="宋体"/>
          <w:sz w:val="21"/>
          <w:szCs w:val="21"/>
        </w:rPr>
      </w:pPr>
    </w:p>
    <w:p>
      <w:pPr>
        <w:spacing w:before="68" w:line="404" w:lineRule="auto"/>
        <w:ind w:right="173" w:firstLine="379"/>
        <w:rPr>
          <w:rFonts w:hint="eastAsia" w:ascii="宋体" w:hAnsi="宋体" w:eastAsia="宋体" w:cs="宋体"/>
          <w:sz w:val="21"/>
          <w:szCs w:val="21"/>
        </w:rPr>
      </w:pPr>
      <w:r>
        <w:rPr>
          <w:rFonts w:hint="eastAsia" w:ascii="宋体" w:hAnsi="宋体" w:eastAsia="宋体" w:cs="宋体"/>
          <w:spacing w:val="-10"/>
          <w:sz w:val="21"/>
          <w:szCs w:val="21"/>
        </w:rPr>
        <w:t xml:space="preserve">以 </w:t>
      </w:r>
      <w:r>
        <w:rPr>
          <w:rFonts w:hint="eastAsia" w:ascii="宋体" w:hAnsi="宋体" w:eastAsia="宋体" w:cs="宋体"/>
          <w:spacing w:val="-10"/>
          <w:sz w:val="21"/>
          <w:szCs w:val="21"/>
          <w:u w:val="single" w:color="auto"/>
        </w:rPr>
        <w:t>上企业</w:t>
      </w:r>
      <w:r>
        <w:rPr>
          <w:rFonts w:hint="eastAsia" w:ascii="宋体" w:hAnsi="宋体" w:eastAsia="宋体" w:cs="宋体"/>
          <w:spacing w:val="-10"/>
          <w:sz w:val="21"/>
          <w:szCs w:val="21"/>
        </w:rPr>
        <w:t>，不属干大企业的分支机构，不存在控股股东为大</w:t>
      </w:r>
      <w:r>
        <w:rPr>
          <w:rFonts w:hint="eastAsia" w:ascii="宋体" w:hAnsi="宋体" w:eastAsia="宋体" w:cs="宋体"/>
          <w:spacing w:val="-10"/>
          <w:sz w:val="21"/>
          <w:szCs w:val="21"/>
          <w:u w:val="single" w:color="auto"/>
        </w:rPr>
        <w:t>企业</w:t>
      </w:r>
      <w:r>
        <w:rPr>
          <w:rFonts w:hint="eastAsia" w:ascii="宋体" w:hAnsi="宋体" w:eastAsia="宋体" w:cs="宋体"/>
          <w:spacing w:val="-10"/>
          <w:sz w:val="21"/>
          <w:szCs w:val="21"/>
        </w:rPr>
        <w:t>的情形，也不存在与大企业的负责</w:t>
      </w:r>
      <w:r>
        <w:rPr>
          <w:rFonts w:hint="eastAsia" w:ascii="宋体" w:hAnsi="宋体" w:eastAsia="宋体" w:cs="宋体"/>
          <w:spacing w:val="16"/>
          <w:sz w:val="21"/>
          <w:szCs w:val="21"/>
        </w:rPr>
        <w:t xml:space="preserve"> </w:t>
      </w:r>
      <w:r>
        <w:rPr>
          <w:rFonts w:hint="eastAsia" w:ascii="宋体" w:hAnsi="宋体" w:eastAsia="宋体" w:cs="宋体"/>
          <w:spacing w:val="-4"/>
          <w:sz w:val="21"/>
          <w:szCs w:val="21"/>
        </w:rPr>
        <w:t>人为同一人的情形。</w:t>
      </w:r>
    </w:p>
    <w:p>
      <w:pPr>
        <w:spacing w:before="1" w:line="212" w:lineRule="auto"/>
        <w:ind w:left="379"/>
        <w:rPr>
          <w:rFonts w:hint="eastAsia" w:ascii="宋体" w:hAnsi="宋体" w:eastAsia="宋体" w:cs="宋体"/>
          <w:sz w:val="21"/>
          <w:szCs w:val="21"/>
        </w:rPr>
      </w:pPr>
      <w:r>
        <w:rPr>
          <w:rFonts w:hint="eastAsia" w:ascii="宋体" w:hAnsi="宋体" w:eastAsia="宋体" w:cs="宋体"/>
          <w:spacing w:val="-6"/>
          <w:sz w:val="21"/>
          <w:szCs w:val="21"/>
        </w:rPr>
        <w:t>本企业对上述声明内容的真实性负责。如有虚假，将依</w:t>
      </w:r>
      <w:r>
        <w:rPr>
          <w:rFonts w:hint="eastAsia" w:ascii="宋体" w:hAnsi="宋体" w:eastAsia="宋体" w:cs="宋体"/>
          <w:spacing w:val="-7"/>
          <w:sz w:val="21"/>
          <w:szCs w:val="21"/>
        </w:rPr>
        <w:t>法承担相应责任。</w:t>
      </w:r>
    </w:p>
    <w:p>
      <w:pPr>
        <w:pStyle w:val="4"/>
        <w:spacing w:line="317" w:lineRule="auto"/>
        <w:rPr>
          <w:rFonts w:hint="eastAsia" w:ascii="宋体" w:hAnsi="宋体" w:eastAsia="宋体" w:cs="宋体"/>
          <w:sz w:val="21"/>
          <w:szCs w:val="21"/>
        </w:rPr>
      </w:pPr>
    </w:p>
    <w:p>
      <w:pPr>
        <w:pStyle w:val="4"/>
        <w:spacing w:line="318" w:lineRule="auto"/>
        <w:rPr>
          <w:rFonts w:hint="eastAsia" w:ascii="宋体" w:hAnsi="宋体" w:eastAsia="宋体" w:cs="宋体"/>
          <w:sz w:val="21"/>
          <w:szCs w:val="21"/>
        </w:rPr>
      </w:pPr>
    </w:p>
    <w:p>
      <w:pPr>
        <w:spacing w:before="69" w:line="222" w:lineRule="auto"/>
        <w:ind w:left="3520"/>
        <w:rPr>
          <w:rFonts w:hint="eastAsia" w:ascii="宋体" w:hAnsi="宋体" w:eastAsia="宋体" w:cs="宋体"/>
          <w:sz w:val="21"/>
          <w:szCs w:val="21"/>
        </w:rPr>
      </w:pPr>
      <w:r>
        <w:rPr>
          <w:rFonts w:hint="eastAsia" w:ascii="宋体" w:hAnsi="宋体" w:eastAsia="宋体" w:cs="宋体"/>
          <w:spacing w:val="22"/>
          <w:sz w:val="21"/>
          <w:szCs w:val="21"/>
        </w:rPr>
        <w:t>企业名称(盖章):</w:t>
      </w:r>
    </w:p>
    <w:p>
      <w:pPr>
        <w:pStyle w:val="4"/>
        <w:spacing w:line="303" w:lineRule="auto"/>
        <w:rPr>
          <w:rFonts w:hint="eastAsia" w:ascii="宋体" w:hAnsi="宋体" w:eastAsia="宋体" w:cs="宋体"/>
          <w:sz w:val="21"/>
          <w:szCs w:val="21"/>
        </w:rPr>
      </w:pPr>
    </w:p>
    <w:p>
      <w:pPr>
        <w:pStyle w:val="4"/>
        <w:spacing w:line="304" w:lineRule="auto"/>
        <w:rPr>
          <w:rFonts w:hint="eastAsia" w:ascii="宋体" w:hAnsi="宋体" w:eastAsia="宋体" w:cs="宋体"/>
          <w:sz w:val="21"/>
          <w:szCs w:val="21"/>
        </w:rPr>
      </w:pPr>
    </w:p>
    <w:p>
      <w:pPr>
        <w:spacing w:before="69" w:line="224" w:lineRule="auto"/>
        <w:ind w:left="3530"/>
        <w:rPr>
          <w:rFonts w:hint="eastAsia" w:ascii="宋体" w:hAnsi="宋体" w:eastAsia="宋体" w:cs="宋体"/>
          <w:sz w:val="21"/>
          <w:szCs w:val="21"/>
        </w:rPr>
      </w:pPr>
      <w:r>
        <w:rPr>
          <w:rFonts w:hint="eastAsia" w:ascii="宋体" w:hAnsi="宋体" w:eastAsia="宋体" w:cs="宋体"/>
          <w:spacing w:val="-17"/>
          <w:sz w:val="21"/>
          <w:szCs w:val="21"/>
        </w:rPr>
        <w:t>日</w:t>
      </w:r>
      <w:r>
        <w:rPr>
          <w:rFonts w:hint="eastAsia" w:ascii="宋体" w:hAnsi="宋体" w:eastAsia="宋体" w:cs="宋体"/>
          <w:spacing w:val="-19"/>
          <w:sz w:val="21"/>
          <w:szCs w:val="21"/>
        </w:rPr>
        <w:t xml:space="preserve"> </w:t>
      </w:r>
      <w:r>
        <w:rPr>
          <w:rFonts w:hint="eastAsia" w:ascii="宋体" w:hAnsi="宋体" w:eastAsia="宋体" w:cs="宋体"/>
          <w:spacing w:val="-17"/>
          <w:sz w:val="21"/>
          <w:szCs w:val="21"/>
        </w:rPr>
        <w:t>期</w:t>
      </w:r>
      <w:r>
        <w:rPr>
          <w:rFonts w:hint="eastAsia" w:ascii="宋体" w:hAnsi="宋体" w:eastAsia="宋体" w:cs="宋体"/>
          <w:spacing w:val="-28"/>
          <w:sz w:val="21"/>
          <w:szCs w:val="21"/>
        </w:rPr>
        <w:t xml:space="preserve"> </w:t>
      </w:r>
      <w:r>
        <w:rPr>
          <w:rFonts w:hint="eastAsia" w:ascii="宋体" w:hAnsi="宋体" w:eastAsia="宋体" w:cs="宋体"/>
          <w:spacing w:val="-17"/>
          <w:sz w:val="21"/>
          <w:szCs w:val="21"/>
        </w:rPr>
        <w:t>：</w:t>
      </w:r>
    </w:p>
    <w:p>
      <w:pPr>
        <w:pStyle w:val="4"/>
        <w:spacing w:line="241" w:lineRule="auto"/>
        <w:rPr>
          <w:rFonts w:hint="eastAsia" w:ascii="宋体" w:hAnsi="宋体" w:eastAsia="宋体" w:cs="宋体"/>
          <w:sz w:val="21"/>
          <w:szCs w:val="21"/>
        </w:rPr>
      </w:pPr>
    </w:p>
    <w:p>
      <w:pPr>
        <w:pStyle w:val="4"/>
        <w:spacing w:line="241" w:lineRule="auto"/>
        <w:rPr>
          <w:rFonts w:hint="eastAsia" w:ascii="宋体" w:hAnsi="宋体" w:eastAsia="宋体" w:cs="宋体"/>
          <w:sz w:val="21"/>
          <w:szCs w:val="21"/>
        </w:rPr>
      </w:pPr>
    </w:p>
    <w:p>
      <w:pPr>
        <w:pStyle w:val="4"/>
        <w:spacing w:line="241" w:lineRule="auto"/>
        <w:rPr>
          <w:rFonts w:hint="eastAsia" w:ascii="宋体" w:hAnsi="宋体" w:eastAsia="宋体" w:cs="宋体"/>
          <w:sz w:val="21"/>
          <w:szCs w:val="21"/>
        </w:rPr>
      </w:pPr>
    </w:p>
    <w:p>
      <w:pPr>
        <w:pStyle w:val="4"/>
        <w:spacing w:line="242" w:lineRule="auto"/>
        <w:rPr>
          <w:rFonts w:hint="eastAsia" w:ascii="宋体" w:hAnsi="宋体" w:eastAsia="宋体" w:cs="宋体"/>
          <w:sz w:val="21"/>
          <w:szCs w:val="21"/>
        </w:rPr>
      </w:pPr>
    </w:p>
    <w:p>
      <w:pPr>
        <w:pStyle w:val="4"/>
        <w:spacing w:line="242" w:lineRule="auto"/>
        <w:rPr>
          <w:rFonts w:hint="eastAsia" w:ascii="宋体" w:hAnsi="宋体" w:eastAsia="宋体" w:cs="宋体"/>
          <w:sz w:val="21"/>
          <w:szCs w:val="21"/>
        </w:rPr>
      </w:pPr>
    </w:p>
    <w:p>
      <w:pPr>
        <w:pStyle w:val="4"/>
        <w:spacing w:line="242" w:lineRule="auto"/>
        <w:rPr>
          <w:rFonts w:hint="eastAsia" w:ascii="宋体" w:hAnsi="宋体" w:eastAsia="宋体" w:cs="宋体"/>
          <w:sz w:val="21"/>
          <w:szCs w:val="21"/>
        </w:rPr>
      </w:pPr>
    </w:p>
    <w:p>
      <w:pPr>
        <w:pStyle w:val="4"/>
        <w:spacing w:line="242" w:lineRule="auto"/>
        <w:rPr>
          <w:rFonts w:hint="eastAsia" w:ascii="宋体" w:hAnsi="宋体" w:eastAsia="宋体" w:cs="宋体"/>
          <w:sz w:val="21"/>
          <w:szCs w:val="21"/>
        </w:rPr>
      </w:pPr>
    </w:p>
    <w:p>
      <w:pPr>
        <w:pStyle w:val="4"/>
        <w:spacing w:line="242" w:lineRule="auto"/>
        <w:rPr>
          <w:rFonts w:hint="eastAsia" w:ascii="宋体" w:hAnsi="宋体" w:eastAsia="宋体" w:cs="宋体"/>
          <w:sz w:val="21"/>
          <w:szCs w:val="21"/>
        </w:rPr>
      </w:pPr>
    </w:p>
    <w:p>
      <w:pPr>
        <w:spacing w:before="68" w:line="213" w:lineRule="auto"/>
        <w:rPr>
          <w:rFonts w:hint="eastAsia" w:ascii="宋体" w:hAnsi="宋体" w:eastAsia="宋体" w:cs="宋体"/>
          <w:sz w:val="21"/>
          <w:szCs w:val="21"/>
        </w:rPr>
      </w:pPr>
      <w:r>
        <w:rPr>
          <w:rFonts w:hint="eastAsia" w:ascii="宋体" w:hAnsi="宋体" w:eastAsia="宋体" w:cs="宋体"/>
          <w:spacing w:val="-15"/>
          <w:sz w:val="21"/>
          <w:szCs w:val="21"/>
        </w:rPr>
        <w:t>注：从业人员、营业收入、资产总额填报上一年度数据，</w:t>
      </w:r>
      <w:r>
        <w:rPr>
          <w:rFonts w:hint="eastAsia" w:ascii="宋体" w:hAnsi="宋体" w:eastAsia="宋体" w:cs="宋体"/>
          <w:spacing w:val="-16"/>
          <w:sz w:val="21"/>
          <w:szCs w:val="21"/>
        </w:rPr>
        <w:t>无上一年度数据的新</w:t>
      </w:r>
      <w:r>
        <w:rPr>
          <w:rFonts w:hint="eastAsia" w:ascii="宋体" w:hAnsi="宋体" w:eastAsia="宋体" w:cs="宋体"/>
          <w:strike/>
          <w:spacing w:val="-16"/>
          <w:sz w:val="21"/>
          <w:szCs w:val="21"/>
        </w:rPr>
        <w:t>成</w:t>
      </w:r>
      <w:r>
        <w:rPr>
          <w:rFonts w:hint="eastAsia" w:ascii="宋体" w:hAnsi="宋体" w:eastAsia="宋体" w:cs="宋体"/>
          <w:strike/>
          <w:spacing w:val="-16"/>
          <w:sz w:val="21"/>
          <w:szCs w:val="21"/>
          <w:u w:val="single" w:color="auto"/>
        </w:rPr>
        <w:t>立</w:t>
      </w:r>
      <w:r>
        <w:rPr>
          <w:rFonts w:hint="eastAsia" w:ascii="宋体" w:hAnsi="宋体" w:eastAsia="宋体" w:cs="宋体"/>
          <w:spacing w:val="-16"/>
          <w:sz w:val="21"/>
          <w:szCs w:val="21"/>
          <w:u w:val="single" w:color="auto"/>
        </w:rPr>
        <w:t>企业</w:t>
      </w:r>
      <w:r>
        <w:rPr>
          <w:rFonts w:hint="eastAsia" w:ascii="宋体" w:hAnsi="宋体" w:eastAsia="宋体" w:cs="宋体"/>
          <w:spacing w:val="-16"/>
          <w:sz w:val="21"/>
          <w:szCs w:val="21"/>
        </w:rPr>
        <w:t>可不填报。</w:t>
      </w:r>
    </w:p>
    <w:p>
      <w:pPr>
        <w:spacing w:line="213" w:lineRule="auto"/>
        <w:rPr>
          <w:rFonts w:ascii="黑体" w:hAnsi="黑体" w:eastAsia="黑体" w:cs="黑体"/>
          <w:sz w:val="21"/>
          <w:szCs w:val="21"/>
        </w:rPr>
        <w:sectPr>
          <w:footerReference r:id="rId47" w:type="default"/>
          <w:pgSz w:w="11900" w:h="16830"/>
          <w:pgMar w:top="1430" w:right="1094" w:bottom="991" w:left="1539" w:header="0" w:footer="847" w:gutter="0"/>
          <w:pgBorders>
            <w:top w:val="none" w:sz="0" w:space="0"/>
            <w:left w:val="none" w:sz="0" w:space="0"/>
            <w:bottom w:val="none" w:sz="0" w:space="0"/>
            <w:right w:val="none" w:sz="0" w:space="0"/>
          </w:pgBorders>
          <w:pgNumType w:fmt="decimal"/>
          <w:cols w:space="720" w:num="1"/>
        </w:sectPr>
      </w:pPr>
    </w:p>
    <w:p>
      <w:pPr>
        <w:pStyle w:val="4"/>
        <w:spacing w:line="270" w:lineRule="auto"/>
      </w:pPr>
    </w:p>
    <w:p>
      <w:pPr>
        <w:pStyle w:val="4"/>
        <w:spacing w:line="270" w:lineRule="auto"/>
      </w:pPr>
    </w:p>
    <w:p>
      <w:pPr>
        <w:pStyle w:val="4"/>
        <w:spacing w:line="270" w:lineRule="auto"/>
      </w:pPr>
    </w:p>
    <w:p>
      <w:pPr>
        <w:pStyle w:val="4"/>
        <w:spacing w:line="271" w:lineRule="auto"/>
      </w:pPr>
    </w:p>
    <w:p>
      <w:pPr>
        <w:pStyle w:val="4"/>
        <w:spacing w:line="271" w:lineRule="auto"/>
      </w:pPr>
    </w:p>
    <w:p>
      <w:pPr>
        <w:spacing w:before="75" w:line="220" w:lineRule="auto"/>
        <w:ind w:left="6028"/>
        <w:rPr>
          <w:rFonts w:hint="eastAsia" w:ascii="宋体" w:hAnsi="宋体" w:eastAsia="宋体" w:cs="宋体"/>
          <w:sz w:val="21"/>
          <w:szCs w:val="21"/>
        </w:rPr>
      </w:pPr>
      <w:r>
        <w:rPr>
          <w:rFonts w:hint="eastAsia" w:ascii="宋体" w:hAnsi="宋体" w:eastAsia="宋体" w:cs="宋体"/>
          <w:b/>
          <w:bCs/>
          <w:spacing w:val="-2"/>
          <w:sz w:val="21"/>
          <w:szCs w:val="21"/>
        </w:rPr>
        <w:t>中小企业划型标准</w:t>
      </w:r>
    </w:p>
    <w:p>
      <w:pPr>
        <w:spacing w:line="33" w:lineRule="exact"/>
        <w:rPr>
          <w:rFonts w:hint="eastAsia" w:ascii="宋体" w:hAnsi="宋体" w:eastAsia="宋体" w:cs="宋体"/>
          <w:sz w:val="21"/>
          <w:szCs w:val="21"/>
        </w:rPr>
      </w:pPr>
    </w:p>
    <w:tbl>
      <w:tblPr>
        <w:tblStyle w:val="19"/>
        <w:tblW w:w="1385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35"/>
        <w:gridCol w:w="1889"/>
        <w:gridCol w:w="1129"/>
        <w:gridCol w:w="890"/>
        <w:gridCol w:w="919"/>
        <w:gridCol w:w="1049"/>
        <w:gridCol w:w="919"/>
        <w:gridCol w:w="940"/>
        <w:gridCol w:w="1059"/>
        <w:gridCol w:w="939"/>
        <w:gridCol w:w="949"/>
        <w:gridCol w:w="1079"/>
        <w:gridCol w:w="830"/>
        <w:gridCol w:w="82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4" w:hRule="atLeast"/>
        </w:trPr>
        <w:tc>
          <w:tcPr>
            <w:tcW w:w="435" w:type="dxa"/>
            <w:vMerge w:val="restart"/>
            <w:tcBorders>
              <w:bottom w:val="nil"/>
            </w:tcBorders>
            <w:textDirection w:val="tbRlV"/>
            <w:vAlign w:val="top"/>
          </w:tcPr>
          <w:p>
            <w:pPr>
              <w:pStyle w:val="20"/>
              <w:spacing w:before="123" w:line="199" w:lineRule="auto"/>
              <w:ind w:left="420"/>
              <w:rPr>
                <w:rFonts w:hint="eastAsia" w:ascii="宋体" w:hAnsi="宋体" w:eastAsia="宋体" w:cs="宋体"/>
                <w:sz w:val="21"/>
                <w:szCs w:val="21"/>
              </w:rPr>
            </w:pPr>
            <w:r>
              <w:rPr>
                <w:rFonts w:hint="eastAsia" w:ascii="宋体" w:hAnsi="宋体" w:eastAsia="宋体" w:cs="宋体"/>
                <w:b/>
                <w:bCs/>
                <w:spacing w:val="-3"/>
                <w:sz w:val="21"/>
                <w:szCs w:val="21"/>
              </w:rPr>
              <w:t>序</w:t>
            </w:r>
            <w:r>
              <w:rPr>
                <w:rFonts w:hint="eastAsia" w:ascii="宋体" w:hAnsi="宋体" w:eastAsia="宋体" w:cs="宋体"/>
                <w:spacing w:val="47"/>
                <w:sz w:val="21"/>
                <w:szCs w:val="21"/>
              </w:rPr>
              <w:t xml:space="preserve"> </w:t>
            </w:r>
            <w:r>
              <w:rPr>
                <w:rFonts w:hint="eastAsia" w:ascii="宋体" w:hAnsi="宋体" w:eastAsia="宋体" w:cs="宋体"/>
                <w:b/>
                <w:bCs/>
                <w:spacing w:val="-3"/>
                <w:sz w:val="21"/>
                <w:szCs w:val="21"/>
              </w:rPr>
              <w:t>号</w:t>
            </w:r>
          </w:p>
        </w:tc>
        <w:tc>
          <w:tcPr>
            <w:tcW w:w="1889" w:type="dxa"/>
            <w:vMerge w:val="restart"/>
            <w:tcBorders>
              <w:bottom w:val="nil"/>
            </w:tcBorders>
            <w:vAlign w:val="top"/>
          </w:tcPr>
          <w:p>
            <w:pPr>
              <w:spacing w:line="273" w:lineRule="auto"/>
              <w:rPr>
                <w:rFonts w:hint="eastAsia" w:ascii="宋体" w:hAnsi="宋体" w:eastAsia="宋体" w:cs="宋体"/>
                <w:sz w:val="21"/>
                <w:szCs w:val="21"/>
              </w:rPr>
            </w:pPr>
          </w:p>
          <w:p>
            <w:pPr>
              <w:spacing w:line="273" w:lineRule="auto"/>
              <w:rPr>
                <w:rFonts w:hint="eastAsia" w:ascii="宋体" w:hAnsi="宋体" w:eastAsia="宋体" w:cs="宋体"/>
                <w:sz w:val="21"/>
                <w:szCs w:val="21"/>
              </w:rPr>
            </w:pPr>
          </w:p>
          <w:p>
            <w:pPr>
              <w:pStyle w:val="20"/>
              <w:spacing w:before="72" w:line="220" w:lineRule="auto"/>
              <w:ind w:left="733"/>
              <w:rPr>
                <w:rFonts w:hint="eastAsia" w:ascii="宋体" w:hAnsi="宋体" w:eastAsia="宋体" w:cs="宋体"/>
                <w:sz w:val="21"/>
                <w:szCs w:val="21"/>
              </w:rPr>
            </w:pPr>
            <w:r>
              <w:rPr>
                <w:rFonts w:hint="eastAsia" w:ascii="宋体" w:hAnsi="宋体" w:eastAsia="宋体" w:cs="宋体"/>
                <w:b/>
                <w:bCs/>
                <w:spacing w:val="-6"/>
                <w:sz w:val="21"/>
                <w:szCs w:val="21"/>
              </w:rPr>
              <w:t>行业</w:t>
            </w:r>
          </w:p>
        </w:tc>
        <w:tc>
          <w:tcPr>
            <w:tcW w:w="2938" w:type="dxa"/>
            <w:gridSpan w:val="3"/>
            <w:vAlign w:val="top"/>
          </w:tcPr>
          <w:p>
            <w:pPr>
              <w:pStyle w:val="20"/>
              <w:spacing w:before="141" w:line="220" w:lineRule="auto"/>
              <w:ind w:left="1064"/>
              <w:rPr>
                <w:rFonts w:hint="eastAsia" w:ascii="宋体" w:hAnsi="宋体" w:eastAsia="宋体" w:cs="宋体"/>
                <w:sz w:val="21"/>
                <w:szCs w:val="21"/>
              </w:rPr>
            </w:pPr>
            <w:r>
              <w:rPr>
                <w:rFonts w:hint="eastAsia" w:ascii="宋体" w:hAnsi="宋体" w:eastAsia="宋体" w:cs="宋体"/>
                <w:b/>
                <w:bCs/>
                <w:spacing w:val="-5"/>
                <w:sz w:val="21"/>
                <w:szCs w:val="21"/>
              </w:rPr>
              <w:t>大型企业</w:t>
            </w:r>
          </w:p>
        </w:tc>
        <w:tc>
          <w:tcPr>
            <w:tcW w:w="2908" w:type="dxa"/>
            <w:gridSpan w:val="3"/>
            <w:vAlign w:val="top"/>
          </w:tcPr>
          <w:p>
            <w:pPr>
              <w:pStyle w:val="20"/>
              <w:spacing w:before="141" w:line="220" w:lineRule="auto"/>
              <w:ind w:left="1056"/>
              <w:rPr>
                <w:rFonts w:hint="eastAsia" w:ascii="宋体" w:hAnsi="宋体" w:eastAsia="宋体" w:cs="宋体"/>
                <w:sz w:val="21"/>
                <w:szCs w:val="21"/>
              </w:rPr>
            </w:pPr>
            <w:r>
              <w:rPr>
                <w:rFonts w:hint="eastAsia" w:ascii="宋体" w:hAnsi="宋体" w:eastAsia="宋体" w:cs="宋体"/>
                <w:b/>
                <w:bCs/>
                <w:spacing w:val="-2"/>
                <w:sz w:val="21"/>
                <w:szCs w:val="21"/>
              </w:rPr>
              <w:t>中型企业</w:t>
            </w:r>
          </w:p>
        </w:tc>
        <w:tc>
          <w:tcPr>
            <w:tcW w:w="2947" w:type="dxa"/>
            <w:gridSpan w:val="3"/>
            <w:vAlign w:val="top"/>
          </w:tcPr>
          <w:p>
            <w:pPr>
              <w:pStyle w:val="20"/>
              <w:spacing w:before="143" w:line="221" w:lineRule="auto"/>
              <w:ind w:left="1078"/>
              <w:rPr>
                <w:rFonts w:hint="eastAsia" w:ascii="宋体" w:hAnsi="宋体" w:eastAsia="宋体" w:cs="宋体"/>
                <w:sz w:val="21"/>
                <w:szCs w:val="21"/>
              </w:rPr>
            </w:pPr>
            <w:r>
              <w:rPr>
                <w:rFonts w:hint="eastAsia" w:ascii="宋体" w:hAnsi="宋体" w:eastAsia="宋体" w:cs="宋体"/>
                <w:b/>
                <w:bCs/>
                <w:spacing w:val="-6"/>
                <w:sz w:val="21"/>
                <w:szCs w:val="21"/>
              </w:rPr>
              <w:t>小型企业</w:t>
            </w:r>
          </w:p>
        </w:tc>
        <w:tc>
          <w:tcPr>
            <w:tcW w:w="2733" w:type="dxa"/>
            <w:gridSpan w:val="3"/>
            <w:vAlign w:val="top"/>
          </w:tcPr>
          <w:p>
            <w:pPr>
              <w:pStyle w:val="20"/>
              <w:spacing w:before="141" w:line="219" w:lineRule="auto"/>
              <w:ind w:left="961"/>
              <w:rPr>
                <w:rFonts w:hint="eastAsia" w:ascii="宋体" w:hAnsi="宋体" w:eastAsia="宋体" w:cs="宋体"/>
                <w:sz w:val="21"/>
                <w:szCs w:val="21"/>
              </w:rPr>
            </w:pPr>
            <w:r>
              <w:rPr>
                <w:rFonts w:hint="eastAsia" w:ascii="宋体" w:hAnsi="宋体" w:eastAsia="宋体" w:cs="宋体"/>
                <w:b/>
                <w:bCs/>
                <w:spacing w:val="-4"/>
                <w:sz w:val="21"/>
                <w:szCs w:val="21"/>
              </w:rPr>
              <w:t>微型企业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9" w:hRule="atLeast"/>
        </w:trPr>
        <w:tc>
          <w:tcPr>
            <w:tcW w:w="435" w:type="dxa"/>
            <w:vMerge w:val="continue"/>
            <w:tcBorders>
              <w:top w:val="nil"/>
            </w:tcBorders>
            <w:textDirection w:val="tbRlV"/>
            <w:vAlign w:val="top"/>
          </w:tcPr>
          <w:p>
            <w:pPr>
              <w:rPr>
                <w:rFonts w:hint="eastAsia" w:ascii="宋体" w:hAnsi="宋体" w:eastAsia="宋体" w:cs="宋体"/>
                <w:sz w:val="21"/>
                <w:szCs w:val="21"/>
              </w:rPr>
            </w:pPr>
          </w:p>
        </w:tc>
        <w:tc>
          <w:tcPr>
            <w:tcW w:w="1889" w:type="dxa"/>
            <w:vMerge w:val="continue"/>
            <w:tcBorders>
              <w:top w:val="nil"/>
            </w:tcBorders>
            <w:vAlign w:val="top"/>
          </w:tcPr>
          <w:p>
            <w:pPr>
              <w:rPr>
                <w:rFonts w:hint="eastAsia" w:ascii="宋体" w:hAnsi="宋体" w:eastAsia="宋体" w:cs="宋体"/>
                <w:sz w:val="21"/>
                <w:szCs w:val="21"/>
              </w:rPr>
            </w:pPr>
          </w:p>
        </w:tc>
        <w:tc>
          <w:tcPr>
            <w:tcW w:w="1129" w:type="dxa"/>
            <w:vAlign w:val="top"/>
          </w:tcPr>
          <w:p>
            <w:pPr>
              <w:pStyle w:val="20"/>
              <w:spacing w:before="166" w:line="280" w:lineRule="auto"/>
              <w:ind w:left="283" w:right="140" w:hanging="169"/>
              <w:rPr>
                <w:rFonts w:hint="eastAsia" w:ascii="宋体" w:hAnsi="宋体" w:eastAsia="宋体" w:cs="宋体"/>
                <w:sz w:val="21"/>
                <w:szCs w:val="21"/>
              </w:rPr>
            </w:pPr>
            <w:r>
              <w:rPr>
                <w:rFonts w:hint="eastAsia" w:ascii="宋体" w:hAnsi="宋体" w:eastAsia="宋体" w:cs="宋体"/>
                <w:b/>
                <w:bCs/>
                <w:spacing w:val="-7"/>
                <w:sz w:val="21"/>
                <w:szCs w:val="21"/>
              </w:rPr>
              <w:t>营业收入</w:t>
            </w:r>
            <w:r>
              <w:rPr>
                <w:rFonts w:hint="eastAsia" w:ascii="宋体" w:hAnsi="宋体" w:eastAsia="宋体" w:cs="宋体"/>
                <w:spacing w:val="2"/>
                <w:sz w:val="21"/>
                <w:szCs w:val="21"/>
              </w:rPr>
              <w:t xml:space="preserve"> </w:t>
            </w:r>
            <w:r>
              <w:rPr>
                <w:rFonts w:hint="eastAsia" w:ascii="宋体" w:hAnsi="宋体" w:eastAsia="宋体" w:cs="宋体"/>
                <w:b/>
                <w:bCs/>
                <w:spacing w:val="-2"/>
                <w:sz w:val="21"/>
                <w:szCs w:val="21"/>
              </w:rPr>
              <w:t>(万元</w:t>
            </w:r>
          </w:p>
        </w:tc>
        <w:tc>
          <w:tcPr>
            <w:tcW w:w="890" w:type="dxa"/>
            <w:vAlign w:val="top"/>
          </w:tcPr>
          <w:p>
            <w:pPr>
              <w:pStyle w:val="20"/>
              <w:spacing w:before="17" w:line="220" w:lineRule="auto"/>
              <w:ind w:left="105"/>
              <w:rPr>
                <w:rFonts w:hint="eastAsia" w:ascii="宋体" w:hAnsi="宋体" w:eastAsia="宋体" w:cs="宋体"/>
                <w:sz w:val="21"/>
                <w:szCs w:val="21"/>
              </w:rPr>
            </w:pPr>
            <w:r>
              <w:rPr>
                <w:rFonts w:hint="eastAsia" w:ascii="宋体" w:hAnsi="宋体" w:eastAsia="宋体" w:cs="宋体"/>
                <w:b/>
                <w:bCs/>
                <w:spacing w:val="-5"/>
                <w:sz w:val="21"/>
                <w:szCs w:val="21"/>
              </w:rPr>
              <w:t>从业人</w:t>
            </w:r>
          </w:p>
          <w:p>
            <w:pPr>
              <w:pStyle w:val="20"/>
              <w:spacing w:before="49" w:line="260" w:lineRule="auto"/>
              <w:ind w:left="325" w:right="351"/>
              <w:rPr>
                <w:rFonts w:hint="eastAsia" w:ascii="宋体" w:hAnsi="宋体" w:eastAsia="宋体" w:cs="宋体"/>
                <w:sz w:val="21"/>
                <w:szCs w:val="21"/>
              </w:rPr>
            </w:pPr>
            <w:r>
              <w:rPr>
                <w:rFonts w:hint="eastAsia" w:ascii="宋体" w:hAnsi="宋体" w:eastAsia="宋体" w:cs="宋体"/>
                <w:b/>
                <w:bCs/>
                <w:spacing w:val="-20"/>
                <w:sz w:val="21"/>
                <w:szCs w:val="21"/>
              </w:rPr>
              <w:t>员</w:t>
            </w:r>
            <w:r>
              <w:rPr>
                <w:rFonts w:hint="eastAsia" w:ascii="宋体" w:hAnsi="宋体" w:eastAsia="宋体" w:cs="宋体"/>
                <w:sz w:val="21"/>
                <w:szCs w:val="21"/>
              </w:rPr>
              <w:t xml:space="preserve"> </w:t>
            </w:r>
            <w:r>
              <w:rPr>
                <w:rFonts w:hint="eastAsia" w:ascii="宋体" w:hAnsi="宋体" w:eastAsia="宋体" w:cs="宋体"/>
                <w:b/>
                <w:bCs/>
                <w:spacing w:val="-15"/>
                <w:sz w:val="21"/>
                <w:szCs w:val="21"/>
              </w:rPr>
              <w:t>(W</w:t>
            </w:r>
          </w:p>
        </w:tc>
        <w:tc>
          <w:tcPr>
            <w:tcW w:w="919" w:type="dxa"/>
            <w:vAlign w:val="top"/>
          </w:tcPr>
          <w:p>
            <w:pPr>
              <w:pStyle w:val="20"/>
              <w:spacing w:before="157" w:line="219" w:lineRule="auto"/>
              <w:ind w:left="125"/>
              <w:rPr>
                <w:rFonts w:hint="eastAsia" w:ascii="宋体" w:hAnsi="宋体" w:eastAsia="宋体" w:cs="宋体"/>
                <w:sz w:val="21"/>
                <w:szCs w:val="21"/>
              </w:rPr>
            </w:pPr>
            <w:r>
              <w:rPr>
                <w:rFonts w:hint="eastAsia" w:ascii="宋体" w:hAnsi="宋体" w:eastAsia="宋体" w:cs="宋体"/>
                <w:b/>
                <w:bCs/>
                <w:sz w:val="21"/>
                <w:szCs w:val="21"/>
              </w:rPr>
              <w:t>总资产</w:t>
            </w:r>
          </w:p>
          <w:p>
            <w:pPr>
              <w:pStyle w:val="20"/>
              <w:spacing w:before="69" w:line="220" w:lineRule="auto"/>
              <w:ind w:left="125"/>
              <w:rPr>
                <w:rFonts w:hint="eastAsia" w:ascii="宋体" w:hAnsi="宋体" w:eastAsia="宋体" w:cs="宋体"/>
                <w:sz w:val="21"/>
                <w:szCs w:val="21"/>
              </w:rPr>
            </w:pPr>
            <w:r>
              <w:rPr>
                <w:rFonts w:hint="eastAsia" w:ascii="宋体" w:hAnsi="宋体" w:eastAsia="宋体" w:cs="宋体"/>
                <w:b/>
                <w:bCs/>
                <w:spacing w:val="8"/>
                <w:sz w:val="21"/>
                <w:szCs w:val="21"/>
              </w:rPr>
              <w:t>(万元)</w:t>
            </w:r>
          </w:p>
        </w:tc>
        <w:tc>
          <w:tcPr>
            <w:tcW w:w="1049" w:type="dxa"/>
            <w:vAlign w:val="top"/>
          </w:tcPr>
          <w:p>
            <w:pPr>
              <w:pStyle w:val="20"/>
              <w:spacing w:before="166" w:line="280" w:lineRule="auto"/>
              <w:ind w:left="245" w:right="98" w:hanging="169"/>
              <w:rPr>
                <w:rFonts w:hint="eastAsia" w:ascii="宋体" w:hAnsi="宋体" w:eastAsia="宋体" w:cs="宋体"/>
                <w:sz w:val="21"/>
                <w:szCs w:val="21"/>
              </w:rPr>
            </w:pPr>
            <w:r>
              <w:rPr>
                <w:rFonts w:hint="eastAsia" w:ascii="宋体" w:hAnsi="宋体" w:eastAsia="宋体" w:cs="宋体"/>
                <w:b/>
                <w:bCs/>
                <w:spacing w:val="-7"/>
                <w:sz w:val="21"/>
                <w:szCs w:val="21"/>
              </w:rPr>
              <w:t>营业收入</w:t>
            </w:r>
            <w:r>
              <w:rPr>
                <w:rFonts w:hint="eastAsia" w:ascii="宋体" w:hAnsi="宋体" w:eastAsia="宋体" w:cs="宋体"/>
                <w:spacing w:val="2"/>
                <w:sz w:val="21"/>
                <w:szCs w:val="21"/>
              </w:rPr>
              <w:t xml:space="preserve"> </w:t>
            </w:r>
            <w:r>
              <w:rPr>
                <w:rFonts w:hint="eastAsia" w:ascii="宋体" w:hAnsi="宋体" w:eastAsia="宋体" w:cs="宋体"/>
                <w:b/>
                <w:bCs/>
                <w:spacing w:val="-2"/>
                <w:sz w:val="21"/>
                <w:szCs w:val="21"/>
              </w:rPr>
              <w:t>(万元</w:t>
            </w:r>
          </w:p>
        </w:tc>
        <w:tc>
          <w:tcPr>
            <w:tcW w:w="919" w:type="dxa"/>
            <w:vAlign w:val="top"/>
          </w:tcPr>
          <w:p>
            <w:pPr>
              <w:pStyle w:val="20"/>
              <w:spacing w:before="7" w:line="220" w:lineRule="auto"/>
              <w:ind w:left="127"/>
              <w:rPr>
                <w:rFonts w:hint="eastAsia" w:ascii="宋体" w:hAnsi="宋体" w:eastAsia="宋体" w:cs="宋体"/>
                <w:sz w:val="21"/>
                <w:szCs w:val="21"/>
              </w:rPr>
            </w:pPr>
            <w:r>
              <w:rPr>
                <w:rFonts w:hint="eastAsia" w:ascii="宋体" w:hAnsi="宋体" w:eastAsia="宋体" w:cs="宋体"/>
                <w:b/>
                <w:bCs/>
                <w:spacing w:val="-5"/>
                <w:sz w:val="21"/>
                <w:szCs w:val="21"/>
              </w:rPr>
              <w:t>从业人</w:t>
            </w:r>
          </w:p>
          <w:p>
            <w:pPr>
              <w:pStyle w:val="20"/>
              <w:spacing w:before="58" w:line="221" w:lineRule="auto"/>
              <w:ind w:left="347"/>
              <w:rPr>
                <w:rFonts w:hint="eastAsia" w:ascii="宋体" w:hAnsi="宋体" w:eastAsia="宋体" w:cs="宋体"/>
                <w:sz w:val="21"/>
                <w:szCs w:val="21"/>
              </w:rPr>
            </w:pPr>
            <w:r>
              <w:rPr>
                <w:rFonts w:hint="eastAsia" w:ascii="宋体" w:hAnsi="宋体" w:eastAsia="宋体" w:cs="宋体"/>
                <w:b/>
                <w:bCs/>
                <w:spacing w:val="-3"/>
                <w:sz w:val="21"/>
                <w:szCs w:val="21"/>
              </w:rPr>
              <w:t>员</w:t>
            </w:r>
          </w:p>
          <w:p>
            <w:pPr>
              <w:pStyle w:val="20"/>
              <w:spacing w:before="68" w:line="222" w:lineRule="auto"/>
              <w:ind w:left="287"/>
              <w:rPr>
                <w:rFonts w:hint="eastAsia" w:ascii="宋体" w:hAnsi="宋体" w:eastAsia="宋体" w:cs="宋体"/>
                <w:sz w:val="21"/>
                <w:szCs w:val="21"/>
              </w:rPr>
            </w:pPr>
            <w:r>
              <w:rPr>
                <w:rFonts w:hint="eastAsia" w:ascii="宋体" w:hAnsi="宋体" w:eastAsia="宋体" w:cs="宋体"/>
                <w:b/>
                <w:bCs/>
                <w:spacing w:val="-13"/>
                <w:sz w:val="21"/>
                <w:szCs w:val="21"/>
              </w:rPr>
              <w:t>(W)</w:t>
            </w:r>
          </w:p>
        </w:tc>
        <w:tc>
          <w:tcPr>
            <w:tcW w:w="940" w:type="dxa"/>
            <w:vAlign w:val="top"/>
          </w:tcPr>
          <w:p>
            <w:pPr>
              <w:pStyle w:val="20"/>
              <w:spacing w:before="186" w:line="255" w:lineRule="auto"/>
              <w:ind w:left="187" w:right="124" w:hanging="49"/>
              <w:rPr>
                <w:rFonts w:hint="eastAsia" w:ascii="宋体" w:hAnsi="宋体" w:eastAsia="宋体" w:cs="宋体"/>
                <w:sz w:val="21"/>
                <w:szCs w:val="21"/>
              </w:rPr>
            </w:pPr>
            <w:r>
              <w:rPr>
                <w:rFonts w:hint="eastAsia" w:ascii="宋体" w:hAnsi="宋体" w:eastAsia="宋体" w:cs="宋体"/>
                <w:b/>
                <w:bCs/>
                <w:sz w:val="21"/>
                <w:szCs w:val="21"/>
              </w:rPr>
              <w:t>总资产</w:t>
            </w:r>
            <w:r>
              <w:rPr>
                <w:rFonts w:hint="eastAsia" w:ascii="宋体" w:hAnsi="宋体" w:eastAsia="宋体" w:cs="宋体"/>
                <w:sz w:val="21"/>
                <w:szCs w:val="21"/>
              </w:rPr>
              <w:t xml:space="preserve"> </w:t>
            </w:r>
            <w:r>
              <w:rPr>
                <w:rFonts w:hint="eastAsia" w:ascii="宋体" w:hAnsi="宋体" w:eastAsia="宋体" w:cs="宋体"/>
                <w:b/>
                <w:bCs/>
                <w:spacing w:val="-2"/>
                <w:sz w:val="21"/>
                <w:szCs w:val="21"/>
              </w:rPr>
              <w:t>(万元</w:t>
            </w:r>
          </w:p>
        </w:tc>
        <w:tc>
          <w:tcPr>
            <w:tcW w:w="1059" w:type="dxa"/>
            <w:vAlign w:val="top"/>
          </w:tcPr>
          <w:p>
            <w:pPr>
              <w:pStyle w:val="20"/>
              <w:spacing w:before="157" w:line="219" w:lineRule="auto"/>
              <w:ind w:left="88"/>
              <w:rPr>
                <w:rFonts w:hint="eastAsia" w:ascii="宋体" w:hAnsi="宋体" w:eastAsia="宋体" w:cs="宋体"/>
                <w:sz w:val="21"/>
                <w:szCs w:val="21"/>
              </w:rPr>
            </w:pPr>
            <w:r>
              <w:rPr>
                <w:rFonts w:hint="eastAsia" w:ascii="宋体" w:hAnsi="宋体" w:eastAsia="宋体" w:cs="宋体"/>
                <w:b/>
                <w:bCs/>
                <w:spacing w:val="-6"/>
                <w:sz w:val="21"/>
                <w:szCs w:val="21"/>
              </w:rPr>
              <w:t>营业收入</w:t>
            </w:r>
          </w:p>
          <w:p>
            <w:pPr>
              <w:pStyle w:val="20"/>
              <w:spacing w:before="79" w:line="220" w:lineRule="auto"/>
              <w:ind w:left="308"/>
              <w:rPr>
                <w:rFonts w:hint="eastAsia" w:ascii="宋体" w:hAnsi="宋体" w:eastAsia="宋体" w:cs="宋体"/>
                <w:sz w:val="21"/>
                <w:szCs w:val="21"/>
              </w:rPr>
            </w:pPr>
            <w:r>
              <w:rPr>
                <w:rFonts w:hint="eastAsia" w:ascii="宋体" w:hAnsi="宋体" w:eastAsia="宋体" w:cs="宋体"/>
                <w:b/>
                <w:bCs/>
                <w:spacing w:val="-6"/>
                <w:sz w:val="21"/>
                <w:szCs w:val="21"/>
              </w:rPr>
              <w:t>万元</w:t>
            </w:r>
          </w:p>
        </w:tc>
        <w:tc>
          <w:tcPr>
            <w:tcW w:w="939" w:type="dxa"/>
            <w:vAlign w:val="top"/>
          </w:tcPr>
          <w:p>
            <w:pPr>
              <w:pStyle w:val="20"/>
              <w:spacing w:before="7" w:line="220" w:lineRule="auto"/>
              <w:ind w:left="139"/>
              <w:rPr>
                <w:rFonts w:hint="eastAsia" w:ascii="宋体" w:hAnsi="宋体" w:eastAsia="宋体" w:cs="宋体"/>
                <w:sz w:val="21"/>
                <w:szCs w:val="21"/>
              </w:rPr>
            </w:pPr>
            <w:r>
              <w:rPr>
                <w:rFonts w:hint="eastAsia" w:ascii="宋体" w:hAnsi="宋体" w:eastAsia="宋体" w:cs="宋体"/>
                <w:b/>
                <w:bCs/>
                <w:spacing w:val="-5"/>
                <w:sz w:val="21"/>
                <w:szCs w:val="21"/>
              </w:rPr>
              <w:t>从业人</w:t>
            </w:r>
          </w:p>
          <w:p>
            <w:pPr>
              <w:pStyle w:val="20"/>
              <w:spacing w:before="58" w:line="221" w:lineRule="auto"/>
              <w:ind w:left="359"/>
              <w:rPr>
                <w:rFonts w:hint="eastAsia" w:ascii="宋体" w:hAnsi="宋体" w:eastAsia="宋体" w:cs="宋体"/>
                <w:sz w:val="21"/>
                <w:szCs w:val="21"/>
              </w:rPr>
            </w:pPr>
            <w:r>
              <w:rPr>
                <w:rFonts w:hint="eastAsia" w:ascii="宋体" w:hAnsi="宋体" w:eastAsia="宋体" w:cs="宋体"/>
                <w:b/>
                <w:bCs/>
                <w:spacing w:val="-3"/>
                <w:sz w:val="21"/>
                <w:szCs w:val="21"/>
              </w:rPr>
              <w:t>员</w:t>
            </w:r>
          </w:p>
          <w:p>
            <w:pPr>
              <w:pStyle w:val="20"/>
              <w:spacing w:before="68" w:line="222" w:lineRule="auto"/>
              <w:ind w:left="249"/>
              <w:rPr>
                <w:rFonts w:hint="eastAsia" w:ascii="宋体" w:hAnsi="宋体" w:eastAsia="宋体" w:cs="宋体"/>
                <w:sz w:val="21"/>
                <w:szCs w:val="21"/>
              </w:rPr>
            </w:pPr>
            <w:r>
              <w:rPr>
                <w:rFonts w:hint="eastAsia" w:ascii="宋体" w:hAnsi="宋体" w:eastAsia="宋体" w:cs="宋体"/>
                <w:b/>
                <w:bCs/>
                <w:spacing w:val="11"/>
                <w:sz w:val="21"/>
                <w:szCs w:val="21"/>
              </w:rPr>
              <w:t>(人)</w:t>
            </w:r>
          </w:p>
        </w:tc>
        <w:tc>
          <w:tcPr>
            <w:tcW w:w="949" w:type="dxa"/>
            <w:vAlign w:val="top"/>
          </w:tcPr>
          <w:p>
            <w:pPr>
              <w:pStyle w:val="20"/>
              <w:spacing w:before="157" w:line="288" w:lineRule="auto"/>
              <w:ind w:left="199" w:right="131" w:hanging="59"/>
              <w:rPr>
                <w:rFonts w:hint="eastAsia" w:ascii="宋体" w:hAnsi="宋体" w:eastAsia="宋体" w:cs="宋体"/>
                <w:sz w:val="21"/>
                <w:szCs w:val="21"/>
              </w:rPr>
            </w:pPr>
            <w:r>
              <w:rPr>
                <w:rFonts w:hint="eastAsia" w:ascii="宋体" w:hAnsi="宋体" w:eastAsia="宋体" w:cs="宋体"/>
                <w:b/>
                <w:bCs/>
                <w:sz w:val="21"/>
                <w:szCs w:val="21"/>
              </w:rPr>
              <w:t>总资产</w:t>
            </w:r>
            <w:r>
              <w:rPr>
                <w:rFonts w:hint="eastAsia" w:ascii="宋体" w:hAnsi="宋体" w:eastAsia="宋体" w:cs="宋体"/>
                <w:sz w:val="21"/>
                <w:szCs w:val="21"/>
              </w:rPr>
              <w:t xml:space="preserve"> </w:t>
            </w:r>
            <w:r>
              <w:rPr>
                <w:rFonts w:hint="eastAsia" w:ascii="宋体" w:hAnsi="宋体" w:eastAsia="宋体" w:cs="宋体"/>
                <w:b/>
                <w:bCs/>
                <w:spacing w:val="-2"/>
                <w:sz w:val="21"/>
                <w:szCs w:val="21"/>
              </w:rPr>
              <w:t>(万元</w:t>
            </w:r>
          </w:p>
        </w:tc>
        <w:tc>
          <w:tcPr>
            <w:tcW w:w="1079" w:type="dxa"/>
            <w:vAlign w:val="top"/>
          </w:tcPr>
          <w:p>
            <w:pPr>
              <w:pStyle w:val="20"/>
              <w:spacing w:before="167" w:line="219" w:lineRule="auto"/>
              <w:ind w:left="101"/>
              <w:rPr>
                <w:rFonts w:hint="eastAsia" w:ascii="宋体" w:hAnsi="宋体" w:eastAsia="宋体" w:cs="宋体"/>
                <w:sz w:val="21"/>
                <w:szCs w:val="21"/>
              </w:rPr>
            </w:pPr>
            <w:r>
              <w:rPr>
                <w:rFonts w:hint="eastAsia" w:ascii="宋体" w:hAnsi="宋体" w:eastAsia="宋体" w:cs="宋体"/>
                <w:b/>
                <w:bCs/>
                <w:spacing w:val="-6"/>
                <w:sz w:val="21"/>
                <w:szCs w:val="21"/>
              </w:rPr>
              <w:t>营业收入</w:t>
            </w:r>
          </w:p>
          <w:p>
            <w:pPr>
              <w:pStyle w:val="20"/>
              <w:spacing w:before="69" w:line="220" w:lineRule="auto"/>
              <w:ind w:left="211"/>
              <w:rPr>
                <w:rFonts w:hint="eastAsia" w:ascii="宋体" w:hAnsi="宋体" w:eastAsia="宋体" w:cs="宋体"/>
                <w:sz w:val="21"/>
                <w:szCs w:val="21"/>
              </w:rPr>
            </w:pPr>
            <w:r>
              <w:rPr>
                <w:rFonts w:hint="eastAsia" w:ascii="宋体" w:hAnsi="宋体" w:eastAsia="宋体" w:cs="宋体"/>
                <w:b/>
                <w:bCs/>
                <w:spacing w:val="8"/>
                <w:sz w:val="21"/>
                <w:szCs w:val="21"/>
              </w:rPr>
              <w:t>(万元)</w:t>
            </w:r>
          </w:p>
        </w:tc>
        <w:tc>
          <w:tcPr>
            <w:tcW w:w="830" w:type="dxa"/>
            <w:vAlign w:val="top"/>
          </w:tcPr>
          <w:p>
            <w:pPr>
              <w:pStyle w:val="20"/>
              <w:spacing w:before="7" w:line="220" w:lineRule="auto"/>
              <w:ind w:left="82"/>
              <w:rPr>
                <w:rFonts w:hint="eastAsia" w:ascii="宋体" w:hAnsi="宋体" w:eastAsia="宋体" w:cs="宋体"/>
                <w:sz w:val="21"/>
                <w:szCs w:val="21"/>
              </w:rPr>
            </w:pPr>
            <w:r>
              <w:rPr>
                <w:rFonts w:hint="eastAsia" w:ascii="宋体" w:hAnsi="宋体" w:eastAsia="宋体" w:cs="宋体"/>
                <w:b/>
                <w:bCs/>
                <w:spacing w:val="-5"/>
                <w:sz w:val="21"/>
                <w:szCs w:val="21"/>
              </w:rPr>
              <w:t>从业人</w:t>
            </w:r>
          </w:p>
          <w:p>
            <w:pPr>
              <w:pStyle w:val="20"/>
              <w:spacing w:before="48" w:line="221" w:lineRule="auto"/>
              <w:ind w:left="302"/>
              <w:rPr>
                <w:rFonts w:hint="eastAsia" w:ascii="宋体" w:hAnsi="宋体" w:eastAsia="宋体" w:cs="宋体"/>
                <w:sz w:val="21"/>
                <w:szCs w:val="21"/>
              </w:rPr>
            </w:pPr>
            <w:r>
              <w:rPr>
                <w:rFonts w:hint="eastAsia" w:ascii="宋体" w:hAnsi="宋体" w:eastAsia="宋体" w:cs="宋体"/>
                <w:b/>
                <w:bCs/>
                <w:spacing w:val="-3"/>
                <w:sz w:val="21"/>
                <w:szCs w:val="21"/>
              </w:rPr>
              <w:t>员</w:t>
            </w:r>
          </w:p>
          <w:p>
            <w:pPr>
              <w:pStyle w:val="20"/>
              <w:spacing w:before="68" w:line="222" w:lineRule="auto"/>
              <w:ind w:left="192"/>
              <w:rPr>
                <w:rFonts w:hint="eastAsia" w:ascii="宋体" w:hAnsi="宋体" w:eastAsia="宋体" w:cs="宋体"/>
                <w:sz w:val="21"/>
                <w:szCs w:val="21"/>
              </w:rPr>
            </w:pPr>
            <w:r>
              <w:rPr>
                <w:rFonts w:hint="eastAsia" w:ascii="宋体" w:hAnsi="宋体" w:eastAsia="宋体" w:cs="宋体"/>
                <w:b/>
                <w:bCs/>
                <w:spacing w:val="11"/>
                <w:sz w:val="21"/>
                <w:szCs w:val="21"/>
              </w:rPr>
              <w:t>(人)</w:t>
            </w:r>
          </w:p>
        </w:tc>
        <w:tc>
          <w:tcPr>
            <w:tcW w:w="824" w:type="dxa"/>
            <w:vAlign w:val="top"/>
          </w:tcPr>
          <w:p>
            <w:pPr>
              <w:pStyle w:val="20"/>
              <w:spacing w:before="187" w:line="219" w:lineRule="auto"/>
              <w:ind w:left="82"/>
              <w:rPr>
                <w:rFonts w:hint="eastAsia" w:ascii="宋体" w:hAnsi="宋体" w:eastAsia="宋体" w:cs="宋体"/>
                <w:sz w:val="21"/>
                <w:szCs w:val="21"/>
              </w:rPr>
            </w:pPr>
            <w:r>
              <w:rPr>
                <w:rFonts w:hint="eastAsia" w:ascii="宋体" w:hAnsi="宋体" w:eastAsia="宋体" w:cs="宋体"/>
                <w:b/>
                <w:bCs/>
                <w:sz w:val="21"/>
                <w:szCs w:val="21"/>
              </w:rPr>
              <w:t>总资产</w:t>
            </w:r>
          </w:p>
          <w:p>
            <w:pPr>
              <w:pStyle w:val="20"/>
              <w:spacing w:before="19" w:line="220" w:lineRule="auto"/>
              <w:ind w:left="82"/>
              <w:rPr>
                <w:rFonts w:hint="eastAsia" w:ascii="宋体" w:hAnsi="宋体" w:eastAsia="宋体" w:cs="宋体"/>
                <w:sz w:val="21"/>
                <w:szCs w:val="21"/>
              </w:rPr>
            </w:pPr>
            <w:r>
              <w:rPr>
                <w:rFonts w:hint="eastAsia" w:ascii="宋体" w:hAnsi="宋体" w:eastAsia="宋体" w:cs="宋体"/>
                <w:b/>
                <w:bCs/>
                <w:spacing w:val="8"/>
                <w:sz w:val="21"/>
                <w:szCs w:val="21"/>
              </w:rPr>
              <w:t>(万元)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0" w:hRule="atLeast"/>
        </w:trPr>
        <w:tc>
          <w:tcPr>
            <w:tcW w:w="435" w:type="dxa"/>
            <w:vAlign w:val="top"/>
          </w:tcPr>
          <w:p>
            <w:pPr>
              <w:pStyle w:val="20"/>
              <w:spacing w:before="103" w:line="224" w:lineRule="auto"/>
              <w:ind w:left="158"/>
              <w:rPr>
                <w:rFonts w:hint="eastAsia" w:ascii="宋体" w:hAnsi="宋体" w:eastAsia="宋体" w:cs="宋体"/>
                <w:sz w:val="21"/>
                <w:szCs w:val="21"/>
              </w:rPr>
            </w:pPr>
            <w:r>
              <w:rPr>
                <w:rFonts w:hint="eastAsia" w:ascii="宋体" w:hAnsi="宋体" w:eastAsia="宋体" w:cs="宋体"/>
                <w:b/>
                <w:bCs/>
                <w:spacing w:val="-3"/>
                <w:sz w:val="21"/>
                <w:szCs w:val="21"/>
              </w:rPr>
              <w:t>1</w:t>
            </w:r>
          </w:p>
        </w:tc>
        <w:tc>
          <w:tcPr>
            <w:tcW w:w="1889" w:type="dxa"/>
            <w:vAlign w:val="top"/>
          </w:tcPr>
          <w:p>
            <w:pPr>
              <w:pStyle w:val="20"/>
              <w:spacing w:before="78" w:line="219" w:lineRule="auto"/>
              <w:ind w:left="73"/>
              <w:rPr>
                <w:rFonts w:hint="eastAsia" w:ascii="宋体" w:hAnsi="宋体" w:eastAsia="宋体" w:cs="宋体"/>
                <w:sz w:val="21"/>
                <w:szCs w:val="21"/>
              </w:rPr>
            </w:pPr>
            <w:r>
              <w:rPr>
                <w:rFonts w:hint="eastAsia" w:ascii="宋体" w:hAnsi="宋体" w:eastAsia="宋体" w:cs="宋体"/>
                <w:b/>
                <w:bCs/>
                <w:spacing w:val="-4"/>
                <w:sz w:val="21"/>
                <w:szCs w:val="21"/>
              </w:rPr>
              <w:t>农、林、牧、渔业</w:t>
            </w:r>
          </w:p>
        </w:tc>
        <w:tc>
          <w:tcPr>
            <w:tcW w:w="1129" w:type="dxa"/>
            <w:vAlign w:val="top"/>
          </w:tcPr>
          <w:p>
            <w:pPr>
              <w:pStyle w:val="20"/>
              <w:spacing w:before="101" w:line="225" w:lineRule="auto"/>
              <w:ind w:left="171"/>
              <w:rPr>
                <w:rFonts w:hint="eastAsia" w:ascii="宋体" w:hAnsi="宋体" w:eastAsia="宋体" w:cs="宋体"/>
                <w:sz w:val="21"/>
                <w:szCs w:val="21"/>
              </w:rPr>
            </w:pPr>
            <w:r>
              <w:rPr>
                <w:rFonts w:hint="eastAsia" w:ascii="宋体" w:hAnsi="宋体" w:eastAsia="宋体" w:cs="宋体"/>
                <w:spacing w:val="-5"/>
                <w:sz w:val="21"/>
                <w:szCs w:val="21"/>
              </w:rPr>
              <w:t>≥20000</w:t>
            </w:r>
          </w:p>
        </w:tc>
        <w:tc>
          <w:tcPr>
            <w:tcW w:w="890" w:type="dxa"/>
            <w:vAlign w:val="top"/>
          </w:tcPr>
          <w:p>
            <w:pPr>
              <w:rPr>
                <w:rFonts w:hint="eastAsia" w:ascii="宋体" w:hAnsi="宋体" w:eastAsia="宋体" w:cs="宋体"/>
                <w:sz w:val="21"/>
                <w:szCs w:val="21"/>
              </w:rPr>
            </w:pPr>
          </w:p>
        </w:tc>
        <w:tc>
          <w:tcPr>
            <w:tcW w:w="919" w:type="dxa"/>
            <w:vAlign w:val="top"/>
          </w:tcPr>
          <w:p>
            <w:pPr>
              <w:rPr>
                <w:rFonts w:hint="eastAsia" w:ascii="宋体" w:hAnsi="宋体" w:eastAsia="宋体" w:cs="宋体"/>
                <w:sz w:val="21"/>
                <w:szCs w:val="21"/>
              </w:rPr>
            </w:pPr>
          </w:p>
        </w:tc>
        <w:tc>
          <w:tcPr>
            <w:tcW w:w="1049" w:type="dxa"/>
            <w:vAlign w:val="top"/>
          </w:tcPr>
          <w:p>
            <w:pPr>
              <w:pStyle w:val="20"/>
              <w:spacing w:before="101" w:line="225" w:lineRule="auto"/>
              <w:ind w:left="242"/>
              <w:rPr>
                <w:rFonts w:hint="eastAsia" w:ascii="宋体" w:hAnsi="宋体" w:eastAsia="宋体" w:cs="宋体"/>
                <w:sz w:val="21"/>
                <w:szCs w:val="21"/>
              </w:rPr>
            </w:pPr>
            <w:r>
              <w:rPr>
                <w:rFonts w:hint="eastAsia" w:ascii="宋体" w:hAnsi="宋体" w:eastAsia="宋体" w:cs="宋体"/>
                <w:spacing w:val="-7"/>
                <w:sz w:val="21"/>
                <w:szCs w:val="21"/>
              </w:rPr>
              <w:t>≥500</w:t>
            </w:r>
          </w:p>
        </w:tc>
        <w:tc>
          <w:tcPr>
            <w:tcW w:w="919" w:type="dxa"/>
            <w:vAlign w:val="top"/>
          </w:tcPr>
          <w:p>
            <w:pPr>
              <w:rPr>
                <w:rFonts w:hint="eastAsia" w:ascii="宋体" w:hAnsi="宋体" w:eastAsia="宋体" w:cs="宋体"/>
                <w:sz w:val="21"/>
                <w:szCs w:val="21"/>
              </w:rPr>
            </w:pPr>
          </w:p>
        </w:tc>
        <w:tc>
          <w:tcPr>
            <w:tcW w:w="940" w:type="dxa"/>
            <w:vAlign w:val="top"/>
          </w:tcPr>
          <w:p>
            <w:pPr>
              <w:rPr>
                <w:rFonts w:hint="eastAsia" w:ascii="宋体" w:hAnsi="宋体" w:eastAsia="宋体" w:cs="宋体"/>
                <w:sz w:val="21"/>
                <w:szCs w:val="21"/>
              </w:rPr>
            </w:pPr>
          </w:p>
        </w:tc>
        <w:tc>
          <w:tcPr>
            <w:tcW w:w="1059" w:type="dxa"/>
            <w:vAlign w:val="top"/>
          </w:tcPr>
          <w:p>
            <w:pPr>
              <w:pStyle w:val="20"/>
              <w:spacing w:before="101" w:line="225" w:lineRule="auto"/>
              <w:ind w:left="304"/>
              <w:rPr>
                <w:rFonts w:hint="eastAsia" w:ascii="宋体" w:hAnsi="宋体" w:eastAsia="宋体" w:cs="宋体"/>
                <w:sz w:val="21"/>
                <w:szCs w:val="21"/>
              </w:rPr>
            </w:pPr>
            <w:r>
              <w:rPr>
                <w:rFonts w:hint="eastAsia" w:ascii="宋体" w:hAnsi="宋体" w:eastAsia="宋体" w:cs="宋体"/>
                <w:spacing w:val="-8"/>
                <w:sz w:val="21"/>
                <w:szCs w:val="21"/>
              </w:rPr>
              <w:t>≥50</w:t>
            </w:r>
          </w:p>
        </w:tc>
        <w:tc>
          <w:tcPr>
            <w:tcW w:w="939" w:type="dxa"/>
            <w:vAlign w:val="top"/>
          </w:tcPr>
          <w:p>
            <w:pPr>
              <w:rPr>
                <w:rFonts w:hint="eastAsia" w:ascii="宋体" w:hAnsi="宋体" w:eastAsia="宋体" w:cs="宋体"/>
                <w:sz w:val="21"/>
                <w:szCs w:val="21"/>
              </w:rPr>
            </w:pPr>
          </w:p>
        </w:tc>
        <w:tc>
          <w:tcPr>
            <w:tcW w:w="949" w:type="dxa"/>
            <w:vAlign w:val="top"/>
          </w:tcPr>
          <w:p>
            <w:pPr>
              <w:rPr>
                <w:rFonts w:hint="eastAsia" w:ascii="宋体" w:hAnsi="宋体" w:eastAsia="宋体" w:cs="宋体"/>
                <w:sz w:val="21"/>
                <w:szCs w:val="21"/>
              </w:rPr>
            </w:pPr>
          </w:p>
        </w:tc>
        <w:tc>
          <w:tcPr>
            <w:tcW w:w="1079" w:type="dxa"/>
            <w:vAlign w:val="top"/>
          </w:tcPr>
          <w:p>
            <w:pPr>
              <w:pStyle w:val="20"/>
              <w:spacing w:before="100" w:line="226" w:lineRule="auto"/>
              <w:ind w:left="318"/>
              <w:rPr>
                <w:rFonts w:hint="eastAsia" w:ascii="宋体" w:hAnsi="宋体" w:eastAsia="宋体" w:cs="宋体"/>
                <w:sz w:val="21"/>
                <w:szCs w:val="21"/>
              </w:rPr>
            </w:pPr>
            <w:r>
              <w:rPr>
                <w:rFonts w:hint="eastAsia" w:ascii="宋体" w:hAnsi="宋体" w:eastAsia="宋体" w:cs="宋体"/>
                <w:spacing w:val="-6"/>
                <w:sz w:val="21"/>
                <w:szCs w:val="21"/>
              </w:rPr>
              <w:t>≤50</w:t>
            </w:r>
          </w:p>
        </w:tc>
        <w:tc>
          <w:tcPr>
            <w:tcW w:w="830" w:type="dxa"/>
            <w:vAlign w:val="top"/>
          </w:tcPr>
          <w:p>
            <w:pPr>
              <w:rPr>
                <w:rFonts w:hint="eastAsia" w:ascii="宋体" w:hAnsi="宋体" w:eastAsia="宋体" w:cs="宋体"/>
                <w:sz w:val="21"/>
                <w:szCs w:val="21"/>
              </w:rPr>
            </w:pPr>
          </w:p>
        </w:tc>
        <w:tc>
          <w:tcPr>
            <w:tcW w:w="824" w:type="dxa"/>
            <w:vAlign w:val="top"/>
          </w:tcPr>
          <w:p>
            <w:pPr>
              <w:rPr>
                <w:rFonts w:hint="eastAsia" w:ascii="宋体" w:hAnsi="宋体" w:eastAsia="宋体"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435" w:type="dxa"/>
            <w:vAlign w:val="top"/>
          </w:tcPr>
          <w:p>
            <w:pPr>
              <w:pStyle w:val="20"/>
              <w:spacing w:before="93" w:line="207" w:lineRule="auto"/>
              <w:ind w:left="158"/>
              <w:rPr>
                <w:rFonts w:hint="eastAsia" w:ascii="宋体" w:hAnsi="宋体" w:eastAsia="宋体" w:cs="宋体"/>
                <w:sz w:val="21"/>
                <w:szCs w:val="21"/>
              </w:rPr>
            </w:pPr>
            <w:r>
              <w:rPr>
                <w:rFonts w:hint="eastAsia" w:ascii="宋体" w:hAnsi="宋体" w:eastAsia="宋体" w:cs="宋体"/>
                <w:b/>
                <w:bCs/>
                <w:spacing w:val="-3"/>
                <w:sz w:val="21"/>
                <w:szCs w:val="21"/>
              </w:rPr>
              <w:t>2</w:t>
            </w:r>
          </w:p>
        </w:tc>
        <w:tc>
          <w:tcPr>
            <w:tcW w:w="1889" w:type="dxa"/>
            <w:vAlign w:val="top"/>
          </w:tcPr>
          <w:p>
            <w:pPr>
              <w:pStyle w:val="20"/>
              <w:spacing w:before="82" w:line="216" w:lineRule="auto"/>
              <w:ind w:left="73"/>
              <w:rPr>
                <w:rFonts w:hint="eastAsia" w:ascii="宋体" w:hAnsi="宋体" w:eastAsia="宋体" w:cs="宋体"/>
                <w:sz w:val="21"/>
                <w:szCs w:val="21"/>
              </w:rPr>
            </w:pPr>
            <w:r>
              <w:rPr>
                <w:rFonts w:hint="eastAsia" w:ascii="宋体" w:hAnsi="宋体" w:eastAsia="宋体" w:cs="宋体"/>
                <w:b/>
                <w:bCs/>
                <w:spacing w:val="-6"/>
                <w:sz w:val="21"/>
                <w:szCs w:val="21"/>
              </w:rPr>
              <w:t>工业</w:t>
            </w:r>
          </w:p>
        </w:tc>
        <w:tc>
          <w:tcPr>
            <w:tcW w:w="1129" w:type="dxa"/>
            <w:vAlign w:val="top"/>
          </w:tcPr>
          <w:p>
            <w:pPr>
              <w:pStyle w:val="20"/>
              <w:spacing w:before="92" w:line="208" w:lineRule="auto"/>
              <w:ind w:left="171"/>
              <w:rPr>
                <w:rFonts w:hint="eastAsia" w:ascii="宋体" w:hAnsi="宋体" w:eastAsia="宋体" w:cs="宋体"/>
                <w:sz w:val="21"/>
                <w:szCs w:val="21"/>
              </w:rPr>
            </w:pPr>
            <w:r>
              <w:rPr>
                <w:rFonts w:hint="eastAsia" w:ascii="宋体" w:hAnsi="宋体" w:eastAsia="宋体" w:cs="宋体"/>
                <w:spacing w:val="-5"/>
                <w:sz w:val="21"/>
                <w:szCs w:val="21"/>
              </w:rPr>
              <w:t>≥40000</w:t>
            </w:r>
          </w:p>
        </w:tc>
        <w:tc>
          <w:tcPr>
            <w:tcW w:w="890" w:type="dxa"/>
            <w:vAlign w:val="top"/>
          </w:tcPr>
          <w:p>
            <w:pPr>
              <w:pStyle w:val="20"/>
              <w:spacing w:before="92" w:line="208" w:lineRule="auto"/>
              <w:ind w:left="102"/>
              <w:rPr>
                <w:rFonts w:hint="eastAsia" w:ascii="宋体" w:hAnsi="宋体" w:eastAsia="宋体" w:cs="宋体"/>
                <w:sz w:val="21"/>
                <w:szCs w:val="21"/>
              </w:rPr>
            </w:pPr>
            <w:r>
              <w:rPr>
                <w:rFonts w:hint="eastAsia" w:ascii="宋体" w:hAnsi="宋体" w:eastAsia="宋体" w:cs="宋体"/>
                <w:spacing w:val="-6"/>
                <w:sz w:val="21"/>
                <w:szCs w:val="21"/>
              </w:rPr>
              <w:t>≥1000</w:t>
            </w:r>
          </w:p>
        </w:tc>
        <w:tc>
          <w:tcPr>
            <w:tcW w:w="919" w:type="dxa"/>
            <w:vAlign w:val="top"/>
          </w:tcPr>
          <w:p>
            <w:pPr>
              <w:rPr>
                <w:rFonts w:hint="eastAsia" w:ascii="宋体" w:hAnsi="宋体" w:eastAsia="宋体" w:cs="宋体"/>
                <w:sz w:val="21"/>
                <w:szCs w:val="21"/>
              </w:rPr>
            </w:pPr>
          </w:p>
        </w:tc>
        <w:tc>
          <w:tcPr>
            <w:tcW w:w="1049" w:type="dxa"/>
            <w:vAlign w:val="top"/>
          </w:tcPr>
          <w:p>
            <w:pPr>
              <w:pStyle w:val="20"/>
              <w:spacing w:before="92" w:line="208" w:lineRule="auto"/>
              <w:ind w:left="183"/>
              <w:rPr>
                <w:rFonts w:hint="eastAsia" w:ascii="宋体" w:hAnsi="宋体" w:eastAsia="宋体" w:cs="宋体"/>
                <w:sz w:val="21"/>
                <w:szCs w:val="21"/>
              </w:rPr>
            </w:pPr>
            <w:r>
              <w:rPr>
                <w:rFonts w:hint="eastAsia" w:ascii="宋体" w:hAnsi="宋体" w:eastAsia="宋体" w:cs="宋体"/>
                <w:spacing w:val="-6"/>
                <w:sz w:val="21"/>
                <w:szCs w:val="21"/>
              </w:rPr>
              <w:t>≥2000</w:t>
            </w:r>
          </w:p>
        </w:tc>
        <w:tc>
          <w:tcPr>
            <w:tcW w:w="919" w:type="dxa"/>
            <w:vAlign w:val="top"/>
          </w:tcPr>
          <w:p>
            <w:pPr>
              <w:pStyle w:val="20"/>
              <w:spacing w:before="92" w:line="208" w:lineRule="auto"/>
              <w:ind w:left="173"/>
              <w:rPr>
                <w:rFonts w:hint="eastAsia" w:ascii="宋体" w:hAnsi="宋体" w:eastAsia="宋体" w:cs="宋体"/>
                <w:sz w:val="21"/>
                <w:szCs w:val="21"/>
              </w:rPr>
            </w:pPr>
            <w:r>
              <w:rPr>
                <w:rFonts w:hint="eastAsia" w:ascii="宋体" w:hAnsi="宋体" w:eastAsia="宋体" w:cs="宋体"/>
                <w:spacing w:val="-7"/>
                <w:sz w:val="21"/>
                <w:szCs w:val="21"/>
              </w:rPr>
              <w:t>≥300</w:t>
            </w:r>
          </w:p>
        </w:tc>
        <w:tc>
          <w:tcPr>
            <w:tcW w:w="940" w:type="dxa"/>
            <w:vAlign w:val="top"/>
          </w:tcPr>
          <w:p>
            <w:pPr>
              <w:rPr>
                <w:rFonts w:hint="eastAsia" w:ascii="宋体" w:hAnsi="宋体" w:eastAsia="宋体" w:cs="宋体"/>
                <w:sz w:val="21"/>
                <w:szCs w:val="21"/>
              </w:rPr>
            </w:pPr>
          </w:p>
        </w:tc>
        <w:tc>
          <w:tcPr>
            <w:tcW w:w="1059" w:type="dxa"/>
            <w:vAlign w:val="top"/>
          </w:tcPr>
          <w:p>
            <w:pPr>
              <w:pStyle w:val="20"/>
              <w:spacing w:before="92" w:line="208" w:lineRule="auto"/>
              <w:ind w:left="245"/>
              <w:rPr>
                <w:rFonts w:hint="eastAsia" w:ascii="宋体" w:hAnsi="宋体" w:eastAsia="宋体" w:cs="宋体"/>
                <w:sz w:val="21"/>
                <w:szCs w:val="21"/>
              </w:rPr>
            </w:pPr>
            <w:r>
              <w:rPr>
                <w:rFonts w:hint="eastAsia" w:ascii="宋体" w:hAnsi="宋体" w:eastAsia="宋体" w:cs="宋体"/>
                <w:spacing w:val="-7"/>
                <w:sz w:val="21"/>
                <w:szCs w:val="21"/>
              </w:rPr>
              <w:t>≥300</w:t>
            </w:r>
          </w:p>
        </w:tc>
        <w:tc>
          <w:tcPr>
            <w:tcW w:w="939" w:type="dxa"/>
            <w:vAlign w:val="top"/>
          </w:tcPr>
          <w:p>
            <w:pPr>
              <w:pStyle w:val="20"/>
              <w:spacing w:before="92" w:line="208" w:lineRule="auto"/>
              <w:ind w:left="246"/>
              <w:rPr>
                <w:rFonts w:hint="eastAsia" w:ascii="宋体" w:hAnsi="宋体" w:eastAsia="宋体" w:cs="宋体"/>
                <w:sz w:val="21"/>
                <w:szCs w:val="21"/>
              </w:rPr>
            </w:pPr>
            <w:r>
              <w:rPr>
                <w:rFonts w:hint="eastAsia" w:ascii="宋体" w:hAnsi="宋体" w:eastAsia="宋体" w:cs="宋体"/>
                <w:spacing w:val="-8"/>
                <w:sz w:val="21"/>
                <w:szCs w:val="21"/>
              </w:rPr>
              <w:t>≥20</w:t>
            </w:r>
          </w:p>
        </w:tc>
        <w:tc>
          <w:tcPr>
            <w:tcW w:w="949" w:type="dxa"/>
            <w:vAlign w:val="top"/>
          </w:tcPr>
          <w:p>
            <w:pPr>
              <w:rPr>
                <w:rFonts w:hint="eastAsia" w:ascii="宋体" w:hAnsi="宋体" w:eastAsia="宋体" w:cs="宋体"/>
                <w:sz w:val="21"/>
                <w:szCs w:val="21"/>
              </w:rPr>
            </w:pPr>
          </w:p>
        </w:tc>
        <w:tc>
          <w:tcPr>
            <w:tcW w:w="1079" w:type="dxa"/>
            <w:vAlign w:val="top"/>
          </w:tcPr>
          <w:p>
            <w:pPr>
              <w:pStyle w:val="20"/>
              <w:spacing w:before="93" w:line="207" w:lineRule="auto"/>
              <w:ind w:left="318"/>
              <w:rPr>
                <w:rFonts w:hint="eastAsia" w:ascii="宋体" w:hAnsi="宋体" w:eastAsia="宋体" w:cs="宋体"/>
                <w:sz w:val="21"/>
                <w:szCs w:val="21"/>
              </w:rPr>
            </w:pPr>
            <w:r>
              <w:rPr>
                <w:rFonts w:hint="eastAsia" w:ascii="宋体" w:hAnsi="宋体" w:eastAsia="宋体" w:cs="宋体"/>
                <w:spacing w:val="-3"/>
                <w:sz w:val="21"/>
                <w:szCs w:val="21"/>
              </w:rPr>
              <w:t>&lt;300</w:t>
            </w:r>
          </w:p>
        </w:tc>
        <w:tc>
          <w:tcPr>
            <w:tcW w:w="830" w:type="dxa"/>
            <w:vAlign w:val="top"/>
          </w:tcPr>
          <w:p>
            <w:pPr>
              <w:pStyle w:val="20"/>
              <w:spacing w:before="93" w:line="207" w:lineRule="auto"/>
              <w:ind w:left="248"/>
              <w:rPr>
                <w:rFonts w:hint="eastAsia" w:ascii="宋体" w:hAnsi="宋体" w:eastAsia="宋体" w:cs="宋体"/>
                <w:sz w:val="21"/>
                <w:szCs w:val="21"/>
              </w:rPr>
            </w:pPr>
            <w:r>
              <w:rPr>
                <w:rFonts w:hint="eastAsia" w:ascii="宋体" w:hAnsi="宋体" w:eastAsia="宋体" w:cs="宋体"/>
                <w:spacing w:val="-4"/>
                <w:sz w:val="21"/>
                <w:szCs w:val="21"/>
              </w:rPr>
              <w:t>&lt;20</w:t>
            </w:r>
          </w:p>
        </w:tc>
        <w:tc>
          <w:tcPr>
            <w:tcW w:w="824" w:type="dxa"/>
            <w:vAlign w:val="top"/>
          </w:tcPr>
          <w:p>
            <w:pPr>
              <w:rPr>
                <w:rFonts w:hint="eastAsia" w:ascii="宋体" w:hAnsi="宋体" w:eastAsia="宋体"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9" w:hRule="atLeast"/>
        </w:trPr>
        <w:tc>
          <w:tcPr>
            <w:tcW w:w="435" w:type="dxa"/>
            <w:vAlign w:val="top"/>
          </w:tcPr>
          <w:p>
            <w:pPr>
              <w:pStyle w:val="20"/>
              <w:spacing w:before="102" w:line="224" w:lineRule="auto"/>
              <w:ind w:left="158"/>
              <w:rPr>
                <w:rFonts w:hint="eastAsia" w:ascii="宋体" w:hAnsi="宋体" w:eastAsia="宋体" w:cs="宋体"/>
                <w:sz w:val="21"/>
                <w:szCs w:val="21"/>
              </w:rPr>
            </w:pPr>
            <w:r>
              <w:rPr>
                <w:rFonts w:hint="eastAsia" w:ascii="宋体" w:hAnsi="宋体" w:eastAsia="宋体" w:cs="宋体"/>
                <w:b/>
                <w:bCs/>
                <w:spacing w:val="-3"/>
                <w:sz w:val="21"/>
                <w:szCs w:val="21"/>
              </w:rPr>
              <w:t>3</w:t>
            </w:r>
          </w:p>
        </w:tc>
        <w:tc>
          <w:tcPr>
            <w:tcW w:w="1889" w:type="dxa"/>
            <w:vAlign w:val="top"/>
          </w:tcPr>
          <w:p>
            <w:pPr>
              <w:pStyle w:val="20"/>
              <w:spacing w:before="78" w:line="220" w:lineRule="auto"/>
              <w:ind w:left="73"/>
              <w:rPr>
                <w:rFonts w:hint="eastAsia" w:ascii="宋体" w:hAnsi="宋体" w:eastAsia="宋体" w:cs="宋体"/>
                <w:sz w:val="21"/>
                <w:szCs w:val="21"/>
              </w:rPr>
            </w:pPr>
            <w:r>
              <w:rPr>
                <w:rFonts w:hint="eastAsia" w:ascii="宋体" w:hAnsi="宋体" w:eastAsia="宋体" w:cs="宋体"/>
                <w:b/>
                <w:bCs/>
                <w:spacing w:val="-5"/>
                <w:sz w:val="21"/>
                <w:szCs w:val="21"/>
              </w:rPr>
              <w:t>建筑业</w:t>
            </w:r>
          </w:p>
        </w:tc>
        <w:tc>
          <w:tcPr>
            <w:tcW w:w="1129" w:type="dxa"/>
            <w:vAlign w:val="top"/>
          </w:tcPr>
          <w:p>
            <w:pPr>
              <w:pStyle w:val="20"/>
              <w:spacing w:before="102" w:line="224" w:lineRule="auto"/>
              <w:ind w:left="171"/>
              <w:rPr>
                <w:rFonts w:hint="eastAsia" w:ascii="宋体" w:hAnsi="宋体" w:eastAsia="宋体" w:cs="宋体"/>
                <w:sz w:val="21"/>
                <w:szCs w:val="21"/>
              </w:rPr>
            </w:pPr>
            <w:r>
              <w:rPr>
                <w:rFonts w:hint="eastAsia" w:ascii="宋体" w:hAnsi="宋体" w:eastAsia="宋体" w:cs="宋体"/>
                <w:spacing w:val="-5"/>
                <w:sz w:val="21"/>
                <w:szCs w:val="21"/>
              </w:rPr>
              <w:t>≥80000</w:t>
            </w:r>
          </w:p>
        </w:tc>
        <w:tc>
          <w:tcPr>
            <w:tcW w:w="890" w:type="dxa"/>
            <w:vAlign w:val="top"/>
          </w:tcPr>
          <w:p>
            <w:pPr>
              <w:rPr>
                <w:rFonts w:hint="eastAsia" w:ascii="宋体" w:hAnsi="宋体" w:eastAsia="宋体" w:cs="宋体"/>
                <w:sz w:val="21"/>
                <w:szCs w:val="21"/>
              </w:rPr>
            </w:pPr>
          </w:p>
        </w:tc>
        <w:tc>
          <w:tcPr>
            <w:tcW w:w="919" w:type="dxa"/>
            <w:vAlign w:val="top"/>
          </w:tcPr>
          <w:p>
            <w:pPr>
              <w:pStyle w:val="20"/>
              <w:spacing w:before="102" w:line="224" w:lineRule="auto"/>
              <w:ind w:left="61"/>
              <w:rPr>
                <w:rFonts w:hint="eastAsia" w:ascii="宋体" w:hAnsi="宋体" w:eastAsia="宋体" w:cs="宋体"/>
                <w:sz w:val="21"/>
                <w:szCs w:val="21"/>
              </w:rPr>
            </w:pPr>
            <w:r>
              <w:rPr>
                <w:rFonts w:hint="eastAsia" w:ascii="宋体" w:hAnsi="宋体" w:eastAsia="宋体" w:cs="宋体"/>
                <w:spacing w:val="-5"/>
                <w:sz w:val="21"/>
                <w:szCs w:val="21"/>
              </w:rPr>
              <w:t>≥80000</w:t>
            </w:r>
          </w:p>
        </w:tc>
        <w:tc>
          <w:tcPr>
            <w:tcW w:w="1049" w:type="dxa"/>
            <w:vAlign w:val="top"/>
          </w:tcPr>
          <w:p>
            <w:pPr>
              <w:pStyle w:val="20"/>
              <w:spacing w:before="102" w:line="224" w:lineRule="auto"/>
              <w:ind w:left="183"/>
              <w:rPr>
                <w:rFonts w:hint="eastAsia" w:ascii="宋体" w:hAnsi="宋体" w:eastAsia="宋体" w:cs="宋体"/>
                <w:sz w:val="21"/>
                <w:szCs w:val="21"/>
              </w:rPr>
            </w:pPr>
            <w:r>
              <w:rPr>
                <w:rFonts w:hint="eastAsia" w:ascii="宋体" w:hAnsi="宋体" w:eastAsia="宋体" w:cs="宋体"/>
                <w:spacing w:val="-6"/>
                <w:sz w:val="21"/>
                <w:szCs w:val="21"/>
              </w:rPr>
              <w:t>≥5000</w:t>
            </w:r>
          </w:p>
        </w:tc>
        <w:tc>
          <w:tcPr>
            <w:tcW w:w="919" w:type="dxa"/>
            <w:vAlign w:val="top"/>
          </w:tcPr>
          <w:p>
            <w:pPr>
              <w:rPr>
                <w:rFonts w:hint="eastAsia" w:ascii="宋体" w:hAnsi="宋体" w:eastAsia="宋体" w:cs="宋体"/>
                <w:sz w:val="21"/>
                <w:szCs w:val="21"/>
              </w:rPr>
            </w:pPr>
          </w:p>
        </w:tc>
        <w:tc>
          <w:tcPr>
            <w:tcW w:w="940" w:type="dxa"/>
            <w:vAlign w:val="top"/>
          </w:tcPr>
          <w:p>
            <w:pPr>
              <w:pStyle w:val="20"/>
              <w:spacing w:before="102" w:line="224" w:lineRule="auto"/>
              <w:ind w:left="135"/>
              <w:rPr>
                <w:rFonts w:hint="eastAsia" w:ascii="宋体" w:hAnsi="宋体" w:eastAsia="宋体" w:cs="宋体"/>
                <w:sz w:val="21"/>
                <w:szCs w:val="21"/>
              </w:rPr>
            </w:pPr>
            <w:r>
              <w:rPr>
                <w:rFonts w:hint="eastAsia" w:ascii="宋体" w:hAnsi="宋体" w:eastAsia="宋体" w:cs="宋体"/>
                <w:spacing w:val="-6"/>
                <w:sz w:val="21"/>
                <w:szCs w:val="21"/>
              </w:rPr>
              <w:t>≥5000</w:t>
            </w:r>
          </w:p>
        </w:tc>
        <w:tc>
          <w:tcPr>
            <w:tcW w:w="1059" w:type="dxa"/>
            <w:vAlign w:val="top"/>
          </w:tcPr>
          <w:p>
            <w:pPr>
              <w:pStyle w:val="20"/>
              <w:spacing w:before="102" w:line="224" w:lineRule="auto"/>
              <w:ind w:left="245"/>
              <w:rPr>
                <w:rFonts w:hint="eastAsia" w:ascii="宋体" w:hAnsi="宋体" w:eastAsia="宋体" w:cs="宋体"/>
                <w:sz w:val="21"/>
                <w:szCs w:val="21"/>
              </w:rPr>
            </w:pPr>
            <w:r>
              <w:rPr>
                <w:rFonts w:hint="eastAsia" w:ascii="宋体" w:hAnsi="宋体" w:eastAsia="宋体" w:cs="宋体"/>
                <w:spacing w:val="-7"/>
                <w:sz w:val="21"/>
                <w:szCs w:val="21"/>
              </w:rPr>
              <w:t>≥300</w:t>
            </w:r>
          </w:p>
        </w:tc>
        <w:tc>
          <w:tcPr>
            <w:tcW w:w="939" w:type="dxa"/>
            <w:vAlign w:val="top"/>
          </w:tcPr>
          <w:p>
            <w:pPr>
              <w:rPr>
                <w:rFonts w:hint="eastAsia" w:ascii="宋体" w:hAnsi="宋体" w:eastAsia="宋体" w:cs="宋体"/>
                <w:sz w:val="21"/>
                <w:szCs w:val="21"/>
              </w:rPr>
            </w:pPr>
          </w:p>
        </w:tc>
        <w:tc>
          <w:tcPr>
            <w:tcW w:w="949" w:type="dxa"/>
            <w:vAlign w:val="top"/>
          </w:tcPr>
          <w:p>
            <w:pPr>
              <w:pStyle w:val="20"/>
              <w:spacing w:before="102" w:line="224" w:lineRule="auto"/>
              <w:ind w:left="196"/>
              <w:rPr>
                <w:rFonts w:hint="eastAsia" w:ascii="宋体" w:hAnsi="宋体" w:eastAsia="宋体" w:cs="宋体"/>
                <w:sz w:val="21"/>
                <w:szCs w:val="21"/>
              </w:rPr>
            </w:pPr>
            <w:r>
              <w:rPr>
                <w:rFonts w:hint="eastAsia" w:ascii="宋体" w:hAnsi="宋体" w:eastAsia="宋体" w:cs="宋体"/>
                <w:spacing w:val="-7"/>
                <w:sz w:val="21"/>
                <w:szCs w:val="21"/>
              </w:rPr>
              <w:t>≥300</w:t>
            </w:r>
          </w:p>
        </w:tc>
        <w:tc>
          <w:tcPr>
            <w:tcW w:w="1079" w:type="dxa"/>
            <w:vAlign w:val="top"/>
          </w:tcPr>
          <w:p>
            <w:pPr>
              <w:pStyle w:val="20"/>
              <w:spacing w:before="103" w:line="223" w:lineRule="auto"/>
              <w:ind w:left="368"/>
              <w:rPr>
                <w:rFonts w:hint="eastAsia" w:ascii="宋体" w:hAnsi="宋体" w:eastAsia="宋体" w:cs="宋体"/>
                <w:sz w:val="21"/>
                <w:szCs w:val="21"/>
              </w:rPr>
            </w:pPr>
            <w:r>
              <w:rPr>
                <w:rFonts w:hint="eastAsia" w:ascii="宋体" w:hAnsi="宋体" w:eastAsia="宋体" w:cs="宋体"/>
                <w:spacing w:val="-3"/>
                <w:sz w:val="21"/>
                <w:szCs w:val="21"/>
              </w:rPr>
              <w:t>300</w:t>
            </w:r>
          </w:p>
        </w:tc>
        <w:tc>
          <w:tcPr>
            <w:tcW w:w="830" w:type="dxa"/>
            <w:vAlign w:val="top"/>
          </w:tcPr>
          <w:p>
            <w:pPr>
              <w:rPr>
                <w:rFonts w:hint="eastAsia" w:ascii="宋体" w:hAnsi="宋体" w:eastAsia="宋体" w:cs="宋体"/>
                <w:sz w:val="21"/>
                <w:szCs w:val="21"/>
              </w:rPr>
            </w:pPr>
          </w:p>
        </w:tc>
        <w:tc>
          <w:tcPr>
            <w:tcW w:w="824" w:type="dxa"/>
            <w:vAlign w:val="top"/>
          </w:tcPr>
          <w:p>
            <w:pPr>
              <w:pStyle w:val="20"/>
              <w:spacing w:before="103" w:line="223" w:lineRule="auto"/>
              <w:ind w:left="188"/>
              <w:rPr>
                <w:rFonts w:hint="eastAsia" w:ascii="宋体" w:hAnsi="宋体" w:eastAsia="宋体" w:cs="宋体"/>
                <w:sz w:val="21"/>
                <w:szCs w:val="21"/>
              </w:rPr>
            </w:pPr>
            <w:r>
              <w:rPr>
                <w:rFonts w:hint="eastAsia" w:ascii="宋体" w:hAnsi="宋体" w:eastAsia="宋体" w:cs="宋体"/>
                <w:spacing w:val="-3"/>
                <w:sz w:val="21"/>
                <w:szCs w:val="21"/>
              </w:rPr>
              <w:t>&lt;300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9" w:hRule="atLeast"/>
        </w:trPr>
        <w:tc>
          <w:tcPr>
            <w:tcW w:w="435" w:type="dxa"/>
            <w:vAlign w:val="top"/>
          </w:tcPr>
          <w:p>
            <w:pPr>
              <w:pStyle w:val="20"/>
              <w:spacing w:before="104" w:line="222" w:lineRule="auto"/>
              <w:ind w:left="158"/>
              <w:rPr>
                <w:rFonts w:hint="eastAsia" w:ascii="宋体" w:hAnsi="宋体" w:eastAsia="宋体" w:cs="宋体"/>
                <w:sz w:val="21"/>
                <w:szCs w:val="21"/>
              </w:rPr>
            </w:pPr>
            <w:r>
              <w:rPr>
                <w:rFonts w:hint="eastAsia" w:ascii="宋体" w:hAnsi="宋体" w:eastAsia="宋体" w:cs="宋体"/>
                <w:b/>
                <w:bCs/>
                <w:spacing w:val="-3"/>
                <w:sz w:val="21"/>
                <w:szCs w:val="21"/>
              </w:rPr>
              <w:t>4</w:t>
            </w:r>
          </w:p>
        </w:tc>
        <w:tc>
          <w:tcPr>
            <w:tcW w:w="1889" w:type="dxa"/>
            <w:vAlign w:val="top"/>
          </w:tcPr>
          <w:p>
            <w:pPr>
              <w:pStyle w:val="20"/>
              <w:spacing w:before="79" w:line="220" w:lineRule="auto"/>
              <w:ind w:left="73"/>
              <w:rPr>
                <w:rFonts w:hint="eastAsia" w:ascii="宋体" w:hAnsi="宋体" w:eastAsia="宋体" w:cs="宋体"/>
                <w:sz w:val="21"/>
                <w:szCs w:val="21"/>
              </w:rPr>
            </w:pPr>
            <w:r>
              <w:rPr>
                <w:rFonts w:hint="eastAsia" w:ascii="宋体" w:hAnsi="宋体" w:eastAsia="宋体" w:cs="宋体"/>
                <w:b/>
                <w:bCs/>
                <w:spacing w:val="-5"/>
                <w:sz w:val="21"/>
                <w:szCs w:val="21"/>
              </w:rPr>
              <w:t>批发业</w:t>
            </w:r>
          </w:p>
        </w:tc>
        <w:tc>
          <w:tcPr>
            <w:tcW w:w="1129" w:type="dxa"/>
            <w:vAlign w:val="top"/>
          </w:tcPr>
          <w:p>
            <w:pPr>
              <w:pStyle w:val="20"/>
              <w:spacing w:before="103" w:line="223" w:lineRule="auto"/>
              <w:ind w:left="171"/>
              <w:rPr>
                <w:rFonts w:hint="eastAsia" w:ascii="宋体" w:hAnsi="宋体" w:eastAsia="宋体" w:cs="宋体"/>
                <w:sz w:val="21"/>
                <w:szCs w:val="21"/>
              </w:rPr>
            </w:pPr>
            <w:r>
              <w:rPr>
                <w:rFonts w:hint="eastAsia" w:ascii="宋体" w:hAnsi="宋体" w:eastAsia="宋体" w:cs="宋体"/>
                <w:spacing w:val="-5"/>
                <w:sz w:val="21"/>
                <w:szCs w:val="21"/>
              </w:rPr>
              <w:t>≥40000</w:t>
            </w:r>
          </w:p>
        </w:tc>
        <w:tc>
          <w:tcPr>
            <w:tcW w:w="890" w:type="dxa"/>
            <w:vAlign w:val="top"/>
          </w:tcPr>
          <w:p>
            <w:pPr>
              <w:pStyle w:val="20"/>
              <w:spacing w:before="103" w:line="223" w:lineRule="auto"/>
              <w:ind w:left="161"/>
              <w:rPr>
                <w:rFonts w:hint="eastAsia" w:ascii="宋体" w:hAnsi="宋体" w:eastAsia="宋体" w:cs="宋体"/>
                <w:sz w:val="21"/>
                <w:szCs w:val="21"/>
              </w:rPr>
            </w:pPr>
            <w:r>
              <w:rPr>
                <w:rFonts w:hint="eastAsia" w:ascii="宋体" w:hAnsi="宋体" w:eastAsia="宋体" w:cs="宋体"/>
                <w:spacing w:val="-7"/>
                <w:sz w:val="21"/>
                <w:szCs w:val="21"/>
              </w:rPr>
              <w:t>≥200</w:t>
            </w:r>
          </w:p>
        </w:tc>
        <w:tc>
          <w:tcPr>
            <w:tcW w:w="919" w:type="dxa"/>
            <w:vAlign w:val="top"/>
          </w:tcPr>
          <w:p>
            <w:pPr>
              <w:rPr>
                <w:rFonts w:hint="eastAsia" w:ascii="宋体" w:hAnsi="宋体" w:eastAsia="宋体" w:cs="宋体"/>
                <w:sz w:val="21"/>
                <w:szCs w:val="21"/>
              </w:rPr>
            </w:pPr>
          </w:p>
        </w:tc>
        <w:tc>
          <w:tcPr>
            <w:tcW w:w="1049" w:type="dxa"/>
            <w:vAlign w:val="top"/>
          </w:tcPr>
          <w:p>
            <w:pPr>
              <w:pStyle w:val="20"/>
              <w:spacing w:before="103" w:line="223" w:lineRule="auto"/>
              <w:ind w:left="183"/>
              <w:rPr>
                <w:rFonts w:hint="eastAsia" w:ascii="宋体" w:hAnsi="宋体" w:eastAsia="宋体" w:cs="宋体"/>
                <w:sz w:val="21"/>
                <w:szCs w:val="21"/>
              </w:rPr>
            </w:pPr>
            <w:r>
              <w:rPr>
                <w:rFonts w:hint="eastAsia" w:ascii="宋体" w:hAnsi="宋体" w:eastAsia="宋体" w:cs="宋体"/>
                <w:spacing w:val="-6"/>
                <w:sz w:val="21"/>
                <w:szCs w:val="21"/>
              </w:rPr>
              <w:t>≥5000</w:t>
            </w:r>
          </w:p>
        </w:tc>
        <w:tc>
          <w:tcPr>
            <w:tcW w:w="919" w:type="dxa"/>
            <w:vAlign w:val="top"/>
          </w:tcPr>
          <w:p>
            <w:pPr>
              <w:pStyle w:val="20"/>
              <w:spacing w:before="103" w:line="223" w:lineRule="auto"/>
              <w:ind w:left="234"/>
              <w:rPr>
                <w:rFonts w:hint="eastAsia" w:ascii="宋体" w:hAnsi="宋体" w:eastAsia="宋体" w:cs="宋体"/>
                <w:sz w:val="21"/>
                <w:szCs w:val="21"/>
              </w:rPr>
            </w:pPr>
            <w:r>
              <w:rPr>
                <w:rFonts w:hint="eastAsia" w:ascii="宋体" w:hAnsi="宋体" w:eastAsia="宋体" w:cs="宋体"/>
                <w:spacing w:val="-8"/>
                <w:sz w:val="21"/>
                <w:szCs w:val="21"/>
              </w:rPr>
              <w:t>≥20</w:t>
            </w:r>
          </w:p>
        </w:tc>
        <w:tc>
          <w:tcPr>
            <w:tcW w:w="940" w:type="dxa"/>
            <w:vAlign w:val="top"/>
          </w:tcPr>
          <w:p>
            <w:pPr>
              <w:rPr>
                <w:rFonts w:hint="eastAsia" w:ascii="宋体" w:hAnsi="宋体" w:eastAsia="宋体" w:cs="宋体"/>
                <w:sz w:val="21"/>
                <w:szCs w:val="21"/>
              </w:rPr>
            </w:pPr>
          </w:p>
        </w:tc>
        <w:tc>
          <w:tcPr>
            <w:tcW w:w="1059" w:type="dxa"/>
            <w:vAlign w:val="top"/>
          </w:tcPr>
          <w:p>
            <w:pPr>
              <w:pStyle w:val="20"/>
              <w:spacing w:before="103" w:line="223" w:lineRule="auto"/>
              <w:ind w:left="195"/>
              <w:rPr>
                <w:rFonts w:hint="eastAsia" w:ascii="宋体" w:hAnsi="宋体" w:eastAsia="宋体" w:cs="宋体"/>
                <w:sz w:val="21"/>
                <w:szCs w:val="21"/>
              </w:rPr>
            </w:pPr>
            <w:r>
              <w:rPr>
                <w:rFonts w:hint="eastAsia" w:ascii="宋体" w:hAnsi="宋体" w:eastAsia="宋体" w:cs="宋体"/>
                <w:spacing w:val="-6"/>
                <w:sz w:val="21"/>
                <w:szCs w:val="21"/>
              </w:rPr>
              <w:t>≥1000</w:t>
            </w:r>
          </w:p>
        </w:tc>
        <w:tc>
          <w:tcPr>
            <w:tcW w:w="939" w:type="dxa"/>
            <w:vAlign w:val="top"/>
          </w:tcPr>
          <w:p>
            <w:pPr>
              <w:pStyle w:val="20"/>
              <w:spacing w:before="103" w:line="223" w:lineRule="auto"/>
              <w:ind w:left="246"/>
              <w:rPr>
                <w:rFonts w:hint="eastAsia" w:ascii="宋体" w:hAnsi="宋体" w:eastAsia="宋体" w:cs="宋体"/>
                <w:sz w:val="21"/>
                <w:szCs w:val="21"/>
              </w:rPr>
            </w:pPr>
            <w:r>
              <w:rPr>
                <w:rFonts w:hint="eastAsia" w:ascii="宋体" w:hAnsi="宋体" w:eastAsia="宋体" w:cs="宋体"/>
                <w:spacing w:val="-8"/>
                <w:sz w:val="21"/>
                <w:szCs w:val="21"/>
              </w:rPr>
              <w:t>≥10</w:t>
            </w:r>
          </w:p>
        </w:tc>
        <w:tc>
          <w:tcPr>
            <w:tcW w:w="949" w:type="dxa"/>
            <w:vAlign w:val="top"/>
          </w:tcPr>
          <w:p>
            <w:pPr>
              <w:rPr>
                <w:rFonts w:hint="eastAsia" w:ascii="宋体" w:hAnsi="宋体" w:eastAsia="宋体" w:cs="宋体"/>
                <w:sz w:val="21"/>
                <w:szCs w:val="21"/>
              </w:rPr>
            </w:pPr>
          </w:p>
        </w:tc>
        <w:tc>
          <w:tcPr>
            <w:tcW w:w="1079" w:type="dxa"/>
            <w:vAlign w:val="top"/>
          </w:tcPr>
          <w:p>
            <w:pPr>
              <w:pStyle w:val="20"/>
              <w:spacing w:before="102" w:line="224" w:lineRule="auto"/>
              <w:ind w:left="207"/>
              <w:rPr>
                <w:rFonts w:hint="eastAsia" w:ascii="宋体" w:hAnsi="宋体" w:eastAsia="宋体" w:cs="宋体"/>
                <w:sz w:val="21"/>
                <w:szCs w:val="21"/>
              </w:rPr>
            </w:pPr>
            <w:r>
              <w:rPr>
                <w:rFonts w:hint="eastAsia" w:ascii="宋体" w:hAnsi="宋体" w:eastAsia="宋体" w:cs="宋体"/>
                <w:spacing w:val="-4"/>
                <w:sz w:val="21"/>
                <w:szCs w:val="21"/>
              </w:rPr>
              <w:t>≤1000</w:t>
            </w:r>
          </w:p>
        </w:tc>
        <w:tc>
          <w:tcPr>
            <w:tcW w:w="830" w:type="dxa"/>
            <w:vAlign w:val="top"/>
          </w:tcPr>
          <w:p>
            <w:pPr>
              <w:pStyle w:val="20"/>
              <w:spacing w:before="102" w:line="224" w:lineRule="auto"/>
              <w:ind w:left="248"/>
              <w:rPr>
                <w:rFonts w:hint="eastAsia" w:ascii="宋体" w:hAnsi="宋体" w:eastAsia="宋体" w:cs="宋体"/>
                <w:sz w:val="21"/>
                <w:szCs w:val="21"/>
              </w:rPr>
            </w:pPr>
            <w:r>
              <w:rPr>
                <w:rFonts w:hint="eastAsia" w:ascii="宋体" w:hAnsi="宋体" w:eastAsia="宋体" w:cs="宋体"/>
                <w:spacing w:val="-8"/>
                <w:sz w:val="21"/>
                <w:szCs w:val="21"/>
              </w:rPr>
              <w:t>≤5</w:t>
            </w:r>
          </w:p>
        </w:tc>
        <w:tc>
          <w:tcPr>
            <w:tcW w:w="824" w:type="dxa"/>
            <w:vAlign w:val="top"/>
          </w:tcPr>
          <w:p>
            <w:pPr>
              <w:rPr>
                <w:rFonts w:hint="eastAsia" w:ascii="宋体" w:hAnsi="宋体" w:eastAsia="宋体"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435" w:type="dxa"/>
            <w:vAlign w:val="top"/>
          </w:tcPr>
          <w:p>
            <w:pPr>
              <w:pStyle w:val="20"/>
              <w:spacing w:before="93" w:line="207" w:lineRule="auto"/>
              <w:ind w:left="158"/>
              <w:rPr>
                <w:rFonts w:hint="eastAsia" w:ascii="宋体" w:hAnsi="宋体" w:eastAsia="宋体" w:cs="宋体"/>
                <w:sz w:val="21"/>
                <w:szCs w:val="21"/>
              </w:rPr>
            </w:pPr>
            <w:r>
              <w:rPr>
                <w:rFonts w:hint="eastAsia" w:ascii="宋体" w:hAnsi="宋体" w:eastAsia="宋体" w:cs="宋体"/>
                <w:b/>
                <w:bCs/>
                <w:spacing w:val="-3"/>
                <w:sz w:val="21"/>
                <w:szCs w:val="21"/>
              </w:rPr>
              <w:t>5</w:t>
            </w:r>
          </w:p>
        </w:tc>
        <w:tc>
          <w:tcPr>
            <w:tcW w:w="1889" w:type="dxa"/>
            <w:vAlign w:val="top"/>
          </w:tcPr>
          <w:p>
            <w:pPr>
              <w:pStyle w:val="20"/>
              <w:spacing w:before="70" w:line="219" w:lineRule="auto"/>
              <w:ind w:left="73"/>
              <w:rPr>
                <w:rFonts w:hint="eastAsia" w:ascii="宋体" w:hAnsi="宋体" w:eastAsia="宋体" w:cs="宋体"/>
                <w:sz w:val="21"/>
                <w:szCs w:val="21"/>
              </w:rPr>
            </w:pPr>
            <w:r>
              <w:rPr>
                <w:rFonts w:hint="eastAsia" w:ascii="宋体" w:hAnsi="宋体" w:eastAsia="宋体" w:cs="宋体"/>
                <w:b/>
                <w:bCs/>
                <w:spacing w:val="-5"/>
                <w:sz w:val="21"/>
                <w:szCs w:val="21"/>
              </w:rPr>
              <w:t>零售业</w:t>
            </w:r>
          </w:p>
        </w:tc>
        <w:tc>
          <w:tcPr>
            <w:tcW w:w="1129" w:type="dxa"/>
            <w:vAlign w:val="top"/>
          </w:tcPr>
          <w:p>
            <w:pPr>
              <w:pStyle w:val="20"/>
              <w:spacing w:before="94" w:line="206" w:lineRule="auto"/>
              <w:ind w:left="171"/>
              <w:rPr>
                <w:rFonts w:hint="eastAsia" w:ascii="宋体" w:hAnsi="宋体" w:eastAsia="宋体" w:cs="宋体"/>
                <w:sz w:val="21"/>
                <w:szCs w:val="21"/>
              </w:rPr>
            </w:pPr>
            <w:r>
              <w:rPr>
                <w:rFonts w:hint="eastAsia" w:ascii="宋体" w:hAnsi="宋体" w:eastAsia="宋体" w:cs="宋体"/>
                <w:spacing w:val="-5"/>
                <w:sz w:val="21"/>
                <w:szCs w:val="21"/>
              </w:rPr>
              <w:t>≥20000</w:t>
            </w:r>
          </w:p>
        </w:tc>
        <w:tc>
          <w:tcPr>
            <w:tcW w:w="890" w:type="dxa"/>
            <w:vAlign w:val="top"/>
          </w:tcPr>
          <w:p>
            <w:pPr>
              <w:pStyle w:val="20"/>
              <w:spacing w:before="94" w:line="206" w:lineRule="auto"/>
              <w:ind w:left="161"/>
              <w:rPr>
                <w:rFonts w:hint="eastAsia" w:ascii="宋体" w:hAnsi="宋体" w:eastAsia="宋体" w:cs="宋体"/>
                <w:sz w:val="21"/>
                <w:szCs w:val="21"/>
              </w:rPr>
            </w:pPr>
            <w:r>
              <w:rPr>
                <w:rFonts w:hint="eastAsia" w:ascii="宋体" w:hAnsi="宋体" w:eastAsia="宋体" w:cs="宋体"/>
                <w:spacing w:val="-7"/>
                <w:sz w:val="21"/>
                <w:szCs w:val="21"/>
              </w:rPr>
              <w:t>≥300</w:t>
            </w:r>
          </w:p>
        </w:tc>
        <w:tc>
          <w:tcPr>
            <w:tcW w:w="919" w:type="dxa"/>
            <w:vAlign w:val="top"/>
          </w:tcPr>
          <w:p>
            <w:pPr>
              <w:rPr>
                <w:rFonts w:hint="eastAsia" w:ascii="宋体" w:hAnsi="宋体" w:eastAsia="宋体" w:cs="宋体"/>
                <w:sz w:val="21"/>
                <w:szCs w:val="21"/>
              </w:rPr>
            </w:pPr>
          </w:p>
        </w:tc>
        <w:tc>
          <w:tcPr>
            <w:tcW w:w="1049" w:type="dxa"/>
            <w:vAlign w:val="top"/>
          </w:tcPr>
          <w:p>
            <w:pPr>
              <w:pStyle w:val="20"/>
              <w:spacing w:before="94" w:line="206" w:lineRule="auto"/>
              <w:ind w:left="242"/>
              <w:rPr>
                <w:rFonts w:hint="eastAsia" w:ascii="宋体" w:hAnsi="宋体" w:eastAsia="宋体" w:cs="宋体"/>
                <w:sz w:val="21"/>
                <w:szCs w:val="21"/>
              </w:rPr>
            </w:pPr>
            <w:r>
              <w:rPr>
                <w:rFonts w:hint="eastAsia" w:ascii="宋体" w:hAnsi="宋体" w:eastAsia="宋体" w:cs="宋体"/>
                <w:spacing w:val="-7"/>
                <w:sz w:val="21"/>
                <w:szCs w:val="21"/>
              </w:rPr>
              <w:t>≥500</w:t>
            </w:r>
          </w:p>
        </w:tc>
        <w:tc>
          <w:tcPr>
            <w:tcW w:w="919" w:type="dxa"/>
            <w:vAlign w:val="top"/>
          </w:tcPr>
          <w:p>
            <w:pPr>
              <w:pStyle w:val="20"/>
              <w:spacing w:before="94" w:line="206" w:lineRule="auto"/>
              <w:ind w:left="234"/>
              <w:rPr>
                <w:rFonts w:hint="eastAsia" w:ascii="宋体" w:hAnsi="宋体" w:eastAsia="宋体" w:cs="宋体"/>
                <w:sz w:val="21"/>
                <w:szCs w:val="21"/>
              </w:rPr>
            </w:pPr>
            <w:r>
              <w:rPr>
                <w:rFonts w:hint="eastAsia" w:ascii="宋体" w:hAnsi="宋体" w:eastAsia="宋体" w:cs="宋体"/>
                <w:spacing w:val="-8"/>
                <w:sz w:val="21"/>
                <w:szCs w:val="21"/>
              </w:rPr>
              <w:t>≥50</w:t>
            </w:r>
          </w:p>
        </w:tc>
        <w:tc>
          <w:tcPr>
            <w:tcW w:w="940" w:type="dxa"/>
            <w:vAlign w:val="top"/>
          </w:tcPr>
          <w:p>
            <w:pPr>
              <w:rPr>
                <w:rFonts w:hint="eastAsia" w:ascii="宋体" w:hAnsi="宋体" w:eastAsia="宋体" w:cs="宋体"/>
                <w:sz w:val="21"/>
                <w:szCs w:val="21"/>
              </w:rPr>
            </w:pPr>
          </w:p>
        </w:tc>
        <w:tc>
          <w:tcPr>
            <w:tcW w:w="1059" w:type="dxa"/>
            <w:vAlign w:val="top"/>
          </w:tcPr>
          <w:p>
            <w:pPr>
              <w:pStyle w:val="20"/>
              <w:spacing w:before="94" w:line="206" w:lineRule="auto"/>
              <w:ind w:left="245"/>
              <w:rPr>
                <w:rFonts w:hint="eastAsia" w:ascii="宋体" w:hAnsi="宋体" w:eastAsia="宋体" w:cs="宋体"/>
                <w:sz w:val="21"/>
                <w:szCs w:val="21"/>
              </w:rPr>
            </w:pPr>
            <w:r>
              <w:rPr>
                <w:rFonts w:hint="eastAsia" w:ascii="宋体" w:hAnsi="宋体" w:eastAsia="宋体" w:cs="宋体"/>
                <w:spacing w:val="-7"/>
                <w:sz w:val="21"/>
                <w:szCs w:val="21"/>
              </w:rPr>
              <w:t>≥100</w:t>
            </w:r>
          </w:p>
        </w:tc>
        <w:tc>
          <w:tcPr>
            <w:tcW w:w="939" w:type="dxa"/>
            <w:vAlign w:val="top"/>
          </w:tcPr>
          <w:p>
            <w:pPr>
              <w:pStyle w:val="20"/>
              <w:spacing w:before="94" w:line="206" w:lineRule="auto"/>
              <w:ind w:left="246"/>
              <w:rPr>
                <w:rFonts w:hint="eastAsia" w:ascii="宋体" w:hAnsi="宋体" w:eastAsia="宋体" w:cs="宋体"/>
                <w:sz w:val="21"/>
                <w:szCs w:val="21"/>
              </w:rPr>
            </w:pPr>
            <w:r>
              <w:rPr>
                <w:rFonts w:hint="eastAsia" w:ascii="宋体" w:hAnsi="宋体" w:eastAsia="宋体" w:cs="宋体"/>
                <w:spacing w:val="-8"/>
                <w:sz w:val="21"/>
                <w:szCs w:val="21"/>
              </w:rPr>
              <w:t>≥10</w:t>
            </w:r>
          </w:p>
        </w:tc>
        <w:tc>
          <w:tcPr>
            <w:tcW w:w="949" w:type="dxa"/>
            <w:vAlign w:val="top"/>
          </w:tcPr>
          <w:p>
            <w:pPr>
              <w:rPr>
                <w:rFonts w:hint="eastAsia" w:ascii="宋体" w:hAnsi="宋体" w:eastAsia="宋体" w:cs="宋体"/>
                <w:sz w:val="21"/>
                <w:szCs w:val="21"/>
              </w:rPr>
            </w:pPr>
          </w:p>
        </w:tc>
        <w:tc>
          <w:tcPr>
            <w:tcW w:w="1079" w:type="dxa"/>
            <w:vAlign w:val="top"/>
          </w:tcPr>
          <w:p>
            <w:pPr>
              <w:pStyle w:val="20"/>
              <w:spacing w:before="94" w:line="206" w:lineRule="auto"/>
              <w:ind w:left="318"/>
              <w:rPr>
                <w:rFonts w:hint="eastAsia" w:ascii="宋体" w:hAnsi="宋体" w:eastAsia="宋体" w:cs="宋体"/>
                <w:sz w:val="21"/>
                <w:szCs w:val="21"/>
              </w:rPr>
            </w:pPr>
            <w:r>
              <w:rPr>
                <w:rFonts w:hint="eastAsia" w:ascii="宋体" w:hAnsi="宋体" w:eastAsia="宋体" w:cs="宋体"/>
                <w:spacing w:val="-3"/>
                <w:sz w:val="21"/>
                <w:szCs w:val="21"/>
              </w:rPr>
              <w:t>&lt;100</w:t>
            </w:r>
          </w:p>
        </w:tc>
        <w:tc>
          <w:tcPr>
            <w:tcW w:w="830" w:type="dxa"/>
            <w:vAlign w:val="top"/>
          </w:tcPr>
          <w:p>
            <w:pPr>
              <w:pStyle w:val="20"/>
              <w:spacing w:before="92" w:line="208" w:lineRule="auto"/>
              <w:ind w:left="189"/>
              <w:rPr>
                <w:rFonts w:hint="eastAsia" w:ascii="宋体" w:hAnsi="宋体" w:eastAsia="宋体" w:cs="宋体"/>
                <w:sz w:val="21"/>
                <w:szCs w:val="21"/>
              </w:rPr>
            </w:pPr>
            <w:r>
              <w:rPr>
                <w:rFonts w:hint="eastAsia" w:ascii="宋体" w:hAnsi="宋体" w:eastAsia="宋体" w:cs="宋体"/>
                <w:spacing w:val="-6"/>
                <w:sz w:val="21"/>
                <w:szCs w:val="21"/>
              </w:rPr>
              <w:t>≤10</w:t>
            </w:r>
          </w:p>
        </w:tc>
        <w:tc>
          <w:tcPr>
            <w:tcW w:w="824" w:type="dxa"/>
            <w:vAlign w:val="top"/>
          </w:tcPr>
          <w:p>
            <w:pPr>
              <w:rPr>
                <w:rFonts w:hint="eastAsia" w:ascii="宋体" w:hAnsi="宋体" w:eastAsia="宋体"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9" w:hRule="atLeast"/>
        </w:trPr>
        <w:tc>
          <w:tcPr>
            <w:tcW w:w="435" w:type="dxa"/>
            <w:vAlign w:val="top"/>
          </w:tcPr>
          <w:p>
            <w:pPr>
              <w:pStyle w:val="20"/>
              <w:spacing w:before="103" w:line="223" w:lineRule="auto"/>
              <w:ind w:left="158"/>
              <w:rPr>
                <w:rFonts w:hint="eastAsia" w:ascii="宋体" w:hAnsi="宋体" w:eastAsia="宋体" w:cs="宋体"/>
                <w:sz w:val="21"/>
                <w:szCs w:val="21"/>
              </w:rPr>
            </w:pPr>
            <w:r>
              <w:rPr>
                <w:rFonts w:hint="eastAsia" w:ascii="宋体" w:hAnsi="宋体" w:eastAsia="宋体" w:cs="宋体"/>
                <w:b/>
                <w:bCs/>
                <w:spacing w:val="-3"/>
                <w:sz w:val="21"/>
                <w:szCs w:val="21"/>
              </w:rPr>
              <w:t>6</w:t>
            </w:r>
          </w:p>
        </w:tc>
        <w:tc>
          <w:tcPr>
            <w:tcW w:w="1889" w:type="dxa"/>
            <w:vAlign w:val="top"/>
          </w:tcPr>
          <w:p>
            <w:pPr>
              <w:pStyle w:val="20"/>
              <w:spacing w:before="80" w:line="219" w:lineRule="auto"/>
              <w:ind w:left="73"/>
              <w:rPr>
                <w:rFonts w:hint="eastAsia" w:ascii="宋体" w:hAnsi="宋体" w:eastAsia="宋体" w:cs="宋体"/>
                <w:sz w:val="21"/>
                <w:szCs w:val="21"/>
              </w:rPr>
            </w:pPr>
            <w:r>
              <w:rPr>
                <w:rFonts w:hint="eastAsia" w:ascii="宋体" w:hAnsi="宋体" w:eastAsia="宋体" w:cs="宋体"/>
                <w:b/>
                <w:bCs/>
                <w:spacing w:val="-5"/>
                <w:sz w:val="21"/>
                <w:szCs w:val="21"/>
              </w:rPr>
              <w:t>交通运输业</w:t>
            </w:r>
          </w:p>
        </w:tc>
        <w:tc>
          <w:tcPr>
            <w:tcW w:w="1129" w:type="dxa"/>
            <w:vAlign w:val="top"/>
          </w:tcPr>
          <w:p>
            <w:pPr>
              <w:pStyle w:val="20"/>
              <w:spacing w:before="104" w:line="222" w:lineRule="auto"/>
              <w:ind w:left="171"/>
              <w:rPr>
                <w:rFonts w:hint="eastAsia" w:ascii="宋体" w:hAnsi="宋体" w:eastAsia="宋体" w:cs="宋体"/>
                <w:sz w:val="21"/>
                <w:szCs w:val="21"/>
              </w:rPr>
            </w:pPr>
            <w:r>
              <w:rPr>
                <w:rFonts w:hint="eastAsia" w:ascii="宋体" w:hAnsi="宋体" w:eastAsia="宋体" w:cs="宋体"/>
                <w:spacing w:val="-5"/>
                <w:sz w:val="21"/>
                <w:szCs w:val="21"/>
              </w:rPr>
              <w:t>≥30000</w:t>
            </w:r>
          </w:p>
        </w:tc>
        <w:tc>
          <w:tcPr>
            <w:tcW w:w="890" w:type="dxa"/>
            <w:vAlign w:val="top"/>
          </w:tcPr>
          <w:p>
            <w:pPr>
              <w:pStyle w:val="20"/>
              <w:spacing w:before="104" w:line="222" w:lineRule="auto"/>
              <w:ind w:left="102"/>
              <w:rPr>
                <w:rFonts w:hint="eastAsia" w:ascii="宋体" w:hAnsi="宋体" w:eastAsia="宋体" w:cs="宋体"/>
                <w:sz w:val="21"/>
                <w:szCs w:val="21"/>
              </w:rPr>
            </w:pPr>
            <w:r>
              <w:rPr>
                <w:rFonts w:hint="eastAsia" w:ascii="宋体" w:hAnsi="宋体" w:eastAsia="宋体" w:cs="宋体"/>
                <w:spacing w:val="-6"/>
                <w:sz w:val="21"/>
                <w:szCs w:val="21"/>
              </w:rPr>
              <w:t>≥1000</w:t>
            </w:r>
          </w:p>
        </w:tc>
        <w:tc>
          <w:tcPr>
            <w:tcW w:w="919" w:type="dxa"/>
            <w:vAlign w:val="top"/>
          </w:tcPr>
          <w:p>
            <w:pPr>
              <w:rPr>
                <w:rFonts w:hint="eastAsia" w:ascii="宋体" w:hAnsi="宋体" w:eastAsia="宋体" w:cs="宋体"/>
                <w:sz w:val="21"/>
                <w:szCs w:val="21"/>
              </w:rPr>
            </w:pPr>
          </w:p>
        </w:tc>
        <w:tc>
          <w:tcPr>
            <w:tcW w:w="1049" w:type="dxa"/>
            <w:vAlign w:val="top"/>
          </w:tcPr>
          <w:p>
            <w:pPr>
              <w:pStyle w:val="20"/>
              <w:spacing w:before="104" w:line="222" w:lineRule="auto"/>
              <w:ind w:left="183"/>
              <w:rPr>
                <w:rFonts w:hint="eastAsia" w:ascii="宋体" w:hAnsi="宋体" w:eastAsia="宋体" w:cs="宋体"/>
                <w:sz w:val="21"/>
                <w:szCs w:val="21"/>
              </w:rPr>
            </w:pPr>
            <w:r>
              <w:rPr>
                <w:rFonts w:hint="eastAsia" w:ascii="宋体" w:hAnsi="宋体" w:eastAsia="宋体" w:cs="宋体"/>
                <w:spacing w:val="-6"/>
                <w:sz w:val="21"/>
                <w:szCs w:val="21"/>
              </w:rPr>
              <w:t>≥3000</w:t>
            </w:r>
          </w:p>
        </w:tc>
        <w:tc>
          <w:tcPr>
            <w:tcW w:w="919" w:type="dxa"/>
            <w:vAlign w:val="top"/>
          </w:tcPr>
          <w:p>
            <w:pPr>
              <w:pStyle w:val="20"/>
              <w:spacing w:before="104" w:line="222" w:lineRule="auto"/>
              <w:ind w:left="173"/>
              <w:rPr>
                <w:rFonts w:hint="eastAsia" w:ascii="宋体" w:hAnsi="宋体" w:eastAsia="宋体" w:cs="宋体"/>
                <w:sz w:val="21"/>
                <w:szCs w:val="21"/>
              </w:rPr>
            </w:pPr>
            <w:r>
              <w:rPr>
                <w:rFonts w:hint="eastAsia" w:ascii="宋体" w:hAnsi="宋体" w:eastAsia="宋体" w:cs="宋体"/>
                <w:spacing w:val="-7"/>
                <w:sz w:val="21"/>
                <w:szCs w:val="21"/>
              </w:rPr>
              <w:t>≥300</w:t>
            </w:r>
          </w:p>
        </w:tc>
        <w:tc>
          <w:tcPr>
            <w:tcW w:w="940" w:type="dxa"/>
            <w:vAlign w:val="top"/>
          </w:tcPr>
          <w:p>
            <w:pPr>
              <w:rPr>
                <w:rFonts w:hint="eastAsia" w:ascii="宋体" w:hAnsi="宋体" w:eastAsia="宋体" w:cs="宋体"/>
                <w:sz w:val="21"/>
                <w:szCs w:val="21"/>
              </w:rPr>
            </w:pPr>
          </w:p>
        </w:tc>
        <w:tc>
          <w:tcPr>
            <w:tcW w:w="1059" w:type="dxa"/>
            <w:vAlign w:val="top"/>
          </w:tcPr>
          <w:p>
            <w:pPr>
              <w:pStyle w:val="20"/>
              <w:spacing w:before="104" w:line="222" w:lineRule="auto"/>
              <w:ind w:left="245"/>
              <w:rPr>
                <w:rFonts w:hint="eastAsia" w:ascii="宋体" w:hAnsi="宋体" w:eastAsia="宋体" w:cs="宋体"/>
                <w:sz w:val="21"/>
                <w:szCs w:val="21"/>
              </w:rPr>
            </w:pPr>
            <w:r>
              <w:rPr>
                <w:rFonts w:hint="eastAsia" w:ascii="宋体" w:hAnsi="宋体" w:eastAsia="宋体" w:cs="宋体"/>
                <w:spacing w:val="-7"/>
                <w:sz w:val="21"/>
                <w:szCs w:val="21"/>
              </w:rPr>
              <w:t>≥200</w:t>
            </w:r>
          </w:p>
        </w:tc>
        <w:tc>
          <w:tcPr>
            <w:tcW w:w="939" w:type="dxa"/>
            <w:vAlign w:val="top"/>
          </w:tcPr>
          <w:p>
            <w:pPr>
              <w:pStyle w:val="20"/>
              <w:spacing w:before="104" w:line="222" w:lineRule="auto"/>
              <w:ind w:left="246"/>
              <w:rPr>
                <w:rFonts w:hint="eastAsia" w:ascii="宋体" w:hAnsi="宋体" w:eastAsia="宋体" w:cs="宋体"/>
                <w:sz w:val="21"/>
                <w:szCs w:val="21"/>
              </w:rPr>
            </w:pPr>
            <w:r>
              <w:rPr>
                <w:rFonts w:hint="eastAsia" w:ascii="宋体" w:hAnsi="宋体" w:eastAsia="宋体" w:cs="宋体"/>
                <w:spacing w:val="-8"/>
                <w:sz w:val="21"/>
                <w:szCs w:val="21"/>
              </w:rPr>
              <w:t>≥20</w:t>
            </w:r>
          </w:p>
        </w:tc>
        <w:tc>
          <w:tcPr>
            <w:tcW w:w="949" w:type="dxa"/>
            <w:vAlign w:val="top"/>
          </w:tcPr>
          <w:p>
            <w:pPr>
              <w:rPr>
                <w:rFonts w:hint="eastAsia" w:ascii="宋体" w:hAnsi="宋体" w:eastAsia="宋体" w:cs="宋体"/>
                <w:sz w:val="21"/>
                <w:szCs w:val="21"/>
              </w:rPr>
            </w:pPr>
          </w:p>
        </w:tc>
        <w:tc>
          <w:tcPr>
            <w:tcW w:w="1079" w:type="dxa"/>
            <w:vAlign w:val="top"/>
          </w:tcPr>
          <w:p>
            <w:pPr>
              <w:pStyle w:val="20"/>
              <w:spacing w:before="103" w:line="223" w:lineRule="auto"/>
              <w:ind w:left="258"/>
              <w:rPr>
                <w:rFonts w:hint="eastAsia" w:ascii="宋体" w:hAnsi="宋体" w:eastAsia="宋体" w:cs="宋体"/>
                <w:sz w:val="21"/>
                <w:szCs w:val="21"/>
              </w:rPr>
            </w:pPr>
            <w:r>
              <w:rPr>
                <w:rFonts w:hint="eastAsia" w:ascii="宋体" w:hAnsi="宋体" w:eastAsia="宋体" w:cs="宋体"/>
                <w:spacing w:val="-5"/>
                <w:sz w:val="21"/>
                <w:szCs w:val="21"/>
              </w:rPr>
              <w:t>≤200</w:t>
            </w:r>
          </w:p>
        </w:tc>
        <w:tc>
          <w:tcPr>
            <w:tcW w:w="830" w:type="dxa"/>
            <w:vAlign w:val="top"/>
          </w:tcPr>
          <w:p>
            <w:pPr>
              <w:pStyle w:val="20"/>
              <w:spacing w:before="103" w:line="223" w:lineRule="auto"/>
              <w:ind w:left="189"/>
              <w:rPr>
                <w:rFonts w:hint="eastAsia" w:ascii="宋体" w:hAnsi="宋体" w:eastAsia="宋体" w:cs="宋体"/>
                <w:sz w:val="21"/>
                <w:szCs w:val="21"/>
              </w:rPr>
            </w:pPr>
            <w:r>
              <w:rPr>
                <w:rFonts w:hint="eastAsia" w:ascii="宋体" w:hAnsi="宋体" w:eastAsia="宋体" w:cs="宋体"/>
                <w:spacing w:val="-6"/>
                <w:sz w:val="21"/>
                <w:szCs w:val="21"/>
              </w:rPr>
              <w:t>≤20</w:t>
            </w:r>
          </w:p>
        </w:tc>
        <w:tc>
          <w:tcPr>
            <w:tcW w:w="824" w:type="dxa"/>
            <w:vAlign w:val="top"/>
          </w:tcPr>
          <w:p>
            <w:pPr>
              <w:rPr>
                <w:rFonts w:hint="eastAsia" w:ascii="宋体" w:hAnsi="宋体" w:eastAsia="宋体"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9" w:hRule="atLeast"/>
        </w:trPr>
        <w:tc>
          <w:tcPr>
            <w:tcW w:w="435" w:type="dxa"/>
            <w:vAlign w:val="top"/>
          </w:tcPr>
          <w:p>
            <w:pPr>
              <w:pStyle w:val="20"/>
              <w:spacing w:before="104" w:line="222" w:lineRule="auto"/>
              <w:ind w:left="158"/>
              <w:rPr>
                <w:rFonts w:hint="eastAsia" w:ascii="宋体" w:hAnsi="宋体" w:eastAsia="宋体" w:cs="宋体"/>
                <w:sz w:val="21"/>
                <w:szCs w:val="21"/>
              </w:rPr>
            </w:pPr>
            <w:r>
              <w:rPr>
                <w:rFonts w:hint="eastAsia" w:ascii="宋体" w:hAnsi="宋体" w:eastAsia="宋体" w:cs="宋体"/>
                <w:b/>
                <w:bCs/>
                <w:spacing w:val="-3"/>
                <w:sz w:val="21"/>
                <w:szCs w:val="21"/>
              </w:rPr>
              <w:t>7</w:t>
            </w:r>
          </w:p>
        </w:tc>
        <w:tc>
          <w:tcPr>
            <w:tcW w:w="1889" w:type="dxa"/>
            <w:vAlign w:val="top"/>
          </w:tcPr>
          <w:p>
            <w:pPr>
              <w:pStyle w:val="20"/>
              <w:spacing w:before="81" w:line="220" w:lineRule="auto"/>
              <w:ind w:left="73"/>
              <w:rPr>
                <w:rFonts w:hint="eastAsia" w:ascii="宋体" w:hAnsi="宋体" w:eastAsia="宋体" w:cs="宋体"/>
                <w:sz w:val="21"/>
                <w:szCs w:val="21"/>
              </w:rPr>
            </w:pPr>
            <w:r>
              <w:rPr>
                <w:rFonts w:hint="eastAsia" w:ascii="宋体" w:hAnsi="宋体" w:eastAsia="宋体" w:cs="宋体"/>
                <w:b/>
                <w:bCs/>
                <w:spacing w:val="-5"/>
                <w:sz w:val="21"/>
                <w:szCs w:val="21"/>
              </w:rPr>
              <w:t>仓储业</w:t>
            </w:r>
          </w:p>
        </w:tc>
        <w:tc>
          <w:tcPr>
            <w:tcW w:w="1129" w:type="dxa"/>
            <w:vAlign w:val="top"/>
          </w:tcPr>
          <w:p>
            <w:pPr>
              <w:pStyle w:val="20"/>
              <w:spacing w:before="105" w:line="221" w:lineRule="auto"/>
              <w:ind w:left="171"/>
              <w:rPr>
                <w:rFonts w:hint="eastAsia" w:ascii="宋体" w:hAnsi="宋体" w:eastAsia="宋体" w:cs="宋体"/>
                <w:sz w:val="21"/>
                <w:szCs w:val="21"/>
              </w:rPr>
            </w:pPr>
            <w:r>
              <w:rPr>
                <w:rFonts w:hint="eastAsia" w:ascii="宋体" w:hAnsi="宋体" w:eastAsia="宋体" w:cs="宋体"/>
                <w:spacing w:val="-5"/>
                <w:sz w:val="21"/>
                <w:szCs w:val="21"/>
              </w:rPr>
              <w:t>≥30000</w:t>
            </w:r>
          </w:p>
        </w:tc>
        <w:tc>
          <w:tcPr>
            <w:tcW w:w="890" w:type="dxa"/>
            <w:vAlign w:val="top"/>
          </w:tcPr>
          <w:p>
            <w:pPr>
              <w:pStyle w:val="20"/>
              <w:spacing w:before="105" w:line="221" w:lineRule="auto"/>
              <w:ind w:left="161"/>
              <w:rPr>
                <w:rFonts w:hint="eastAsia" w:ascii="宋体" w:hAnsi="宋体" w:eastAsia="宋体" w:cs="宋体"/>
                <w:sz w:val="21"/>
                <w:szCs w:val="21"/>
              </w:rPr>
            </w:pPr>
            <w:r>
              <w:rPr>
                <w:rFonts w:hint="eastAsia" w:ascii="宋体" w:hAnsi="宋体" w:eastAsia="宋体" w:cs="宋体"/>
                <w:spacing w:val="-7"/>
                <w:sz w:val="21"/>
                <w:szCs w:val="21"/>
              </w:rPr>
              <w:t>≥200</w:t>
            </w:r>
          </w:p>
        </w:tc>
        <w:tc>
          <w:tcPr>
            <w:tcW w:w="919" w:type="dxa"/>
            <w:vAlign w:val="top"/>
          </w:tcPr>
          <w:p>
            <w:pPr>
              <w:rPr>
                <w:rFonts w:hint="eastAsia" w:ascii="宋体" w:hAnsi="宋体" w:eastAsia="宋体" w:cs="宋体"/>
                <w:sz w:val="21"/>
                <w:szCs w:val="21"/>
              </w:rPr>
            </w:pPr>
          </w:p>
        </w:tc>
        <w:tc>
          <w:tcPr>
            <w:tcW w:w="1049" w:type="dxa"/>
            <w:vAlign w:val="top"/>
          </w:tcPr>
          <w:p>
            <w:pPr>
              <w:pStyle w:val="20"/>
              <w:spacing w:before="105" w:line="221" w:lineRule="auto"/>
              <w:ind w:left="183"/>
              <w:rPr>
                <w:rFonts w:hint="eastAsia" w:ascii="宋体" w:hAnsi="宋体" w:eastAsia="宋体" w:cs="宋体"/>
                <w:sz w:val="21"/>
                <w:szCs w:val="21"/>
              </w:rPr>
            </w:pPr>
            <w:r>
              <w:rPr>
                <w:rFonts w:hint="eastAsia" w:ascii="宋体" w:hAnsi="宋体" w:eastAsia="宋体" w:cs="宋体"/>
                <w:spacing w:val="-6"/>
                <w:sz w:val="21"/>
                <w:szCs w:val="21"/>
              </w:rPr>
              <w:t>≥1000</w:t>
            </w:r>
          </w:p>
        </w:tc>
        <w:tc>
          <w:tcPr>
            <w:tcW w:w="919" w:type="dxa"/>
            <w:vAlign w:val="top"/>
          </w:tcPr>
          <w:p>
            <w:pPr>
              <w:pStyle w:val="20"/>
              <w:spacing w:before="105" w:line="221" w:lineRule="auto"/>
              <w:ind w:left="173"/>
              <w:rPr>
                <w:rFonts w:hint="eastAsia" w:ascii="宋体" w:hAnsi="宋体" w:eastAsia="宋体" w:cs="宋体"/>
                <w:sz w:val="21"/>
                <w:szCs w:val="21"/>
              </w:rPr>
            </w:pPr>
            <w:r>
              <w:rPr>
                <w:rFonts w:hint="eastAsia" w:ascii="宋体" w:hAnsi="宋体" w:eastAsia="宋体" w:cs="宋体"/>
                <w:spacing w:val="-7"/>
                <w:sz w:val="21"/>
                <w:szCs w:val="21"/>
              </w:rPr>
              <w:t>≥100</w:t>
            </w:r>
          </w:p>
        </w:tc>
        <w:tc>
          <w:tcPr>
            <w:tcW w:w="940" w:type="dxa"/>
            <w:vAlign w:val="top"/>
          </w:tcPr>
          <w:p>
            <w:pPr>
              <w:rPr>
                <w:rFonts w:hint="eastAsia" w:ascii="宋体" w:hAnsi="宋体" w:eastAsia="宋体" w:cs="宋体"/>
                <w:sz w:val="21"/>
                <w:szCs w:val="21"/>
              </w:rPr>
            </w:pPr>
          </w:p>
        </w:tc>
        <w:tc>
          <w:tcPr>
            <w:tcW w:w="1059" w:type="dxa"/>
            <w:vAlign w:val="top"/>
          </w:tcPr>
          <w:p>
            <w:pPr>
              <w:pStyle w:val="20"/>
              <w:spacing w:before="105" w:line="221" w:lineRule="auto"/>
              <w:ind w:left="245"/>
              <w:rPr>
                <w:rFonts w:hint="eastAsia" w:ascii="宋体" w:hAnsi="宋体" w:eastAsia="宋体" w:cs="宋体"/>
                <w:sz w:val="21"/>
                <w:szCs w:val="21"/>
              </w:rPr>
            </w:pPr>
            <w:r>
              <w:rPr>
                <w:rFonts w:hint="eastAsia" w:ascii="宋体" w:hAnsi="宋体" w:eastAsia="宋体" w:cs="宋体"/>
                <w:spacing w:val="-7"/>
                <w:sz w:val="21"/>
                <w:szCs w:val="21"/>
              </w:rPr>
              <w:t>≥100</w:t>
            </w:r>
          </w:p>
        </w:tc>
        <w:tc>
          <w:tcPr>
            <w:tcW w:w="939" w:type="dxa"/>
            <w:vAlign w:val="top"/>
          </w:tcPr>
          <w:p>
            <w:pPr>
              <w:pStyle w:val="20"/>
              <w:spacing w:before="105" w:line="221" w:lineRule="auto"/>
              <w:ind w:left="246"/>
              <w:rPr>
                <w:rFonts w:hint="eastAsia" w:ascii="宋体" w:hAnsi="宋体" w:eastAsia="宋体" w:cs="宋体"/>
                <w:sz w:val="21"/>
                <w:szCs w:val="21"/>
              </w:rPr>
            </w:pPr>
            <w:r>
              <w:rPr>
                <w:rFonts w:hint="eastAsia" w:ascii="宋体" w:hAnsi="宋体" w:eastAsia="宋体" w:cs="宋体"/>
                <w:spacing w:val="-8"/>
                <w:sz w:val="21"/>
                <w:szCs w:val="21"/>
              </w:rPr>
              <w:t>≥20</w:t>
            </w:r>
          </w:p>
        </w:tc>
        <w:tc>
          <w:tcPr>
            <w:tcW w:w="949" w:type="dxa"/>
            <w:vAlign w:val="top"/>
          </w:tcPr>
          <w:p>
            <w:pPr>
              <w:rPr>
                <w:rFonts w:hint="eastAsia" w:ascii="宋体" w:hAnsi="宋体" w:eastAsia="宋体" w:cs="宋体"/>
                <w:sz w:val="21"/>
                <w:szCs w:val="21"/>
              </w:rPr>
            </w:pPr>
          </w:p>
        </w:tc>
        <w:tc>
          <w:tcPr>
            <w:tcW w:w="1079" w:type="dxa"/>
            <w:vAlign w:val="top"/>
          </w:tcPr>
          <w:p>
            <w:pPr>
              <w:pStyle w:val="20"/>
              <w:spacing w:before="103" w:line="223" w:lineRule="auto"/>
              <w:ind w:left="258"/>
              <w:rPr>
                <w:rFonts w:hint="eastAsia" w:ascii="宋体" w:hAnsi="宋体" w:eastAsia="宋体" w:cs="宋体"/>
                <w:sz w:val="21"/>
                <w:szCs w:val="21"/>
              </w:rPr>
            </w:pPr>
            <w:r>
              <w:rPr>
                <w:rFonts w:hint="eastAsia" w:ascii="宋体" w:hAnsi="宋体" w:eastAsia="宋体" w:cs="宋体"/>
                <w:spacing w:val="-5"/>
                <w:sz w:val="21"/>
                <w:szCs w:val="21"/>
              </w:rPr>
              <w:t>≤100</w:t>
            </w:r>
          </w:p>
        </w:tc>
        <w:tc>
          <w:tcPr>
            <w:tcW w:w="830" w:type="dxa"/>
            <w:vAlign w:val="top"/>
          </w:tcPr>
          <w:p>
            <w:pPr>
              <w:pStyle w:val="20"/>
              <w:spacing w:before="105" w:line="221" w:lineRule="auto"/>
              <w:ind w:left="248"/>
              <w:rPr>
                <w:rFonts w:hint="eastAsia" w:ascii="宋体" w:hAnsi="宋体" w:eastAsia="宋体" w:cs="宋体"/>
                <w:sz w:val="21"/>
                <w:szCs w:val="21"/>
              </w:rPr>
            </w:pPr>
            <w:r>
              <w:rPr>
                <w:rFonts w:hint="eastAsia" w:ascii="宋体" w:hAnsi="宋体" w:eastAsia="宋体" w:cs="宋体"/>
                <w:spacing w:val="-4"/>
                <w:sz w:val="21"/>
                <w:szCs w:val="21"/>
              </w:rPr>
              <w:t>&lt;20</w:t>
            </w:r>
          </w:p>
        </w:tc>
        <w:tc>
          <w:tcPr>
            <w:tcW w:w="824" w:type="dxa"/>
            <w:vAlign w:val="top"/>
          </w:tcPr>
          <w:p>
            <w:pPr>
              <w:rPr>
                <w:rFonts w:hint="eastAsia" w:ascii="宋体" w:hAnsi="宋体" w:eastAsia="宋体"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435" w:type="dxa"/>
            <w:vAlign w:val="top"/>
          </w:tcPr>
          <w:p>
            <w:pPr>
              <w:pStyle w:val="20"/>
              <w:spacing w:before="95" w:line="205" w:lineRule="auto"/>
              <w:ind w:left="158"/>
              <w:rPr>
                <w:rFonts w:hint="eastAsia" w:ascii="宋体" w:hAnsi="宋体" w:eastAsia="宋体" w:cs="宋体"/>
                <w:sz w:val="21"/>
                <w:szCs w:val="21"/>
              </w:rPr>
            </w:pPr>
            <w:r>
              <w:rPr>
                <w:rFonts w:hint="eastAsia" w:ascii="宋体" w:hAnsi="宋体" w:eastAsia="宋体" w:cs="宋体"/>
                <w:b/>
                <w:bCs/>
                <w:spacing w:val="-3"/>
                <w:sz w:val="21"/>
                <w:szCs w:val="21"/>
              </w:rPr>
              <w:t>8</w:t>
            </w:r>
          </w:p>
        </w:tc>
        <w:tc>
          <w:tcPr>
            <w:tcW w:w="1889" w:type="dxa"/>
            <w:vAlign w:val="top"/>
          </w:tcPr>
          <w:p>
            <w:pPr>
              <w:pStyle w:val="20"/>
              <w:spacing w:before="73" w:line="221" w:lineRule="auto"/>
              <w:ind w:left="73"/>
              <w:rPr>
                <w:rFonts w:hint="eastAsia" w:ascii="宋体" w:hAnsi="宋体" w:eastAsia="宋体" w:cs="宋体"/>
                <w:sz w:val="21"/>
                <w:szCs w:val="21"/>
              </w:rPr>
            </w:pPr>
            <w:r>
              <w:rPr>
                <w:rFonts w:hint="eastAsia" w:ascii="宋体" w:hAnsi="宋体" w:eastAsia="宋体" w:cs="宋体"/>
                <w:b/>
                <w:bCs/>
                <w:spacing w:val="-2"/>
                <w:sz w:val="21"/>
                <w:szCs w:val="21"/>
              </w:rPr>
              <w:t>邮政业</w:t>
            </w:r>
          </w:p>
        </w:tc>
        <w:tc>
          <w:tcPr>
            <w:tcW w:w="1129" w:type="dxa"/>
            <w:vAlign w:val="top"/>
          </w:tcPr>
          <w:p>
            <w:pPr>
              <w:pStyle w:val="20"/>
              <w:spacing w:before="96" w:line="204" w:lineRule="auto"/>
              <w:ind w:left="171"/>
              <w:rPr>
                <w:rFonts w:hint="eastAsia" w:ascii="宋体" w:hAnsi="宋体" w:eastAsia="宋体" w:cs="宋体"/>
                <w:sz w:val="21"/>
                <w:szCs w:val="21"/>
              </w:rPr>
            </w:pPr>
            <w:r>
              <w:rPr>
                <w:rFonts w:hint="eastAsia" w:ascii="宋体" w:hAnsi="宋体" w:eastAsia="宋体" w:cs="宋体"/>
                <w:spacing w:val="-5"/>
                <w:sz w:val="21"/>
                <w:szCs w:val="21"/>
              </w:rPr>
              <w:t>≥30000</w:t>
            </w:r>
          </w:p>
        </w:tc>
        <w:tc>
          <w:tcPr>
            <w:tcW w:w="890" w:type="dxa"/>
            <w:vAlign w:val="top"/>
          </w:tcPr>
          <w:p>
            <w:pPr>
              <w:pStyle w:val="20"/>
              <w:spacing w:before="96" w:line="204" w:lineRule="auto"/>
              <w:ind w:left="102"/>
              <w:rPr>
                <w:rFonts w:hint="eastAsia" w:ascii="宋体" w:hAnsi="宋体" w:eastAsia="宋体" w:cs="宋体"/>
                <w:sz w:val="21"/>
                <w:szCs w:val="21"/>
              </w:rPr>
            </w:pPr>
            <w:r>
              <w:rPr>
                <w:rFonts w:hint="eastAsia" w:ascii="宋体" w:hAnsi="宋体" w:eastAsia="宋体" w:cs="宋体"/>
                <w:spacing w:val="-6"/>
                <w:sz w:val="21"/>
                <w:szCs w:val="21"/>
              </w:rPr>
              <w:t>≥1000</w:t>
            </w:r>
          </w:p>
        </w:tc>
        <w:tc>
          <w:tcPr>
            <w:tcW w:w="919" w:type="dxa"/>
            <w:vAlign w:val="top"/>
          </w:tcPr>
          <w:p>
            <w:pPr>
              <w:rPr>
                <w:rFonts w:hint="eastAsia" w:ascii="宋体" w:hAnsi="宋体" w:eastAsia="宋体" w:cs="宋体"/>
                <w:sz w:val="21"/>
                <w:szCs w:val="21"/>
              </w:rPr>
            </w:pPr>
          </w:p>
        </w:tc>
        <w:tc>
          <w:tcPr>
            <w:tcW w:w="1049" w:type="dxa"/>
            <w:vAlign w:val="top"/>
          </w:tcPr>
          <w:p>
            <w:pPr>
              <w:pStyle w:val="20"/>
              <w:spacing w:before="96" w:line="204" w:lineRule="auto"/>
              <w:ind w:left="183"/>
              <w:rPr>
                <w:rFonts w:hint="eastAsia" w:ascii="宋体" w:hAnsi="宋体" w:eastAsia="宋体" w:cs="宋体"/>
                <w:sz w:val="21"/>
                <w:szCs w:val="21"/>
              </w:rPr>
            </w:pPr>
            <w:r>
              <w:rPr>
                <w:rFonts w:hint="eastAsia" w:ascii="宋体" w:hAnsi="宋体" w:eastAsia="宋体" w:cs="宋体"/>
                <w:spacing w:val="-6"/>
                <w:sz w:val="21"/>
                <w:szCs w:val="21"/>
              </w:rPr>
              <w:t>≥2000</w:t>
            </w:r>
          </w:p>
        </w:tc>
        <w:tc>
          <w:tcPr>
            <w:tcW w:w="919" w:type="dxa"/>
            <w:vAlign w:val="top"/>
          </w:tcPr>
          <w:p>
            <w:pPr>
              <w:pStyle w:val="20"/>
              <w:spacing w:before="96" w:line="204" w:lineRule="auto"/>
              <w:ind w:left="173"/>
              <w:rPr>
                <w:rFonts w:hint="eastAsia" w:ascii="宋体" w:hAnsi="宋体" w:eastAsia="宋体" w:cs="宋体"/>
                <w:sz w:val="21"/>
                <w:szCs w:val="21"/>
              </w:rPr>
            </w:pPr>
            <w:r>
              <w:rPr>
                <w:rFonts w:hint="eastAsia" w:ascii="宋体" w:hAnsi="宋体" w:eastAsia="宋体" w:cs="宋体"/>
                <w:spacing w:val="-7"/>
                <w:sz w:val="21"/>
                <w:szCs w:val="21"/>
              </w:rPr>
              <w:t>≥300</w:t>
            </w:r>
          </w:p>
        </w:tc>
        <w:tc>
          <w:tcPr>
            <w:tcW w:w="940" w:type="dxa"/>
            <w:vAlign w:val="top"/>
          </w:tcPr>
          <w:p>
            <w:pPr>
              <w:rPr>
                <w:rFonts w:hint="eastAsia" w:ascii="宋体" w:hAnsi="宋体" w:eastAsia="宋体" w:cs="宋体"/>
                <w:sz w:val="21"/>
                <w:szCs w:val="21"/>
              </w:rPr>
            </w:pPr>
          </w:p>
        </w:tc>
        <w:tc>
          <w:tcPr>
            <w:tcW w:w="1059" w:type="dxa"/>
            <w:vAlign w:val="top"/>
          </w:tcPr>
          <w:p>
            <w:pPr>
              <w:pStyle w:val="20"/>
              <w:spacing w:before="96" w:line="204" w:lineRule="auto"/>
              <w:ind w:left="245"/>
              <w:rPr>
                <w:rFonts w:hint="eastAsia" w:ascii="宋体" w:hAnsi="宋体" w:eastAsia="宋体" w:cs="宋体"/>
                <w:sz w:val="21"/>
                <w:szCs w:val="21"/>
              </w:rPr>
            </w:pPr>
            <w:r>
              <w:rPr>
                <w:rFonts w:hint="eastAsia" w:ascii="宋体" w:hAnsi="宋体" w:eastAsia="宋体" w:cs="宋体"/>
                <w:spacing w:val="-7"/>
                <w:sz w:val="21"/>
                <w:szCs w:val="21"/>
              </w:rPr>
              <w:t>≥100</w:t>
            </w:r>
          </w:p>
        </w:tc>
        <w:tc>
          <w:tcPr>
            <w:tcW w:w="939" w:type="dxa"/>
            <w:vAlign w:val="top"/>
          </w:tcPr>
          <w:p>
            <w:pPr>
              <w:pStyle w:val="20"/>
              <w:spacing w:before="96" w:line="204" w:lineRule="auto"/>
              <w:ind w:left="246"/>
              <w:rPr>
                <w:rFonts w:hint="eastAsia" w:ascii="宋体" w:hAnsi="宋体" w:eastAsia="宋体" w:cs="宋体"/>
                <w:sz w:val="21"/>
                <w:szCs w:val="21"/>
              </w:rPr>
            </w:pPr>
            <w:r>
              <w:rPr>
                <w:rFonts w:hint="eastAsia" w:ascii="宋体" w:hAnsi="宋体" w:eastAsia="宋体" w:cs="宋体"/>
                <w:spacing w:val="-8"/>
                <w:sz w:val="21"/>
                <w:szCs w:val="21"/>
              </w:rPr>
              <w:t>≥20</w:t>
            </w:r>
          </w:p>
        </w:tc>
        <w:tc>
          <w:tcPr>
            <w:tcW w:w="949" w:type="dxa"/>
            <w:vAlign w:val="top"/>
          </w:tcPr>
          <w:p>
            <w:pPr>
              <w:rPr>
                <w:rFonts w:hint="eastAsia" w:ascii="宋体" w:hAnsi="宋体" w:eastAsia="宋体" w:cs="宋体"/>
                <w:sz w:val="21"/>
                <w:szCs w:val="21"/>
              </w:rPr>
            </w:pPr>
          </w:p>
        </w:tc>
        <w:tc>
          <w:tcPr>
            <w:tcW w:w="1079" w:type="dxa"/>
            <w:vAlign w:val="top"/>
          </w:tcPr>
          <w:p>
            <w:pPr>
              <w:pStyle w:val="20"/>
              <w:spacing w:before="94" w:line="206" w:lineRule="auto"/>
              <w:ind w:left="258"/>
              <w:rPr>
                <w:rFonts w:hint="eastAsia" w:ascii="宋体" w:hAnsi="宋体" w:eastAsia="宋体" w:cs="宋体"/>
                <w:sz w:val="21"/>
                <w:szCs w:val="21"/>
              </w:rPr>
            </w:pPr>
            <w:r>
              <w:rPr>
                <w:rFonts w:hint="eastAsia" w:ascii="宋体" w:hAnsi="宋体" w:eastAsia="宋体" w:cs="宋体"/>
                <w:spacing w:val="-5"/>
                <w:sz w:val="21"/>
                <w:szCs w:val="21"/>
              </w:rPr>
              <w:t>≤100</w:t>
            </w:r>
          </w:p>
        </w:tc>
        <w:tc>
          <w:tcPr>
            <w:tcW w:w="830" w:type="dxa"/>
            <w:vAlign w:val="top"/>
          </w:tcPr>
          <w:p>
            <w:pPr>
              <w:pStyle w:val="20"/>
              <w:spacing w:before="96" w:line="204" w:lineRule="auto"/>
              <w:ind w:left="248"/>
              <w:rPr>
                <w:rFonts w:hint="eastAsia" w:ascii="宋体" w:hAnsi="宋体" w:eastAsia="宋体" w:cs="宋体"/>
                <w:sz w:val="21"/>
                <w:szCs w:val="21"/>
              </w:rPr>
            </w:pPr>
            <w:r>
              <w:rPr>
                <w:rFonts w:hint="eastAsia" w:ascii="宋体" w:hAnsi="宋体" w:eastAsia="宋体" w:cs="宋体"/>
                <w:spacing w:val="-4"/>
                <w:sz w:val="21"/>
                <w:szCs w:val="21"/>
              </w:rPr>
              <w:t>&lt;20</w:t>
            </w:r>
          </w:p>
        </w:tc>
        <w:tc>
          <w:tcPr>
            <w:tcW w:w="824" w:type="dxa"/>
            <w:vAlign w:val="top"/>
          </w:tcPr>
          <w:p>
            <w:pPr>
              <w:rPr>
                <w:rFonts w:hint="eastAsia" w:ascii="宋体" w:hAnsi="宋体" w:eastAsia="宋体"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0" w:hRule="atLeast"/>
        </w:trPr>
        <w:tc>
          <w:tcPr>
            <w:tcW w:w="435" w:type="dxa"/>
            <w:vAlign w:val="top"/>
          </w:tcPr>
          <w:p>
            <w:pPr>
              <w:pStyle w:val="20"/>
              <w:spacing w:before="105" w:line="222" w:lineRule="auto"/>
              <w:ind w:left="158"/>
              <w:rPr>
                <w:rFonts w:hint="eastAsia" w:ascii="宋体" w:hAnsi="宋体" w:eastAsia="宋体" w:cs="宋体"/>
                <w:sz w:val="21"/>
                <w:szCs w:val="21"/>
              </w:rPr>
            </w:pPr>
            <w:r>
              <w:rPr>
                <w:rFonts w:hint="eastAsia" w:ascii="宋体" w:hAnsi="宋体" w:eastAsia="宋体" w:cs="宋体"/>
                <w:b/>
                <w:bCs/>
                <w:spacing w:val="-3"/>
                <w:sz w:val="21"/>
                <w:szCs w:val="21"/>
              </w:rPr>
              <w:t>9</w:t>
            </w:r>
          </w:p>
        </w:tc>
        <w:tc>
          <w:tcPr>
            <w:tcW w:w="1889" w:type="dxa"/>
            <w:vAlign w:val="top"/>
          </w:tcPr>
          <w:p>
            <w:pPr>
              <w:pStyle w:val="20"/>
              <w:spacing w:before="82" w:line="219" w:lineRule="auto"/>
              <w:ind w:left="73"/>
              <w:rPr>
                <w:rFonts w:hint="eastAsia" w:ascii="宋体" w:hAnsi="宋体" w:eastAsia="宋体" w:cs="宋体"/>
                <w:sz w:val="21"/>
                <w:szCs w:val="21"/>
              </w:rPr>
            </w:pPr>
            <w:r>
              <w:rPr>
                <w:rFonts w:hint="eastAsia" w:ascii="宋体" w:hAnsi="宋体" w:eastAsia="宋体" w:cs="宋体"/>
                <w:b/>
                <w:bCs/>
                <w:spacing w:val="-5"/>
                <w:sz w:val="21"/>
                <w:szCs w:val="21"/>
              </w:rPr>
              <w:t>住宿业</w:t>
            </w:r>
          </w:p>
        </w:tc>
        <w:tc>
          <w:tcPr>
            <w:tcW w:w="1129" w:type="dxa"/>
            <w:vAlign w:val="top"/>
          </w:tcPr>
          <w:p>
            <w:pPr>
              <w:pStyle w:val="20"/>
              <w:spacing w:before="106" w:line="221" w:lineRule="auto"/>
              <w:ind w:left="171"/>
              <w:rPr>
                <w:rFonts w:hint="eastAsia" w:ascii="宋体" w:hAnsi="宋体" w:eastAsia="宋体" w:cs="宋体"/>
                <w:sz w:val="21"/>
                <w:szCs w:val="21"/>
              </w:rPr>
            </w:pPr>
            <w:r>
              <w:rPr>
                <w:rFonts w:hint="eastAsia" w:ascii="宋体" w:hAnsi="宋体" w:eastAsia="宋体" w:cs="宋体"/>
                <w:spacing w:val="-5"/>
                <w:sz w:val="21"/>
                <w:szCs w:val="21"/>
              </w:rPr>
              <w:t>≥10000</w:t>
            </w:r>
          </w:p>
        </w:tc>
        <w:tc>
          <w:tcPr>
            <w:tcW w:w="890" w:type="dxa"/>
            <w:vAlign w:val="top"/>
          </w:tcPr>
          <w:p>
            <w:pPr>
              <w:pStyle w:val="20"/>
              <w:spacing w:before="106" w:line="221" w:lineRule="auto"/>
              <w:ind w:left="161"/>
              <w:rPr>
                <w:rFonts w:hint="eastAsia" w:ascii="宋体" w:hAnsi="宋体" w:eastAsia="宋体" w:cs="宋体"/>
                <w:sz w:val="21"/>
                <w:szCs w:val="21"/>
              </w:rPr>
            </w:pPr>
            <w:r>
              <w:rPr>
                <w:rFonts w:hint="eastAsia" w:ascii="宋体" w:hAnsi="宋体" w:eastAsia="宋体" w:cs="宋体"/>
                <w:spacing w:val="-7"/>
                <w:sz w:val="21"/>
                <w:szCs w:val="21"/>
              </w:rPr>
              <w:t>≥300</w:t>
            </w:r>
          </w:p>
        </w:tc>
        <w:tc>
          <w:tcPr>
            <w:tcW w:w="919" w:type="dxa"/>
            <w:vAlign w:val="top"/>
          </w:tcPr>
          <w:p>
            <w:pPr>
              <w:rPr>
                <w:rFonts w:hint="eastAsia" w:ascii="宋体" w:hAnsi="宋体" w:eastAsia="宋体" w:cs="宋体"/>
                <w:sz w:val="21"/>
                <w:szCs w:val="21"/>
              </w:rPr>
            </w:pPr>
          </w:p>
        </w:tc>
        <w:tc>
          <w:tcPr>
            <w:tcW w:w="1049" w:type="dxa"/>
            <w:vAlign w:val="top"/>
          </w:tcPr>
          <w:p>
            <w:pPr>
              <w:pStyle w:val="20"/>
              <w:spacing w:before="106" w:line="221" w:lineRule="auto"/>
              <w:ind w:left="183"/>
              <w:rPr>
                <w:rFonts w:hint="eastAsia" w:ascii="宋体" w:hAnsi="宋体" w:eastAsia="宋体" w:cs="宋体"/>
                <w:sz w:val="21"/>
                <w:szCs w:val="21"/>
              </w:rPr>
            </w:pPr>
            <w:r>
              <w:rPr>
                <w:rFonts w:hint="eastAsia" w:ascii="宋体" w:hAnsi="宋体" w:eastAsia="宋体" w:cs="宋体"/>
                <w:spacing w:val="-6"/>
                <w:sz w:val="21"/>
                <w:szCs w:val="21"/>
              </w:rPr>
              <w:t>≥2000</w:t>
            </w:r>
          </w:p>
        </w:tc>
        <w:tc>
          <w:tcPr>
            <w:tcW w:w="919" w:type="dxa"/>
            <w:vAlign w:val="top"/>
          </w:tcPr>
          <w:p>
            <w:pPr>
              <w:pStyle w:val="20"/>
              <w:spacing w:before="106" w:line="221" w:lineRule="auto"/>
              <w:ind w:left="173"/>
              <w:rPr>
                <w:rFonts w:hint="eastAsia" w:ascii="宋体" w:hAnsi="宋体" w:eastAsia="宋体" w:cs="宋体"/>
                <w:sz w:val="21"/>
                <w:szCs w:val="21"/>
              </w:rPr>
            </w:pPr>
            <w:r>
              <w:rPr>
                <w:rFonts w:hint="eastAsia" w:ascii="宋体" w:hAnsi="宋体" w:eastAsia="宋体" w:cs="宋体"/>
                <w:spacing w:val="-7"/>
                <w:sz w:val="21"/>
                <w:szCs w:val="21"/>
              </w:rPr>
              <w:t>≥100</w:t>
            </w:r>
          </w:p>
        </w:tc>
        <w:tc>
          <w:tcPr>
            <w:tcW w:w="940" w:type="dxa"/>
            <w:vAlign w:val="top"/>
          </w:tcPr>
          <w:p>
            <w:pPr>
              <w:rPr>
                <w:rFonts w:hint="eastAsia" w:ascii="宋体" w:hAnsi="宋体" w:eastAsia="宋体" w:cs="宋体"/>
                <w:sz w:val="21"/>
                <w:szCs w:val="21"/>
              </w:rPr>
            </w:pPr>
          </w:p>
        </w:tc>
        <w:tc>
          <w:tcPr>
            <w:tcW w:w="1059" w:type="dxa"/>
            <w:vAlign w:val="top"/>
          </w:tcPr>
          <w:p>
            <w:pPr>
              <w:pStyle w:val="20"/>
              <w:spacing w:before="106" w:line="221" w:lineRule="auto"/>
              <w:ind w:left="245"/>
              <w:rPr>
                <w:rFonts w:hint="eastAsia" w:ascii="宋体" w:hAnsi="宋体" w:eastAsia="宋体" w:cs="宋体"/>
                <w:sz w:val="21"/>
                <w:szCs w:val="21"/>
              </w:rPr>
            </w:pPr>
            <w:r>
              <w:rPr>
                <w:rFonts w:hint="eastAsia" w:ascii="宋体" w:hAnsi="宋体" w:eastAsia="宋体" w:cs="宋体"/>
                <w:spacing w:val="-7"/>
                <w:sz w:val="21"/>
                <w:szCs w:val="21"/>
              </w:rPr>
              <w:t>≥100</w:t>
            </w:r>
          </w:p>
        </w:tc>
        <w:tc>
          <w:tcPr>
            <w:tcW w:w="939" w:type="dxa"/>
            <w:vAlign w:val="top"/>
          </w:tcPr>
          <w:p>
            <w:pPr>
              <w:pStyle w:val="20"/>
              <w:spacing w:before="106" w:line="221" w:lineRule="auto"/>
              <w:ind w:left="246"/>
              <w:rPr>
                <w:rFonts w:hint="eastAsia" w:ascii="宋体" w:hAnsi="宋体" w:eastAsia="宋体" w:cs="宋体"/>
                <w:sz w:val="21"/>
                <w:szCs w:val="21"/>
              </w:rPr>
            </w:pPr>
            <w:r>
              <w:rPr>
                <w:rFonts w:hint="eastAsia" w:ascii="宋体" w:hAnsi="宋体" w:eastAsia="宋体" w:cs="宋体"/>
                <w:spacing w:val="-8"/>
                <w:sz w:val="21"/>
                <w:szCs w:val="21"/>
              </w:rPr>
              <w:t>≥10</w:t>
            </w:r>
          </w:p>
        </w:tc>
        <w:tc>
          <w:tcPr>
            <w:tcW w:w="949" w:type="dxa"/>
            <w:vAlign w:val="top"/>
          </w:tcPr>
          <w:p>
            <w:pPr>
              <w:rPr>
                <w:rFonts w:hint="eastAsia" w:ascii="宋体" w:hAnsi="宋体" w:eastAsia="宋体" w:cs="宋体"/>
                <w:sz w:val="21"/>
                <w:szCs w:val="21"/>
              </w:rPr>
            </w:pPr>
          </w:p>
        </w:tc>
        <w:tc>
          <w:tcPr>
            <w:tcW w:w="1079" w:type="dxa"/>
            <w:vAlign w:val="top"/>
          </w:tcPr>
          <w:p>
            <w:pPr>
              <w:pStyle w:val="20"/>
              <w:spacing w:before="104" w:line="223" w:lineRule="auto"/>
              <w:ind w:left="258"/>
              <w:rPr>
                <w:rFonts w:hint="eastAsia" w:ascii="宋体" w:hAnsi="宋体" w:eastAsia="宋体" w:cs="宋体"/>
                <w:sz w:val="21"/>
                <w:szCs w:val="21"/>
              </w:rPr>
            </w:pPr>
            <w:r>
              <w:rPr>
                <w:rFonts w:hint="eastAsia" w:ascii="宋体" w:hAnsi="宋体" w:eastAsia="宋体" w:cs="宋体"/>
                <w:spacing w:val="-5"/>
                <w:sz w:val="21"/>
                <w:szCs w:val="21"/>
              </w:rPr>
              <w:t>≤100</w:t>
            </w:r>
          </w:p>
        </w:tc>
        <w:tc>
          <w:tcPr>
            <w:tcW w:w="830" w:type="dxa"/>
            <w:vAlign w:val="top"/>
          </w:tcPr>
          <w:p>
            <w:pPr>
              <w:pStyle w:val="20"/>
              <w:spacing w:before="104" w:line="223" w:lineRule="auto"/>
              <w:ind w:left="189"/>
              <w:rPr>
                <w:rFonts w:hint="eastAsia" w:ascii="宋体" w:hAnsi="宋体" w:eastAsia="宋体" w:cs="宋体"/>
                <w:sz w:val="21"/>
                <w:szCs w:val="21"/>
              </w:rPr>
            </w:pPr>
            <w:r>
              <w:rPr>
                <w:rFonts w:hint="eastAsia" w:ascii="宋体" w:hAnsi="宋体" w:eastAsia="宋体" w:cs="宋体"/>
                <w:spacing w:val="-6"/>
                <w:sz w:val="21"/>
                <w:szCs w:val="21"/>
              </w:rPr>
              <w:t>≤10</w:t>
            </w:r>
          </w:p>
        </w:tc>
        <w:tc>
          <w:tcPr>
            <w:tcW w:w="824" w:type="dxa"/>
            <w:vAlign w:val="top"/>
          </w:tcPr>
          <w:p>
            <w:pPr>
              <w:rPr>
                <w:rFonts w:hint="eastAsia" w:ascii="宋体" w:hAnsi="宋体" w:eastAsia="宋体"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9" w:hRule="atLeast"/>
        </w:trPr>
        <w:tc>
          <w:tcPr>
            <w:tcW w:w="435" w:type="dxa"/>
            <w:vAlign w:val="top"/>
          </w:tcPr>
          <w:p>
            <w:pPr>
              <w:pStyle w:val="20"/>
              <w:spacing w:before="105" w:line="221" w:lineRule="auto"/>
              <w:ind w:left="118"/>
              <w:rPr>
                <w:rFonts w:hint="eastAsia" w:ascii="宋体" w:hAnsi="宋体" w:eastAsia="宋体" w:cs="宋体"/>
                <w:sz w:val="21"/>
                <w:szCs w:val="21"/>
              </w:rPr>
            </w:pPr>
            <w:r>
              <w:rPr>
                <w:rFonts w:hint="eastAsia" w:ascii="宋体" w:hAnsi="宋体" w:eastAsia="宋体" w:cs="宋体"/>
                <w:b/>
                <w:bCs/>
                <w:spacing w:val="-9"/>
                <w:sz w:val="21"/>
                <w:szCs w:val="21"/>
              </w:rPr>
              <w:t>10</w:t>
            </w:r>
          </w:p>
        </w:tc>
        <w:tc>
          <w:tcPr>
            <w:tcW w:w="1889" w:type="dxa"/>
            <w:vAlign w:val="top"/>
          </w:tcPr>
          <w:p>
            <w:pPr>
              <w:pStyle w:val="20"/>
              <w:spacing w:before="82" w:line="219" w:lineRule="auto"/>
              <w:ind w:left="73"/>
              <w:rPr>
                <w:rFonts w:hint="eastAsia" w:ascii="宋体" w:hAnsi="宋体" w:eastAsia="宋体" w:cs="宋体"/>
                <w:sz w:val="21"/>
                <w:szCs w:val="21"/>
              </w:rPr>
            </w:pPr>
            <w:r>
              <w:rPr>
                <w:rFonts w:hint="eastAsia" w:ascii="宋体" w:hAnsi="宋体" w:eastAsia="宋体" w:cs="宋体"/>
                <w:b/>
                <w:bCs/>
                <w:spacing w:val="-5"/>
                <w:sz w:val="21"/>
                <w:szCs w:val="21"/>
              </w:rPr>
              <w:t>餐饮业</w:t>
            </w:r>
          </w:p>
        </w:tc>
        <w:tc>
          <w:tcPr>
            <w:tcW w:w="1129" w:type="dxa"/>
            <w:vAlign w:val="top"/>
          </w:tcPr>
          <w:p>
            <w:pPr>
              <w:pStyle w:val="20"/>
              <w:spacing w:before="106" w:line="220" w:lineRule="auto"/>
              <w:ind w:left="171"/>
              <w:rPr>
                <w:rFonts w:hint="eastAsia" w:ascii="宋体" w:hAnsi="宋体" w:eastAsia="宋体" w:cs="宋体"/>
                <w:sz w:val="21"/>
                <w:szCs w:val="21"/>
              </w:rPr>
            </w:pPr>
            <w:r>
              <w:rPr>
                <w:rFonts w:hint="eastAsia" w:ascii="宋体" w:hAnsi="宋体" w:eastAsia="宋体" w:cs="宋体"/>
                <w:spacing w:val="-5"/>
                <w:sz w:val="21"/>
                <w:szCs w:val="21"/>
              </w:rPr>
              <w:t>≥10000</w:t>
            </w:r>
          </w:p>
        </w:tc>
        <w:tc>
          <w:tcPr>
            <w:tcW w:w="890" w:type="dxa"/>
            <w:vAlign w:val="top"/>
          </w:tcPr>
          <w:p>
            <w:pPr>
              <w:pStyle w:val="20"/>
              <w:spacing w:before="106" w:line="220" w:lineRule="auto"/>
              <w:ind w:left="161"/>
              <w:rPr>
                <w:rFonts w:hint="eastAsia" w:ascii="宋体" w:hAnsi="宋体" w:eastAsia="宋体" w:cs="宋体"/>
                <w:sz w:val="21"/>
                <w:szCs w:val="21"/>
              </w:rPr>
            </w:pPr>
            <w:r>
              <w:rPr>
                <w:rFonts w:hint="eastAsia" w:ascii="宋体" w:hAnsi="宋体" w:eastAsia="宋体" w:cs="宋体"/>
                <w:spacing w:val="-7"/>
                <w:sz w:val="21"/>
                <w:szCs w:val="21"/>
              </w:rPr>
              <w:t>≥300</w:t>
            </w:r>
          </w:p>
        </w:tc>
        <w:tc>
          <w:tcPr>
            <w:tcW w:w="919" w:type="dxa"/>
            <w:vAlign w:val="top"/>
          </w:tcPr>
          <w:p>
            <w:pPr>
              <w:rPr>
                <w:rFonts w:hint="eastAsia" w:ascii="宋体" w:hAnsi="宋体" w:eastAsia="宋体" w:cs="宋体"/>
                <w:sz w:val="21"/>
                <w:szCs w:val="21"/>
              </w:rPr>
            </w:pPr>
          </w:p>
        </w:tc>
        <w:tc>
          <w:tcPr>
            <w:tcW w:w="1049" w:type="dxa"/>
            <w:vAlign w:val="top"/>
          </w:tcPr>
          <w:p>
            <w:pPr>
              <w:pStyle w:val="20"/>
              <w:spacing w:before="106" w:line="220" w:lineRule="auto"/>
              <w:ind w:left="183"/>
              <w:rPr>
                <w:rFonts w:hint="eastAsia" w:ascii="宋体" w:hAnsi="宋体" w:eastAsia="宋体" w:cs="宋体"/>
                <w:sz w:val="21"/>
                <w:szCs w:val="21"/>
              </w:rPr>
            </w:pPr>
            <w:r>
              <w:rPr>
                <w:rFonts w:hint="eastAsia" w:ascii="宋体" w:hAnsi="宋体" w:eastAsia="宋体" w:cs="宋体"/>
                <w:spacing w:val="-6"/>
                <w:sz w:val="21"/>
                <w:szCs w:val="21"/>
              </w:rPr>
              <w:t>≥2000</w:t>
            </w:r>
          </w:p>
        </w:tc>
        <w:tc>
          <w:tcPr>
            <w:tcW w:w="919" w:type="dxa"/>
            <w:vAlign w:val="top"/>
          </w:tcPr>
          <w:p>
            <w:pPr>
              <w:pStyle w:val="20"/>
              <w:spacing w:before="106" w:line="220" w:lineRule="auto"/>
              <w:ind w:left="173"/>
              <w:rPr>
                <w:rFonts w:hint="eastAsia" w:ascii="宋体" w:hAnsi="宋体" w:eastAsia="宋体" w:cs="宋体"/>
                <w:sz w:val="21"/>
                <w:szCs w:val="21"/>
              </w:rPr>
            </w:pPr>
            <w:r>
              <w:rPr>
                <w:rFonts w:hint="eastAsia" w:ascii="宋体" w:hAnsi="宋体" w:eastAsia="宋体" w:cs="宋体"/>
                <w:spacing w:val="-7"/>
                <w:sz w:val="21"/>
                <w:szCs w:val="21"/>
              </w:rPr>
              <w:t>≥100</w:t>
            </w:r>
          </w:p>
        </w:tc>
        <w:tc>
          <w:tcPr>
            <w:tcW w:w="940" w:type="dxa"/>
            <w:vAlign w:val="top"/>
          </w:tcPr>
          <w:p>
            <w:pPr>
              <w:rPr>
                <w:rFonts w:hint="eastAsia" w:ascii="宋体" w:hAnsi="宋体" w:eastAsia="宋体" w:cs="宋体"/>
                <w:sz w:val="21"/>
                <w:szCs w:val="21"/>
              </w:rPr>
            </w:pPr>
          </w:p>
        </w:tc>
        <w:tc>
          <w:tcPr>
            <w:tcW w:w="1059" w:type="dxa"/>
            <w:vAlign w:val="top"/>
          </w:tcPr>
          <w:p>
            <w:pPr>
              <w:pStyle w:val="20"/>
              <w:spacing w:before="106" w:line="220" w:lineRule="auto"/>
              <w:ind w:left="245"/>
              <w:rPr>
                <w:rFonts w:hint="eastAsia" w:ascii="宋体" w:hAnsi="宋体" w:eastAsia="宋体" w:cs="宋体"/>
                <w:sz w:val="21"/>
                <w:szCs w:val="21"/>
              </w:rPr>
            </w:pPr>
            <w:r>
              <w:rPr>
                <w:rFonts w:hint="eastAsia" w:ascii="宋体" w:hAnsi="宋体" w:eastAsia="宋体" w:cs="宋体"/>
                <w:spacing w:val="-7"/>
                <w:sz w:val="21"/>
                <w:szCs w:val="21"/>
              </w:rPr>
              <w:t>≥100</w:t>
            </w:r>
          </w:p>
        </w:tc>
        <w:tc>
          <w:tcPr>
            <w:tcW w:w="939" w:type="dxa"/>
            <w:vAlign w:val="top"/>
          </w:tcPr>
          <w:p>
            <w:pPr>
              <w:pStyle w:val="20"/>
              <w:spacing w:before="106" w:line="220" w:lineRule="auto"/>
              <w:ind w:left="246"/>
              <w:rPr>
                <w:rFonts w:hint="eastAsia" w:ascii="宋体" w:hAnsi="宋体" w:eastAsia="宋体" w:cs="宋体"/>
                <w:sz w:val="21"/>
                <w:szCs w:val="21"/>
              </w:rPr>
            </w:pPr>
            <w:r>
              <w:rPr>
                <w:rFonts w:hint="eastAsia" w:ascii="宋体" w:hAnsi="宋体" w:eastAsia="宋体" w:cs="宋体"/>
                <w:spacing w:val="-8"/>
                <w:sz w:val="21"/>
                <w:szCs w:val="21"/>
              </w:rPr>
              <w:t>≥10</w:t>
            </w:r>
          </w:p>
        </w:tc>
        <w:tc>
          <w:tcPr>
            <w:tcW w:w="949" w:type="dxa"/>
            <w:vAlign w:val="top"/>
          </w:tcPr>
          <w:p>
            <w:pPr>
              <w:rPr>
                <w:rFonts w:hint="eastAsia" w:ascii="宋体" w:hAnsi="宋体" w:eastAsia="宋体" w:cs="宋体"/>
                <w:sz w:val="21"/>
                <w:szCs w:val="21"/>
              </w:rPr>
            </w:pPr>
          </w:p>
        </w:tc>
        <w:tc>
          <w:tcPr>
            <w:tcW w:w="1079" w:type="dxa"/>
            <w:vAlign w:val="top"/>
          </w:tcPr>
          <w:p>
            <w:pPr>
              <w:pStyle w:val="20"/>
              <w:spacing w:before="104" w:line="222" w:lineRule="auto"/>
              <w:ind w:left="258"/>
              <w:rPr>
                <w:rFonts w:hint="eastAsia" w:ascii="宋体" w:hAnsi="宋体" w:eastAsia="宋体" w:cs="宋体"/>
                <w:sz w:val="21"/>
                <w:szCs w:val="21"/>
              </w:rPr>
            </w:pPr>
            <w:r>
              <w:rPr>
                <w:rFonts w:hint="eastAsia" w:ascii="宋体" w:hAnsi="宋体" w:eastAsia="宋体" w:cs="宋体"/>
                <w:spacing w:val="-5"/>
                <w:sz w:val="21"/>
                <w:szCs w:val="21"/>
              </w:rPr>
              <w:t>≤100</w:t>
            </w:r>
          </w:p>
        </w:tc>
        <w:tc>
          <w:tcPr>
            <w:tcW w:w="830" w:type="dxa"/>
            <w:vAlign w:val="top"/>
          </w:tcPr>
          <w:p>
            <w:pPr>
              <w:pStyle w:val="20"/>
              <w:spacing w:before="104" w:line="222" w:lineRule="auto"/>
              <w:ind w:left="189"/>
              <w:rPr>
                <w:rFonts w:hint="eastAsia" w:ascii="宋体" w:hAnsi="宋体" w:eastAsia="宋体" w:cs="宋体"/>
                <w:sz w:val="21"/>
                <w:szCs w:val="21"/>
              </w:rPr>
            </w:pPr>
            <w:r>
              <w:rPr>
                <w:rFonts w:hint="eastAsia" w:ascii="宋体" w:hAnsi="宋体" w:eastAsia="宋体" w:cs="宋体"/>
                <w:spacing w:val="-6"/>
                <w:sz w:val="21"/>
                <w:szCs w:val="21"/>
              </w:rPr>
              <w:t>≤10</w:t>
            </w:r>
          </w:p>
        </w:tc>
        <w:tc>
          <w:tcPr>
            <w:tcW w:w="824" w:type="dxa"/>
            <w:vAlign w:val="top"/>
          </w:tcPr>
          <w:p>
            <w:pPr>
              <w:rPr>
                <w:rFonts w:hint="eastAsia" w:ascii="宋体" w:hAnsi="宋体" w:eastAsia="宋体"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435" w:type="dxa"/>
            <w:vAlign w:val="top"/>
          </w:tcPr>
          <w:p>
            <w:pPr>
              <w:pStyle w:val="20"/>
              <w:spacing w:before="98" w:line="203" w:lineRule="auto"/>
              <w:ind w:left="98"/>
              <w:rPr>
                <w:rFonts w:hint="eastAsia" w:ascii="宋体" w:hAnsi="宋体" w:eastAsia="宋体" w:cs="宋体"/>
                <w:sz w:val="21"/>
                <w:szCs w:val="21"/>
              </w:rPr>
            </w:pPr>
            <w:r>
              <w:rPr>
                <w:rFonts w:hint="eastAsia" w:ascii="宋体" w:hAnsi="宋体" w:eastAsia="宋体" w:cs="宋体"/>
                <w:b/>
                <w:bCs/>
                <w:spacing w:val="-9"/>
                <w:sz w:val="21"/>
                <w:szCs w:val="21"/>
              </w:rPr>
              <w:t>11</w:t>
            </w:r>
          </w:p>
        </w:tc>
        <w:tc>
          <w:tcPr>
            <w:tcW w:w="1889" w:type="dxa"/>
            <w:vAlign w:val="top"/>
          </w:tcPr>
          <w:p>
            <w:pPr>
              <w:pStyle w:val="20"/>
              <w:spacing w:before="71" w:line="219" w:lineRule="auto"/>
              <w:ind w:left="73"/>
              <w:rPr>
                <w:rFonts w:hint="eastAsia" w:ascii="宋体" w:hAnsi="宋体" w:eastAsia="宋体" w:cs="宋体"/>
                <w:sz w:val="21"/>
                <w:szCs w:val="21"/>
              </w:rPr>
            </w:pPr>
            <w:r>
              <w:rPr>
                <w:rFonts w:hint="eastAsia" w:ascii="宋体" w:hAnsi="宋体" w:eastAsia="宋体" w:cs="宋体"/>
                <w:b/>
                <w:bCs/>
                <w:spacing w:val="-4"/>
                <w:sz w:val="21"/>
                <w:szCs w:val="21"/>
              </w:rPr>
              <w:t>信息传输业</w:t>
            </w:r>
          </w:p>
        </w:tc>
        <w:tc>
          <w:tcPr>
            <w:tcW w:w="1129" w:type="dxa"/>
            <w:vAlign w:val="top"/>
          </w:tcPr>
          <w:p>
            <w:pPr>
              <w:pStyle w:val="20"/>
              <w:spacing w:before="96" w:line="204" w:lineRule="auto"/>
              <w:ind w:left="111"/>
              <w:rPr>
                <w:rFonts w:hint="eastAsia" w:ascii="宋体" w:hAnsi="宋体" w:eastAsia="宋体" w:cs="宋体"/>
                <w:sz w:val="21"/>
                <w:szCs w:val="21"/>
              </w:rPr>
            </w:pPr>
            <w:r>
              <w:rPr>
                <w:rFonts w:hint="eastAsia" w:ascii="宋体" w:hAnsi="宋体" w:eastAsia="宋体" w:cs="宋体"/>
                <w:spacing w:val="-4"/>
                <w:sz w:val="21"/>
                <w:szCs w:val="21"/>
              </w:rPr>
              <w:t>≥100000</w:t>
            </w:r>
          </w:p>
        </w:tc>
        <w:tc>
          <w:tcPr>
            <w:tcW w:w="890" w:type="dxa"/>
            <w:vAlign w:val="top"/>
          </w:tcPr>
          <w:p>
            <w:pPr>
              <w:pStyle w:val="20"/>
              <w:spacing w:before="96" w:line="204" w:lineRule="auto"/>
              <w:ind w:left="102"/>
              <w:rPr>
                <w:rFonts w:hint="eastAsia" w:ascii="宋体" w:hAnsi="宋体" w:eastAsia="宋体" w:cs="宋体"/>
                <w:sz w:val="21"/>
                <w:szCs w:val="21"/>
              </w:rPr>
            </w:pPr>
            <w:r>
              <w:rPr>
                <w:rFonts w:hint="eastAsia" w:ascii="宋体" w:hAnsi="宋体" w:eastAsia="宋体" w:cs="宋体"/>
                <w:spacing w:val="-6"/>
                <w:sz w:val="21"/>
                <w:szCs w:val="21"/>
              </w:rPr>
              <w:t>≥2000</w:t>
            </w:r>
          </w:p>
        </w:tc>
        <w:tc>
          <w:tcPr>
            <w:tcW w:w="919" w:type="dxa"/>
            <w:vAlign w:val="top"/>
          </w:tcPr>
          <w:p>
            <w:pPr>
              <w:rPr>
                <w:rFonts w:hint="eastAsia" w:ascii="宋体" w:hAnsi="宋体" w:eastAsia="宋体" w:cs="宋体"/>
                <w:sz w:val="21"/>
                <w:szCs w:val="21"/>
              </w:rPr>
            </w:pPr>
          </w:p>
        </w:tc>
        <w:tc>
          <w:tcPr>
            <w:tcW w:w="1049" w:type="dxa"/>
            <w:vAlign w:val="top"/>
          </w:tcPr>
          <w:p>
            <w:pPr>
              <w:pStyle w:val="20"/>
              <w:spacing w:before="96" w:line="204" w:lineRule="auto"/>
              <w:ind w:left="183"/>
              <w:rPr>
                <w:rFonts w:hint="eastAsia" w:ascii="宋体" w:hAnsi="宋体" w:eastAsia="宋体" w:cs="宋体"/>
                <w:sz w:val="21"/>
                <w:szCs w:val="21"/>
              </w:rPr>
            </w:pPr>
            <w:r>
              <w:rPr>
                <w:rFonts w:hint="eastAsia" w:ascii="宋体" w:hAnsi="宋体" w:eastAsia="宋体" w:cs="宋体"/>
                <w:spacing w:val="-6"/>
                <w:sz w:val="21"/>
                <w:szCs w:val="21"/>
              </w:rPr>
              <w:t>≥1000</w:t>
            </w:r>
          </w:p>
        </w:tc>
        <w:tc>
          <w:tcPr>
            <w:tcW w:w="919" w:type="dxa"/>
            <w:vAlign w:val="top"/>
          </w:tcPr>
          <w:p>
            <w:pPr>
              <w:pStyle w:val="20"/>
              <w:spacing w:before="96" w:line="204" w:lineRule="auto"/>
              <w:ind w:left="173"/>
              <w:rPr>
                <w:rFonts w:hint="eastAsia" w:ascii="宋体" w:hAnsi="宋体" w:eastAsia="宋体" w:cs="宋体"/>
                <w:sz w:val="21"/>
                <w:szCs w:val="21"/>
              </w:rPr>
            </w:pPr>
            <w:r>
              <w:rPr>
                <w:rFonts w:hint="eastAsia" w:ascii="宋体" w:hAnsi="宋体" w:eastAsia="宋体" w:cs="宋体"/>
                <w:spacing w:val="-7"/>
                <w:sz w:val="21"/>
                <w:szCs w:val="21"/>
              </w:rPr>
              <w:t>≥100</w:t>
            </w:r>
          </w:p>
        </w:tc>
        <w:tc>
          <w:tcPr>
            <w:tcW w:w="940" w:type="dxa"/>
            <w:vAlign w:val="top"/>
          </w:tcPr>
          <w:p>
            <w:pPr>
              <w:rPr>
                <w:rFonts w:hint="eastAsia" w:ascii="宋体" w:hAnsi="宋体" w:eastAsia="宋体" w:cs="宋体"/>
                <w:sz w:val="21"/>
                <w:szCs w:val="21"/>
              </w:rPr>
            </w:pPr>
          </w:p>
        </w:tc>
        <w:tc>
          <w:tcPr>
            <w:tcW w:w="1059" w:type="dxa"/>
            <w:vAlign w:val="top"/>
          </w:tcPr>
          <w:p>
            <w:pPr>
              <w:pStyle w:val="20"/>
              <w:spacing w:before="96" w:line="204" w:lineRule="auto"/>
              <w:ind w:left="245"/>
              <w:rPr>
                <w:rFonts w:hint="eastAsia" w:ascii="宋体" w:hAnsi="宋体" w:eastAsia="宋体" w:cs="宋体"/>
                <w:sz w:val="21"/>
                <w:szCs w:val="21"/>
              </w:rPr>
            </w:pPr>
            <w:r>
              <w:rPr>
                <w:rFonts w:hint="eastAsia" w:ascii="宋体" w:hAnsi="宋体" w:eastAsia="宋体" w:cs="宋体"/>
                <w:spacing w:val="-7"/>
                <w:sz w:val="21"/>
                <w:szCs w:val="21"/>
              </w:rPr>
              <w:t>≥100</w:t>
            </w:r>
          </w:p>
        </w:tc>
        <w:tc>
          <w:tcPr>
            <w:tcW w:w="939" w:type="dxa"/>
            <w:vAlign w:val="top"/>
          </w:tcPr>
          <w:p>
            <w:pPr>
              <w:pStyle w:val="20"/>
              <w:spacing w:before="96" w:line="204" w:lineRule="auto"/>
              <w:ind w:left="246"/>
              <w:rPr>
                <w:rFonts w:hint="eastAsia" w:ascii="宋体" w:hAnsi="宋体" w:eastAsia="宋体" w:cs="宋体"/>
                <w:sz w:val="21"/>
                <w:szCs w:val="21"/>
              </w:rPr>
            </w:pPr>
            <w:r>
              <w:rPr>
                <w:rFonts w:hint="eastAsia" w:ascii="宋体" w:hAnsi="宋体" w:eastAsia="宋体" w:cs="宋体"/>
                <w:spacing w:val="-8"/>
                <w:sz w:val="21"/>
                <w:szCs w:val="21"/>
              </w:rPr>
              <w:t>≥10</w:t>
            </w:r>
          </w:p>
        </w:tc>
        <w:tc>
          <w:tcPr>
            <w:tcW w:w="949" w:type="dxa"/>
            <w:vAlign w:val="top"/>
          </w:tcPr>
          <w:p>
            <w:pPr>
              <w:rPr>
                <w:rFonts w:hint="eastAsia" w:ascii="宋体" w:hAnsi="宋体" w:eastAsia="宋体" w:cs="宋体"/>
                <w:sz w:val="21"/>
                <w:szCs w:val="21"/>
              </w:rPr>
            </w:pPr>
          </w:p>
        </w:tc>
        <w:tc>
          <w:tcPr>
            <w:tcW w:w="1079" w:type="dxa"/>
            <w:vAlign w:val="top"/>
          </w:tcPr>
          <w:p>
            <w:pPr>
              <w:pStyle w:val="20"/>
              <w:spacing w:before="95" w:line="205" w:lineRule="auto"/>
              <w:ind w:left="258"/>
              <w:rPr>
                <w:rFonts w:hint="eastAsia" w:ascii="宋体" w:hAnsi="宋体" w:eastAsia="宋体" w:cs="宋体"/>
                <w:sz w:val="21"/>
                <w:szCs w:val="21"/>
              </w:rPr>
            </w:pPr>
            <w:r>
              <w:rPr>
                <w:rFonts w:hint="eastAsia" w:ascii="宋体" w:hAnsi="宋体" w:eastAsia="宋体" w:cs="宋体"/>
                <w:spacing w:val="-5"/>
                <w:sz w:val="21"/>
                <w:szCs w:val="21"/>
              </w:rPr>
              <w:t>≤100</w:t>
            </w:r>
          </w:p>
        </w:tc>
        <w:tc>
          <w:tcPr>
            <w:tcW w:w="830" w:type="dxa"/>
            <w:vAlign w:val="top"/>
          </w:tcPr>
          <w:p>
            <w:pPr>
              <w:pStyle w:val="20"/>
              <w:spacing w:before="95" w:line="205" w:lineRule="auto"/>
              <w:ind w:left="189"/>
              <w:rPr>
                <w:rFonts w:hint="eastAsia" w:ascii="宋体" w:hAnsi="宋体" w:eastAsia="宋体" w:cs="宋体"/>
                <w:sz w:val="21"/>
                <w:szCs w:val="21"/>
              </w:rPr>
            </w:pPr>
            <w:r>
              <w:rPr>
                <w:rFonts w:hint="eastAsia" w:ascii="宋体" w:hAnsi="宋体" w:eastAsia="宋体" w:cs="宋体"/>
                <w:spacing w:val="-6"/>
                <w:sz w:val="21"/>
                <w:szCs w:val="21"/>
              </w:rPr>
              <w:t>≤10</w:t>
            </w:r>
          </w:p>
        </w:tc>
        <w:tc>
          <w:tcPr>
            <w:tcW w:w="824" w:type="dxa"/>
            <w:vAlign w:val="top"/>
          </w:tcPr>
          <w:p>
            <w:pPr>
              <w:rPr>
                <w:rFonts w:hint="eastAsia" w:ascii="宋体" w:hAnsi="宋体" w:eastAsia="宋体"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435" w:type="dxa"/>
            <w:vAlign w:val="top"/>
          </w:tcPr>
          <w:p>
            <w:pPr>
              <w:pStyle w:val="20"/>
              <w:spacing w:before="238" w:line="241" w:lineRule="auto"/>
              <w:ind w:left="98"/>
              <w:rPr>
                <w:rFonts w:hint="eastAsia" w:ascii="宋体" w:hAnsi="宋体" w:eastAsia="宋体" w:cs="宋体"/>
                <w:sz w:val="21"/>
                <w:szCs w:val="21"/>
              </w:rPr>
            </w:pPr>
            <w:r>
              <w:rPr>
                <w:rFonts w:hint="eastAsia" w:ascii="宋体" w:hAnsi="宋体" w:eastAsia="宋体" w:cs="宋体"/>
                <w:b/>
                <w:bCs/>
                <w:spacing w:val="-9"/>
                <w:sz w:val="21"/>
                <w:szCs w:val="21"/>
              </w:rPr>
              <w:t>12</w:t>
            </w:r>
          </w:p>
        </w:tc>
        <w:tc>
          <w:tcPr>
            <w:tcW w:w="1889" w:type="dxa"/>
            <w:vAlign w:val="top"/>
          </w:tcPr>
          <w:p>
            <w:pPr>
              <w:pStyle w:val="20"/>
              <w:spacing w:before="23" w:line="250" w:lineRule="auto"/>
              <w:ind w:left="73" w:right="56"/>
              <w:rPr>
                <w:rFonts w:hint="eastAsia" w:ascii="宋体" w:hAnsi="宋体" w:eastAsia="宋体" w:cs="宋体"/>
                <w:sz w:val="21"/>
                <w:szCs w:val="21"/>
              </w:rPr>
            </w:pPr>
            <w:r>
              <w:rPr>
                <w:rFonts w:hint="eastAsia" w:ascii="宋体" w:hAnsi="宋体" w:eastAsia="宋体" w:cs="宋体"/>
                <w:b/>
                <w:bCs/>
                <w:spacing w:val="-4"/>
                <w:sz w:val="21"/>
                <w:szCs w:val="21"/>
              </w:rPr>
              <w:t>软件和信息技术服</w:t>
            </w:r>
            <w:r>
              <w:rPr>
                <w:rFonts w:hint="eastAsia" w:ascii="宋体" w:hAnsi="宋体" w:eastAsia="宋体" w:cs="宋体"/>
                <w:spacing w:val="1"/>
                <w:sz w:val="21"/>
                <w:szCs w:val="21"/>
              </w:rPr>
              <w:t xml:space="preserve"> </w:t>
            </w:r>
            <w:r>
              <w:rPr>
                <w:rFonts w:hint="eastAsia" w:ascii="宋体" w:hAnsi="宋体" w:eastAsia="宋体" w:cs="宋体"/>
                <w:b/>
                <w:bCs/>
                <w:spacing w:val="-5"/>
                <w:sz w:val="21"/>
                <w:szCs w:val="21"/>
              </w:rPr>
              <w:t>务业</w:t>
            </w:r>
          </w:p>
        </w:tc>
        <w:tc>
          <w:tcPr>
            <w:tcW w:w="1129" w:type="dxa"/>
            <w:vAlign w:val="top"/>
          </w:tcPr>
          <w:p>
            <w:pPr>
              <w:pStyle w:val="20"/>
              <w:spacing w:before="237" w:line="237" w:lineRule="auto"/>
              <w:ind w:left="171"/>
              <w:rPr>
                <w:rFonts w:hint="eastAsia" w:ascii="宋体" w:hAnsi="宋体" w:eastAsia="宋体" w:cs="宋体"/>
                <w:sz w:val="21"/>
                <w:szCs w:val="21"/>
              </w:rPr>
            </w:pPr>
            <w:r>
              <w:rPr>
                <w:rFonts w:hint="eastAsia" w:ascii="宋体" w:hAnsi="宋体" w:eastAsia="宋体" w:cs="宋体"/>
                <w:spacing w:val="-5"/>
                <w:sz w:val="21"/>
                <w:szCs w:val="21"/>
              </w:rPr>
              <w:t>≥10000</w:t>
            </w:r>
          </w:p>
        </w:tc>
        <w:tc>
          <w:tcPr>
            <w:tcW w:w="890" w:type="dxa"/>
            <w:vAlign w:val="top"/>
          </w:tcPr>
          <w:p>
            <w:pPr>
              <w:pStyle w:val="20"/>
              <w:spacing w:before="237" w:line="237" w:lineRule="auto"/>
              <w:ind w:left="161"/>
              <w:rPr>
                <w:rFonts w:hint="eastAsia" w:ascii="宋体" w:hAnsi="宋体" w:eastAsia="宋体" w:cs="宋体"/>
                <w:sz w:val="21"/>
                <w:szCs w:val="21"/>
              </w:rPr>
            </w:pPr>
            <w:r>
              <w:rPr>
                <w:rFonts w:hint="eastAsia" w:ascii="宋体" w:hAnsi="宋体" w:eastAsia="宋体" w:cs="宋体"/>
                <w:spacing w:val="-7"/>
                <w:sz w:val="21"/>
                <w:szCs w:val="21"/>
              </w:rPr>
              <w:t>≥300</w:t>
            </w:r>
          </w:p>
        </w:tc>
        <w:tc>
          <w:tcPr>
            <w:tcW w:w="919" w:type="dxa"/>
            <w:vAlign w:val="top"/>
          </w:tcPr>
          <w:p>
            <w:pPr>
              <w:rPr>
                <w:rFonts w:hint="eastAsia" w:ascii="宋体" w:hAnsi="宋体" w:eastAsia="宋体" w:cs="宋体"/>
                <w:sz w:val="21"/>
                <w:szCs w:val="21"/>
              </w:rPr>
            </w:pPr>
          </w:p>
        </w:tc>
        <w:tc>
          <w:tcPr>
            <w:tcW w:w="1049" w:type="dxa"/>
            <w:vAlign w:val="top"/>
          </w:tcPr>
          <w:p>
            <w:pPr>
              <w:pStyle w:val="20"/>
              <w:spacing w:before="237" w:line="237" w:lineRule="auto"/>
              <w:ind w:left="183"/>
              <w:rPr>
                <w:rFonts w:hint="eastAsia" w:ascii="宋体" w:hAnsi="宋体" w:eastAsia="宋体" w:cs="宋体"/>
                <w:sz w:val="21"/>
                <w:szCs w:val="21"/>
              </w:rPr>
            </w:pPr>
            <w:r>
              <w:rPr>
                <w:rFonts w:hint="eastAsia" w:ascii="宋体" w:hAnsi="宋体" w:eastAsia="宋体" w:cs="宋体"/>
                <w:spacing w:val="-6"/>
                <w:sz w:val="21"/>
                <w:szCs w:val="21"/>
              </w:rPr>
              <w:t>≥1000</w:t>
            </w:r>
          </w:p>
        </w:tc>
        <w:tc>
          <w:tcPr>
            <w:tcW w:w="919" w:type="dxa"/>
            <w:vAlign w:val="top"/>
          </w:tcPr>
          <w:p>
            <w:pPr>
              <w:pStyle w:val="20"/>
              <w:spacing w:before="237" w:line="237" w:lineRule="auto"/>
              <w:ind w:left="173"/>
              <w:rPr>
                <w:rFonts w:hint="eastAsia" w:ascii="宋体" w:hAnsi="宋体" w:eastAsia="宋体" w:cs="宋体"/>
                <w:sz w:val="21"/>
                <w:szCs w:val="21"/>
              </w:rPr>
            </w:pPr>
            <w:r>
              <w:rPr>
                <w:rFonts w:hint="eastAsia" w:ascii="宋体" w:hAnsi="宋体" w:eastAsia="宋体" w:cs="宋体"/>
                <w:spacing w:val="-7"/>
                <w:sz w:val="21"/>
                <w:szCs w:val="21"/>
              </w:rPr>
              <w:t>≥100</w:t>
            </w:r>
          </w:p>
        </w:tc>
        <w:tc>
          <w:tcPr>
            <w:tcW w:w="940" w:type="dxa"/>
            <w:vAlign w:val="top"/>
          </w:tcPr>
          <w:p>
            <w:pPr>
              <w:rPr>
                <w:rFonts w:hint="eastAsia" w:ascii="宋体" w:hAnsi="宋体" w:eastAsia="宋体" w:cs="宋体"/>
                <w:sz w:val="21"/>
                <w:szCs w:val="21"/>
              </w:rPr>
            </w:pPr>
          </w:p>
        </w:tc>
        <w:tc>
          <w:tcPr>
            <w:tcW w:w="1059" w:type="dxa"/>
            <w:vAlign w:val="top"/>
          </w:tcPr>
          <w:p>
            <w:pPr>
              <w:pStyle w:val="20"/>
              <w:spacing w:before="237" w:line="237" w:lineRule="auto"/>
              <w:ind w:left="304"/>
              <w:rPr>
                <w:rFonts w:hint="eastAsia" w:ascii="宋体" w:hAnsi="宋体" w:eastAsia="宋体" w:cs="宋体"/>
                <w:sz w:val="21"/>
                <w:szCs w:val="21"/>
              </w:rPr>
            </w:pPr>
            <w:r>
              <w:rPr>
                <w:rFonts w:hint="eastAsia" w:ascii="宋体" w:hAnsi="宋体" w:eastAsia="宋体" w:cs="宋体"/>
                <w:spacing w:val="-8"/>
                <w:sz w:val="21"/>
                <w:szCs w:val="21"/>
              </w:rPr>
              <w:t>≥50</w:t>
            </w:r>
          </w:p>
        </w:tc>
        <w:tc>
          <w:tcPr>
            <w:tcW w:w="939" w:type="dxa"/>
            <w:vAlign w:val="top"/>
          </w:tcPr>
          <w:p>
            <w:pPr>
              <w:pStyle w:val="20"/>
              <w:spacing w:before="237" w:line="237" w:lineRule="auto"/>
              <w:ind w:left="246"/>
              <w:rPr>
                <w:rFonts w:hint="eastAsia" w:ascii="宋体" w:hAnsi="宋体" w:eastAsia="宋体" w:cs="宋体"/>
                <w:sz w:val="21"/>
                <w:szCs w:val="21"/>
              </w:rPr>
            </w:pPr>
            <w:r>
              <w:rPr>
                <w:rFonts w:hint="eastAsia" w:ascii="宋体" w:hAnsi="宋体" w:eastAsia="宋体" w:cs="宋体"/>
                <w:spacing w:val="-8"/>
                <w:sz w:val="21"/>
                <w:szCs w:val="21"/>
              </w:rPr>
              <w:t>≥10</w:t>
            </w:r>
          </w:p>
        </w:tc>
        <w:tc>
          <w:tcPr>
            <w:tcW w:w="949" w:type="dxa"/>
            <w:vAlign w:val="top"/>
          </w:tcPr>
          <w:p>
            <w:pPr>
              <w:rPr>
                <w:rFonts w:hint="eastAsia" w:ascii="宋体" w:hAnsi="宋体" w:eastAsia="宋体" w:cs="宋体"/>
                <w:sz w:val="21"/>
                <w:szCs w:val="21"/>
              </w:rPr>
            </w:pPr>
          </w:p>
        </w:tc>
        <w:tc>
          <w:tcPr>
            <w:tcW w:w="1079" w:type="dxa"/>
            <w:vAlign w:val="top"/>
          </w:tcPr>
          <w:p>
            <w:pPr>
              <w:pStyle w:val="20"/>
              <w:spacing w:before="235" w:line="236" w:lineRule="auto"/>
              <w:ind w:left="318"/>
              <w:rPr>
                <w:rFonts w:hint="eastAsia" w:ascii="宋体" w:hAnsi="宋体" w:eastAsia="宋体" w:cs="宋体"/>
                <w:sz w:val="21"/>
                <w:szCs w:val="21"/>
              </w:rPr>
            </w:pPr>
            <w:r>
              <w:rPr>
                <w:rFonts w:hint="eastAsia" w:ascii="宋体" w:hAnsi="宋体" w:eastAsia="宋体" w:cs="宋体"/>
                <w:spacing w:val="-6"/>
                <w:sz w:val="21"/>
                <w:szCs w:val="21"/>
              </w:rPr>
              <w:t>≤50</w:t>
            </w:r>
          </w:p>
        </w:tc>
        <w:tc>
          <w:tcPr>
            <w:tcW w:w="830" w:type="dxa"/>
            <w:vAlign w:val="top"/>
          </w:tcPr>
          <w:p>
            <w:pPr>
              <w:pStyle w:val="20"/>
              <w:spacing w:before="235" w:line="236" w:lineRule="auto"/>
              <w:ind w:left="189"/>
              <w:rPr>
                <w:rFonts w:hint="eastAsia" w:ascii="宋体" w:hAnsi="宋体" w:eastAsia="宋体" w:cs="宋体"/>
                <w:sz w:val="21"/>
                <w:szCs w:val="21"/>
              </w:rPr>
            </w:pPr>
            <w:r>
              <w:rPr>
                <w:rFonts w:hint="eastAsia" w:ascii="宋体" w:hAnsi="宋体" w:eastAsia="宋体" w:cs="宋体"/>
                <w:spacing w:val="-6"/>
                <w:sz w:val="21"/>
                <w:szCs w:val="21"/>
              </w:rPr>
              <w:t>≤10</w:t>
            </w:r>
          </w:p>
        </w:tc>
        <w:tc>
          <w:tcPr>
            <w:tcW w:w="824" w:type="dxa"/>
            <w:vAlign w:val="top"/>
          </w:tcPr>
          <w:p>
            <w:pPr>
              <w:rPr>
                <w:rFonts w:hint="eastAsia" w:ascii="宋体" w:hAnsi="宋体" w:eastAsia="宋体"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9" w:hRule="atLeast"/>
        </w:trPr>
        <w:tc>
          <w:tcPr>
            <w:tcW w:w="435" w:type="dxa"/>
            <w:vAlign w:val="top"/>
          </w:tcPr>
          <w:p>
            <w:pPr>
              <w:pStyle w:val="20"/>
              <w:spacing w:before="247"/>
              <w:ind w:left="108"/>
              <w:rPr>
                <w:rFonts w:hint="eastAsia" w:ascii="宋体" w:hAnsi="宋体" w:eastAsia="宋体" w:cs="宋体"/>
                <w:sz w:val="21"/>
                <w:szCs w:val="21"/>
              </w:rPr>
            </w:pPr>
            <w:r>
              <w:rPr>
                <w:rFonts w:hint="eastAsia" w:ascii="宋体" w:hAnsi="宋体" w:eastAsia="宋体" w:cs="宋体"/>
                <w:b/>
                <w:bCs/>
                <w:spacing w:val="-9"/>
                <w:sz w:val="21"/>
                <w:szCs w:val="21"/>
              </w:rPr>
              <w:t>13</w:t>
            </w:r>
          </w:p>
        </w:tc>
        <w:tc>
          <w:tcPr>
            <w:tcW w:w="1889" w:type="dxa"/>
            <w:vAlign w:val="top"/>
          </w:tcPr>
          <w:p>
            <w:pPr>
              <w:pStyle w:val="20"/>
              <w:spacing w:before="224" w:line="219" w:lineRule="auto"/>
              <w:ind w:left="73"/>
              <w:rPr>
                <w:rFonts w:hint="eastAsia" w:ascii="宋体" w:hAnsi="宋体" w:eastAsia="宋体" w:cs="宋体"/>
                <w:sz w:val="21"/>
                <w:szCs w:val="21"/>
              </w:rPr>
            </w:pPr>
            <w:r>
              <w:rPr>
                <w:rFonts w:hint="eastAsia" w:ascii="宋体" w:hAnsi="宋体" w:eastAsia="宋体" w:cs="宋体"/>
                <w:b/>
                <w:bCs/>
                <w:spacing w:val="-4"/>
                <w:sz w:val="21"/>
                <w:szCs w:val="21"/>
              </w:rPr>
              <w:t>房地产开发经验</w:t>
            </w:r>
          </w:p>
        </w:tc>
        <w:tc>
          <w:tcPr>
            <w:tcW w:w="1129" w:type="dxa"/>
            <w:vAlign w:val="top"/>
          </w:tcPr>
          <w:p>
            <w:pPr>
              <w:pStyle w:val="20"/>
              <w:spacing w:before="248" w:line="237" w:lineRule="auto"/>
              <w:ind w:left="111"/>
              <w:rPr>
                <w:rFonts w:hint="eastAsia" w:ascii="宋体" w:hAnsi="宋体" w:eastAsia="宋体" w:cs="宋体"/>
                <w:sz w:val="21"/>
                <w:szCs w:val="21"/>
              </w:rPr>
            </w:pPr>
            <w:r>
              <w:rPr>
                <w:rFonts w:hint="eastAsia" w:ascii="宋体" w:hAnsi="宋体" w:eastAsia="宋体" w:cs="宋体"/>
                <w:spacing w:val="-4"/>
                <w:sz w:val="21"/>
                <w:szCs w:val="21"/>
              </w:rPr>
              <w:t>≥200000</w:t>
            </w:r>
          </w:p>
        </w:tc>
        <w:tc>
          <w:tcPr>
            <w:tcW w:w="890" w:type="dxa"/>
            <w:vAlign w:val="top"/>
          </w:tcPr>
          <w:p>
            <w:pPr>
              <w:rPr>
                <w:rFonts w:hint="eastAsia" w:ascii="宋体" w:hAnsi="宋体" w:eastAsia="宋体" w:cs="宋体"/>
                <w:sz w:val="21"/>
                <w:szCs w:val="21"/>
              </w:rPr>
            </w:pPr>
          </w:p>
        </w:tc>
        <w:tc>
          <w:tcPr>
            <w:tcW w:w="919" w:type="dxa"/>
            <w:vAlign w:val="top"/>
          </w:tcPr>
          <w:p>
            <w:pPr>
              <w:pStyle w:val="20"/>
              <w:spacing w:before="40" w:line="251" w:lineRule="auto"/>
              <w:ind w:left="172" w:right="211" w:firstLine="60"/>
              <w:rPr>
                <w:rFonts w:hint="eastAsia" w:ascii="宋体" w:hAnsi="宋体" w:eastAsia="宋体" w:cs="宋体"/>
                <w:sz w:val="21"/>
                <w:szCs w:val="21"/>
              </w:rPr>
            </w:pPr>
            <w:r>
              <w:rPr>
                <w:rFonts w:hint="eastAsia" w:ascii="宋体" w:hAnsi="宋体" w:eastAsia="宋体" w:cs="宋体"/>
                <w:spacing w:val="11"/>
                <w:sz w:val="21"/>
                <w:szCs w:val="21"/>
              </w:rPr>
              <w:t>或≥</w:t>
            </w:r>
            <w:r>
              <w:rPr>
                <w:rFonts w:hint="eastAsia" w:ascii="宋体" w:hAnsi="宋体" w:eastAsia="宋体" w:cs="宋体"/>
                <w:sz w:val="21"/>
                <w:szCs w:val="21"/>
              </w:rPr>
              <w:t xml:space="preserve"> </w:t>
            </w:r>
            <w:r>
              <w:rPr>
                <w:rFonts w:hint="eastAsia" w:ascii="宋体" w:hAnsi="宋体" w:eastAsia="宋体" w:cs="宋体"/>
                <w:spacing w:val="-5"/>
                <w:sz w:val="21"/>
                <w:szCs w:val="21"/>
              </w:rPr>
              <w:t>10000</w:t>
            </w:r>
          </w:p>
        </w:tc>
        <w:tc>
          <w:tcPr>
            <w:tcW w:w="1049" w:type="dxa"/>
            <w:vAlign w:val="top"/>
          </w:tcPr>
          <w:p>
            <w:pPr>
              <w:pStyle w:val="20"/>
              <w:spacing w:before="248" w:line="237" w:lineRule="auto"/>
              <w:ind w:left="183"/>
              <w:rPr>
                <w:rFonts w:hint="eastAsia" w:ascii="宋体" w:hAnsi="宋体" w:eastAsia="宋体" w:cs="宋体"/>
                <w:sz w:val="21"/>
                <w:szCs w:val="21"/>
              </w:rPr>
            </w:pPr>
            <w:r>
              <w:rPr>
                <w:rFonts w:hint="eastAsia" w:ascii="宋体" w:hAnsi="宋体" w:eastAsia="宋体" w:cs="宋体"/>
                <w:spacing w:val="-6"/>
                <w:sz w:val="21"/>
                <w:szCs w:val="21"/>
              </w:rPr>
              <w:t>≥1000</w:t>
            </w:r>
          </w:p>
        </w:tc>
        <w:tc>
          <w:tcPr>
            <w:tcW w:w="919" w:type="dxa"/>
            <w:vAlign w:val="top"/>
          </w:tcPr>
          <w:p>
            <w:pPr>
              <w:rPr>
                <w:rFonts w:hint="eastAsia" w:ascii="宋体" w:hAnsi="宋体" w:eastAsia="宋体" w:cs="宋体"/>
                <w:sz w:val="21"/>
                <w:szCs w:val="21"/>
              </w:rPr>
            </w:pPr>
          </w:p>
        </w:tc>
        <w:tc>
          <w:tcPr>
            <w:tcW w:w="940" w:type="dxa"/>
            <w:vAlign w:val="top"/>
          </w:tcPr>
          <w:p>
            <w:pPr>
              <w:pStyle w:val="20"/>
              <w:spacing w:before="59" w:line="243" w:lineRule="auto"/>
              <w:ind w:left="245" w:right="110" w:hanging="110"/>
              <w:rPr>
                <w:rFonts w:hint="eastAsia" w:ascii="宋体" w:hAnsi="宋体" w:eastAsia="宋体" w:cs="宋体"/>
                <w:sz w:val="21"/>
                <w:szCs w:val="21"/>
              </w:rPr>
            </w:pPr>
            <w:r>
              <w:rPr>
                <w:rFonts w:hint="eastAsia" w:ascii="宋体" w:hAnsi="宋体" w:eastAsia="宋体" w:cs="宋体"/>
                <w:spacing w:val="8"/>
                <w:sz w:val="21"/>
                <w:szCs w:val="21"/>
              </w:rPr>
              <w:t>且，≥</w:t>
            </w:r>
            <w:r>
              <w:rPr>
                <w:rFonts w:hint="eastAsia" w:ascii="宋体" w:hAnsi="宋体" w:eastAsia="宋体" w:cs="宋体"/>
                <w:sz w:val="21"/>
                <w:szCs w:val="21"/>
              </w:rPr>
              <w:t xml:space="preserve"> </w:t>
            </w:r>
            <w:r>
              <w:rPr>
                <w:rFonts w:hint="eastAsia" w:ascii="宋体" w:hAnsi="宋体" w:eastAsia="宋体" w:cs="宋体"/>
                <w:spacing w:val="-3"/>
                <w:sz w:val="21"/>
                <w:szCs w:val="21"/>
              </w:rPr>
              <w:t>5000</w:t>
            </w:r>
          </w:p>
        </w:tc>
        <w:tc>
          <w:tcPr>
            <w:tcW w:w="1059" w:type="dxa"/>
            <w:vAlign w:val="top"/>
          </w:tcPr>
          <w:p>
            <w:pPr>
              <w:pStyle w:val="20"/>
              <w:spacing w:before="248" w:line="237" w:lineRule="auto"/>
              <w:ind w:left="245"/>
              <w:rPr>
                <w:rFonts w:hint="eastAsia" w:ascii="宋体" w:hAnsi="宋体" w:eastAsia="宋体" w:cs="宋体"/>
                <w:sz w:val="21"/>
                <w:szCs w:val="21"/>
              </w:rPr>
            </w:pPr>
            <w:r>
              <w:rPr>
                <w:rFonts w:hint="eastAsia" w:ascii="宋体" w:hAnsi="宋体" w:eastAsia="宋体" w:cs="宋体"/>
                <w:spacing w:val="-7"/>
                <w:sz w:val="21"/>
                <w:szCs w:val="21"/>
              </w:rPr>
              <w:t>≥100</w:t>
            </w:r>
          </w:p>
        </w:tc>
        <w:tc>
          <w:tcPr>
            <w:tcW w:w="939" w:type="dxa"/>
            <w:vAlign w:val="top"/>
          </w:tcPr>
          <w:p>
            <w:pPr>
              <w:rPr>
                <w:rFonts w:hint="eastAsia" w:ascii="宋体" w:hAnsi="宋体" w:eastAsia="宋体" w:cs="宋体"/>
                <w:sz w:val="21"/>
                <w:szCs w:val="21"/>
              </w:rPr>
            </w:pPr>
          </w:p>
        </w:tc>
        <w:tc>
          <w:tcPr>
            <w:tcW w:w="949" w:type="dxa"/>
            <w:vAlign w:val="top"/>
          </w:tcPr>
          <w:p>
            <w:pPr>
              <w:pStyle w:val="20"/>
              <w:spacing w:before="47" w:line="248" w:lineRule="auto"/>
              <w:ind w:left="246" w:right="118" w:hanging="109"/>
              <w:rPr>
                <w:rFonts w:hint="eastAsia" w:ascii="宋体" w:hAnsi="宋体" w:eastAsia="宋体" w:cs="宋体"/>
                <w:sz w:val="21"/>
                <w:szCs w:val="21"/>
              </w:rPr>
            </w:pPr>
            <w:r>
              <w:rPr>
                <w:rFonts w:hint="eastAsia" w:ascii="宋体" w:hAnsi="宋体" w:eastAsia="宋体" w:cs="宋体"/>
                <w:spacing w:val="7"/>
                <w:sz w:val="21"/>
                <w:szCs w:val="21"/>
              </w:rPr>
              <w:t>且，≥</w:t>
            </w:r>
            <w:r>
              <w:rPr>
                <w:rFonts w:hint="eastAsia" w:ascii="宋体" w:hAnsi="宋体" w:eastAsia="宋体" w:cs="宋体"/>
                <w:spacing w:val="1"/>
                <w:sz w:val="21"/>
                <w:szCs w:val="21"/>
              </w:rPr>
              <w:t xml:space="preserve"> </w:t>
            </w:r>
            <w:r>
              <w:rPr>
                <w:rFonts w:hint="eastAsia" w:ascii="宋体" w:hAnsi="宋体" w:eastAsia="宋体" w:cs="宋体"/>
                <w:spacing w:val="-3"/>
                <w:sz w:val="21"/>
                <w:szCs w:val="21"/>
              </w:rPr>
              <w:t>2000</w:t>
            </w:r>
          </w:p>
        </w:tc>
        <w:tc>
          <w:tcPr>
            <w:tcW w:w="1079" w:type="dxa"/>
            <w:vAlign w:val="top"/>
          </w:tcPr>
          <w:p>
            <w:pPr>
              <w:pStyle w:val="20"/>
              <w:spacing w:before="246" w:line="236" w:lineRule="auto"/>
              <w:ind w:left="258"/>
              <w:rPr>
                <w:rFonts w:hint="eastAsia" w:ascii="宋体" w:hAnsi="宋体" w:eastAsia="宋体" w:cs="宋体"/>
                <w:sz w:val="21"/>
                <w:szCs w:val="21"/>
              </w:rPr>
            </w:pPr>
            <w:r>
              <w:rPr>
                <w:rFonts w:hint="eastAsia" w:ascii="宋体" w:hAnsi="宋体" w:eastAsia="宋体" w:cs="宋体"/>
                <w:spacing w:val="-5"/>
                <w:sz w:val="21"/>
                <w:szCs w:val="21"/>
              </w:rPr>
              <w:t>≤100</w:t>
            </w:r>
          </w:p>
        </w:tc>
        <w:tc>
          <w:tcPr>
            <w:tcW w:w="830" w:type="dxa"/>
            <w:vAlign w:val="top"/>
          </w:tcPr>
          <w:p>
            <w:pPr>
              <w:rPr>
                <w:rFonts w:hint="eastAsia" w:ascii="宋体" w:hAnsi="宋体" w:eastAsia="宋体" w:cs="宋体"/>
                <w:sz w:val="21"/>
                <w:szCs w:val="21"/>
              </w:rPr>
            </w:pPr>
          </w:p>
        </w:tc>
        <w:tc>
          <w:tcPr>
            <w:tcW w:w="824" w:type="dxa"/>
            <w:vAlign w:val="top"/>
          </w:tcPr>
          <w:p>
            <w:pPr>
              <w:pStyle w:val="20"/>
              <w:spacing w:before="40" w:line="251" w:lineRule="auto"/>
              <w:ind w:left="187" w:right="120" w:hanging="49"/>
              <w:rPr>
                <w:rFonts w:hint="eastAsia" w:ascii="宋体" w:hAnsi="宋体" w:eastAsia="宋体" w:cs="宋体"/>
                <w:sz w:val="21"/>
                <w:szCs w:val="21"/>
              </w:rPr>
            </w:pPr>
            <w:r>
              <w:rPr>
                <w:rFonts w:hint="eastAsia" w:ascii="宋体" w:hAnsi="宋体" w:eastAsia="宋体" w:cs="宋体"/>
                <w:spacing w:val="-13"/>
                <w:sz w:val="21"/>
                <w:szCs w:val="21"/>
              </w:rPr>
              <w:t>或</w:t>
            </w:r>
            <w:r>
              <w:rPr>
                <w:rFonts w:hint="eastAsia" w:ascii="宋体" w:hAnsi="宋体" w:eastAsia="宋体" w:cs="宋体"/>
                <w:spacing w:val="14"/>
                <w:sz w:val="21"/>
                <w:szCs w:val="21"/>
              </w:rPr>
              <w:t xml:space="preserve">  </w:t>
            </w:r>
            <w:r>
              <w:rPr>
                <w:rFonts w:hint="eastAsia" w:ascii="宋体" w:hAnsi="宋体" w:eastAsia="宋体" w:cs="宋体"/>
                <w:spacing w:val="-13"/>
                <w:sz w:val="21"/>
                <w:szCs w:val="21"/>
              </w:rPr>
              <w:t>&lt;</w:t>
            </w:r>
            <w:r>
              <w:rPr>
                <w:rFonts w:hint="eastAsia" w:ascii="宋体" w:hAnsi="宋体" w:eastAsia="宋体" w:cs="宋体"/>
                <w:spacing w:val="1"/>
                <w:sz w:val="21"/>
                <w:szCs w:val="21"/>
              </w:rPr>
              <w:t xml:space="preserve"> </w:t>
            </w:r>
            <w:r>
              <w:rPr>
                <w:rFonts w:hint="eastAsia" w:ascii="宋体" w:hAnsi="宋体" w:eastAsia="宋体" w:cs="宋体"/>
                <w:spacing w:val="-3"/>
                <w:sz w:val="21"/>
                <w:szCs w:val="21"/>
              </w:rPr>
              <w:t>2000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4" w:hRule="atLeast"/>
        </w:trPr>
        <w:tc>
          <w:tcPr>
            <w:tcW w:w="435" w:type="dxa"/>
            <w:vAlign w:val="top"/>
          </w:tcPr>
          <w:p>
            <w:pPr>
              <w:pStyle w:val="20"/>
              <w:spacing w:before="99" w:line="205" w:lineRule="auto"/>
              <w:ind w:left="108"/>
              <w:rPr>
                <w:rFonts w:hint="eastAsia" w:ascii="宋体" w:hAnsi="宋体" w:eastAsia="宋体" w:cs="宋体"/>
                <w:sz w:val="21"/>
                <w:szCs w:val="21"/>
              </w:rPr>
            </w:pPr>
            <w:r>
              <w:rPr>
                <w:rFonts w:hint="eastAsia" w:ascii="宋体" w:hAnsi="宋体" w:eastAsia="宋体" w:cs="宋体"/>
                <w:b/>
                <w:bCs/>
                <w:spacing w:val="-9"/>
                <w:sz w:val="21"/>
                <w:szCs w:val="21"/>
              </w:rPr>
              <w:t>14</w:t>
            </w:r>
          </w:p>
        </w:tc>
        <w:tc>
          <w:tcPr>
            <w:tcW w:w="1889" w:type="dxa"/>
            <w:vAlign w:val="top"/>
          </w:tcPr>
          <w:p>
            <w:pPr>
              <w:pStyle w:val="20"/>
              <w:spacing w:before="75" w:line="219" w:lineRule="auto"/>
              <w:ind w:left="73"/>
              <w:rPr>
                <w:rFonts w:hint="eastAsia" w:ascii="宋体" w:hAnsi="宋体" w:eastAsia="宋体" w:cs="宋体"/>
                <w:sz w:val="21"/>
                <w:szCs w:val="21"/>
              </w:rPr>
            </w:pPr>
            <w:r>
              <w:rPr>
                <w:rFonts w:hint="eastAsia" w:ascii="宋体" w:hAnsi="宋体" w:eastAsia="宋体" w:cs="宋体"/>
                <w:b/>
                <w:bCs/>
                <w:spacing w:val="-4"/>
                <w:sz w:val="21"/>
                <w:szCs w:val="21"/>
              </w:rPr>
              <w:t>物业管理</w:t>
            </w:r>
          </w:p>
        </w:tc>
        <w:tc>
          <w:tcPr>
            <w:tcW w:w="1129" w:type="dxa"/>
            <w:vAlign w:val="top"/>
          </w:tcPr>
          <w:p>
            <w:pPr>
              <w:pStyle w:val="20"/>
              <w:spacing w:before="99" w:line="205" w:lineRule="auto"/>
              <w:ind w:left="221"/>
              <w:rPr>
                <w:rFonts w:hint="eastAsia" w:ascii="宋体" w:hAnsi="宋体" w:eastAsia="宋体" w:cs="宋体"/>
                <w:sz w:val="21"/>
                <w:szCs w:val="21"/>
              </w:rPr>
            </w:pPr>
            <w:r>
              <w:rPr>
                <w:rFonts w:hint="eastAsia" w:ascii="宋体" w:hAnsi="宋体" w:eastAsia="宋体" w:cs="宋体"/>
                <w:spacing w:val="-6"/>
                <w:sz w:val="21"/>
                <w:szCs w:val="21"/>
              </w:rPr>
              <w:t>≥5000</w:t>
            </w:r>
          </w:p>
        </w:tc>
        <w:tc>
          <w:tcPr>
            <w:tcW w:w="890" w:type="dxa"/>
            <w:vAlign w:val="top"/>
          </w:tcPr>
          <w:p>
            <w:pPr>
              <w:pStyle w:val="20"/>
              <w:spacing w:before="99" w:line="205" w:lineRule="auto"/>
              <w:ind w:left="102"/>
              <w:rPr>
                <w:rFonts w:hint="eastAsia" w:ascii="宋体" w:hAnsi="宋体" w:eastAsia="宋体" w:cs="宋体"/>
                <w:sz w:val="21"/>
                <w:szCs w:val="21"/>
              </w:rPr>
            </w:pPr>
            <w:r>
              <w:rPr>
                <w:rFonts w:hint="eastAsia" w:ascii="宋体" w:hAnsi="宋体" w:eastAsia="宋体" w:cs="宋体"/>
                <w:spacing w:val="-6"/>
                <w:sz w:val="21"/>
                <w:szCs w:val="21"/>
              </w:rPr>
              <w:t>≥1000</w:t>
            </w:r>
          </w:p>
        </w:tc>
        <w:tc>
          <w:tcPr>
            <w:tcW w:w="919" w:type="dxa"/>
            <w:vAlign w:val="top"/>
          </w:tcPr>
          <w:p>
            <w:pPr>
              <w:rPr>
                <w:rFonts w:hint="eastAsia" w:ascii="宋体" w:hAnsi="宋体" w:eastAsia="宋体" w:cs="宋体"/>
                <w:sz w:val="21"/>
                <w:szCs w:val="21"/>
              </w:rPr>
            </w:pPr>
          </w:p>
        </w:tc>
        <w:tc>
          <w:tcPr>
            <w:tcW w:w="1049" w:type="dxa"/>
            <w:vAlign w:val="top"/>
          </w:tcPr>
          <w:p>
            <w:pPr>
              <w:pStyle w:val="20"/>
              <w:spacing w:before="99" w:line="205" w:lineRule="auto"/>
              <w:ind w:left="183"/>
              <w:rPr>
                <w:rFonts w:hint="eastAsia" w:ascii="宋体" w:hAnsi="宋体" w:eastAsia="宋体" w:cs="宋体"/>
                <w:sz w:val="21"/>
                <w:szCs w:val="21"/>
              </w:rPr>
            </w:pPr>
            <w:r>
              <w:rPr>
                <w:rFonts w:hint="eastAsia" w:ascii="宋体" w:hAnsi="宋体" w:eastAsia="宋体" w:cs="宋体"/>
                <w:spacing w:val="-6"/>
                <w:sz w:val="21"/>
                <w:szCs w:val="21"/>
              </w:rPr>
              <w:t>≥1000</w:t>
            </w:r>
          </w:p>
        </w:tc>
        <w:tc>
          <w:tcPr>
            <w:tcW w:w="919" w:type="dxa"/>
            <w:vAlign w:val="top"/>
          </w:tcPr>
          <w:p>
            <w:pPr>
              <w:pStyle w:val="20"/>
              <w:spacing w:before="99" w:line="205" w:lineRule="auto"/>
              <w:ind w:left="173"/>
              <w:rPr>
                <w:rFonts w:hint="eastAsia" w:ascii="宋体" w:hAnsi="宋体" w:eastAsia="宋体" w:cs="宋体"/>
                <w:sz w:val="21"/>
                <w:szCs w:val="21"/>
              </w:rPr>
            </w:pPr>
            <w:r>
              <w:rPr>
                <w:rFonts w:hint="eastAsia" w:ascii="宋体" w:hAnsi="宋体" w:eastAsia="宋体" w:cs="宋体"/>
                <w:spacing w:val="-7"/>
                <w:sz w:val="21"/>
                <w:szCs w:val="21"/>
              </w:rPr>
              <w:t>≥300</w:t>
            </w:r>
          </w:p>
        </w:tc>
        <w:tc>
          <w:tcPr>
            <w:tcW w:w="940" w:type="dxa"/>
            <w:vAlign w:val="top"/>
          </w:tcPr>
          <w:p>
            <w:pPr>
              <w:rPr>
                <w:rFonts w:hint="eastAsia" w:ascii="宋体" w:hAnsi="宋体" w:eastAsia="宋体" w:cs="宋体"/>
                <w:sz w:val="21"/>
                <w:szCs w:val="21"/>
              </w:rPr>
            </w:pPr>
          </w:p>
        </w:tc>
        <w:tc>
          <w:tcPr>
            <w:tcW w:w="1059" w:type="dxa"/>
            <w:vAlign w:val="top"/>
          </w:tcPr>
          <w:p>
            <w:pPr>
              <w:pStyle w:val="20"/>
              <w:spacing w:before="99" w:line="205" w:lineRule="auto"/>
              <w:ind w:left="245"/>
              <w:rPr>
                <w:rFonts w:hint="eastAsia" w:ascii="宋体" w:hAnsi="宋体" w:eastAsia="宋体" w:cs="宋体"/>
                <w:sz w:val="21"/>
                <w:szCs w:val="21"/>
              </w:rPr>
            </w:pPr>
            <w:r>
              <w:rPr>
                <w:rFonts w:hint="eastAsia" w:ascii="宋体" w:hAnsi="宋体" w:eastAsia="宋体" w:cs="宋体"/>
                <w:spacing w:val="-7"/>
                <w:sz w:val="21"/>
                <w:szCs w:val="21"/>
              </w:rPr>
              <w:t>≥500</w:t>
            </w:r>
          </w:p>
        </w:tc>
        <w:tc>
          <w:tcPr>
            <w:tcW w:w="939" w:type="dxa"/>
            <w:vAlign w:val="top"/>
          </w:tcPr>
          <w:p>
            <w:pPr>
              <w:pStyle w:val="20"/>
              <w:spacing w:before="99" w:line="205" w:lineRule="auto"/>
              <w:ind w:left="186"/>
              <w:rPr>
                <w:rFonts w:hint="eastAsia" w:ascii="宋体" w:hAnsi="宋体" w:eastAsia="宋体" w:cs="宋体"/>
                <w:sz w:val="21"/>
                <w:szCs w:val="21"/>
              </w:rPr>
            </w:pPr>
            <w:r>
              <w:rPr>
                <w:rFonts w:hint="eastAsia" w:ascii="宋体" w:hAnsi="宋体" w:eastAsia="宋体" w:cs="宋体"/>
                <w:spacing w:val="-7"/>
                <w:sz w:val="21"/>
                <w:szCs w:val="21"/>
              </w:rPr>
              <w:t>≥100</w:t>
            </w:r>
          </w:p>
        </w:tc>
        <w:tc>
          <w:tcPr>
            <w:tcW w:w="949" w:type="dxa"/>
            <w:vAlign w:val="top"/>
          </w:tcPr>
          <w:p>
            <w:pPr>
              <w:rPr>
                <w:rFonts w:hint="eastAsia" w:ascii="宋体" w:hAnsi="宋体" w:eastAsia="宋体" w:cs="宋体"/>
                <w:sz w:val="21"/>
                <w:szCs w:val="21"/>
              </w:rPr>
            </w:pPr>
          </w:p>
        </w:tc>
        <w:tc>
          <w:tcPr>
            <w:tcW w:w="1079" w:type="dxa"/>
            <w:vAlign w:val="top"/>
          </w:tcPr>
          <w:p>
            <w:pPr>
              <w:pStyle w:val="20"/>
              <w:spacing w:before="99" w:line="205" w:lineRule="auto"/>
              <w:ind w:left="318"/>
              <w:rPr>
                <w:rFonts w:hint="eastAsia" w:ascii="宋体" w:hAnsi="宋体" w:eastAsia="宋体" w:cs="宋体"/>
                <w:sz w:val="21"/>
                <w:szCs w:val="21"/>
              </w:rPr>
            </w:pPr>
            <w:r>
              <w:rPr>
                <w:rFonts w:hint="eastAsia" w:ascii="宋体" w:hAnsi="宋体" w:eastAsia="宋体" w:cs="宋体"/>
                <w:spacing w:val="-3"/>
                <w:sz w:val="21"/>
                <w:szCs w:val="21"/>
              </w:rPr>
              <w:t>&lt;500</w:t>
            </w:r>
          </w:p>
        </w:tc>
        <w:tc>
          <w:tcPr>
            <w:tcW w:w="830" w:type="dxa"/>
            <w:vAlign w:val="top"/>
          </w:tcPr>
          <w:p>
            <w:pPr>
              <w:pStyle w:val="20"/>
              <w:spacing w:before="97" w:line="207" w:lineRule="auto"/>
              <w:ind w:left="139"/>
              <w:rPr>
                <w:rFonts w:hint="eastAsia" w:ascii="宋体" w:hAnsi="宋体" w:eastAsia="宋体" w:cs="宋体"/>
                <w:sz w:val="21"/>
                <w:szCs w:val="21"/>
              </w:rPr>
            </w:pPr>
            <w:r>
              <w:rPr>
                <w:rFonts w:hint="eastAsia" w:ascii="宋体" w:hAnsi="宋体" w:eastAsia="宋体" w:cs="宋体"/>
                <w:spacing w:val="-5"/>
                <w:sz w:val="21"/>
                <w:szCs w:val="21"/>
              </w:rPr>
              <w:t>≤100</w:t>
            </w:r>
          </w:p>
        </w:tc>
        <w:tc>
          <w:tcPr>
            <w:tcW w:w="824" w:type="dxa"/>
            <w:vAlign w:val="top"/>
          </w:tcPr>
          <w:p>
            <w:pPr>
              <w:rPr>
                <w:rFonts w:hint="eastAsia" w:ascii="宋体" w:hAnsi="宋体" w:eastAsia="宋体" w:cs="宋体"/>
                <w:sz w:val="21"/>
                <w:szCs w:val="21"/>
              </w:rPr>
            </w:pPr>
          </w:p>
        </w:tc>
      </w:tr>
    </w:tbl>
    <w:p>
      <w:pPr>
        <w:pStyle w:val="4"/>
      </w:pPr>
    </w:p>
    <w:p>
      <w:pPr>
        <w:sectPr>
          <w:footerReference r:id="rId48" w:type="default"/>
          <w:pgSz w:w="16830" w:h="11900"/>
          <w:pgMar w:top="1011" w:right="1484" w:bottom="991" w:left="1484" w:header="0" w:footer="847" w:gutter="0"/>
          <w:pgBorders>
            <w:top w:val="none" w:sz="0" w:space="0"/>
            <w:left w:val="none" w:sz="0" w:space="0"/>
            <w:bottom w:val="none" w:sz="0" w:space="0"/>
            <w:right w:val="none" w:sz="0" w:space="0"/>
          </w:pgBorders>
          <w:pgNumType w:fmt="decimal"/>
          <w:cols w:space="720" w:num="1"/>
        </w:sectPr>
      </w:pPr>
    </w:p>
    <w:p>
      <w:pPr>
        <w:spacing w:before="20"/>
      </w:pPr>
    </w:p>
    <w:p>
      <w:pPr>
        <w:spacing w:before="20"/>
        <w:rPr>
          <w:rFonts w:hint="eastAsia" w:ascii="宋体" w:hAnsi="宋体" w:eastAsia="宋体" w:cs="宋体"/>
          <w:sz w:val="21"/>
          <w:szCs w:val="21"/>
        </w:rPr>
      </w:pPr>
    </w:p>
    <w:p>
      <w:pPr>
        <w:spacing w:before="19"/>
        <w:rPr>
          <w:rFonts w:hint="eastAsia" w:ascii="宋体" w:hAnsi="宋体" w:eastAsia="宋体" w:cs="宋体"/>
          <w:sz w:val="21"/>
          <w:szCs w:val="21"/>
        </w:rPr>
      </w:pPr>
    </w:p>
    <w:tbl>
      <w:tblPr>
        <w:tblStyle w:val="19"/>
        <w:tblW w:w="1386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45"/>
        <w:gridCol w:w="1879"/>
        <w:gridCol w:w="1139"/>
        <w:gridCol w:w="889"/>
        <w:gridCol w:w="909"/>
        <w:gridCol w:w="1059"/>
        <w:gridCol w:w="909"/>
        <w:gridCol w:w="950"/>
        <w:gridCol w:w="1049"/>
        <w:gridCol w:w="949"/>
        <w:gridCol w:w="940"/>
        <w:gridCol w:w="1079"/>
        <w:gridCol w:w="830"/>
        <w:gridCol w:w="8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3" w:hRule="atLeast"/>
        </w:trPr>
        <w:tc>
          <w:tcPr>
            <w:tcW w:w="445" w:type="dxa"/>
            <w:vMerge w:val="restart"/>
            <w:tcBorders>
              <w:bottom w:val="nil"/>
            </w:tcBorders>
            <w:textDirection w:val="tbRlV"/>
            <w:vAlign w:val="top"/>
          </w:tcPr>
          <w:p>
            <w:pPr>
              <w:pStyle w:val="20"/>
              <w:spacing w:before="123" w:line="199" w:lineRule="auto"/>
              <w:ind w:left="410"/>
              <w:rPr>
                <w:rFonts w:hint="eastAsia" w:ascii="宋体" w:hAnsi="宋体" w:eastAsia="宋体" w:cs="宋体"/>
                <w:sz w:val="21"/>
                <w:szCs w:val="21"/>
              </w:rPr>
            </w:pPr>
            <w:r>
              <w:rPr>
                <w:rFonts w:hint="eastAsia" w:ascii="宋体" w:hAnsi="宋体" w:eastAsia="宋体" w:cs="宋体"/>
                <w:b/>
                <w:bCs/>
                <w:spacing w:val="-3"/>
                <w:sz w:val="21"/>
                <w:szCs w:val="21"/>
              </w:rPr>
              <w:t>序</w:t>
            </w:r>
            <w:r>
              <w:rPr>
                <w:rFonts w:hint="eastAsia" w:ascii="宋体" w:hAnsi="宋体" w:eastAsia="宋体" w:cs="宋体"/>
                <w:spacing w:val="67"/>
                <w:sz w:val="21"/>
                <w:szCs w:val="21"/>
              </w:rPr>
              <w:t xml:space="preserve"> </w:t>
            </w:r>
            <w:r>
              <w:rPr>
                <w:rFonts w:hint="eastAsia" w:ascii="宋体" w:hAnsi="宋体" w:eastAsia="宋体" w:cs="宋体"/>
                <w:b/>
                <w:bCs/>
                <w:spacing w:val="-3"/>
                <w:sz w:val="21"/>
                <w:szCs w:val="21"/>
              </w:rPr>
              <w:t>号</w:t>
            </w:r>
          </w:p>
        </w:tc>
        <w:tc>
          <w:tcPr>
            <w:tcW w:w="1879" w:type="dxa"/>
            <w:vMerge w:val="restart"/>
            <w:tcBorders>
              <w:bottom w:val="nil"/>
            </w:tcBorders>
            <w:vAlign w:val="top"/>
          </w:tcPr>
          <w:p>
            <w:pPr>
              <w:spacing w:line="273" w:lineRule="auto"/>
              <w:rPr>
                <w:rFonts w:hint="eastAsia" w:ascii="宋体" w:hAnsi="宋体" w:eastAsia="宋体" w:cs="宋体"/>
                <w:sz w:val="21"/>
                <w:szCs w:val="21"/>
              </w:rPr>
            </w:pPr>
          </w:p>
          <w:p>
            <w:pPr>
              <w:spacing w:line="273" w:lineRule="auto"/>
              <w:rPr>
                <w:rFonts w:hint="eastAsia" w:ascii="宋体" w:hAnsi="宋体" w:eastAsia="宋体" w:cs="宋体"/>
                <w:sz w:val="21"/>
                <w:szCs w:val="21"/>
              </w:rPr>
            </w:pPr>
          </w:p>
          <w:p>
            <w:pPr>
              <w:pStyle w:val="20"/>
              <w:spacing w:before="72" w:line="220" w:lineRule="auto"/>
              <w:ind w:left="713"/>
              <w:rPr>
                <w:rFonts w:hint="eastAsia" w:ascii="宋体" w:hAnsi="宋体" w:eastAsia="宋体" w:cs="宋体"/>
                <w:sz w:val="21"/>
                <w:szCs w:val="21"/>
              </w:rPr>
            </w:pPr>
            <w:r>
              <w:rPr>
                <w:rFonts w:hint="eastAsia" w:ascii="宋体" w:hAnsi="宋体" w:eastAsia="宋体" w:cs="宋体"/>
                <w:b/>
                <w:bCs/>
                <w:spacing w:val="-6"/>
                <w:sz w:val="21"/>
                <w:szCs w:val="21"/>
              </w:rPr>
              <w:t>行业</w:t>
            </w:r>
          </w:p>
        </w:tc>
        <w:tc>
          <w:tcPr>
            <w:tcW w:w="2937" w:type="dxa"/>
            <w:gridSpan w:val="3"/>
            <w:vAlign w:val="top"/>
          </w:tcPr>
          <w:p>
            <w:pPr>
              <w:pStyle w:val="20"/>
              <w:spacing w:before="151" w:line="220" w:lineRule="auto"/>
              <w:ind w:left="1054"/>
              <w:rPr>
                <w:rFonts w:hint="eastAsia" w:ascii="宋体" w:hAnsi="宋体" w:eastAsia="宋体" w:cs="宋体"/>
                <w:sz w:val="21"/>
                <w:szCs w:val="21"/>
              </w:rPr>
            </w:pPr>
            <w:r>
              <w:rPr>
                <w:rFonts w:hint="eastAsia" w:ascii="宋体" w:hAnsi="宋体" w:eastAsia="宋体" w:cs="宋体"/>
                <w:b/>
                <w:bCs/>
                <w:spacing w:val="-5"/>
                <w:sz w:val="21"/>
                <w:szCs w:val="21"/>
              </w:rPr>
              <w:t>大型企业</w:t>
            </w:r>
          </w:p>
        </w:tc>
        <w:tc>
          <w:tcPr>
            <w:tcW w:w="2918" w:type="dxa"/>
            <w:gridSpan w:val="3"/>
            <w:vAlign w:val="top"/>
          </w:tcPr>
          <w:p>
            <w:pPr>
              <w:pStyle w:val="20"/>
              <w:spacing w:before="151" w:line="220" w:lineRule="auto"/>
              <w:ind w:left="1067"/>
              <w:rPr>
                <w:rFonts w:hint="eastAsia" w:ascii="宋体" w:hAnsi="宋体" w:eastAsia="宋体" w:cs="宋体"/>
                <w:sz w:val="21"/>
                <w:szCs w:val="21"/>
              </w:rPr>
            </w:pPr>
            <w:r>
              <w:rPr>
                <w:rFonts w:hint="eastAsia" w:ascii="宋体" w:hAnsi="宋体" w:eastAsia="宋体" w:cs="宋体"/>
                <w:b/>
                <w:bCs/>
                <w:spacing w:val="-2"/>
                <w:sz w:val="21"/>
                <w:szCs w:val="21"/>
              </w:rPr>
              <w:t>中型企业</w:t>
            </w:r>
          </w:p>
        </w:tc>
        <w:tc>
          <w:tcPr>
            <w:tcW w:w="2938" w:type="dxa"/>
            <w:gridSpan w:val="3"/>
            <w:vAlign w:val="top"/>
          </w:tcPr>
          <w:p>
            <w:pPr>
              <w:pStyle w:val="20"/>
              <w:spacing w:before="153" w:line="221" w:lineRule="auto"/>
              <w:ind w:left="1069"/>
              <w:rPr>
                <w:rFonts w:hint="eastAsia" w:ascii="宋体" w:hAnsi="宋体" w:eastAsia="宋体" w:cs="宋体"/>
                <w:sz w:val="21"/>
                <w:szCs w:val="21"/>
              </w:rPr>
            </w:pPr>
            <w:r>
              <w:rPr>
                <w:rFonts w:hint="eastAsia" w:ascii="宋体" w:hAnsi="宋体" w:eastAsia="宋体" w:cs="宋体"/>
                <w:b/>
                <w:bCs/>
                <w:spacing w:val="-6"/>
                <w:sz w:val="21"/>
                <w:szCs w:val="21"/>
              </w:rPr>
              <w:t>小型企业</w:t>
            </w:r>
          </w:p>
        </w:tc>
        <w:tc>
          <w:tcPr>
            <w:tcW w:w="2743" w:type="dxa"/>
            <w:gridSpan w:val="3"/>
            <w:vAlign w:val="top"/>
          </w:tcPr>
          <w:p>
            <w:pPr>
              <w:pStyle w:val="20"/>
              <w:spacing w:before="151" w:line="219" w:lineRule="auto"/>
              <w:ind w:left="961"/>
              <w:rPr>
                <w:rFonts w:hint="eastAsia" w:ascii="宋体" w:hAnsi="宋体" w:eastAsia="宋体" w:cs="宋体"/>
                <w:sz w:val="21"/>
                <w:szCs w:val="21"/>
              </w:rPr>
            </w:pPr>
            <w:r>
              <w:rPr>
                <w:rFonts w:hint="eastAsia" w:ascii="宋体" w:hAnsi="宋体" w:eastAsia="宋体" w:cs="宋体"/>
                <w:b/>
                <w:bCs/>
                <w:spacing w:val="-4"/>
                <w:sz w:val="21"/>
                <w:szCs w:val="21"/>
              </w:rPr>
              <w:t>微型企业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6" w:hRule="atLeast"/>
        </w:trPr>
        <w:tc>
          <w:tcPr>
            <w:tcW w:w="445" w:type="dxa"/>
            <w:vMerge w:val="continue"/>
            <w:tcBorders>
              <w:top w:val="nil"/>
            </w:tcBorders>
            <w:textDirection w:val="tbRlV"/>
            <w:vAlign w:val="top"/>
          </w:tcPr>
          <w:p>
            <w:pPr>
              <w:rPr>
                <w:rFonts w:hint="eastAsia" w:ascii="宋体" w:hAnsi="宋体" w:eastAsia="宋体" w:cs="宋体"/>
                <w:sz w:val="21"/>
                <w:szCs w:val="21"/>
              </w:rPr>
            </w:pPr>
          </w:p>
        </w:tc>
        <w:tc>
          <w:tcPr>
            <w:tcW w:w="1879" w:type="dxa"/>
            <w:vMerge w:val="continue"/>
            <w:tcBorders>
              <w:top w:val="nil"/>
            </w:tcBorders>
            <w:vAlign w:val="top"/>
          </w:tcPr>
          <w:p>
            <w:pPr>
              <w:rPr>
                <w:rFonts w:hint="eastAsia" w:ascii="宋体" w:hAnsi="宋体" w:eastAsia="宋体" w:cs="宋体"/>
                <w:sz w:val="21"/>
                <w:szCs w:val="21"/>
              </w:rPr>
            </w:pPr>
          </w:p>
        </w:tc>
        <w:tc>
          <w:tcPr>
            <w:tcW w:w="1139" w:type="dxa"/>
            <w:vAlign w:val="top"/>
          </w:tcPr>
          <w:p>
            <w:pPr>
              <w:pStyle w:val="20"/>
              <w:spacing w:before="138" w:line="288" w:lineRule="auto"/>
              <w:ind w:left="283" w:right="140" w:hanging="159"/>
              <w:rPr>
                <w:rFonts w:hint="eastAsia" w:ascii="宋体" w:hAnsi="宋体" w:eastAsia="宋体" w:cs="宋体"/>
                <w:sz w:val="21"/>
                <w:szCs w:val="21"/>
              </w:rPr>
            </w:pPr>
            <w:r>
              <w:rPr>
                <w:rFonts w:hint="eastAsia" w:ascii="宋体" w:hAnsi="宋体" w:eastAsia="宋体" w:cs="宋体"/>
                <w:b/>
                <w:bCs/>
                <w:spacing w:val="-7"/>
                <w:sz w:val="21"/>
                <w:szCs w:val="21"/>
              </w:rPr>
              <w:t>营业收入</w:t>
            </w:r>
            <w:r>
              <w:rPr>
                <w:rFonts w:hint="eastAsia" w:ascii="宋体" w:hAnsi="宋体" w:eastAsia="宋体" w:cs="宋体"/>
                <w:spacing w:val="2"/>
                <w:sz w:val="21"/>
                <w:szCs w:val="21"/>
              </w:rPr>
              <w:t xml:space="preserve"> </w:t>
            </w:r>
            <w:r>
              <w:rPr>
                <w:rFonts w:hint="eastAsia" w:ascii="宋体" w:hAnsi="宋体" w:eastAsia="宋体" w:cs="宋体"/>
                <w:b/>
                <w:bCs/>
                <w:spacing w:val="-2"/>
                <w:sz w:val="21"/>
                <w:szCs w:val="21"/>
              </w:rPr>
              <w:t>(万元</w:t>
            </w:r>
          </w:p>
        </w:tc>
        <w:tc>
          <w:tcPr>
            <w:tcW w:w="889" w:type="dxa"/>
            <w:vAlign w:val="top"/>
          </w:tcPr>
          <w:p>
            <w:pPr>
              <w:pStyle w:val="20"/>
              <w:spacing w:before="8" w:line="220" w:lineRule="auto"/>
              <w:ind w:left="105"/>
              <w:rPr>
                <w:rFonts w:hint="eastAsia" w:ascii="宋体" w:hAnsi="宋体" w:eastAsia="宋体" w:cs="宋体"/>
                <w:sz w:val="21"/>
                <w:szCs w:val="21"/>
              </w:rPr>
            </w:pPr>
            <w:r>
              <w:rPr>
                <w:rFonts w:hint="eastAsia" w:ascii="宋体" w:hAnsi="宋体" w:eastAsia="宋体" w:cs="宋体"/>
                <w:b/>
                <w:bCs/>
                <w:spacing w:val="-5"/>
                <w:sz w:val="21"/>
                <w:szCs w:val="21"/>
              </w:rPr>
              <w:t>从业人</w:t>
            </w:r>
          </w:p>
          <w:p>
            <w:pPr>
              <w:pStyle w:val="20"/>
              <w:spacing w:before="18" w:line="263" w:lineRule="auto"/>
              <w:ind w:left="325" w:right="335"/>
              <w:rPr>
                <w:rFonts w:hint="eastAsia" w:ascii="宋体" w:hAnsi="宋体" w:eastAsia="宋体" w:cs="宋体"/>
                <w:sz w:val="21"/>
                <w:szCs w:val="21"/>
              </w:rPr>
            </w:pPr>
            <w:r>
              <w:rPr>
                <w:rFonts w:hint="eastAsia" w:ascii="宋体" w:hAnsi="宋体" w:eastAsia="宋体" w:cs="宋体"/>
                <w:b/>
                <w:bCs/>
                <w:spacing w:val="-20"/>
                <w:sz w:val="21"/>
                <w:szCs w:val="21"/>
              </w:rPr>
              <w:t>员</w:t>
            </w:r>
            <w:r>
              <w:rPr>
                <w:rFonts w:hint="eastAsia" w:ascii="宋体" w:hAnsi="宋体" w:eastAsia="宋体" w:cs="宋体"/>
                <w:sz w:val="21"/>
                <w:szCs w:val="21"/>
              </w:rPr>
              <w:t xml:space="preserve"> </w:t>
            </w:r>
            <w:r>
              <w:rPr>
                <w:rFonts w:hint="eastAsia" w:ascii="宋体" w:hAnsi="宋体" w:eastAsia="宋体" w:cs="宋体"/>
                <w:b/>
                <w:bCs/>
                <w:spacing w:val="-4"/>
                <w:sz w:val="21"/>
                <w:szCs w:val="21"/>
              </w:rPr>
              <w:t>W)</w:t>
            </w:r>
          </w:p>
        </w:tc>
        <w:tc>
          <w:tcPr>
            <w:tcW w:w="909" w:type="dxa"/>
            <w:vAlign w:val="top"/>
          </w:tcPr>
          <w:p>
            <w:pPr>
              <w:pStyle w:val="20"/>
              <w:spacing w:before="138" w:line="288" w:lineRule="auto"/>
              <w:ind w:left="226" w:right="115" w:hanging="110"/>
              <w:rPr>
                <w:rFonts w:hint="eastAsia" w:ascii="宋体" w:hAnsi="宋体" w:eastAsia="宋体" w:cs="宋体"/>
                <w:sz w:val="21"/>
                <w:szCs w:val="21"/>
              </w:rPr>
            </w:pPr>
            <w:r>
              <w:rPr>
                <w:rFonts w:hint="eastAsia" w:ascii="宋体" w:hAnsi="宋体" w:eastAsia="宋体" w:cs="宋体"/>
                <w:b/>
                <w:bCs/>
                <w:sz w:val="21"/>
                <w:szCs w:val="21"/>
              </w:rPr>
              <w:t>总资产</w:t>
            </w:r>
            <w:r>
              <w:rPr>
                <w:rFonts w:hint="eastAsia" w:ascii="宋体" w:hAnsi="宋体" w:eastAsia="宋体" w:cs="宋体"/>
                <w:sz w:val="21"/>
                <w:szCs w:val="21"/>
              </w:rPr>
              <w:t xml:space="preserve"> </w:t>
            </w:r>
            <w:r>
              <w:rPr>
                <w:rFonts w:hint="eastAsia" w:ascii="宋体" w:hAnsi="宋体" w:eastAsia="宋体" w:cs="宋体"/>
                <w:b/>
                <w:bCs/>
                <w:spacing w:val="-6"/>
                <w:sz w:val="21"/>
                <w:szCs w:val="21"/>
              </w:rPr>
              <w:t>万元</w:t>
            </w:r>
          </w:p>
        </w:tc>
        <w:tc>
          <w:tcPr>
            <w:tcW w:w="1059" w:type="dxa"/>
            <w:vAlign w:val="top"/>
          </w:tcPr>
          <w:p>
            <w:pPr>
              <w:pStyle w:val="20"/>
              <w:spacing w:before="138" w:line="288" w:lineRule="auto"/>
              <w:ind w:left="256" w:right="77" w:hanging="149"/>
              <w:rPr>
                <w:rFonts w:hint="eastAsia" w:ascii="宋体" w:hAnsi="宋体" w:eastAsia="宋体" w:cs="宋体"/>
                <w:sz w:val="21"/>
                <w:szCs w:val="21"/>
              </w:rPr>
            </w:pPr>
            <w:r>
              <w:rPr>
                <w:rFonts w:hint="eastAsia" w:ascii="宋体" w:hAnsi="宋体" w:eastAsia="宋体" w:cs="宋体"/>
                <w:b/>
                <w:bCs/>
                <w:spacing w:val="-7"/>
                <w:sz w:val="21"/>
                <w:szCs w:val="21"/>
              </w:rPr>
              <w:t>营业收入</w:t>
            </w:r>
            <w:r>
              <w:rPr>
                <w:rFonts w:hint="eastAsia" w:ascii="宋体" w:hAnsi="宋体" w:eastAsia="宋体" w:cs="宋体"/>
                <w:spacing w:val="2"/>
                <w:sz w:val="21"/>
                <w:szCs w:val="21"/>
              </w:rPr>
              <w:t xml:space="preserve"> </w:t>
            </w:r>
            <w:r>
              <w:rPr>
                <w:rFonts w:hint="eastAsia" w:ascii="宋体" w:hAnsi="宋体" w:eastAsia="宋体" w:cs="宋体"/>
                <w:b/>
                <w:bCs/>
                <w:spacing w:val="-2"/>
                <w:sz w:val="21"/>
                <w:szCs w:val="21"/>
              </w:rPr>
              <w:t>(万元</w:t>
            </w:r>
          </w:p>
        </w:tc>
        <w:tc>
          <w:tcPr>
            <w:tcW w:w="909" w:type="dxa"/>
            <w:vAlign w:val="top"/>
          </w:tcPr>
          <w:p>
            <w:pPr>
              <w:pStyle w:val="20"/>
              <w:spacing w:before="8" w:line="220" w:lineRule="auto"/>
              <w:ind w:left="118"/>
              <w:rPr>
                <w:rFonts w:hint="eastAsia" w:ascii="宋体" w:hAnsi="宋体" w:eastAsia="宋体" w:cs="宋体"/>
                <w:sz w:val="21"/>
                <w:szCs w:val="21"/>
              </w:rPr>
            </w:pPr>
            <w:r>
              <w:rPr>
                <w:rFonts w:hint="eastAsia" w:ascii="宋体" w:hAnsi="宋体" w:eastAsia="宋体" w:cs="宋体"/>
                <w:b/>
                <w:bCs/>
                <w:spacing w:val="-5"/>
                <w:sz w:val="21"/>
                <w:szCs w:val="21"/>
              </w:rPr>
              <w:t>从业人</w:t>
            </w:r>
          </w:p>
          <w:p>
            <w:pPr>
              <w:pStyle w:val="20"/>
              <w:spacing w:before="18" w:line="221" w:lineRule="auto"/>
              <w:ind w:left="338"/>
              <w:rPr>
                <w:rFonts w:hint="eastAsia" w:ascii="宋体" w:hAnsi="宋体" w:eastAsia="宋体" w:cs="宋体"/>
                <w:sz w:val="21"/>
                <w:szCs w:val="21"/>
              </w:rPr>
            </w:pPr>
            <w:r>
              <w:rPr>
                <w:rFonts w:hint="eastAsia" w:ascii="宋体" w:hAnsi="宋体" w:eastAsia="宋体" w:cs="宋体"/>
                <w:b/>
                <w:bCs/>
                <w:spacing w:val="-3"/>
                <w:sz w:val="21"/>
                <w:szCs w:val="21"/>
              </w:rPr>
              <w:t>员</w:t>
            </w:r>
          </w:p>
          <w:p>
            <w:pPr>
              <w:pStyle w:val="20"/>
              <w:spacing w:before="78" w:line="222" w:lineRule="auto"/>
              <w:ind w:left="228"/>
              <w:rPr>
                <w:rFonts w:hint="eastAsia" w:ascii="宋体" w:hAnsi="宋体" w:eastAsia="宋体" w:cs="宋体"/>
                <w:sz w:val="21"/>
                <w:szCs w:val="21"/>
              </w:rPr>
            </w:pPr>
            <w:r>
              <w:rPr>
                <w:rFonts w:hint="eastAsia" w:ascii="宋体" w:hAnsi="宋体" w:eastAsia="宋体" w:cs="宋体"/>
                <w:b/>
                <w:bCs/>
                <w:spacing w:val="11"/>
                <w:sz w:val="21"/>
                <w:szCs w:val="21"/>
              </w:rPr>
              <w:t>(人)</w:t>
            </w:r>
          </w:p>
        </w:tc>
        <w:tc>
          <w:tcPr>
            <w:tcW w:w="950" w:type="dxa"/>
            <w:vAlign w:val="top"/>
          </w:tcPr>
          <w:p>
            <w:pPr>
              <w:pStyle w:val="20"/>
              <w:spacing w:before="138" w:line="288" w:lineRule="auto"/>
              <w:ind w:left="199" w:right="133" w:hanging="60"/>
              <w:rPr>
                <w:rFonts w:hint="eastAsia" w:ascii="宋体" w:hAnsi="宋体" w:eastAsia="宋体" w:cs="宋体"/>
                <w:sz w:val="21"/>
                <w:szCs w:val="21"/>
              </w:rPr>
            </w:pPr>
            <w:r>
              <w:rPr>
                <w:rFonts w:hint="eastAsia" w:ascii="宋体" w:hAnsi="宋体" w:eastAsia="宋体" w:cs="宋体"/>
                <w:b/>
                <w:bCs/>
                <w:sz w:val="21"/>
                <w:szCs w:val="21"/>
              </w:rPr>
              <w:t>总资产</w:t>
            </w:r>
            <w:r>
              <w:rPr>
                <w:rFonts w:hint="eastAsia" w:ascii="宋体" w:hAnsi="宋体" w:eastAsia="宋体" w:cs="宋体"/>
                <w:sz w:val="21"/>
                <w:szCs w:val="21"/>
              </w:rPr>
              <w:t xml:space="preserve"> </w:t>
            </w:r>
            <w:r>
              <w:rPr>
                <w:rFonts w:hint="eastAsia" w:ascii="宋体" w:hAnsi="宋体" w:eastAsia="宋体" w:cs="宋体"/>
                <w:b/>
                <w:bCs/>
                <w:spacing w:val="-2"/>
                <w:sz w:val="21"/>
                <w:szCs w:val="21"/>
              </w:rPr>
              <w:t>(万元</w:t>
            </w:r>
          </w:p>
        </w:tc>
        <w:tc>
          <w:tcPr>
            <w:tcW w:w="1049" w:type="dxa"/>
            <w:vAlign w:val="top"/>
          </w:tcPr>
          <w:p>
            <w:pPr>
              <w:pStyle w:val="20"/>
              <w:spacing w:before="138" w:line="288" w:lineRule="auto"/>
              <w:ind w:left="248" w:right="95" w:hanging="169"/>
              <w:rPr>
                <w:rFonts w:hint="eastAsia" w:ascii="宋体" w:hAnsi="宋体" w:eastAsia="宋体" w:cs="宋体"/>
                <w:sz w:val="21"/>
                <w:szCs w:val="21"/>
              </w:rPr>
            </w:pPr>
            <w:r>
              <w:rPr>
                <w:rFonts w:hint="eastAsia" w:ascii="宋体" w:hAnsi="宋体" w:eastAsia="宋体" w:cs="宋体"/>
                <w:b/>
                <w:bCs/>
                <w:spacing w:val="-7"/>
                <w:sz w:val="21"/>
                <w:szCs w:val="21"/>
              </w:rPr>
              <w:t>营业收入</w:t>
            </w:r>
            <w:r>
              <w:rPr>
                <w:rFonts w:hint="eastAsia" w:ascii="宋体" w:hAnsi="宋体" w:eastAsia="宋体" w:cs="宋体"/>
                <w:spacing w:val="2"/>
                <w:sz w:val="21"/>
                <w:szCs w:val="21"/>
              </w:rPr>
              <w:t xml:space="preserve"> </w:t>
            </w:r>
            <w:r>
              <w:rPr>
                <w:rFonts w:hint="eastAsia" w:ascii="宋体" w:hAnsi="宋体" w:eastAsia="宋体" w:cs="宋体"/>
                <w:b/>
                <w:bCs/>
                <w:spacing w:val="-2"/>
                <w:sz w:val="21"/>
                <w:szCs w:val="21"/>
              </w:rPr>
              <w:t>(万元</w:t>
            </w:r>
          </w:p>
        </w:tc>
        <w:tc>
          <w:tcPr>
            <w:tcW w:w="949" w:type="dxa"/>
            <w:vAlign w:val="top"/>
          </w:tcPr>
          <w:p>
            <w:pPr>
              <w:pStyle w:val="20"/>
              <w:spacing w:before="8" w:line="220" w:lineRule="auto"/>
              <w:ind w:left="140"/>
              <w:rPr>
                <w:rFonts w:hint="eastAsia" w:ascii="宋体" w:hAnsi="宋体" w:eastAsia="宋体" w:cs="宋体"/>
                <w:sz w:val="21"/>
                <w:szCs w:val="21"/>
              </w:rPr>
            </w:pPr>
            <w:r>
              <w:rPr>
                <w:rFonts w:hint="eastAsia" w:ascii="宋体" w:hAnsi="宋体" w:eastAsia="宋体" w:cs="宋体"/>
                <w:b/>
                <w:bCs/>
                <w:spacing w:val="-5"/>
                <w:sz w:val="21"/>
                <w:szCs w:val="21"/>
              </w:rPr>
              <w:t>从业人</w:t>
            </w:r>
          </w:p>
          <w:p>
            <w:pPr>
              <w:pStyle w:val="20"/>
              <w:spacing w:before="28" w:line="221" w:lineRule="auto"/>
              <w:ind w:left="360"/>
              <w:rPr>
                <w:rFonts w:hint="eastAsia" w:ascii="宋体" w:hAnsi="宋体" w:eastAsia="宋体" w:cs="宋体"/>
                <w:sz w:val="21"/>
                <w:szCs w:val="21"/>
              </w:rPr>
            </w:pPr>
            <w:r>
              <w:rPr>
                <w:rFonts w:hint="eastAsia" w:ascii="宋体" w:hAnsi="宋体" w:eastAsia="宋体" w:cs="宋体"/>
                <w:b/>
                <w:bCs/>
                <w:spacing w:val="-3"/>
                <w:sz w:val="21"/>
                <w:szCs w:val="21"/>
              </w:rPr>
              <w:t>员</w:t>
            </w:r>
          </w:p>
          <w:p>
            <w:pPr>
              <w:pStyle w:val="20"/>
              <w:spacing w:before="68" w:line="222" w:lineRule="auto"/>
              <w:ind w:left="310"/>
              <w:rPr>
                <w:rFonts w:hint="eastAsia" w:ascii="宋体" w:hAnsi="宋体" w:eastAsia="宋体" w:cs="宋体"/>
                <w:sz w:val="21"/>
                <w:szCs w:val="21"/>
              </w:rPr>
            </w:pPr>
            <w:r>
              <w:rPr>
                <w:rFonts w:hint="eastAsia" w:ascii="宋体" w:hAnsi="宋体" w:eastAsia="宋体" w:cs="宋体"/>
                <w:b/>
                <w:bCs/>
                <w:spacing w:val="-13"/>
                <w:sz w:val="21"/>
                <w:szCs w:val="21"/>
              </w:rPr>
              <w:t>(W)</w:t>
            </w:r>
          </w:p>
        </w:tc>
        <w:tc>
          <w:tcPr>
            <w:tcW w:w="940" w:type="dxa"/>
            <w:vAlign w:val="top"/>
          </w:tcPr>
          <w:p>
            <w:pPr>
              <w:pStyle w:val="20"/>
              <w:spacing w:before="138" w:line="288" w:lineRule="auto"/>
              <w:ind w:left="190" w:right="121" w:hanging="49"/>
              <w:rPr>
                <w:rFonts w:hint="eastAsia" w:ascii="宋体" w:hAnsi="宋体" w:eastAsia="宋体" w:cs="宋体"/>
                <w:sz w:val="21"/>
                <w:szCs w:val="21"/>
              </w:rPr>
            </w:pPr>
            <w:r>
              <w:rPr>
                <w:rFonts w:hint="eastAsia" w:ascii="宋体" w:hAnsi="宋体" w:eastAsia="宋体" w:cs="宋体"/>
                <w:b/>
                <w:bCs/>
                <w:sz w:val="21"/>
                <w:szCs w:val="21"/>
              </w:rPr>
              <w:t>总资产</w:t>
            </w:r>
            <w:r>
              <w:rPr>
                <w:rFonts w:hint="eastAsia" w:ascii="宋体" w:hAnsi="宋体" w:eastAsia="宋体" w:cs="宋体"/>
                <w:sz w:val="21"/>
                <w:szCs w:val="21"/>
              </w:rPr>
              <w:t xml:space="preserve"> </w:t>
            </w:r>
            <w:r>
              <w:rPr>
                <w:rFonts w:hint="eastAsia" w:ascii="宋体" w:hAnsi="宋体" w:eastAsia="宋体" w:cs="宋体"/>
                <w:b/>
                <w:bCs/>
                <w:spacing w:val="-2"/>
                <w:sz w:val="21"/>
                <w:szCs w:val="21"/>
              </w:rPr>
              <w:t>(万元</w:t>
            </w:r>
          </w:p>
        </w:tc>
        <w:tc>
          <w:tcPr>
            <w:tcW w:w="1079" w:type="dxa"/>
            <w:vAlign w:val="top"/>
          </w:tcPr>
          <w:p>
            <w:pPr>
              <w:pStyle w:val="20"/>
              <w:spacing w:before="138" w:line="219" w:lineRule="auto"/>
              <w:ind w:left="141"/>
              <w:rPr>
                <w:rFonts w:hint="eastAsia" w:ascii="宋体" w:hAnsi="宋体" w:eastAsia="宋体" w:cs="宋体"/>
                <w:sz w:val="21"/>
                <w:szCs w:val="21"/>
              </w:rPr>
            </w:pPr>
            <w:r>
              <w:rPr>
                <w:rFonts w:hint="eastAsia" w:ascii="宋体" w:hAnsi="宋体" w:eastAsia="宋体" w:cs="宋体"/>
                <w:b/>
                <w:bCs/>
                <w:spacing w:val="-6"/>
                <w:sz w:val="21"/>
                <w:szCs w:val="21"/>
              </w:rPr>
              <w:t>营业收入</w:t>
            </w:r>
          </w:p>
          <w:p>
            <w:pPr>
              <w:pStyle w:val="20"/>
              <w:spacing w:before="79" w:line="220" w:lineRule="auto"/>
              <w:ind w:left="261"/>
              <w:rPr>
                <w:rFonts w:hint="eastAsia" w:ascii="宋体" w:hAnsi="宋体" w:eastAsia="宋体" w:cs="宋体"/>
                <w:sz w:val="21"/>
                <w:szCs w:val="21"/>
              </w:rPr>
            </w:pPr>
            <w:r>
              <w:rPr>
                <w:rFonts w:hint="eastAsia" w:ascii="宋体" w:hAnsi="宋体" w:eastAsia="宋体" w:cs="宋体"/>
                <w:b/>
                <w:bCs/>
                <w:spacing w:val="8"/>
                <w:sz w:val="21"/>
                <w:szCs w:val="21"/>
              </w:rPr>
              <w:t>(万元)</w:t>
            </w:r>
          </w:p>
        </w:tc>
        <w:tc>
          <w:tcPr>
            <w:tcW w:w="830" w:type="dxa"/>
            <w:vAlign w:val="top"/>
          </w:tcPr>
          <w:p>
            <w:pPr>
              <w:pStyle w:val="20"/>
              <w:spacing w:before="8" w:line="220" w:lineRule="auto"/>
              <w:ind w:left="82"/>
              <w:rPr>
                <w:rFonts w:hint="eastAsia" w:ascii="宋体" w:hAnsi="宋体" w:eastAsia="宋体" w:cs="宋体"/>
                <w:sz w:val="21"/>
                <w:szCs w:val="21"/>
              </w:rPr>
            </w:pPr>
            <w:r>
              <w:rPr>
                <w:rFonts w:hint="eastAsia" w:ascii="宋体" w:hAnsi="宋体" w:eastAsia="宋体" w:cs="宋体"/>
                <w:b/>
                <w:bCs/>
                <w:spacing w:val="-5"/>
                <w:sz w:val="21"/>
                <w:szCs w:val="21"/>
              </w:rPr>
              <w:t>从业人</w:t>
            </w:r>
          </w:p>
          <w:p>
            <w:pPr>
              <w:pStyle w:val="20"/>
              <w:spacing w:before="8" w:line="267" w:lineRule="auto"/>
              <w:ind w:left="302" w:right="315"/>
              <w:rPr>
                <w:rFonts w:hint="eastAsia" w:ascii="宋体" w:hAnsi="宋体" w:eastAsia="宋体" w:cs="宋体"/>
                <w:sz w:val="21"/>
                <w:szCs w:val="21"/>
              </w:rPr>
            </w:pPr>
            <w:r>
              <w:rPr>
                <w:rFonts w:hint="eastAsia" w:ascii="宋体" w:hAnsi="宋体" w:eastAsia="宋体" w:cs="宋体"/>
                <w:b/>
                <w:bCs/>
                <w:spacing w:val="-20"/>
                <w:sz w:val="21"/>
                <w:szCs w:val="21"/>
              </w:rPr>
              <w:t>员</w:t>
            </w:r>
            <w:r>
              <w:rPr>
                <w:rFonts w:hint="eastAsia" w:ascii="宋体" w:hAnsi="宋体" w:eastAsia="宋体" w:cs="宋体"/>
                <w:sz w:val="21"/>
                <w:szCs w:val="21"/>
              </w:rPr>
              <w:t xml:space="preserve"> </w:t>
            </w:r>
            <w:r>
              <w:rPr>
                <w:rFonts w:hint="eastAsia" w:ascii="宋体" w:hAnsi="宋体" w:eastAsia="宋体" w:cs="宋体"/>
                <w:b/>
                <w:bCs/>
                <w:spacing w:val="-15"/>
                <w:sz w:val="21"/>
                <w:szCs w:val="21"/>
              </w:rPr>
              <w:t>(W</w:t>
            </w:r>
          </w:p>
        </w:tc>
        <w:tc>
          <w:tcPr>
            <w:tcW w:w="834" w:type="dxa"/>
            <w:vAlign w:val="top"/>
          </w:tcPr>
          <w:p>
            <w:pPr>
              <w:pStyle w:val="20"/>
              <w:spacing w:before="138" w:line="288" w:lineRule="auto"/>
              <w:ind w:left="191" w:right="74" w:hanging="109"/>
              <w:rPr>
                <w:rFonts w:hint="eastAsia" w:ascii="宋体" w:hAnsi="宋体" w:eastAsia="宋体" w:cs="宋体"/>
                <w:sz w:val="21"/>
                <w:szCs w:val="21"/>
              </w:rPr>
            </w:pPr>
            <w:r>
              <w:rPr>
                <w:rFonts w:hint="eastAsia" w:ascii="宋体" w:hAnsi="宋体" w:eastAsia="宋体" w:cs="宋体"/>
                <w:b/>
                <w:bCs/>
                <w:sz w:val="21"/>
                <w:szCs w:val="21"/>
              </w:rPr>
              <w:t>总资产</w:t>
            </w:r>
            <w:r>
              <w:rPr>
                <w:rFonts w:hint="eastAsia" w:ascii="宋体" w:hAnsi="宋体" w:eastAsia="宋体" w:cs="宋体"/>
                <w:sz w:val="21"/>
                <w:szCs w:val="21"/>
              </w:rPr>
              <w:t xml:space="preserve"> </w:t>
            </w:r>
            <w:r>
              <w:rPr>
                <w:rFonts w:hint="eastAsia" w:ascii="宋体" w:hAnsi="宋体" w:eastAsia="宋体" w:cs="宋体"/>
                <w:b/>
                <w:bCs/>
                <w:spacing w:val="-6"/>
                <w:sz w:val="21"/>
                <w:szCs w:val="21"/>
              </w:rPr>
              <w:t>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7" w:hRule="atLeast"/>
        </w:trPr>
        <w:tc>
          <w:tcPr>
            <w:tcW w:w="445" w:type="dxa"/>
            <w:vAlign w:val="top"/>
          </w:tcPr>
          <w:p>
            <w:pPr>
              <w:pStyle w:val="20"/>
              <w:spacing w:before="235"/>
              <w:ind w:left="178"/>
              <w:rPr>
                <w:rFonts w:hint="eastAsia" w:ascii="宋体" w:hAnsi="宋体" w:eastAsia="宋体" w:cs="宋体"/>
                <w:sz w:val="21"/>
                <w:szCs w:val="21"/>
              </w:rPr>
            </w:pPr>
            <w:r>
              <w:rPr>
                <w:rFonts w:hint="eastAsia" w:ascii="宋体" w:hAnsi="宋体" w:eastAsia="宋体" w:cs="宋体"/>
                <w:b/>
                <w:bCs/>
                <w:spacing w:val="-9"/>
                <w:sz w:val="21"/>
                <w:szCs w:val="21"/>
              </w:rPr>
              <w:t>15</w:t>
            </w:r>
          </w:p>
        </w:tc>
        <w:tc>
          <w:tcPr>
            <w:tcW w:w="1879" w:type="dxa"/>
            <w:vAlign w:val="top"/>
          </w:tcPr>
          <w:p>
            <w:pPr>
              <w:pStyle w:val="20"/>
              <w:spacing w:before="212" w:line="219" w:lineRule="auto"/>
              <w:ind w:left="53"/>
              <w:rPr>
                <w:rFonts w:hint="eastAsia" w:ascii="宋体" w:hAnsi="宋体" w:eastAsia="宋体" w:cs="宋体"/>
                <w:sz w:val="21"/>
                <w:szCs w:val="21"/>
              </w:rPr>
            </w:pPr>
            <w:r>
              <w:rPr>
                <w:rFonts w:hint="eastAsia" w:ascii="宋体" w:hAnsi="宋体" w:eastAsia="宋体" w:cs="宋体"/>
                <w:b/>
                <w:bCs/>
                <w:spacing w:val="-4"/>
                <w:sz w:val="21"/>
                <w:szCs w:val="21"/>
              </w:rPr>
              <w:t>租赁和商务服务业</w:t>
            </w:r>
          </w:p>
        </w:tc>
        <w:tc>
          <w:tcPr>
            <w:tcW w:w="1139" w:type="dxa"/>
            <w:vAlign w:val="top"/>
          </w:tcPr>
          <w:p>
            <w:pPr>
              <w:rPr>
                <w:rFonts w:hint="eastAsia" w:ascii="宋体" w:hAnsi="宋体" w:eastAsia="宋体" w:cs="宋体"/>
                <w:sz w:val="21"/>
                <w:szCs w:val="21"/>
              </w:rPr>
            </w:pPr>
          </w:p>
        </w:tc>
        <w:tc>
          <w:tcPr>
            <w:tcW w:w="889" w:type="dxa"/>
            <w:vAlign w:val="top"/>
          </w:tcPr>
          <w:p>
            <w:pPr>
              <w:pStyle w:val="20"/>
              <w:spacing w:before="236" w:line="237" w:lineRule="auto"/>
              <w:ind w:left="162"/>
              <w:rPr>
                <w:rFonts w:hint="eastAsia" w:ascii="宋体" w:hAnsi="宋体" w:eastAsia="宋体" w:cs="宋体"/>
                <w:sz w:val="21"/>
                <w:szCs w:val="21"/>
              </w:rPr>
            </w:pPr>
            <w:r>
              <w:rPr>
                <w:rFonts w:hint="eastAsia" w:ascii="宋体" w:hAnsi="宋体" w:eastAsia="宋体" w:cs="宋体"/>
                <w:spacing w:val="-7"/>
                <w:sz w:val="21"/>
                <w:szCs w:val="21"/>
              </w:rPr>
              <w:t>≥300</w:t>
            </w:r>
          </w:p>
        </w:tc>
        <w:tc>
          <w:tcPr>
            <w:tcW w:w="909" w:type="dxa"/>
            <w:vAlign w:val="top"/>
          </w:tcPr>
          <w:p>
            <w:pPr>
              <w:pStyle w:val="20"/>
              <w:spacing w:before="40" w:line="242" w:lineRule="auto"/>
              <w:ind w:left="113" w:right="150" w:firstLine="110"/>
              <w:rPr>
                <w:rFonts w:hint="eastAsia" w:ascii="宋体" w:hAnsi="宋体" w:eastAsia="宋体" w:cs="宋体"/>
                <w:sz w:val="21"/>
                <w:szCs w:val="21"/>
              </w:rPr>
            </w:pPr>
            <w:r>
              <w:rPr>
                <w:rFonts w:hint="eastAsia" w:ascii="宋体" w:hAnsi="宋体" w:eastAsia="宋体" w:cs="宋体"/>
                <w:spacing w:val="11"/>
                <w:sz w:val="21"/>
                <w:szCs w:val="21"/>
              </w:rPr>
              <w:t>或≥</w:t>
            </w:r>
            <w:r>
              <w:rPr>
                <w:rFonts w:hint="eastAsia" w:ascii="宋体" w:hAnsi="宋体" w:eastAsia="宋体" w:cs="宋体"/>
                <w:sz w:val="21"/>
                <w:szCs w:val="21"/>
              </w:rPr>
              <w:t xml:space="preserve"> </w:t>
            </w:r>
            <w:r>
              <w:rPr>
                <w:rFonts w:hint="eastAsia" w:ascii="宋体" w:hAnsi="宋体" w:eastAsia="宋体" w:cs="宋体"/>
                <w:spacing w:val="-5"/>
                <w:sz w:val="21"/>
                <w:szCs w:val="21"/>
              </w:rPr>
              <w:t>120000</w:t>
            </w:r>
          </w:p>
        </w:tc>
        <w:tc>
          <w:tcPr>
            <w:tcW w:w="1059" w:type="dxa"/>
            <w:vAlign w:val="top"/>
          </w:tcPr>
          <w:p>
            <w:pPr>
              <w:rPr>
                <w:rFonts w:hint="eastAsia" w:ascii="宋体" w:hAnsi="宋体" w:eastAsia="宋体" w:cs="宋体"/>
                <w:sz w:val="21"/>
                <w:szCs w:val="21"/>
              </w:rPr>
            </w:pPr>
          </w:p>
        </w:tc>
        <w:tc>
          <w:tcPr>
            <w:tcW w:w="909" w:type="dxa"/>
            <w:vAlign w:val="top"/>
          </w:tcPr>
          <w:p>
            <w:pPr>
              <w:pStyle w:val="20"/>
              <w:spacing w:before="236" w:line="237" w:lineRule="auto"/>
              <w:ind w:left="175"/>
              <w:rPr>
                <w:rFonts w:hint="eastAsia" w:ascii="宋体" w:hAnsi="宋体" w:eastAsia="宋体" w:cs="宋体"/>
                <w:sz w:val="21"/>
                <w:szCs w:val="21"/>
              </w:rPr>
            </w:pPr>
            <w:r>
              <w:rPr>
                <w:rFonts w:hint="eastAsia" w:ascii="宋体" w:hAnsi="宋体" w:eastAsia="宋体" w:cs="宋体"/>
                <w:spacing w:val="-7"/>
                <w:sz w:val="21"/>
                <w:szCs w:val="21"/>
              </w:rPr>
              <w:t>≥100</w:t>
            </w:r>
          </w:p>
        </w:tc>
        <w:tc>
          <w:tcPr>
            <w:tcW w:w="950" w:type="dxa"/>
            <w:vAlign w:val="top"/>
          </w:tcPr>
          <w:p>
            <w:pPr>
              <w:pStyle w:val="20"/>
              <w:spacing w:before="47" w:line="239" w:lineRule="auto"/>
              <w:ind w:left="246" w:right="119" w:hanging="110"/>
              <w:rPr>
                <w:rFonts w:hint="eastAsia" w:ascii="宋体" w:hAnsi="宋体" w:eastAsia="宋体" w:cs="宋体"/>
                <w:sz w:val="21"/>
                <w:szCs w:val="21"/>
              </w:rPr>
            </w:pPr>
            <w:r>
              <w:rPr>
                <w:rFonts w:hint="eastAsia" w:ascii="宋体" w:hAnsi="宋体" w:eastAsia="宋体" w:cs="宋体"/>
                <w:spacing w:val="8"/>
                <w:sz w:val="21"/>
                <w:szCs w:val="21"/>
              </w:rPr>
              <w:t>且，≥</w:t>
            </w:r>
            <w:r>
              <w:rPr>
                <w:rFonts w:hint="eastAsia" w:ascii="宋体" w:hAnsi="宋体" w:eastAsia="宋体" w:cs="宋体"/>
                <w:sz w:val="21"/>
                <w:szCs w:val="21"/>
              </w:rPr>
              <w:t xml:space="preserve"> </w:t>
            </w:r>
            <w:r>
              <w:rPr>
                <w:rFonts w:hint="eastAsia" w:ascii="宋体" w:hAnsi="宋体" w:eastAsia="宋体" w:cs="宋体"/>
                <w:spacing w:val="-2"/>
                <w:sz w:val="21"/>
                <w:szCs w:val="21"/>
              </w:rPr>
              <w:t>8000</w:t>
            </w:r>
          </w:p>
        </w:tc>
        <w:tc>
          <w:tcPr>
            <w:tcW w:w="1049" w:type="dxa"/>
            <w:vAlign w:val="top"/>
          </w:tcPr>
          <w:p>
            <w:pPr>
              <w:rPr>
                <w:rFonts w:hint="eastAsia" w:ascii="宋体" w:hAnsi="宋体" w:eastAsia="宋体" w:cs="宋体"/>
                <w:sz w:val="21"/>
                <w:szCs w:val="21"/>
              </w:rPr>
            </w:pPr>
          </w:p>
        </w:tc>
        <w:tc>
          <w:tcPr>
            <w:tcW w:w="949" w:type="dxa"/>
            <w:vAlign w:val="top"/>
          </w:tcPr>
          <w:p>
            <w:pPr>
              <w:pStyle w:val="20"/>
              <w:spacing w:before="236" w:line="237" w:lineRule="auto"/>
              <w:ind w:left="247"/>
              <w:rPr>
                <w:rFonts w:hint="eastAsia" w:ascii="宋体" w:hAnsi="宋体" w:eastAsia="宋体" w:cs="宋体"/>
                <w:sz w:val="21"/>
                <w:szCs w:val="21"/>
              </w:rPr>
            </w:pPr>
            <w:r>
              <w:rPr>
                <w:rFonts w:hint="eastAsia" w:ascii="宋体" w:hAnsi="宋体" w:eastAsia="宋体" w:cs="宋体"/>
                <w:spacing w:val="-8"/>
                <w:sz w:val="21"/>
                <w:szCs w:val="21"/>
              </w:rPr>
              <w:t>≥10</w:t>
            </w:r>
          </w:p>
        </w:tc>
        <w:tc>
          <w:tcPr>
            <w:tcW w:w="940" w:type="dxa"/>
            <w:vAlign w:val="top"/>
          </w:tcPr>
          <w:p>
            <w:pPr>
              <w:pStyle w:val="20"/>
              <w:spacing w:before="47" w:line="239" w:lineRule="auto"/>
              <w:ind w:left="297" w:right="107" w:hanging="160"/>
              <w:rPr>
                <w:rFonts w:hint="eastAsia" w:ascii="宋体" w:hAnsi="宋体" w:eastAsia="宋体" w:cs="宋体"/>
                <w:sz w:val="21"/>
                <w:szCs w:val="21"/>
              </w:rPr>
            </w:pPr>
            <w:r>
              <w:rPr>
                <w:rFonts w:hint="eastAsia" w:ascii="宋体" w:hAnsi="宋体" w:eastAsia="宋体" w:cs="宋体"/>
                <w:spacing w:val="8"/>
                <w:sz w:val="21"/>
                <w:szCs w:val="21"/>
              </w:rPr>
              <w:t>且，≥</w:t>
            </w:r>
            <w:r>
              <w:rPr>
                <w:rFonts w:hint="eastAsia" w:ascii="宋体" w:hAnsi="宋体" w:eastAsia="宋体" w:cs="宋体"/>
                <w:sz w:val="21"/>
                <w:szCs w:val="21"/>
              </w:rPr>
              <w:t xml:space="preserve"> </w:t>
            </w:r>
            <w:r>
              <w:rPr>
                <w:rFonts w:hint="eastAsia" w:ascii="宋体" w:hAnsi="宋体" w:eastAsia="宋体" w:cs="宋体"/>
                <w:spacing w:val="-6"/>
                <w:sz w:val="21"/>
                <w:szCs w:val="21"/>
              </w:rPr>
              <w:t>100</w:t>
            </w:r>
          </w:p>
        </w:tc>
        <w:tc>
          <w:tcPr>
            <w:tcW w:w="1079" w:type="dxa"/>
            <w:vAlign w:val="top"/>
          </w:tcPr>
          <w:p>
            <w:pPr>
              <w:rPr>
                <w:rFonts w:hint="eastAsia" w:ascii="宋体" w:hAnsi="宋体" w:eastAsia="宋体" w:cs="宋体"/>
                <w:sz w:val="21"/>
                <w:szCs w:val="21"/>
              </w:rPr>
            </w:pPr>
          </w:p>
        </w:tc>
        <w:tc>
          <w:tcPr>
            <w:tcW w:w="830" w:type="dxa"/>
            <w:vAlign w:val="top"/>
          </w:tcPr>
          <w:p>
            <w:pPr>
              <w:pStyle w:val="20"/>
              <w:spacing w:before="234" w:line="236" w:lineRule="auto"/>
              <w:ind w:left="189"/>
              <w:rPr>
                <w:rFonts w:hint="eastAsia" w:ascii="宋体" w:hAnsi="宋体" w:eastAsia="宋体" w:cs="宋体"/>
                <w:sz w:val="21"/>
                <w:szCs w:val="21"/>
              </w:rPr>
            </w:pPr>
            <w:r>
              <w:rPr>
                <w:rFonts w:hint="eastAsia" w:ascii="宋体" w:hAnsi="宋体" w:eastAsia="宋体" w:cs="宋体"/>
                <w:spacing w:val="-6"/>
                <w:sz w:val="21"/>
                <w:szCs w:val="21"/>
              </w:rPr>
              <w:t>≤10</w:t>
            </w:r>
          </w:p>
        </w:tc>
        <w:tc>
          <w:tcPr>
            <w:tcW w:w="834" w:type="dxa"/>
            <w:vAlign w:val="top"/>
          </w:tcPr>
          <w:p>
            <w:pPr>
              <w:pStyle w:val="20"/>
              <w:spacing w:before="18" w:line="251" w:lineRule="auto"/>
              <w:ind w:left="248" w:right="130" w:hanging="99"/>
              <w:rPr>
                <w:rFonts w:hint="eastAsia" w:ascii="宋体" w:hAnsi="宋体" w:eastAsia="宋体" w:cs="宋体"/>
                <w:sz w:val="21"/>
                <w:szCs w:val="21"/>
              </w:rPr>
            </w:pPr>
            <w:r>
              <w:rPr>
                <w:rFonts w:hint="eastAsia" w:ascii="宋体" w:hAnsi="宋体" w:eastAsia="宋体" w:cs="宋体"/>
                <w:spacing w:val="-13"/>
                <w:sz w:val="21"/>
                <w:szCs w:val="21"/>
              </w:rPr>
              <w:t>或</w:t>
            </w:r>
            <w:r>
              <w:rPr>
                <w:rFonts w:hint="eastAsia" w:ascii="宋体" w:hAnsi="宋体" w:eastAsia="宋体" w:cs="宋体"/>
                <w:spacing w:val="9"/>
                <w:sz w:val="21"/>
                <w:szCs w:val="21"/>
              </w:rPr>
              <w:t xml:space="preserve">  </w:t>
            </w:r>
            <w:r>
              <w:rPr>
                <w:rFonts w:hint="eastAsia" w:ascii="宋体" w:hAnsi="宋体" w:eastAsia="宋体" w:cs="宋体"/>
                <w:spacing w:val="-13"/>
                <w:sz w:val="21"/>
                <w:szCs w:val="21"/>
              </w:rPr>
              <w:t>&lt;</w:t>
            </w:r>
            <w:r>
              <w:rPr>
                <w:rFonts w:hint="eastAsia" w:ascii="宋体" w:hAnsi="宋体" w:eastAsia="宋体" w:cs="宋体"/>
                <w:spacing w:val="1"/>
                <w:sz w:val="21"/>
                <w:szCs w:val="21"/>
              </w:rPr>
              <w:t xml:space="preserve"> </w:t>
            </w:r>
            <w:r>
              <w:rPr>
                <w:rFonts w:hint="eastAsia" w:ascii="宋体" w:hAnsi="宋体" w:eastAsia="宋体" w:cs="宋体"/>
                <w:spacing w:val="-6"/>
                <w:sz w:val="21"/>
                <w:szCs w:val="21"/>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445" w:type="dxa"/>
            <w:vAlign w:val="top"/>
          </w:tcPr>
          <w:p>
            <w:pPr>
              <w:pStyle w:val="20"/>
              <w:spacing w:before="109" w:line="213" w:lineRule="auto"/>
              <w:ind w:left="178"/>
              <w:rPr>
                <w:rFonts w:hint="eastAsia" w:ascii="宋体" w:hAnsi="宋体" w:eastAsia="宋体" w:cs="宋体"/>
                <w:sz w:val="21"/>
                <w:szCs w:val="21"/>
              </w:rPr>
            </w:pPr>
            <w:r>
              <w:rPr>
                <w:rFonts w:hint="eastAsia" w:ascii="宋体" w:hAnsi="宋体" w:eastAsia="宋体" w:cs="宋体"/>
                <w:b/>
                <w:bCs/>
                <w:spacing w:val="-9"/>
                <w:sz w:val="21"/>
                <w:szCs w:val="21"/>
              </w:rPr>
              <w:t>16</w:t>
            </w:r>
          </w:p>
        </w:tc>
        <w:tc>
          <w:tcPr>
            <w:tcW w:w="1879" w:type="dxa"/>
            <w:vAlign w:val="top"/>
          </w:tcPr>
          <w:p>
            <w:pPr>
              <w:pStyle w:val="20"/>
              <w:spacing w:before="85" w:line="219" w:lineRule="auto"/>
              <w:ind w:left="163"/>
              <w:rPr>
                <w:rFonts w:hint="eastAsia" w:ascii="宋体" w:hAnsi="宋体" w:eastAsia="宋体" w:cs="宋体"/>
                <w:sz w:val="21"/>
                <w:szCs w:val="21"/>
              </w:rPr>
            </w:pPr>
            <w:r>
              <w:rPr>
                <w:rFonts w:hint="eastAsia" w:ascii="宋体" w:hAnsi="宋体" w:eastAsia="宋体" w:cs="宋体"/>
                <w:b/>
                <w:bCs/>
                <w:spacing w:val="-4"/>
                <w:sz w:val="21"/>
                <w:szCs w:val="21"/>
              </w:rPr>
              <w:t>其他未列明行业</w:t>
            </w:r>
          </w:p>
        </w:tc>
        <w:tc>
          <w:tcPr>
            <w:tcW w:w="1139" w:type="dxa"/>
            <w:vAlign w:val="top"/>
          </w:tcPr>
          <w:p>
            <w:pPr>
              <w:rPr>
                <w:rFonts w:hint="eastAsia" w:ascii="宋体" w:hAnsi="宋体" w:eastAsia="宋体" w:cs="宋体"/>
                <w:sz w:val="21"/>
                <w:szCs w:val="21"/>
              </w:rPr>
            </w:pPr>
          </w:p>
        </w:tc>
        <w:tc>
          <w:tcPr>
            <w:tcW w:w="889" w:type="dxa"/>
            <w:vAlign w:val="top"/>
          </w:tcPr>
          <w:p>
            <w:pPr>
              <w:pStyle w:val="20"/>
              <w:spacing w:before="109" w:line="213" w:lineRule="auto"/>
              <w:ind w:left="162"/>
              <w:rPr>
                <w:rFonts w:hint="eastAsia" w:ascii="宋体" w:hAnsi="宋体" w:eastAsia="宋体" w:cs="宋体"/>
                <w:sz w:val="21"/>
                <w:szCs w:val="21"/>
              </w:rPr>
            </w:pPr>
            <w:r>
              <w:rPr>
                <w:rFonts w:hint="eastAsia" w:ascii="宋体" w:hAnsi="宋体" w:eastAsia="宋体" w:cs="宋体"/>
                <w:spacing w:val="-7"/>
                <w:sz w:val="21"/>
                <w:szCs w:val="21"/>
              </w:rPr>
              <w:t>≥300</w:t>
            </w:r>
          </w:p>
        </w:tc>
        <w:tc>
          <w:tcPr>
            <w:tcW w:w="909" w:type="dxa"/>
            <w:vAlign w:val="top"/>
          </w:tcPr>
          <w:p>
            <w:pPr>
              <w:rPr>
                <w:rFonts w:hint="eastAsia" w:ascii="宋体" w:hAnsi="宋体" w:eastAsia="宋体" w:cs="宋体"/>
                <w:sz w:val="21"/>
                <w:szCs w:val="21"/>
              </w:rPr>
            </w:pPr>
          </w:p>
        </w:tc>
        <w:tc>
          <w:tcPr>
            <w:tcW w:w="1059" w:type="dxa"/>
            <w:vAlign w:val="top"/>
          </w:tcPr>
          <w:p>
            <w:pPr>
              <w:rPr>
                <w:rFonts w:hint="eastAsia" w:ascii="宋体" w:hAnsi="宋体" w:eastAsia="宋体" w:cs="宋体"/>
                <w:sz w:val="21"/>
                <w:szCs w:val="21"/>
              </w:rPr>
            </w:pPr>
          </w:p>
        </w:tc>
        <w:tc>
          <w:tcPr>
            <w:tcW w:w="909" w:type="dxa"/>
            <w:vAlign w:val="top"/>
          </w:tcPr>
          <w:p>
            <w:pPr>
              <w:pStyle w:val="20"/>
              <w:spacing w:before="109" w:line="213" w:lineRule="auto"/>
              <w:ind w:left="175"/>
              <w:rPr>
                <w:rFonts w:hint="eastAsia" w:ascii="宋体" w:hAnsi="宋体" w:eastAsia="宋体" w:cs="宋体"/>
                <w:sz w:val="21"/>
                <w:szCs w:val="21"/>
              </w:rPr>
            </w:pPr>
            <w:r>
              <w:rPr>
                <w:rFonts w:hint="eastAsia" w:ascii="宋体" w:hAnsi="宋体" w:eastAsia="宋体" w:cs="宋体"/>
                <w:spacing w:val="-7"/>
                <w:sz w:val="21"/>
                <w:szCs w:val="21"/>
              </w:rPr>
              <w:t>≥100</w:t>
            </w:r>
          </w:p>
        </w:tc>
        <w:tc>
          <w:tcPr>
            <w:tcW w:w="950" w:type="dxa"/>
            <w:vAlign w:val="top"/>
          </w:tcPr>
          <w:p>
            <w:pPr>
              <w:rPr>
                <w:rFonts w:hint="eastAsia" w:ascii="宋体" w:hAnsi="宋体" w:eastAsia="宋体" w:cs="宋体"/>
                <w:sz w:val="21"/>
                <w:szCs w:val="21"/>
              </w:rPr>
            </w:pPr>
          </w:p>
        </w:tc>
        <w:tc>
          <w:tcPr>
            <w:tcW w:w="1049" w:type="dxa"/>
            <w:vAlign w:val="top"/>
          </w:tcPr>
          <w:p>
            <w:pPr>
              <w:rPr>
                <w:rFonts w:hint="eastAsia" w:ascii="宋体" w:hAnsi="宋体" w:eastAsia="宋体" w:cs="宋体"/>
                <w:sz w:val="21"/>
                <w:szCs w:val="21"/>
              </w:rPr>
            </w:pPr>
          </w:p>
        </w:tc>
        <w:tc>
          <w:tcPr>
            <w:tcW w:w="949" w:type="dxa"/>
            <w:vAlign w:val="top"/>
          </w:tcPr>
          <w:p>
            <w:pPr>
              <w:pStyle w:val="20"/>
              <w:spacing w:before="109" w:line="213" w:lineRule="auto"/>
              <w:ind w:left="247"/>
              <w:rPr>
                <w:rFonts w:hint="eastAsia" w:ascii="宋体" w:hAnsi="宋体" w:eastAsia="宋体" w:cs="宋体"/>
                <w:sz w:val="21"/>
                <w:szCs w:val="21"/>
              </w:rPr>
            </w:pPr>
            <w:r>
              <w:rPr>
                <w:rFonts w:hint="eastAsia" w:ascii="宋体" w:hAnsi="宋体" w:eastAsia="宋体" w:cs="宋体"/>
                <w:spacing w:val="-8"/>
                <w:sz w:val="21"/>
                <w:szCs w:val="21"/>
              </w:rPr>
              <w:t>≥10</w:t>
            </w:r>
          </w:p>
        </w:tc>
        <w:tc>
          <w:tcPr>
            <w:tcW w:w="940" w:type="dxa"/>
            <w:vAlign w:val="top"/>
          </w:tcPr>
          <w:p>
            <w:pPr>
              <w:rPr>
                <w:rFonts w:hint="eastAsia" w:ascii="宋体" w:hAnsi="宋体" w:eastAsia="宋体" w:cs="宋体"/>
                <w:sz w:val="21"/>
                <w:szCs w:val="21"/>
              </w:rPr>
            </w:pPr>
          </w:p>
        </w:tc>
        <w:tc>
          <w:tcPr>
            <w:tcW w:w="1079" w:type="dxa"/>
            <w:vAlign w:val="top"/>
          </w:tcPr>
          <w:p>
            <w:pPr>
              <w:rPr>
                <w:rFonts w:hint="eastAsia" w:ascii="宋体" w:hAnsi="宋体" w:eastAsia="宋体" w:cs="宋体"/>
                <w:sz w:val="21"/>
                <w:szCs w:val="21"/>
              </w:rPr>
            </w:pPr>
          </w:p>
        </w:tc>
        <w:tc>
          <w:tcPr>
            <w:tcW w:w="830" w:type="dxa"/>
            <w:vAlign w:val="top"/>
          </w:tcPr>
          <w:p>
            <w:pPr>
              <w:pStyle w:val="20"/>
              <w:spacing w:before="107" w:line="214" w:lineRule="auto"/>
              <w:ind w:left="189"/>
              <w:rPr>
                <w:rFonts w:hint="eastAsia" w:ascii="宋体" w:hAnsi="宋体" w:eastAsia="宋体" w:cs="宋体"/>
                <w:sz w:val="21"/>
                <w:szCs w:val="21"/>
              </w:rPr>
            </w:pPr>
            <w:r>
              <w:rPr>
                <w:rFonts w:hint="eastAsia" w:ascii="宋体" w:hAnsi="宋体" w:eastAsia="宋体" w:cs="宋体"/>
                <w:spacing w:val="-6"/>
                <w:sz w:val="21"/>
                <w:szCs w:val="21"/>
              </w:rPr>
              <w:t>≤10</w:t>
            </w:r>
          </w:p>
        </w:tc>
        <w:tc>
          <w:tcPr>
            <w:tcW w:w="834" w:type="dxa"/>
            <w:vAlign w:val="top"/>
          </w:tcPr>
          <w:p>
            <w:pPr>
              <w:rPr>
                <w:rFonts w:hint="eastAsia" w:ascii="宋体" w:hAnsi="宋体" w:eastAsia="宋体" w:cs="宋体"/>
                <w:sz w:val="21"/>
                <w:szCs w:val="21"/>
              </w:rPr>
            </w:pPr>
          </w:p>
        </w:tc>
      </w:tr>
    </w:tbl>
    <w:p>
      <w:pPr>
        <w:pStyle w:val="4"/>
      </w:pPr>
    </w:p>
    <w:p>
      <w:pPr>
        <w:sectPr>
          <w:footerReference r:id="rId49" w:type="default"/>
          <w:pgSz w:w="16830" w:h="11900"/>
          <w:pgMar w:top="1011" w:right="1475" w:bottom="991" w:left="1484" w:header="0" w:footer="847" w:gutter="0"/>
          <w:pgBorders>
            <w:top w:val="none" w:sz="0" w:space="0"/>
            <w:left w:val="none" w:sz="0" w:space="0"/>
            <w:bottom w:val="none" w:sz="0" w:space="0"/>
            <w:right w:val="none" w:sz="0" w:space="0"/>
          </w:pgBorders>
          <w:pgNumType w:fmt="decimal"/>
          <w:cols w:space="720" w:num="1"/>
        </w:sectPr>
      </w:pPr>
    </w:p>
    <w:p>
      <w:pPr>
        <w:spacing w:before="48" w:line="217" w:lineRule="auto"/>
        <w:jc w:val="center"/>
        <w:rPr>
          <w:rFonts w:hint="eastAsia" w:ascii="宋体" w:hAnsi="宋体" w:eastAsia="宋体" w:cs="宋体"/>
          <w:b/>
          <w:bCs/>
          <w:sz w:val="32"/>
          <w:szCs w:val="32"/>
        </w:rPr>
      </w:pPr>
      <w:r>
        <w:rPr>
          <w:rFonts w:hint="eastAsia" w:ascii="宋体" w:hAnsi="宋体" w:eastAsia="宋体" w:cs="宋体"/>
          <w:b/>
          <w:bCs/>
          <w:spacing w:val="9"/>
          <w:sz w:val="32"/>
          <w:szCs w:val="32"/>
        </w:rPr>
        <w:t>(五)残疾人福利性单位声明函</w:t>
      </w:r>
    </w:p>
    <w:p>
      <w:pPr>
        <w:spacing w:before="160" w:line="213" w:lineRule="auto"/>
        <w:ind w:left="3693"/>
        <w:rPr>
          <w:rFonts w:hint="eastAsia" w:ascii="宋体" w:hAnsi="宋体" w:eastAsia="宋体" w:cs="宋体"/>
          <w:sz w:val="21"/>
          <w:szCs w:val="21"/>
        </w:rPr>
      </w:pPr>
      <w:r>
        <w:rPr>
          <w:rFonts w:hint="eastAsia" w:ascii="宋体" w:hAnsi="宋体" w:eastAsia="宋体" w:cs="宋体"/>
          <w:b/>
          <w:bCs/>
          <w:spacing w:val="3"/>
          <w:sz w:val="21"/>
          <w:szCs w:val="21"/>
        </w:rPr>
        <w:t>(如果是，提供)</w:t>
      </w:r>
    </w:p>
    <w:p>
      <w:pPr>
        <w:spacing w:before="206" w:line="239" w:lineRule="auto"/>
        <w:ind w:firstLine="479"/>
        <w:jc w:val="both"/>
        <w:rPr>
          <w:rFonts w:hint="eastAsia" w:ascii="宋体" w:hAnsi="宋体" w:eastAsia="宋体" w:cs="宋体"/>
          <w:sz w:val="21"/>
          <w:szCs w:val="21"/>
        </w:rPr>
      </w:pPr>
      <w:r>
        <w:rPr>
          <w:rFonts w:hint="eastAsia" w:ascii="宋体" w:hAnsi="宋体" w:eastAsia="宋体" w:cs="宋体"/>
          <w:spacing w:val="5"/>
          <w:sz w:val="21"/>
          <w:szCs w:val="21"/>
        </w:rPr>
        <w:t>本单位郑重声明，根据《财政部民政部中国残疾人联合会关于促进残疾人就业政</w:t>
      </w:r>
      <w:r>
        <w:rPr>
          <w:rFonts w:hint="eastAsia" w:ascii="宋体" w:hAnsi="宋体" w:eastAsia="宋体" w:cs="宋体"/>
          <w:spacing w:val="11"/>
          <w:sz w:val="21"/>
          <w:szCs w:val="21"/>
        </w:rPr>
        <w:t xml:space="preserve"> </w:t>
      </w:r>
      <w:r>
        <w:rPr>
          <w:rFonts w:hint="eastAsia" w:ascii="宋体" w:hAnsi="宋体" w:eastAsia="宋体" w:cs="宋体"/>
          <w:spacing w:val="8"/>
          <w:sz w:val="21"/>
          <w:szCs w:val="21"/>
        </w:rPr>
        <w:t>府采购政策的通知》(财库〔2017〕141号)的规定，本单位为符合条件</w:t>
      </w:r>
      <w:r>
        <w:rPr>
          <w:rFonts w:hint="eastAsia" w:ascii="宋体" w:hAnsi="宋体" w:eastAsia="宋体" w:cs="宋体"/>
          <w:spacing w:val="7"/>
          <w:sz w:val="21"/>
          <w:szCs w:val="21"/>
        </w:rPr>
        <w:t>的残疾人福利</w:t>
      </w:r>
      <w:r>
        <w:rPr>
          <w:rFonts w:hint="eastAsia" w:ascii="宋体" w:hAnsi="宋体" w:eastAsia="宋体" w:cs="宋体"/>
          <w:sz w:val="21"/>
          <w:szCs w:val="21"/>
        </w:rPr>
        <w:t xml:space="preserve"> </w:t>
      </w:r>
      <w:r>
        <w:rPr>
          <w:rFonts w:hint="eastAsia" w:ascii="宋体" w:hAnsi="宋体" w:eastAsia="宋体" w:cs="宋体"/>
          <w:spacing w:val="2"/>
          <w:sz w:val="21"/>
          <w:szCs w:val="21"/>
        </w:rPr>
        <w:t>性单位，且本单位参加</w:t>
      </w:r>
      <w:r>
        <w:rPr>
          <w:rFonts w:hint="eastAsia" w:ascii="宋体" w:hAnsi="宋体" w:eastAsia="宋体" w:cs="宋体"/>
          <w:spacing w:val="20"/>
          <w:sz w:val="21"/>
          <w:szCs w:val="21"/>
          <w:u w:val="single" w:color="auto"/>
        </w:rPr>
        <w:t xml:space="preserve">     </w:t>
      </w:r>
      <w:r>
        <w:rPr>
          <w:rFonts w:hint="eastAsia" w:ascii="宋体" w:hAnsi="宋体" w:eastAsia="宋体" w:cs="宋体"/>
          <w:spacing w:val="2"/>
          <w:sz w:val="21"/>
          <w:szCs w:val="21"/>
        </w:rPr>
        <w:t>单位的</w:t>
      </w:r>
      <w:r>
        <w:rPr>
          <w:rFonts w:hint="eastAsia" w:ascii="宋体" w:hAnsi="宋体" w:eastAsia="宋体" w:cs="宋体"/>
          <w:spacing w:val="-113"/>
          <w:sz w:val="21"/>
          <w:szCs w:val="21"/>
        </w:rPr>
        <w:t xml:space="preserve"> </w:t>
      </w:r>
      <w:r>
        <w:rPr>
          <w:rFonts w:hint="eastAsia" w:ascii="宋体" w:hAnsi="宋体" w:eastAsia="宋体" w:cs="宋体"/>
          <w:spacing w:val="1"/>
          <w:sz w:val="21"/>
          <w:szCs w:val="21"/>
          <w:u w:val="single" w:color="auto"/>
        </w:rPr>
        <w:t xml:space="preserve">      </w:t>
      </w:r>
      <w:r>
        <w:rPr>
          <w:rFonts w:hint="eastAsia" w:ascii="宋体" w:hAnsi="宋体" w:eastAsia="宋体" w:cs="宋体"/>
          <w:spacing w:val="-106"/>
          <w:sz w:val="21"/>
          <w:szCs w:val="21"/>
        </w:rPr>
        <w:t xml:space="preserve"> </w:t>
      </w:r>
      <w:r>
        <w:rPr>
          <w:rFonts w:hint="eastAsia" w:ascii="宋体" w:hAnsi="宋体" w:eastAsia="宋体" w:cs="宋体"/>
          <w:spacing w:val="2"/>
          <w:sz w:val="21"/>
          <w:szCs w:val="21"/>
        </w:rPr>
        <w:t>项目采购活动提供本单位制造的货物(由本</w:t>
      </w:r>
      <w:r>
        <w:rPr>
          <w:rFonts w:hint="eastAsia" w:ascii="宋体" w:hAnsi="宋体" w:eastAsia="宋体" w:cs="宋体"/>
          <w:sz w:val="21"/>
          <w:szCs w:val="21"/>
        </w:rPr>
        <w:t xml:space="preserve"> </w:t>
      </w:r>
      <w:r>
        <w:rPr>
          <w:rFonts w:hint="eastAsia" w:ascii="宋体" w:hAnsi="宋体" w:eastAsia="宋体" w:cs="宋体"/>
          <w:spacing w:val="11"/>
          <w:sz w:val="21"/>
          <w:szCs w:val="21"/>
        </w:rPr>
        <w:t>单位承担工程/提供服务),或者提供其他残疾人福利性单位制造的货物(不包括使用</w:t>
      </w:r>
      <w:r>
        <w:rPr>
          <w:rFonts w:hint="eastAsia" w:ascii="宋体" w:hAnsi="宋体" w:eastAsia="宋体" w:cs="宋体"/>
          <w:spacing w:val="4"/>
          <w:sz w:val="21"/>
          <w:szCs w:val="21"/>
        </w:rPr>
        <w:t xml:space="preserve"> </w:t>
      </w:r>
      <w:r>
        <w:rPr>
          <w:rFonts w:hint="eastAsia" w:ascii="宋体" w:hAnsi="宋体" w:eastAsia="宋体" w:cs="宋体"/>
          <w:spacing w:val="5"/>
          <w:sz w:val="21"/>
          <w:szCs w:val="21"/>
        </w:rPr>
        <w:t>非残疾人福利性单位注册商标的货物)。</w:t>
      </w:r>
    </w:p>
    <w:p>
      <w:pPr>
        <w:spacing w:before="166" w:line="213" w:lineRule="auto"/>
        <w:ind w:left="479"/>
        <w:rPr>
          <w:rFonts w:hint="eastAsia" w:ascii="宋体" w:hAnsi="宋体" w:eastAsia="宋体" w:cs="宋体"/>
          <w:sz w:val="21"/>
          <w:szCs w:val="21"/>
        </w:rPr>
      </w:pPr>
      <w:r>
        <w:rPr>
          <w:rFonts w:hint="eastAsia" w:ascii="宋体" w:hAnsi="宋体" w:eastAsia="宋体" w:cs="宋体"/>
          <w:sz w:val="21"/>
          <w:szCs w:val="21"/>
        </w:rPr>
        <w:t>本单位对上述声明的真实性负责。如有虚假</w:t>
      </w:r>
      <w:r>
        <w:rPr>
          <w:rFonts w:hint="eastAsia" w:ascii="宋体" w:hAnsi="宋体" w:eastAsia="宋体" w:cs="宋体"/>
          <w:spacing w:val="-1"/>
          <w:sz w:val="21"/>
          <w:szCs w:val="21"/>
        </w:rPr>
        <w:t>，将依法承担相应责任。</w:t>
      </w:r>
    </w:p>
    <w:p>
      <w:pPr>
        <w:pStyle w:val="4"/>
        <w:spacing w:line="269" w:lineRule="auto"/>
        <w:rPr>
          <w:rFonts w:hint="eastAsia" w:ascii="宋体" w:hAnsi="宋体" w:eastAsia="宋体" w:cs="宋体"/>
          <w:sz w:val="21"/>
          <w:szCs w:val="21"/>
        </w:rPr>
      </w:pPr>
    </w:p>
    <w:p>
      <w:pPr>
        <w:pStyle w:val="4"/>
        <w:spacing w:line="269" w:lineRule="auto"/>
        <w:rPr>
          <w:rFonts w:hint="eastAsia" w:ascii="宋体" w:hAnsi="宋体" w:eastAsia="宋体" w:cs="宋体"/>
          <w:sz w:val="21"/>
          <w:szCs w:val="21"/>
        </w:rPr>
      </w:pPr>
    </w:p>
    <w:p>
      <w:pPr>
        <w:pStyle w:val="4"/>
        <w:spacing w:line="269" w:lineRule="auto"/>
        <w:rPr>
          <w:rFonts w:hint="eastAsia" w:ascii="宋体" w:hAnsi="宋体" w:eastAsia="宋体" w:cs="宋体"/>
          <w:sz w:val="21"/>
          <w:szCs w:val="21"/>
        </w:rPr>
      </w:pPr>
    </w:p>
    <w:p>
      <w:pPr>
        <w:pStyle w:val="4"/>
        <w:spacing w:line="270" w:lineRule="auto"/>
        <w:rPr>
          <w:rFonts w:hint="eastAsia" w:ascii="宋体" w:hAnsi="宋体" w:eastAsia="宋体" w:cs="宋体"/>
          <w:sz w:val="21"/>
          <w:szCs w:val="21"/>
        </w:rPr>
      </w:pPr>
    </w:p>
    <w:p>
      <w:pPr>
        <w:pStyle w:val="4"/>
        <w:spacing w:line="270" w:lineRule="auto"/>
        <w:rPr>
          <w:rFonts w:hint="eastAsia" w:ascii="宋体" w:hAnsi="宋体" w:eastAsia="宋体" w:cs="宋体"/>
          <w:sz w:val="21"/>
          <w:szCs w:val="21"/>
        </w:rPr>
      </w:pPr>
    </w:p>
    <w:p>
      <w:pPr>
        <w:spacing w:before="78" w:line="222" w:lineRule="auto"/>
        <w:ind w:left="479"/>
        <w:rPr>
          <w:rFonts w:hint="eastAsia" w:ascii="宋体" w:hAnsi="宋体" w:eastAsia="宋体" w:cs="宋体"/>
          <w:sz w:val="21"/>
          <w:szCs w:val="21"/>
        </w:rPr>
      </w:pPr>
      <w:r>
        <w:rPr>
          <w:rFonts w:hint="eastAsia" w:ascii="宋体" w:hAnsi="宋体" w:eastAsia="宋体" w:cs="宋体"/>
          <w:spacing w:val="21"/>
          <w:sz w:val="21"/>
          <w:szCs w:val="21"/>
        </w:rPr>
        <w:t>单位名称(加盖公章):</w:t>
      </w:r>
    </w:p>
    <w:p>
      <w:pPr>
        <w:spacing w:before="44" w:line="224" w:lineRule="auto"/>
        <w:ind w:left="479"/>
        <w:rPr>
          <w:rFonts w:hint="eastAsia" w:ascii="宋体" w:hAnsi="宋体" w:eastAsia="宋体" w:cs="宋体"/>
          <w:sz w:val="21"/>
          <w:szCs w:val="21"/>
        </w:rPr>
      </w:pPr>
      <w:r>
        <w:rPr>
          <w:rFonts w:hint="eastAsia" w:ascii="宋体" w:hAnsi="宋体" w:eastAsia="宋体" w:cs="宋体"/>
          <w:spacing w:val="-19"/>
          <w:sz w:val="21"/>
          <w:szCs w:val="21"/>
        </w:rPr>
        <w:t>日</w:t>
      </w:r>
      <w:r>
        <w:rPr>
          <w:rFonts w:hint="eastAsia" w:ascii="宋体" w:hAnsi="宋体" w:eastAsia="宋体" w:cs="宋体"/>
          <w:spacing w:val="116"/>
          <w:sz w:val="21"/>
          <w:szCs w:val="21"/>
        </w:rPr>
        <w:t xml:space="preserve"> </w:t>
      </w:r>
      <w:r>
        <w:rPr>
          <w:rFonts w:hint="eastAsia" w:ascii="宋体" w:hAnsi="宋体" w:eastAsia="宋体" w:cs="宋体"/>
          <w:spacing w:val="-19"/>
          <w:sz w:val="21"/>
          <w:szCs w:val="21"/>
        </w:rPr>
        <w:t>期：</w:t>
      </w:r>
    </w:p>
    <w:p>
      <w:pPr>
        <w:spacing w:line="224" w:lineRule="auto"/>
        <w:rPr>
          <w:rFonts w:hint="eastAsia" w:ascii="宋体" w:hAnsi="宋体" w:eastAsia="宋体" w:cs="宋体"/>
          <w:sz w:val="21"/>
          <w:szCs w:val="21"/>
        </w:rPr>
        <w:sectPr>
          <w:footerReference r:id="rId50" w:type="default"/>
          <w:pgSz w:w="11900" w:h="16830"/>
          <w:pgMar w:top="1423" w:right="1406" w:bottom="1341" w:left="1410" w:header="0" w:footer="1197" w:gutter="0"/>
          <w:pgBorders>
            <w:top w:val="none" w:sz="0" w:space="0"/>
            <w:left w:val="none" w:sz="0" w:space="0"/>
            <w:bottom w:val="none" w:sz="0" w:space="0"/>
            <w:right w:val="none" w:sz="0" w:space="0"/>
          </w:pgBorders>
          <w:pgNumType w:fmt="decimal"/>
          <w:cols w:space="720" w:num="1"/>
        </w:sectPr>
      </w:pPr>
    </w:p>
    <w:p>
      <w:pPr>
        <w:keepNext w:val="0"/>
        <w:keepLines w:val="0"/>
        <w:pageBreakBefore w:val="0"/>
        <w:widowControl/>
        <w:kinsoku w:val="0"/>
        <w:wordWrap/>
        <w:overflowPunct/>
        <w:topLinePunct w:val="0"/>
        <w:autoSpaceDE w:val="0"/>
        <w:autoSpaceDN w:val="0"/>
        <w:bidi w:val="0"/>
        <w:adjustRightInd w:val="0"/>
        <w:snapToGrid w:val="0"/>
        <w:ind w:left="0" w:firstLine="0"/>
        <w:jc w:val="center"/>
        <w:textAlignment w:val="baseline"/>
        <w:rPr>
          <w:rFonts w:hint="eastAsia" w:ascii="宋体" w:hAnsi="宋体" w:eastAsia="宋体" w:cs="宋体"/>
          <w:b/>
          <w:bCs/>
          <w:sz w:val="32"/>
          <w:szCs w:val="32"/>
        </w:rPr>
      </w:pPr>
      <w:r>
        <w:rPr>
          <w:rFonts w:hint="eastAsia" w:ascii="宋体" w:hAnsi="宋体" w:eastAsia="宋体" w:cs="宋体"/>
          <w:b/>
          <w:bCs/>
          <w:spacing w:val="8"/>
          <w:sz w:val="32"/>
          <w:szCs w:val="32"/>
        </w:rPr>
        <w:t>(六)省级以</w:t>
      </w:r>
      <w:r>
        <w:rPr>
          <w:rFonts w:hint="eastAsia" w:ascii="宋体" w:hAnsi="宋体" w:eastAsia="宋体" w:cs="宋体"/>
          <w:b/>
          <w:bCs/>
          <w:spacing w:val="8"/>
          <w:sz w:val="32"/>
          <w:szCs w:val="32"/>
          <w:u w:val="single" w:color="auto"/>
        </w:rPr>
        <w:t>上监</w:t>
      </w:r>
      <w:r>
        <w:rPr>
          <w:rFonts w:hint="eastAsia" w:ascii="宋体" w:hAnsi="宋体" w:eastAsia="宋体" w:cs="宋体"/>
          <w:b/>
          <w:bCs/>
          <w:spacing w:val="8"/>
          <w:sz w:val="32"/>
          <w:szCs w:val="32"/>
        </w:rPr>
        <w:t>狱管理局、戒毒管理局(含新疆生产建设兵团)出具的属干监狱</w:t>
      </w:r>
      <w:r>
        <w:rPr>
          <w:rFonts w:hint="eastAsia" w:ascii="宋体" w:hAnsi="宋体" w:eastAsia="宋体" w:cs="宋体"/>
          <w:b/>
          <w:bCs/>
          <w:spacing w:val="8"/>
          <w:sz w:val="32"/>
          <w:szCs w:val="32"/>
          <w:u w:val="single" w:color="auto"/>
        </w:rPr>
        <w:t>企业</w:t>
      </w:r>
      <w:r>
        <w:rPr>
          <w:rFonts w:hint="eastAsia" w:ascii="宋体" w:hAnsi="宋体" w:eastAsia="宋体" w:cs="宋体"/>
          <w:b/>
          <w:bCs/>
          <w:spacing w:val="7"/>
          <w:sz w:val="32"/>
          <w:szCs w:val="32"/>
        </w:rPr>
        <w:t xml:space="preserve"> </w:t>
      </w:r>
      <w:r>
        <w:rPr>
          <w:rFonts w:hint="eastAsia" w:ascii="宋体" w:hAnsi="宋体" w:eastAsia="宋体" w:cs="宋体"/>
          <w:b/>
          <w:bCs/>
          <w:spacing w:val="2"/>
          <w:sz w:val="32"/>
          <w:szCs w:val="32"/>
        </w:rPr>
        <w:t>的证明文件</w:t>
      </w:r>
    </w:p>
    <w:p>
      <w:pPr>
        <w:spacing w:before="243" w:line="213" w:lineRule="auto"/>
        <w:ind w:left="3543"/>
        <w:rPr>
          <w:rFonts w:hint="eastAsia" w:ascii="宋体" w:hAnsi="宋体" w:eastAsia="宋体" w:cs="宋体"/>
          <w:sz w:val="24"/>
          <w:szCs w:val="24"/>
        </w:rPr>
      </w:pPr>
      <w:r>
        <w:rPr>
          <w:rFonts w:hint="eastAsia" w:ascii="宋体" w:hAnsi="宋体" w:eastAsia="宋体" w:cs="宋体"/>
          <w:b/>
          <w:bCs/>
          <w:spacing w:val="3"/>
          <w:sz w:val="24"/>
          <w:szCs w:val="24"/>
        </w:rPr>
        <w:t>(如果是，提供)</w:t>
      </w:r>
    </w:p>
    <w:p>
      <w:pPr>
        <w:spacing w:line="213" w:lineRule="auto"/>
        <w:rPr>
          <w:rFonts w:ascii="黑体" w:hAnsi="黑体" w:eastAsia="黑体" w:cs="黑体"/>
          <w:sz w:val="24"/>
          <w:szCs w:val="24"/>
        </w:rPr>
        <w:sectPr>
          <w:footerReference r:id="rId51" w:type="default"/>
          <w:pgSz w:w="11900" w:h="16830"/>
          <w:pgMar w:top="1419" w:right="1417" w:bottom="1341" w:left="1529" w:header="0" w:footer="1197" w:gutter="0"/>
          <w:pgBorders>
            <w:top w:val="none" w:sz="0" w:space="0"/>
            <w:left w:val="none" w:sz="0" w:space="0"/>
            <w:bottom w:val="none" w:sz="0" w:space="0"/>
            <w:right w:val="none" w:sz="0" w:space="0"/>
          </w:pgBorders>
          <w:pgNumType w:fmt="decimal"/>
          <w:cols w:space="720" w:num="1"/>
        </w:sectPr>
      </w:pPr>
    </w:p>
    <w:p>
      <w:pPr>
        <w:spacing w:before="230" w:line="224" w:lineRule="auto"/>
        <w:ind w:left="3"/>
        <w:rPr>
          <w:rFonts w:hint="eastAsia" w:ascii="宋体" w:hAnsi="宋体" w:eastAsia="宋体" w:cs="宋体"/>
          <w:sz w:val="21"/>
          <w:szCs w:val="21"/>
        </w:rPr>
      </w:pPr>
      <w:r>
        <w:rPr>
          <w:rFonts w:hint="eastAsia" w:ascii="宋体" w:hAnsi="宋体" w:eastAsia="宋体" w:cs="宋体"/>
          <w:b/>
          <w:bCs/>
          <w:spacing w:val="11"/>
          <w:sz w:val="21"/>
          <w:szCs w:val="21"/>
        </w:rPr>
        <w:t>附件1</w:t>
      </w:r>
    </w:p>
    <w:p>
      <w:pPr>
        <w:pStyle w:val="4"/>
        <w:spacing w:line="261" w:lineRule="auto"/>
        <w:rPr>
          <w:rFonts w:hint="eastAsia" w:ascii="宋体" w:hAnsi="宋体" w:eastAsia="宋体" w:cs="宋体"/>
        </w:rPr>
      </w:pPr>
    </w:p>
    <w:p>
      <w:pPr>
        <w:spacing w:before="91" w:line="218" w:lineRule="auto"/>
        <w:jc w:val="center"/>
        <w:rPr>
          <w:rFonts w:hint="eastAsia" w:ascii="宋体" w:hAnsi="宋体" w:eastAsia="宋体" w:cs="宋体"/>
          <w:sz w:val="32"/>
          <w:szCs w:val="32"/>
        </w:rPr>
      </w:pPr>
      <w:r>
        <w:rPr>
          <w:rFonts w:hint="eastAsia" w:ascii="宋体" w:hAnsi="宋体" w:eastAsia="宋体" w:cs="宋体"/>
          <w:b/>
          <w:bCs/>
          <w:spacing w:val="6"/>
          <w:sz w:val="32"/>
          <w:szCs w:val="32"/>
          <w:lang w:val="en-US" w:eastAsia="zh-CN"/>
        </w:rPr>
        <w:t>最后报价表</w:t>
      </w:r>
    </w:p>
    <w:p>
      <w:pPr>
        <w:spacing w:before="311" w:line="220" w:lineRule="auto"/>
        <w:ind w:left="28"/>
        <w:rPr>
          <w:rFonts w:hint="eastAsia" w:ascii="宋体" w:hAnsi="宋体" w:eastAsia="宋体" w:cs="宋体"/>
          <w:sz w:val="23"/>
          <w:szCs w:val="23"/>
        </w:rPr>
      </w:pPr>
      <w:r>
        <w:rPr>
          <w:rFonts w:hint="eastAsia" w:ascii="宋体" w:hAnsi="宋体" w:eastAsia="宋体" w:cs="宋体"/>
          <w:b/>
          <w:bCs/>
          <w:spacing w:val="-5"/>
          <w:sz w:val="23"/>
          <w:szCs w:val="23"/>
        </w:rPr>
        <w:t>项目名称：</w:t>
      </w:r>
    </w:p>
    <w:p>
      <w:pPr>
        <w:spacing w:line="53" w:lineRule="exact"/>
        <w:rPr>
          <w:rFonts w:hint="eastAsia" w:ascii="宋体" w:hAnsi="宋体" w:eastAsia="宋体" w:cs="宋体"/>
        </w:rPr>
      </w:pPr>
    </w:p>
    <w:tbl>
      <w:tblPr>
        <w:tblStyle w:val="19"/>
        <w:tblW w:w="9334"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53"/>
        <w:gridCol w:w="2847"/>
        <w:gridCol w:w="1708"/>
        <w:gridCol w:w="28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4" w:hRule="atLeast"/>
        </w:trPr>
        <w:tc>
          <w:tcPr>
            <w:tcW w:w="1953" w:type="dxa"/>
            <w:vAlign w:val="top"/>
          </w:tcPr>
          <w:p>
            <w:pPr>
              <w:spacing w:line="294" w:lineRule="auto"/>
              <w:rPr>
                <w:rFonts w:hint="eastAsia" w:ascii="宋体" w:hAnsi="宋体" w:eastAsia="宋体" w:cs="宋体"/>
                <w:sz w:val="21"/>
              </w:rPr>
            </w:pPr>
          </w:p>
          <w:p>
            <w:pPr>
              <w:pStyle w:val="20"/>
              <w:spacing w:before="68" w:line="220" w:lineRule="auto"/>
              <w:ind w:left="545"/>
              <w:rPr>
                <w:rFonts w:hint="eastAsia" w:ascii="宋体" w:hAnsi="宋体" w:eastAsia="宋体" w:cs="宋体"/>
                <w:sz w:val="21"/>
                <w:szCs w:val="21"/>
              </w:rPr>
            </w:pPr>
            <w:r>
              <w:rPr>
                <w:rFonts w:hint="eastAsia" w:cs="宋体"/>
                <w:spacing w:val="-3"/>
                <w:sz w:val="21"/>
                <w:szCs w:val="21"/>
                <w:lang w:eastAsia="zh-CN"/>
              </w:rPr>
              <w:t>响应</w:t>
            </w:r>
            <w:r>
              <w:rPr>
                <w:rFonts w:hint="eastAsia" w:ascii="宋体" w:hAnsi="宋体" w:eastAsia="宋体" w:cs="宋体"/>
                <w:spacing w:val="-3"/>
                <w:sz w:val="21"/>
                <w:szCs w:val="21"/>
              </w:rPr>
              <w:t>单位</w:t>
            </w:r>
          </w:p>
        </w:tc>
        <w:tc>
          <w:tcPr>
            <w:tcW w:w="7381" w:type="dxa"/>
            <w:gridSpan w:val="3"/>
            <w:vAlign w:val="top"/>
          </w:tcPr>
          <w:p>
            <w:pPr>
              <w:rPr>
                <w:rFonts w:hint="eastAsia" w:ascii="宋体" w:hAnsi="宋体" w:eastAsia="宋体" w:cs="宋体"/>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1" w:hRule="atLeast"/>
        </w:trPr>
        <w:tc>
          <w:tcPr>
            <w:tcW w:w="1953" w:type="dxa"/>
            <w:tcBorders>
              <w:bottom w:val="nil"/>
            </w:tcBorders>
            <w:vAlign w:val="top"/>
          </w:tcPr>
          <w:p>
            <w:pPr>
              <w:spacing w:line="279" w:lineRule="auto"/>
              <w:rPr>
                <w:rFonts w:hint="eastAsia" w:ascii="宋体" w:hAnsi="宋体" w:eastAsia="宋体" w:cs="宋体"/>
                <w:sz w:val="21"/>
              </w:rPr>
            </w:pPr>
          </w:p>
          <w:p>
            <w:pPr>
              <w:pStyle w:val="20"/>
              <w:spacing w:before="69" w:line="219" w:lineRule="auto"/>
              <w:ind w:left="334"/>
              <w:rPr>
                <w:rFonts w:hint="eastAsia" w:ascii="宋体" w:hAnsi="宋体" w:eastAsia="宋体" w:cs="宋体"/>
                <w:sz w:val="21"/>
                <w:szCs w:val="21"/>
              </w:rPr>
            </w:pPr>
            <w:r>
              <w:rPr>
                <w:rFonts w:hint="eastAsia" w:ascii="宋体" w:hAnsi="宋体" w:eastAsia="宋体" w:cs="宋体"/>
                <w:spacing w:val="2"/>
                <w:sz w:val="21"/>
                <w:szCs w:val="21"/>
              </w:rPr>
              <w:t>施工企业等级</w:t>
            </w:r>
          </w:p>
        </w:tc>
        <w:tc>
          <w:tcPr>
            <w:tcW w:w="2847" w:type="dxa"/>
            <w:tcBorders>
              <w:bottom w:val="nil"/>
            </w:tcBorders>
            <w:vAlign w:val="top"/>
          </w:tcPr>
          <w:p>
            <w:pPr>
              <w:rPr>
                <w:rFonts w:hint="eastAsia" w:ascii="宋体" w:hAnsi="宋体" w:eastAsia="宋体" w:cs="宋体"/>
                <w:sz w:val="21"/>
                <w:highlight w:val="none"/>
              </w:rPr>
            </w:pPr>
          </w:p>
        </w:tc>
        <w:tc>
          <w:tcPr>
            <w:tcW w:w="1708" w:type="dxa"/>
            <w:vAlign w:val="center"/>
          </w:tcPr>
          <w:p>
            <w:pPr>
              <w:pStyle w:val="20"/>
              <w:spacing w:before="48" w:line="218" w:lineRule="auto"/>
              <w:ind w:left="215"/>
              <w:jc w:val="center"/>
              <w:rPr>
                <w:rFonts w:hint="eastAsia" w:ascii="宋体" w:hAnsi="宋体" w:eastAsia="宋体" w:cs="宋体"/>
                <w:sz w:val="21"/>
                <w:szCs w:val="21"/>
                <w:highlight w:val="none"/>
              </w:rPr>
            </w:pPr>
            <w:r>
              <w:rPr>
                <w:rFonts w:hint="eastAsia" w:ascii="宋体" w:hAnsi="宋体" w:eastAsia="宋体" w:cs="宋体"/>
                <w:spacing w:val="6"/>
                <w:sz w:val="21"/>
                <w:szCs w:val="21"/>
                <w:highlight w:val="none"/>
                <w:lang w:val="en-US" w:eastAsia="zh-CN"/>
              </w:rPr>
              <w:t>最</w:t>
            </w:r>
            <w:r>
              <w:rPr>
                <w:rFonts w:hint="eastAsia" w:cs="宋体"/>
                <w:spacing w:val="6"/>
                <w:sz w:val="21"/>
                <w:szCs w:val="21"/>
                <w:highlight w:val="none"/>
                <w:lang w:val="en-US" w:eastAsia="zh-CN"/>
              </w:rPr>
              <w:t>后</w:t>
            </w:r>
            <w:r>
              <w:rPr>
                <w:rFonts w:hint="eastAsia" w:ascii="宋体" w:hAnsi="宋体" w:eastAsia="宋体" w:cs="宋体"/>
                <w:spacing w:val="6"/>
                <w:sz w:val="21"/>
                <w:szCs w:val="21"/>
                <w:highlight w:val="none"/>
              </w:rPr>
              <w:t>报价(元)</w:t>
            </w:r>
          </w:p>
        </w:tc>
        <w:tc>
          <w:tcPr>
            <w:tcW w:w="2826" w:type="dxa"/>
            <w:tcBorders>
              <w:bottom w:val="nil"/>
            </w:tcBorders>
            <w:vAlign w:val="top"/>
          </w:tcPr>
          <w:p>
            <w:pPr>
              <w:rPr>
                <w:rFonts w:hint="eastAsia" w:ascii="宋体" w:hAnsi="宋体" w:eastAsia="宋体" w:cs="宋体"/>
                <w:sz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9" w:hRule="atLeast"/>
        </w:trPr>
        <w:tc>
          <w:tcPr>
            <w:tcW w:w="1953" w:type="dxa"/>
            <w:vAlign w:val="top"/>
          </w:tcPr>
          <w:p>
            <w:pPr>
              <w:pStyle w:val="20"/>
              <w:spacing w:before="291" w:line="220" w:lineRule="auto"/>
              <w:ind w:left="545"/>
              <w:rPr>
                <w:rFonts w:hint="eastAsia" w:ascii="宋体" w:hAnsi="宋体" w:eastAsia="宋体" w:cs="宋体"/>
                <w:sz w:val="21"/>
                <w:szCs w:val="21"/>
              </w:rPr>
            </w:pPr>
            <w:r>
              <w:rPr>
                <w:rFonts w:hint="eastAsia" w:ascii="宋体" w:hAnsi="宋体" w:eastAsia="宋体" w:cs="宋体"/>
                <w:spacing w:val="-2"/>
                <w:sz w:val="21"/>
                <w:szCs w:val="21"/>
              </w:rPr>
              <w:t>质量标准</w:t>
            </w:r>
          </w:p>
        </w:tc>
        <w:tc>
          <w:tcPr>
            <w:tcW w:w="2847" w:type="dxa"/>
            <w:vAlign w:val="top"/>
          </w:tcPr>
          <w:p>
            <w:pPr>
              <w:rPr>
                <w:rFonts w:hint="eastAsia" w:ascii="宋体" w:hAnsi="宋体" w:eastAsia="宋体" w:cs="宋体"/>
                <w:sz w:val="21"/>
              </w:rPr>
            </w:pPr>
          </w:p>
        </w:tc>
        <w:tc>
          <w:tcPr>
            <w:tcW w:w="1708" w:type="dxa"/>
            <w:vAlign w:val="top"/>
          </w:tcPr>
          <w:p>
            <w:pPr>
              <w:pStyle w:val="20"/>
              <w:spacing w:before="291" w:line="220" w:lineRule="auto"/>
              <w:ind w:left="425"/>
              <w:rPr>
                <w:rFonts w:hint="eastAsia" w:ascii="宋体" w:hAnsi="宋体" w:eastAsia="宋体" w:cs="宋体"/>
                <w:sz w:val="21"/>
                <w:szCs w:val="21"/>
              </w:rPr>
            </w:pPr>
            <w:r>
              <w:rPr>
                <w:rFonts w:hint="eastAsia" w:ascii="宋体" w:hAnsi="宋体" w:eastAsia="宋体" w:cs="宋体"/>
                <w:spacing w:val="3"/>
                <w:sz w:val="21"/>
                <w:szCs w:val="21"/>
              </w:rPr>
              <w:t>计划工期</w:t>
            </w:r>
          </w:p>
        </w:tc>
        <w:tc>
          <w:tcPr>
            <w:tcW w:w="2826" w:type="dxa"/>
            <w:vAlign w:val="top"/>
          </w:tcPr>
          <w:p>
            <w:pPr>
              <w:rPr>
                <w:rFonts w:hint="eastAsia" w:ascii="宋体" w:hAnsi="宋体" w:eastAsia="宋体" w:cs="宋体"/>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1" w:hRule="atLeast"/>
        </w:trPr>
        <w:tc>
          <w:tcPr>
            <w:tcW w:w="1953" w:type="dxa"/>
            <w:tcBorders>
              <w:bottom w:val="nil"/>
            </w:tcBorders>
            <w:vAlign w:val="center"/>
          </w:tcPr>
          <w:p>
            <w:pPr>
              <w:pStyle w:val="20"/>
              <w:spacing w:before="68" w:line="221" w:lineRule="auto"/>
              <w:ind w:firstLine="660" w:firstLineChars="300"/>
              <w:jc w:val="both"/>
              <w:rPr>
                <w:rFonts w:hint="eastAsia" w:ascii="宋体" w:hAnsi="宋体" w:eastAsia="宋体" w:cs="宋体"/>
                <w:sz w:val="21"/>
                <w:szCs w:val="21"/>
              </w:rPr>
            </w:pPr>
            <w:r>
              <w:rPr>
                <w:rFonts w:hint="eastAsia" w:ascii="宋体" w:hAnsi="宋体" w:eastAsia="宋体" w:cs="宋体"/>
                <w:spacing w:val="5"/>
                <w:sz w:val="21"/>
                <w:szCs w:val="21"/>
              </w:rPr>
              <w:t>备注</w:t>
            </w:r>
          </w:p>
        </w:tc>
        <w:tc>
          <w:tcPr>
            <w:tcW w:w="7381" w:type="dxa"/>
            <w:gridSpan w:val="3"/>
            <w:vAlign w:val="center"/>
          </w:tcPr>
          <w:p>
            <w:pPr>
              <w:pStyle w:val="20"/>
              <w:spacing w:before="182" w:line="219" w:lineRule="auto"/>
              <w:ind w:left="12"/>
              <w:jc w:val="both"/>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如果最</w:t>
            </w:r>
            <w:r>
              <w:rPr>
                <w:rFonts w:hint="eastAsia" w:cs="宋体"/>
                <w:sz w:val="21"/>
                <w:szCs w:val="21"/>
                <w:highlight w:val="none"/>
                <w:lang w:val="en-US" w:eastAsia="zh-CN"/>
              </w:rPr>
              <w:t>后</w:t>
            </w:r>
            <w:r>
              <w:rPr>
                <w:rFonts w:hint="eastAsia" w:ascii="宋体" w:hAnsi="宋体" w:eastAsia="宋体" w:cs="宋体"/>
                <w:sz w:val="21"/>
                <w:szCs w:val="21"/>
                <w:highlight w:val="none"/>
                <w:lang w:val="en-US" w:eastAsia="zh-CN"/>
              </w:rPr>
              <w:t>报价相对</w:t>
            </w:r>
            <w:r>
              <w:rPr>
                <w:rFonts w:hint="eastAsia" w:cs="宋体"/>
                <w:sz w:val="21"/>
                <w:szCs w:val="21"/>
                <w:highlight w:val="none"/>
                <w:lang w:val="en-US" w:eastAsia="zh-CN"/>
              </w:rPr>
              <w:t>首</w:t>
            </w:r>
            <w:r>
              <w:rPr>
                <w:rFonts w:hint="eastAsia" w:ascii="宋体" w:hAnsi="宋体" w:eastAsia="宋体" w:cs="宋体"/>
                <w:sz w:val="21"/>
                <w:szCs w:val="21"/>
                <w:highlight w:val="none"/>
                <w:lang w:val="en-US" w:eastAsia="zh-CN"/>
              </w:rPr>
              <w:t>次报价有调整，应在收到成交通知书3日内将最</w:t>
            </w:r>
            <w:r>
              <w:rPr>
                <w:rFonts w:hint="eastAsia" w:cs="宋体"/>
                <w:sz w:val="21"/>
                <w:szCs w:val="21"/>
                <w:highlight w:val="none"/>
                <w:lang w:val="en-US" w:eastAsia="zh-CN"/>
              </w:rPr>
              <w:t>后</w:t>
            </w:r>
            <w:r>
              <w:rPr>
                <w:rFonts w:hint="eastAsia" w:ascii="宋体" w:hAnsi="宋体" w:eastAsia="宋体" w:cs="宋体"/>
                <w:sz w:val="21"/>
                <w:szCs w:val="21"/>
                <w:highlight w:val="none"/>
                <w:lang w:val="en-US" w:eastAsia="zh-CN"/>
              </w:rPr>
              <w:t>报价工程量清单送到采购代理机构，清单报价总额保持不变。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14" w:hRule="atLeast"/>
        </w:trPr>
        <w:tc>
          <w:tcPr>
            <w:tcW w:w="9334" w:type="dxa"/>
            <w:gridSpan w:val="4"/>
            <w:vAlign w:val="top"/>
          </w:tcPr>
          <w:p>
            <w:pPr>
              <w:pStyle w:val="20"/>
              <w:spacing w:before="136" w:line="229" w:lineRule="auto"/>
              <w:ind w:left="624"/>
              <w:rPr>
                <w:rFonts w:hint="eastAsia" w:ascii="宋体" w:hAnsi="宋体" w:eastAsia="宋体" w:cs="宋体"/>
                <w:sz w:val="21"/>
                <w:szCs w:val="21"/>
              </w:rPr>
            </w:pPr>
            <w:r>
              <w:rPr>
                <w:rFonts w:hint="eastAsia" w:cs="宋体"/>
                <w:spacing w:val="3"/>
                <w:sz w:val="21"/>
                <w:szCs w:val="21"/>
                <w:lang w:eastAsia="zh-CN"/>
              </w:rPr>
              <w:t>供应商</w:t>
            </w:r>
            <w:r>
              <w:rPr>
                <w:rFonts w:hint="eastAsia" w:ascii="宋体" w:hAnsi="宋体" w:eastAsia="宋体" w:cs="宋体"/>
                <w:spacing w:val="3"/>
                <w:sz w:val="21"/>
                <w:szCs w:val="21"/>
              </w:rPr>
              <w:t>：          (盖单位章)</w:t>
            </w:r>
            <w:r>
              <w:rPr>
                <w:rFonts w:hint="eastAsia" w:ascii="宋体" w:hAnsi="宋体" w:eastAsia="宋体" w:cs="宋体"/>
                <w:spacing w:val="14"/>
                <w:sz w:val="21"/>
                <w:szCs w:val="21"/>
              </w:rPr>
              <w:t xml:space="preserve">      </w:t>
            </w:r>
            <w:r>
              <w:rPr>
                <w:rFonts w:hint="eastAsia" w:ascii="宋体" w:hAnsi="宋体" w:eastAsia="宋体" w:cs="宋体"/>
                <w:spacing w:val="3"/>
                <w:sz w:val="21"/>
                <w:szCs w:val="21"/>
              </w:rPr>
              <w:t>法人代表或委托代理人：         (签字或盖章)</w:t>
            </w:r>
          </w:p>
          <w:p>
            <w:pPr>
              <w:spacing w:line="313" w:lineRule="auto"/>
              <w:rPr>
                <w:rFonts w:hint="eastAsia" w:ascii="宋体" w:hAnsi="宋体" w:eastAsia="宋体" w:cs="宋体"/>
                <w:sz w:val="21"/>
              </w:rPr>
            </w:pPr>
          </w:p>
          <w:p>
            <w:pPr>
              <w:pStyle w:val="20"/>
              <w:spacing w:before="68" w:line="219" w:lineRule="auto"/>
              <w:ind w:left="994"/>
              <w:rPr>
                <w:rFonts w:hint="eastAsia" w:ascii="宋体" w:hAnsi="宋体" w:eastAsia="宋体" w:cs="宋体"/>
                <w:sz w:val="21"/>
                <w:szCs w:val="21"/>
              </w:rPr>
            </w:pPr>
            <w:r>
              <w:rPr>
                <w:rFonts w:hint="eastAsia" w:ascii="宋体" w:hAnsi="宋体" w:eastAsia="宋体" w:cs="宋体"/>
                <w:spacing w:val="-7"/>
                <w:sz w:val="21"/>
                <w:szCs w:val="21"/>
              </w:rPr>
              <w:t>年</w:t>
            </w:r>
            <w:r>
              <w:rPr>
                <w:rFonts w:hint="eastAsia" w:ascii="宋体" w:hAnsi="宋体" w:eastAsia="宋体" w:cs="宋体"/>
                <w:spacing w:val="-46"/>
                <w:sz w:val="21"/>
                <w:szCs w:val="21"/>
              </w:rPr>
              <w:t xml:space="preserve"> </w:t>
            </w:r>
            <w:r>
              <w:rPr>
                <w:rFonts w:hint="eastAsia" w:ascii="宋体" w:hAnsi="宋体" w:eastAsia="宋体" w:cs="宋体"/>
                <w:spacing w:val="13"/>
                <w:sz w:val="21"/>
                <w:szCs w:val="21"/>
                <w:u w:val="single" w:color="auto"/>
              </w:rPr>
              <w:t xml:space="preserve">     </w:t>
            </w:r>
            <w:r>
              <w:rPr>
                <w:rFonts w:hint="eastAsia" w:ascii="宋体" w:hAnsi="宋体" w:eastAsia="宋体" w:cs="宋体"/>
                <w:spacing w:val="-31"/>
                <w:sz w:val="21"/>
                <w:szCs w:val="21"/>
              </w:rPr>
              <w:t xml:space="preserve"> </w:t>
            </w:r>
            <w:r>
              <w:rPr>
                <w:rFonts w:hint="eastAsia" w:ascii="宋体" w:hAnsi="宋体" w:eastAsia="宋体" w:cs="宋体"/>
                <w:spacing w:val="-7"/>
                <w:sz w:val="21"/>
                <w:szCs w:val="21"/>
              </w:rPr>
              <w:t>月</w:t>
            </w:r>
            <w:r>
              <w:rPr>
                <w:rFonts w:hint="eastAsia" w:ascii="宋体" w:hAnsi="宋体" w:eastAsia="宋体" w:cs="宋体"/>
                <w:spacing w:val="-47"/>
                <w:sz w:val="21"/>
                <w:szCs w:val="21"/>
              </w:rPr>
              <w:t xml:space="preserve"> </w:t>
            </w:r>
            <w:r>
              <w:rPr>
                <w:rFonts w:hint="eastAsia" w:ascii="宋体" w:hAnsi="宋体" w:eastAsia="宋体" w:cs="宋体"/>
                <w:spacing w:val="13"/>
                <w:sz w:val="21"/>
                <w:szCs w:val="21"/>
                <w:u w:val="single" w:color="auto"/>
              </w:rPr>
              <w:t xml:space="preserve">     </w:t>
            </w:r>
            <w:r>
              <w:rPr>
                <w:rFonts w:hint="eastAsia" w:ascii="宋体" w:hAnsi="宋体" w:eastAsia="宋体" w:cs="宋体"/>
                <w:spacing w:val="-7"/>
                <w:sz w:val="21"/>
                <w:szCs w:val="21"/>
              </w:rPr>
              <w:t xml:space="preserve"> 日</w:t>
            </w:r>
          </w:p>
        </w:tc>
      </w:tr>
    </w:tbl>
    <w:p>
      <w:pPr>
        <w:pStyle w:val="4"/>
        <w:rPr>
          <w:rFonts w:hint="eastAsia" w:ascii="宋体" w:hAnsi="宋体" w:eastAsia="宋体" w:cs="宋体"/>
        </w:rPr>
      </w:pPr>
    </w:p>
    <w:p>
      <w:pPr>
        <w:pStyle w:val="4"/>
        <w:spacing w:line="273" w:lineRule="auto"/>
        <w:rPr>
          <w:rFonts w:hint="eastAsia" w:ascii="宋体" w:hAnsi="宋体" w:eastAsia="宋体" w:cs="宋体"/>
          <w:sz w:val="21"/>
          <w:szCs w:val="21"/>
        </w:rPr>
      </w:pPr>
    </w:p>
    <w:sectPr>
      <w:footerReference r:id="rId52" w:type="default"/>
      <w:pgSz w:w="11900" w:h="16830"/>
      <w:pgMar w:top="1430" w:right="1506" w:bottom="1354" w:left="1410" w:header="0" w:footer="1219" w:gutter="0"/>
      <w:pgBorders>
        <w:top w:val="none" w:sz="0" w:space="0"/>
        <w:left w:val="none" w:sz="0" w:space="0"/>
        <w:bottom w:val="none" w:sz="0" w:space="0"/>
        <w:right w:val="none" w:sz="0" w:space="0"/>
      </w:pgBorders>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5" w:lineRule="auto"/>
      <w:ind w:left="4774"/>
      <w:rPr>
        <w:rFonts w:hint="eastAsia" w:ascii="Times New Roman" w:hAnsi="Times New Roman" w:eastAsia="宋体" w:cs="Times New Roman"/>
        <w:color w:val="404040"/>
        <w:sz w:val="17"/>
        <w:szCs w:val="17"/>
        <w:lang w:val="en-US" w:eastAsia="zh-CN"/>
      </w:rPr>
    </w:pPr>
    <w:r>
      <w:rPr>
        <w:sz w:val="17"/>
      </w:rPr>
      <mc:AlternateContent>
        <mc:Choice Requires="wps">
          <w:drawing>
            <wp:anchor distT="0" distB="0" distL="114300" distR="114300" simplePos="0" relativeHeight="251708416" behindDoc="0" locked="0" layoutInCell="1" allowOverlap="1">
              <wp:simplePos x="0" y="0"/>
              <wp:positionH relativeFrom="margin">
                <wp:align>center</wp:align>
              </wp:positionH>
              <wp:positionV relativeFrom="paragraph">
                <wp:posOffset>0</wp:posOffset>
              </wp:positionV>
              <wp:extent cx="1828800" cy="1828800"/>
              <wp:effectExtent l="0" t="0" r="0" b="0"/>
              <wp:wrapNone/>
              <wp:docPr id="186" name="文本框 18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84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lO+xMzAgAAZ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PlO+xMzAgAAZQQAAA4AAAAAAAAAAQAgAAAAHwEAAGRycy9lMm9Eb2MueG1sUEsF&#10;BgAAAAAGAAYAWQEAAMQFA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1</w:t>
                    </w:r>
                    <w:r>
                      <w:fldChar w:fldCharType="end"/>
                    </w:r>
                  </w:p>
                </w:txbxContent>
              </v:textbox>
            </v:shape>
          </w:pict>
        </mc:Fallback>
      </mc:AlternateContent>
    </w:r>
  </w:p>
  <w:p>
    <w:pPr>
      <w:tabs>
        <w:tab w:val="left" w:pos="5184"/>
      </w:tabs>
      <w:spacing w:line="175" w:lineRule="auto"/>
      <w:ind w:left="4774"/>
      <w:rPr>
        <w:rFonts w:hint="default" w:ascii="Times New Roman" w:hAnsi="Times New Roman" w:eastAsia="宋体" w:cs="Times New Roman"/>
        <w:color w:val="404040"/>
        <w:sz w:val="22"/>
        <w:szCs w:val="22"/>
        <w:lang w:val="en-US" w:eastAsia="zh-CN"/>
      </w:rPr>
    </w:pPr>
    <w:r>
      <w:rPr>
        <w:rFonts w:hint="eastAsia" w:ascii="Times New Roman" w:hAnsi="Times New Roman" w:eastAsia="宋体" w:cs="Times New Roman"/>
        <w:color w:val="404040"/>
        <w:sz w:val="22"/>
        <w:szCs w:val="22"/>
        <w:lang w:val="en-US" w:eastAsia="zh-CN"/>
      </w:rPr>
      <w:tab/>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49" name="文本框 14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22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4VfE0AgAAZQQAAA4AAABkcnMvZTJvRG9jLnhtbK1UzY7TMBC+I/EO&#10;lu80aYFVqZ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CjOFXxNAIAAGUEAAAOAAAAAAAAAAEAIAAAAB8BAABkcnMvZTJvRG9jLnhtbFBL&#10;BQYAAAAABgAGAFkBAADFBQ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22</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5" w:lineRule="auto"/>
      <w:ind w:left="4430"/>
      <w:rPr>
        <w:rFonts w:ascii="Times New Roman" w:hAnsi="Times New Roman" w:eastAsia="Times New Roman" w:cs="Times New Roman"/>
        <w:sz w:val="16"/>
        <w:szCs w:val="16"/>
      </w:rPr>
    </w:pPr>
    <w:r>
      <w:rPr>
        <w:sz w:val="16"/>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50" name="文本框 15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23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6VOSIMQIAAGUEAAAOAAAAAAAAAAEAIAAAAB8BAABkcnMvZTJvRG9jLnhtbFBLBQYA&#10;AAAABgAGAFkBAADCBQ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23</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151" name="文本框 15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42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HoehQzAgAAZQQAAA4AAAAAAAAAAQAgAAAAHwEAAGRycy9lMm9Eb2MueG1sUEsF&#10;BgAAAAAGAAYAWQEAAMQFA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42</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5" w:lineRule="auto"/>
      <w:ind w:left="4194"/>
      <w:rPr>
        <w:rFonts w:ascii="Times New Roman" w:hAnsi="Times New Roman" w:eastAsia="Times New Roman" w:cs="Times New Roman"/>
        <w:sz w:val="16"/>
        <w:szCs w:val="16"/>
      </w:rPr>
    </w:pPr>
    <w:r>
      <w:rPr>
        <w:sz w:val="16"/>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152" name="文本框 15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59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0qqGozAgAAZQ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O0qqGozAgAAZQQAAA4AAAAAAAAAAQAgAAAAHwEAAGRycy9lMm9Eb2MueG1sUEsF&#10;BgAAAAAGAAYAWQEAAMQFA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59</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5" w:lineRule="auto"/>
      <w:ind w:left="4440"/>
      <w:rPr>
        <w:rFonts w:ascii="Times New Roman" w:hAnsi="Times New Roman" w:eastAsia="Times New Roman" w:cs="Times New Roman"/>
        <w:sz w:val="16"/>
        <w:szCs w:val="16"/>
      </w:rPr>
    </w:pPr>
    <w:r>
      <w:rPr>
        <w:sz w:val="16"/>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153" name="文本框 15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60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CGljb2NAIAAGUEAAAOAAAAAAAAAAEAIAAAAB8BAABkcnMvZTJvRG9jLnhtbFBL&#10;BQYAAAAABgAGAFkBAADFBQ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60</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5" w:lineRule="auto"/>
      <w:ind w:left="4194"/>
      <w:rPr>
        <w:rFonts w:ascii="Times New Roman" w:hAnsi="Times New Roman" w:eastAsia="Times New Roman" w:cs="Times New Roman"/>
        <w:sz w:val="16"/>
        <w:szCs w:val="16"/>
      </w:rPr>
    </w:pPr>
    <w:r>
      <w:rPr>
        <w:sz w:val="16"/>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154" name="文本框 15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61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WvDZc0AgAAZQQAAA4AAABkcnMvZTJvRG9jLnhtbK1UzY7TMBC+I/EO&#10;lu80aWFX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AVrw2XNAIAAGUEAAAOAAAAAAAAAAEAIAAAAB8BAABkcnMvZTJvRG9jLnhtbFBL&#10;BQYAAAAABgAGAFkBAADFBQ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61</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0" w:lineRule="auto"/>
      <w:ind w:left="4440"/>
      <w:rPr>
        <w:rFonts w:ascii="Times New Roman" w:hAnsi="Times New Roman" w:eastAsia="Times New Roman" w:cs="Times New Roman"/>
        <w:sz w:val="12"/>
        <w:szCs w:val="12"/>
      </w:rPr>
    </w:pPr>
    <w:r>
      <w:rPr>
        <w:sz w:val="12"/>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155" name="文本框 15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62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4TkwszAgAAZ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H4TkwszAgAAZQQAAA4AAAAAAAAAAQAgAAAAHwEAAGRycy9lMm9Eb2MueG1sUEsF&#10;BgAAAAAGAAYAWQEAAMQFA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62</w:t>
                    </w:r>
                    <w: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5" w:lineRule="auto"/>
      <w:ind w:left="4514"/>
      <w:rPr>
        <w:rFonts w:ascii="Times New Roman" w:hAnsi="Times New Roman" w:eastAsia="Times New Roman" w:cs="Times New Roman"/>
        <w:sz w:val="16"/>
        <w:szCs w:val="16"/>
      </w:rPr>
    </w:pPr>
    <w:r>
      <w:rPr>
        <w:sz w:val="16"/>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156" name="文本框 15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63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LRQXUzAgAAZQQAAA4AAABkcnMvZTJvRG9jLnhtbK1UzY7TMBC+I/EO&#10;lu80adFW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LRQXUzAgAAZQQAAA4AAAAAAAAAAQAgAAAAHwEAAGRycy9lMm9Eb2MueG1sUEsF&#10;BgAAAAAGAAYAWQEAAMQFA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63</w:t>
                    </w:r>
                    <w:r>
                      <w:fldChar w:fldCharType="end"/>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5" w:lineRule="auto"/>
      <w:ind w:left="4465"/>
      <w:rPr>
        <w:rFonts w:ascii="Times New Roman" w:hAnsi="Times New Roman" w:eastAsia="Times New Roman" w:cs="Times New Roman"/>
        <w:sz w:val="16"/>
        <w:szCs w:val="16"/>
      </w:rPr>
    </w:pPr>
    <w:r>
      <w:rPr>
        <w:sz w:val="16"/>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157" name="文本框 15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64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87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lt3+k0AgAAZQQAAA4AAABkcnMvZTJvRG9jLnhtbK1UzY7TMBC+I/EO&#10;lu80adEu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pbd/pNAIAAGUEAAAOAAAAAAAAAAEAIAAAAB8BAABkcnMvZTJvRG9jLnhtbFBL&#10;BQYAAAAABgAGAFkBAADFBQ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64</w:t>
                    </w:r>
                    <w:r>
                      <w:fldChar w:fldCharType="end"/>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4400"/>
      <w:rPr>
        <w:rFonts w:ascii="Times New Roman" w:hAnsi="Times New Roman" w:eastAsia="Times New Roman" w:cs="Times New Roman"/>
        <w:sz w:val="15"/>
        <w:szCs w:val="15"/>
      </w:rPr>
    </w:pPr>
    <w:r>
      <w:rPr>
        <w:sz w:val="15"/>
      </w:rPr>
      <mc:AlternateContent>
        <mc:Choice Requires="wps">
          <w:drawing>
            <wp:anchor distT="0" distB="0" distL="114300" distR="114300" simplePos="0" relativeHeight="251679744" behindDoc="0" locked="0" layoutInCell="1" allowOverlap="1">
              <wp:simplePos x="0" y="0"/>
              <wp:positionH relativeFrom="margin">
                <wp:align>center</wp:align>
              </wp:positionH>
              <wp:positionV relativeFrom="paragraph">
                <wp:posOffset>0</wp:posOffset>
              </wp:positionV>
              <wp:extent cx="1828800" cy="1828800"/>
              <wp:effectExtent l="0" t="0" r="0" b="0"/>
              <wp:wrapNone/>
              <wp:docPr id="158" name="文本框 15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65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97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SiN7czAgAAZQ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SiN7czAgAAZQQAAA4AAAAAAAAAAQAgAAAAHwEAAGRycy9lMm9Eb2MueG1sUEsF&#10;BgAAAAAGAAYAWQEAAMQFA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65</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5" w:lineRule="auto"/>
      <w:ind w:left="4774"/>
      <w:rPr>
        <w:rFonts w:hint="eastAsia" w:ascii="Times New Roman" w:hAnsi="Times New Roman" w:eastAsia="宋体" w:cs="Times New Roman"/>
        <w:color w:val="404040"/>
        <w:sz w:val="17"/>
        <w:szCs w:val="17"/>
        <w:lang w:val="en-US" w:eastAsia="zh-CN"/>
      </w:rPr>
    </w:pPr>
    <w:r>
      <w:rPr>
        <w:sz w:val="17"/>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41" name="文本框 14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H3Ohs4zAgAAZQQAAA4AAAAAAAAAAQAgAAAAHwEAAGRycy9lMm9Eb2MueG1sUEsF&#10;BgAAAAAGAAYAWQEAAMQFA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1</w:t>
                    </w:r>
                    <w:r>
                      <w:fldChar w:fldCharType="end"/>
                    </w:r>
                  </w:p>
                </w:txbxContent>
              </v:textbox>
            </v:shape>
          </w:pict>
        </mc:Fallback>
      </mc:AlternateContent>
    </w:r>
    <w:r>
      <w:rPr>
        <w:sz w:val="17"/>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40" name="文本框 14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ZyGFIzAgAAZQ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ZyGFIzAgAAZQQAAA4AAAAAAAAAAQAgAAAAHwEAAGRycy9lMm9Eb2MueG1sUEsF&#10;BgAAAAAGAAYAWQEAAMQFAAAAAA==&#10;">
              <v:fill on="f" focussize="0,0"/>
              <v:stroke on="f" weight="0.5pt"/>
              <v:imagedata o:title=""/>
              <o:lock v:ext="edit" aspectratio="f"/>
              <v:textbox inset="0mm,0mm,0mm,0mm" style="mso-fit-shape-to-text:t;">
                <w:txbxContent>
                  <w:p/>
                </w:txbxContent>
              </v:textbox>
            </v:shape>
          </w:pict>
        </mc:Fallback>
      </mc:AlternateContent>
    </w:r>
  </w:p>
  <w:p>
    <w:pPr>
      <w:spacing w:line="175" w:lineRule="auto"/>
      <w:ind w:left="4774"/>
      <w:rPr>
        <w:rFonts w:hint="eastAsia" w:ascii="Times New Roman" w:hAnsi="Times New Roman" w:eastAsia="宋体" w:cs="Times New Roman"/>
        <w:color w:val="404040"/>
        <w:sz w:val="17"/>
        <w:szCs w:val="17"/>
        <w:lang w:val="en-US" w:eastAsia="zh-CN"/>
      </w:rPr>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4420"/>
      <w:rPr>
        <w:rFonts w:ascii="Times New Roman" w:hAnsi="Times New Roman" w:eastAsia="Times New Roman" w:cs="Times New Roman"/>
        <w:sz w:val="15"/>
        <w:szCs w:val="15"/>
      </w:rPr>
    </w:pPr>
    <w:r>
      <w:rPr>
        <w:sz w:val="15"/>
      </w:rPr>
      <mc:AlternateContent>
        <mc:Choice Requires="wps">
          <w:drawing>
            <wp:anchor distT="0" distB="0" distL="114300" distR="114300" simplePos="0" relativeHeight="251680768" behindDoc="0" locked="0" layoutInCell="1" allowOverlap="1">
              <wp:simplePos x="0" y="0"/>
              <wp:positionH relativeFrom="margin">
                <wp:align>center</wp:align>
              </wp:positionH>
              <wp:positionV relativeFrom="paragraph">
                <wp:posOffset>0</wp:posOffset>
              </wp:positionV>
              <wp:extent cx="1828800" cy="1828800"/>
              <wp:effectExtent l="0" t="0" r="0" b="0"/>
              <wp:wrapNone/>
              <wp:docPr id="159" name="文本框 15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66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07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8eqSs0AgAAZQQAAA4AAABkcnMvZTJvRG9jLnhtbK1UzY7TMBC+I/EO&#10;lu80adGu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PHqkrNAIAAGUEAAAOAAAAAAAAAAEAIAAAAB8BAABkcnMvZTJvRG9jLnhtbFBL&#10;BQYAAAAABgAGAFkBAADFBQ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66</w:t>
                    </w:r>
                    <w:r>
                      <w:fldChar w:fldCharType="end"/>
                    </w:r>
                  </w:p>
                </w:txbxContent>
              </v:textbox>
            </v:shape>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5" w:lineRule="auto"/>
      <w:ind w:left="4549"/>
      <w:rPr>
        <w:rFonts w:ascii="Times New Roman" w:hAnsi="Times New Roman" w:eastAsia="Times New Roman" w:cs="Times New Roman"/>
        <w:sz w:val="16"/>
        <w:szCs w:val="16"/>
      </w:rPr>
    </w:pPr>
    <w:r>
      <w:rPr>
        <w:sz w:val="16"/>
      </w:rPr>
      <mc:AlternateContent>
        <mc:Choice Requires="wps">
          <w:drawing>
            <wp:anchor distT="0" distB="0" distL="114300" distR="114300" simplePos="0" relativeHeight="251681792" behindDoc="0" locked="0" layoutInCell="1" allowOverlap="1">
              <wp:simplePos x="0" y="0"/>
              <wp:positionH relativeFrom="margin">
                <wp:align>center</wp:align>
              </wp:positionH>
              <wp:positionV relativeFrom="paragraph">
                <wp:posOffset>0</wp:posOffset>
              </wp:positionV>
              <wp:extent cx="1828800" cy="1828800"/>
              <wp:effectExtent l="0" t="0" r="0" b="0"/>
              <wp:wrapNone/>
              <wp:docPr id="160" name="文本框 16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67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17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84kTwyAgAAZ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jziRPDICAABlBAAADgAAAAAAAAABACAAAAAfAQAAZHJzL2Uyb0RvYy54bWxQSwUG&#10;AAAAAAYABgBZAQAAwwU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67</w:t>
                    </w:r>
                    <w:r>
                      <w:fldChar w:fldCharType="end"/>
                    </w:r>
                  </w:p>
                </w:txbxContent>
              </v:textbox>
            </v:shape>
          </w:pict>
        </mc:Fallback>
      </mc:AlternateConten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5" w:lineRule="auto"/>
      <w:ind w:left="4194"/>
      <w:rPr>
        <w:rFonts w:ascii="Times New Roman" w:hAnsi="Times New Roman" w:eastAsia="Times New Roman" w:cs="Times New Roman"/>
        <w:sz w:val="16"/>
        <w:szCs w:val="16"/>
      </w:rPr>
    </w:pPr>
    <w:r>
      <w:rPr>
        <w:sz w:val="16"/>
      </w:rPr>
      <mc:AlternateContent>
        <mc:Choice Requires="wps">
          <w:drawing>
            <wp:anchor distT="0" distB="0" distL="114300" distR="114300" simplePos="0" relativeHeight="251682816" behindDoc="0" locked="0" layoutInCell="1" allowOverlap="1">
              <wp:simplePos x="0" y="0"/>
              <wp:positionH relativeFrom="margin">
                <wp:align>center</wp:align>
              </wp:positionH>
              <wp:positionV relativeFrom="paragraph">
                <wp:posOffset>0</wp:posOffset>
              </wp:positionV>
              <wp:extent cx="1828800" cy="1828800"/>
              <wp:effectExtent l="0" t="0" r="0" b="0"/>
              <wp:wrapNone/>
              <wp:docPr id="161" name="文本框 16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68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28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IQPoDICAABlBAAADgAAAAAAAAABACAAAAAfAQAAZHJzL2Uyb0RvYy54bWxQSwUG&#10;AAAAAAYABgBZAQAAwwU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68</w:t>
                    </w:r>
                    <w:r>
                      <w:fldChar w:fldCharType="end"/>
                    </w:r>
                  </w:p>
                </w:txbxContent>
              </v:textbox>
            </v:shape>
          </w:pict>
        </mc:Fallback>
      </mc:AlternateConten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5" w:lineRule="auto"/>
      <w:ind w:left="4430"/>
      <w:rPr>
        <w:rFonts w:ascii="Times New Roman" w:hAnsi="Times New Roman" w:eastAsia="Times New Roman" w:cs="Times New Roman"/>
        <w:sz w:val="16"/>
        <w:szCs w:val="16"/>
      </w:rPr>
    </w:pPr>
    <w:r>
      <w:rPr>
        <w:sz w:val="16"/>
      </w:rPr>
      <mc:AlternateContent>
        <mc:Choice Requires="wps">
          <w:drawing>
            <wp:anchor distT="0" distB="0" distL="114300" distR="114300" simplePos="0" relativeHeight="2516838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62" name="文本框 16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69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38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hG3d4zAgAAZ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hG3d4zAgAAZQQAAA4AAAAAAAAAAQAgAAAAHwEAAGRycy9lMm9Eb2MueG1sUEsF&#10;BgAAAAAGAAYAWQEAAMQFA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69</w:t>
                    </w:r>
                    <w:r>
                      <w:fldChar w:fldCharType="end"/>
                    </w:r>
                  </w:p>
                </w:txbxContent>
              </v:textbox>
            </v:shape>
          </w:pict>
        </mc:Fallback>
      </mc:AlternateConten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5" w:lineRule="auto"/>
      <w:ind w:left="4425"/>
      <w:rPr>
        <w:rFonts w:ascii="Times New Roman" w:hAnsi="Times New Roman" w:eastAsia="Times New Roman" w:cs="Times New Roman"/>
        <w:sz w:val="16"/>
        <w:szCs w:val="16"/>
      </w:rPr>
    </w:pPr>
    <w:r>
      <w:rPr>
        <w:sz w:val="16"/>
      </w:rPr>
      <mc:AlternateContent>
        <mc:Choice Requires="wps">
          <w:drawing>
            <wp:anchor distT="0" distB="0" distL="114300" distR="114300" simplePos="0" relativeHeight="2516848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63" name="文本框 16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70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48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P6Q0IzAgAAZQQAAA4AAABkcnMvZTJvRG9jLnhtbK1UzY7TMBC+I/EO&#10;lu80aVdU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HP6Q0IzAgAAZQQAAA4AAAAAAAAAAQAgAAAAHwEAAGRycy9lMm9Eb2MueG1sUEsF&#10;BgAAAAAGAAYAWQEAAMQFA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70</w:t>
                    </w:r>
                    <w:r>
                      <w:fldChar w:fldCharType="end"/>
                    </w:r>
                  </w:p>
                </w:txbxContent>
              </v:textbox>
            </v:shape>
          </w:pict>
        </mc:Fallback>
      </mc:AlternateConten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858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64" name="文本框 16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71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58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ODDeCMzAgAAZQQAAA4AAAAAAAAAAQAgAAAAHwEAAGRycy9lMm9Eb2MueG1sUEsF&#10;BgAAAAAGAAYAWQEAAMQFA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71</w:t>
                    </w:r>
                    <w:r>
                      <w:fldChar w:fldCharType="end"/>
                    </w:r>
                  </w:p>
                </w:txbxContent>
              </v:textbox>
            </v:shape>
          </w:pict>
        </mc:Fallback>
      </mc:AlternateConten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869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65" name="文本框 16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72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69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t/5r8zAgAAZQQAAA4AAABkcnMvZTJvRG9jLnhtbK1UzY7TMBC+I/EO&#10;lu80adFW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t/5r8zAgAAZQQAAA4AAAAAAAAAAQAgAAAAHwEAAGRycy9lMm9Eb2MueG1sUEsF&#10;BgAAAAAGAAYAWQEAAMQFA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72</w:t>
                    </w:r>
                    <w:r>
                      <w:fldChar w:fldCharType="end"/>
                    </w:r>
                  </w:p>
                </w:txbxContent>
              </v:textbox>
            </v:shape>
          </w:pict>
        </mc:Fallback>
      </mc:AlternateConten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879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66" name="文本框 16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73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79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e9NMEzAgAAZ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He9NMEzAgAAZQQAAA4AAAAAAAAAAQAgAAAAHwEAAGRycy9lMm9Eb2MueG1sUEsF&#10;BgAAAAAGAAYAWQEAAMQFA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73</w:t>
                    </w:r>
                    <w:r>
                      <w:fldChar w:fldCharType="end"/>
                    </w:r>
                  </w:p>
                </w:txbxContent>
              </v:textbox>
            </v:shape>
          </w:pict>
        </mc:Fallback>
      </mc:AlternateConten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Fonts w:hint="eastAsia"/>
        <w:lang w:eastAsia="zh-CN"/>
      </w:rPr>
    </w:pPr>
    <w:r>
      <w:rPr>
        <w:sz w:val="18"/>
      </w:rPr>
      <mc:AlternateContent>
        <mc:Choice Requires="wps">
          <w:drawing>
            <wp:anchor distT="0" distB="0" distL="114300" distR="114300" simplePos="0" relativeHeight="2516889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67" name="文本框 16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74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89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wBql0zAgAAZQQAAA4AAAAAAAAAAQAgAAAAHwEAAGRycy9lMm9Eb2MueG1sUEsF&#10;BgAAAAAGAAYAWQEAAMQFA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74</w:t>
                    </w:r>
                    <w:r>
                      <w:fldChar w:fldCharType="end"/>
                    </w:r>
                  </w:p>
                </w:txbxContent>
              </v:textbox>
            </v:shape>
          </w:pict>
        </mc:Fallback>
      </mc:AlternateConten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899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68" name="文本框 16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75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99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HOQgMyAgAAZ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c5CAzICAABlBAAADgAAAAAAAAABACAAAAAfAQAAZHJzL2Uyb0RvYy54bWxQSwUG&#10;AAAAAAYABgBZAQAAwwU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75</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5" w:lineRule="auto"/>
      <w:ind w:left="4189"/>
      <w:rPr>
        <w:rFonts w:ascii="Times New Roman" w:hAnsi="Times New Roman" w:eastAsia="Times New Roman" w:cs="Times New Roman"/>
        <w:sz w:val="16"/>
        <w:szCs w:val="16"/>
      </w:rPr>
    </w:pPr>
    <w:r>
      <w:rPr>
        <w:sz w:val="16"/>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42" name="文本框 14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EMVLA0AgAAZQ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CBDFSwNAIAAGUEAAAOAAAAAAAAAAEAIAAAAB8BAABkcnMvZTJvRG9jLnhtbFBL&#10;BQYAAAAABgAGAFkBAADFBQ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6</w:t>
                    </w:r>
                    <w:r>
                      <w:fldChar w:fldCharType="end"/>
                    </w:r>
                  </w:p>
                </w:txbxContent>
              </v:textbox>
            </v:shape>
          </w:pict>
        </mc:Fallback>
      </mc:AlternateConten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910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69" name="文本框 16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76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10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Dpy3J8zAgAAZQQAAA4AAAAAAAAAAQAgAAAAHwEAAGRycy9lMm9Eb2MueG1sUEsF&#10;BgAAAAAGAAYAWQEAAMQFA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76</w:t>
                    </w:r>
                    <w:r>
                      <w:fldChar w:fldCharType="end"/>
                    </w:r>
                  </w:p>
                </w:txbxContent>
              </v:textbox>
            </v:shape>
          </w:pict>
        </mc:Fallback>
      </mc:AlternateConten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920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70" name="文本框 17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77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20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MebeYzAgAAZQ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OMebeYzAgAAZQQAAA4AAAAAAAAAAQAgAAAAHwEAAGRycy9lMm9Eb2MueG1sUEsF&#10;BgAAAAAGAAYAWQEAAMQFA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77</w:t>
                    </w:r>
                    <w:r>
                      <w:fldChar w:fldCharType="end"/>
                    </w:r>
                  </w:p>
                </w:txbxContent>
              </v:textbox>
            </v:shape>
          </w:pict>
        </mc:Fallback>
      </mc:AlternateConten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930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71" name="文本框 17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78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30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ii83ozAgAAZQQAAA4AAAAAAAAAAQAgAAAAHwEAAGRycy9lMm9Eb2MueG1sUEsF&#10;BgAAAAAGAAYAWQEAAMQFA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78</w:t>
                    </w:r>
                    <w:r>
                      <w:fldChar w:fldCharType="end"/>
                    </w:r>
                  </w:p>
                </w:txbxContent>
              </v:textbox>
            </v:shape>
          </w:pict>
        </mc:Fallback>
      </mc:AlternateConten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940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72" name="文本框 17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79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40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RgIQQ0AgAAZQ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B0YCEENAIAAGUEAAAOAAAAAAAAAAEAIAAAAB8BAABkcnMvZTJvRG9jLnhtbFBL&#10;BQYAAAAABgAGAFkBAADFBQ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79</w:t>
                    </w:r>
                    <w:r>
                      <w:fldChar w:fldCharType="end"/>
                    </w:r>
                  </w:p>
                </w:txbxContent>
              </v:textbox>
            </v:shape>
          </w:pict>
        </mc:Fallback>
      </mc:AlternateConten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951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73" name="文本框 17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80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51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v5g0AgAAZQQAAA4AAABkcnMvZTJvRG9jLnhtbK1UzY7TMBC+I/EO&#10;lu80aVcs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Af3L+YNAIAAGUEAAAOAAAAAAAAAAEAIAAAAB8BAABkcnMvZTJvRG9jLnhtbFBL&#10;BQYAAAAABgAGAFkBAADFBQ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80</w:t>
                    </w:r>
                    <w:r>
                      <w:fldChar w:fldCharType="end"/>
                    </w:r>
                  </w:p>
                </w:txbxContent>
              </v:textbox>
            </v:shape>
          </w:pict>
        </mc:Fallback>
      </mc:AlternateConten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961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74" name="文本框 17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81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61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lhPk0AgAAZQQAAA4AAABkcnMvZTJvRG9jLnhtbK1UzY7TMBC+I/EO&#10;lu80aYGlqp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CM5YT5NAIAAGUEAAAOAAAAAAAAAAEAIAAAAB8BAABkcnMvZTJvRG9jLnhtbFBL&#10;BQYAAAAABgAGAFkBAADFBQ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81</w:t>
                    </w:r>
                    <w:r>
                      <w:fldChar w:fldCharType="end"/>
                    </w:r>
                  </w:p>
                </w:txbxContent>
              </v:textbox>
            </v:shape>
          </w:pict>
        </mc:Fallback>
      </mc:AlternateConten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971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75" name="文本框 17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82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71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dZGmU0AgAAZQQAAA4AAABkcnMvZTJvRG9jLnhtbK1UzY7TMBC+I/EO&#10;lu80adEu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nWRplNAIAAGUEAAAOAAAAAAAAAAEAIAAAAB8BAABkcnMvZTJvRG9jLnhtbFBL&#10;BQYAAAAABgAGAFkBAADFBQ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82</w:t>
                    </w:r>
                    <w:r>
                      <w:fldChar w:fldCharType="end"/>
                    </w:r>
                  </w:p>
                </w:txbxContent>
              </v:textbox>
            </v:shape>
          </w:pict>
        </mc:Fallback>
      </mc:AlternateConten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98176" behindDoc="0" locked="0" layoutInCell="1" allowOverlap="1">
              <wp:simplePos x="0" y="0"/>
              <wp:positionH relativeFrom="margin">
                <wp:align>center</wp:align>
              </wp:positionH>
              <wp:positionV relativeFrom="paragraph">
                <wp:posOffset>0</wp:posOffset>
              </wp:positionV>
              <wp:extent cx="1828800" cy="1828800"/>
              <wp:effectExtent l="0" t="0" r="0" b="0"/>
              <wp:wrapNone/>
              <wp:docPr id="176" name="文本框 17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83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81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ubyBszAgAAZQQAAA4AAAAAAAAAAQAgAAAAHwEAAGRycy9lMm9Eb2MueG1sUEsF&#10;BgAAAAAGAAYAWQEAAMQFA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83</w:t>
                    </w:r>
                    <w:r>
                      <w:fldChar w:fldCharType="end"/>
                    </w:r>
                  </w:p>
                </w:txbxContent>
              </v:textbox>
            </v:shape>
          </w:pict>
        </mc:Fallback>
      </mc:AlternateConten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99200" behindDoc="0" locked="0" layoutInCell="1" allowOverlap="1">
              <wp:simplePos x="0" y="0"/>
              <wp:positionH relativeFrom="margin">
                <wp:align>center</wp:align>
              </wp:positionH>
              <wp:positionV relativeFrom="paragraph">
                <wp:posOffset>0</wp:posOffset>
              </wp:positionV>
              <wp:extent cx="1828800" cy="1828800"/>
              <wp:effectExtent l="0" t="0" r="0" b="0"/>
              <wp:wrapNone/>
              <wp:docPr id="177" name="文本框 17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84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92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AnVoc0AgAAZ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BwJ1aHNAIAAGUEAAAOAAAAAAAAAAEAIAAAAB8BAABkcnMvZTJvRG9jLnhtbFBL&#10;BQYAAAAABgAGAFkBAADFBQ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84</w:t>
                    </w:r>
                    <w:r>
                      <w:fldChar w:fldCharType="end"/>
                    </w:r>
                  </w:p>
                </w:txbxContent>
              </v:textbox>
            </v:shape>
          </w:pict>
        </mc:Fallback>
      </mc:AlternateContent>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700224" behindDoc="0" locked="0" layoutInCell="1" allowOverlap="1">
              <wp:simplePos x="0" y="0"/>
              <wp:positionH relativeFrom="margin">
                <wp:align>center</wp:align>
              </wp:positionH>
              <wp:positionV relativeFrom="paragraph">
                <wp:posOffset>0</wp:posOffset>
              </wp:positionV>
              <wp:extent cx="1828800" cy="1828800"/>
              <wp:effectExtent l="0" t="0" r="0" b="0"/>
              <wp:wrapNone/>
              <wp:docPr id="178" name="文本框 17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85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02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3ovtkzAgAAZQ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D3ovtkzAgAAZQQAAA4AAAAAAAAAAQAgAAAAHwEAAGRycy9lMm9Eb2MueG1sUEsF&#10;BgAAAAAGAAYAWQEAAMQFA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85</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5" w:lineRule="auto"/>
      <w:ind w:left="4189"/>
      <w:rPr>
        <w:rFonts w:ascii="Times New Roman" w:hAnsi="Times New Roman" w:eastAsia="Times New Roman" w:cs="Times New Roman"/>
        <w:sz w:val="16"/>
        <w:szCs w:val="16"/>
      </w:rPr>
    </w:pPr>
    <w:r>
      <w:rPr>
        <w:sz w:val="16"/>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43" name="文本框 14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qwyiw0AgAAZQ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qsMosNAIAAGUEAAAOAAAAAAAAAAEAIAAAAB8BAABkcnMvZTJvRG9jLnhtbFBL&#10;BQYAAAAABgAGAFkBAADFBQ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7</w:t>
                    </w:r>
                    <w:r>
                      <w:fldChar w:fldCharType="end"/>
                    </w:r>
                  </w:p>
                </w:txbxContent>
              </v:textbox>
            </v:shape>
          </w:pict>
        </mc:Fallback>
      </mc:AlternateContent>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701248" behindDoc="0" locked="0" layoutInCell="1" allowOverlap="1">
              <wp:simplePos x="0" y="0"/>
              <wp:positionH relativeFrom="margin">
                <wp:align>center</wp:align>
              </wp:positionH>
              <wp:positionV relativeFrom="paragraph">
                <wp:posOffset>0</wp:posOffset>
              </wp:positionV>
              <wp:extent cx="1828800" cy="1828800"/>
              <wp:effectExtent l="0" t="0" r="0" b="0"/>
              <wp:wrapNone/>
              <wp:docPr id="179" name="文本框 17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86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12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ZUIEU0AgAAZQQAAA4AAABkcnMvZTJvRG9jLnhtbK1UzY7TMBC+I/EO&#10;lu80aRFLqZ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BWVCBFNAIAAGUEAAAOAAAAAAAAAAEAIAAAAB8BAABkcnMvZTJvRG9jLnhtbFBL&#10;BQYAAAAABgAGAFkBAADFBQ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86</w:t>
                    </w:r>
                    <w:r>
                      <w:fldChar w:fldCharType="end"/>
                    </w:r>
                  </w:p>
                </w:txbxContent>
              </v:textbox>
            </v:shape>
          </w:pict>
        </mc:Fallback>
      </mc:AlternateContent>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702272" behindDoc="0" locked="0" layoutInCell="1" allowOverlap="1">
              <wp:simplePos x="0" y="0"/>
              <wp:positionH relativeFrom="margin">
                <wp:align>center</wp:align>
              </wp:positionH>
              <wp:positionV relativeFrom="paragraph">
                <wp:posOffset>0</wp:posOffset>
              </wp:positionV>
              <wp:extent cx="1828800" cy="1828800"/>
              <wp:effectExtent l="0" t="0" r="0" b="0"/>
              <wp:wrapNone/>
              <wp:docPr id="180" name="文本框 18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87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22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HLXu4yAgAAZ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cte7jICAABlBAAADgAAAAAAAAABACAAAAAfAQAAZHJzL2Uyb0RvYy54bWxQSwUG&#10;AAAAAAYABgBZAQAAwwU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87</w:t>
                    </w:r>
                    <w:r>
                      <w:fldChar w:fldCharType="end"/>
                    </w:r>
                  </w:p>
                </w:txbxContent>
              </v:textbox>
            </v:shape>
          </w:pict>
        </mc:Fallback>
      </mc:AlternateContent>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703296" behindDoc="0" locked="0" layoutInCell="1" allowOverlap="1">
              <wp:simplePos x="0" y="0"/>
              <wp:positionH relativeFrom="margin">
                <wp:align>center</wp:align>
              </wp:positionH>
              <wp:positionV relativeFrom="paragraph">
                <wp:posOffset>0</wp:posOffset>
              </wp:positionV>
              <wp:extent cx="1828800" cy="1828800"/>
              <wp:effectExtent l="0" t="0" r="0" b="0"/>
              <wp:wrapNone/>
              <wp:docPr id="181" name="文本框 18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88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32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p3wHIyAgAAZQ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nfAcjICAABlBAAADgAAAAAAAAABACAAAAAfAQAAZHJzL2Uyb0RvYy54bWxQSwUG&#10;AAAAAAYABgBZAQAAwwU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88</w:t>
                    </w:r>
                    <w:r>
                      <w:fldChar w:fldCharType="end"/>
                    </w:r>
                  </w:p>
                </w:txbxContent>
              </v:textbox>
            </v:shape>
          </w:pict>
        </mc:Fallback>
      </mc:AlternateContent>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704320" behindDoc="0" locked="0" layoutInCell="1" allowOverlap="1">
              <wp:simplePos x="0" y="0"/>
              <wp:positionH relativeFrom="margin">
                <wp:align>center</wp:align>
              </wp:positionH>
              <wp:positionV relativeFrom="paragraph">
                <wp:posOffset>0</wp:posOffset>
              </wp:positionV>
              <wp:extent cx="1828800" cy="1828800"/>
              <wp:effectExtent l="0" t="0" r="0" b="0"/>
              <wp:wrapNone/>
              <wp:docPr id="182" name="文本框 18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89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43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a1EgwzAgAAZ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a1EgwzAgAAZQQAAA4AAAAAAAAAAQAgAAAAHwEAAGRycy9lMm9Eb2MueG1sUEsF&#10;BgAAAAAGAAYAWQEAAMQFA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89</w:t>
                    </w:r>
                    <w:r>
                      <w:fldChar w:fldCharType="end"/>
                    </w:r>
                  </w:p>
                </w:txbxContent>
              </v:textbox>
            </v:shape>
          </w:pict>
        </mc:Fallback>
      </mc:AlternateContent>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705344" behindDoc="0" locked="0" layoutInCell="1" allowOverlap="1">
              <wp:simplePos x="0" y="0"/>
              <wp:positionH relativeFrom="margin">
                <wp:align>center</wp:align>
              </wp:positionH>
              <wp:positionV relativeFrom="paragraph">
                <wp:posOffset>0</wp:posOffset>
              </wp:positionV>
              <wp:extent cx="1828800" cy="1828800"/>
              <wp:effectExtent l="0" t="0" r="0" b="0"/>
              <wp:wrapNone/>
              <wp:docPr id="183" name="文本框 18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90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53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0JjJAzAgAAZQ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P0JjJAzAgAAZQQAAA4AAAAAAAAAAQAgAAAAHwEAAGRycy9lMm9Eb2MueG1sUEsF&#10;BgAAAAAGAAYAWQEAAMQFA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90</w:t>
                    </w:r>
                    <w:r>
                      <w:fldChar w:fldCharType="end"/>
                    </w:r>
                  </w:p>
                </w:txbxContent>
              </v:textbox>
            </v:shape>
          </w:pict>
        </mc:Fallback>
      </mc:AlternateContent>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706368" behindDoc="0" locked="0" layoutInCell="1" allowOverlap="1">
              <wp:simplePos x="0" y="0"/>
              <wp:positionH relativeFrom="margin">
                <wp:align>center</wp:align>
              </wp:positionH>
              <wp:positionV relativeFrom="paragraph">
                <wp:posOffset>0</wp:posOffset>
              </wp:positionV>
              <wp:extent cx="1828800" cy="1828800"/>
              <wp:effectExtent l="0" t="0" r="0" b="0"/>
              <wp:wrapNone/>
              <wp:docPr id="184" name="文本框 18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91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63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4wt/E0AgAAZQ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BuMLfxNAIAAGUEAAAOAAAAAAAAAAEAIAAAAB8BAABkcnMvZTJvRG9jLnhtbFBL&#10;BQYAAAAABgAGAFkBAADFBQ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91</w:t>
                    </w:r>
                    <w:r>
                      <w:fldChar w:fldCharType="end"/>
                    </w:r>
                  </w:p>
                </w:txbxContent>
              </v:textbox>
            </v:shape>
          </w:pict>
        </mc:Fallback>
      </mc:AlternateContent>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707392" behindDoc="0" locked="0" layoutInCell="1" allowOverlap="1">
              <wp:simplePos x="0" y="0"/>
              <wp:positionH relativeFrom="margin">
                <wp:align>center</wp:align>
              </wp:positionH>
              <wp:positionV relativeFrom="paragraph">
                <wp:posOffset>0</wp:posOffset>
              </wp:positionV>
              <wp:extent cx="1828800" cy="1828800"/>
              <wp:effectExtent l="0" t="0" r="0" b="0"/>
              <wp:wrapNone/>
              <wp:docPr id="185" name="文本框 18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92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73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WMKW0zAgAAZQ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WMKW0zAgAAZQQAAA4AAAAAAAAAAQAgAAAAHwEAAGRycy9lMm9Eb2MueG1sUEsF&#10;BgAAAAAGAAYAWQEAAMQFA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92</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5" w:lineRule="auto"/>
      <w:ind w:left="4655"/>
      <w:rPr>
        <w:rFonts w:ascii="Times New Roman" w:hAnsi="Times New Roman" w:eastAsia="Times New Roman" w:cs="Times New Roman"/>
        <w:sz w:val="16"/>
        <w:szCs w:val="16"/>
      </w:rPr>
    </w:pPr>
    <w:r>
      <w:rPr>
        <w:sz w:val="16"/>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44" name="文本框 14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15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mJ8U00AgAAZ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B5ifFNNAIAAGUEAAAOAAAAAAAAAAEAIAAAAB8BAABkcnMvZTJvRG9jLnhtbFBL&#10;BQYAAAAABgAGAFkBAADFBQ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15</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45" name="文本框 14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16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I1b9E0AgAAZQQAAA4AAABkcnMvZTJvRG9jLnhtbK1UzY7TMBC+I/EO&#10;lu80aWFX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ASNW/RNAIAAGUEAAAOAAAAAAAAAAEAIAAAAB8BAABkcnMvZTJvRG9jLnhtbFBL&#10;BQYAAAAABgAGAFkBAADFBQ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16</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46" name="文本框 14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17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O73va8zAgAAZQQAAA4AAAAAAAAAAQAgAAAAHwEAAGRycy9lMm9Eb2MueG1sUEsF&#10;BgAAAAAGAAYAWQEAAMQFA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17</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47" name="文本框 14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18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VLIzM0AgAAZQQAAA4AAABkcnMvZTJvRG9jLnhtbK1UzY7TMBC+I/EO&#10;lu80aYGlqp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CFSyMzNAIAAGUEAAAOAAAAAAAAAAEAIAAAAB8BAABkcnMvZTJvRG9jLnhtbFBL&#10;BQYAAAAABgAGAFkBAADFBQ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18</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48" name="文本框 14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21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iEy20zAgAAZQ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iEy20zAgAAZQQAAA4AAAAAAAAAAQAgAAAAHwEAAGRycy9lMm9Eb2MueG1sUEsF&#10;BgAAAAAGAAYAWQEAAMQFA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21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pPr>
        <w:spacing w:line="240" w:lineRule="auto"/>
      </w:pPr>
      <w:r>
        <w:separator/>
      </w:r>
    </w:p>
  </w:footnote>
  <w:footnote w:type="continuationSeparator" w:id="3">
    <w:p>
      <w:pPr>
        <w:spacing w:line="240" w:lineRule="auto"/>
      </w:pPr>
      <w:r>
        <w:continuationSeparator/>
      </w:r>
    </w:p>
  </w:footnote>
  <w:footnote w:id="0">
    <w:p>
      <w:pPr>
        <w:pStyle w:val="9"/>
      </w:pPr>
      <w:r>
        <w:rPr>
          <w:rStyle w:val="18"/>
        </w:rPr>
        <w:footnoteRef/>
      </w:r>
      <w:r>
        <w:rPr>
          <w:rFonts w:hint="eastAsia"/>
        </w:rPr>
        <w:t>本节内容仅供投标人参考，投标时不需附入投标文件。</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31F1AFB"/>
    <w:multiLevelType w:val="multilevel"/>
    <w:tmpl w:val="231F1AFB"/>
    <w:lvl w:ilvl="0" w:tentative="0">
      <w:start w:val="1"/>
      <w:numFmt w:val="japaneseCounting"/>
      <w:lvlText w:val="（%1）"/>
      <w:lvlJc w:val="left"/>
      <w:pPr>
        <w:tabs>
          <w:tab w:val="left" w:pos="1200"/>
        </w:tabs>
        <w:ind w:left="1200" w:hanging="720"/>
      </w:pPr>
      <w:rPr>
        <w:rFonts w:hint="default"/>
      </w:rPr>
    </w:lvl>
    <w:lvl w:ilvl="1" w:tentative="0">
      <w:start w:val="3"/>
      <w:numFmt w:val="japaneseCounting"/>
      <w:lvlText w:val="第%2节"/>
      <w:lvlJc w:val="left"/>
      <w:pPr>
        <w:tabs>
          <w:tab w:val="left" w:pos="2190"/>
        </w:tabs>
        <w:ind w:left="2190" w:hanging="1290"/>
      </w:pPr>
      <w:rPr>
        <w:rFonts w:hint="default"/>
      </w:r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1">
    <w:nsid w:val="3496753D"/>
    <w:multiLevelType w:val="singleLevel"/>
    <w:tmpl w:val="3496753D"/>
    <w:lvl w:ilvl="0" w:tentative="0">
      <w:start w:val="2"/>
      <w:numFmt w:val="decimal"/>
      <w:lvlText w:val="(%1)"/>
      <w:lvlJc w:val="left"/>
      <w:pPr>
        <w:tabs>
          <w:tab w:val="left" w:pos="312"/>
        </w:tabs>
        <w:ind w:left="-210"/>
      </w:pPr>
    </w:lvl>
  </w:abstractNum>
  <w:abstractNum w:abstractNumId="2">
    <w:nsid w:val="374E7B53"/>
    <w:multiLevelType w:val="multilevel"/>
    <w:tmpl w:val="374E7B53"/>
    <w:lvl w:ilvl="0" w:tentative="0">
      <w:start w:val="1"/>
      <w:numFmt w:val="upperLetter"/>
      <w:lvlText w:val="%1．"/>
      <w:lvlJc w:val="left"/>
      <w:pPr>
        <w:tabs>
          <w:tab w:val="left" w:pos="525"/>
        </w:tabs>
        <w:ind w:left="525" w:hanging="525"/>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557A0CA9"/>
    <w:multiLevelType w:val="singleLevel"/>
    <w:tmpl w:val="557A0CA9"/>
    <w:lvl w:ilvl="0" w:tentative="0">
      <w:start w:val="1"/>
      <w:numFmt w:val="decimal"/>
      <w:suff w:val="nothing"/>
      <w:lvlText w:val="（%1）"/>
      <w:lvlJc w:val="left"/>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2"/>
    <w:footnote w:id="3"/>
  </w:footnotePr>
  <w:endnotePr>
    <w:endnote w:id="0"/>
    <w:endnote w:id="1"/>
  </w:endnotePr>
  <w:compat>
    <w:spaceForUL/>
    <w:ulTrailSpace/>
    <w:doNotExpandShiftReturn/>
    <w:doNotWrapTextWithPunct/>
    <w:doNotUseEastAsianBreakRules/>
    <w:useFELayout/>
    <w:compatSetting w:name="compatibilityMode" w:uri="http://schemas.microsoft.com/office/word" w:val="14"/>
  </w:compat>
  <w:docVars>
    <w:docVar w:name="commondata" w:val="eyJoZGlkIjoiMjgyZTcyOTgxODk1ZWZmZjk4NDY5OTdjMmUyMTVlNDcifQ=="/>
  </w:docVars>
  <w:rsids>
    <w:rsidRoot w:val="00000000"/>
    <w:rsid w:val="002E4E34"/>
    <w:rsid w:val="00782659"/>
    <w:rsid w:val="00B95A19"/>
    <w:rsid w:val="01D32DCE"/>
    <w:rsid w:val="020A48DB"/>
    <w:rsid w:val="02555ED9"/>
    <w:rsid w:val="032B09E8"/>
    <w:rsid w:val="035A0CDF"/>
    <w:rsid w:val="03AF786B"/>
    <w:rsid w:val="04267B2D"/>
    <w:rsid w:val="05D01A12"/>
    <w:rsid w:val="063B53E6"/>
    <w:rsid w:val="067D59FE"/>
    <w:rsid w:val="0708351A"/>
    <w:rsid w:val="085907C6"/>
    <w:rsid w:val="091F2183"/>
    <w:rsid w:val="0A054A0C"/>
    <w:rsid w:val="0AB539B9"/>
    <w:rsid w:val="0CBC2B2C"/>
    <w:rsid w:val="0CD17737"/>
    <w:rsid w:val="0D7116ED"/>
    <w:rsid w:val="0D9F44AC"/>
    <w:rsid w:val="0DB44D69"/>
    <w:rsid w:val="0E3C619F"/>
    <w:rsid w:val="0ECE4F4D"/>
    <w:rsid w:val="0EFD76DC"/>
    <w:rsid w:val="0F411E8A"/>
    <w:rsid w:val="0FA55529"/>
    <w:rsid w:val="10B262A5"/>
    <w:rsid w:val="10BD35C7"/>
    <w:rsid w:val="130479D8"/>
    <w:rsid w:val="13497394"/>
    <w:rsid w:val="140432BB"/>
    <w:rsid w:val="14EF7AC7"/>
    <w:rsid w:val="14F25809"/>
    <w:rsid w:val="14F670A8"/>
    <w:rsid w:val="153279EC"/>
    <w:rsid w:val="162639BD"/>
    <w:rsid w:val="18D41D91"/>
    <w:rsid w:val="18D470A0"/>
    <w:rsid w:val="19CE05F3"/>
    <w:rsid w:val="19D807F3"/>
    <w:rsid w:val="1A91517D"/>
    <w:rsid w:val="1AC6341C"/>
    <w:rsid w:val="1AFA5418"/>
    <w:rsid w:val="1BA13A0C"/>
    <w:rsid w:val="1C395ACC"/>
    <w:rsid w:val="1C667ECF"/>
    <w:rsid w:val="1DC51D0D"/>
    <w:rsid w:val="1E266170"/>
    <w:rsid w:val="1E8E20FF"/>
    <w:rsid w:val="1E9F255E"/>
    <w:rsid w:val="1F721A21"/>
    <w:rsid w:val="20D3029D"/>
    <w:rsid w:val="213827F6"/>
    <w:rsid w:val="21FF21DB"/>
    <w:rsid w:val="226A4C31"/>
    <w:rsid w:val="23963804"/>
    <w:rsid w:val="24084702"/>
    <w:rsid w:val="25DF5936"/>
    <w:rsid w:val="281D62A2"/>
    <w:rsid w:val="28397580"/>
    <w:rsid w:val="2A4F4908"/>
    <w:rsid w:val="2A9D748F"/>
    <w:rsid w:val="2C031008"/>
    <w:rsid w:val="2C212804"/>
    <w:rsid w:val="2C5C383D"/>
    <w:rsid w:val="2CD5539D"/>
    <w:rsid w:val="2D145EC5"/>
    <w:rsid w:val="2E2F6D2F"/>
    <w:rsid w:val="2EA77C3F"/>
    <w:rsid w:val="2EF02962"/>
    <w:rsid w:val="2FEC3129"/>
    <w:rsid w:val="302D708A"/>
    <w:rsid w:val="30F46739"/>
    <w:rsid w:val="32527E35"/>
    <w:rsid w:val="32F3013D"/>
    <w:rsid w:val="342C5859"/>
    <w:rsid w:val="344D7F0F"/>
    <w:rsid w:val="34CD2B02"/>
    <w:rsid w:val="350B5E00"/>
    <w:rsid w:val="35FB40C6"/>
    <w:rsid w:val="3623361D"/>
    <w:rsid w:val="37254F59"/>
    <w:rsid w:val="374D4B67"/>
    <w:rsid w:val="38845FC5"/>
    <w:rsid w:val="3A563FC1"/>
    <w:rsid w:val="3B424545"/>
    <w:rsid w:val="3BE170E9"/>
    <w:rsid w:val="3CE07B72"/>
    <w:rsid w:val="3E012496"/>
    <w:rsid w:val="3E1D0952"/>
    <w:rsid w:val="3E483C21"/>
    <w:rsid w:val="3E571C2A"/>
    <w:rsid w:val="3ED6175F"/>
    <w:rsid w:val="3EE5077F"/>
    <w:rsid w:val="402666D3"/>
    <w:rsid w:val="409C0254"/>
    <w:rsid w:val="40AD06B3"/>
    <w:rsid w:val="41F36599"/>
    <w:rsid w:val="42274495"/>
    <w:rsid w:val="42DB5E72"/>
    <w:rsid w:val="43EC32A0"/>
    <w:rsid w:val="446C618F"/>
    <w:rsid w:val="44CC359F"/>
    <w:rsid w:val="46E42955"/>
    <w:rsid w:val="47290367"/>
    <w:rsid w:val="4984163B"/>
    <w:rsid w:val="49AE51F8"/>
    <w:rsid w:val="4C5C3D46"/>
    <w:rsid w:val="4C6F4A6E"/>
    <w:rsid w:val="4E4F4B57"/>
    <w:rsid w:val="4EDF3C7B"/>
    <w:rsid w:val="4FE71156"/>
    <w:rsid w:val="50FE0AB7"/>
    <w:rsid w:val="514F30C0"/>
    <w:rsid w:val="51956C0F"/>
    <w:rsid w:val="54330A77"/>
    <w:rsid w:val="54A379AB"/>
    <w:rsid w:val="552A1E7A"/>
    <w:rsid w:val="55320D2F"/>
    <w:rsid w:val="554F6D63"/>
    <w:rsid w:val="55650480"/>
    <w:rsid w:val="565E2503"/>
    <w:rsid w:val="57A9177C"/>
    <w:rsid w:val="585316E8"/>
    <w:rsid w:val="585D4315"/>
    <w:rsid w:val="589D5243"/>
    <w:rsid w:val="58C85C32"/>
    <w:rsid w:val="590B5B1F"/>
    <w:rsid w:val="59D16D68"/>
    <w:rsid w:val="5A1B4488"/>
    <w:rsid w:val="5A545DFA"/>
    <w:rsid w:val="5B294982"/>
    <w:rsid w:val="5B5A4B3C"/>
    <w:rsid w:val="5C1775E7"/>
    <w:rsid w:val="5C1F68B2"/>
    <w:rsid w:val="5C237623"/>
    <w:rsid w:val="5D810AA5"/>
    <w:rsid w:val="5E455F5D"/>
    <w:rsid w:val="5EDD7F5D"/>
    <w:rsid w:val="5F926F9A"/>
    <w:rsid w:val="60BA0C35"/>
    <w:rsid w:val="612B4FB0"/>
    <w:rsid w:val="62143B2A"/>
    <w:rsid w:val="625B3673"/>
    <w:rsid w:val="63051831"/>
    <w:rsid w:val="639C253C"/>
    <w:rsid w:val="64041AE8"/>
    <w:rsid w:val="65777851"/>
    <w:rsid w:val="671964E7"/>
    <w:rsid w:val="679A7507"/>
    <w:rsid w:val="67ED2FD6"/>
    <w:rsid w:val="68793730"/>
    <w:rsid w:val="68961F46"/>
    <w:rsid w:val="697E40EB"/>
    <w:rsid w:val="6AA4241D"/>
    <w:rsid w:val="6B2F38EF"/>
    <w:rsid w:val="6B5A1309"/>
    <w:rsid w:val="6C6D0B73"/>
    <w:rsid w:val="6E140836"/>
    <w:rsid w:val="71153587"/>
    <w:rsid w:val="714300F4"/>
    <w:rsid w:val="71AC48CB"/>
    <w:rsid w:val="71F17B50"/>
    <w:rsid w:val="72F35B4A"/>
    <w:rsid w:val="74C01A5C"/>
    <w:rsid w:val="754937FF"/>
    <w:rsid w:val="755F1275"/>
    <w:rsid w:val="75882C90"/>
    <w:rsid w:val="75F61BD9"/>
    <w:rsid w:val="764001ED"/>
    <w:rsid w:val="76804F90"/>
    <w:rsid w:val="771C0CF8"/>
    <w:rsid w:val="77B90042"/>
    <w:rsid w:val="788F0F95"/>
    <w:rsid w:val="78AC2A23"/>
    <w:rsid w:val="799403B9"/>
    <w:rsid w:val="79A25548"/>
    <w:rsid w:val="79B31B8F"/>
    <w:rsid w:val="79C45B4A"/>
    <w:rsid w:val="7A045B97"/>
    <w:rsid w:val="7A770E0E"/>
    <w:rsid w:val="7B101CDA"/>
    <w:rsid w:val="7BB10350"/>
    <w:rsid w:val="7BC162E5"/>
    <w:rsid w:val="7BC42F3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iPriority="99" w:semiHidden="0" w:name="footnote text"/>
    <w:lsdException w:qFormat="1" w:unhideWhenUsed="0" w:uiPriority="0" w:semiHidden="0" w:name="annotation text"/>
    <w:lsdException w:qFormat="1"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99"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2">
    <w:name w:val="heading 3"/>
    <w:basedOn w:val="1"/>
    <w:next w:val="1"/>
    <w:qFormat/>
    <w:uiPriority w:val="9"/>
    <w:pPr>
      <w:keepNext/>
      <w:keepLines/>
      <w:spacing w:before="260" w:after="260" w:line="416" w:lineRule="auto"/>
      <w:outlineLvl w:val="2"/>
    </w:pPr>
    <w:rPr>
      <w:b/>
      <w:bCs/>
      <w:kern w:val="0"/>
      <w:sz w:val="32"/>
      <w:szCs w:val="32"/>
    </w:rPr>
  </w:style>
  <w:style w:type="character" w:default="1" w:styleId="15">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ody Text"/>
    <w:basedOn w:val="1"/>
    <w:semiHidden/>
    <w:qFormat/>
    <w:uiPriority w:val="0"/>
    <w:rPr>
      <w:rFonts w:ascii="Arial" w:hAnsi="Arial" w:eastAsia="Arial" w:cs="Arial"/>
      <w:sz w:val="21"/>
      <w:szCs w:val="21"/>
      <w:lang w:val="en-US" w:eastAsia="en-US" w:bidi="ar-SA"/>
    </w:rPr>
  </w:style>
  <w:style w:type="paragraph" w:styleId="5">
    <w:name w:val="toc 3"/>
    <w:basedOn w:val="1"/>
    <w:next w:val="1"/>
    <w:unhideWhenUsed/>
    <w:qFormat/>
    <w:uiPriority w:val="39"/>
    <w:pPr>
      <w:ind w:left="420"/>
      <w:jc w:val="left"/>
    </w:pPr>
    <w:rPr>
      <w:i/>
      <w:iCs/>
      <w:sz w:val="20"/>
      <w:szCs w:val="20"/>
    </w:rPr>
  </w:style>
  <w:style w:type="paragraph" w:styleId="6">
    <w:name w:val="footer"/>
    <w:basedOn w:val="1"/>
    <w:unhideWhenUsed/>
    <w:qFormat/>
    <w:uiPriority w:val="99"/>
    <w:pPr>
      <w:tabs>
        <w:tab w:val="center" w:pos="4153"/>
        <w:tab w:val="right" w:pos="8306"/>
      </w:tabs>
      <w:snapToGrid w:val="0"/>
      <w:jc w:val="left"/>
    </w:pPr>
    <w:rPr>
      <w:kern w:val="0"/>
      <w:sz w:val="18"/>
      <w:szCs w:val="18"/>
    </w:rPr>
  </w:style>
  <w:style w:type="paragraph" w:styleId="7">
    <w:name w:val="header"/>
    <w:basedOn w:val="1"/>
    <w:unhideWhenUsed/>
    <w:qFormat/>
    <w:uiPriority w:val="0"/>
    <w:pPr>
      <w:pBdr>
        <w:bottom w:val="single" w:color="auto" w:sz="6" w:space="1"/>
      </w:pBdr>
      <w:tabs>
        <w:tab w:val="center" w:pos="4153"/>
        <w:tab w:val="right" w:pos="8306"/>
      </w:tabs>
      <w:snapToGrid w:val="0"/>
      <w:jc w:val="center"/>
    </w:pPr>
    <w:rPr>
      <w:kern w:val="0"/>
      <w:sz w:val="18"/>
      <w:szCs w:val="18"/>
    </w:rPr>
  </w:style>
  <w:style w:type="paragraph" w:styleId="8">
    <w:name w:val="toc 1"/>
    <w:basedOn w:val="1"/>
    <w:next w:val="1"/>
    <w:unhideWhenUsed/>
    <w:qFormat/>
    <w:uiPriority w:val="39"/>
    <w:pPr>
      <w:tabs>
        <w:tab w:val="right" w:leader="dot" w:pos="9060"/>
      </w:tabs>
      <w:spacing w:line="400" w:lineRule="exact"/>
      <w:jc w:val="left"/>
    </w:pPr>
    <w:rPr>
      <w:b/>
      <w:bCs/>
      <w:caps/>
      <w:sz w:val="20"/>
      <w:szCs w:val="20"/>
    </w:rPr>
  </w:style>
  <w:style w:type="paragraph" w:styleId="9">
    <w:name w:val="footnote text"/>
    <w:basedOn w:val="1"/>
    <w:unhideWhenUsed/>
    <w:qFormat/>
    <w:uiPriority w:val="99"/>
    <w:pPr>
      <w:snapToGrid w:val="0"/>
      <w:jc w:val="left"/>
    </w:pPr>
    <w:rPr>
      <w:kern w:val="0"/>
      <w:sz w:val="18"/>
      <w:szCs w:val="18"/>
    </w:rPr>
  </w:style>
  <w:style w:type="paragraph" w:styleId="10">
    <w:name w:val="Body Text Indent 3"/>
    <w:basedOn w:val="1"/>
    <w:qFormat/>
    <w:uiPriority w:val="99"/>
    <w:pPr>
      <w:spacing w:line="420" w:lineRule="exact"/>
      <w:ind w:firstLine="420" w:firstLineChars="200"/>
    </w:pPr>
    <w:rPr>
      <w:rFonts w:ascii="Times New Roman" w:hAnsi="Times New Roman"/>
      <w:szCs w:val="24"/>
    </w:rPr>
  </w:style>
  <w:style w:type="paragraph" w:styleId="11">
    <w:name w:val="toc 2"/>
    <w:basedOn w:val="1"/>
    <w:next w:val="1"/>
    <w:unhideWhenUsed/>
    <w:qFormat/>
    <w:uiPriority w:val="39"/>
    <w:pPr>
      <w:ind w:left="210"/>
      <w:jc w:val="left"/>
    </w:pPr>
    <w:rPr>
      <w:smallCaps/>
      <w:sz w:val="20"/>
      <w:szCs w:val="20"/>
    </w:rPr>
  </w:style>
  <w:style w:type="paragraph" w:styleId="12">
    <w:name w:val="Normal (Web)"/>
    <w:basedOn w:val="1"/>
    <w:qFormat/>
    <w:uiPriority w:val="99"/>
    <w:pPr>
      <w:widowControl/>
      <w:spacing w:before="100" w:beforeAutospacing="1" w:after="100" w:afterAutospacing="1"/>
      <w:jc w:val="left"/>
    </w:pPr>
    <w:rPr>
      <w:rFonts w:ascii="宋体" w:hAnsi="宋体"/>
      <w:kern w:val="0"/>
      <w:sz w:val="24"/>
      <w:szCs w:val="24"/>
    </w:rPr>
  </w:style>
  <w:style w:type="table" w:styleId="14">
    <w:name w:val="Table Grid"/>
    <w:basedOn w:val="13"/>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page number"/>
    <w:qFormat/>
    <w:uiPriority w:val="99"/>
  </w:style>
  <w:style w:type="character" w:styleId="17">
    <w:name w:val="Hyperlink"/>
    <w:unhideWhenUsed/>
    <w:qFormat/>
    <w:uiPriority w:val="99"/>
    <w:rPr>
      <w:color w:val="0000FF"/>
      <w:u w:val="single"/>
    </w:rPr>
  </w:style>
  <w:style w:type="character" w:styleId="18">
    <w:name w:val="footnote reference"/>
    <w:qFormat/>
    <w:uiPriority w:val="0"/>
    <w:rPr>
      <w:vertAlign w:val="superscript"/>
    </w:rPr>
  </w:style>
  <w:style w:type="table" w:customStyle="1" w:styleId="19">
    <w:name w:val="Table Normal"/>
    <w:semiHidden/>
    <w:unhideWhenUsed/>
    <w:qFormat/>
    <w:uiPriority w:val="0"/>
    <w:tblPr>
      <w:tblCellMar>
        <w:top w:w="0" w:type="dxa"/>
        <w:left w:w="0" w:type="dxa"/>
        <w:bottom w:w="0" w:type="dxa"/>
        <w:right w:w="0" w:type="dxa"/>
      </w:tblCellMar>
    </w:tblPr>
  </w:style>
  <w:style w:type="paragraph" w:customStyle="1" w:styleId="20">
    <w:name w:val="Table Text"/>
    <w:basedOn w:val="1"/>
    <w:semiHidden/>
    <w:qFormat/>
    <w:uiPriority w:val="0"/>
    <w:rPr>
      <w:rFonts w:ascii="宋体" w:hAnsi="宋体" w:eastAsia="宋体" w:cs="宋体"/>
      <w:sz w:val="22"/>
      <w:szCs w:val="22"/>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8" Type="http://schemas.openxmlformats.org/officeDocument/2006/relationships/fontTable" Target="fontTable.xml"/><Relationship Id="rId57" Type="http://schemas.openxmlformats.org/officeDocument/2006/relationships/numbering" Target="numbering.xml"/><Relationship Id="rId56" Type="http://schemas.openxmlformats.org/officeDocument/2006/relationships/customXml" Target="../customXml/item1.xml"/><Relationship Id="rId55" Type="http://schemas.openxmlformats.org/officeDocument/2006/relationships/image" Target="media/image2.png"/><Relationship Id="rId54" Type="http://schemas.openxmlformats.org/officeDocument/2006/relationships/image" Target="media/image1.jpeg"/><Relationship Id="rId53" Type="http://schemas.openxmlformats.org/officeDocument/2006/relationships/theme" Target="theme/theme1.xml"/><Relationship Id="rId52" Type="http://schemas.openxmlformats.org/officeDocument/2006/relationships/footer" Target="footer46.xml"/><Relationship Id="rId51" Type="http://schemas.openxmlformats.org/officeDocument/2006/relationships/footer" Target="footer45.xml"/><Relationship Id="rId50" Type="http://schemas.openxmlformats.org/officeDocument/2006/relationships/footer" Target="footer44.xml"/><Relationship Id="rId5" Type="http://schemas.openxmlformats.org/officeDocument/2006/relationships/footer" Target="footer1.xml"/><Relationship Id="rId49" Type="http://schemas.openxmlformats.org/officeDocument/2006/relationships/footer" Target="footer43.xml"/><Relationship Id="rId48" Type="http://schemas.openxmlformats.org/officeDocument/2006/relationships/footer" Target="footer42.xml"/><Relationship Id="rId47" Type="http://schemas.openxmlformats.org/officeDocument/2006/relationships/footer" Target="footer41.xml"/><Relationship Id="rId46" Type="http://schemas.openxmlformats.org/officeDocument/2006/relationships/footer" Target="footer40.xml"/><Relationship Id="rId45" Type="http://schemas.openxmlformats.org/officeDocument/2006/relationships/footer" Target="footer39.xml"/><Relationship Id="rId44" Type="http://schemas.openxmlformats.org/officeDocument/2006/relationships/footer" Target="footer38.xml"/><Relationship Id="rId43" Type="http://schemas.openxmlformats.org/officeDocument/2006/relationships/footer" Target="footer37.xml"/><Relationship Id="rId42" Type="http://schemas.openxmlformats.org/officeDocument/2006/relationships/footer" Target="footer36.xml"/><Relationship Id="rId41" Type="http://schemas.openxmlformats.org/officeDocument/2006/relationships/footer" Target="footer35.xml"/><Relationship Id="rId40" Type="http://schemas.openxmlformats.org/officeDocument/2006/relationships/footer" Target="footer34.xml"/><Relationship Id="rId4" Type="http://schemas.openxmlformats.org/officeDocument/2006/relationships/endnotes" Target="endnotes.xml"/><Relationship Id="rId39" Type="http://schemas.openxmlformats.org/officeDocument/2006/relationships/footer" Target="footer33.xml"/><Relationship Id="rId38" Type="http://schemas.openxmlformats.org/officeDocument/2006/relationships/footer" Target="footer32.xml"/><Relationship Id="rId37" Type="http://schemas.openxmlformats.org/officeDocument/2006/relationships/footer" Target="footer31.xml"/><Relationship Id="rId36" Type="http://schemas.openxmlformats.org/officeDocument/2006/relationships/footer" Target="footer30.xml"/><Relationship Id="rId35" Type="http://schemas.openxmlformats.org/officeDocument/2006/relationships/footer" Target="footer29.xml"/><Relationship Id="rId34" Type="http://schemas.openxmlformats.org/officeDocument/2006/relationships/footer" Target="footer28.xml"/><Relationship Id="rId33" Type="http://schemas.openxmlformats.org/officeDocument/2006/relationships/footer" Target="footer27.xml"/><Relationship Id="rId32" Type="http://schemas.openxmlformats.org/officeDocument/2006/relationships/footer" Target="footer26.xml"/><Relationship Id="rId31" Type="http://schemas.openxmlformats.org/officeDocument/2006/relationships/footer" Target="footer25.xml"/><Relationship Id="rId30" Type="http://schemas.openxmlformats.org/officeDocument/2006/relationships/footer" Target="footer24.xml"/><Relationship Id="rId3" Type="http://schemas.openxmlformats.org/officeDocument/2006/relationships/footnotes" Target="footnotes.xml"/><Relationship Id="rId29" Type="http://schemas.openxmlformats.org/officeDocument/2006/relationships/footer" Target="footer23.xml"/><Relationship Id="rId28" Type="http://schemas.openxmlformats.org/officeDocument/2006/relationships/footer" Target="footer22.xml"/><Relationship Id="rId27" Type="http://schemas.openxmlformats.org/officeDocument/2006/relationships/footer" Target="footer21.xml"/><Relationship Id="rId26" Type="http://schemas.openxmlformats.org/officeDocument/2006/relationships/footer" Target="footer20.xml"/><Relationship Id="rId25" Type="http://schemas.openxmlformats.org/officeDocument/2006/relationships/footer" Target="footer19.xml"/><Relationship Id="rId24" Type="http://schemas.openxmlformats.org/officeDocument/2006/relationships/footer" Target="footer18.xml"/><Relationship Id="rId23" Type="http://schemas.openxmlformats.org/officeDocument/2006/relationships/footer" Target="footer17.xml"/><Relationship Id="rId22" Type="http://schemas.openxmlformats.org/officeDocument/2006/relationships/footer" Target="footer16.xml"/><Relationship Id="rId21" Type="http://schemas.openxmlformats.org/officeDocument/2006/relationships/footer" Target="footer15.xml"/><Relationship Id="rId20" Type="http://schemas.openxmlformats.org/officeDocument/2006/relationships/footer" Target="footer14.xml"/><Relationship Id="rId2" Type="http://schemas.openxmlformats.org/officeDocument/2006/relationships/settings" Target="settings.xml"/><Relationship Id="rId19" Type="http://schemas.openxmlformats.org/officeDocument/2006/relationships/footer" Target="footer13.xml"/><Relationship Id="rId18" Type="http://schemas.openxmlformats.org/officeDocument/2006/relationships/footer" Target="footer12.xml"/><Relationship Id="rId17" Type="http://schemas.openxmlformats.org/officeDocument/2006/relationships/header" Target="header2.xml"/><Relationship Id="rId16" Type="http://schemas.openxmlformats.org/officeDocument/2006/relationships/footer" Target="footer11.xml"/><Relationship Id="rId15" Type="http://schemas.openxmlformats.org/officeDocument/2006/relationships/header" Target="header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Info spid="_x0000_s1028"/>
    <customShpInfo spid="_x0000_s1029"/>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97</Pages>
  <Words>36711</Words>
  <Characters>39660</Characters>
  <TotalTime>34</TotalTime>
  <ScaleCrop>false</ScaleCrop>
  <LinksUpToDate>false</LinksUpToDate>
  <CharactersWithSpaces>44294</CharactersWithSpaces>
  <Application>WPS Office_12.1.0.16910_F1E327BC-269C-435d-A152-05C5408002CA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2025-06-09T10:12:00Z</dcterms:created>
  <dc:creator>Administrator</dc:creator>
  <cp:lastModifiedBy>田晓钥</cp:lastModifiedBy>
  <dcterms:modified xsi:type="dcterms:W3CDTF">2025-06-25T01:27:00Z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wqlLaW5nc29mdCBQREYgdG8gV1BTIDExMEI</vt:lpwstr>
  </property>
  <property fmtid="{D5CDD505-2E9C-101B-9397-08002B2CF9AE}" pid="3" name="Created">
    <vt:filetime>2025-06-09T10:12:38Z</vt:filetime>
  </property>
  <property fmtid="{D5CDD505-2E9C-101B-9397-08002B2CF9AE}" pid="4" name="UsrData">
    <vt:lpwstr>684643097ff865001f699c33wl</vt:lpwstr>
  </property>
  <property fmtid="{D5CDD505-2E9C-101B-9397-08002B2CF9AE}" pid="5" name="KSOProductBuildVer">
    <vt:lpwstr>2052-12.1.0.16910</vt:lpwstr>
  </property>
  <property fmtid="{D5CDD505-2E9C-101B-9397-08002B2CF9AE}" pid="6" name="ICV">
    <vt:lpwstr>DC748FB3F7FF4ECBBE7853953AADE3CC_13</vt:lpwstr>
  </property>
  <property fmtid="{D5CDD505-2E9C-101B-9397-08002B2CF9AE}" pid="7" name="KSOTemplateDocerSaveRecord">
    <vt:lpwstr>eyJoZGlkIjoiNTkzN2QwY2UxMzY5MTViNzk0M2Q4MWY2MmExZDIzNjAiLCJ1c2VySWQiOiIzNDc3MDYzNTQifQ==</vt:lpwstr>
  </property>
</Properties>
</file>