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6B9EA">
      <w:pPr>
        <w:spacing w:before="179" w:line="221" w:lineRule="auto"/>
        <w:ind w:left="198"/>
        <w:jc w:val="center"/>
        <w:outlineLvl w:val="9"/>
        <w:rPr>
          <w:rFonts w:hint="eastAsia" w:ascii="宋体" w:hAnsi="宋体" w:eastAsia="宋体" w:cs="宋体"/>
          <w:spacing w:val="0"/>
          <w:position w:val="0"/>
          <w:sz w:val="55"/>
          <w:szCs w:val="55"/>
          <w:lang w:eastAsia="zh-CN"/>
        </w:rPr>
      </w:pPr>
      <w:r>
        <w:rPr>
          <w:rFonts w:hint="eastAsia" w:ascii="宋体" w:hAnsi="宋体" w:eastAsia="宋体" w:cs="宋体"/>
          <w:b/>
          <w:bCs/>
          <w:spacing w:val="0"/>
          <w:position w:val="0"/>
          <w:sz w:val="52"/>
          <w:szCs w:val="52"/>
          <w:lang w:eastAsia="zh-CN"/>
        </w:rPr>
        <w:t>专项资金项目工程设计及造价服务</w:t>
      </w:r>
    </w:p>
    <w:p w14:paraId="2C4436DB">
      <w:pPr>
        <w:pStyle w:val="2"/>
        <w:spacing w:line="267" w:lineRule="auto"/>
        <w:outlineLvl w:val="9"/>
        <w:rPr>
          <w:spacing w:val="0"/>
          <w:position w:val="0"/>
        </w:rPr>
      </w:pPr>
    </w:p>
    <w:p w14:paraId="179629AA">
      <w:pPr>
        <w:pStyle w:val="2"/>
        <w:spacing w:line="268" w:lineRule="auto"/>
        <w:outlineLvl w:val="9"/>
        <w:rPr>
          <w:spacing w:val="0"/>
          <w:position w:val="0"/>
        </w:rPr>
      </w:pPr>
    </w:p>
    <w:p w14:paraId="019344DE">
      <w:pPr>
        <w:pStyle w:val="2"/>
        <w:spacing w:line="268" w:lineRule="auto"/>
        <w:outlineLvl w:val="9"/>
        <w:rPr>
          <w:spacing w:val="0"/>
          <w:position w:val="0"/>
        </w:rPr>
      </w:pPr>
    </w:p>
    <w:p w14:paraId="7708EC08">
      <w:pPr>
        <w:pStyle w:val="2"/>
        <w:spacing w:line="268" w:lineRule="auto"/>
        <w:outlineLvl w:val="9"/>
        <w:rPr>
          <w:spacing w:val="0"/>
          <w:position w:val="0"/>
        </w:rPr>
      </w:pPr>
    </w:p>
    <w:p w14:paraId="65DF20C5">
      <w:pPr>
        <w:pStyle w:val="2"/>
        <w:spacing w:line="268" w:lineRule="auto"/>
        <w:outlineLvl w:val="9"/>
        <w:rPr>
          <w:spacing w:val="0"/>
          <w:position w:val="0"/>
        </w:rPr>
      </w:pPr>
    </w:p>
    <w:p w14:paraId="3BD2D282">
      <w:pPr>
        <w:pStyle w:val="2"/>
        <w:spacing w:line="268" w:lineRule="auto"/>
        <w:outlineLvl w:val="9"/>
        <w:rPr>
          <w:spacing w:val="0"/>
          <w:position w:val="0"/>
        </w:rPr>
      </w:pPr>
    </w:p>
    <w:p w14:paraId="2649D286">
      <w:pPr>
        <w:pStyle w:val="2"/>
        <w:spacing w:line="268" w:lineRule="auto"/>
        <w:outlineLvl w:val="9"/>
        <w:rPr>
          <w:spacing w:val="0"/>
          <w:position w:val="0"/>
        </w:rPr>
      </w:pPr>
    </w:p>
    <w:p w14:paraId="66203230">
      <w:pPr>
        <w:spacing w:before="270" w:line="222" w:lineRule="auto"/>
        <w:jc w:val="center"/>
        <w:outlineLvl w:val="9"/>
        <w:rPr>
          <w:rFonts w:ascii="宋体" w:hAnsi="宋体" w:eastAsia="宋体" w:cs="宋体"/>
          <w:b/>
          <w:bCs/>
          <w:spacing w:val="0"/>
          <w:position w:val="0"/>
          <w:sz w:val="96"/>
          <w:szCs w:val="96"/>
        </w:rPr>
      </w:pPr>
    </w:p>
    <w:p w14:paraId="4F90EE29">
      <w:pPr>
        <w:spacing w:before="270" w:line="222" w:lineRule="auto"/>
        <w:jc w:val="center"/>
        <w:outlineLvl w:val="9"/>
        <w:rPr>
          <w:rFonts w:ascii="宋体" w:hAnsi="宋体" w:eastAsia="宋体" w:cs="宋体"/>
          <w:b/>
          <w:bCs/>
          <w:color w:val="auto"/>
          <w:spacing w:val="0"/>
          <w:position w:val="0"/>
          <w:sz w:val="96"/>
          <w:szCs w:val="96"/>
        </w:rPr>
      </w:pPr>
      <w:r>
        <w:rPr>
          <w:rFonts w:ascii="宋体" w:hAnsi="宋体" w:eastAsia="宋体" w:cs="宋体"/>
          <w:b/>
          <w:bCs/>
          <w:spacing w:val="0"/>
          <w:position w:val="0"/>
          <w:sz w:val="96"/>
          <w:szCs w:val="96"/>
        </w:rPr>
        <w:t>招</w:t>
      </w:r>
      <w:r>
        <w:rPr>
          <w:rFonts w:ascii="宋体" w:hAnsi="宋体" w:eastAsia="宋体" w:cs="宋体"/>
          <w:spacing w:val="0"/>
          <w:position w:val="0"/>
          <w:sz w:val="96"/>
          <w:szCs w:val="96"/>
        </w:rPr>
        <w:t xml:space="preserve"> </w:t>
      </w:r>
      <w:r>
        <w:rPr>
          <w:rFonts w:ascii="宋体" w:hAnsi="宋体" w:eastAsia="宋体" w:cs="宋体"/>
          <w:b/>
          <w:bCs/>
          <w:spacing w:val="0"/>
          <w:position w:val="0"/>
          <w:sz w:val="96"/>
          <w:szCs w:val="96"/>
        </w:rPr>
        <w:t>标</w:t>
      </w:r>
      <w:r>
        <w:rPr>
          <w:rFonts w:ascii="宋体" w:hAnsi="宋体" w:eastAsia="宋体" w:cs="宋体"/>
          <w:spacing w:val="0"/>
          <w:position w:val="0"/>
          <w:sz w:val="96"/>
          <w:szCs w:val="96"/>
        </w:rPr>
        <w:t xml:space="preserve"> </w:t>
      </w:r>
      <w:r>
        <w:rPr>
          <w:rFonts w:ascii="宋体" w:hAnsi="宋体" w:eastAsia="宋体" w:cs="宋体"/>
          <w:b/>
          <w:bCs/>
          <w:color w:val="auto"/>
          <w:spacing w:val="0"/>
          <w:position w:val="0"/>
          <w:sz w:val="96"/>
          <w:szCs w:val="96"/>
        </w:rPr>
        <w:t>文</w:t>
      </w:r>
      <w:r>
        <w:rPr>
          <w:rFonts w:ascii="宋体" w:hAnsi="宋体" w:eastAsia="宋体" w:cs="宋体"/>
          <w:color w:val="auto"/>
          <w:spacing w:val="0"/>
          <w:position w:val="0"/>
          <w:sz w:val="96"/>
          <w:szCs w:val="96"/>
        </w:rPr>
        <w:t xml:space="preserve"> </w:t>
      </w:r>
      <w:r>
        <w:rPr>
          <w:rFonts w:ascii="宋体" w:hAnsi="宋体" w:eastAsia="宋体" w:cs="宋体"/>
          <w:b/>
          <w:bCs/>
          <w:color w:val="auto"/>
          <w:spacing w:val="0"/>
          <w:position w:val="0"/>
          <w:sz w:val="96"/>
          <w:szCs w:val="96"/>
        </w:rPr>
        <w:t>件</w:t>
      </w:r>
    </w:p>
    <w:p w14:paraId="767B0851">
      <w:pPr>
        <w:pStyle w:val="2"/>
        <w:spacing w:line="247" w:lineRule="auto"/>
        <w:outlineLvl w:val="9"/>
        <w:rPr>
          <w:color w:val="auto"/>
          <w:spacing w:val="0"/>
          <w:position w:val="0"/>
        </w:rPr>
      </w:pPr>
    </w:p>
    <w:p w14:paraId="0481DD5B">
      <w:pPr>
        <w:pStyle w:val="2"/>
        <w:spacing w:line="247" w:lineRule="auto"/>
        <w:jc w:val="center"/>
        <w:outlineLvl w:val="9"/>
        <w:rPr>
          <w:rFonts w:hint="eastAsia" w:ascii="宋体" w:hAnsi="宋体" w:eastAsia="宋体" w:cs="宋体"/>
          <w:b/>
          <w:bCs/>
          <w:color w:val="auto"/>
          <w:spacing w:val="0"/>
          <w:position w:val="0"/>
          <w:sz w:val="28"/>
          <w:szCs w:val="28"/>
          <w:lang w:eastAsia="zh-CN"/>
        </w:rPr>
      </w:pPr>
      <w:r>
        <w:rPr>
          <w:rFonts w:ascii="宋体" w:hAnsi="宋体" w:eastAsia="宋体" w:cs="宋体"/>
          <w:b/>
          <w:bCs/>
          <w:color w:val="auto"/>
          <w:spacing w:val="0"/>
          <w:position w:val="0"/>
          <w:sz w:val="31"/>
          <w:szCs w:val="31"/>
        </w:rPr>
        <w:t>项目编号：</w:t>
      </w:r>
      <w:r>
        <w:rPr>
          <w:rFonts w:hint="eastAsia" w:ascii="宋体" w:hAnsi="宋体" w:eastAsia="宋体" w:cs="宋体"/>
          <w:b/>
          <w:bCs/>
          <w:color w:val="auto"/>
          <w:spacing w:val="0"/>
          <w:position w:val="0"/>
          <w:sz w:val="28"/>
          <w:szCs w:val="28"/>
          <w:lang w:eastAsia="zh-CN"/>
        </w:rPr>
        <w:t>采购计划-[2025]-08109号</w:t>
      </w:r>
    </w:p>
    <w:p w14:paraId="19EFF046">
      <w:pPr>
        <w:pStyle w:val="3"/>
        <w:jc w:val="center"/>
        <w:rPr>
          <w:rFonts w:hint="eastAsia"/>
          <w:color w:val="auto"/>
          <w:lang w:eastAsia="zh-CN"/>
        </w:rPr>
      </w:pPr>
      <w:r>
        <w:rPr>
          <w:rFonts w:ascii="宋体" w:hAnsi="宋体" w:eastAsia="宋体" w:cs="宋体"/>
          <w:b/>
          <w:bCs/>
          <w:color w:val="auto"/>
          <w:spacing w:val="0"/>
          <w:position w:val="0"/>
          <w:sz w:val="31"/>
          <w:szCs w:val="31"/>
        </w:rPr>
        <w:t>（公开招标）</w:t>
      </w:r>
    </w:p>
    <w:p w14:paraId="605070AD">
      <w:pPr>
        <w:pStyle w:val="2"/>
        <w:spacing w:line="247" w:lineRule="auto"/>
        <w:outlineLvl w:val="9"/>
        <w:rPr>
          <w:color w:val="auto"/>
          <w:spacing w:val="0"/>
          <w:position w:val="0"/>
        </w:rPr>
      </w:pPr>
    </w:p>
    <w:p w14:paraId="0E0E0728">
      <w:pPr>
        <w:pStyle w:val="2"/>
        <w:spacing w:line="247" w:lineRule="auto"/>
        <w:outlineLvl w:val="9"/>
        <w:rPr>
          <w:spacing w:val="0"/>
          <w:position w:val="0"/>
        </w:rPr>
      </w:pPr>
    </w:p>
    <w:p w14:paraId="7E12A4CD">
      <w:pPr>
        <w:pStyle w:val="2"/>
        <w:spacing w:line="247" w:lineRule="auto"/>
        <w:outlineLvl w:val="9"/>
        <w:rPr>
          <w:spacing w:val="0"/>
          <w:position w:val="0"/>
        </w:rPr>
      </w:pPr>
    </w:p>
    <w:p w14:paraId="7E11A8AC">
      <w:pPr>
        <w:pStyle w:val="2"/>
        <w:spacing w:line="247" w:lineRule="auto"/>
        <w:outlineLvl w:val="9"/>
        <w:rPr>
          <w:spacing w:val="0"/>
          <w:position w:val="0"/>
        </w:rPr>
      </w:pPr>
    </w:p>
    <w:p w14:paraId="6F676664">
      <w:pPr>
        <w:pStyle w:val="2"/>
        <w:spacing w:line="247" w:lineRule="auto"/>
        <w:outlineLvl w:val="9"/>
        <w:rPr>
          <w:spacing w:val="0"/>
          <w:position w:val="0"/>
        </w:rPr>
      </w:pPr>
    </w:p>
    <w:p w14:paraId="3700661B">
      <w:pPr>
        <w:pStyle w:val="2"/>
        <w:spacing w:line="247" w:lineRule="auto"/>
        <w:outlineLvl w:val="9"/>
        <w:rPr>
          <w:spacing w:val="0"/>
          <w:position w:val="0"/>
        </w:rPr>
      </w:pPr>
    </w:p>
    <w:p w14:paraId="75F4390D">
      <w:pPr>
        <w:pStyle w:val="2"/>
        <w:spacing w:line="247" w:lineRule="auto"/>
        <w:outlineLvl w:val="9"/>
        <w:rPr>
          <w:spacing w:val="0"/>
          <w:position w:val="0"/>
        </w:rPr>
      </w:pPr>
    </w:p>
    <w:p w14:paraId="69E94333">
      <w:pPr>
        <w:pStyle w:val="2"/>
        <w:spacing w:line="247" w:lineRule="auto"/>
        <w:outlineLvl w:val="9"/>
        <w:rPr>
          <w:spacing w:val="0"/>
          <w:position w:val="0"/>
        </w:rPr>
      </w:pPr>
    </w:p>
    <w:p w14:paraId="73E21E6C">
      <w:pPr>
        <w:pStyle w:val="2"/>
        <w:spacing w:line="247" w:lineRule="auto"/>
        <w:outlineLvl w:val="9"/>
        <w:rPr>
          <w:spacing w:val="0"/>
          <w:position w:val="0"/>
        </w:rPr>
      </w:pPr>
    </w:p>
    <w:p w14:paraId="42AB31E6">
      <w:pPr>
        <w:pStyle w:val="2"/>
        <w:spacing w:line="248" w:lineRule="auto"/>
        <w:outlineLvl w:val="9"/>
        <w:rPr>
          <w:spacing w:val="0"/>
          <w:position w:val="0"/>
        </w:rPr>
      </w:pPr>
    </w:p>
    <w:p w14:paraId="2B285505">
      <w:pPr>
        <w:pStyle w:val="2"/>
        <w:spacing w:line="248" w:lineRule="auto"/>
        <w:outlineLvl w:val="9"/>
        <w:rPr>
          <w:spacing w:val="0"/>
          <w:position w:val="0"/>
        </w:rPr>
      </w:pPr>
    </w:p>
    <w:p w14:paraId="07B2E105">
      <w:pPr>
        <w:pStyle w:val="2"/>
        <w:spacing w:line="248" w:lineRule="auto"/>
        <w:outlineLvl w:val="9"/>
        <w:rPr>
          <w:spacing w:val="0"/>
          <w:position w:val="0"/>
        </w:rPr>
      </w:pPr>
    </w:p>
    <w:p w14:paraId="32AAA294">
      <w:pPr>
        <w:pStyle w:val="2"/>
        <w:spacing w:line="248" w:lineRule="auto"/>
        <w:outlineLvl w:val="9"/>
        <w:rPr>
          <w:spacing w:val="0"/>
          <w:position w:val="0"/>
        </w:rPr>
      </w:pPr>
    </w:p>
    <w:p w14:paraId="704EA87D">
      <w:pPr>
        <w:pStyle w:val="2"/>
        <w:spacing w:line="248" w:lineRule="auto"/>
        <w:outlineLvl w:val="9"/>
        <w:rPr>
          <w:spacing w:val="0"/>
          <w:position w:val="0"/>
        </w:rPr>
      </w:pPr>
    </w:p>
    <w:p w14:paraId="7DD0C723">
      <w:pPr>
        <w:pStyle w:val="2"/>
        <w:spacing w:line="248" w:lineRule="auto"/>
        <w:outlineLvl w:val="9"/>
        <w:rPr>
          <w:spacing w:val="0"/>
          <w:position w:val="0"/>
        </w:rPr>
      </w:pPr>
    </w:p>
    <w:p w14:paraId="219A0F0C">
      <w:pPr>
        <w:pStyle w:val="2"/>
        <w:spacing w:line="248" w:lineRule="auto"/>
        <w:outlineLvl w:val="9"/>
        <w:rPr>
          <w:spacing w:val="0"/>
          <w:position w:val="0"/>
        </w:rPr>
      </w:pPr>
    </w:p>
    <w:p w14:paraId="7ADE33BA">
      <w:pPr>
        <w:pStyle w:val="2"/>
        <w:spacing w:line="248" w:lineRule="auto"/>
        <w:outlineLvl w:val="9"/>
        <w:rPr>
          <w:spacing w:val="0"/>
          <w:position w:val="0"/>
        </w:rPr>
      </w:pPr>
    </w:p>
    <w:p w14:paraId="6C562C35">
      <w:pPr>
        <w:pStyle w:val="2"/>
        <w:spacing w:line="248" w:lineRule="auto"/>
        <w:outlineLvl w:val="9"/>
        <w:rPr>
          <w:spacing w:val="0"/>
          <w:position w:val="0"/>
        </w:rPr>
      </w:pPr>
    </w:p>
    <w:p w14:paraId="42D416F1">
      <w:pPr>
        <w:pStyle w:val="2"/>
        <w:spacing w:line="248" w:lineRule="auto"/>
        <w:outlineLvl w:val="9"/>
        <w:rPr>
          <w:spacing w:val="0"/>
          <w:position w:val="0"/>
        </w:rPr>
      </w:pPr>
    </w:p>
    <w:p w14:paraId="28853FBF">
      <w:pPr>
        <w:spacing w:before="98" w:line="219" w:lineRule="auto"/>
        <w:ind w:left="24"/>
        <w:outlineLvl w:val="9"/>
        <w:rPr>
          <w:rFonts w:hint="eastAsia" w:ascii="宋体" w:hAnsi="宋体" w:eastAsia="宋体" w:cs="宋体"/>
          <w:spacing w:val="0"/>
          <w:position w:val="0"/>
          <w:sz w:val="30"/>
          <w:szCs w:val="30"/>
          <w:lang w:eastAsia="zh-CN"/>
        </w:rPr>
      </w:pPr>
      <w:r>
        <w:rPr>
          <w:rFonts w:ascii="宋体" w:hAnsi="宋体" w:eastAsia="宋体" w:cs="宋体"/>
          <w:b/>
          <w:bCs/>
          <w:spacing w:val="0"/>
          <w:position w:val="0"/>
          <w:sz w:val="30"/>
          <w:szCs w:val="30"/>
        </w:rPr>
        <w:t>采购人：</w:t>
      </w:r>
      <w:r>
        <w:rPr>
          <w:rFonts w:hint="eastAsia" w:ascii="宋体" w:hAnsi="宋体" w:eastAsia="宋体" w:cs="宋体"/>
          <w:b/>
          <w:bCs/>
          <w:spacing w:val="0"/>
          <w:position w:val="0"/>
          <w:sz w:val="30"/>
          <w:szCs w:val="30"/>
          <w:lang w:eastAsia="zh-CN"/>
        </w:rPr>
        <w:t>吉林财经大学</w:t>
      </w:r>
    </w:p>
    <w:p w14:paraId="1CEF691F">
      <w:pPr>
        <w:spacing w:before="268" w:line="219" w:lineRule="auto"/>
        <w:ind w:left="24"/>
        <w:outlineLvl w:val="9"/>
        <w:rPr>
          <w:rFonts w:hint="eastAsia" w:ascii="宋体" w:hAnsi="宋体" w:eastAsia="宋体" w:cs="宋体"/>
          <w:spacing w:val="0"/>
          <w:position w:val="0"/>
          <w:sz w:val="30"/>
          <w:szCs w:val="30"/>
          <w:lang w:eastAsia="zh-CN"/>
        </w:rPr>
      </w:pPr>
      <w:r>
        <w:rPr>
          <w:rFonts w:ascii="宋体" w:hAnsi="宋体" w:eastAsia="宋体" w:cs="宋体"/>
          <w:b/>
          <w:bCs/>
          <w:spacing w:val="0"/>
          <w:position w:val="0"/>
          <w:sz w:val="30"/>
          <w:szCs w:val="30"/>
        </w:rPr>
        <w:t>采购代理机构：</w:t>
      </w:r>
      <w:r>
        <w:rPr>
          <w:rFonts w:hint="eastAsia" w:ascii="宋体" w:hAnsi="宋体" w:eastAsia="宋体" w:cs="宋体"/>
          <w:b/>
          <w:bCs/>
          <w:spacing w:val="0"/>
          <w:position w:val="0"/>
          <w:sz w:val="30"/>
          <w:szCs w:val="30"/>
          <w:lang w:eastAsia="zh-CN"/>
        </w:rPr>
        <w:t>吉林省中维项目管理咨询有限公司</w:t>
      </w:r>
    </w:p>
    <w:p w14:paraId="77C4B647">
      <w:pPr>
        <w:spacing w:before="269" w:line="219" w:lineRule="auto"/>
        <w:ind w:left="77"/>
        <w:jc w:val="center"/>
        <w:outlineLvl w:val="9"/>
        <w:rPr>
          <w:rFonts w:ascii="宋体" w:hAnsi="宋体" w:eastAsia="宋体" w:cs="宋体"/>
          <w:b/>
          <w:bCs/>
          <w:spacing w:val="0"/>
          <w:position w:val="0"/>
          <w:sz w:val="30"/>
          <w:szCs w:val="30"/>
        </w:rPr>
      </w:pPr>
      <w:r>
        <w:rPr>
          <w:rFonts w:ascii="宋体" w:hAnsi="宋体" w:eastAsia="宋体" w:cs="宋体"/>
          <w:b/>
          <w:bCs/>
          <w:spacing w:val="0"/>
          <w:position w:val="0"/>
          <w:sz w:val="30"/>
          <w:szCs w:val="30"/>
        </w:rPr>
        <w:t>202</w:t>
      </w:r>
      <w:r>
        <w:rPr>
          <w:rFonts w:hint="eastAsia" w:ascii="宋体" w:hAnsi="宋体" w:eastAsia="宋体" w:cs="宋体"/>
          <w:b/>
          <w:bCs/>
          <w:spacing w:val="0"/>
          <w:position w:val="0"/>
          <w:sz w:val="30"/>
          <w:szCs w:val="30"/>
          <w:lang w:val="en-US" w:eastAsia="zh-CN"/>
        </w:rPr>
        <w:t>5</w:t>
      </w:r>
      <w:r>
        <w:rPr>
          <w:rFonts w:ascii="宋体" w:hAnsi="宋体" w:eastAsia="宋体" w:cs="宋体"/>
          <w:b/>
          <w:bCs/>
          <w:spacing w:val="0"/>
          <w:position w:val="0"/>
          <w:sz w:val="30"/>
          <w:szCs w:val="30"/>
        </w:rPr>
        <w:t>年0</w:t>
      </w:r>
      <w:r>
        <w:rPr>
          <w:rFonts w:hint="eastAsia" w:ascii="宋体" w:hAnsi="宋体" w:eastAsia="宋体" w:cs="宋体"/>
          <w:b/>
          <w:bCs/>
          <w:spacing w:val="0"/>
          <w:position w:val="0"/>
          <w:sz w:val="30"/>
          <w:szCs w:val="30"/>
          <w:lang w:val="en-US" w:eastAsia="zh-CN"/>
        </w:rPr>
        <w:t>6</w:t>
      </w:r>
      <w:r>
        <w:rPr>
          <w:rFonts w:ascii="宋体" w:hAnsi="宋体" w:eastAsia="宋体" w:cs="宋体"/>
          <w:b/>
          <w:bCs/>
          <w:spacing w:val="0"/>
          <w:position w:val="0"/>
          <w:sz w:val="30"/>
          <w:szCs w:val="30"/>
        </w:rPr>
        <w:t>月</w:t>
      </w:r>
    </w:p>
    <w:p w14:paraId="57FFF3C8">
      <w:pPr>
        <w:spacing w:before="269" w:line="219" w:lineRule="auto"/>
        <w:ind w:left="77"/>
        <w:jc w:val="center"/>
        <w:outlineLvl w:val="9"/>
        <w:rPr>
          <w:rFonts w:ascii="宋体" w:hAnsi="宋体" w:eastAsia="宋体" w:cs="宋体"/>
          <w:b/>
          <w:bCs/>
          <w:spacing w:val="0"/>
          <w:position w:val="0"/>
          <w:sz w:val="30"/>
          <w:szCs w:val="30"/>
        </w:rPr>
      </w:pPr>
    </w:p>
    <w:p w14:paraId="2D959825">
      <w:pPr>
        <w:spacing w:line="219" w:lineRule="auto"/>
        <w:outlineLvl w:val="9"/>
        <w:rPr>
          <w:rFonts w:ascii="宋体" w:hAnsi="宋体" w:eastAsia="宋体" w:cs="宋体"/>
          <w:spacing w:val="0"/>
          <w:position w:val="0"/>
          <w:sz w:val="30"/>
          <w:szCs w:val="30"/>
        </w:rPr>
        <w:sectPr>
          <w:pgSz w:w="11907" w:h="16840"/>
          <w:pgMar w:top="1431" w:right="1786" w:bottom="0" w:left="1786" w:header="0" w:footer="0" w:gutter="0"/>
          <w:cols w:space="720" w:num="1"/>
        </w:sectPr>
      </w:pPr>
    </w:p>
    <w:p w14:paraId="09D0052C">
      <w:pPr>
        <w:spacing w:before="0" w:beforeLines="0" w:after="0" w:afterLines="0" w:line="240" w:lineRule="auto"/>
        <w:ind w:left="0" w:leftChars="0" w:right="0" w:rightChars="0" w:firstLine="0" w:firstLineChars="0"/>
        <w:jc w:val="center"/>
        <w:outlineLvl w:val="9"/>
        <w:rPr>
          <w:rFonts w:ascii="宋体" w:hAnsi="宋体" w:eastAsia="宋体"/>
          <w:sz w:val="21"/>
        </w:rPr>
      </w:pPr>
    </w:p>
    <w:sdt>
      <w:sdtPr>
        <w:rPr>
          <w:rFonts w:ascii="宋体" w:hAnsi="宋体" w:eastAsia="宋体" w:cs="Arial"/>
          <w:snapToGrid w:val="0"/>
          <w:color w:val="000000"/>
          <w:kern w:val="0"/>
          <w:sz w:val="21"/>
          <w:szCs w:val="21"/>
          <w:lang w:val="en-US" w:eastAsia="en-US" w:bidi="ar-SA"/>
        </w:rPr>
        <w:id w:val="147480409"/>
        <w15:color w:val="DBDBDB"/>
        <w:docPartObj>
          <w:docPartGallery w:val="Table of Contents"/>
          <w:docPartUnique/>
        </w:docPartObj>
      </w:sdtPr>
      <w:sdtEndPr>
        <w:rPr>
          <w:rFonts w:ascii="宋体" w:hAnsi="宋体" w:eastAsia="宋体" w:cs="Arial"/>
          <w:snapToGrid w:val="0"/>
          <w:color w:val="000000"/>
          <w:kern w:val="0"/>
          <w:sz w:val="21"/>
          <w:szCs w:val="21"/>
          <w:lang w:val="en-US" w:eastAsia="en-US" w:bidi="ar-SA"/>
        </w:rPr>
      </w:sdtEndPr>
      <w:sdtContent>
        <w:p w14:paraId="167A94F1">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480" w:lineRule="auto"/>
            <w:ind w:left="0" w:leftChars="0" w:right="0" w:rightChars="0" w:firstLine="0" w:firstLineChars="0"/>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目录</w:t>
          </w:r>
        </w:p>
        <w:p w14:paraId="4E1316FA">
          <w:pPr>
            <w:pStyle w:val="8"/>
            <w:keepNext w:val="0"/>
            <w:keepLines w:val="0"/>
            <w:pageBreakBefore w:val="0"/>
            <w:widowControl/>
            <w:tabs>
              <w:tab w:val="right" w:leader="dot" w:pos="9747"/>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_Toc32034 </w:instrText>
          </w:r>
          <w:r>
            <w:rPr>
              <w:rFonts w:hint="eastAsia" w:ascii="宋体" w:hAnsi="宋体" w:eastAsia="宋体" w:cs="宋体"/>
              <w:b/>
              <w:bCs/>
              <w:sz w:val="28"/>
              <w:szCs w:val="28"/>
            </w:rPr>
            <w:fldChar w:fldCharType="separate"/>
          </w:r>
          <w:r>
            <w:rPr>
              <w:rFonts w:hint="eastAsia" w:ascii="宋体" w:hAnsi="宋体" w:eastAsia="宋体" w:cs="宋体"/>
              <w:b/>
              <w:bCs/>
              <w:spacing w:val="0"/>
              <w:position w:val="0"/>
              <w:sz w:val="28"/>
              <w:szCs w:val="52"/>
            </w:rPr>
            <w:t>第一章 招标公告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_Toc32034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4AA8552D">
          <w:pPr>
            <w:pStyle w:val="8"/>
            <w:keepNext w:val="0"/>
            <w:keepLines w:val="0"/>
            <w:pageBreakBefore w:val="0"/>
            <w:widowControl/>
            <w:tabs>
              <w:tab w:val="right" w:leader="dot" w:pos="9747"/>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_Toc29445 </w:instrText>
          </w:r>
          <w:r>
            <w:rPr>
              <w:rFonts w:hint="eastAsia" w:ascii="宋体" w:hAnsi="宋体" w:eastAsia="宋体" w:cs="宋体"/>
              <w:b/>
              <w:bCs/>
              <w:sz w:val="28"/>
              <w:szCs w:val="28"/>
            </w:rPr>
            <w:fldChar w:fldCharType="separate"/>
          </w:r>
          <w:r>
            <w:rPr>
              <w:rFonts w:hint="eastAsia" w:ascii="宋体" w:hAnsi="宋体" w:eastAsia="宋体" w:cs="宋体"/>
              <w:b/>
              <w:bCs/>
              <w:spacing w:val="0"/>
              <w:position w:val="0"/>
              <w:sz w:val="28"/>
              <w:szCs w:val="52"/>
            </w:rPr>
            <w:t>第二章 供应商须知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_Toc29445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522F7BE9">
          <w:pPr>
            <w:pStyle w:val="8"/>
            <w:keepNext w:val="0"/>
            <w:keepLines w:val="0"/>
            <w:pageBreakBefore w:val="0"/>
            <w:widowControl/>
            <w:tabs>
              <w:tab w:val="right" w:leader="dot" w:pos="9747"/>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_Toc7879 </w:instrText>
          </w:r>
          <w:r>
            <w:rPr>
              <w:rFonts w:hint="eastAsia" w:ascii="宋体" w:hAnsi="宋体" w:eastAsia="宋体" w:cs="宋体"/>
              <w:b/>
              <w:bCs/>
              <w:sz w:val="28"/>
              <w:szCs w:val="28"/>
            </w:rPr>
            <w:fldChar w:fldCharType="separate"/>
          </w:r>
          <w:r>
            <w:rPr>
              <w:rFonts w:hint="eastAsia" w:ascii="宋体" w:hAnsi="宋体" w:eastAsia="宋体" w:cs="宋体"/>
              <w:b/>
              <w:bCs/>
              <w:spacing w:val="0"/>
              <w:position w:val="0"/>
              <w:sz w:val="28"/>
              <w:szCs w:val="52"/>
            </w:rPr>
            <w:t>第三章 评标方法</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_Toc7879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24</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304570B3">
          <w:pPr>
            <w:pStyle w:val="8"/>
            <w:keepNext w:val="0"/>
            <w:keepLines w:val="0"/>
            <w:pageBreakBefore w:val="0"/>
            <w:widowControl/>
            <w:tabs>
              <w:tab w:val="right" w:leader="dot" w:pos="9747"/>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_Toc15667 </w:instrText>
          </w:r>
          <w:r>
            <w:rPr>
              <w:rFonts w:hint="eastAsia" w:ascii="宋体" w:hAnsi="宋体" w:eastAsia="宋体" w:cs="宋体"/>
              <w:b/>
              <w:bCs/>
              <w:sz w:val="28"/>
              <w:szCs w:val="28"/>
            </w:rPr>
            <w:fldChar w:fldCharType="separate"/>
          </w:r>
          <w:r>
            <w:rPr>
              <w:rFonts w:hint="eastAsia" w:ascii="宋体" w:hAnsi="宋体" w:eastAsia="宋体" w:cs="宋体"/>
              <w:b/>
              <w:bCs/>
              <w:spacing w:val="0"/>
              <w:position w:val="0"/>
              <w:sz w:val="28"/>
              <w:szCs w:val="52"/>
            </w:rPr>
            <w:t>第四章 服务需求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_Toc15667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01FAB2DF">
          <w:pPr>
            <w:pStyle w:val="8"/>
            <w:keepNext w:val="0"/>
            <w:keepLines w:val="0"/>
            <w:pageBreakBefore w:val="0"/>
            <w:widowControl/>
            <w:tabs>
              <w:tab w:val="right" w:leader="dot" w:pos="9747"/>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_Toc24327 </w:instrText>
          </w:r>
          <w:r>
            <w:rPr>
              <w:rFonts w:hint="eastAsia" w:ascii="宋体" w:hAnsi="宋体" w:eastAsia="宋体" w:cs="宋体"/>
              <w:b/>
              <w:bCs/>
              <w:sz w:val="28"/>
              <w:szCs w:val="28"/>
            </w:rPr>
            <w:fldChar w:fldCharType="separate"/>
          </w:r>
          <w:r>
            <w:rPr>
              <w:rFonts w:hint="eastAsia" w:ascii="宋体" w:hAnsi="宋体" w:eastAsia="宋体" w:cs="宋体"/>
              <w:b/>
              <w:bCs/>
              <w:spacing w:val="0"/>
              <w:position w:val="0"/>
              <w:sz w:val="28"/>
              <w:szCs w:val="52"/>
            </w:rPr>
            <w:t>第五章 合同格式</w:t>
          </w:r>
          <w:bookmarkStart w:id="11" w:name="_GoBack"/>
          <w:bookmarkEnd w:id="11"/>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_Toc24327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34</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46426FF6">
          <w:pPr>
            <w:pStyle w:val="8"/>
            <w:keepNext w:val="0"/>
            <w:keepLines w:val="0"/>
            <w:pageBreakBefore w:val="0"/>
            <w:widowControl/>
            <w:tabs>
              <w:tab w:val="right" w:leader="dot" w:pos="9747"/>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_Toc7091 </w:instrText>
          </w:r>
          <w:r>
            <w:rPr>
              <w:rFonts w:hint="eastAsia" w:ascii="宋体" w:hAnsi="宋体" w:eastAsia="宋体" w:cs="宋体"/>
              <w:b/>
              <w:bCs/>
              <w:sz w:val="28"/>
              <w:szCs w:val="28"/>
            </w:rPr>
            <w:fldChar w:fldCharType="separate"/>
          </w:r>
          <w:r>
            <w:rPr>
              <w:rFonts w:hint="eastAsia" w:ascii="宋体" w:hAnsi="宋体" w:eastAsia="宋体" w:cs="宋体"/>
              <w:b/>
              <w:bCs/>
              <w:spacing w:val="0"/>
              <w:position w:val="0"/>
              <w:sz w:val="28"/>
              <w:szCs w:val="52"/>
            </w:rPr>
            <w:t xml:space="preserve">第六章 </w:t>
          </w:r>
          <w:r>
            <w:rPr>
              <w:rFonts w:hint="eastAsia" w:ascii="宋体" w:hAnsi="宋体" w:eastAsia="宋体" w:cs="宋体"/>
              <w:b/>
              <w:bCs/>
              <w:spacing w:val="0"/>
              <w:position w:val="0"/>
              <w:sz w:val="28"/>
              <w:szCs w:val="52"/>
              <w:lang w:eastAsia="zh-CN"/>
            </w:rPr>
            <w:t>响应文件</w:t>
          </w:r>
          <w:r>
            <w:rPr>
              <w:rFonts w:hint="eastAsia" w:ascii="宋体" w:hAnsi="宋体" w:eastAsia="宋体" w:cs="宋体"/>
              <w:b/>
              <w:bCs/>
              <w:spacing w:val="0"/>
              <w:position w:val="0"/>
              <w:sz w:val="28"/>
              <w:szCs w:val="52"/>
            </w:rPr>
            <w:t>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_Toc7091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3211EFF0">
          <w:pPr>
            <w:pStyle w:val="8"/>
            <w:keepNext w:val="0"/>
            <w:keepLines w:val="0"/>
            <w:pageBreakBefore w:val="0"/>
            <w:widowControl/>
            <w:tabs>
              <w:tab w:val="right" w:leader="dot" w:pos="9747"/>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_Toc29411 </w:instrText>
          </w:r>
          <w:r>
            <w:rPr>
              <w:rFonts w:hint="eastAsia" w:ascii="宋体" w:hAnsi="宋体" w:eastAsia="宋体" w:cs="宋体"/>
              <w:b/>
              <w:bCs/>
              <w:sz w:val="28"/>
              <w:szCs w:val="28"/>
            </w:rPr>
            <w:fldChar w:fldCharType="separate"/>
          </w:r>
          <w:r>
            <w:rPr>
              <w:rFonts w:hint="eastAsia" w:ascii="宋体" w:hAnsi="宋体" w:eastAsia="宋体" w:cs="宋体"/>
              <w:b/>
              <w:bCs/>
              <w:spacing w:val="0"/>
              <w:position w:val="0"/>
              <w:sz w:val="28"/>
              <w:szCs w:val="52"/>
            </w:rPr>
            <w:t>第七章  附件</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_Toc29411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60</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2F5E8DE3">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ascii="宋体" w:hAnsi="宋体" w:eastAsia="宋体" w:cs="Arial"/>
              <w:snapToGrid w:val="0"/>
              <w:color w:val="000000"/>
              <w:kern w:val="0"/>
              <w:sz w:val="21"/>
              <w:szCs w:val="21"/>
              <w:lang w:val="en-US" w:eastAsia="en-US" w:bidi="ar-SA"/>
            </w:rPr>
          </w:pPr>
          <w:r>
            <w:rPr>
              <w:rFonts w:hint="eastAsia" w:ascii="宋体" w:hAnsi="宋体" w:eastAsia="宋体" w:cs="宋体"/>
              <w:b/>
              <w:bCs/>
              <w:sz w:val="28"/>
              <w:szCs w:val="28"/>
            </w:rPr>
            <w:fldChar w:fldCharType="end"/>
          </w:r>
        </w:p>
      </w:sdtContent>
    </w:sdt>
    <w:p w14:paraId="4606DD08">
      <w:pPr>
        <w:rPr>
          <w:rFonts w:ascii="宋体" w:hAnsi="宋体" w:eastAsia="宋体" w:cs="Arial"/>
          <w:snapToGrid w:val="0"/>
          <w:color w:val="000000"/>
          <w:kern w:val="0"/>
          <w:sz w:val="21"/>
          <w:szCs w:val="21"/>
          <w:lang w:val="en-US" w:eastAsia="en-US" w:bidi="ar-SA"/>
        </w:rPr>
      </w:pPr>
    </w:p>
    <w:p w14:paraId="13CD0BB2">
      <w:pPr>
        <w:spacing w:before="0" w:beforeLines="0" w:after="0" w:afterLines="0" w:line="240" w:lineRule="auto"/>
        <w:ind w:left="0" w:leftChars="0" w:right="0" w:rightChars="0" w:firstLine="0" w:firstLineChars="0"/>
        <w:jc w:val="center"/>
        <w:outlineLvl w:val="9"/>
        <w:rPr>
          <w:rFonts w:ascii="宋体" w:hAnsi="宋体" w:eastAsia="宋体"/>
          <w:sz w:val="21"/>
        </w:rPr>
        <w:sectPr>
          <w:footerReference r:id="rId5" w:type="default"/>
          <w:pgSz w:w="11907" w:h="16840"/>
          <w:pgMar w:top="1440" w:right="1080" w:bottom="1440" w:left="1080" w:header="0" w:footer="775" w:gutter="0"/>
          <w:cols w:space="720" w:num="1"/>
        </w:sectPr>
      </w:pPr>
    </w:p>
    <w:p w14:paraId="7B882366">
      <w:pPr>
        <w:spacing w:before="87" w:line="222" w:lineRule="auto"/>
        <w:jc w:val="center"/>
        <w:outlineLvl w:val="0"/>
        <w:rPr>
          <w:rFonts w:ascii="宋体" w:hAnsi="宋体" w:eastAsia="宋体" w:cs="宋体"/>
          <w:spacing w:val="0"/>
          <w:position w:val="0"/>
          <w:sz w:val="43"/>
          <w:szCs w:val="43"/>
        </w:rPr>
      </w:pPr>
      <w:bookmarkStart w:id="0" w:name="_Toc883"/>
      <w:bookmarkStart w:id="1" w:name="_Toc32034"/>
      <w:r>
        <w:rPr>
          <w:rFonts w:ascii="宋体" w:hAnsi="宋体" w:eastAsia="宋体" w:cs="宋体"/>
          <w:b/>
          <w:bCs/>
          <w:spacing w:val="0"/>
          <w:position w:val="0"/>
          <w:sz w:val="40"/>
          <w:szCs w:val="40"/>
        </w:rPr>
        <w:t>第一章</w:t>
      </w:r>
      <w:r>
        <w:rPr>
          <w:rFonts w:ascii="宋体" w:hAnsi="宋体" w:eastAsia="宋体" w:cs="宋体"/>
          <w:spacing w:val="0"/>
          <w:position w:val="0"/>
          <w:sz w:val="40"/>
          <w:szCs w:val="40"/>
        </w:rPr>
        <w:t xml:space="preserve"> </w:t>
      </w:r>
      <w:r>
        <w:rPr>
          <w:rFonts w:ascii="宋体" w:hAnsi="宋体" w:eastAsia="宋体" w:cs="宋体"/>
          <w:b/>
          <w:bCs/>
          <w:spacing w:val="0"/>
          <w:position w:val="0"/>
          <w:sz w:val="40"/>
          <w:szCs w:val="40"/>
        </w:rPr>
        <w:t>招标公告</w:t>
      </w:r>
      <w:bookmarkEnd w:id="0"/>
      <w:bookmarkEnd w:id="1"/>
    </w:p>
    <w:p w14:paraId="5F5ADB1A">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项目概况</w:t>
      </w:r>
    </w:p>
    <w:p w14:paraId="5A788F3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color w:val="auto"/>
          <w:spacing w:val="0"/>
          <w:position w:val="0"/>
          <w:sz w:val="24"/>
          <w:szCs w:val="24"/>
        </w:rPr>
      </w:pPr>
      <w:r>
        <w:rPr>
          <w:rFonts w:hint="eastAsia" w:ascii="宋体" w:hAnsi="宋体" w:eastAsia="宋体" w:cs="宋体"/>
          <w:b/>
          <w:bCs/>
          <w:spacing w:val="0"/>
          <w:position w:val="0"/>
          <w:sz w:val="24"/>
          <w:szCs w:val="24"/>
          <w:lang w:eastAsia="zh-CN"/>
        </w:rPr>
        <w:t>专项资金项目工程设计及造价服务</w:t>
      </w:r>
      <w:r>
        <w:rPr>
          <w:rFonts w:hint="eastAsia" w:ascii="宋体" w:hAnsi="宋体" w:eastAsia="宋体" w:cs="宋体"/>
          <w:spacing w:val="0"/>
          <w:position w:val="0"/>
          <w:sz w:val="24"/>
          <w:szCs w:val="24"/>
        </w:rPr>
        <w:t>的潜在</w:t>
      </w:r>
      <w:r>
        <w:rPr>
          <w:rFonts w:hint="eastAsia" w:ascii="宋体" w:hAnsi="宋体" w:eastAsia="宋体" w:cs="宋体"/>
          <w:spacing w:val="0"/>
          <w:position w:val="0"/>
          <w:sz w:val="24"/>
          <w:szCs w:val="24"/>
          <w:lang w:eastAsia="zh-CN"/>
        </w:rPr>
        <w:t>供应商</w:t>
      </w:r>
      <w:r>
        <w:rPr>
          <w:rFonts w:hint="eastAsia" w:ascii="宋体" w:hAnsi="宋体" w:eastAsia="宋体" w:cs="宋体"/>
          <w:spacing w:val="0"/>
          <w:position w:val="0"/>
          <w:sz w:val="24"/>
          <w:szCs w:val="24"/>
        </w:rPr>
        <w:t>应在“政采云”平台（</w:t>
      </w:r>
      <w:r>
        <w:rPr>
          <w:rFonts w:hint="eastAsia" w:ascii="宋体" w:hAnsi="宋体" w:eastAsia="宋体" w:cs="宋体"/>
          <w:spacing w:val="0"/>
          <w:position w:val="0"/>
          <w:sz w:val="24"/>
          <w:szCs w:val="24"/>
        </w:rPr>
        <w:fldChar w:fldCharType="begin"/>
      </w:r>
      <w:r>
        <w:rPr>
          <w:rFonts w:hint="eastAsia" w:ascii="宋体" w:hAnsi="宋体" w:eastAsia="宋体" w:cs="宋体"/>
          <w:spacing w:val="0"/>
          <w:position w:val="0"/>
          <w:sz w:val="24"/>
          <w:szCs w:val="24"/>
        </w:rPr>
        <w:instrText xml:space="preserve"> HYPERLINK "http：//www.zcygov.cn" </w:instrText>
      </w:r>
      <w:r>
        <w:rPr>
          <w:rFonts w:hint="eastAsia" w:ascii="宋体" w:hAnsi="宋体" w:eastAsia="宋体" w:cs="宋体"/>
          <w:spacing w:val="0"/>
          <w:position w:val="0"/>
          <w:sz w:val="24"/>
          <w:szCs w:val="24"/>
        </w:rPr>
        <w:fldChar w:fldCharType="separate"/>
      </w:r>
      <w:r>
        <w:rPr>
          <w:rFonts w:hint="eastAsia" w:ascii="宋体" w:hAnsi="宋体" w:eastAsia="宋体" w:cs="宋体"/>
          <w:spacing w:val="0"/>
          <w:position w:val="0"/>
          <w:sz w:val="24"/>
          <w:szCs w:val="24"/>
        </w:rPr>
        <w:t>http：//www.zcygov.cn</w:t>
      </w:r>
      <w:r>
        <w:rPr>
          <w:rFonts w:hint="eastAsia" w:ascii="宋体" w:hAnsi="宋体" w:eastAsia="宋体" w:cs="宋体"/>
          <w:spacing w:val="0"/>
          <w:position w:val="0"/>
          <w:sz w:val="24"/>
          <w:szCs w:val="24"/>
        </w:rPr>
        <w:fldChar w:fldCharType="end"/>
      </w:r>
      <w:r>
        <w:rPr>
          <w:rFonts w:hint="eastAsia" w:ascii="宋体" w:hAnsi="宋体" w:eastAsia="宋体" w:cs="宋体"/>
          <w:spacing w:val="0"/>
          <w:position w:val="0"/>
          <w:sz w:val="24"/>
          <w:szCs w:val="24"/>
        </w:rPr>
        <w:t>）获取</w:t>
      </w:r>
      <w:r>
        <w:rPr>
          <w:rFonts w:hint="eastAsia" w:ascii="宋体" w:hAnsi="宋体" w:eastAsia="宋体" w:cs="宋体"/>
          <w:spacing w:val="0"/>
          <w:position w:val="0"/>
          <w:sz w:val="24"/>
          <w:szCs w:val="24"/>
          <w:lang w:eastAsia="zh-CN"/>
        </w:rPr>
        <w:t>采购</w:t>
      </w:r>
      <w:r>
        <w:rPr>
          <w:rFonts w:hint="eastAsia" w:ascii="宋体" w:hAnsi="宋体" w:eastAsia="宋体" w:cs="宋体"/>
          <w:color w:val="auto"/>
          <w:spacing w:val="0"/>
          <w:position w:val="0"/>
          <w:sz w:val="24"/>
          <w:szCs w:val="24"/>
          <w:lang w:eastAsia="zh-CN"/>
        </w:rPr>
        <w:t>文件</w:t>
      </w:r>
      <w:r>
        <w:rPr>
          <w:rFonts w:hint="eastAsia" w:ascii="宋体" w:hAnsi="宋体" w:eastAsia="宋体" w:cs="宋体"/>
          <w:color w:val="auto"/>
          <w:spacing w:val="0"/>
          <w:position w:val="0"/>
          <w:sz w:val="24"/>
          <w:szCs w:val="24"/>
        </w:rPr>
        <w:t>，并于</w:t>
      </w:r>
      <w:r>
        <w:rPr>
          <w:rFonts w:hint="eastAsia" w:ascii="宋体" w:hAnsi="宋体" w:eastAsia="宋体" w:cs="宋体"/>
          <w:color w:val="auto"/>
          <w:spacing w:val="0"/>
          <w:position w:val="0"/>
          <w:sz w:val="24"/>
          <w:szCs w:val="24"/>
          <w:lang w:eastAsia="zh-CN"/>
        </w:rPr>
        <w:t>2025年07月16日13时30分</w:t>
      </w:r>
      <w:r>
        <w:rPr>
          <w:rFonts w:hint="eastAsia" w:ascii="宋体" w:hAnsi="宋体" w:eastAsia="宋体" w:cs="宋体"/>
          <w:color w:val="auto"/>
          <w:spacing w:val="0"/>
          <w:position w:val="0"/>
          <w:sz w:val="24"/>
          <w:szCs w:val="24"/>
        </w:rPr>
        <w:t>（北京时间）前提交</w:t>
      </w:r>
      <w:r>
        <w:rPr>
          <w:rFonts w:hint="eastAsia" w:ascii="宋体" w:hAnsi="宋体" w:eastAsia="宋体" w:cs="宋体"/>
          <w:color w:val="auto"/>
          <w:spacing w:val="0"/>
          <w:position w:val="0"/>
          <w:sz w:val="24"/>
          <w:szCs w:val="24"/>
          <w:lang w:eastAsia="zh-CN"/>
        </w:rPr>
        <w:t>响应文件</w:t>
      </w:r>
      <w:r>
        <w:rPr>
          <w:rFonts w:hint="eastAsia" w:ascii="宋体" w:hAnsi="宋体" w:eastAsia="宋体" w:cs="宋体"/>
          <w:color w:val="auto"/>
          <w:spacing w:val="0"/>
          <w:position w:val="0"/>
          <w:sz w:val="24"/>
          <w:szCs w:val="24"/>
        </w:rPr>
        <w:t>。</w:t>
      </w:r>
    </w:p>
    <w:p w14:paraId="306D356D">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color w:val="auto"/>
          <w:spacing w:val="0"/>
          <w:position w:val="0"/>
          <w:sz w:val="24"/>
          <w:szCs w:val="24"/>
        </w:rPr>
      </w:pPr>
      <w:r>
        <w:rPr>
          <w:rFonts w:hint="eastAsia" w:ascii="宋体" w:hAnsi="宋体" w:eastAsia="宋体" w:cs="宋体"/>
          <w:b/>
          <w:bCs/>
          <w:color w:val="auto"/>
          <w:spacing w:val="0"/>
          <w:position w:val="0"/>
          <w:sz w:val="24"/>
          <w:szCs w:val="24"/>
        </w:rPr>
        <w:t>一、项目基本情况</w:t>
      </w:r>
    </w:p>
    <w:p w14:paraId="1A03C77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1.项目编号：</w:t>
      </w:r>
      <w:r>
        <w:rPr>
          <w:rFonts w:hint="eastAsia" w:ascii="宋体" w:hAnsi="宋体" w:eastAsia="宋体" w:cs="宋体"/>
          <w:color w:val="auto"/>
          <w:spacing w:val="0"/>
          <w:position w:val="0"/>
          <w:sz w:val="24"/>
          <w:szCs w:val="24"/>
          <w:lang w:eastAsia="zh-CN"/>
        </w:rPr>
        <w:t>采购计划-[2025]-08109号</w:t>
      </w:r>
    </w:p>
    <w:p w14:paraId="50CB8EF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2.项目名称：</w:t>
      </w:r>
      <w:r>
        <w:rPr>
          <w:rFonts w:hint="eastAsia" w:ascii="宋体" w:hAnsi="宋体" w:eastAsia="宋体" w:cs="宋体"/>
          <w:color w:val="auto"/>
          <w:spacing w:val="0"/>
          <w:position w:val="0"/>
          <w:sz w:val="24"/>
          <w:szCs w:val="24"/>
          <w:lang w:eastAsia="zh-CN"/>
        </w:rPr>
        <w:t>专项资金项目工程设计及造价服务</w:t>
      </w:r>
    </w:p>
    <w:p w14:paraId="78090F6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3.采购方式：公开招标</w:t>
      </w:r>
    </w:p>
    <w:p w14:paraId="2997D8B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color w:val="0000FF"/>
          <w:spacing w:val="0"/>
          <w:position w:val="0"/>
          <w:sz w:val="24"/>
          <w:szCs w:val="24"/>
          <w:highlight w:val="yellow"/>
        </w:rPr>
      </w:pPr>
      <w:r>
        <w:rPr>
          <w:rFonts w:hint="eastAsia" w:ascii="宋体" w:hAnsi="宋体" w:eastAsia="宋体" w:cs="宋体"/>
          <w:color w:val="auto"/>
          <w:spacing w:val="0"/>
          <w:position w:val="0"/>
          <w:sz w:val="24"/>
          <w:szCs w:val="24"/>
          <w:highlight w:val="none"/>
        </w:rPr>
        <w:t>4.预算金额：设计年度预算153万元，造价年度预算22万元，两年预算350万元；</w:t>
      </w:r>
    </w:p>
    <w:p w14:paraId="7E4B815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5.资金来源：</w:t>
      </w:r>
      <w:r>
        <w:rPr>
          <w:rFonts w:hint="eastAsia" w:ascii="宋体" w:hAnsi="宋体" w:eastAsia="宋体" w:cs="宋体"/>
          <w:color w:val="auto"/>
          <w:spacing w:val="0"/>
          <w:position w:val="0"/>
          <w:sz w:val="24"/>
          <w:szCs w:val="24"/>
          <w:highlight w:val="none"/>
          <w:lang w:val="en-US" w:eastAsia="zh-CN"/>
        </w:rPr>
        <w:t>自有资金</w:t>
      </w:r>
    </w:p>
    <w:p w14:paraId="4E8A1B7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6.</w:t>
      </w:r>
      <w:r>
        <w:rPr>
          <w:rFonts w:hint="eastAsia" w:ascii="宋体" w:hAnsi="宋体" w:eastAsia="宋体" w:cs="宋体"/>
          <w:color w:val="auto"/>
          <w:spacing w:val="0"/>
          <w:position w:val="0"/>
          <w:sz w:val="24"/>
          <w:szCs w:val="24"/>
          <w:lang w:eastAsia="zh-CN"/>
        </w:rPr>
        <w:t>服务范围</w:t>
      </w:r>
      <w:r>
        <w:rPr>
          <w:rFonts w:hint="eastAsia" w:ascii="宋体" w:hAnsi="宋体" w:eastAsia="宋体" w:cs="宋体"/>
          <w:color w:val="auto"/>
          <w:spacing w:val="0"/>
          <w:position w:val="0"/>
          <w:sz w:val="24"/>
          <w:szCs w:val="24"/>
        </w:rPr>
        <w:t>：</w:t>
      </w:r>
    </w:p>
    <w:p w14:paraId="4249CE0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lang w:eastAsia="zh-CN"/>
        </w:rPr>
        <w:t>（</w:t>
      </w:r>
      <w:r>
        <w:rPr>
          <w:rFonts w:hint="eastAsia" w:ascii="宋体" w:hAnsi="宋体" w:eastAsia="宋体" w:cs="宋体"/>
          <w:color w:val="auto"/>
          <w:spacing w:val="0"/>
          <w:position w:val="0"/>
          <w:sz w:val="24"/>
          <w:szCs w:val="24"/>
          <w:lang w:val="en-US" w:eastAsia="zh-CN"/>
        </w:rPr>
        <w:t>1</w:t>
      </w:r>
      <w:r>
        <w:rPr>
          <w:rFonts w:hint="eastAsia" w:ascii="宋体" w:hAnsi="宋体" w:eastAsia="宋体" w:cs="宋体"/>
          <w:color w:val="auto"/>
          <w:spacing w:val="0"/>
          <w:position w:val="0"/>
          <w:sz w:val="24"/>
          <w:szCs w:val="24"/>
          <w:lang w:eastAsia="zh-CN"/>
        </w:rPr>
        <w:t>）</w:t>
      </w:r>
      <w:r>
        <w:rPr>
          <w:rFonts w:hint="eastAsia" w:ascii="宋体" w:hAnsi="宋体" w:eastAsia="宋体" w:cs="宋体"/>
          <w:color w:val="auto"/>
          <w:spacing w:val="0"/>
          <w:position w:val="0"/>
          <w:sz w:val="24"/>
          <w:szCs w:val="24"/>
        </w:rPr>
        <w:t>设计</w:t>
      </w:r>
      <w:r>
        <w:rPr>
          <w:rFonts w:hint="eastAsia" w:ascii="宋体" w:hAnsi="宋体" w:eastAsia="宋体" w:cs="宋体"/>
          <w:color w:val="auto"/>
          <w:spacing w:val="0"/>
          <w:position w:val="0"/>
          <w:sz w:val="24"/>
          <w:szCs w:val="24"/>
          <w:lang w:eastAsia="zh-CN"/>
        </w:rPr>
        <w:t>：</w:t>
      </w:r>
      <w:r>
        <w:rPr>
          <w:rFonts w:hint="eastAsia" w:ascii="宋体" w:hAnsi="宋体" w:eastAsia="宋体" w:cs="宋体"/>
          <w:color w:val="auto"/>
          <w:spacing w:val="0"/>
          <w:position w:val="0"/>
          <w:sz w:val="24"/>
          <w:szCs w:val="24"/>
        </w:rPr>
        <w:t>包括但不限于勘察、方案设计（包括设计说明、平面布局图</w:t>
      </w:r>
      <w:r>
        <w:rPr>
          <w:rFonts w:hint="eastAsia" w:ascii="宋体" w:hAnsi="宋体" w:eastAsia="宋体" w:cs="宋体"/>
          <w:color w:val="auto"/>
          <w:spacing w:val="0"/>
          <w:position w:val="0"/>
          <w:sz w:val="24"/>
          <w:szCs w:val="24"/>
          <w:lang w:eastAsia="zh-CN"/>
        </w:rPr>
        <w:t>、</w:t>
      </w:r>
      <w:r>
        <w:rPr>
          <w:rFonts w:hint="eastAsia" w:ascii="宋体" w:hAnsi="宋体" w:eastAsia="宋体" w:cs="宋体"/>
          <w:color w:val="auto"/>
          <w:spacing w:val="0"/>
          <w:position w:val="0"/>
          <w:sz w:val="24"/>
          <w:szCs w:val="24"/>
        </w:rPr>
        <w:t>效果图、主要材料选用说明等内容）、施工图设计(包括建筑施工图、结构施工图、设备施工图等，明确各部分的尺寸、材料、做法等施工细节)。</w:t>
      </w:r>
    </w:p>
    <w:p w14:paraId="4EB4938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造价</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包括但不限于学校专项资金项目预算的工程量清单、最高投标限价编制及相关咨询服务；</w:t>
      </w:r>
    </w:p>
    <w:p w14:paraId="07B9FCE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default"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项目施工时参加图纸会审、设计变更和鉴证文件的相关业务。</w:t>
      </w:r>
    </w:p>
    <w:p w14:paraId="786AA4E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7.质量标准：符合国家及行业现行的合格标准，满足采购人使用要求；</w:t>
      </w:r>
    </w:p>
    <w:p w14:paraId="49972F7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8.入围家数：</w:t>
      </w: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t>家；</w:t>
      </w:r>
    </w:p>
    <w:p w14:paraId="797295F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9.服务期限：</w:t>
      </w:r>
      <w:r>
        <w:rPr>
          <w:rFonts w:hint="eastAsia" w:ascii="宋体" w:hAnsi="宋体" w:eastAsia="宋体" w:cs="宋体"/>
          <w:color w:val="auto"/>
          <w:spacing w:val="0"/>
          <w:position w:val="0"/>
          <w:sz w:val="24"/>
          <w:szCs w:val="24"/>
          <w:highlight w:val="none"/>
          <w:lang w:val="en-US" w:eastAsia="zh-CN"/>
        </w:rPr>
        <w:t>两</w:t>
      </w:r>
      <w:r>
        <w:rPr>
          <w:rFonts w:hint="eastAsia" w:ascii="宋体" w:hAnsi="宋体" w:eastAsia="宋体" w:cs="宋体"/>
          <w:color w:val="auto"/>
          <w:spacing w:val="0"/>
          <w:position w:val="0"/>
          <w:sz w:val="24"/>
          <w:szCs w:val="24"/>
          <w:highlight w:val="none"/>
        </w:rPr>
        <w:t>年；</w:t>
      </w:r>
    </w:p>
    <w:p w14:paraId="65D2A29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10.本项目不接受联合体。</w:t>
      </w:r>
    </w:p>
    <w:p w14:paraId="78D489BA">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二、申请人的资格要求</w:t>
      </w:r>
    </w:p>
    <w:p w14:paraId="5C9B766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b/>
          <w:bCs/>
          <w:spacing w:val="0"/>
          <w:position w:val="0"/>
          <w:sz w:val="24"/>
          <w:szCs w:val="24"/>
        </w:rPr>
        <w:t>1、满足《中华人民共和国政府采购法》第二十二条规定</w:t>
      </w:r>
      <w:r>
        <w:rPr>
          <w:rFonts w:hint="eastAsia" w:ascii="宋体" w:hAnsi="宋体" w:eastAsia="宋体" w:cs="宋体"/>
          <w:b/>
          <w:bCs/>
          <w:spacing w:val="0"/>
          <w:position w:val="0"/>
          <w:sz w:val="24"/>
          <w:szCs w:val="24"/>
          <w:lang w:eastAsia="zh-CN"/>
        </w:rPr>
        <w:t>；</w:t>
      </w:r>
    </w:p>
    <w:p w14:paraId="45272BD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2、落实政府采购政策需满足的资格要求：</w:t>
      </w:r>
      <w:r>
        <w:rPr>
          <w:rFonts w:hint="eastAsia" w:ascii="宋体" w:hAnsi="宋体" w:eastAsia="宋体" w:cs="宋体"/>
          <w:spacing w:val="0"/>
          <w:position w:val="0"/>
          <w:sz w:val="24"/>
          <w:szCs w:val="24"/>
        </w:rPr>
        <w:t>本项目专门面向中小企业采购（如属于专门面向中小企业采购的项目，供应商应为中小微企业、监狱企业、残疾人福利性单位）。</w:t>
      </w:r>
    </w:p>
    <w:p w14:paraId="079564A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3、本项目的特定资格要求：</w:t>
      </w:r>
    </w:p>
    <w:p w14:paraId="6A77B65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b w:val="0"/>
          <w:bCs w:val="0"/>
          <w:spacing w:val="0"/>
          <w:position w:val="0"/>
          <w:sz w:val="24"/>
          <w:szCs w:val="24"/>
          <w:lang w:val="en-US" w:eastAsia="zh-CN"/>
        </w:rPr>
      </w:pPr>
      <w:r>
        <w:rPr>
          <w:rFonts w:hint="eastAsia" w:ascii="宋体" w:hAnsi="宋体" w:eastAsia="宋体" w:cs="宋体"/>
          <w:b w:val="0"/>
          <w:bCs w:val="0"/>
          <w:spacing w:val="0"/>
          <w:position w:val="0"/>
          <w:sz w:val="24"/>
          <w:szCs w:val="24"/>
          <w:lang w:val="en-US" w:eastAsia="zh-CN"/>
        </w:rPr>
        <w:t>3.1资质要求：</w:t>
      </w:r>
    </w:p>
    <w:p w14:paraId="5D35ECD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lang w:eastAsia="zh-CN"/>
        </w:rPr>
      </w:pPr>
      <w:r>
        <w:rPr>
          <w:rFonts w:hint="default" w:ascii="宋体" w:hAnsi="宋体" w:eastAsia="宋体" w:cs="宋体"/>
          <w:b/>
          <w:bCs/>
          <w:spacing w:val="0"/>
          <w:position w:val="0"/>
          <w:sz w:val="24"/>
          <w:szCs w:val="24"/>
        </w:rPr>
        <w:t>设计：</w:t>
      </w:r>
      <w:r>
        <w:rPr>
          <w:rFonts w:hint="eastAsia" w:ascii="宋体" w:hAnsi="宋体" w:eastAsia="宋体" w:cs="宋体"/>
          <w:spacing w:val="0"/>
          <w:position w:val="0"/>
          <w:sz w:val="24"/>
          <w:szCs w:val="24"/>
          <w:lang w:val="en-US" w:eastAsia="zh-CN"/>
        </w:rPr>
        <w:t>供应商</w:t>
      </w:r>
      <w:r>
        <w:rPr>
          <w:rFonts w:hint="eastAsia" w:ascii="宋体" w:hAnsi="宋体" w:eastAsia="宋体" w:cs="宋体"/>
          <w:spacing w:val="0"/>
          <w:position w:val="0"/>
          <w:sz w:val="24"/>
          <w:szCs w:val="24"/>
        </w:rPr>
        <w:t>应具有建设行政主管部门颁发工程设计综合资质或</w:t>
      </w:r>
      <w:r>
        <w:rPr>
          <w:rFonts w:hint="eastAsia" w:ascii="宋体" w:hAnsi="宋体" w:eastAsia="宋体" w:cs="宋体"/>
          <w:spacing w:val="0"/>
          <w:position w:val="0"/>
          <w:sz w:val="24"/>
          <w:szCs w:val="24"/>
          <w:lang w:eastAsia="zh-CN"/>
        </w:rPr>
        <w:t>建筑行业（建筑</w:t>
      </w:r>
      <w:r>
        <w:rPr>
          <w:rFonts w:hint="eastAsia" w:ascii="宋体" w:hAnsi="宋体" w:eastAsia="宋体" w:cs="宋体"/>
          <w:spacing w:val="0"/>
          <w:position w:val="0"/>
          <w:sz w:val="24"/>
          <w:szCs w:val="24"/>
        </w:rPr>
        <w:t>工程</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专业设</w:t>
      </w:r>
      <w:r>
        <w:rPr>
          <w:rFonts w:hint="default" w:ascii="宋体" w:hAnsi="宋体" w:eastAsia="宋体" w:cs="宋体"/>
          <w:spacing w:val="0"/>
          <w:position w:val="0"/>
          <w:sz w:val="24"/>
          <w:szCs w:val="24"/>
        </w:rPr>
        <w:t>计</w:t>
      </w:r>
      <w:r>
        <w:rPr>
          <w:rFonts w:hint="eastAsia" w:ascii="宋体" w:hAnsi="宋体" w:eastAsia="宋体" w:cs="宋体"/>
          <w:spacing w:val="0"/>
          <w:position w:val="0"/>
          <w:sz w:val="24"/>
          <w:szCs w:val="24"/>
          <w:lang w:val="en-US" w:eastAsia="zh-CN"/>
        </w:rPr>
        <w:t>乙级</w:t>
      </w:r>
      <w:r>
        <w:rPr>
          <w:rFonts w:hint="eastAsia" w:ascii="宋体" w:hAnsi="宋体" w:eastAsia="宋体" w:cs="宋体"/>
          <w:spacing w:val="0"/>
          <w:position w:val="0"/>
          <w:sz w:val="24"/>
          <w:szCs w:val="24"/>
        </w:rPr>
        <w:t>资质</w:t>
      </w:r>
      <w:r>
        <w:rPr>
          <w:rFonts w:hint="eastAsia" w:ascii="宋体" w:hAnsi="宋体" w:eastAsia="宋体" w:cs="宋体"/>
          <w:spacing w:val="0"/>
          <w:position w:val="0"/>
          <w:sz w:val="24"/>
          <w:szCs w:val="24"/>
          <w:lang w:eastAsia="zh-CN"/>
        </w:rPr>
        <w:t>；</w:t>
      </w:r>
    </w:p>
    <w:p w14:paraId="79780AE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default" w:ascii="宋体" w:hAnsi="宋体" w:eastAsia="宋体" w:cs="宋体"/>
          <w:b/>
          <w:bCs/>
          <w:spacing w:val="0"/>
          <w:position w:val="0"/>
          <w:sz w:val="24"/>
          <w:szCs w:val="24"/>
        </w:rPr>
      </w:pPr>
      <w:r>
        <w:rPr>
          <w:rFonts w:hint="default" w:ascii="宋体" w:hAnsi="宋体" w:eastAsia="宋体" w:cs="宋体"/>
          <w:b/>
          <w:bCs/>
          <w:spacing w:val="0"/>
          <w:position w:val="0"/>
          <w:sz w:val="24"/>
          <w:szCs w:val="24"/>
        </w:rPr>
        <w:t>造价：</w:t>
      </w:r>
      <w:r>
        <w:rPr>
          <w:rFonts w:hint="default" w:ascii="宋体" w:hAnsi="宋体" w:eastAsia="宋体" w:cs="宋体"/>
          <w:b w:val="0"/>
          <w:bCs w:val="0"/>
          <w:spacing w:val="0"/>
          <w:position w:val="0"/>
          <w:sz w:val="24"/>
          <w:szCs w:val="24"/>
        </w:rPr>
        <w:t>供应商必须是在中国注册的企业法人，具有独立的法人资格和独立承担民事责任的能力。</w:t>
      </w:r>
    </w:p>
    <w:p w14:paraId="5342CEA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3.2项目负责人要求：</w:t>
      </w:r>
    </w:p>
    <w:p w14:paraId="7E2F7D6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b w:val="0"/>
          <w:bCs w:val="0"/>
          <w:spacing w:val="0"/>
          <w:position w:val="0"/>
          <w:sz w:val="24"/>
          <w:szCs w:val="24"/>
          <w:lang w:eastAsia="zh-CN"/>
        </w:rPr>
      </w:pPr>
      <w:r>
        <w:rPr>
          <w:rFonts w:hint="eastAsia" w:ascii="宋体" w:hAnsi="宋体" w:eastAsia="宋体" w:cs="宋体"/>
          <w:b w:val="0"/>
          <w:bCs w:val="0"/>
          <w:spacing w:val="0"/>
          <w:position w:val="0"/>
          <w:sz w:val="24"/>
          <w:szCs w:val="24"/>
          <w:lang w:val="en-US" w:eastAsia="zh-CN"/>
        </w:rPr>
        <w:t>设计</w:t>
      </w:r>
      <w:r>
        <w:rPr>
          <w:rFonts w:hint="eastAsia" w:ascii="宋体" w:hAnsi="宋体" w:eastAsia="宋体" w:cs="宋体"/>
          <w:b w:val="0"/>
          <w:bCs w:val="0"/>
          <w:spacing w:val="0"/>
          <w:position w:val="0"/>
          <w:sz w:val="24"/>
          <w:szCs w:val="24"/>
          <w:lang w:eastAsia="zh-CN"/>
        </w:rPr>
        <w:t>：</w:t>
      </w:r>
      <w:r>
        <w:rPr>
          <w:rFonts w:hint="eastAsia" w:ascii="宋体" w:hAnsi="宋体" w:eastAsia="宋体" w:cs="宋体"/>
          <w:b w:val="0"/>
          <w:bCs w:val="0"/>
          <w:spacing w:val="0"/>
          <w:position w:val="0"/>
          <w:sz w:val="24"/>
          <w:szCs w:val="24"/>
        </w:rPr>
        <w:t>须具备相关专业高级职称证书</w:t>
      </w:r>
      <w:r>
        <w:rPr>
          <w:rFonts w:hint="eastAsia" w:ascii="宋体" w:hAnsi="宋体" w:eastAsia="宋体" w:cs="宋体"/>
          <w:b w:val="0"/>
          <w:bCs w:val="0"/>
          <w:spacing w:val="0"/>
          <w:position w:val="0"/>
          <w:sz w:val="24"/>
          <w:szCs w:val="24"/>
          <w:lang w:eastAsia="zh-CN"/>
        </w:rPr>
        <w:t>，</w:t>
      </w:r>
      <w:r>
        <w:rPr>
          <w:rFonts w:hint="eastAsia" w:ascii="宋体" w:hAnsi="宋体" w:eastAsia="宋体" w:cs="宋体"/>
          <w:spacing w:val="0"/>
          <w:position w:val="0"/>
          <w:sz w:val="24"/>
          <w:szCs w:val="24"/>
        </w:rPr>
        <w:t>提供近三月该单位为员工缴纳社会保险的证明</w:t>
      </w:r>
      <w:r>
        <w:rPr>
          <w:rFonts w:hint="eastAsia" w:ascii="宋体" w:hAnsi="宋体" w:eastAsia="宋体" w:cs="宋体"/>
          <w:b w:val="0"/>
          <w:bCs w:val="0"/>
          <w:spacing w:val="0"/>
          <w:position w:val="0"/>
          <w:sz w:val="24"/>
          <w:szCs w:val="24"/>
          <w:lang w:eastAsia="zh-CN"/>
        </w:rPr>
        <w:t>；</w:t>
      </w:r>
    </w:p>
    <w:p w14:paraId="176FB89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val="en-US" w:eastAsia="zh-CN"/>
        </w:rPr>
      </w:pPr>
      <w:r>
        <w:rPr>
          <w:rFonts w:hint="eastAsia" w:ascii="宋体" w:hAnsi="宋体" w:eastAsia="宋体" w:cs="宋体"/>
          <w:b w:val="0"/>
          <w:bCs w:val="0"/>
          <w:spacing w:val="0"/>
          <w:position w:val="0"/>
          <w:sz w:val="24"/>
          <w:szCs w:val="24"/>
          <w:lang w:val="en-US" w:eastAsia="zh-CN"/>
        </w:rPr>
        <w:t>造价</w:t>
      </w:r>
      <w:r>
        <w:rPr>
          <w:rFonts w:hint="eastAsia" w:ascii="宋体" w:hAnsi="宋体" w:eastAsia="宋体" w:cs="宋体"/>
          <w:b w:val="0"/>
          <w:bCs w:val="0"/>
          <w:spacing w:val="0"/>
          <w:position w:val="0"/>
          <w:sz w:val="24"/>
          <w:szCs w:val="24"/>
          <w:lang w:eastAsia="zh-CN"/>
        </w:rPr>
        <w:t>：</w:t>
      </w:r>
      <w:r>
        <w:rPr>
          <w:rFonts w:hint="eastAsia" w:ascii="宋体" w:hAnsi="宋体" w:eastAsia="宋体" w:cs="宋体"/>
          <w:b w:val="0"/>
          <w:bCs w:val="0"/>
          <w:spacing w:val="0"/>
          <w:position w:val="0"/>
          <w:sz w:val="24"/>
          <w:szCs w:val="24"/>
        </w:rPr>
        <w:t>须具备国家注册造价师资格，同时具备高</w:t>
      </w:r>
      <w:r>
        <w:rPr>
          <w:rFonts w:hint="eastAsia" w:ascii="宋体" w:hAnsi="宋体" w:eastAsia="宋体" w:cs="宋体"/>
          <w:spacing w:val="0"/>
          <w:position w:val="0"/>
          <w:sz w:val="24"/>
          <w:szCs w:val="24"/>
        </w:rPr>
        <w:t>级工程师职称，提供近三月该单位为员工缴纳社会保险的证明</w:t>
      </w:r>
      <w:r>
        <w:rPr>
          <w:rFonts w:hint="eastAsia" w:ascii="宋体" w:hAnsi="宋体" w:eastAsia="宋体" w:cs="宋体"/>
          <w:spacing w:val="0"/>
          <w:position w:val="0"/>
          <w:sz w:val="24"/>
          <w:szCs w:val="24"/>
          <w:lang w:eastAsia="zh-CN"/>
        </w:rPr>
        <w:t>；</w:t>
      </w:r>
    </w:p>
    <w:p w14:paraId="7D9A26E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3.3信誉要求：</w:t>
      </w:r>
    </w:p>
    <w:p w14:paraId="725C8F5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近三年内无行贿犯罪档案记录证明，提供供应商在中国裁判文书网上查询的无犯罪记录查询结果网页截图（包含投标企业、企业的法定代表人、项目负责人，同时查询时用空格分开再点搜索键，每项查询结果后面显示“X”叉符号为正确截图）。</w:t>
      </w:r>
    </w:p>
    <w:p w14:paraId="6127E85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3.4其他要求：</w:t>
      </w:r>
    </w:p>
    <w:p w14:paraId="07C6BAA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default"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w:t>
      </w:r>
      <w:r>
        <w:rPr>
          <w:rFonts w:hint="default" w:ascii="宋体" w:hAnsi="宋体" w:eastAsia="宋体" w:cs="宋体"/>
          <w:color w:val="auto"/>
          <w:spacing w:val="0"/>
          <w:position w:val="0"/>
          <w:sz w:val="24"/>
          <w:szCs w:val="24"/>
          <w:highlight w:val="none"/>
          <w:lang w:val="en-US" w:eastAsia="zh-CN"/>
        </w:rPr>
        <w:t>外埠单位在我省承揽项目应执行吉林省关于外企入吉备案相关规定（入吉企业相关信息在“吉林省建筑市场监管与诚信信息管理平台”上公布后，方可在我省从事招标活动）。</w:t>
      </w:r>
    </w:p>
    <w:p w14:paraId="091444B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default"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（2）</w:t>
      </w:r>
      <w:r>
        <w:rPr>
          <w:rFonts w:hint="default" w:ascii="宋体" w:hAnsi="宋体" w:eastAsia="宋体" w:cs="宋体"/>
          <w:color w:val="auto"/>
          <w:spacing w:val="0"/>
          <w:position w:val="0"/>
          <w:sz w:val="24"/>
          <w:szCs w:val="24"/>
          <w:lang w:val="en-US" w:eastAsia="zh-CN"/>
        </w:rPr>
        <w:t>与采购人存在利益关系可能影响招标公正性的法人、其他组织或者个人，不得参加投标。单位负责人为同一人或者存在控股、管理关系的不同单位，不得参加同一标段投标或者未划分标段的同一采购项目投标。</w:t>
      </w:r>
    </w:p>
    <w:p w14:paraId="386649A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default"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（3）</w:t>
      </w:r>
      <w:r>
        <w:rPr>
          <w:rFonts w:hint="default" w:ascii="宋体" w:hAnsi="宋体" w:eastAsia="宋体" w:cs="宋体"/>
          <w:color w:val="auto"/>
          <w:spacing w:val="0"/>
          <w:position w:val="0"/>
          <w:sz w:val="24"/>
          <w:szCs w:val="24"/>
          <w:lang w:val="en-US" w:eastAsia="zh-CN"/>
        </w:rPr>
        <w:t>本项目响应文件递交截止期前对在“中国执行信息公开网”网站列入失信被执行人；对在“信用中国”网站列入重大税收违法案件当事人名单、政府采购严重违法失信名单；对在“中国政府采购网”网站列入政府采购严重违法失信行为记录名单的供应商</w:t>
      </w:r>
      <w:r>
        <w:rPr>
          <w:rFonts w:hint="eastAsia" w:ascii="宋体" w:hAnsi="宋体" w:eastAsia="宋体" w:cs="宋体"/>
          <w:color w:val="auto"/>
          <w:spacing w:val="0"/>
          <w:position w:val="0"/>
          <w:sz w:val="24"/>
          <w:szCs w:val="24"/>
          <w:lang w:val="en-US" w:eastAsia="zh-CN"/>
        </w:rPr>
        <w:t>，</w:t>
      </w:r>
      <w:r>
        <w:rPr>
          <w:rFonts w:hint="default" w:ascii="宋体" w:hAnsi="宋体" w:eastAsia="宋体" w:cs="宋体"/>
          <w:color w:val="auto"/>
          <w:spacing w:val="0"/>
          <w:position w:val="0"/>
          <w:sz w:val="24"/>
          <w:szCs w:val="24"/>
          <w:lang w:val="en-US" w:eastAsia="zh-CN"/>
        </w:rPr>
        <w:t>不得参加政府采购活动。</w:t>
      </w:r>
    </w:p>
    <w:p w14:paraId="2870D76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default"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lang w:val="en-US" w:eastAsia="zh-CN"/>
        </w:rPr>
        <w:t>（4）</w:t>
      </w:r>
      <w:r>
        <w:rPr>
          <w:rFonts w:hint="default" w:ascii="宋体" w:hAnsi="宋体" w:eastAsia="宋体" w:cs="宋体"/>
          <w:color w:val="auto"/>
          <w:spacing w:val="0"/>
          <w:position w:val="0"/>
          <w:sz w:val="24"/>
          <w:szCs w:val="24"/>
          <w:lang w:val="en-US" w:eastAsia="zh-CN"/>
        </w:rPr>
        <w:t>拒绝列入政府取消投标资格期间的企业或个人投标</w:t>
      </w:r>
      <w:r>
        <w:rPr>
          <w:rFonts w:hint="default" w:ascii="宋体" w:hAnsi="宋体" w:eastAsia="宋体" w:cs="宋体"/>
          <w:color w:val="auto"/>
          <w:spacing w:val="0"/>
          <w:position w:val="0"/>
          <w:sz w:val="24"/>
          <w:szCs w:val="24"/>
          <w:highlight w:val="none"/>
          <w:lang w:val="en-US" w:eastAsia="zh-CN"/>
        </w:rPr>
        <w:t>。</w:t>
      </w:r>
    </w:p>
    <w:p w14:paraId="6DB608E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default"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（5）拒绝吉林财经大学合同期内的服务商参加本项目投标，如代理机构、审计、造价、设计、工程监理等。</w:t>
      </w:r>
    </w:p>
    <w:p w14:paraId="32ABED07">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b/>
          <w:bCs/>
          <w:spacing w:val="0"/>
          <w:position w:val="0"/>
          <w:sz w:val="24"/>
          <w:szCs w:val="24"/>
        </w:rPr>
        <w:t>三、获取</w:t>
      </w:r>
      <w:r>
        <w:rPr>
          <w:rFonts w:hint="eastAsia" w:ascii="宋体" w:hAnsi="宋体" w:eastAsia="宋体" w:cs="宋体"/>
          <w:b/>
          <w:bCs/>
          <w:spacing w:val="0"/>
          <w:position w:val="0"/>
          <w:sz w:val="24"/>
          <w:szCs w:val="24"/>
          <w:lang w:eastAsia="zh-CN"/>
        </w:rPr>
        <w:t>采购文件</w:t>
      </w:r>
    </w:p>
    <w:p w14:paraId="7FFFBF3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时</w:t>
      </w:r>
      <w:r>
        <w:rPr>
          <w:rFonts w:hint="eastAsia" w:ascii="宋体" w:hAnsi="宋体" w:eastAsia="宋体" w:cs="宋体"/>
          <w:color w:val="auto"/>
          <w:spacing w:val="0"/>
          <w:position w:val="0"/>
          <w:sz w:val="24"/>
          <w:szCs w:val="24"/>
        </w:rPr>
        <w:t>间：202</w:t>
      </w:r>
      <w:r>
        <w:rPr>
          <w:rFonts w:hint="eastAsia" w:ascii="宋体" w:hAnsi="宋体" w:eastAsia="宋体" w:cs="宋体"/>
          <w:color w:val="auto"/>
          <w:spacing w:val="0"/>
          <w:position w:val="0"/>
          <w:sz w:val="24"/>
          <w:szCs w:val="24"/>
          <w:lang w:val="en-US" w:eastAsia="zh-CN"/>
        </w:rPr>
        <w:t>5</w:t>
      </w:r>
      <w:r>
        <w:rPr>
          <w:rFonts w:hint="eastAsia" w:ascii="宋体" w:hAnsi="宋体" w:eastAsia="宋体" w:cs="宋体"/>
          <w:color w:val="auto"/>
          <w:spacing w:val="0"/>
          <w:position w:val="0"/>
          <w:sz w:val="24"/>
          <w:szCs w:val="24"/>
        </w:rPr>
        <w:t>年</w:t>
      </w:r>
      <w:r>
        <w:rPr>
          <w:rFonts w:hint="eastAsia" w:ascii="宋体" w:hAnsi="宋体" w:eastAsia="宋体" w:cs="宋体"/>
          <w:color w:val="auto"/>
          <w:spacing w:val="0"/>
          <w:position w:val="0"/>
          <w:sz w:val="24"/>
          <w:szCs w:val="24"/>
          <w:lang w:val="en-US" w:eastAsia="zh-CN"/>
        </w:rPr>
        <w:t>06</w:t>
      </w:r>
      <w:r>
        <w:rPr>
          <w:rFonts w:hint="eastAsia" w:ascii="宋体" w:hAnsi="宋体" w:eastAsia="宋体" w:cs="宋体"/>
          <w:color w:val="auto"/>
          <w:spacing w:val="0"/>
          <w:position w:val="0"/>
          <w:sz w:val="24"/>
          <w:szCs w:val="24"/>
        </w:rPr>
        <w:t>月</w:t>
      </w:r>
      <w:r>
        <w:rPr>
          <w:rFonts w:hint="eastAsia" w:ascii="宋体" w:hAnsi="宋体" w:eastAsia="宋体" w:cs="宋体"/>
          <w:color w:val="auto"/>
          <w:spacing w:val="0"/>
          <w:position w:val="0"/>
          <w:sz w:val="24"/>
          <w:szCs w:val="24"/>
          <w:lang w:val="en-US" w:eastAsia="zh-CN"/>
        </w:rPr>
        <w:t>24</w:t>
      </w:r>
      <w:r>
        <w:rPr>
          <w:rFonts w:hint="eastAsia" w:ascii="宋体" w:hAnsi="宋体" w:eastAsia="宋体" w:cs="宋体"/>
          <w:color w:val="auto"/>
          <w:spacing w:val="0"/>
          <w:position w:val="0"/>
          <w:sz w:val="24"/>
          <w:szCs w:val="24"/>
        </w:rPr>
        <w:t>日至</w:t>
      </w:r>
      <w:r>
        <w:rPr>
          <w:rFonts w:hint="eastAsia" w:ascii="宋体" w:hAnsi="宋体" w:eastAsia="宋体" w:cs="宋体"/>
          <w:color w:val="auto"/>
          <w:spacing w:val="0"/>
          <w:position w:val="0"/>
          <w:sz w:val="24"/>
          <w:szCs w:val="24"/>
          <w:lang w:val="en-US" w:eastAsia="zh-CN"/>
        </w:rPr>
        <w:t>2025</w:t>
      </w:r>
      <w:r>
        <w:rPr>
          <w:rFonts w:hint="eastAsia" w:ascii="宋体" w:hAnsi="宋体" w:eastAsia="宋体" w:cs="宋体"/>
          <w:color w:val="auto"/>
          <w:spacing w:val="0"/>
          <w:position w:val="0"/>
          <w:sz w:val="24"/>
          <w:szCs w:val="24"/>
        </w:rPr>
        <w:t>年</w:t>
      </w:r>
      <w:r>
        <w:rPr>
          <w:rFonts w:hint="eastAsia" w:ascii="宋体" w:hAnsi="宋体" w:eastAsia="宋体" w:cs="宋体"/>
          <w:color w:val="auto"/>
          <w:spacing w:val="0"/>
          <w:position w:val="0"/>
          <w:sz w:val="24"/>
          <w:szCs w:val="24"/>
          <w:lang w:val="en-US" w:eastAsia="zh-CN"/>
        </w:rPr>
        <w:t>07</w:t>
      </w:r>
      <w:r>
        <w:rPr>
          <w:rFonts w:hint="eastAsia" w:ascii="宋体" w:hAnsi="宋体" w:eastAsia="宋体" w:cs="宋体"/>
          <w:color w:val="auto"/>
          <w:spacing w:val="0"/>
          <w:position w:val="0"/>
          <w:sz w:val="24"/>
          <w:szCs w:val="24"/>
        </w:rPr>
        <w:t>月</w:t>
      </w:r>
      <w:r>
        <w:rPr>
          <w:rFonts w:hint="eastAsia" w:ascii="宋体" w:hAnsi="宋体" w:eastAsia="宋体" w:cs="宋体"/>
          <w:color w:val="auto"/>
          <w:spacing w:val="0"/>
          <w:position w:val="0"/>
          <w:sz w:val="24"/>
          <w:szCs w:val="24"/>
          <w:lang w:val="en-US" w:eastAsia="zh-CN"/>
        </w:rPr>
        <w:t>01</w:t>
      </w:r>
      <w:r>
        <w:rPr>
          <w:rFonts w:hint="eastAsia" w:ascii="宋体" w:hAnsi="宋体" w:eastAsia="宋体" w:cs="宋体"/>
          <w:color w:val="auto"/>
          <w:spacing w:val="0"/>
          <w:position w:val="0"/>
          <w:sz w:val="24"/>
          <w:szCs w:val="24"/>
        </w:rPr>
        <w:t>日</w:t>
      </w:r>
      <w:r>
        <w:rPr>
          <w:rFonts w:hint="eastAsia" w:ascii="宋体" w:hAnsi="宋体" w:eastAsia="宋体" w:cs="宋体"/>
          <w:color w:val="auto"/>
          <w:spacing w:val="0"/>
          <w:position w:val="0"/>
          <w:sz w:val="24"/>
          <w:szCs w:val="24"/>
          <w:lang w:eastAsia="zh-CN"/>
        </w:rPr>
        <w:t>，</w:t>
      </w:r>
      <w:r>
        <w:rPr>
          <w:rFonts w:hint="eastAsia" w:ascii="宋体" w:hAnsi="宋体" w:eastAsia="宋体" w:cs="宋体"/>
          <w:color w:val="auto"/>
          <w:spacing w:val="0"/>
          <w:position w:val="0"/>
          <w:sz w:val="24"/>
          <w:szCs w:val="24"/>
          <w:lang w:val="en-US" w:eastAsia="zh-CN"/>
        </w:rPr>
        <w:t>每天08:30时至16:00时</w:t>
      </w:r>
      <w:r>
        <w:rPr>
          <w:rFonts w:hint="eastAsia" w:ascii="宋体" w:hAnsi="宋体" w:eastAsia="宋体" w:cs="宋体"/>
          <w:color w:val="auto"/>
          <w:spacing w:val="0"/>
          <w:position w:val="0"/>
          <w:sz w:val="24"/>
          <w:szCs w:val="24"/>
        </w:rPr>
        <w:t>（北京时</w:t>
      </w:r>
      <w:r>
        <w:rPr>
          <w:rFonts w:hint="eastAsia" w:ascii="宋体" w:hAnsi="宋体" w:eastAsia="宋体" w:cs="宋体"/>
          <w:spacing w:val="0"/>
          <w:position w:val="0"/>
          <w:sz w:val="24"/>
          <w:szCs w:val="24"/>
        </w:rPr>
        <w:t>间，法定节假日除外）</w:t>
      </w:r>
    </w:p>
    <w:p w14:paraId="63A3E54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地点：</w:t>
      </w:r>
      <w:r>
        <w:rPr>
          <w:rFonts w:hint="eastAsia" w:ascii="宋体" w:hAnsi="宋体" w:eastAsia="宋体" w:cs="宋体"/>
          <w:spacing w:val="0"/>
          <w:kern w:val="24"/>
          <w:position w:val="0"/>
          <w:sz w:val="24"/>
          <w:szCs w:val="24"/>
        </w:rPr>
        <w:t>“政采云”平台(http://www.zcygov.cn)</w:t>
      </w:r>
    </w:p>
    <w:p w14:paraId="7E37AAA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方式：</w:t>
      </w:r>
      <w:r>
        <w:rPr>
          <w:rFonts w:hint="eastAsia" w:ascii="宋体" w:hAnsi="宋体" w:cs="宋体"/>
          <w:kern w:val="0"/>
          <w:sz w:val="24"/>
          <w:szCs w:val="24"/>
          <w:lang w:bidi="ar"/>
        </w:rPr>
        <w:t>网上免费获取（潜在供应商自行登录</w:t>
      </w:r>
      <w:r>
        <w:rPr>
          <w:rFonts w:hint="eastAsia" w:ascii="宋体" w:hAnsi="宋体" w:eastAsia="宋体" w:cs="宋体"/>
          <w:spacing w:val="0"/>
          <w:kern w:val="24"/>
          <w:position w:val="0"/>
          <w:sz w:val="24"/>
          <w:szCs w:val="24"/>
        </w:rPr>
        <w:t>“政采云”平台(http://www.zcygov.cn)</w:t>
      </w:r>
      <w:r>
        <w:rPr>
          <w:rFonts w:hint="eastAsia" w:ascii="宋体" w:hAnsi="宋体" w:cs="宋体"/>
          <w:kern w:val="0"/>
          <w:sz w:val="24"/>
          <w:szCs w:val="24"/>
          <w:lang w:bidi="ar"/>
        </w:rPr>
        <w:t>网上注册并下载</w:t>
      </w:r>
      <w:r>
        <w:rPr>
          <w:rFonts w:hint="eastAsia" w:ascii="宋体" w:hAnsi="宋体" w:eastAsia="宋体" w:cs="宋体"/>
          <w:kern w:val="0"/>
          <w:sz w:val="24"/>
          <w:szCs w:val="24"/>
          <w:lang w:val="en-US" w:eastAsia="zh-CN" w:bidi="ar"/>
        </w:rPr>
        <w:t>采购文件</w:t>
      </w:r>
      <w:r>
        <w:rPr>
          <w:rFonts w:hint="eastAsia" w:ascii="宋体" w:hAnsi="宋体" w:cs="宋体"/>
          <w:kern w:val="0"/>
          <w:sz w:val="24"/>
          <w:szCs w:val="24"/>
          <w:lang w:bidi="ar"/>
        </w:rPr>
        <w:t>，其他途径获取的</w:t>
      </w:r>
      <w:r>
        <w:rPr>
          <w:rFonts w:hint="eastAsia" w:ascii="宋体" w:hAnsi="宋体" w:eastAsia="宋体" w:cs="宋体"/>
          <w:kern w:val="0"/>
          <w:sz w:val="24"/>
          <w:szCs w:val="24"/>
          <w:lang w:val="en-US" w:eastAsia="zh-CN" w:bidi="ar"/>
        </w:rPr>
        <w:t>采购文件</w:t>
      </w:r>
      <w:r>
        <w:rPr>
          <w:rFonts w:hint="eastAsia" w:ascii="宋体" w:hAnsi="宋体" w:cs="宋体"/>
          <w:kern w:val="0"/>
          <w:sz w:val="24"/>
          <w:szCs w:val="24"/>
          <w:lang w:bidi="ar"/>
        </w:rPr>
        <w:t>开标时一律按无效投标处理）</w:t>
      </w:r>
    </w:p>
    <w:p w14:paraId="62389CA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售价：0元</w:t>
      </w:r>
    </w:p>
    <w:p w14:paraId="6D35A084">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四、提交</w:t>
      </w:r>
      <w:r>
        <w:rPr>
          <w:rFonts w:hint="eastAsia" w:ascii="宋体" w:hAnsi="宋体" w:eastAsia="宋体" w:cs="宋体"/>
          <w:b/>
          <w:bCs/>
          <w:spacing w:val="0"/>
          <w:position w:val="0"/>
          <w:sz w:val="24"/>
          <w:szCs w:val="24"/>
          <w:lang w:eastAsia="zh-CN"/>
        </w:rPr>
        <w:t>响应文件</w:t>
      </w:r>
      <w:r>
        <w:rPr>
          <w:rFonts w:hint="eastAsia" w:ascii="宋体" w:hAnsi="宋体" w:eastAsia="宋体" w:cs="宋体"/>
          <w:b/>
          <w:bCs/>
          <w:spacing w:val="0"/>
          <w:position w:val="0"/>
          <w:sz w:val="24"/>
          <w:szCs w:val="24"/>
        </w:rPr>
        <w:t>截止时间、开标时间和地点</w:t>
      </w:r>
    </w:p>
    <w:p w14:paraId="0A5B7FB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w:t>
      </w:r>
      <w:r>
        <w:rPr>
          <w:rFonts w:hint="eastAsia" w:ascii="宋体" w:hAnsi="宋体" w:cs="宋体"/>
          <w:color w:val="auto"/>
          <w:sz w:val="24"/>
          <w:szCs w:val="24"/>
          <w:highlight w:val="none"/>
          <w:lang w:val="en-US" w:eastAsia="zh-CN"/>
        </w:rPr>
        <w:t>2025年7月16日13时30分</w:t>
      </w:r>
      <w:r>
        <w:rPr>
          <w:rFonts w:hint="eastAsia" w:ascii="宋体" w:hAnsi="宋体" w:eastAsia="宋体" w:cs="宋体"/>
          <w:color w:val="auto"/>
          <w:sz w:val="24"/>
          <w:szCs w:val="24"/>
          <w:highlight w:val="none"/>
          <w:lang w:val="en-US" w:eastAsia="zh-CN"/>
        </w:rPr>
        <w:t>（北京时间）。</w:t>
      </w:r>
    </w:p>
    <w:p w14:paraId="092DEFA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2.地点：</w:t>
      </w:r>
      <w:r>
        <w:rPr>
          <w:rFonts w:hint="eastAsia" w:ascii="宋体" w:hAnsi="宋体" w:eastAsia="宋体" w:cs="宋体"/>
          <w:color w:val="auto"/>
          <w:sz w:val="24"/>
          <w:szCs w:val="24"/>
          <w:highlight w:val="none"/>
          <w:lang w:eastAsia="zh-CN"/>
        </w:rPr>
        <w:t>长春市二道区洋浦大街凯利中心AB栋101</w:t>
      </w:r>
      <w:r>
        <w:rPr>
          <w:rFonts w:hint="eastAsia" w:ascii="宋体" w:hAnsi="宋体" w:cs="宋体"/>
          <w:color w:val="auto"/>
          <w:sz w:val="24"/>
          <w:szCs w:val="24"/>
          <w:highlight w:val="none"/>
          <w:lang w:eastAsia="zh-CN"/>
        </w:rPr>
        <w:t>开标一室</w:t>
      </w:r>
      <w:r>
        <w:rPr>
          <w:rFonts w:hint="eastAsia" w:ascii="宋体" w:hAnsi="宋体" w:eastAsia="宋体" w:cs="宋体"/>
          <w:color w:val="auto"/>
          <w:sz w:val="24"/>
          <w:szCs w:val="24"/>
          <w:highlight w:val="none"/>
          <w:lang w:eastAsia="zh-CN"/>
        </w:rPr>
        <w:t>。</w:t>
      </w:r>
    </w:p>
    <w:p w14:paraId="2AB909A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3.本项目执行电子化招投标，须通过政府采购云平台（网址：http：//www.zcygov.cn）递交电子版响应文件。</w:t>
      </w:r>
    </w:p>
    <w:p w14:paraId="2E484ABB">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五、公告期限</w:t>
      </w:r>
    </w:p>
    <w:p w14:paraId="3F9078D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自本公告发布之日起5个工作日。</w:t>
      </w:r>
    </w:p>
    <w:p w14:paraId="4A5A039F">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六、其它补充事宜</w:t>
      </w:r>
    </w:p>
    <w:p w14:paraId="0C8EF36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1、供应商在</w:t>
      </w:r>
      <w:r>
        <w:rPr>
          <w:rFonts w:hint="eastAsia" w:ascii="宋体" w:hAnsi="宋体" w:eastAsia="宋体" w:cs="宋体"/>
          <w:spacing w:val="0"/>
          <w:position w:val="0"/>
          <w:sz w:val="24"/>
          <w:szCs w:val="24"/>
          <w:lang w:eastAsia="zh-CN"/>
        </w:rPr>
        <w:t>“政采云”平台(http://www.zcygov.cn)</w:t>
      </w:r>
      <w:r>
        <w:rPr>
          <w:rFonts w:hint="eastAsia" w:ascii="宋体" w:hAnsi="宋体" w:eastAsia="宋体" w:cs="宋体"/>
          <w:spacing w:val="0"/>
          <w:position w:val="0"/>
          <w:sz w:val="24"/>
          <w:szCs w:val="24"/>
        </w:rPr>
        <w:t>注册入库成为正式供应商后，在平台上按《政府采购项目电子交易管理操作指南-供应商》进行投标操作。供应商须办理数字证书方可参加投标。</w:t>
      </w:r>
    </w:p>
    <w:p w14:paraId="075C621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2、电子</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制作需要基于“政采云”平台获取的</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进行制作</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制作</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时需要完成CA与账号的绑定。未办理CA供应商，请先免费申请CA</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并完成CA与账号绑定（CA绑定政采云平台流程：我的工作台-系统管理-CA管理-CA绑定与解绑；安信CA的安装要确保《电子签章》，《安信CA签名工具</w:t>
      </w:r>
      <w:r>
        <w:rPr>
          <w:rFonts w:hint="eastAsia" w:ascii="宋体" w:hAnsi="宋体" w:eastAsia="宋体" w:cs="宋体"/>
          <w:spacing w:val="0"/>
          <w:position w:val="0"/>
          <w:sz w:val="24"/>
          <w:szCs w:val="24"/>
        </w:rPr>
        <w:fldChar w:fldCharType="begin"/>
      </w:r>
      <w:r>
        <w:rPr>
          <w:rFonts w:hint="eastAsia" w:ascii="宋体" w:hAnsi="宋体" w:eastAsia="宋体" w:cs="宋体"/>
          <w:spacing w:val="0"/>
          <w:position w:val="0"/>
          <w:sz w:val="24"/>
          <w:szCs w:val="24"/>
        </w:rPr>
        <w:instrText xml:space="preserve"> HYPERLINK "https" </w:instrText>
      </w:r>
      <w:r>
        <w:rPr>
          <w:rFonts w:hint="eastAsia" w:ascii="宋体" w:hAnsi="宋体" w:eastAsia="宋体" w:cs="宋体"/>
          <w:spacing w:val="0"/>
          <w:position w:val="0"/>
          <w:sz w:val="24"/>
          <w:szCs w:val="24"/>
        </w:rPr>
        <w:fldChar w:fldCharType="separate"/>
      </w:r>
      <w:r>
        <w:rPr>
          <w:rFonts w:hint="eastAsia" w:ascii="宋体" w:hAnsi="宋体" w:eastAsia="宋体" w:cs="宋体"/>
          <w:spacing w:val="0"/>
          <w:position w:val="0"/>
          <w:sz w:val="24"/>
          <w:szCs w:val="24"/>
        </w:rPr>
        <w:t>https</w:t>
      </w:r>
      <w:r>
        <w:rPr>
          <w:rFonts w:hint="eastAsia" w:ascii="宋体" w:hAnsi="宋体" w:eastAsia="宋体" w:cs="宋体"/>
          <w:spacing w:val="0"/>
          <w:position w:val="0"/>
          <w:sz w:val="24"/>
          <w:szCs w:val="24"/>
        </w:rPr>
        <w:fldChar w:fldCharType="end"/>
      </w:r>
      <w:r>
        <w:rPr>
          <w:rFonts w:hint="eastAsia" w:ascii="宋体" w:hAnsi="宋体" w:eastAsia="宋体" w:cs="宋体"/>
          <w:spacing w:val="0"/>
          <w:position w:val="0"/>
          <w:sz w:val="24"/>
          <w:szCs w:val="24"/>
        </w:rPr>
        <w:t>版</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这两个程序以管理员身份运行后再进行绑定以及签章操作，安信CA客服电话</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0431-85177688）。</w:t>
      </w:r>
    </w:p>
    <w:p w14:paraId="318FF9B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3、若对项目采购电子交易系统操作有疑问，可登录“政采云”平台，点击右侧咨询小采</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获取采小蜜智能服务管家帮助，或拨打政采云服务热线95763获取帮助。</w:t>
      </w:r>
    </w:p>
    <w:p w14:paraId="5AE3FE0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4、有效供应商不足三家时，采购人另行组织招标。</w:t>
      </w:r>
    </w:p>
    <w:p w14:paraId="30A52A7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5、当供应商的有效投标报价超出招标控制价（预算金额、拦标价）的，该投标报价视为无效报价。</w:t>
      </w:r>
    </w:p>
    <w:p w14:paraId="23D3C24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6、本次招标公告在“政采云”平台(</w:t>
      </w:r>
      <w:r>
        <w:rPr>
          <w:rFonts w:hint="eastAsia" w:ascii="宋体" w:hAnsi="宋体" w:eastAsia="宋体" w:cs="宋体"/>
          <w:spacing w:val="0"/>
          <w:position w:val="0"/>
          <w:sz w:val="24"/>
          <w:szCs w:val="24"/>
        </w:rPr>
        <w:fldChar w:fldCharType="begin"/>
      </w:r>
      <w:r>
        <w:rPr>
          <w:rFonts w:hint="eastAsia" w:ascii="宋体" w:hAnsi="宋体" w:eastAsia="宋体" w:cs="宋体"/>
          <w:spacing w:val="0"/>
          <w:position w:val="0"/>
          <w:sz w:val="24"/>
          <w:szCs w:val="24"/>
        </w:rPr>
        <w:instrText xml:space="preserve"> HYPERLINK "http://www.zcygov.cn" </w:instrText>
      </w:r>
      <w:r>
        <w:rPr>
          <w:rFonts w:hint="eastAsia" w:ascii="宋体" w:hAnsi="宋体" w:eastAsia="宋体" w:cs="宋体"/>
          <w:spacing w:val="0"/>
          <w:position w:val="0"/>
          <w:sz w:val="24"/>
          <w:szCs w:val="24"/>
        </w:rPr>
        <w:fldChar w:fldCharType="separate"/>
      </w:r>
      <w:r>
        <w:rPr>
          <w:rFonts w:hint="eastAsia" w:ascii="宋体" w:hAnsi="宋体" w:eastAsia="宋体" w:cs="宋体"/>
          <w:spacing w:val="0"/>
          <w:position w:val="0"/>
          <w:sz w:val="24"/>
          <w:szCs w:val="24"/>
        </w:rPr>
        <w:t>http://www.zcygov.cn</w:t>
      </w:r>
      <w:r>
        <w:rPr>
          <w:rFonts w:hint="eastAsia" w:ascii="宋体" w:hAnsi="宋体" w:eastAsia="宋体" w:cs="宋体"/>
          <w:spacing w:val="0"/>
          <w:position w:val="0"/>
          <w:sz w:val="24"/>
          <w:szCs w:val="24"/>
        </w:rPr>
        <w:fldChar w:fldCharType="end"/>
      </w:r>
      <w:r>
        <w:rPr>
          <w:rFonts w:hint="eastAsia" w:ascii="宋体" w:hAnsi="宋体" w:eastAsia="宋体" w:cs="宋体"/>
          <w:spacing w:val="0"/>
          <w:position w:val="0"/>
          <w:sz w:val="24"/>
          <w:szCs w:val="24"/>
        </w:rPr>
        <w:t>)上发布，同步推送到吉林省政府采购网、中国政府采购网，并同时在吉林财经大学官网进行发布。</w:t>
      </w:r>
    </w:p>
    <w:p w14:paraId="488FC080">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七、对本次招标提出询问，请按以下方式联系</w:t>
      </w:r>
    </w:p>
    <w:p w14:paraId="55BB2F3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1.采购人信息</w:t>
      </w:r>
    </w:p>
    <w:p w14:paraId="4AFECE3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名称：</w:t>
      </w:r>
      <w:r>
        <w:rPr>
          <w:rFonts w:hint="eastAsia" w:ascii="宋体" w:hAnsi="宋体" w:eastAsia="宋体" w:cs="宋体"/>
          <w:spacing w:val="0"/>
          <w:position w:val="0"/>
          <w:sz w:val="24"/>
          <w:szCs w:val="24"/>
          <w:lang w:eastAsia="zh-CN"/>
        </w:rPr>
        <w:t>吉林财经大学</w:t>
      </w:r>
    </w:p>
    <w:p w14:paraId="556CB61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地址：</w:t>
      </w:r>
      <w:r>
        <w:rPr>
          <w:rFonts w:hint="eastAsia" w:ascii="宋体" w:hAnsi="宋体" w:eastAsia="宋体" w:cs="宋体"/>
          <w:spacing w:val="0"/>
          <w:position w:val="0"/>
          <w:sz w:val="24"/>
          <w:szCs w:val="24"/>
          <w:lang w:eastAsia="zh-CN"/>
        </w:rPr>
        <w:t>长春市净月大街3699号</w:t>
      </w:r>
    </w:p>
    <w:p w14:paraId="76D902F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联系方式：</w:t>
      </w:r>
      <w:r>
        <w:rPr>
          <w:rFonts w:hint="eastAsia" w:ascii="宋体" w:hAnsi="宋体" w:eastAsia="宋体" w:cs="宋体"/>
          <w:spacing w:val="0"/>
          <w:position w:val="0"/>
          <w:sz w:val="24"/>
          <w:szCs w:val="24"/>
          <w:lang w:eastAsia="zh-CN"/>
        </w:rPr>
        <w:t>来宝成</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lang w:eastAsia="zh-CN"/>
        </w:rPr>
        <w:t>0431-84539162</w:t>
      </w:r>
    </w:p>
    <w:p w14:paraId="717E954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2.采购代理机构信息</w:t>
      </w:r>
    </w:p>
    <w:p w14:paraId="4A18D8F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招标代理机构：</w:t>
      </w:r>
      <w:r>
        <w:rPr>
          <w:rFonts w:hint="eastAsia" w:ascii="宋体" w:hAnsi="宋体" w:eastAsia="宋体" w:cs="宋体"/>
          <w:spacing w:val="0"/>
          <w:position w:val="0"/>
          <w:sz w:val="24"/>
          <w:szCs w:val="24"/>
          <w:lang w:eastAsia="zh-CN"/>
        </w:rPr>
        <w:t>吉林省中维项目管理咨询有限公司</w:t>
      </w:r>
    </w:p>
    <w:p w14:paraId="7D0A2EF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地址：</w:t>
      </w:r>
      <w:r>
        <w:rPr>
          <w:rFonts w:hint="eastAsia" w:ascii="宋体" w:hAnsi="宋体" w:eastAsia="宋体" w:cs="宋体"/>
          <w:spacing w:val="0"/>
          <w:position w:val="0"/>
          <w:sz w:val="24"/>
          <w:szCs w:val="24"/>
          <w:lang w:eastAsia="zh-CN"/>
        </w:rPr>
        <w:t>长春市南关区生态大街华荣泰时代8栋21楼</w:t>
      </w:r>
    </w:p>
    <w:p w14:paraId="060DCB6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联系人：</w:t>
      </w:r>
      <w:r>
        <w:rPr>
          <w:rFonts w:hint="eastAsia" w:ascii="宋体" w:hAnsi="宋体" w:eastAsia="宋体" w:cs="宋体"/>
          <w:spacing w:val="0"/>
          <w:position w:val="0"/>
          <w:sz w:val="24"/>
          <w:szCs w:val="24"/>
          <w:lang w:eastAsia="zh-CN"/>
        </w:rPr>
        <w:t>王春环、张宁</w:t>
      </w:r>
    </w:p>
    <w:p w14:paraId="404F463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电话：</w:t>
      </w:r>
      <w:r>
        <w:rPr>
          <w:rFonts w:hint="eastAsia" w:ascii="宋体" w:hAnsi="宋体" w:eastAsia="宋体" w:cs="宋体"/>
          <w:spacing w:val="0"/>
          <w:position w:val="0"/>
          <w:sz w:val="24"/>
          <w:szCs w:val="24"/>
          <w:lang w:eastAsia="zh-CN"/>
        </w:rPr>
        <w:t>0431-88008885</w:t>
      </w:r>
    </w:p>
    <w:p w14:paraId="4E09F6C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3.项目联系方式</w:t>
      </w:r>
    </w:p>
    <w:p w14:paraId="6C44032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项目联系人：</w:t>
      </w:r>
      <w:r>
        <w:rPr>
          <w:rFonts w:hint="eastAsia" w:ascii="宋体" w:hAnsi="宋体" w:eastAsia="宋体" w:cs="宋体"/>
          <w:spacing w:val="0"/>
          <w:position w:val="0"/>
          <w:sz w:val="24"/>
          <w:szCs w:val="24"/>
          <w:lang w:eastAsia="zh-CN"/>
        </w:rPr>
        <w:t>王春环、张宁</w:t>
      </w:r>
    </w:p>
    <w:p w14:paraId="6C1A712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电话：</w:t>
      </w:r>
      <w:r>
        <w:rPr>
          <w:rFonts w:hint="eastAsia" w:ascii="宋体" w:hAnsi="宋体" w:eastAsia="宋体" w:cs="宋体"/>
          <w:spacing w:val="0"/>
          <w:position w:val="0"/>
          <w:sz w:val="24"/>
          <w:szCs w:val="24"/>
          <w:lang w:eastAsia="zh-CN"/>
        </w:rPr>
        <w:t>0431-88008885</w:t>
      </w:r>
    </w:p>
    <w:p w14:paraId="4A70136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ascii="宋体" w:hAnsi="宋体" w:eastAsia="宋体" w:cs="宋体"/>
          <w:spacing w:val="0"/>
          <w:position w:val="0"/>
          <w:sz w:val="24"/>
          <w:szCs w:val="24"/>
        </w:rPr>
      </w:pPr>
    </w:p>
    <w:p w14:paraId="2D66155E">
      <w:pPr>
        <w:spacing w:line="219" w:lineRule="auto"/>
        <w:outlineLvl w:val="9"/>
        <w:rPr>
          <w:rFonts w:ascii="宋体" w:hAnsi="宋体" w:eastAsia="宋体" w:cs="宋体"/>
          <w:spacing w:val="0"/>
          <w:position w:val="0"/>
          <w:sz w:val="24"/>
          <w:szCs w:val="24"/>
        </w:rPr>
        <w:sectPr>
          <w:footerReference r:id="rId6" w:type="default"/>
          <w:pgSz w:w="11907" w:h="16840"/>
          <w:pgMar w:top="1440" w:right="1080" w:bottom="1440" w:left="1080" w:header="0" w:footer="775" w:gutter="0"/>
          <w:pgNumType w:fmt="decimal" w:start="1"/>
          <w:cols w:space="720" w:num="1"/>
        </w:sectPr>
      </w:pPr>
    </w:p>
    <w:p w14:paraId="08FB7DFB">
      <w:pPr>
        <w:spacing w:before="87" w:line="222" w:lineRule="auto"/>
        <w:jc w:val="center"/>
        <w:outlineLvl w:val="0"/>
        <w:rPr>
          <w:rFonts w:ascii="宋体" w:hAnsi="宋体" w:eastAsia="宋体" w:cs="宋体"/>
          <w:spacing w:val="0"/>
          <w:position w:val="0"/>
          <w:sz w:val="43"/>
          <w:szCs w:val="43"/>
        </w:rPr>
      </w:pPr>
      <w:bookmarkStart w:id="2" w:name="_Toc29445"/>
      <w:bookmarkStart w:id="3" w:name="_Toc1015"/>
      <w:r>
        <w:rPr>
          <w:rFonts w:ascii="宋体" w:hAnsi="宋体" w:eastAsia="宋体" w:cs="宋体"/>
          <w:b/>
          <w:bCs/>
          <w:spacing w:val="0"/>
          <w:position w:val="0"/>
          <w:sz w:val="40"/>
          <w:szCs w:val="40"/>
        </w:rPr>
        <w:t>第二章 供应商须知</w:t>
      </w:r>
      <w:bookmarkEnd w:id="2"/>
      <w:bookmarkEnd w:id="3"/>
    </w:p>
    <w:p w14:paraId="7665E3DB">
      <w:pPr>
        <w:spacing w:before="252" w:line="219" w:lineRule="auto"/>
        <w:jc w:val="center"/>
        <w:outlineLvl w:val="9"/>
        <w:rPr>
          <w:rFonts w:ascii="宋体" w:hAnsi="宋体" w:eastAsia="宋体" w:cs="宋体"/>
          <w:spacing w:val="0"/>
          <w:position w:val="0"/>
          <w:sz w:val="24"/>
          <w:szCs w:val="24"/>
        </w:rPr>
      </w:pPr>
      <w:r>
        <w:rPr>
          <w:rFonts w:ascii="宋体" w:hAnsi="宋体" w:eastAsia="宋体" w:cs="宋体"/>
          <w:b/>
          <w:bCs/>
          <w:spacing w:val="0"/>
          <w:position w:val="0"/>
          <w:sz w:val="24"/>
          <w:szCs w:val="24"/>
        </w:rPr>
        <w:t>供应商须知前附表</w:t>
      </w:r>
    </w:p>
    <w:p w14:paraId="2F505544">
      <w:pPr>
        <w:spacing w:line="108" w:lineRule="auto"/>
        <w:outlineLvl w:val="9"/>
        <w:rPr>
          <w:rFonts w:ascii="Arial"/>
          <w:spacing w:val="0"/>
          <w:position w:val="0"/>
          <w:sz w:val="2"/>
        </w:rPr>
      </w:pPr>
    </w:p>
    <w:tbl>
      <w:tblPr>
        <w:tblStyle w:val="15"/>
        <w:tblW w:w="9765"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0"/>
        <w:gridCol w:w="1935"/>
        <w:gridCol w:w="6840"/>
      </w:tblGrid>
      <w:tr w14:paraId="6BB8C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vAlign w:val="center"/>
          </w:tcPr>
          <w:p w14:paraId="2FC443B2">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b/>
                <w:bCs/>
                <w:spacing w:val="0"/>
                <w:kern w:val="24"/>
                <w:position w:val="0"/>
                <w:sz w:val="24"/>
                <w:szCs w:val="24"/>
              </w:rPr>
              <w:t>序号</w:t>
            </w:r>
          </w:p>
        </w:tc>
        <w:tc>
          <w:tcPr>
            <w:tcW w:w="1935" w:type="dxa"/>
            <w:vAlign w:val="center"/>
          </w:tcPr>
          <w:p w14:paraId="27A3BCBA">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b/>
                <w:bCs/>
                <w:spacing w:val="0"/>
                <w:kern w:val="24"/>
                <w:position w:val="0"/>
                <w:sz w:val="24"/>
                <w:szCs w:val="24"/>
              </w:rPr>
              <w:t>条款名称</w:t>
            </w:r>
          </w:p>
        </w:tc>
        <w:tc>
          <w:tcPr>
            <w:tcW w:w="6840" w:type="dxa"/>
            <w:vAlign w:val="center"/>
          </w:tcPr>
          <w:p w14:paraId="24C9EEC2">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b/>
                <w:bCs/>
                <w:spacing w:val="0"/>
                <w:kern w:val="24"/>
                <w:position w:val="0"/>
                <w:sz w:val="24"/>
                <w:szCs w:val="24"/>
              </w:rPr>
              <w:t>编列内容</w:t>
            </w:r>
          </w:p>
        </w:tc>
      </w:tr>
      <w:tr w14:paraId="7A0E7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vAlign w:val="center"/>
          </w:tcPr>
          <w:p w14:paraId="1FAB4F4B">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1.1.2</w:t>
            </w:r>
          </w:p>
        </w:tc>
        <w:tc>
          <w:tcPr>
            <w:tcW w:w="1935" w:type="dxa"/>
            <w:vAlign w:val="center"/>
          </w:tcPr>
          <w:p w14:paraId="7C239708">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采购人</w:t>
            </w:r>
          </w:p>
        </w:tc>
        <w:tc>
          <w:tcPr>
            <w:tcW w:w="6840" w:type="dxa"/>
            <w:vAlign w:val="center"/>
          </w:tcPr>
          <w:p w14:paraId="6DF726B3">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lang w:eastAsia="zh-CN"/>
              </w:rPr>
            </w:pPr>
            <w:r>
              <w:rPr>
                <w:rFonts w:hint="eastAsia" w:ascii="宋体" w:hAnsi="宋体" w:eastAsia="宋体" w:cs="宋体"/>
                <w:spacing w:val="0"/>
                <w:kern w:val="24"/>
                <w:position w:val="0"/>
                <w:sz w:val="24"/>
                <w:szCs w:val="24"/>
              </w:rPr>
              <w:t>名称：</w:t>
            </w:r>
            <w:r>
              <w:rPr>
                <w:rFonts w:hint="eastAsia" w:ascii="宋体" w:hAnsi="宋体" w:eastAsia="宋体" w:cs="宋体"/>
                <w:spacing w:val="0"/>
                <w:kern w:val="24"/>
                <w:position w:val="0"/>
                <w:sz w:val="24"/>
                <w:szCs w:val="24"/>
                <w:lang w:eastAsia="zh-CN"/>
              </w:rPr>
              <w:t>吉林财经大学</w:t>
            </w:r>
          </w:p>
          <w:p w14:paraId="079B1905">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lang w:eastAsia="zh-CN"/>
              </w:rPr>
            </w:pPr>
            <w:r>
              <w:rPr>
                <w:rFonts w:hint="eastAsia" w:ascii="宋体" w:hAnsi="宋体" w:eastAsia="宋体" w:cs="宋体"/>
                <w:spacing w:val="0"/>
                <w:kern w:val="24"/>
                <w:position w:val="0"/>
                <w:sz w:val="24"/>
                <w:szCs w:val="24"/>
              </w:rPr>
              <w:t>地址：</w:t>
            </w:r>
            <w:r>
              <w:rPr>
                <w:rFonts w:hint="eastAsia" w:ascii="宋体" w:hAnsi="宋体" w:eastAsia="宋体" w:cs="宋体"/>
                <w:spacing w:val="0"/>
                <w:kern w:val="24"/>
                <w:position w:val="0"/>
                <w:sz w:val="24"/>
                <w:szCs w:val="24"/>
                <w:lang w:eastAsia="zh-CN"/>
              </w:rPr>
              <w:t>长春市净月大街3699号</w:t>
            </w:r>
          </w:p>
          <w:p w14:paraId="2B0DDA58">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lang w:eastAsia="zh-CN"/>
              </w:rPr>
            </w:pPr>
            <w:r>
              <w:rPr>
                <w:rFonts w:hint="eastAsia" w:ascii="宋体" w:hAnsi="宋体" w:eastAsia="宋体" w:cs="宋体"/>
                <w:spacing w:val="0"/>
                <w:kern w:val="24"/>
                <w:position w:val="0"/>
                <w:sz w:val="24"/>
                <w:szCs w:val="24"/>
              </w:rPr>
              <w:t>联系方式：</w:t>
            </w:r>
            <w:r>
              <w:rPr>
                <w:rFonts w:hint="eastAsia" w:ascii="宋体" w:hAnsi="宋体" w:eastAsia="宋体" w:cs="宋体"/>
                <w:spacing w:val="0"/>
                <w:kern w:val="24"/>
                <w:position w:val="0"/>
                <w:sz w:val="24"/>
                <w:szCs w:val="24"/>
                <w:lang w:eastAsia="zh-CN"/>
              </w:rPr>
              <w:t>来宝成</w:t>
            </w:r>
            <w:r>
              <w:rPr>
                <w:rFonts w:hint="eastAsia" w:ascii="宋体" w:hAnsi="宋体" w:eastAsia="宋体" w:cs="宋体"/>
                <w:spacing w:val="0"/>
                <w:kern w:val="24"/>
                <w:position w:val="0"/>
                <w:sz w:val="24"/>
                <w:szCs w:val="24"/>
              </w:rPr>
              <w:t xml:space="preserve"> </w:t>
            </w:r>
            <w:r>
              <w:rPr>
                <w:rFonts w:hint="eastAsia" w:ascii="宋体" w:hAnsi="宋体" w:eastAsia="宋体" w:cs="宋体"/>
                <w:spacing w:val="0"/>
                <w:kern w:val="24"/>
                <w:position w:val="0"/>
                <w:sz w:val="24"/>
                <w:szCs w:val="24"/>
                <w:lang w:eastAsia="zh-CN"/>
              </w:rPr>
              <w:t>0431-84539162</w:t>
            </w:r>
          </w:p>
        </w:tc>
      </w:tr>
      <w:tr w14:paraId="71294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vAlign w:val="center"/>
          </w:tcPr>
          <w:p w14:paraId="321ABD67">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1.1.3</w:t>
            </w:r>
          </w:p>
        </w:tc>
        <w:tc>
          <w:tcPr>
            <w:tcW w:w="1935" w:type="dxa"/>
            <w:vAlign w:val="center"/>
          </w:tcPr>
          <w:p w14:paraId="6D5E5390">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采购代理机构</w:t>
            </w:r>
          </w:p>
        </w:tc>
        <w:tc>
          <w:tcPr>
            <w:tcW w:w="6840" w:type="dxa"/>
            <w:vAlign w:val="center"/>
          </w:tcPr>
          <w:p w14:paraId="327A51DB">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lang w:eastAsia="zh-CN"/>
              </w:rPr>
            </w:pPr>
            <w:r>
              <w:rPr>
                <w:rFonts w:hint="eastAsia" w:ascii="宋体" w:hAnsi="宋体" w:eastAsia="宋体" w:cs="宋体"/>
                <w:spacing w:val="0"/>
                <w:kern w:val="24"/>
                <w:position w:val="0"/>
                <w:sz w:val="24"/>
                <w:szCs w:val="24"/>
              </w:rPr>
              <w:t>名称：</w:t>
            </w:r>
            <w:r>
              <w:rPr>
                <w:rFonts w:hint="eastAsia" w:ascii="宋体" w:hAnsi="宋体" w:eastAsia="宋体" w:cs="宋体"/>
                <w:spacing w:val="0"/>
                <w:kern w:val="24"/>
                <w:position w:val="0"/>
                <w:sz w:val="24"/>
                <w:szCs w:val="24"/>
                <w:lang w:eastAsia="zh-CN"/>
              </w:rPr>
              <w:t>吉林省中维项目管理咨询有限公司</w:t>
            </w:r>
          </w:p>
          <w:p w14:paraId="5D6EF8A3">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lang w:eastAsia="zh-CN"/>
              </w:rPr>
            </w:pPr>
            <w:r>
              <w:rPr>
                <w:rFonts w:hint="eastAsia" w:ascii="宋体" w:hAnsi="宋体" w:eastAsia="宋体" w:cs="宋体"/>
                <w:spacing w:val="0"/>
                <w:kern w:val="24"/>
                <w:position w:val="0"/>
                <w:sz w:val="24"/>
                <w:szCs w:val="24"/>
              </w:rPr>
              <w:t>地址：</w:t>
            </w:r>
            <w:r>
              <w:rPr>
                <w:rFonts w:hint="eastAsia" w:ascii="宋体" w:hAnsi="宋体" w:eastAsia="宋体" w:cs="宋体"/>
                <w:spacing w:val="0"/>
                <w:kern w:val="24"/>
                <w:position w:val="0"/>
                <w:sz w:val="24"/>
                <w:szCs w:val="24"/>
                <w:lang w:eastAsia="zh-CN"/>
              </w:rPr>
              <w:t>长春市南关区生态大街华荣泰时代8栋21楼</w:t>
            </w:r>
          </w:p>
          <w:p w14:paraId="71991A9A">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lang w:eastAsia="zh-CN"/>
              </w:rPr>
            </w:pPr>
            <w:r>
              <w:rPr>
                <w:rFonts w:hint="eastAsia" w:ascii="宋体" w:hAnsi="宋体" w:eastAsia="宋体" w:cs="宋体"/>
                <w:spacing w:val="0"/>
                <w:kern w:val="24"/>
                <w:position w:val="0"/>
                <w:sz w:val="24"/>
                <w:szCs w:val="24"/>
              </w:rPr>
              <w:t>联系方式：</w:t>
            </w:r>
            <w:r>
              <w:rPr>
                <w:rFonts w:hint="eastAsia" w:ascii="宋体" w:hAnsi="宋体" w:eastAsia="宋体" w:cs="宋体"/>
                <w:spacing w:val="0"/>
                <w:kern w:val="24"/>
                <w:position w:val="0"/>
                <w:sz w:val="24"/>
                <w:szCs w:val="24"/>
                <w:lang w:eastAsia="zh-CN"/>
              </w:rPr>
              <w:t>王春环、张宁</w:t>
            </w:r>
            <w:r>
              <w:rPr>
                <w:rFonts w:hint="eastAsia" w:ascii="宋体" w:hAnsi="宋体" w:eastAsia="宋体" w:cs="宋体"/>
                <w:spacing w:val="0"/>
                <w:kern w:val="24"/>
                <w:position w:val="0"/>
                <w:sz w:val="24"/>
                <w:szCs w:val="24"/>
              </w:rPr>
              <w:t xml:space="preserve"> </w:t>
            </w:r>
            <w:r>
              <w:rPr>
                <w:rFonts w:hint="eastAsia" w:cs="宋体"/>
                <w:spacing w:val="0"/>
                <w:kern w:val="24"/>
                <w:position w:val="0"/>
                <w:sz w:val="24"/>
                <w:szCs w:val="24"/>
                <w:lang w:eastAsia="zh-CN"/>
              </w:rPr>
              <w:t>0431-88008885</w:t>
            </w:r>
          </w:p>
        </w:tc>
      </w:tr>
      <w:tr w14:paraId="73AD2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vAlign w:val="center"/>
          </w:tcPr>
          <w:p w14:paraId="7A458043">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1.1.4</w:t>
            </w:r>
          </w:p>
        </w:tc>
        <w:tc>
          <w:tcPr>
            <w:tcW w:w="1935" w:type="dxa"/>
            <w:vAlign w:val="center"/>
          </w:tcPr>
          <w:p w14:paraId="4B83AFE5">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项目名称</w:t>
            </w:r>
          </w:p>
        </w:tc>
        <w:tc>
          <w:tcPr>
            <w:tcW w:w="6840" w:type="dxa"/>
            <w:vAlign w:val="center"/>
          </w:tcPr>
          <w:p w14:paraId="42CC4BF6">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lang w:eastAsia="zh-CN"/>
              </w:rPr>
            </w:pPr>
            <w:r>
              <w:rPr>
                <w:rFonts w:hint="eastAsia" w:ascii="宋体" w:hAnsi="宋体" w:eastAsia="宋体" w:cs="宋体"/>
                <w:spacing w:val="0"/>
                <w:kern w:val="24"/>
                <w:position w:val="0"/>
                <w:sz w:val="24"/>
                <w:szCs w:val="24"/>
                <w:lang w:eastAsia="zh-CN"/>
              </w:rPr>
              <w:t>专项资金项目工程设计及造价服务</w:t>
            </w:r>
          </w:p>
        </w:tc>
      </w:tr>
      <w:tr w14:paraId="1309B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vAlign w:val="center"/>
          </w:tcPr>
          <w:p w14:paraId="7EB51E00">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color w:val="auto"/>
                <w:spacing w:val="0"/>
                <w:kern w:val="24"/>
                <w:position w:val="0"/>
                <w:sz w:val="24"/>
                <w:szCs w:val="24"/>
                <w:highlight w:val="none"/>
              </w:rPr>
            </w:pPr>
            <w:r>
              <w:rPr>
                <w:rFonts w:hint="eastAsia" w:ascii="宋体" w:hAnsi="宋体" w:eastAsia="宋体" w:cs="宋体"/>
                <w:color w:val="auto"/>
                <w:spacing w:val="0"/>
                <w:kern w:val="24"/>
                <w:position w:val="0"/>
                <w:sz w:val="24"/>
                <w:szCs w:val="24"/>
                <w:highlight w:val="none"/>
              </w:rPr>
              <w:t>1.1.5</w:t>
            </w:r>
          </w:p>
        </w:tc>
        <w:tc>
          <w:tcPr>
            <w:tcW w:w="1935" w:type="dxa"/>
            <w:vAlign w:val="center"/>
          </w:tcPr>
          <w:p w14:paraId="5872F243">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color w:val="auto"/>
                <w:spacing w:val="0"/>
                <w:kern w:val="24"/>
                <w:position w:val="0"/>
                <w:sz w:val="24"/>
                <w:szCs w:val="24"/>
                <w:highlight w:val="none"/>
              </w:rPr>
            </w:pPr>
            <w:r>
              <w:rPr>
                <w:rFonts w:hint="eastAsia" w:ascii="宋体" w:hAnsi="宋体" w:eastAsia="宋体" w:cs="宋体"/>
                <w:color w:val="auto"/>
                <w:spacing w:val="0"/>
                <w:kern w:val="24"/>
                <w:position w:val="0"/>
                <w:sz w:val="24"/>
                <w:szCs w:val="24"/>
                <w:highlight w:val="none"/>
              </w:rPr>
              <w:t>服务地点</w:t>
            </w:r>
          </w:p>
        </w:tc>
        <w:tc>
          <w:tcPr>
            <w:tcW w:w="6840" w:type="dxa"/>
            <w:vAlign w:val="center"/>
          </w:tcPr>
          <w:p w14:paraId="7EB0F70D">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color w:val="auto"/>
                <w:spacing w:val="0"/>
                <w:kern w:val="24"/>
                <w:position w:val="0"/>
                <w:sz w:val="24"/>
                <w:szCs w:val="24"/>
                <w:highlight w:val="none"/>
              </w:rPr>
            </w:pPr>
            <w:r>
              <w:rPr>
                <w:rFonts w:hint="eastAsia" w:ascii="宋体" w:hAnsi="宋体" w:eastAsia="宋体" w:cs="宋体"/>
                <w:color w:val="auto"/>
                <w:spacing w:val="0"/>
                <w:kern w:val="24"/>
                <w:position w:val="0"/>
                <w:sz w:val="24"/>
                <w:szCs w:val="24"/>
                <w:highlight w:val="none"/>
              </w:rPr>
              <w:t>甲方指定地点</w:t>
            </w:r>
          </w:p>
        </w:tc>
      </w:tr>
      <w:tr w14:paraId="0671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vAlign w:val="center"/>
          </w:tcPr>
          <w:p w14:paraId="43427FA1">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color w:val="auto"/>
                <w:spacing w:val="0"/>
                <w:kern w:val="24"/>
                <w:position w:val="0"/>
                <w:sz w:val="24"/>
                <w:szCs w:val="24"/>
                <w:highlight w:val="none"/>
              </w:rPr>
            </w:pPr>
            <w:r>
              <w:rPr>
                <w:rFonts w:hint="eastAsia" w:ascii="宋体" w:hAnsi="宋体" w:eastAsia="宋体" w:cs="宋体"/>
                <w:color w:val="auto"/>
                <w:spacing w:val="0"/>
                <w:kern w:val="24"/>
                <w:position w:val="0"/>
                <w:sz w:val="24"/>
                <w:szCs w:val="24"/>
                <w:highlight w:val="none"/>
              </w:rPr>
              <w:t>l.2.1</w:t>
            </w:r>
          </w:p>
        </w:tc>
        <w:tc>
          <w:tcPr>
            <w:tcW w:w="1935" w:type="dxa"/>
            <w:vAlign w:val="center"/>
          </w:tcPr>
          <w:p w14:paraId="22B260C0">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color w:val="auto"/>
                <w:spacing w:val="0"/>
                <w:kern w:val="24"/>
                <w:position w:val="0"/>
                <w:sz w:val="24"/>
                <w:szCs w:val="24"/>
                <w:highlight w:val="none"/>
              </w:rPr>
            </w:pPr>
            <w:r>
              <w:rPr>
                <w:rFonts w:hint="eastAsia" w:ascii="宋体" w:hAnsi="宋体" w:eastAsia="宋体" w:cs="宋体"/>
                <w:color w:val="auto"/>
                <w:spacing w:val="0"/>
                <w:kern w:val="24"/>
                <w:position w:val="0"/>
                <w:sz w:val="24"/>
                <w:szCs w:val="24"/>
                <w:highlight w:val="none"/>
              </w:rPr>
              <w:t>资金来源</w:t>
            </w:r>
          </w:p>
        </w:tc>
        <w:tc>
          <w:tcPr>
            <w:tcW w:w="6840" w:type="dxa"/>
            <w:vAlign w:val="center"/>
          </w:tcPr>
          <w:p w14:paraId="7A54F532">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color w:val="auto"/>
                <w:spacing w:val="0"/>
                <w:kern w:val="24"/>
                <w:position w:val="0"/>
                <w:sz w:val="24"/>
                <w:szCs w:val="24"/>
                <w:highlight w:val="none"/>
              </w:rPr>
            </w:pPr>
            <w:r>
              <w:rPr>
                <w:rFonts w:hint="eastAsia" w:cs="宋体"/>
                <w:color w:val="auto"/>
                <w:spacing w:val="0"/>
                <w:kern w:val="24"/>
                <w:position w:val="0"/>
                <w:sz w:val="24"/>
                <w:szCs w:val="24"/>
                <w:highlight w:val="none"/>
                <w:lang w:val="en-US" w:eastAsia="zh-CN"/>
              </w:rPr>
              <w:t>自有资金</w:t>
            </w:r>
          </w:p>
        </w:tc>
      </w:tr>
      <w:tr w14:paraId="098B9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vAlign w:val="center"/>
          </w:tcPr>
          <w:p w14:paraId="574B874E">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1.2.2</w:t>
            </w:r>
          </w:p>
        </w:tc>
        <w:tc>
          <w:tcPr>
            <w:tcW w:w="1935" w:type="dxa"/>
            <w:vAlign w:val="center"/>
          </w:tcPr>
          <w:p w14:paraId="769A65F0">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资金落实情况</w:t>
            </w:r>
          </w:p>
        </w:tc>
        <w:tc>
          <w:tcPr>
            <w:tcW w:w="6840" w:type="dxa"/>
            <w:vAlign w:val="center"/>
          </w:tcPr>
          <w:p w14:paraId="6DD28EAD">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已落实</w:t>
            </w:r>
          </w:p>
        </w:tc>
      </w:tr>
      <w:tr w14:paraId="47BCA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vAlign w:val="center"/>
          </w:tcPr>
          <w:p w14:paraId="5F6F346D">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1.3.1</w:t>
            </w:r>
          </w:p>
        </w:tc>
        <w:tc>
          <w:tcPr>
            <w:tcW w:w="1935" w:type="dxa"/>
            <w:vAlign w:val="center"/>
          </w:tcPr>
          <w:p w14:paraId="75AC5170">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b w:val="0"/>
                <w:bCs w:val="0"/>
                <w:spacing w:val="0"/>
                <w:kern w:val="24"/>
                <w:position w:val="0"/>
                <w:sz w:val="24"/>
                <w:szCs w:val="24"/>
                <w:lang w:val="en-US" w:eastAsia="zh-CN"/>
              </w:rPr>
            </w:pPr>
            <w:r>
              <w:rPr>
                <w:rFonts w:hint="eastAsia" w:ascii="宋体" w:hAnsi="宋体" w:eastAsia="宋体" w:cs="宋体"/>
                <w:b w:val="0"/>
                <w:bCs w:val="0"/>
                <w:spacing w:val="0"/>
                <w:kern w:val="24"/>
                <w:position w:val="0"/>
                <w:sz w:val="24"/>
                <w:szCs w:val="24"/>
                <w:lang w:val="en-US" w:eastAsia="zh-CN"/>
              </w:rPr>
              <w:t>招标范围</w:t>
            </w:r>
          </w:p>
        </w:tc>
        <w:tc>
          <w:tcPr>
            <w:tcW w:w="6840" w:type="dxa"/>
            <w:vAlign w:val="center"/>
          </w:tcPr>
          <w:p w14:paraId="42FE917D">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lang w:eastAsia="zh-CN"/>
              </w:rPr>
              <w:t>（</w:t>
            </w:r>
            <w:r>
              <w:rPr>
                <w:rFonts w:hint="eastAsia" w:ascii="宋体" w:hAnsi="宋体" w:eastAsia="宋体" w:cs="宋体"/>
                <w:color w:val="auto"/>
                <w:spacing w:val="0"/>
                <w:position w:val="0"/>
                <w:sz w:val="24"/>
                <w:szCs w:val="24"/>
                <w:lang w:val="en-US" w:eastAsia="zh-CN"/>
              </w:rPr>
              <w:t>1</w:t>
            </w:r>
            <w:r>
              <w:rPr>
                <w:rFonts w:hint="eastAsia" w:ascii="宋体" w:hAnsi="宋体" w:eastAsia="宋体" w:cs="宋体"/>
                <w:color w:val="auto"/>
                <w:spacing w:val="0"/>
                <w:position w:val="0"/>
                <w:sz w:val="24"/>
                <w:szCs w:val="24"/>
                <w:lang w:eastAsia="zh-CN"/>
              </w:rPr>
              <w:t>）</w:t>
            </w:r>
            <w:r>
              <w:rPr>
                <w:rFonts w:hint="eastAsia" w:ascii="宋体" w:hAnsi="宋体" w:eastAsia="宋体" w:cs="宋体"/>
                <w:color w:val="auto"/>
                <w:spacing w:val="0"/>
                <w:position w:val="0"/>
                <w:sz w:val="24"/>
                <w:szCs w:val="24"/>
              </w:rPr>
              <w:t>设计</w:t>
            </w:r>
            <w:r>
              <w:rPr>
                <w:rFonts w:hint="eastAsia" w:ascii="宋体" w:hAnsi="宋体" w:eastAsia="宋体" w:cs="宋体"/>
                <w:color w:val="auto"/>
                <w:spacing w:val="0"/>
                <w:position w:val="0"/>
                <w:sz w:val="24"/>
                <w:szCs w:val="24"/>
                <w:lang w:eastAsia="zh-CN"/>
              </w:rPr>
              <w:t>：</w:t>
            </w:r>
            <w:r>
              <w:rPr>
                <w:rFonts w:hint="eastAsia" w:ascii="宋体" w:hAnsi="宋体" w:eastAsia="宋体" w:cs="宋体"/>
                <w:color w:val="auto"/>
                <w:spacing w:val="0"/>
                <w:position w:val="0"/>
                <w:sz w:val="24"/>
                <w:szCs w:val="24"/>
              </w:rPr>
              <w:t>包括但不限于勘察、方案设计（包括设计说明、平面布局图</w:t>
            </w:r>
            <w:r>
              <w:rPr>
                <w:rFonts w:hint="eastAsia" w:ascii="宋体" w:hAnsi="宋体" w:eastAsia="宋体" w:cs="宋体"/>
                <w:color w:val="auto"/>
                <w:spacing w:val="0"/>
                <w:position w:val="0"/>
                <w:sz w:val="24"/>
                <w:szCs w:val="24"/>
                <w:lang w:eastAsia="zh-CN"/>
              </w:rPr>
              <w:t>、</w:t>
            </w:r>
            <w:r>
              <w:rPr>
                <w:rFonts w:hint="eastAsia" w:ascii="宋体" w:hAnsi="宋体" w:eastAsia="宋体" w:cs="宋体"/>
                <w:color w:val="auto"/>
                <w:spacing w:val="0"/>
                <w:position w:val="0"/>
                <w:sz w:val="24"/>
                <w:szCs w:val="24"/>
              </w:rPr>
              <w:t>效果图、主要材料选用说明等内容）、施工图设计(包括建筑施工图、结构施工图、设备施工图等，明确各部分的尺寸、材料、做法等施工细节)。</w:t>
            </w:r>
          </w:p>
          <w:p w14:paraId="54C3DE38">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造价</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包括但不限于学校专项资金项目预算的工程量清单、最高投标限价编制及相关咨询服务；</w:t>
            </w:r>
          </w:p>
          <w:p w14:paraId="53F6001F">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b w:val="0"/>
                <w:bCs w:val="0"/>
                <w:spacing w:val="0"/>
                <w:kern w:val="24"/>
                <w:position w:val="0"/>
                <w:sz w:val="24"/>
                <w:szCs w:val="24"/>
              </w:rPr>
            </w:pP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项目施工时参加图纸会审、设计变更和鉴证文件的相关业务。</w:t>
            </w:r>
          </w:p>
        </w:tc>
      </w:tr>
      <w:tr w14:paraId="1FA5E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vAlign w:val="center"/>
          </w:tcPr>
          <w:p w14:paraId="37CB2D60">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1.3.2</w:t>
            </w:r>
          </w:p>
        </w:tc>
        <w:tc>
          <w:tcPr>
            <w:tcW w:w="1935" w:type="dxa"/>
            <w:vAlign w:val="center"/>
          </w:tcPr>
          <w:p w14:paraId="4EB6E9AF">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pacing w:val="0"/>
                <w:kern w:val="24"/>
                <w:position w:val="0"/>
                <w:sz w:val="24"/>
                <w:szCs w:val="24"/>
                <w:lang w:val="en-US" w:eastAsia="zh-CN"/>
              </w:rPr>
            </w:pPr>
            <w:r>
              <w:rPr>
                <w:rFonts w:hint="eastAsia" w:ascii="宋体" w:hAnsi="宋体" w:eastAsia="宋体" w:cs="宋体"/>
                <w:spacing w:val="0"/>
                <w:kern w:val="24"/>
                <w:position w:val="0"/>
                <w:sz w:val="24"/>
                <w:szCs w:val="24"/>
              </w:rPr>
              <w:t>入围家数及</w:t>
            </w:r>
            <w:r>
              <w:rPr>
                <w:rFonts w:hint="eastAsia" w:ascii="宋体" w:hAnsi="宋体" w:eastAsia="宋体" w:cs="宋体"/>
                <w:spacing w:val="0"/>
                <w:kern w:val="24"/>
                <w:position w:val="0"/>
                <w:sz w:val="24"/>
                <w:szCs w:val="24"/>
                <w:lang w:eastAsia="zh-CN"/>
              </w:rPr>
              <w:t>服务期限</w:t>
            </w:r>
          </w:p>
        </w:tc>
        <w:tc>
          <w:tcPr>
            <w:tcW w:w="6840" w:type="dxa"/>
            <w:vAlign w:val="center"/>
          </w:tcPr>
          <w:p w14:paraId="1E32F4D9">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入围家数：</w:t>
            </w:r>
            <w:r>
              <w:rPr>
                <w:rFonts w:hint="eastAsia" w:ascii="宋体" w:hAnsi="宋体" w:eastAsia="宋体" w:cs="宋体"/>
                <w:spacing w:val="0"/>
                <w:kern w:val="24"/>
                <w:position w:val="0"/>
                <w:sz w:val="24"/>
                <w:szCs w:val="24"/>
                <w:lang w:val="en-US" w:eastAsia="zh-CN"/>
              </w:rPr>
              <w:t>3</w:t>
            </w:r>
            <w:r>
              <w:rPr>
                <w:rFonts w:hint="eastAsia" w:ascii="宋体" w:hAnsi="宋体" w:eastAsia="宋体" w:cs="宋体"/>
                <w:spacing w:val="0"/>
                <w:kern w:val="24"/>
                <w:position w:val="0"/>
                <w:sz w:val="24"/>
                <w:szCs w:val="24"/>
              </w:rPr>
              <w:t>家；</w:t>
            </w:r>
          </w:p>
          <w:p w14:paraId="009E9B62">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lang w:eastAsia="zh-CN"/>
              </w:rPr>
              <w:t>服务期限：</w:t>
            </w:r>
            <w:r>
              <w:rPr>
                <w:rFonts w:hint="eastAsia" w:ascii="宋体" w:hAnsi="宋体" w:eastAsia="宋体" w:cs="宋体"/>
                <w:spacing w:val="0"/>
                <w:kern w:val="24"/>
                <w:position w:val="0"/>
                <w:sz w:val="24"/>
                <w:szCs w:val="24"/>
              </w:rPr>
              <w:t>两年</w:t>
            </w:r>
          </w:p>
        </w:tc>
      </w:tr>
      <w:tr w14:paraId="191C8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vAlign w:val="center"/>
          </w:tcPr>
          <w:p w14:paraId="16C05C66">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1.3.3</w:t>
            </w:r>
          </w:p>
        </w:tc>
        <w:tc>
          <w:tcPr>
            <w:tcW w:w="1935" w:type="dxa"/>
            <w:vAlign w:val="center"/>
          </w:tcPr>
          <w:p w14:paraId="1B0805A7">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质量标准</w:t>
            </w:r>
          </w:p>
        </w:tc>
        <w:tc>
          <w:tcPr>
            <w:tcW w:w="6840" w:type="dxa"/>
            <w:vAlign w:val="center"/>
          </w:tcPr>
          <w:p w14:paraId="4136C4B9">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符合国家及行业现行的合格标准，满足采购人使用要求；</w:t>
            </w:r>
          </w:p>
        </w:tc>
      </w:tr>
      <w:tr w14:paraId="3FDDD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vAlign w:val="center"/>
          </w:tcPr>
          <w:p w14:paraId="3CE2D028">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1.4.1</w:t>
            </w:r>
          </w:p>
        </w:tc>
        <w:tc>
          <w:tcPr>
            <w:tcW w:w="1935" w:type="dxa"/>
            <w:vAlign w:val="center"/>
          </w:tcPr>
          <w:p w14:paraId="4798D488">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供应商资格条件、能力和信誉</w:t>
            </w:r>
          </w:p>
        </w:tc>
        <w:tc>
          <w:tcPr>
            <w:tcW w:w="6840" w:type="dxa"/>
            <w:vAlign w:val="center"/>
          </w:tcPr>
          <w:p w14:paraId="10B92A83">
            <w:pPr>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lang w:eastAsia="zh-CN"/>
              </w:rPr>
            </w:pPr>
            <w:r>
              <w:rPr>
                <w:rFonts w:hint="eastAsia" w:ascii="宋体" w:hAnsi="宋体" w:eastAsia="宋体" w:cs="宋体"/>
                <w:b/>
                <w:bCs/>
                <w:spacing w:val="0"/>
                <w:kern w:val="24"/>
                <w:position w:val="0"/>
                <w:sz w:val="24"/>
                <w:szCs w:val="24"/>
              </w:rPr>
              <w:t>1、满足《中华人民共和国政府采购法》第二十二条规定</w:t>
            </w:r>
            <w:r>
              <w:rPr>
                <w:rFonts w:hint="eastAsia" w:ascii="宋体" w:hAnsi="宋体" w:eastAsia="宋体" w:cs="宋体"/>
                <w:b/>
                <w:bCs/>
                <w:spacing w:val="0"/>
                <w:kern w:val="24"/>
                <w:position w:val="0"/>
                <w:sz w:val="24"/>
                <w:szCs w:val="24"/>
                <w:lang w:eastAsia="zh-CN"/>
              </w:rPr>
              <w:t>；</w:t>
            </w:r>
          </w:p>
          <w:p w14:paraId="35FB9558">
            <w:pPr>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b/>
                <w:bCs/>
                <w:spacing w:val="0"/>
                <w:kern w:val="24"/>
                <w:position w:val="0"/>
                <w:sz w:val="24"/>
                <w:szCs w:val="24"/>
              </w:rPr>
              <w:t>2、落实政府采购政策需满足的资格要求：</w:t>
            </w:r>
            <w:r>
              <w:rPr>
                <w:rFonts w:hint="eastAsia" w:ascii="宋体" w:hAnsi="宋体" w:eastAsia="宋体" w:cs="宋体"/>
                <w:spacing w:val="0"/>
                <w:kern w:val="24"/>
                <w:position w:val="0"/>
                <w:sz w:val="24"/>
                <w:szCs w:val="24"/>
              </w:rPr>
              <w:t>本项目专门面向中小企业采购（如属于专门面向中小企业采购的项目，供应商应为中小微企业、监狱企业、残疾人福利性单位）。</w:t>
            </w:r>
          </w:p>
          <w:p w14:paraId="536E36DE">
            <w:pPr>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b/>
                <w:bCs/>
                <w:spacing w:val="0"/>
                <w:kern w:val="24"/>
                <w:position w:val="0"/>
                <w:sz w:val="24"/>
                <w:szCs w:val="24"/>
              </w:rPr>
              <w:t>3、本项目的特定资格要求：</w:t>
            </w:r>
          </w:p>
          <w:p w14:paraId="64A3B462">
            <w:pPr>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b w:val="0"/>
                <w:bCs w:val="0"/>
                <w:spacing w:val="0"/>
                <w:kern w:val="24"/>
                <w:position w:val="0"/>
                <w:sz w:val="24"/>
                <w:szCs w:val="24"/>
                <w:lang w:val="en-US" w:eastAsia="zh-CN"/>
              </w:rPr>
            </w:pPr>
            <w:r>
              <w:rPr>
                <w:rFonts w:hint="eastAsia" w:ascii="宋体" w:hAnsi="宋体" w:eastAsia="宋体" w:cs="宋体"/>
                <w:b w:val="0"/>
                <w:bCs w:val="0"/>
                <w:spacing w:val="0"/>
                <w:kern w:val="24"/>
                <w:position w:val="0"/>
                <w:sz w:val="24"/>
                <w:szCs w:val="24"/>
                <w:lang w:val="en-US" w:eastAsia="zh-CN"/>
              </w:rPr>
              <w:t>3.1资质要求：</w:t>
            </w:r>
          </w:p>
          <w:p w14:paraId="4ECCD145">
            <w:pPr>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lang w:eastAsia="zh-CN"/>
              </w:rPr>
            </w:pPr>
            <w:r>
              <w:rPr>
                <w:rFonts w:hint="eastAsia" w:ascii="宋体" w:hAnsi="宋体" w:eastAsia="宋体" w:cs="宋体"/>
                <w:b/>
                <w:bCs/>
                <w:spacing w:val="0"/>
                <w:kern w:val="24"/>
                <w:position w:val="0"/>
                <w:sz w:val="24"/>
                <w:szCs w:val="24"/>
              </w:rPr>
              <w:t>设计：</w:t>
            </w:r>
            <w:r>
              <w:rPr>
                <w:rFonts w:hint="eastAsia" w:ascii="宋体" w:hAnsi="宋体" w:eastAsia="宋体" w:cs="宋体"/>
                <w:spacing w:val="0"/>
                <w:kern w:val="24"/>
                <w:position w:val="0"/>
                <w:sz w:val="24"/>
                <w:szCs w:val="24"/>
                <w:lang w:val="en-US" w:eastAsia="zh-CN"/>
              </w:rPr>
              <w:t>供应商</w:t>
            </w:r>
            <w:r>
              <w:rPr>
                <w:rFonts w:hint="eastAsia" w:ascii="宋体" w:hAnsi="宋体" w:eastAsia="宋体" w:cs="宋体"/>
                <w:spacing w:val="0"/>
                <w:kern w:val="24"/>
                <w:position w:val="0"/>
                <w:sz w:val="24"/>
                <w:szCs w:val="24"/>
              </w:rPr>
              <w:t>应具有建设行政主管部门颁发工程设计综合资质或</w:t>
            </w:r>
            <w:r>
              <w:rPr>
                <w:rFonts w:hint="eastAsia" w:ascii="宋体" w:hAnsi="宋体" w:eastAsia="宋体" w:cs="宋体"/>
                <w:spacing w:val="0"/>
                <w:kern w:val="24"/>
                <w:position w:val="0"/>
                <w:sz w:val="24"/>
                <w:szCs w:val="24"/>
                <w:lang w:eastAsia="zh-CN"/>
              </w:rPr>
              <w:t>建筑行业（建筑</w:t>
            </w:r>
            <w:r>
              <w:rPr>
                <w:rFonts w:hint="eastAsia" w:ascii="宋体" w:hAnsi="宋体" w:eastAsia="宋体" w:cs="宋体"/>
                <w:spacing w:val="0"/>
                <w:kern w:val="24"/>
                <w:position w:val="0"/>
                <w:sz w:val="24"/>
                <w:szCs w:val="24"/>
              </w:rPr>
              <w:t>工程</w:t>
            </w:r>
            <w:r>
              <w:rPr>
                <w:rFonts w:hint="eastAsia" w:ascii="宋体" w:hAnsi="宋体" w:eastAsia="宋体" w:cs="宋体"/>
                <w:spacing w:val="0"/>
                <w:kern w:val="24"/>
                <w:position w:val="0"/>
                <w:sz w:val="24"/>
                <w:szCs w:val="24"/>
                <w:lang w:eastAsia="zh-CN"/>
              </w:rPr>
              <w:t>）</w:t>
            </w:r>
            <w:r>
              <w:rPr>
                <w:rFonts w:hint="eastAsia" w:ascii="宋体" w:hAnsi="宋体" w:eastAsia="宋体" w:cs="宋体"/>
                <w:spacing w:val="0"/>
                <w:kern w:val="24"/>
                <w:position w:val="0"/>
                <w:sz w:val="24"/>
                <w:szCs w:val="24"/>
              </w:rPr>
              <w:t>专业设计</w:t>
            </w:r>
            <w:r>
              <w:rPr>
                <w:rFonts w:hint="eastAsia" w:ascii="宋体" w:hAnsi="宋体" w:eastAsia="宋体" w:cs="宋体"/>
                <w:spacing w:val="0"/>
                <w:kern w:val="24"/>
                <w:position w:val="0"/>
                <w:sz w:val="24"/>
                <w:szCs w:val="24"/>
                <w:lang w:val="en-US" w:eastAsia="zh-CN"/>
              </w:rPr>
              <w:t>乙级</w:t>
            </w:r>
            <w:r>
              <w:rPr>
                <w:rFonts w:hint="eastAsia" w:ascii="宋体" w:hAnsi="宋体" w:eastAsia="宋体" w:cs="宋体"/>
                <w:spacing w:val="0"/>
                <w:kern w:val="24"/>
                <w:position w:val="0"/>
                <w:sz w:val="24"/>
                <w:szCs w:val="24"/>
              </w:rPr>
              <w:t>级资质</w:t>
            </w:r>
            <w:r>
              <w:rPr>
                <w:rFonts w:hint="eastAsia" w:ascii="宋体" w:hAnsi="宋体" w:eastAsia="宋体" w:cs="宋体"/>
                <w:spacing w:val="0"/>
                <w:kern w:val="24"/>
                <w:position w:val="0"/>
                <w:sz w:val="24"/>
                <w:szCs w:val="24"/>
                <w:lang w:eastAsia="zh-CN"/>
              </w:rPr>
              <w:t>；</w:t>
            </w:r>
          </w:p>
          <w:p w14:paraId="05EAD935">
            <w:pPr>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b/>
                <w:bCs/>
                <w:spacing w:val="0"/>
                <w:kern w:val="24"/>
                <w:position w:val="0"/>
                <w:sz w:val="24"/>
                <w:szCs w:val="24"/>
              </w:rPr>
            </w:pPr>
            <w:r>
              <w:rPr>
                <w:rFonts w:hint="eastAsia" w:ascii="宋体" w:hAnsi="宋体" w:eastAsia="宋体" w:cs="宋体"/>
                <w:b/>
                <w:bCs/>
                <w:spacing w:val="0"/>
                <w:kern w:val="24"/>
                <w:position w:val="0"/>
                <w:sz w:val="24"/>
                <w:szCs w:val="24"/>
              </w:rPr>
              <w:t>造价：</w:t>
            </w:r>
            <w:r>
              <w:rPr>
                <w:rFonts w:hint="eastAsia" w:ascii="宋体" w:hAnsi="宋体" w:eastAsia="宋体" w:cs="宋体"/>
                <w:b w:val="0"/>
                <w:bCs w:val="0"/>
                <w:spacing w:val="0"/>
                <w:kern w:val="24"/>
                <w:position w:val="0"/>
                <w:sz w:val="24"/>
                <w:szCs w:val="24"/>
              </w:rPr>
              <w:t>供应商必须是在中国注册的企业法人，具有独立的法人资格和独立承担民事责任的能力。</w:t>
            </w:r>
          </w:p>
          <w:p w14:paraId="51871F90">
            <w:pPr>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lang w:val="en-US" w:eastAsia="zh-CN"/>
              </w:rPr>
            </w:pPr>
            <w:r>
              <w:rPr>
                <w:rFonts w:hint="eastAsia" w:ascii="宋体" w:hAnsi="宋体" w:eastAsia="宋体" w:cs="宋体"/>
                <w:spacing w:val="0"/>
                <w:kern w:val="24"/>
                <w:position w:val="0"/>
                <w:sz w:val="24"/>
                <w:szCs w:val="24"/>
                <w:lang w:val="en-US" w:eastAsia="zh-CN"/>
              </w:rPr>
              <w:t>3.2项目负责人要求：</w:t>
            </w:r>
          </w:p>
          <w:p w14:paraId="3C732365">
            <w:pPr>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b w:val="0"/>
                <w:bCs w:val="0"/>
                <w:spacing w:val="0"/>
                <w:kern w:val="24"/>
                <w:position w:val="0"/>
                <w:sz w:val="24"/>
                <w:szCs w:val="24"/>
                <w:lang w:eastAsia="zh-CN"/>
              </w:rPr>
            </w:pPr>
            <w:r>
              <w:rPr>
                <w:rFonts w:hint="eastAsia" w:ascii="宋体" w:hAnsi="宋体" w:eastAsia="宋体" w:cs="宋体"/>
                <w:b/>
                <w:bCs/>
                <w:spacing w:val="0"/>
                <w:kern w:val="24"/>
                <w:position w:val="0"/>
                <w:sz w:val="24"/>
                <w:szCs w:val="24"/>
                <w:lang w:val="en-US" w:eastAsia="zh-CN"/>
              </w:rPr>
              <w:t>设计</w:t>
            </w:r>
            <w:r>
              <w:rPr>
                <w:rFonts w:hint="eastAsia" w:ascii="宋体" w:hAnsi="宋体" w:eastAsia="宋体" w:cs="宋体"/>
                <w:b/>
                <w:bCs/>
                <w:spacing w:val="0"/>
                <w:kern w:val="24"/>
                <w:position w:val="0"/>
                <w:sz w:val="24"/>
                <w:szCs w:val="24"/>
                <w:lang w:eastAsia="zh-CN"/>
              </w:rPr>
              <w:t>：</w:t>
            </w:r>
            <w:r>
              <w:rPr>
                <w:rFonts w:hint="eastAsia" w:ascii="宋体" w:hAnsi="宋体" w:eastAsia="宋体" w:cs="宋体"/>
                <w:b w:val="0"/>
                <w:bCs w:val="0"/>
                <w:spacing w:val="0"/>
                <w:kern w:val="24"/>
                <w:position w:val="0"/>
                <w:sz w:val="24"/>
                <w:szCs w:val="24"/>
              </w:rPr>
              <w:t>须具备相关专业高级职称证书</w:t>
            </w:r>
            <w:r>
              <w:rPr>
                <w:rFonts w:hint="eastAsia" w:ascii="宋体" w:hAnsi="宋体" w:eastAsia="宋体" w:cs="宋体"/>
                <w:b w:val="0"/>
                <w:bCs w:val="0"/>
                <w:spacing w:val="0"/>
                <w:kern w:val="24"/>
                <w:position w:val="0"/>
                <w:sz w:val="24"/>
                <w:szCs w:val="24"/>
                <w:lang w:eastAsia="zh-CN"/>
              </w:rPr>
              <w:t>，</w:t>
            </w:r>
            <w:r>
              <w:rPr>
                <w:rFonts w:hint="eastAsia" w:ascii="宋体" w:hAnsi="宋体" w:eastAsia="宋体" w:cs="宋体"/>
                <w:spacing w:val="0"/>
                <w:kern w:val="24"/>
                <w:position w:val="0"/>
                <w:sz w:val="24"/>
                <w:szCs w:val="24"/>
              </w:rPr>
              <w:t>提供近三月该单位为员工缴纳社会保险的证明</w:t>
            </w:r>
            <w:r>
              <w:rPr>
                <w:rFonts w:hint="eastAsia" w:ascii="宋体" w:hAnsi="宋体" w:eastAsia="宋体" w:cs="宋体"/>
                <w:b w:val="0"/>
                <w:bCs w:val="0"/>
                <w:spacing w:val="0"/>
                <w:kern w:val="24"/>
                <w:position w:val="0"/>
                <w:sz w:val="24"/>
                <w:szCs w:val="24"/>
                <w:lang w:eastAsia="zh-CN"/>
              </w:rPr>
              <w:t>；</w:t>
            </w:r>
          </w:p>
          <w:p w14:paraId="64AE2D17">
            <w:pPr>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lang w:val="en-US" w:eastAsia="zh-CN"/>
              </w:rPr>
            </w:pPr>
            <w:r>
              <w:rPr>
                <w:rFonts w:hint="eastAsia" w:ascii="宋体" w:hAnsi="宋体" w:eastAsia="宋体" w:cs="宋体"/>
                <w:b/>
                <w:bCs/>
                <w:spacing w:val="0"/>
                <w:kern w:val="24"/>
                <w:position w:val="0"/>
                <w:sz w:val="24"/>
                <w:szCs w:val="24"/>
                <w:lang w:val="en-US" w:eastAsia="zh-CN"/>
              </w:rPr>
              <w:t>造价</w:t>
            </w:r>
            <w:r>
              <w:rPr>
                <w:rFonts w:hint="eastAsia" w:ascii="宋体" w:hAnsi="宋体" w:eastAsia="宋体" w:cs="宋体"/>
                <w:b/>
                <w:bCs/>
                <w:spacing w:val="0"/>
                <w:kern w:val="24"/>
                <w:position w:val="0"/>
                <w:sz w:val="24"/>
                <w:szCs w:val="24"/>
                <w:lang w:eastAsia="zh-CN"/>
              </w:rPr>
              <w:t>：</w:t>
            </w:r>
            <w:r>
              <w:rPr>
                <w:rFonts w:hint="eastAsia" w:ascii="宋体" w:hAnsi="宋体" w:eastAsia="宋体" w:cs="宋体"/>
                <w:b w:val="0"/>
                <w:bCs w:val="0"/>
                <w:spacing w:val="0"/>
                <w:kern w:val="24"/>
                <w:position w:val="0"/>
                <w:sz w:val="24"/>
                <w:szCs w:val="24"/>
              </w:rPr>
              <w:t>须具备国家注册造价师资格，同时具备高</w:t>
            </w:r>
            <w:r>
              <w:rPr>
                <w:rFonts w:hint="eastAsia" w:ascii="宋体" w:hAnsi="宋体" w:eastAsia="宋体" w:cs="宋体"/>
                <w:spacing w:val="0"/>
                <w:kern w:val="24"/>
                <w:position w:val="0"/>
                <w:sz w:val="24"/>
                <w:szCs w:val="24"/>
              </w:rPr>
              <w:t>级工程师职称，提供近三月该单位为员工缴纳社会保险的证明</w:t>
            </w:r>
            <w:r>
              <w:rPr>
                <w:rFonts w:hint="eastAsia" w:ascii="宋体" w:hAnsi="宋体" w:eastAsia="宋体" w:cs="宋体"/>
                <w:spacing w:val="0"/>
                <w:kern w:val="24"/>
                <w:position w:val="0"/>
                <w:sz w:val="24"/>
                <w:szCs w:val="24"/>
                <w:lang w:eastAsia="zh-CN"/>
              </w:rPr>
              <w:t>；</w:t>
            </w:r>
          </w:p>
          <w:p w14:paraId="0717ECBB">
            <w:pPr>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lang w:val="en-US" w:eastAsia="zh-CN"/>
              </w:rPr>
            </w:pPr>
            <w:r>
              <w:rPr>
                <w:rFonts w:hint="eastAsia" w:ascii="宋体" w:hAnsi="宋体" w:eastAsia="宋体" w:cs="宋体"/>
                <w:spacing w:val="0"/>
                <w:kern w:val="24"/>
                <w:position w:val="0"/>
                <w:sz w:val="24"/>
                <w:szCs w:val="24"/>
                <w:lang w:val="en-US" w:eastAsia="zh-CN"/>
              </w:rPr>
              <w:t>3.3信誉要求：</w:t>
            </w:r>
          </w:p>
          <w:p w14:paraId="32F3CEEE">
            <w:pPr>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color w:val="auto"/>
                <w:spacing w:val="0"/>
                <w:kern w:val="24"/>
                <w:position w:val="0"/>
                <w:sz w:val="24"/>
                <w:szCs w:val="24"/>
                <w:lang w:val="en-US" w:eastAsia="zh-CN"/>
              </w:rPr>
            </w:pPr>
            <w:r>
              <w:rPr>
                <w:rFonts w:hint="eastAsia" w:ascii="宋体" w:hAnsi="宋体" w:eastAsia="宋体" w:cs="宋体"/>
                <w:spacing w:val="0"/>
                <w:kern w:val="24"/>
                <w:position w:val="0"/>
                <w:sz w:val="24"/>
                <w:szCs w:val="24"/>
                <w:lang w:val="en-US" w:eastAsia="zh-CN"/>
              </w:rPr>
              <w:t>近三年内无行贿犯罪档案记录证明，提供供应商在中国裁判文书网上查询</w:t>
            </w:r>
            <w:r>
              <w:rPr>
                <w:rFonts w:hint="eastAsia" w:ascii="宋体" w:hAnsi="宋体" w:eastAsia="宋体" w:cs="宋体"/>
                <w:color w:val="auto"/>
                <w:spacing w:val="0"/>
                <w:kern w:val="24"/>
                <w:position w:val="0"/>
                <w:sz w:val="24"/>
                <w:szCs w:val="24"/>
                <w:lang w:val="en-US" w:eastAsia="zh-CN"/>
              </w:rPr>
              <w:t>的无犯罪记录查询结果网页截图（包含投标企业、企业的法定代表人、项目负责人，同时查询时用空格分开再点搜索键，每项查询结果后面显示“X”叉符号为正确截图）。</w:t>
            </w:r>
          </w:p>
          <w:p w14:paraId="6F5BE9F3">
            <w:pPr>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color w:val="auto"/>
                <w:spacing w:val="0"/>
                <w:kern w:val="24"/>
                <w:position w:val="0"/>
                <w:sz w:val="24"/>
                <w:szCs w:val="24"/>
                <w:lang w:val="en-US" w:eastAsia="zh-CN"/>
              </w:rPr>
            </w:pPr>
            <w:r>
              <w:rPr>
                <w:rFonts w:hint="eastAsia" w:ascii="宋体" w:hAnsi="宋体" w:eastAsia="宋体" w:cs="宋体"/>
                <w:color w:val="auto"/>
                <w:spacing w:val="0"/>
                <w:kern w:val="24"/>
                <w:position w:val="0"/>
                <w:sz w:val="24"/>
                <w:szCs w:val="24"/>
                <w:lang w:val="en-US" w:eastAsia="zh-CN"/>
              </w:rPr>
              <w:t>3.4其他要求：</w:t>
            </w:r>
          </w:p>
          <w:p w14:paraId="75F2A080">
            <w:pPr>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color w:val="auto"/>
                <w:spacing w:val="0"/>
                <w:kern w:val="24"/>
                <w:position w:val="0"/>
                <w:sz w:val="24"/>
                <w:szCs w:val="24"/>
                <w:highlight w:val="none"/>
                <w:lang w:val="en-US" w:eastAsia="zh-CN"/>
              </w:rPr>
            </w:pPr>
            <w:r>
              <w:rPr>
                <w:rFonts w:hint="eastAsia" w:ascii="宋体" w:hAnsi="宋体" w:eastAsia="宋体" w:cs="宋体"/>
                <w:color w:val="auto"/>
                <w:spacing w:val="0"/>
                <w:kern w:val="24"/>
                <w:position w:val="0"/>
                <w:sz w:val="24"/>
                <w:szCs w:val="24"/>
                <w:highlight w:val="none"/>
                <w:lang w:val="en-US" w:eastAsia="zh-CN"/>
              </w:rPr>
              <w:t>（1）外埠单位在我省承揽项目应执行吉林省关于外企入吉备案相关规定（入吉企业相关信息在“吉林省建筑市场监管与诚信信息管理平台”上公布后，方可在我省从事招标活动）。</w:t>
            </w:r>
          </w:p>
          <w:p w14:paraId="2EBC6D95">
            <w:pPr>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color w:val="auto"/>
                <w:spacing w:val="0"/>
                <w:kern w:val="24"/>
                <w:position w:val="0"/>
                <w:sz w:val="24"/>
                <w:szCs w:val="24"/>
                <w:lang w:val="en-US" w:eastAsia="zh-CN"/>
              </w:rPr>
            </w:pPr>
            <w:r>
              <w:rPr>
                <w:rFonts w:hint="eastAsia" w:ascii="宋体" w:hAnsi="宋体" w:eastAsia="宋体" w:cs="宋体"/>
                <w:color w:val="auto"/>
                <w:spacing w:val="0"/>
                <w:kern w:val="24"/>
                <w:position w:val="0"/>
                <w:sz w:val="24"/>
                <w:szCs w:val="24"/>
                <w:lang w:val="en-US" w:eastAsia="zh-CN"/>
              </w:rPr>
              <w:t>（2）与采购人存在利益关系可能影响招标公正性的法人、其他组织或者个人，不得参加投标。单位负责人为同一人或者存在控股、管理关系的不同单位，不得参加同一标段投标或者未划分标段的同一采购项目投标。</w:t>
            </w:r>
          </w:p>
          <w:p w14:paraId="069597F9">
            <w:pPr>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color w:val="auto"/>
                <w:spacing w:val="0"/>
                <w:kern w:val="24"/>
                <w:position w:val="0"/>
                <w:sz w:val="24"/>
                <w:szCs w:val="24"/>
                <w:lang w:val="en-US" w:eastAsia="zh-CN"/>
              </w:rPr>
            </w:pPr>
            <w:r>
              <w:rPr>
                <w:rFonts w:hint="eastAsia" w:ascii="宋体" w:hAnsi="宋体" w:eastAsia="宋体" w:cs="宋体"/>
                <w:color w:val="auto"/>
                <w:spacing w:val="0"/>
                <w:kern w:val="24"/>
                <w:position w:val="0"/>
                <w:sz w:val="24"/>
                <w:szCs w:val="24"/>
                <w:lang w:val="en-US" w:eastAsia="zh-CN"/>
              </w:rPr>
              <w:t>（3）本项目响应文件递交截止期前对在“中国执行信息公开网”网站列入失信被执行人；对在“信用中国”网站列入重大税收违法案件当事人名单、政府采购严重违法失信名单；对在“中国政府采购网”网站列入政府采购严重违法失信行为记录名单的供应商，不得参加政府采购活动。</w:t>
            </w:r>
          </w:p>
          <w:p w14:paraId="3929DDE3">
            <w:pPr>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color w:val="auto"/>
                <w:spacing w:val="0"/>
                <w:kern w:val="24"/>
                <w:position w:val="0"/>
                <w:sz w:val="24"/>
                <w:szCs w:val="24"/>
                <w:lang w:val="en-US" w:eastAsia="zh-CN"/>
              </w:rPr>
            </w:pPr>
            <w:r>
              <w:rPr>
                <w:rFonts w:hint="eastAsia" w:ascii="宋体" w:hAnsi="宋体" w:eastAsia="宋体" w:cs="宋体"/>
                <w:color w:val="auto"/>
                <w:spacing w:val="0"/>
                <w:kern w:val="24"/>
                <w:position w:val="0"/>
                <w:sz w:val="24"/>
                <w:szCs w:val="24"/>
                <w:lang w:val="en-US" w:eastAsia="zh-CN"/>
              </w:rPr>
              <w:t>（4）拒绝列入政府取消投标资格期间的企业或个人投标。</w:t>
            </w:r>
          </w:p>
          <w:p w14:paraId="4B171D57">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color w:val="auto"/>
                <w:spacing w:val="0"/>
                <w:kern w:val="24"/>
                <w:position w:val="0"/>
                <w:sz w:val="24"/>
                <w:szCs w:val="24"/>
                <w:lang w:val="en-US" w:eastAsia="zh-CN"/>
              </w:rPr>
              <w:t>（5</w:t>
            </w:r>
            <w:r>
              <w:rPr>
                <w:rFonts w:hint="eastAsia" w:ascii="宋体" w:hAnsi="宋体" w:eastAsia="宋体" w:cs="宋体"/>
                <w:color w:val="auto"/>
                <w:spacing w:val="0"/>
                <w:kern w:val="24"/>
                <w:position w:val="0"/>
                <w:sz w:val="24"/>
                <w:szCs w:val="24"/>
                <w:highlight w:val="none"/>
                <w:lang w:val="en-US" w:eastAsia="zh-CN"/>
              </w:rPr>
              <w:t>）</w:t>
            </w:r>
            <w:r>
              <w:rPr>
                <w:rFonts w:hint="eastAsia" w:cs="宋体"/>
                <w:color w:val="auto"/>
                <w:spacing w:val="0"/>
                <w:kern w:val="24"/>
                <w:position w:val="0"/>
                <w:sz w:val="24"/>
                <w:szCs w:val="24"/>
                <w:highlight w:val="none"/>
                <w:lang w:val="en-US" w:eastAsia="zh-CN"/>
              </w:rPr>
              <w:t>拒绝吉林财经大学合同期内的服务商参加本项目投标，如代理机构、审计、造价、设计、工程监理等</w:t>
            </w:r>
            <w:r>
              <w:rPr>
                <w:rFonts w:hint="eastAsia" w:ascii="宋体" w:hAnsi="宋体" w:eastAsia="宋体" w:cs="宋体"/>
                <w:color w:val="auto"/>
                <w:spacing w:val="0"/>
                <w:kern w:val="24"/>
                <w:position w:val="0"/>
                <w:sz w:val="24"/>
                <w:szCs w:val="24"/>
                <w:highlight w:val="none"/>
                <w:lang w:val="en-US" w:eastAsia="zh-CN"/>
              </w:rPr>
              <w:t>。</w:t>
            </w:r>
          </w:p>
        </w:tc>
      </w:tr>
      <w:tr w14:paraId="1CE24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79A3AB4A">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1.4.2</w:t>
            </w:r>
          </w:p>
        </w:tc>
        <w:tc>
          <w:tcPr>
            <w:tcW w:w="1935" w:type="dxa"/>
            <w:shd w:val="clear" w:color="auto" w:fill="auto"/>
            <w:vAlign w:val="center"/>
          </w:tcPr>
          <w:p w14:paraId="1E3436E7">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rightChars="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zh-CN" w:bidi="ar-SA"/>
              </w:rPr>
            </w:pPr>
            <w:r>
              <w:rPr>
                <w:rFonts w:hint="eastAsia" w:ascii="宋体" w:hAnsi="宋体" w:eastAsia="宋体" w:cs="宋体"/>
                <w:spacing w:val="0"/>
                <w:kern w:val="24"/>
                <w:position w:val="0"/>
                <w:sz w:val="24"/>
                <w:szCs w:val="24"/>
              </w:rPr>
              <w:t>是否接受</w:t>
            </w:r>
            <w:r>
              <w:rPr>
                <w:rFonts w:hint="eastAsia" w:ascii="宋体" w:hAnsi="宋体" w:eastAsia="宋体" w:cs="宋体"/>
                <w:spacing w:val="0"/>
                <w:kern w:val="24"/>
                <w:position w:val="0"/>
                <w:sz w:val="24"/>
                <w:szCs w:val="24"/>
                <w:lang w:val="en-US" w:eastAsia="zh-CN"/>
              </w:rPr>
              <w:t>联合体投标</w:t>
            </w:r>
          </w:p>
        </w:tc>
        <w:tc>
          <w:tcPr>
            <w:tcW w:w="6840" w:type="dxa"/>
            <w:shd w:val="clear" w:color="auto" w:fill="auto"/>
            <w:vAlign w:val="center"/>
          </w:tcPr>
          <w:p w14:paraId="5324DDAD">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napToGrid w:val="0"/>
                <w:color w:val="000000"/>
                <w:spacing w:val="0"/>
                <w:kern w:val="24"/>
                <w:position w:val="0"/>
                <w:sz w:val="24"/>
                <w:szCs w:val="24"/>
                <w:lang w:val="en-US" w:eastAsia="zh-CN" w:bidi="ar-SA"/>
              </w:rPr>
            </w:pPr>
            <w:r>
              <w:rPr>
                <w:rFonts w:hint="eastAsia" w:ascii="宋体" w:hAnsi="宋体" w:eastAsia="宋体" w:cs="宋体"/>
                <w:spacing w:val="0"/>
                <w:kern w:val="24"/>
                <w:position w:val="0"/>
                <w:sz w:val="24"/>
                <w:szCs w:val="24"/>
              </w:rPr>
              <w:t>不接受</w:t>
            </w:r>
          </w:p>
        </w:tc>
      </w:tr>
      <w:tr w14:paraId="3F22E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10FA938D">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1.9.1</w:t>
            </w:r>
          </w:p>
        </w:tc>
        <w:tc>
          <w:tcPr>
            <w:tcW w:w="1935" w:type="dxa"/>
            <w:shd w:val="clear" w:color="auto" w:fill="auto"/>
            <w:vAlign w:val="center"/>
          </w:tcPr>
          <w:p w14:paraId="11D56036">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踏勘现场</w:t>
            </w:r>
          </w:p>
        </w:tc>
        <w:tc>
          <w:tcPr>
            <w:tcW w:w="6840" w:type="dxa"/>
            <w:shd w:val="clear" w:color="auto" w:fill="auto"/>
            <w:vAlign w:val="center"/>
          </w:tcPr>
          <w:p w14:paraId="01DE4DE8">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lang w:val="en-US" w:eastAsia="zh-CN"/>
              </w:rPr>
            </w:pPr>
            <w:r>
              <w:rPr>
                <w:rFonts w:hint="eastAsia" w:ascii="宋体" w:hAnsi="宋体" w:eastAsia="宋体" w:cs="宋体"/>
                <w:spacing w:val="0"/>
                <w:kern w:val="24"/>
                <w:position w:val="0"/>
                <w:sz w:val="24"/>
                <w:szCs w:val="24"/>
              </w:rPr>
              <w:t>不组织</w:t>
            </w:r>
          </w:p>
        </w:tc>
      </w:tr>
      <w:tr w14:paraId="193B4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384D7F58">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1.10.1</w:t>
            </w:r>
          </w:p>
        </w:tc>
        <w:tc>
          <w:tcPr>
            <w:tcW w:w="1935" w:type="dxa"/>
            <w:shd w:val="clear" w:color="auto" w:fill="auto"/>
            <w:vAlign w:val="center"/>
          </w:tcPr>
          <w:p w14:paraId="73DA1472">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投标预备会</w:t>
            </w:r>
          </w:p>
        </w:tc>
        <w:tc>
          <w:tcPr>
            <w:tcW w:w="6840" w:type="dxa"/>
            <w:shd w:val="clear" w:color="auto" w:fill="auto"/>
            <w:vAlign w:val="center"/>
          </w:tcPr>
          <w:p w14:paraId="6332B938">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napToGrid w:val="0"/>
                <w:color w:val="000000"/>
                <w:spacing w:val="0"/>
                <w:kern w:val="24"/>
                <w:position w:val="0"/>
                <w:sz w:val="24"/>
                <w:szCs w:val="24"/>
                <w:lang w:val="en-US" w:eastAsia="zh-CN" w:bidi="ar-SA"/>
              </w:rPr>
            </w:pPr>
            <w:r>
              <w:rPr>
                <w:rFonts w:hint="eastAsia" w:ascii="宋体" w:hAnsi="宋体" w:eastAsia="宋体" w:cs="宋体"/>
                <w:spacing w:val="0"/>
                <w:kern w:val="24"/>
                <w:position w:val="0"/>
                <w:sz w:val="24"/>
                <w:szCs w:val="24"/>
              </w:rPr>
              <w:t>不召开</w:t>
            </w:r>
          </w:p>
        </w:tc>
      </w:tr>
      <w:tr w14:paraId="6DC82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0B3B620C">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1.11.1</w:t>
            </w:r>
          </w:p>
        </w:tc>
        <w:tc>
          <w:tcPr>
            <w:tcW w:w="1935" w:type="dxa"/>
            <w:shd w:val="clear" w:color="auto" w:fill="auto"/>
            <w:vAlign w:val="center"/>
          </w:tcPr>
          <w:p w14:paraId="217EE1E9">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分包</w:t>
            </w:r>
          </w:p>
        </w:tc>
        <w:tc>
          <w:tcPr>
            <w:tcW w:w="6840" w:type="dxa"/>
            <w:shd w:val="clear" w:color="auto" w:fill="auto"/>
            <w:vAlign w:val="center"/>
          </w:tcPr>
          <w:p w14:paraId="5C257F95">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不允许</w:t>
            </w:r>
          </w:p>
        </w:tc>
      </w:tr>
      <w:tr w14:paraId="11631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5AAFCF6F">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2.1</w:t>
            </w:r>
          </w:p>
        </w:tc>
        <w:tc>
          <w:tcPr>
            <w:tcW w:w="1935" w:type="dxa"/>
            <w:shd w:val="clear" w:color="auto" w:fill="auto"/>
            <w:vAlign w:val="center"/>
          </w:tcPr>
          <w:p w14:paraId="6CE9253F">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rightChars="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构成</w:t>
            </w:r>
            <w:r>
              <w:rPr>
                <w:rFonts w:hint="eastAsia" w:ascii="宋体" w:hAnsi="宋体" w:eastAsia="宋体" w:cs="宋体"/>
                <w:spacing w:val="0"/>
                <w:kern w:val="24"/>
                <w:position w:val="0"/>
                <w:sz w:val="24"/>
                <w:szCs w:val="24"/>
                <w:lang w:eastAsia="zh-CN"/>
              </w:rPr>
              <w:t>采购文件</w:t>
            </w:r>
            <w:r>
              <w:rPr>
                <w:rFonts w:hint="eastAsia" w:ascii="宋体" w:hAnsi="宋体" w:eastAsia="宋体" w:cs="宋体"/>
                <w:spacing w:val="0"/>
                <w:kern w:val="24"/>
                <w:position w:val="0"/>
                <w:sz w:val="24"/>
                <w:szCs w:val="24"/>
              </w:rPr>
              <w:t>的其他材料</w:t>
            </w:r>
          </w:p>
        </w:tc>
        <w:tc>
          <w:tcPr>
            <w:tcW w:w="6840" w:type="dxa"/>
            <w:shd w:val="clear" w:color="auto" w:fill="auto"/>
            <w:vAlign w:val="center"/>
          </w:tcPr>
          <w:p w14:paraId="6027F8C1">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本项目的澄清、修改、补充说明文件（如有）。</w:t>
            </w:r>
          </w:p>
          <w:p w14:paraId="6DF27AB0">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left"/>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注：采购代理机构将上述内容以带有编号的补遗文件发送到“政采云”平台(http://www.zcygov.cn)答疑文件中，各供应商登录“政采云”平台(http://www.zcygov.cn)答疑文件处自行下载。如果供应商未在上述答疑文件中收到相应文件，请及时与采购代理机构联系，否则采购人和采购代理机构不承担任何责任。</w:t>
            </w:r>
          </w:p>
        </w:tc>
      </w:tr>
      <w:tr w14:paraId="0383A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743514FD">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2.2.1</w:t>
            </w:r>
          </w:p>
        </w:tc>
        <w:tc>
          <w:tcPr>
            <w:tcW w:w="1935" w:type="dxa"/>
            <w:shd w:val="clear" w:color="auto" w:fill="auto"/>
            <w:vAlign w:val="center"/>
          </w:tcPr>
          <w:p w14:paraId="6FF60738">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rightChars="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zh-CN" w:bidi="ar-SA"/>
              </w:rPr>
            </w:pPr>
            <w:r>
              <w:rPr>
                <w:rFonts w:hint="eastAsia" w:ascii="宋体" w:hAnsi="宋体" w:eastAsia="宋体" w:cs="宋体"/>
                <w:spacing w:val="0"/>
                <w:kern w:val="24"/>
                <w:position w:val="0"/>
                <w:sz w:val="24"/>
                <w:szCs w:val="24"/>
              </w:rPr>
              <w:t>供应商要求澄清</w:t>
            </w:r>
            <w:r>
              <w:rPr>
                <w:rFonts w:hint="eastAsia" w:ascii="宋体" w:hAnsi="宋体" w:eastAsia="宋体" w:cs="宋体"/>
                <w:spacing w:val="0"/>
                <w:kern w:val="24"/>
                <w:position w:val="0"/>
                <w:sz w:val="24"/>
                <w:szCs w:val="24"/>
                <w:lang w:eastAsia="zh-CN"/>
              </w:rPr>
              <w:t>采购文件</w:t>
            </w:r>
          </w:p>
        </w:tc>
        <w:tc>
          <w:tcPr>
            <w:tcW w:w="6840" w:type="dxa"/>
            <w:shd w:val="clear" w:color="auto" w:fill="auto"/>
            <w:vAlign w:val="center"/>
          </w:tcPr>
          <w:p w14:paraId="029132EE">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时间：递交</w:t>
            </w:r>
            <w:r>
              <w:rPr>
                <w:rFonts w:hint="eastAsia" w:ascii="宋体" w:hAnsi="宋体" w:eastAsia="宋体" w:cs="宋体"/>
                <w:spacing w:val="0"/>
                <w:kern w:val="24"/>
                <w:position w:val="0"/>
                <w:sz w:val="24"/>
                <w:szCs w:val="24"/>
                <w:lang w:eastAsia="zh-CN"/>
              </w:rPr>
              <w:t>响应文件</w:t>
            </w:r>
            <w:r>
              <w:rPr>
                <w:rFonts w:hint="eastAsia" w:ascii="宋体" w:hAnsi="宋体" w:eastAsia="宋体" w:cs="宋体"/>
                <w:spacing w:val="0"/>
                <w:kern w:val="24"/>
                <w:position w:val="0"/>
                <w:sz w:val="24"/>
                <w:szCs w:val="24"/>
              </w:rPr>
              <w:t>截止之日</w:t>
            </w:r>
            <w:r>
              <w:rPr>
                <w:rFonts w:hint="eastAsia" w:ascii="宋体" w:hAnsi="宋体" w:eastAsia="宋体" w:cs="宋体"/>
                <w:spacing w:val="0"/>
                <w:kern w:val="24"/>
                <w:position w:val="0"/>
                <w:sz w:val="24"/>
                <w:szCs w:val="24"/>
                <w:u w:val="none" w:color="auto"/>
              </w:rPr>
              <w:t>10</w:t>
            </w:r>
            <w:r>
              <w:rPr>
                <w:rFonts w:hint="eastAsia" w:ascii="宋体" w:hAnsi="宋体" w:eastAsia="宋体" w:cs="宋体"/>
                <w:spacing w:val="0"/>
                <w:kern w:val="24"/>
                <w:position w:val="0"/>
                <w:sz w:val="24"/>
                <w:szCs w:val="24"/>
              </w:rPr>
              <w:t>天前</w:t>
            </w:r>
          </w:p>
          <w:p w14:paraId="46B923C3">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lang w:val="en-US" w:eastAsia="en-US"/>
              </w:rPr>
            </w:pPr>
            <w:r>
              <w:rPr>
                <w:rFonts w:hint="eastAsia" w:ascii="宋体" w:hAnsi="宋体" w:eastAsia="宋体" w:cs="宋体"/>
                <w:spacing w:val="0"/>
                <w:kern w:val="24"/>
                <w:position w:val="0"/>
                <w:sz w:val="24"/>
                <w:szCs w:val="24"/>
              </w:rPr>
              <w:t>形式：登录“政采云”平台(</w:t>
            </w:r>
            <w:r>
              <w:rPr>
                <w:rFonts w:hint="eastAsia" w:ascii="宋体" w:hAnsi="宋体" w:eastAsia="宋体" w:cs="宋体"/>
                <w:spacing w:val="0"/>
                <w:kern w:val="24"/>
                <w:position w:val="0"/>
                <w:sz w:val="24"/>
                <w:szCs w:val="24"/>
              </w:rPr>
              <w:fldChar w:fldCharType="begin"/>
            </w:r>
            <w:r>
              <w:rPr>
                <w:rFonts w:hint="eastAsia" w:ascii="宋体" w:hAnsi="宋体" w:eastAsia="宋体" w:cs="宋体"/>
                <w:spacing w:val="0"/>
                <w:kern w:val="24"/>
                <w:position w:val="0"/>
                <w:sz w:val="24"/>
                <w:szCs w:val="24"/>
              </w:rPr>
              <w:instrText xml:space="preserve"> HYPERLINK "http：//www.zcygov.cn" </w:instrText>
            </w:r>
            <w:r>
              <w:rPr>
                <w:rFonts w:hint="eastAsia" w:ascii="宋体" w:hAnsi="宋体" w:eastAsia="宋体" w:cs="宋体"/>
                <w:spacing w:val="0"/>
                <w:kern w:val="24"/>
                <w:position w:val="0"/>
                <w:sz w:val="24"/>
                <w:szCs w:val="24"/>
              </w:rPr>
              <w:fldChar w:fldCharType="separate"/>
            </w:r>
            <w:r>
              <w:rPr>
                <w:rFonts w:hint="eastAsia" w:ascii="宋体" w:hAnsi="宋体" w:eastAsia="宋体" w:cs="宋体"/>
                <w:spacing w:val="0"/>
                <w:kern w:val="24"/>
                <w:position w:val="0"/>
                <w:sz w:val="24"/>
                <w:szCs w:val="24"/>
              </w:rPr>
              <w:t>http：//ww</w:t>
            </w:r>
            <w:r>
              <w:rPr>
                <w:rFonts w:hint="eastAsia" w:ascii="宋体" w:hAnsi="宋体" w:eastAsia="宋体" w:cs="宋体"/>
                <w:spacing w:val="0"/>
                <w:kern w:val="24"/>
                <w:position w:val="0"/>
                <w:sz w:val="24"/>
                <w:szCs w:val="24"/>
              </w:rPr>
              <w:fldChar w:fldCharType="end"/>
            </w:r>
            <w:r>
              <w:rPr>
                <w:rFonts w:hint="eastAsia" w:ascii="宋体" w:hAnsi="宋体" w:eastAsia="宋体" w:cs="宋体"/>
                <w:spacing w:val="0"/>
                <w:kern w:val="24"/>
                <w:position w:val="0"/>
                <w:sz w:val="24"/>
                <w:szCs w:val="24"/>
              </w:rPr>
              <w:fldChar w:fldCharType="begin"/>
            </w:r>
            <w:r>
              <w:rPr>
                <w:rFonts w:hint="eastAsia" w:ascii="宋体" w:hAnsi="宋体" w:eastAsia="宋体" w:cs="宋体"/>
                <w:spacing w:val="0"/>
                <w:kern w:val="24"/>
                <w:position w:val="0"/>
                <w:sz w:val="24"/>
                <w:szCs w:val="24"/>
              </w:rPr>
              <w:instrText xml:space="preserve"> HYPERLINK "http：//www.zcygov.cn" </w:instrText>
            </w:r>
            <w:r>
              <w:rPr>
                <w:rFonts w:hint="eastAsia" w:ascii="宋体" w:hAnsi="宋体" w:eastAsia="宋体" w:cs="宋体"/>
                <w:spacing w:val="0"/>
                <w:kern w:val="24"/>
                <w:position w:val="0"/>
                <w:sz w:val="24"/>
                <w:szCs w:val="24"/>
              </w:rPr>
              <w:fldChar w:fldCharType="separate"/>
            </w:r>
            <w:r>
              <w:rPr>
                <w:rFonts w:hint="eastAsia" w:ascii="宋体" w:hAnsi="宋体" w:eastAsia="宋体" w:cs="宋体"/>
                <w:spacing w:val="0"/>
                <w:kern w:val="24"/>
                <w:position w:val="0"/>
                <w:sz w:val="24"/>
                <w:szCs w:val="24"/>
              </w:rPr>
              <w:t>w.zcygov.cn</w:t>
            </w:r>
            <w:r>
              <w:rPr>
                <w:rFonts w:hint="eastAsia" w:ascii="宋体" w:hAnsi="宋体" w:eastAsia="宋体" w:cs="宋体"/>
                <w:spacing w:val="0"/>
                <w:kern w:val="24"/>
                <w:position w:val="0"/>
                <w:sz w:val="24"/>
                <w:szCs w:val="24"/>
              </w:rPr>
              <w:fldChar w:fldCharType="end"/>
            </w:r>
            <w:r>
              <w:rPr>
                <w:rFonts w:hint="eastAsia" w:ascii="宋体" w:hAnsi="宋体" w:eastAsia="宋体" w:cs="宋体"/>
                <w:spacing w:val="0"/>
                <w:kern w:val="24"/>
                <w:position w:val="0"/>
                <w:sz w:val="24"/>
                <w:szCs w:val="24"/>
              </w:rPr>
              <w:t>)供应商提问栏在线提问，并致电采购代理机构</w:t>
            </w:r>
            <w:r>
              <w:rPr>
                <w:rFonts w:hint="eastAsia" w:cs="宋体"/>
                <w:spacing w:val="0"/>
                <w:kern w:val="24"/>
                <w:position w:val="0"/>
                <w:sz w:val="24"/>
                <w:szCs w:val="24"/>
                <w:lang w:eastAsia="zh-CN"/>
              </w:rPr>
              <w:t>。</w:t>
            </w:r>
            <w:r>
              <w:rPr>
                <w:rFonts w:hint="eastAsia" w:ascii="宋体" w:hAnsi="宋体" w:eastAsia="宋体" w:cs="宋体"/>
                <w:spacing w:val="0"/>
                <w:kern w:val="24"/>
                <w:position w:val="0"/>
                <w:sz w:val="24"/>
                <w:szCs w:val="24"/>
              </w:rPr>
              <w:t>（供应商在此时间之后提出的问题，采购人不再进行澄清和答复）。</w:t>
            </w:r>
          </w:p>
        </w:tc>
      </w:tr>
      <w:tr w14:paraId="79259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61659985">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2.2.2</w:t>
            </w:r>
          </w:p>
        </w:tc>
        <w:tc>
          <w:tcPr>
            <w:tcW w:w="1935" w:type="dxa"/>
            <w:shd w:val="clear" w:color="auto" w:fill="auto"/>
            <w:vAlign w:val="center"/>
          </w:tcPr>
          <w:p w14:paraId="45D7E76C">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rightChars="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lang w:eastAsia="zh-CN"/>
              </w:rPr>
              <w:t>采购文件</w:t>
            </w:r>
            <w:r>
              <w:rPr>
                <w:rFonts w:hint="eastAsia" w:ascii="宋体" w:hAnsi="宋体" w:eastAsia="宋体" w:cs="宋体"/>
                <w:spacing w:val="0"/>
                <w:kern w:val="24"/>
                <w:position w:val="0"/>
                <w:sz w:val="24"/>
                <w:szCs w:val="24"/>
              </w:rPr>
              <w:t>澄清发出的形式</w:t>
            </w:r>
          </w:p>
        </w:tc>
        <w:tc>
          <w:tcPr>
            <w:tcW w:w="6840" w:type="dxa"/>
            <w:shd w:val="clear" w:color="auto" w:fill="auto"/>
            <w:vAlign w:val="center"/>
          </w:tcPr>
          <w:p w14:paraId="3CC50782">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详见本章2.1款。</w:t>
            </w:r>
          </w:p>
        </w:tc>
      </w:tr>
      <w:tr w14:paraId="0E200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5C51E3B2">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2.2.3</w:t>
            </w:r>
          </w:p>
        </w:tc>
        <w:tc>
          <w:tcPr>
            <w:tcW w:w="1935" w:type="dxa"/>
            <w:shd w:val="clear" w:color="auto" w:fill="auto"/>
            <w:vAlign w:val="center"/>
          </w:tcPr>
          <w:p w14:paraId="01C73403">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供应商确认收到</w:t>
            </w:r>
            <w:r>
              <w:rPr>
                <w:rFonts w:hint="eastAsia" w:ascii="宋体" w:hAnsi="宋体" w:eastAsia="宋体" w:cs="宋体"/>
                <w:spacing w:val="0"/>
                <w:kern w:val="24"/>
                <w:position w:val="0"/>
                <w:sz w:val="24"/>
                <w:szCs w:val="24"/>
                <w:lang w:eastAsia="zh-CN"/>
              </w:rPr>
              <w:t>采购文件</w:t>
            </w:r>
            <w:r>
              <w:rPr>
                <w:rFonts w:hint="eastAsia" w:ascii="宋体" w:hAnsi="宋体" w:eastAsia="宋体" w:cs="宋体"/>
                <w:spacing w:val="0"/>
                <w:kern w:val="24"/>
                <w:position w:val="0"/>
                <w:sz w:val="24"/>
                <w:szCs w:val="24"/>
              </w:rPr>
              <w:t>澄清</w:t>
            </w:r>
          </w:p>
        </w:tc>
        <w:tc>
          <w:tcPr>
            <w:tcW w:w="6840" w:type="dxa"/>
            <w:shd w:val="clear" w:color="auto" w:fill="auto"/>
            <w:vAlign w:val="center"/>
          </w:tcPr>
          <w:p w14:paraId="2080EF6D">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u w:val="none" w:color="auto"/>
              </w:rPr>
            </w:pPr>
            <w:r>
              <w:rPr>
                <w:rFonts w:hint="eastAsia" w:ascii="宋体" w:hAnsi="宋体" w:eastAsia="宋体" w:cs="宋体"/>
                <w:spacing w:val="0"/>
                <w:kern w:val="24"/>
                <w:position w:val="0"/>
                <w:sz w:val="24"/>
                <w:szCs w:val="24"/>
              </w:rPr>
              <w:t>时间：收到澄清后</w:t>
            </w:r>
            <w:r>
              <w:rPr>
                <w:rFonts w:hint="eastAsia" w:ascii="宋体" w:hAnsi="宋体" w:eastAsia="宋体" w:cs="宋体"/>
                <w:spacing w:val="0"/>
                <w:kern w:val="24"/>
                <w:position w:val="0"/>
                <w:sz w:val="24"/>
                <w:szCs w:val="24"/>
                <w:u w:val="none" w:color="auto"/>
              </w:rPr>
              <w:t>24小时内（以发出时间为准）。</w:t>
            </w:r>
          </w:p>
          <w:p w14:paraId="04FAFEFE">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lang w:val="en-US" w:eastAsia="en-US"/>
              </w:rPr>
            </w:pPr>
            <w:r>
              <w:rPr>
                <w:rFonts w:hint="eastAsia" w:ascii="宋体" w:hAnsi="宋体" w:eastAsia="宋体" w:cs="宋体"/>
                <w:spacing w:val="0"/>
                <w:kern w:val="24"/>
                <w:position w:val="0"/>
                <w:sz w:val="24"/>
                <w:szCs w:val="24"/>
                <w:u w:val="none" w:color="auto"/>
              </w:rPr>
              <w:t>形式：本项目所有修改文件</w:t>
            </w:r>
            <w:r>
              <w:rPr>
                <w:rFonts w:hint="eastAsia" w:ascii="宋体" w:hAnsi="宋体" w:eastAsia="宋体" w:cs="宋体"/>
                <w:spacing w:val="0"/>
                <w:kern w:val="24"/>
                <w:position w:val="0"/>
                <w:sz w:val="24"/>
                <w:szCs w:val="24"/>
              </w:rPr>
              <w:t>均在“政采云”平台中发布，供应商收到后必须以确认函的形式</w:t>
            </w:r>
            <w:r>
              <w:rPr>
                <w:rFonts w:hint="eastAsia" w:ascii="宋体" w:hAnsi="宋体" w:eastAsia="宋体" w:cs="宋体"/>
                <w:spacing w:val="0"/>
                <w:kern w:val="24"/>
                <w:position w:val="0"/>
                <w:sz w:val="24"/>
                <w:szCs w:val="24"/>
                <w:lang w:val="en-US" w:eastAsia="zh-CN"/>
              </w:rPr>
              <w:t>送</w:t>
            </w:r>
            <w:r>
              <w:rPr>
                <w:rFonts w:hint="eastAsia" w:ascii="宋体" w:hAnsi="宋体" w:eastAsia="宋体" w:cs="宋体"/>
                <w:spacing w:val="0"/>
                <w:kern w:val="24"/>
                <w:position w:val="0"/>
                <w:sz w:val="24"/>
                <w:szCs w:val="24"/>
              </w:rPr>
              <w:t>送至采购代理机构因供应商自身原因未能及时查阅下载所导致的对本项目有关文件理解错误由供应商自行承担。</w:t>
            </w:r>
          </w:p>
        </w:tc>
      </w:tr>
      <w:tr w14:paraId="5D74D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3C5623FE">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2.3.2</w:t>
            </w:r>
          </w:p>
        </w:tc>
        <w:tc>
          <w:tcPr>
            <w:tcW w:w="1935" w:type="dxa"/>
            <w:shd w:val="clear" w:color="auto" w:fill="auto"/>
            <w:vAlign w:val="center"/>
          </w:tcPr>
          <w:p w14:paraId="639F2F75">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供应商确认收到</w:t>
            </w:r>
            <w:r>
              <w:rPr>
                <w:rFonts w:hint="eastAsia" w:ascii="宋体" w:hAnsi="宋体" w:eastAsia="宋体" w:cs="宋体"/>
                <w:spacing w:val="0"/>
                <w:kern w:val="24"/>
                <w:position w:val="0"/>
                <w:sz w:val="24"/>
                <w:szCs w:val="24"/>
                <w:lang w:eastAsia="zh-CN"/>
              </w:rPr>
              <w:t>采购文件</w:t>
            </w:r>
            <w:r>
              <w:rPr>
                <w:rFonts w:hint="eastAsia" w:ascii="宋体" w:hAnsi="宋体" w:eastAsia="宋体" w:cs="宋体"/>
                <w:spacing w:val="0"/>
                <w:kern w:val="24"/>
                <w:position w:val="0"/>
                <w:sz w:val="24"/>
                <w:szCs w:val="24"/>
              </w:rPr>
              <w:t>修改</w:t>
            </w:r>
          </w:p>
        </w:tc>
        <w:tc>
          <w:tcPr>
            <w:tcW w:w="6840" w:type="dxa"/>
            <w:shd w:val="clear" w:color="auto" w:fill="auto"/>
            <w:vAlign w:val="center"/>
          </w:tcPr>
          <w:p w14:paraId="36515177">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详见本章2.2.3款。</w:t>
            </w:r>
          </w:p>
        </w:tc>
      </w:tr>
      <w:tr w14:paraId="724EE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2963A924">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3.2.4</w:t>
            </w:r>
          </w:p>
        </w:tc>
        <w:tc>
          <w:tcPr>
            <w:tcW w:w="1935" w:type="dxa"/>
            <w:shd w:val="clear" w:color="auto" w:fill="auto"/>
            <w:vAlign w:val="center"/>
          </w:tcPr>
          <w:p w14:paraId="742D168D">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auto"/>
                <w:spacing w:val="0"/>
                <w:kern w:val="24"/>
                <w:position w:val="0"/>
                <w:sz w:val="24"/>
                <w:szCs w:val="24"/>
                <w:highlight w:val="none"/>
                <w:lang w:val="en-US" w:eastAsia="en-US" w:bidi="ar-SA"/>
              </w:rPr>
            </w:pPr>
            <w:r>
              <w:rPr>
                <w:rFonts w:hint="eastAsia" w:ascii="宋体" w:hAnsi="宋体" w:eastAsia="宋体" w:cs="宋体"/>
                <w:color w:val="auto"/>
                <w:spacing w:val="0"/>
                <w:kern w:val="24"/>
                <w:position w:val="0"/>
                <w:sz w:val="24"/>
                <w:szCs w:val="24"/>
                <w:highlight w:val="none"/>
              </w:rPr>
              <w:t>最高投标限价</w:t>
            </w:r>
          </w:p>
        </w:tc>
        <w:tc>
          <w:tcPr>
            <w:tcW w:w="6840" w:type="dxa"/>
            <w:shd w:val="clear" w:color="auto" w:fill="auto"/>
            <w:vAlign w:val="center"/>
          </w:tcPr>
          <w:p w14:paraId="26DA7F35">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color w:val="auto"/>
                <w:spacing w:val="0"/>
                <w:kern w:val="24"/>
                <w:position w:val="0"/>
                <w:sz w:val="24"/>
                <w:szCs w:val="24"/>
                <w:highlight w:val="none"/>
              </w:rPr>
            </w:pPr>
            <w:r>
              <w:rPr>
                <w:rFonts w:hint="eastAsia" w:ascii="宋体" w:hAnsi="宋体" w:eastAsia="宋体" w:cs="宋体"/>
                <w:color w:val="auto"/>
                <w:spacing w:val="0"/>
                <w:kern w:val="24"/>
                <w:position w:val="0"/>
                <w:sz w:val="24"/>
                <w:szCs w:val="24"/>
                <w:highlight w:val="none"/>
              </w:rPr>
              <w:t>预算金额（最高投标限价）：设计年度预算153万元，造价年度预算22万元，两年预算350万元。</w:t>
            </w:r>
          </w:p>
          <w:p w14:paraId="6F46AA81">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left"/>
              <w:textAlignment w:val="baseline"/>
              <w:outlineLvl w:val="9"/>
              <w:rPr>
                <w:rFonts w:hint="eastAsia" w:ascii="宋体" w:hAnsi="宋体" w:eastAsia="宋体" w:cs="宋体"/>
                <w:snapToGrid w:val="0"/>
                <w:color w:val="auto"/>
                <w:spacing w:val="0"/>
                <w:kern w:val="24"/>
                <w:position w:val="0"/>
                <w:sz w:val="24"/>
                <w:szCs w:val="24"/>
                <w:highlight w:val="none"/>
                <w:lang w:val="en-US" w:eastAsia="en-US" w:bidi="ar-SA"/>
              </w:rPr>
            </w:pPr>
            <w:r>
              <w:rPr>
                <w:rFonts w:hint="eastAsia" w:ascii="宋体" w:hAnsi="宋体" w:eastAsia="宋体" w:cs="宋体"/>
                <w:snapToGrid w:val="0"/>
                <w:color w:val="auto"/>
                <w:spacing w:val="0"/>
                <w:kern w:val="24"/>
                <w:position w:val="0"/>
                <w:sz w:val="24"/>
                <w:szCs w:val="24"/>
                <w:highlight w:val="none"/>
                <w:lang w:val="en-US" w:eastAsia="en-US" w:bidi="ar-SA"/>
              </w:rPr>
              <w:t>工程设计：参照以往学校招标设计公司的经验，最高限价定为：按照国家发改委、建设部《工程勘察设计收费标准》（2022年修订本）规定的收费标准，折扣系数不超过0.6。付费金额以实际发生额为准，即以学校委托的项目预算审核公司出具的审核报告中参与设计的工程部分结果为计费依据进行付费。学校未进行预算审计的以学校委托的项目预算编制公司出具的编制报告中参与设计的工程部分结果为计费依据进行付费。</w:t>
            </w:r>
          </w:p>
          <w:p w14:paraId="0C1EB1E8">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left"/>
              <w:textAlignment w:val="baseline"/>
              <w:outlineLvl w:val="9"/>
              <w:rPr>
                <w:rFonts w:hint="eastAsia" w:ascii="宋体" w:hAnsi="宋体" w:eastAsia="宋体" w:cs="宋体"/>
                <w:snapToGrid w:val="0"/>
                <w:color w:val="auto"/>
                <w:spacing w:val="0"/>
                <w:kern w:val="24"/>
                <w:position w:val="0"/>
                <w:sz w:val="24"/>
                <w:szCs w:val="24"/>
                <w:highlight w:val="none"/>
                <w:lang w:val="en-US" w:eastAsia="en-US" w:bidi="ar-SA"/>
              </w:rPr>
            </w:pPr>
            <w:r>
              <w:rPr>
                <w:rFonts w:hint="eastAsia" w:ascii="宋体" w:hAnsi="宋体" w:eastAsia="宋体" w:cs="宋体"/>
                <w:snapToGrid w:val="0"/>
                <w:color w:val="auto"/>
                <w:spacing w:val="0"/>
                <w:kern w:val="24"/>
                <w:position w:val="0"/>
                <w:sz w:val="24"/>
                <w:szCs w:val="24"/>
                <w:highlight w:val="none"/>
                <w:lang w:val="en-US" w:eastAsia="en-US" w:bidi="ar-SA"/>
              </w:rPr>
              <w:t>工程造价：参照以往学校招标造价审计公司的经验，最高限价定为：服务费参照原《关于建设工程设计及造价咨询服务收费的补充通知》（吉发改收管字[2008]505号）文件规定的收费标准，折扣系数不超过0.5。付费金额以实际发生额为准，即服务费用按照国家规定收费标准和折扣系数计算，其中相同业务执行的标准要一致，不一致的就低不就高；以学校委托的项目预算审核公司出具的审核报告结果为计费依据进行付费。</w:t>
            </w:r>
          </w:p>
        </w:tc>
      </w:tr>
      <w:tr w14:paraId="6EDD1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39322968">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3.3.1</w:t>
            </w:r>
          </w:p>
        </w:tc>
        <w:tc>
          <w:tcPr>
            <w:tcW w:w="1935" w:type="dxa"/>
            <w:shd w:val="clear" w:color="auto" w:fill="auto"/>
            <w:vAlign w:val="center"/>
          </w:tcPr>
          <w:p w14:paraId="62C3A576">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投标有效期</w:t>
            </w:r>
          </w:p>
        </w:tc>
        <w:tc>
          <w:tcPr>
            <w:tcW w:w="6840" w:type="dxa"/>
            <w:shd w:val="clear" w:color="auto" w:fill="auto"/>
            <w:vAlign w:val="center"/>
          </w:tcPr>
          <w:p w14:paraId="29F77650">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投标截止之日后</w:t>
            </w:r>
            <w:r>
              <w:rPr>
                <w:rFonts w:hint="eastAsia" w:ascii="宋体" w:hAnsi="宋体" w:eastAsia="宋体" w:cs="宋体"/>
                <w:spacing w:val="0"/>
                <w:kern w:val="24"/>
                <w:position w:val="0"/>
                <w:sz w:val="24"/>
                <w:szCs w:val="24"/>
                <w:lang w:val="en-US" w:eastAsia="zh-CN"/>
              </w:rPr>
              <w:t>9</w:t>
            </w:r>
            <w:r>
              <w:rPr>
                <w:rFonts w:hint="eastAsia" w:ascii="宋体" w:hAnsi="宋体" w:eastAsia="宋体" w:cs="宋体"/>
                <w:spacing w:val="0"/>
                <w:kern w:val="24"/>
                <w:position w:val="0"/>
                <w:sz w:val="24"/>
                <w:szCs w:val="24"/>
              </w:rPr>
              <w:t>0天（日历天），从开标截止之日算起。</w:t>
            </w:r>
          </w:p>
        </w:tc>
      </w:tr>
      <w:tr w14:paraId="1D04C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238FCBC7">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3.4.1</w:t>
            </w:r>
          </w:p>
        </w:tc>
        <w:tc>
          <w:tcPr>
            <w:tcW w:w="1935" w:type="dxa"/>
            <w:shd w:val="clear" w:color="auto" w:fill="auto"/>
            <w:vAlign w:val="center"/>
          </w:tcPr>
          <w:p w14:paraId="6015FC9D">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投标保证金</w:t>
            </w:r>
          </w:p>
        </w:tc>
        <w:tc>
          <w:tcPr>
            <w:tcW w:w="6840" w:type="dxa"/>
            <w:shd w:val="clear" w:color="auto" w:fill="auto"/>
            <w:vAlign w:val="center"/>
          </w:tcPr>
          <w:p w14:paraId="260C1649">
            <w:pPr>
              <w:pStyle w:val="17"/>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bCs/>
                <w:color w:val="auto"/>
                <w:kern w:val="24"/>
                <w:sz w:val="24"/>
                <w:szCs w:val="24"/>
              </w:rPr>
            </w:pPr>
            <w:r>
              <w:rPr>
                <w:rFonts w:hint="eastAsia" w:ascii="宋体" w:hAnsi="宋体" w:eastAsia="宋体" w:cs="宋体"/>
                <w:bCs/>
                <w:color w:val="auto"/>
                <w:kern w:val="24"/>
                <w:sz w:val="24"/>
                <w:szCs w:val="24"/>
                <w:lang w:eastAsia="zh-CN"/>
              </w:rPr>
              <w:t>投标</w:t>
            </w:r>
            <w:r>
              <w:rPr>
                <w:rFonts w:hint="eastAsia" w:ascii="宋体" w:hAnsi="宋体" w:eastAsia="宋体" w:cs="宋体"/>
                <w:bCs/>
                <w:color w:val="auto"/>
                <w:kern w:val="24"/>
                <w:sz w:val="24"/>
                <w:szCs w:val="24"/>
              </w:rPr>
              <w:t>保证金形式：</w:t>
            </w:r>
            <w:r>
              <w:rPr>
                <w:rFonts w:hint="eastAsia" w:ascii="宋体" w:hAnsi="宋体" w:eastAsia="宋体" w:cs="宋体"/>
                <w:bCs/>
                <w:color w:val="auto"/>
                <w:kern w:val="24"/>
                <w:sz w:val="24"/>
                <w:szCs w:val="24"/>
                <w:lang w:eastAsia="zh-CN"/>
              </w:rPr>
              <w:t>投标</w:t>
            </w:r>
            <w:r>
              <w:rPr>
                <w:rFonts w:hint="eastAsia" w:ascii="宋体" w:hAnsi="宋体" w:eastAsia="宋体" w:cs="宋体"/>
                <w:bCs/>
                <w:color w:val="auto"/>
                <w:kern w:val="24"/>
                <w:sz w:val="24"/>
                <w:szCs w:val="24"/>
              </w:rPr>
              <w:t>保证金应当以支票、汇票、本票或者金融机构、担保机构出具的保函等非现金形式提交。供应商未按照</w:t>
            </w:r>
            <w:r>
              <w:rPr>
                <w:rFonts w:hint="eastAsia" w:ascii="宋体" w:hAnsi="宋体" w:eastAsia="宋体" w:cs="宋体"/>
                <w:bCs/>
                <w:color w:val="auto"/>
                <w:kern w:val="24"/>
                <w:sz w:val="24"/>
                <w:szCs w:val="24"/>
                <w:lang w:eastAsia="zh-CN"/>
              </w:rPr>
              <w:t>响应文件</w:t>
            </w:r>
            <w:r>
              <w:rPr>
                <w:rFonts w:hint="eastAsia" w:ascii="宋体" w:hAnsi="宋体" w:eastAsia="宋体" w:cs="宋体"/>
                <w:bCs/>
                <w:color w:val="auto"/>
                <w:kern w:val="24"/>
                <w:sz w:val="24"/>
                <w:szCs w:val="24"/>
              </w:rPr>
              <w:t>要求提交</w:t>
            </w:r>
            <w:r>
              <w:rPr>
                <w:rFonts w:hint="eastAsia" w:ascii="宋体" w:hAnsi="宋体" w:eastAsia="宋体" w:cs="宋体"/>
                <w:bCs/>
                <w:color w:val="auto"/>
                <w:kern w:val="24"/>
                <w:sz w:val="24"/>
                <w:szCs w:val="24"/>
                <w:lang w:eastAsia="zh-CN"/>
              </w:rPr>
              <w:t>投标</w:t>
            </w:r>
            <w:r>
              <w:rPr>
                <w:rFonts w:hint="eastAsia" w:ascii="宋体" w:hAnsi="宋体" w:eastAsia="宋体" w:cs="宋体"/>
                <w:bCs/>
                <w:color w:val="auto"/>
                <w:kern w:val="24"/>
                <w:sz w:val="24"/>
                <w:szCs w:val="24"/>
              </w:rPr>
              <w:t>保证金的，投标无效。以支票形式提交的</w:t>
            </w:r>
            <w:r>
              <w:rPr>
                <w:rFonts w:hint="eastAsia" w:ascii="宋体" w:hAnsi="宋体" w:eastAsia="宋体" w:cs="宋体"/>
                <w:bCs/>
                <w:color w:val="auto"/>
                <w:kern w:val="24"/>
                <w:sz w:val="24"/>
                <w:szCs w:val="24"/>
                <w:lang w:eastAsia="zh-CN"/>
              </w:rPr>
              <w:t>投标</w:t>
            </w:r>
            <w:r>
              <w:rPr>
                <w:rFonts w:hint="eastAsia" w:ascii="宋体" w:hAnsi="宋体" w:eastAsia="宋体" w:cs="宋体"/>
                <w:bCs/>
                <w:color w:val="auto"/>
                <w:kern w:val="24"/>
                <w:sz w:val="24"/>
                <w:szCs w:val="24"/>
              </w:rPr>
              <w:t>保证金应当从供应商的基本账户转出。</w:t>
            </w:r>
          </w:p>
          <w:p w14:paraId="7232B2D0">
            <w:pPr>
              <w:pStyle w:val="17"/>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bCs/>
                <w:color w:val="auto"/>
                <w:kern w:val="24"/>
                <w:sz w:val="24"/>
                <w:szCs w:val="24"/>
              </w:rPr>
            </w:pPr>
            <w:r>
              <w:rPr>
                <w:rFonts w:hint="eastAsia" w:ascii="宋体" w:hAnsi="宋体" w:eastAsia="宋体" w:cs="宋体"/>
                <w:bCs/>
                <w:color w:val="auto"/>
                <w:kern w:val="24"/>
                <w:sz w:val="24"/>
                <w:szCs w:val="24"/>
                <w:lang w:eastAsia="zh-CN"/>
              </w:rPr>
              <w:t>投标</w:t>
            </w:r>
            <w:r>
              <w:rPr>
                <w:rFonts w:hint="eastAsia" w:ascii="宋体" w:hAnsi="宋体" w:eastAsia="宋体" w:cs="宋体"/>
                <w:bCs/>
                <w:color w:val="auto"/>
                <w:kern w:val="24"/>
                <w:sz w:val="24"/>
                <w:szCs w:val="24"/>
              </w:rPr>
              <w:t>保证金截止时间：</w:t>
            </w:r>
            <w:r>
              <w:rPr>
                <w:rFonts w:hint="eastAsia" w:ascii="宋体" w:hAnsi="宋体" w:eastAsia="宋体" w:cs="宋体"/>
                <w:bCs/>
                <w:color w:val="auto"/>
                <w:kern w:val="24"/>
                <w:sz w:val="24"/>
                <w:szCs w:val="24"/>
                <w:lang w:eastAsia="zh-CN"/>
              </w:rPr>
              <w:t>投标</w:t>
            </w:r>
            <w:r>
              <w:rPr>
                <w:rFonts w:hint="eastAsia" w:ascii="宋体" w:hAnsi="宋体" w:eastAsia="宋体" w:cs="宋体"/>
                <w:bCs/>
                <w:color w:val="auto"/>
                <w:kern w:val="24"/>
                <w:sz w:val="24"/>
                <w:szCs w:val="24"/>
              </w:rPr>
              <w:t>保证金须在响应文件递交截止时间前</w:t>
            </w:r>
            <w:r>
              <w:rPr>
                <w:rFonts w:hint="eastAsia" w:ascii="宋体" w:hAnsi="宋体" w:eastAsia="宋体" w:cs="宋体"/>
                <w:bCs/>
                <w:color w:val="auto"/>
                <w:kern w:val="24"/>
                <w:sz w:val="24"/>
                <w:szCs w:val="24"/>
                <w:lang w:val="en-US" w:eastAsia="zh-CN"/>
              </w:rPr>
              <w:t>到账；</w:t>
            </w:r>
            <w:r>
              <w:rPr>
                <w:rFonts w:hint="eastAsia" w:ascii="宋体" w:hAnsi="宋体" w:eastAsia="宋体" w:cs="宋体"/>
                <w:bCs/>
                <w:color w:val="auto"/>
                <w:kern w:val="24"/>
                <w:sz w:val="24"/>
                <w:szCs w:val="24"/>
                <w:lang w:eastAsia="zh-CN"/>
              </w:rPr>
              <w:t>投标</w:t>
            </w:r>
            <w:r>
              <w:rPr>
                <w:rFonts w:hint="eastAsia" w:ascii="宋体" w:hAnsi="宋体" w:eastAsia="宋体" w:cs="宋体"/>
                <w:bCs/>
                <w:color w:val="auto"/>
                <w:kern w:val="24"/>
                <w:sz w:val="24"/>
                <w:szCs w:val="24"/>
              </w:rPr>
              <w:t>保证金的确认以最终到账日期为准。</w:t>
            </w:r>
          </w:p>
          <w:p w14:paraId="36F2E7D5">
            <w:pPr>
              <w:pStyle w:val="17"/>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bCs/>
                <w:color w:val="auto"/>
                <w:kern w:val="24"/>
                <w:sz w:val="24"/>
                <w:szCs w:val="24"/>
                <w:highlight w:val="none"/>
              </w:rPr>
            </w:pPr>
            <w:r>
              <w:rPr>
                <w:rFonts w:hint="eastAsia" w:ascii="宋体" w:hAnsi="宋体" w:eastAsia="宋体" w:cs="宋体"/>
                <w:b/>
                <w:color w:val="auto"/>
                <w:kern w:val="24"/>
                <w:sz w:val="24"/>
                <w:szCs w:val="24"/>
                <w:highlight w:val="none"/>
              </w:rPr>
              <w:t>保证金数额：</w:t>
            </w:r>
            <w:r>
              <w:rPr>
                <w:rFonts w:hint="eastAsia" w:ascii="宋体" w:hAnsi="宋体" w:eastAsia="宋体" w:cs="宋体"/>
                <w:b/>
                <w:color w:val="auto"/>
                <w:kern w:val="24"/>
                <w:sz w:val="24"/>
                <w:szCs w:val="24"/>
                <w:highlight w:val="none"/>
                <w:lang w:val="en-US" w:eastAsia="zh-CN"/>
              </w:rPr>
              <w:t>叁万伍仟</w:t>
            </w:r>
            <w:r>
              <w:rPr>
                <w:rFonts w:hint="eastAsia" w:ascii="宋体" w:hAnsi="宋体" w:eastAsia="宋体" w:cs="宋体"/>
                <w:b/>
                <w:color w:val="auto"/>
                <w:kern w:val="24"/>
                <w:sz w:val="24"/>
                <w:szCs w:val="24"/>
                <w:highlight w:val="none"/>
              </w:rPr>
              <w:t>元整</w:t>
            </w:r>
            <w:r>
              <w:rPr>
                <w:rFonts w:hint="eastAsia" w:ascii="宋体" w:hAnsi="宋体" w:eastAsia="宋体" w:cs="宋体"/>
                <w:bCs/>
                <w:color w:val="auto"/>
                <w:kern w:val="24"/>
                <w:sz w:val="24"/>
                <w:szCs w:val="24"/>
                <w:highlight w:val="none"/>
              </w:rPr>
              <w:t>；</w:t>
            </w:r>
          </w:p>
          <w:p w14:paraId="103C17C9">
            <w:pPr>
              <w:pStyle w:val="17"/>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bCs/>
                <w:color w:val="auto"/>
                <w:kern w:val="24"/>
                <w:sz w:val="24"/>
                <w:szCs w:val="24"/>
              </w:rPr>
            </w:pPr>
            <w:r>
              <w:rPr>
                <w:rFonts w:hint="eastAsia" w:ascii="宋体" w:hAnsi="宋体" w:eastAsia="宋体" w:cs="宋体"/>
                <w:bCs/>
                <w:color w:val="auto"/>
                <w:kern w:val="24"/>
                <w:sz w:val="24"/>
                <w:szCs w:val="24"/>
              </w:rPr>
              <w:t>开户银行：中信银行长春高新支行</w:t>
            </w:r>
          </w:p>
          <w:p w14:paraId="1B61DA2B">
            <w:pPr>
              <w:pStyle w:val="17"/>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bCs/>
                <w:color w:val="auto"/>
                <w:kern w:val="24"/>
                <w:sz w:val="24"/>
                <w:szCs w:val="24"/>
              </w:rPr>
            </w:pPr>
            <w:r>
              <w:rPr>
                <w:rFonts w:hint="eastAsia" w:ascii="宋体" w:hAnsi="宋体" w:eastAsia="宋体" w:cs="宋体"/>
                <w:bCs/>
                <w:color w:val="auto"/>
                <w:kern w:val="24"/>
                <w:sz w:val="24"/>
                <w:szCs w:val="24"/>
              </w:rPr>
              <w:t>户名：吉林省中维项目管理咨询有限公司</w:t>
            </w:r>
          </w:p>
          <w:p w14:paraId="428A4B81">
            <w:pPr>
              <w:pStyle w:val="17"/>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bCs/>
                <w:color w:val="auto"/>
                <w:kern w:val="24"/>
                <w:sz w:val="24"/>
                <w:szCs w:val="24"/>
              </w:rPr>
            </w:pPr>
            <w:r>
              <w:rPr>
                <w:rFonts w:hint="eastAsia" w:ascii="宋体" w:hAnsi="宋体" w:eastAsia="宋体" w:cs="宋体"/>
                <w:bCs/>
                <w:color w:val="auto"/>
                <w:kern w:val="24"/>
                <w:sz w:val="24"/>
                <w:szCs w:val="24"/>
              </w:rPr>
              <w:t>账号：8113 6010 1210 0263 496</w:t>
            </w:r>
          </w:p>
          <w:p w14:paraId="370EA4D9">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bCs/>
                <w:color w:val="auto"/>
                <w:kern w:val="24"/>
                <w:sz w:val="24"/>
                <w:szCs w:val="24"/>
              </w:rPr>
              <w:t>注：</w:t>
            </w:r>
            <w:r>
              <w:rPr>
                <w:rFonts w:hint="eastAsia" w:ascii="宋体" w:hAnsi="宋体" w:eastAsia="宋体" w:cs="宋体"/>
                <w:bCs/>
                <w:color w:val="auto"/>
                <w:kern w:val="24"/>
                <w:sz w:val="24"/>
                <w:szCs w:val="24"/>
                <w:lang w:eastAsia="zh-CN"/>
              </w:rPr>
              <w:t>投标</w:t>
            </w:r>
            <w:r>
              <w:rPr>
                <w:rFonts w:hint="eastAsia" w:ascii="宋体" w:hAnsi="宋体" w:eastAsia="宋体" w:cs="宋体"/>
                <w:bCs/>
                <w:color w:val="auto"/>
                <w:kern w:val="24"/>
                <w:sz w:val="24"/>
                <w:szCs w:val="24"/>
              </w:rPr>
              <w:t>保证金是响应文件的组成部分，未按要求提交的，视为放弃投标，采购人将不接受其响应文件。供应商应在银行进账单或电汇凭证上简明用途、项目名称、联系人及电话，以便核查。以保函形式提交的</w:t>
            </w:r>
            <w:r>
              <w:rPr>
                <w:rFonts w:hint="eastAsia" w:ascii="宋体" w:hAnsi="宋体" w:eastAsia="宋体" w:cs="宋体"/>
                <w:bCs/>
                <w:color w:val="auto"/>
                <w:kern w:val="24"/>
                <w:sz w:val="24"/>
                <w:szCs w:val="24"/>
                <w:lang w:eastAsia="zh-CN"/>
              </w:rPr>
              <w:t>投标</w:t>
            </w:r>
            <w:r>
              <w:rPr>
                <w:rFonts w:hint="eastAsia" w:ascii="宋体" w:hAnsi="宋体" w:eastAsia="宋体" w:cs="宋体"/>
                <w:bCs/>
                <w:color w:val="auto"/>
                <w:kern w:val="24"/>
                <w:sz w:val="24"/>
                <w:szCs w:val="24"/>
              </w:rPr>
              <w:t>保证金应当于开标前24小时将原件递交至招标代理机构。</w:t>
            </w:r>
          </w:p>
        </w:tc>
      </w:tr>
      <w:tr w14:paraId="6134A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7A4B475E">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3.4.4</w:t>
            </w:r>
          </w:p>
        </w:tc>
        <w:tc>
          <w:tcPr>
            <w:tcW w:w="1935" w:type="dxa"/>
            <w:shd w:val="clear" w:color="auto" w:fill="auto"/>
            <w:vAlign w:val="center"/>
          </w:tcPr>
          <w:p w14:paraId="59B24723">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rightChars="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其他可以不予退还投标保证金的情形</w:t>
            </w:r>
          </w:p>
        </w:tc>
        <w:tc>
          <w:tcPr>
            <w:tcW w:w="6840" w:type="dxa"/>
            <w:shd w:val="clear" w:color="auto" w:fill="auto"/>
            <w:vAlign w:val="center"/>
          </w:tcPr>
          <w:p w14:paraId="59FC2FBF">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left"/>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供应商在投标过程中借用他人资质，互相串通、结盟，伪造虚假业绩、人员、财务、履约情况等，或违反国家有关规定，损害招标的公正性和竞争性进行投标者。</w:t>
            </w:r>
          </w:p>
        </w:tc>
      </w:tr>
      <w:tr w14:paraId="56485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28111214">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3.5.2</w:t>
            </w:r>
          </w:p>
        </w:tc>
        <w:tc>
          <w:tcPr>
            <w:tcW w:w="1935" w:type="dxa"/>
            <w:shd w:val="clear" w:color="auto" w:fill="auto"/>
            <w:vAlign w:val="center"/>
          </w:tcPr>
          <w:p w14:paraId="4D4F385B">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rightChars="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近年财务状况的年份要求</w:t>
            </w:r>
          </w:p>
        </w:tc>
        <w:tc>
          <w:tcPr>
            <w:tcW w:w="6840" w:type="dxa"/>
            <w:shd w:val="clear" w:color="auto" w:fill="auto"/>
            <w:vAlign w:val="center"/>
          </w:tcPr>
          <w:p w14:paraId="73C20149">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left"/>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202</w:t>
            </w:r>
            <w:r>
              <w:rPr>
                <w:rFonts w:hint="eastAsia" w:ascii="宋体" w:hAnsi="宋体" w:eastAsia="宋体" w:cs="宋体"/>
                <w:spacing w:val="0"/>
                <w:kern w:val="24"/>
                <w:position w:val="0"/>
                <w:sz w:val="24"/>
                <w:szCs w:val="24"/>
                <w:lang w:val="en-US" w:eastAsia="zh-CN"/>
              </w:rPr>
              <w:t>2年-2024年</w:t>
            </w:r>
            <w:r>
              <w:rPr>
                <w:rFonts w:hint="eastAsia" w:ascii="宋体" w:hAnsi="宋体" w:eastAsia="宋体" w:cs="宋体"/>
                <w:spacing w:val="0"/>
                <w:kern w:val="24"/>
                <w:position w:val="0"/>
                <w:sz w:val="24"/>
                <w:szCs w:val="24"/>
              </w:rPr>
              <w:t>（</w:t>
            </w:r>
            <w:r>
              <w:rPr>
                <w:rFonts w:hint="eastAsia" w:ascii="宋体" w:hAnsi="宋体" w:eastAsia="宋体" w:cs="宋体"/>
                <w:spacing w:val="0"/>
                <w:kern w:val="24"/>
                <w:position w:val="0"/>
                <w:sz w:val="24"/>
                <w:szCs w:val="24"/>
                <w:lang w:eastAsia="zh-CN"/>
              </w:rPr>
              <w:t>供应商</w:t>
            </w:r>
            <w:r>
              <w:rPr>
                <w:rFonts w:hint="eastAsia" w:ascii="宋体" w:hAnsi="宋体" w:eastAsia="宋体" w:cs="宋体"/>
                <w:spacing w:val="0"/>
                <w:kern w:val="24"/>
                <w:position w:val="0"/>
                <w:sz w:val="24"/>
                <w:szCs w:val="24"/>
              </w:rPr>
              <w:t>的成立时间少于规定年份的，应提供成立以来至202</w:t>
            </w:r>
            <w:r>
              <w:rPr>
                <w:rFonts w:hint="eastAsia" w:ascii="宋体" w:hAnsi="宋体" w:eastAsia="宋体" w:cs="宋体"/>
                <w:spacing w:val="0"/>
                <w:kern w:val="24"/>
                <w:position w:val="0"/>
                <w:sz w:val="24"/>
                <w:szCs w:val="24"/>
                <w:lang w:val="en-US" w:eastAsia="zh-CN"/>
              </w:rPr>
              <w:t>4</w:t>
            </w:r>
            <w:r>
              <w:rPr>
                <w:rFonts w:hint="eastAsia" w:ascii="宋体" w:hAnsi="宋体" w:eastAsia="宋体" w:cs="宋体"/>
                <w:spacing w:val="0"/>
                <w:kern w:val="24"/>
                <w:position w:val="0"/>
                <w:sz w:val="24"/>
                <w:szCs w:val="24"/>
              </w:rPr>
              <w:t>年公司财务报表或财务审计报告；202</w:t>
            </w:r>
            <w:r>
              <w:rPr>
                <w:rFonts w:hint="eastAsia" w:ascii="宋体" w:hAnsi="宋体" w:eastAsia="宋体" w:cs="宋体"/>
                <w:spacing w:val="0"/>
                <w:kern w:val="24"/>
                <w:position w:val="0"/>
                <w:sz w:val="24"/>
                <w:szCs w:val="24"/>
                <w:lang w:val="en-US" w:eastAsia="zh-CN"/>
              </w:rPr>
              <w:t>5</w:t>
            </w:r>
            <w:r>
              <w:rPr>
                <w:rFonts w:hint="eastAsia" w:ascii="宋体" w:hAnsi="宋体" w:eastAsia="宋体" w:cs="宋体"/>
                <w:spacing w:val="0"/>
                <w:kern w:val="24"/>
                <w:position w:val="0"/>
                <w:sz w:val="24"/>
                <w:szCs w:val="24"/>
              </w:rPr>
              <w:t>年新成立企业需提</w:t>
            </w:r>
            <w:r>
              <w:rPr>
                <w:rFonts w:hint="eastAsia" w:ascii="宋体" w:hAnsi="宋体" w:eastAsia="宋体" w:cs="宋体"/>
                <w:spacing w:val="0"/>
                <w:kern w:val="24"/>
                <w:position w:val="0"/>
                <w:sz w:val="24"/>
                <w:szCs w:val="24"/>
                <w:lang w:val="en-US" w:eastAsia="zh-CN"/>
              </w:rPr>
              <w:t>财务状况良好承诺书</w:t>
            </w:r>
            <w:r>
              <w:rPr>
                <w:rFonts w:hint="eastAsia" w:ascii="宋体" w:hAnsi="宋体" w:eastAsia="宋体" w:cs="宋体"/>
                <w:spacing w:val="0"/>
                <w:kern w:val="24"/>
                <w:position w:val="0"/>
                <w:sz w:val="24"/>
                <w:szCs w:val="24"/>
              </w:rPr>
              <w:t>）。</w:t>
            </w:r>
          </w:p>
        </w:tc>
      </w:tr>
      <w:tr w14:paraId="31938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3AEFFB31">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3.5.3</w:t>
            </w:r>
          </w:p>
        </w:tc>
        <w:tc>
          <w:tcPr>
            <w:tcW w:w="1935" w:type="dxa"/>
            <w:shd w:val="clear" w:color="auto" w:fill="auto"/>
            <w:vAlign w:val="center"/>
          </w:tcPr>
          <w:p w14:paraId="30AC90B5">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近年发生的诉讼及仲裁情况的年份要求</w:t>
            </w:r>
          </w:p>
        </w:tc>
        <w:tc>
          <w:tcPr>
            <w:tcW w:w="6840" w:type="dxa"/>
            <w:shd w:val="clear" w:color="auto" w:fill="auto"/>
            <w:vAlign w:val="center"/>
          </w:tcPr>
          <w:p w14:paraId="70E09E45">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napToGrid w:val="0"/>
                <w:color w:val="000000"/>
                <w:spacing w:val="0"/>
                <w:kern w:val="24"/>
                <w:position w:val="0"/>
                <w:sz w:val="24"/>
                <w:szCs w:val="24"/>
                <w:lang w:val="en-US" w:eastAsia="zh-CN" w:bidi="ar-SA"/>
              </w:rPr>
            </w:pPr>
            <w:r>
              <w:rPr>
                <w:rFonts w:hint="eastAsia" w:ascii="宋体" w:hAnsi="宋体" w:eastAsia="宋体" w:cs="宋体"/>
                <w:spacing w:val="0"/>
                <w:kern w:val="24"/>
                <w:position w:val="0"/>
                <w:sz w:val="24"/>
                <w:szCs w:val="24"/>
              </w:rPr>
              <w:t>202</w:t>
            </w:r>
            <w:r>
              <w:rPr>
                <w:rFonts w:hint="eastAsia" w:ascii="宋体" w:hAnsi="宋体" w:eastAsia="宋体" w:cs="宋体"/>
                <w:spacing w:val="0"/>
                <w:kern w:val="24"/>
                <w:position w:val="0"/>
                <w:sz w:val="24"/>
                <w:szCs w:val="24"/>
                <w:lang w:val="en-US" w:eastAsia="zh-CN"/>
              </w:rPr>
              <w:t>2</w:t>
            </w:r>
            <w:r>
              <w:rPr>
                <w:rFonts w:hint="eastAsia" w:ascii="宋体" w:hAnsi="宋体" w:eastAsia="宋体" w:cs="宋体"/>
                <w:spacing w:val="0"/>
                <w:kern w:val="24"/>
                <w:position w:val="0"/>
                <w:sz w:val="24"/>
                <w:szCs w:val="24"/>
              </w:rPr>
              <w:t>年至</w:t>
            </w:r>
            <w:r>
              <w:rPr>
                <w:rFonts w:hint="eastAsia" w:ascii="宋体" w:hAnsi="宋体" w:eastAsia="宋体" w:cs="宋体"/>
                <w:spacing w:val="0"/>
                <w:kern w:val="24"/>
                <w:position w:val="0"/>
                <w:sz w:val="24"/>
                <w:szCs w:val="24"/>
                <w:lang w:val="en-US" w:eastAsia="zh-CN"/>
              </w:rPr>
              <w:t>今</w:t>
            </w:r>
          </w:p>
        </w:tc>
      </w:tr>
      <w:tr w14:paraId="4459D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152042AA">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3.6.1</w:t>
            </w:r>
          </w:p>
        </w:tc>
        <w:tc>
          <w:tcPr>
            <w:tcW w:w="1935" w:type="dxa"/>
            <w:shd w:val="clear" w:color="auto" w:fill="auto"/>
            <w:vAlign w:val="center"/>
          </w:tcPr>
          <w:p w14:paraId="0C926DF6">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rightChars="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是否允许递交备选投标方案</w:t>
            </w:r>
          </w:p>
        </w:tc>
        <w:tc>
          <w:tcPr>
            <w:tcW w:w="6840" w:type="dxa"/>
            <w:shd w:val="clear" w:color="auto" w:fill="auto"/>
            <w:vAlign w:val="center"/>
          </w:tcPr>
          <w:p w14:paraId="5BA43659">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left"/>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 xml:space="preserve">不允许 </w:t>
            </w:r>
          </w:p>
        </w:tc>
      </w:tr>
      <w:tr w14:paraId="42AB5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401CA2C3">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3.7.3</w:t>
            </w:r>
          </w:p>
          <w:p w14:paraId="5F80D992">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（3）</w:t>
            </w:r>
          </w:p>
        </w:tc>
        <w:tc>
          <w:tcPr>
            <w:tcW w:w="1935" w:type="dxa"/>
            <w:shd w:val="clear" w:color="auto" w:fill="auto"/>
            <w:vAlign w:val="center"/>
          </w:tcPr>
          <w:p w14:paraId="08E8C3B5">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rightChars="0" w:firstLine="0" w:firstLineChars="0"/>
              <w:jc w:val="center"/>
              <w:textAlignment w:val="baseline"/>
              <w:outlineLvl w:val="9"/>
              <w:rPr>
                <w:rFonts w:hint="eastAsia" w:ascii="宋体" w:hAnsi="宋体" w:eastAsia="宋体" w:cs="宋体"/>
                <w:snapToGrid w:val="0"/>
                <w:color w:val="auto"/>
                <w:spacing w:val="0"/>
                <w:kern w:val="24"/>
                <w:position w:val="0"/>
                <w:sz w:val="24"/>
                <w:szCs w:val="24"/>
                <w:lang w:val="en-US" w:eastAsia="en-US" w:bidi="ar-SA"/>
              </w:rPr>
            </w:pPr>
            <w:r>
              <w:rPr>
                <w:rFonts w:hint="eastAsia" w:ascii="宋体" w:hAnsi="宋体" w:eastAsia="宋体" w:cs="宋体"/>
                <w:color w:val="auto"/>
                <w:spacing w:val="0"/>
                <w:kern w:val="24"/>
                <w:position w:val="0"/>
                <w:sz w:val="24"/>
                <w:szCs w:val="24"/>
                <w:lang w:eastAsia="zh-CN"/>
              </w:rPr>
              <w:t>响应文件</w:t>
            </w:r>
            <w:r>
              <w:rPr>
                <w:rFonts w:hint="eastAsia" w:ascii="宋体" w:hAnsi="宋体" w:eastAsia="宋体" w:cs="宋体"/>
                <w:color w:val="auto"/>
                <w:spacing w:val="0"/>
                <w:kern w:val="24"/>
                <w:position w:val="0"/>
                <w:sz w:val="24"/>
                <w:szCs w:val="24"/>
              </w:rPr>
              <w:t>是否需要分册装订</w:t>
            </w:r>
          </w:p>
        </w:tc>
        <w:tc>
          <w:tcPr>
            <w:tcW w:w="6840" w:type="dxa"/>
            <w:shd w:val="clear" w:color="auto" w:fill="auto"/>
            <w:vAlign w:val="center"/>
          </w:tcPr>
          <w:p w14:paraId="2C742260">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left"/>
              <w:textAlignment w:val="baseline"/>
              <w:outlineLvl w:val="9"/>
              <w:rPr>
                <w:rFonts w:hint="eastAsia" w:ascii="宋体" w:hAnsi="宋体" w:eastAsia="宋体" w:cs="宋体"/>
                <w:snapToGrid w:val="0"/>
                <w:color w:val="auto"/>
                <w:spacing w:val="0"/>
                <w:kern w:val="24"/>
                <w:position w:val="0"/>
                <w:sz w:val="24"/>
                <w:szCs w:val="24"/>
                <w:lang w:val="en-US" w:eastAsia="en-US" w:bidi="ar-SA"/>
              </w:rPr>
            </w:pPr>
            <w:r>
              <w:rPr>
                <w:rFonts w:hint="eastAsia" w:ascii="宋体" w:hAnsi="宋体" w:eastAsia="宋体" w:cs="宋体"/>
                <w:color w:val="auto"/>
                <w:spacing w:val="0"/>
                <w:kern w:val="24"/>
                <w:position w:val="0"/>
                <w:sz w:val="24"/>
                <w:szCs w:val="24"/>
              </w:rPr>
              <w:t>否</w:t>
            </w:r>
          </w:p>
        </w:tc>
      </w:tr>
      <w:tr w14:paraId="52D54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68CCB6AF">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4.2.1</w:t>
            </w:r>
          </w:p>
        </w:tc>
        <w:tc>
          <w:tcPr>
            <w:tcW w:w="1935" w:type="dxa"/>
            <w:shd w:val="clear" w:color="auto" w:fill="auto"/>
            <w:vAlign w:val="center"/>
          </w:tcPr>
          <w:p w14:paraId="1A03324E">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auto"/>
                <w:spacing w:val="0"/>
                <w:kern w:val="24"/>
                <w:position w:val="0"/>
                <w:sz w:val="24"/>
                <w:szCs w:val="24"/>
                <w:lang w:val="en-US" w:eastAsia="zh-CN" w:bidi="ar-SA"/>
              </w:rPr>
            </w:pPr>
            <w:r>
              <w:rPr>
                <w:rFonts w:hint="eastAsia" w:ascii="宋体" w:hAnsi="宋体" w:eastAsia="宋体" w:cs="宋体"/>
                <w:color w:val="auto"/>
                <w:spacing w:val="0"/>
                <w:kern w:val="24"/>
                <w:position w:val="0"/>
                <w:sz w:val="24"/>
                <w:szCs w:val="24"/>
              </w:rPr>
              <w:t>供应商上传提交</w:t>
            </w:r>
            <w:r>
              <w:rPr>
                <w:rFonts w:hint="eastAsia" w:ascii="宋体" w:hAnsi="宋体" w:eastAsia="宋体" w:cs="宋体"/>
                <w:color w:val="auto"/>
                <w:spacing w:val="0"/>
                <w:kern w:val="24"/>
                <w:position w:val="0"/>
                <w:sz w:val="24"/>
                <w:szCs w:val="24"/>
                <w:lang w:eastAsia="zh-CN"/>
              </w:rPr>
              <w:t>响应文件</w:t>
            </w:r>
            <w:r>
              <w:rPr>
                <w:rFonts w:hint="eastAsia" w:ascii="宋体" w:hAnsi="宋体" w:eastAsia="宋体" w:cs="宋体"/>
                <w:color w:val="auto"/>
                <w:spacing w:val="0"/>
                <w:kern w:val="24"/>
                <w:position w:val="0"/>
                <w:sz w:val="24"/>
                <w:szCs w:val="24"/>
              </w:rPr>
              <w:t>的截止时间</w:t>
            </w:r>
          </w:p>
        </w:tc>
        <w:tc>
          <w:tcPr>
            <w:tcW w:w="6840" w:type="dxa"/>
            <w:shd w:val="clear" w:color="auto" w:fill="auto"/>
            <w:vAlign w:val="center"/>
          </w:tcPr>
          <w:p w14:paraId="6F4D66A2">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napToGrid w:val="0"/>
                <w:color w:val="auto"/>
                <w:spacing w:val="0"/>
                <w:kern w:val="24"/>
                <w:position w:val="0"/>
                <w:sz w:val="24"/>
                <w:szCs w:val="24"/>
                <w:lang w:val="en-US" w:eastAsia="en-US" w:bidi="ar-SA"/>
              </w:rPr>
            </w:pPr>
            <w:r>
              <w:rPr>
                <w:rFonts w:hint="eastAsia" w:cs="宋体"/>
                <w:color w:val="auto"/>
                <w:spacing w:val="0"/>
                <w:kern w:val="24"/>
                <w:position w:val="0"/>
                <w:sz w:val="24"/>
                <w:szCs w:val="24"/>
                <w:lang w:eastAsia="zh-CN"/>
              </w:rPr>
              <w:t>2025年07月16日13时30分</w:t>
            </w:r>
            <w:r>
              <w:rPr>
                <w:rFonts w:hint="eastAsia" w:ascii="宋体" w:hAnsi="宋体" w:eastAsia="宋体" w:cs="宋体"/>
                <w:color w:val="auto"/>
                <w:spacing w:val="0"/>
                <w:kern w:val="24"/>
                <w:position w:val="0"/>
                <w:sz w:val="24"/>
                <w:szCs w:val="24"/>
              </w:rPr>
              <w:t>（北京时间）</w:t>
            </w:r>
          </w:p>
        </w:tc>
      </w:tr>
      <w:tr w14:paraId="7F52A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32DB72BF">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4.2.2</w:t>
            </w:r>
          </w:p>
        </w:tc>
        <w:tc>
          <w:tcPr>
            <w:tcW w:w="1935" w:type="dxa"/>
            <w:shd w:val="clear" w:color="auto" w:fill="auto"/>
            <w:vAlign w:val="center"/>
          </w:tcPr>
          <w:p w14:paraId="20AF88B9">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zh-CN" w:bidi="ar-SA"/>
              </w:rPr>
            </w:pPr>
            <w:r>
              <w:rPr>
                <w:rFonts w:hint="eastAsia" w:ascii="宋体" w:hAnsi="宋体" w:eastAsia="宋体" w:cs="宋体"/>
                <w:spacing w:val="0"/>
                <w:kern w:val="24"/>
                <w:position w:val="0"/>
                <w:sz w:val="24"/>
                <w:szCs w:val="24"/>
              </w:rPr>
              <w:t>供应商上传提交</w:t>
            </w:r>
            <w:r>
              <w:rPr>
                <w:rFonts w:hint="eastAsia" w:ascii="宋体" w:hAnsi="宋体" w:eastAsia="宋体" w:cs="宋体"/>
                <w:spacing w:val="0"/>
                <w:kern w:val="24"/>
                <w:position w:val="0"/>
                <w:sz w:val="24"/>
                <w:szCs w:val="24"/>
                <w:lang w:eastAsia="zh-CN"/>
              </w:rPr>
              <w:t>响应文件</w:t>
            </w:r>
            <w:r>
              <w:rPr>
                <w:rFonts w:hint="eastAsia" w:ascii="宋体" w:hAnsi="宋体" w:eastAsia="宋体" w:cs="宋体"/>
                <w:spacing w:val="0"/>
                <w:kern w:val="24"/>
                <w:position w:val="0"/>
                <w:sz w:val="24"/>
                <w:szCs w:val="24"/>
              </w:rPr>
              <w:t>的平台</w:t>
            </w:r>
          </w:p>
        </w:tc>
        <w:tc>
          <w:tcPr>
            <w:tcW w:w="6840" w:type="dxa"/>
            <w:shd w:val="clear" w:color="auto" w:fill="auto"/>
            <w:vAlign w:val="center"/>
          </w:tcPr>
          <w:p w14:paraId="0B7B212C">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left"/>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lang w:val="en-US" w:eastAsia="zh-CN"/>
              </w:rPr>
              <w:t>1、</w:t>
            </w:r>
            <w:r>
              <w:rPr>
                <w:rFonts w:hint="eastAsia" w:ascii="宋体" w:hAnsi="宋体" w:eastAsia="宋体" w:cs="宋体"/>
                <w:spacing w:val="0"/>
                <w:kern w:val="24"/>
                <w:position w:val="0"/>
                <w:sz w:val="24"/>
                <w:szCs w:val="24"/>
              </w:rPr>
              <w:t>在“政采云”平台(http://www.zcygov.cn)</w:t>
            </w:r>
            <w:r>
              <w:rPr>
                <w:rFonts w:hint="eastAsia" w:cs="宋体"/>
                <w:spacing w:val="0"/>
                <w:kern w:val="24"/>
                <w:position w:val="0"/>
                <w:sz w:val="24"/>
                <w:szCs w:val="24"/>
                <w:lang w:val="en-US" w:eastAsia="zh-CN"/>
              </w:rPr>
              <w:t>上传</w:t>
            </w:r>
            <w:r>
              <w:rPr>
                <w:rFonts w:hint="eastAsia" w:cs="宋体"/>
                <w:spacing w:val="0"/>
                <w:kern w:val="24"/>
                <w:position w:val="0"/>
                <w:sz w:val="24"/>
                <w:szCs w:val="24"/>
                <w:lang w:eastAsia="zh-CN"/>
              </w:rPr>
              <w:t>，</w:t>
            </w:r>
            <w:r>
              <w:rPr>
                <w:rFonts w:hint="eastAsia" w:ascii="宋体" w:hAnsi="宋体" w:eastAsia="宋体" w:cs="宋体"/>
                <w:spacing w:val="0"/>
                <w:kern w:val="24"/>
                <w:position w:val="0"/>
                <w:sz w:val="24"/>
                <w:szCs w:val="24"/>
              </w:rPr>
              <w:t>纸质版递交要求详见供应商须知前附表3.1.1项。</w:t>
            </w:r>
          </w:p>
          <w:p w14:paraId="65820A80">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left"/>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2、供应商的投标保证金如采用银行保函的，须在</w:t>
            </w:r>
            <w:r>
              <w:rPr>
                <w:rFonts w:hint="eastAsia" w:ascii="宋体" w:hAnsi="宋体" w:eastAsia="宋体" w:cs="宋体"/>
                <w:spacing w:val="0"/>
                <w:kern w:val="24"/>
                <w:position w:val="0"/>
                <w:sz w:val="24"/>
                <w:szCs w:val="24"/>
                <w:lang w:eastAsia="zh-CN"/>
              </w:rPr>
              <w:t>响应文件</w:t>
            </w:r>
            <w:r>
              <w:rPr>
                <w:rFonts w:hint="eastAsia" w:ascii="宋体" w:hAnsi="宋体" w:eastAsia="宋体" w:cs="宋体"/>
                <w:spacing w:val="0"/>
                <w:kern w:val="24"/>
                <w:position w:val="0"/>
                <w:sz w:val="24"/>
                <w:szCs w:val="24"/>
              </w:rPr>
              <w:t>中明确可查询保函的平台和方法。</w:t>
            </w:r>
          </w:p>
          <w:p w14:paraId="01A9ECF9">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left"/>
              <w:textAlignment w:val="baseline"/>
              <w:outlineLvl w:val="9"/>
              <w:rPr>
                <w:rFonts w:hint="eastAsia" w:ascii="宋体" w:hAnsi="宋体" w:eastAsia="宋体" w:cs="宋体"/>
                <w:spacing w:val="0"/>
                <w:kern w:val="24"/>
                <w:position w:val="0"/>
                <w:sz w:val="24"/>
                <w:szCs w:val="24"/>
                <w:lang w:val="en-US" w:eastAsia="en-US"/>
              </w:rPr>
            </w:pPr>
            <w:r>
              <w:rPr>
                <w:rFonts w:hint="eastAsia" w:ascii="宋体" w:hAnsi="宋体" w:eastAsia="宋体" w:cs="宋体"/>
                <w:spacing w:val="0"/>
                <w:kern w:val="24"/>
                <w:position w:val="0"/>
                <w:sz w:val="24"/>
                <w:szCs w:val="24"/>
              </w:rPr>
              <w:t>3、逾期未上传提交的</w:t>
            </w:r>
            <w:r>
              <w:rPr>
                <w:rFonts w:hint="eastAsia" w:ascii="宋体" w:hAnsi="宋体" w:eastAsia="宋体" w:cs="宋体"/>
                <w:spacing w:val="0"/>
                <w:kern w:val="24"/>
                <w:position w:val="0"/>
                <w:sz w:val="24"/>
                <w:szCs w:val="24"/>
                <w:lang w:eastAsia="zh-CN"/>
              </w:rPr>
              <w:t>响应文件</w:t>
            </w:r>
            <w:r>
              <w:rPr>
                <w:rFonts w:hint="eastAsia" w:ascii="宋体" w:hAnsi="宋体" w:eastAsia="宋体" w:cs="宋体"/>
                <w:spacing w:val="0"/>
                <w:kern w:val="24"/>
                <w:position w:val="0"/>
                <w:sz w:val="24"/>
                <w:szCs w:val="24"/>
              </w:rPr>
              <w:t>，采购人不予受理。</w:t>
            </w:r>
          </w:p>
        </w:tc>
      </w:tr>
      <w:tr w14:paraId="6A89A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032AAD40">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4.2.3</w:t>
            </w:r>
          </w:p>
        </w:tc>
        <w:tc>
          <w:tcPr>
            <w:tcW w:w="1935" w:type="dxa"/>
            <w:shd w:val="clear" w:color="auto" w:fill="auto"/>
            <w:vAlign w:val="center"/>
          </w:tcPr>
          <w:p w14:paraId="538B2FE3">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zh-CN" w:bidi="ar-SA"/>
              </w:rPr>
            </w:pPr>
            <w:r>
              <w:rPr>
                <w:rFonts w:hint="eastAsia" w:ascii="宋体" w:hAnsi="宋体" w:eastAsia="宋体" w:cs="宋体"/>
                <w:spacing w:val="0"/>
                <w:kern w:val="24"/>
                <w:position w:val="0"/>
                <w:sz w:val="24"/>
                <w:szCs w:val="24"/>
                <w:lang w:eastAsia="zh-CN"/>
              </w:rPr>
              <w:t>响应文件</w:t>
            </w:r>
            <w:r>
              <w:rPr>
                <w:rFonts w:hint="eastAsia" w:ascii="宋体" w:hAnsi="宋体" w:eastAsia="宋体" w:cs="宋体"/>
                <w:spacing w:val="0"/>
                <w:kern w:val="24"/>
                <w:position w:val="0"/>
                <w:sz w:val="24"/>
                <w:szCs w:val="24"/>
              </w:rPr>
              <w:t>是否退还</w:t>
            </w:r>
          </w:p>
        </w:tc>
        <w:tc>
          <w:tcPr>
            <w:tcW w:w="6840" w:type="dxa"/>
            <w:shd w:val="clear" w:color="auto" w:fill="auto"/>
            <w:vAlign w:val="center"/>
          </w:tcPr>
          <w:p w14:paraId="1B4F5832">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left"/>
              <w:textAlignment w:val="baseline"/>
              <w:outlineLvl w:val="9"/>
              <w:rPr>
                <w:rFonts w:hint="eastAsia" w:ascii="宋体" w:hAnsi="宋体" w:eastAsia="宋体" w:cs="宋体"/>
                <w:spacing w:val="0"/>
                <w:kern w:val="24"/>
                <w:position w:val="0"/>
                <w:sz w:val="24"/>
                <w:szCs w:val="24"/>
                <w:lang w:val="en-US" w:eastAsia="en-US"/>
              </w:rPr>
            </w:pPr>
            <w:r>
              <w:rPr>
                <w:rFonts w:hint="eastAsia" w:ascii="宋体" w:hAnsi="宋体" w:eastAsia="宋体" w:cs="宋体"/>
                <w:spacing w:val="0"/>
                <w:kern w:val="24"/>
                <w:position w:val="0"/>
                <w:sz w:val="24"/>
                <w:szCs w:val="24"/>
              </w:rPr>
              <w:t>否</w:t>
            </w:r>
          </w:p>
        </w:tc>
      </w:tr>
      <w:tr w14:paraId="0D4E7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2ECBBCB5">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6.1.1</w:t>
            </w:r>
          </w:p>
        </w:tc>
        <w:tc>
          <w:tcPr>
            <w:tcW w:w="1935" w:type="dxa"/>
            <w:shd w:val="clear" w:color="auto" w:fill="auto"/>
            <w:vAlign w:val="center"/>
          </w:tcPr>
          <w:p w14:paraId="5F05D5AF">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zh-CN" w:bidi="ar-SA"/>
              </w:rPr>
            </w:pPr>
            <w:r>
              <w:rPr>
                <w:rFonts w:hint="eastAsia" w:ascii="宋体" w:hAnsi="宋体" w:eastAsia="宋体" w:cs="宋体"/>
                <w:spacing w:val="0"/>
                <w:kern w:val="24"/>
                <w:position w:val="0"/>
                <w:sz w:val="24"/>
                <w:szCs w:val="24"/>
              </w:rPr>
              <w:t>评标委员会的组建</w:t>
            </w:r>
          </w:p>
        </w:tc>
        <w:tc>
          <w:tcPr>
            <w:tcW w:w="6840" w:type="dxa"/>
            <w:shd w:val="clear" w:color="auto" w:fill="auto"/>
            <w:vAlign w:val="center"/>
          </w:tcPr>
          <w:p w14:paraId="456BF592">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left"/>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评标委员会构成：</w:t>
            </w:r>
            <w:r>
              <w:rPr>
                <w:rFonts w:hint="eastAsia" w:ascii="宋体" w:hAnsi="宋体" w:eastAsia="宋体" w:cs="宋体"/>
                <w:spacing w:val="0"/>
                <w:kern w:val="24"/>
                <w:position w:val="0"/>
                <w:sz w:val="24"/>
                <w:szCs w:val="24"/>
                <w:lang w:val="en-US" w:eastAsia="zh-CN"/>
              </w:rPr>
              <w:t>5</w:t>
            </w:r>
            <w:r>
              <w:rPr>
                <w:rFonts w:hint="eastAsia" w:ascii="宋体" w:hAnsi="宋体" w:eastAsia="宋体" w:cs="宋体"/>
                <w:spacing w:val="0"/>
                <w:kern w:val="24"/>
                <w:position w:val="0"/>
                <w:sz w:val="24"/>
                <w:szCs w:val="24"/>
              </w:rPr>
              <w:t>人</w:t>
            </w:r>
            <w:r>
              <w:rPr>
                <w:rFonts w:hint="eastAsia" w:ascii="宋体" w:hAnsi="宋体" w:eastAsia="宋体" w:cs="宋体"/>
                <w:spacing w:val="0"/>
                <w:kern w:val="24"/>
                <w:position w:val="0"/>
                <w:sz w:val="24"/>
                <w:szCs w:val="24"/>
                <w:lang w:eastAsia="zh-CN"/>
              </w:rPr>
              <w:t>。</w:t>
            </w:r>
            <w:r>
              <w:rPr>
                <w:rFonts w:hint="eastAsia" w:ascii="宋体" w:hAnsi="宋体" w:eastAsia="宋体" w:cs="宋体"/>
                <w:spacing w:val="0"/>
                <w:kern w:val="24"/>
                <w:position w:val="0"/>
                <w:sz w:val="24"/>
                <w:szCs w:val="24"/>
              </w:rPr>
              <w:t>其中采购人代表</w:t>
            </w:r>
            <w:r>
              <w:rPr>
                <w:rFonts w:hint="eastAsia" w:ascii="宋体" w:hAnsi="宋体" w:eastAsia="宋体" w:cs="宋体"/>
                <w:spacing w:val="0"/>
                <w:kern w:val="24"/>
                <w:position w:val="0"/>
                <w:sz w:val="24"/>
                <w:szCs w:val="24"/>
                <w:lang w:val="en-US" w:eastAsia="zh-CN"/>
              </w:rPr>
              <w:t>1</w:t>
            </w:r>
            <w:r>
              <w:rPr>
                <w:rFonts w:hint="eastAsia" w:ascii="宋体" w:hAnsi="宋体" w:eastAsia="宋体" w:cs="宋体"/>
                <w:spacing w:val="0"/>
                <w:kern w:val="24"/>
                <w:position w:val="0"/>
                <w:sz w:val="24"/>
                <w:szCs w:val="24"/>
              </w:rPr>
              <w:t>人，专家</w:t>
            </w:r>
            <w:r>
              <w:rPr>
                <w:rFonts w:hint="eastAsia" w:ascii="宋体" w:hAnsi="宋体" w:eastAsia="宋体" w:cs="宋体"/>
                <w:spacing w:val="0"/>
                <w:kern w:val="24"/>
                <w:position w:val="0"/>
                <w:sz w:val="24"/>
                <w:szCs w:val="24"/>
                <w:lang w:val="en-US" w:eastAsia="zh-CN"/>
              </w:rPr>
              <w:t>4</w:t>
            </w:r>
            <w:r>
              <w:rPr>
                <w:rFonts w:hint="eastAsia" w:ascii="宋体" w:hAnsi="宋体" w:eastAsia="宋体" w:cs="宋体"/>
                <w:spacing w:val="0"/>
                <w:kern w:val="24"/>
                <w:position w:val="0"/>
                <w:sz w:val="24"/>
                <w:szCs w:val="24"/>
              </w:rPr>
              <w:t>人。</w:t>
            </w:r>
          </w:p>
          <w:p w14:paraId="252323E6">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left"/>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评标专家由采购人在行政监督部门的监督下在“政采云”的专家库中随机抽取。</w:t>
            </w:r>
          </w:p>
        </w:tc>
      </w:tr>
      <w:tr w14:paraId="44371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54C39FAE">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6.3.2</w:t>
            </w:r>
          </w:p>
        </w:tc>
        <w:tc>
          <w:tcPr>
            <w:tcW w:w="1935" w:type="dxa"/>
            <w:shd w:val="clear" w:color="auto" w:fill="auto"/>
            <w:vAlign w:val="center"/>
          </w:tcPr>
          <w:p w14:paraId="324E330D">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zh-CN" w:bidi="ar-SA"/>
              </w:rPr>
            </w:pPr>
            <w:r>
              <w:rPr>
                <w:rFonts w:hint="eastAsia" w:ascii="宋体" w:hAnsi="宋体" w:eastAsia="宋体" w:cs="宋体"/>
                <w:spacing w:val="0"/>
                <w:kern w:val="24"/>
                <w:position w:val="0"/>
                <w:sz w:val="24"/>
                <w:szCs w:val="24"/>
              </w:rPr>
              <w:t>评标委员会推荐中标候选人的人数</w:t>
            </w:r>
          </w:p>
        </w:tc>
        <w:tc>
          <w:tcPr>
            <w:tcW w:w="6840" w:type="dxa"/>
            <w:shd w:val="clear" w:color="auto" w:fill="auto"/>
            <w:vAlign w:val="center"/>
          </w:tcPr>
          <w:p w14:paraId="2B6B29F5">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left"/>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推荐的中标候选人数：</w:t>
            </w:r>
            <w:r>
              <w:rPr>
                <w:rFonts w:hint="eastAsia" w:ascii="宋体" w:hAnsi="宋体" w:eastAsia="宋体" w:cs="宋体"/>
                <w:spacing w:val="0"/>
                <w:kern w:val="24"/>
                <w:position w:val="0"/>
                <w:sz w:val="24"/>
                <w:szCs w:val="24"/>
                <w:lang w:val="en-US" w:eastAsia="zh-CN"/>
              </w:rPr>
              <w:t>3</w:t>
            </w:r>
            <w:r>
              <w:rPr>
                <w:rFonts w:hint="eastAsia" w:ascii="宋体" w:hAnsi="宋体" w:eastAsia="宋体" w:cs="宋体"/>
                <w:spacing w:val="0"/>
                <w:kern w:val="24"/>
                <w:position w:val="0"/>
                <w:sz w:val="24"/>
                <w:szCs w:val="24"/>
              </w:rPr>
              <w:t>人。</w:t>
            </w:r>
          </w:p>
          <w:p w14:paraId="78245FE1">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left"/>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评标委员会推荐初步评审合格，综合评审得分由高到低排名前</w:t>
            </w:r>
            <w:r>
              <w:rPr>
                <w:rFonts w:hint="eastAsia" w:ascii="宋体" w:hAnsi="宋体" w:eastAsia="宋体" w:cs="宋体"/>
                <w:spacing w:val="0"/>
                <w:kern w:val="24"/>
                <w:position w:val="0"/>
                <w:sz w:val="24"/>
                <w:szCs w:val="24"/>
                <w:lang w:val="en-US" w:eastAsia="zh-CN"/>
              </w:rPr>
              <w:t>3</w:t>
            </w:r>
            <w:r>
              <w:rPr>
                <w:rFonts w:hint="eastAsia" w:ascii="宋体" w:hAnsi="宋体" w:eastAsia="宋体" w:cs="宋体"/>
                <w:spacing w:val="0"/>
                <w:kern w:val="24"/>
                <w:position w:val="0"/>
                <w:sz w:val="24"/>
                <w:szCs w:val="24"/>
              </w:rPr>
              <w:t>名的供应商为中标候选人。</w:t>
            </w:r>
          </w:p>
        </w:tc>
      </w:tr>
      <w:tr w14:paraId="3F8EA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672E6F8E">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7.1</w:t>
            </w:r>
          </w:p>
        </w:tc>
        <w:tc>
          <w:tcPr>
            <w:tcW w:w="1935" w:type="dxa"/>
            <w:shd w:val="clear" w:color="auto" w:fill="auto"/>
            <w:vAlign w:val="center"/>
          </w:tcPr>
          <w:p w14:paraId="6543FA36">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rightChars="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zh-CN" w:bidi="ar-SA"/>
              </w:rPr>
            </w:pPr>
            <w:r>
              <w:rPr>
                <w:rFonts w:hint="eastAsia" w:ascii="宋体" w:hAnsi="宋体" w:eastAsia="宋体" w:cs="宋体"/>
                <w:spacing w:val="0"/>
                <w:kern w:val="24"/>
                <w:position w:val="0"/>
                <w:sz w:val="24"/>
                <w:szCs w:val="24"/>
              </w:rPr>
              <w:t>中标结果公告媒介及期限</w:t>
            </w:r>
          </w:p>
        </w:tc>
        <w:tc>
          <w:tcPr>
            <w:tcW w:w="6840" w:type="dxa"/>
            <w:shd w:val="clear" w:color="auto" w:fill="auto"/>
            <w:vAlign w:val="center"/>
          </w:tcPr>
          <w:p w14:paraId="34C81B88">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left"/>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公告媒介：在“政采云”平台(http://www.zcygov.cn)上发布</w:t>
            </w:r>
            <w:r>
              <w:rPr>
                <w:rFonts w:hint="eastAsia" w:ascii="宋体" w:hAnsi="宋体" w:eastAsia="宋体" w:cs="宋体"/>
                <w:spacing w:val="0"/>
                <w:kern w:val="24"/>
                <w:position w:val="0"/>
                <w:sz w:val="24"/>
                <w:szCs w:val="24"/>
                <w:lang w:eastAsia="zh-CN"/>
              </w:rPr>
              <w:t>，</w:t>
            </w:r>
            <w:r>
              <w:rPr>
                <w:rFonts w:hint="eastAsia" w:ascii="宋体" w:hAnsi="宋体" w:eastAsia="宋体" w:cs="宋体"/>
                <w:spacing w:val="0"/>
                <w:kern w:val="24"/>
                <w:position w:val="0"/>
                <w:sz w:val="24"/>
                <w:szCs w:val="24"/>
              </w:rPr>
              <w:t>同步推送到吉林省政府采购网、中国政府采购网</w:t>
            </w:r>
            <w:r>
              <w:rPr>
                <w:rFonts w:hint="eastAsia" w:ascii="宋体" w:hAnsi="宋体" w:eastAsia="宋体" w:cs="宋体"/>
                <w:spacing w:val="0"/>
                <w:kern w:val="24"/>
                <w:position w:val="0"/>
                <w:sz w:val="24"/>
                <w:szCs w:val="24"/>
                <w:lang w:eastAsia="zh-CN"/>
              </w:rPr>
              <w:t>，</w:t>
            </w:r>
            <w:r>
              <w:rPr>
                <w:rFonts w:hint="eastAsia" w:ascii="宋体" w:hAnsi="宋体" w:eastAsia="宋体" w:cs="宋体"/>
                <w:spacing w:val="0"/>
                <w:kern w:val="24"/>
                <w:position w:val="0"/>
                <w:sz w:val="24"/>
                <w:szCs w:val="24"/>
              </w:rPr>
              <w:t>并同时在吉林财经大学官网进行发布；</w:t>
            </w:r>
          </w:p>
          <w:p w14:paraId="3B07467D">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left"/>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公告期限：1个工作日。</w:t>
            </w:r>
          </w:p>
        </w:tc>
      </w:tr>
      <w:tr w14:paraId="183BF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7B3B9AB2">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7.4</w:t>
            </w:r>
          </w:p>
        </w:tc>
        <w:tc>
          <w:tcPr>
            <w:tcW w:w="1935" w:type="dxa"/>
            <w:shd w:val="clear" w:color="auto" w:fill="auto"/>
            <w:vAlign w:val="center"/>
          </w:tcPr>
          <w:p w14:paraId="6EC60B04">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zh-CN" w:bidi="ar-SA"/>
              </w:rPr>
            </w:pPr>
            <w:r>
              <w:rPr>
                <w:rFonts w:hint="eastAsia" w:ascii="宋体" w:hAnsi="宋体" w:eastAsia="宋体" w:cs="宋体"/>
                <w:spacing w:val="0"/>
                <w:kern w:val="24"/>
                <w:position w:val="0"/>
                <w:sz w:val="24"/>
                <w:szCs w:val="24"/>
              </w:rPr>
              <w:t>是否授权评标委员会确定中标供应商</w:t>
            </w:r>
          </w:p>
        </w:tc>
        <w:tc>
          <w:tcPr>
            <w:tcW w:w="6840" w:type="dxa"/>
            <w:shd w:val="clear" w:color="auto" w:fill="auto"/>
            <w:vAlign w:val="center"/>
          </w:tcPr>
          <w:p w14:paraId="06684128">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left"/>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是</w:t>
            </w:r>
          </w:p>
        </w:tc>
      </w:tr>
      <w:tr w14:paraId="11F20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112D004D">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highlight w:val="none"/>
                <w:lang w:val="en-US" w:eastAsia="en-US" w:bidi="ar-SA"/>
              </w:rPr>
            </w:pPr>
            <w:r>
              <w:rPr>
                <w:rFonts w:hint="eastAsia" w:ascii="宋体" w:hAnsi="宋体" w:eastAsia="宋体" w:cs="宋体"/>
                <w:spacing w:val="0"/>
                <w:kern w:val="24"/>
                <w:position w:val="0"/>
                <w:sz w:val="24"/>
                <w:szCs w:val="24"/>
                <w:highlight w:val="none"/>
              </w:rPr>
              <w:t>7.7.1</w:t>
            </w:r>
          </w:p>
        </w:tc>
        <w:tc>
          <w:tcPr>
            <w:tcW w:w="1935" w:type="dxa"/>
            <w:shd w:val="clear" w:color="auto" w:fill="auto"/>
            <w:vAlign w:val="center"/>
          </w:tcPr>
          <w:p w14:paraId="48E78D3C">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highlight w:val="none"/>
                <w:lang w:val="en-US" w:eastAsia="zh-CN" w:bidi="ar-SA"/>
              </w:rPr>
            </w:pPr>
            <w:r>
              <w:rPr>
                <w:rFonts w:hint="eastAsia" w:ascii="宋体" w:hAnsi="宋体" w:eastAsia="宋体" w:cs="宋体"/>
                <w:spacing w:val="0"/>
                <w:kern w:val="24"/>
                <w:position w:val="0"/>
                <w:sz w:val="24"/>
                <w:szCs w:val="24"/>
                <w:highlight w:val="none"/>
              </w:rPr>
              <w:t>履约保证金</w:t>
            </w:r>
          </w:p>
        </w:tc>
        <w:tc>
          <w:tcPr>
            <w:tcW w:w="6840" w:type="dxa"/>
            <w:shd w:val="clear" w:color="auto" w:fill="auto"/>
            <w:vAlign w:val="center"/>
          </w:tcPr>
          <w:p w14:paraId="7C6788A2">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left"/>
              <w:textAlignment w:val="baseline"/>
              <w:outlineLvl w:val="9"/>
              <w:rPr>
                <w:rFonts w:hint="default" w:ascii="宋体" w:hAnsi="宋体" w:eastAsia="宋体" w:cs="宋体"/>
                <w:spacing w:val="0"/>
                <w:kern w:val="24"/>
                <w:position w:val="0"/>
                <w:sz w:val="24"/>
                <w:szCs w:val="24"/>
                <w:highlight w:val="none"/>
                <w:lang w:val="en-US" w:eastAsia="zh-CN"/>
              </w:rPr>
            </w:pPr>
            <w:r>
              <w:rPr>
                <w:rFonts w:hint="eastAsia" w:ascii="宋体" w:hAnsi="宋体" w:eastAsia="宋体" w:cs="宋体"/>
                <w:spacing w:val="0"/>
                <w:kern w:val="24"/>
                <w:position w:val="0"/>
                <w:sz w:val="24"/>
                <w:szCs w:val="24"/>
                <w:highlight w:val="none"/>
                <w:lang w:val="en-US" w:eastAsia="en-US"/>
              </w:rPr>
              <w:t>中标价格的5%，在签订合同前向学校缴纳。</w:t>
            </w:r>
            <w:r>
              <w:rPr>
                <w:rFonts w:hint="eastAsia" w:cs="宋体"/>
                <w:spacing w:val="0"/>
                <w:kern w:val="24"/>
                <w:position w:val="0"/>
                <w:sz w:val="24"/>
                <w:szCs w:val="24"/>
                <w:highlight w:val="none"/>
                <w:lang w:val="en-US" w:eastAsia="zh-CN"/>
              </w:rPr>
              <w:t>履约期结束后</w:t>
            </w:r>
            <w:r>
              <w:rPr>
                <w:rFonts w:hint="eastAsia" w:ascii="宋体" w:hAnsi="宋体" w:eastAsia="宋体" w:cs="宋体"/>
                <w:spacing w:val="0"/>
                <w:kern w:val="24"/>
                <w:position w:val="0"/>
                <w:sz w:val="24"/>
                <w:szCs w:val="24"/>
                <w:highlight w:val="none"/>
                <w:lang w:val="en-US" w:eastAsia="en-US"/>
              </w:rPr>
              <w:t>一次性无息返还，若存在质量问题扣除合同约定金额后返还剩余部分金额。</w:t>
            </w:r>
            <w:r>
              <w:rPr>
                <w:rFonts w:hint="eastAsia" w:cs="宋体"/>
                <w:spacing w:val="0"/>
                <w:kern w:val="24"/>
                <w:position w:val="0"/>
                <w:sz w:val="24"/>
                <w:szCs w:val="24"/>
                <w:highlight w:val="none"/>
                <w:lang w:val="en-US" w:eastAsia="zh-CN"/>
              </w:rPr>
              <w:t>入围的供应商均需缴纳。</w:t>
            </w:r>
          </w:p>
        </w:tc>
      </w:tr>
      <w:tr w14:paraId="5F060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22640AB4">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9</w:t>
            </w:r>
          </w:p>
        </w:tc>
        <w:tc>
          <w:tcPr>
            <w:tcW w:w="1935" w:type="dxa"/>
            <w:shd w:val="clear" w:color="auto" w:fill="auto"/>
            <w:vAlign w:val="center"/>
          </w:tcPr>
          <w:p w14:paraId="045ADDFF">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rightChars="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zh-CN" w:bidi="ar-SA"/>
              </w:rPr>
            </w:pPr>
            <w:r>
              <w:rPr>
                <w:rFonts w:hint="eastAsia" w:ascii="宋体" w:hAnsi="宋体" w:eastAsia="宋体" w:cs="宋体"/>
                <w:spacing w:val="0"/>
                <w:kern w:val="24"/>
                <w:position w:val="0"/>
                <w:sz w:val="24"/>
                <w:szCs w:val="24"/>
              </w:rPr>
              <w:t>是否采用电子招标投标</w:t>
            </w:r>
          </w:p>
        </w:tc>
        <w:tc>
          <w:tcPr>
            <w:tcW w:w="6840" w:type="dxa"/>
            <w:shd w:val="clear" w:color="auto" w:fill="auto"/>
            <w:vAlign w:val="center"/>
          </w:tcPr>
          <w:p w14:paraId="4B830041">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是</w:t>
            </w:r>
          </w:p>
        </w:tc>
      </w:tr>
      <w:tr w14:paraId="5E6F5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185269D0">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zh-CN" w:bidi="ar-SA"/>
              </w:rPr>
            </w:pPr>
            <w:r>
              <w:rPr>
                <w:rFonts w:hint="eastAsia" w:ascii="宋体" w:hAnsi="宋体" w:eastAsia="宋体" w:cs="宋体"/>
                <w:spacing w:val="0"/>
                <w:kern w:val="24"/>
                <w:position w:val="0"/>
                <w:sz w:val="24"/>
                <w:szCs w:val="24"/>
              </w:rPr>
              <w:t>10.</w:t>
            </w:r>
            <w:r>
              <w:rPr>
                <w:rFonts w:hint="eastAsia" w:ascii="宋体" w:hAnsi="宋体" w:eastAsia="宋体" w:cs="宋体"/>
                <w:spacing w:val="0"/>
                <w:kern w:val="24"/>
                <w:position w:val="0"/>
                <w:sz w:val="24"/>
                <w:szCs w:val="24"/>
                <w:lang w:val="en-US" w:eastAsia="zh-CN"/>
              </w:rPr>
              <w:t>1</w:t>
            </w:r>
          </w:p>
        </w:tc>
        <w:tc>
          <w:tcPr>
            <w:tcW w:w="1935" w:type="dxa"/>
            <w:shd w:val="clear" w:color="auto" w:fill="auto"/>
            <w:vAlign w:val="center"/>
          </w:tcPr>
          <w:p w14:paraId="08492710">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rightChars="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zh-CN" w:bidi="ar-SA"/>
              </w:rPr>
            </w:pPr>
            <w:r>
              <w:rPr>
                <w:rFonts w:hint="eastAsia" w:ascii="宋体" w:hAnsi="宋体" w:eastAsia="宋体" w:cs="宋体"/>
                <w:spacing w:val="0"/>
                <w:kern w:val="24"/>
                <w:position w:val="0"/>
                <w:sz w:val="24"/>
                <w:szCs w:val="24"/>
              </w:rPr>
              <w:t>招标代理服务费</w:t>
            </w:r>
          </w:p>
        </w:tc>
        <w:tc>
          <w:tcPr>
            <w:tcW w:w="6840" w:type="dxa"/>
            <w:shd w:val="clear" w:color="auto" w:fill="auto"/>
            <w:vAlign w:val="center"/>
          </w:tcPr>
          <w:p w14:paraId="7398172F">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left"/>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按照国家发展计划委员会发改价格【2015】299号文要求。</w:t>
            </w:r>
          </w:p>
          <w:p w14:paraId="03243662">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left"/>
              <w:textAlignment w:val="baseline"/>
              <w:outlineLvl w:val="9"/>
              <w:rPr>
                <w:rFonts w:hint="eastAsia" w:ascii="宋体" w:hAnsi="宋体" w:eastAsia="宋体" w:cs="宋体"/>
                <w:snapToGrid w:val="0"/>
                <w:color w:val="000000"/>
                <w:spacing w:val="0"/>
                <w:kern w:val="24"/>
                <w:position w:val="0"/>
                <w:sz w:val="24"/>
                <w:szCs w:val="24"/>
                <w:lang w:val="en-US" w:eastAsia="en-US" w:bidi="ar-SA"/>
              </w:rPr>
            </w:pPr>
            <w:r>
              <w:rPr>
                <w:rFonts w:hint="eastAsia" w:ascii="宋体" w:hAnsi="宋体" w:eastAsia="宋体" w:cs="宋体"/>
                <w:spacing w:val="0"/>
                <w:kern w:val="24"/>
                <w:position w:val="0"/>
                <w:sz w:val="24"/>
                <w:szCs w:val="24"/>
              </w:rPr>
              <w:t>收取对象：本项目招标代理费向中标单位收取。</w:t>
            </w:r>
          </w:p>
        </w:tc>
      </w:tr>
      <w:tr w14:paraId="761CF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5FD000A2">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000000"/>
                <w:spacing w:val="0"/>
                <w:kern w:val="24"/>
                <w:position w:val="0"/>
                <w:sz w:val="24"/>
                <w:szCs w:val="24"/>
                <w:lang w:val="en-US" w:eastAsia="zh-CN" w:bidi="ar-SA"/>
              </w:rPr>
            </w:pPr>
            <w:r>
              <w:rPr>
                <w:rFonts w:hint="eastAsia" w:ascii="宋体" w:hAnsi="宋体" w:eastAsia="宋体" w:cs="宋体"/>
                <w:spacing w:val="0"/>
                <w:kern w:val="24"/>
                <w:position w:val="0"/>
                <w:sz w:val="24"/>
                <w:szCs w:val="24"/>
              </w:rPr>
              <w:t>10.</w:t>
            </w:r>
            <w:r>
              <w:rPr>
                <w:rFonts w:hint="eastAsia" w:ascii="宋体" w:hAnsi="宋体" w:eastAsia="宋体" w:cs="宋体"/>
                <w:spacing w:val="0"/>
                <w:kern w:val="24"/>
                <w:position w:val="0"/>
                <w:sz w:val="24"/>
                <w:szCs w:val="24"/>
                <w:lang w:val="en-US" w:eastAsia="zh-CN"/>
              </w:rPr>
              <w:t>2</w:t>
            </w:r>
          </w:p>
        </w:tc>
        <w:tc>
          <w:tcPr>
            <w:tcW w:w="1935" w:type="dxa"/>
            <w:shd w:val="clear" w:color="auto" w:fill="auto"/>
            <w:vAlign w:val="center"/>
          </w:tcPr>
          <w:p w14:paraId="35D123D2">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napToGrid w:val="0"/>
                <w:color w:val="auto"/>
                <w:spacing w:val="0"/>
                <w:kern w:val="24"/>
                <w:position w:val="0"/>
                <w:sz w:val="24"/>
                <w:szCs w:val="24"/>
                <w:highlight w:val="none"/>
                <w:lang w:val="en-US" w:eastAsia="zh-CN" w:bidi="ar-SA"/>
              </w:rPr>
            </w:pPr>
            <w:r>
              <w:rPr>
                <w:rFonts w:hint="eastAsia" w:ascii="宋体" w:hAnsi="宋体" w:eastAsia="宋体" w:cs="宋体"/>
                <w:color w:val="auto"/>
                <w:spacing w:val="0"/>
                <w:kern w:val="24"/>
                <w:position w:val="0"/>
                <w:sz w:val="24"/>
                <w:szCs w:val="24"/>
                <w:highlight w:val="none"/>
              </w:rPr>
              <w:t>付款方式</w:t>
            </w:r>
          </w:p>
        </w:tc>
        <w:tc>
          <w:tcPr>
            <w:tcW w:w="6840" w:type="dxa"/>
            <w:shd w:val="clear" w:color="auto" w:fill="auto"/>
            <w:vAlign w:val="center"/>
          </w:tcPr>
          <w:p w14:paraId="26DDCE4F">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rightChars="0" w:firstLine="0" w:firstLineChars="0"/>
              <w:jc w:val="left"/>
              <w:textAlignment w:val="baseline"/>
              <w:outlineLvl w:val="9"/>
              <w:rPr>
                <w:rFonts w:hint="eastAsia" w:ascii="宋体" w:hAnsi="宋体" w:eastAsia="宋体" w:cs="宋体"/>
                <w:snapToGrid w:val="0"/>
                <w:color w:val="auto"/>
                <w:spacing w:val="0"/>
                <w:kern w:val="24"/>
                <w:position w:val="0"/>
                <w:sz w:val="24"/>
                <w:szCs w:val="24"/>
                <w:highlight w:val="none"/>
                <w:lang w:val="en-US" w:eastAsia="en-US" w:bidi="ar-SA"/>
              </w:rPr>
            </w:pPr>
            <w:r>
              <w:rPr>
                <w:rFonts w:hint="eastAsia" w:ascii="宋体" w:hAnsi="宋体" w:eastAsia="宋体" w:cs="宋体"/>
                <w:spacing w:val="0"/>
                <w:kern w:val="24"/>
                <w:position w:val="0"/>
                <w:sz w:val="24"/>
                <w:szCs w:val="24"/>
              </w:rPr>
              <w:t>具体以实际签订合同为准</w:t>
            </w:r>
          </w:p>
        </w:tc>
      </w:tr>
      <w:tr w14:paraId="114B7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0" w:type="dxa"/>
            <w:shd w:val="clear" w:color="auto" w:fill="auto"/>
            <w:vAlign w:val="center"/>
          </w:tcPr>
          <w:p w14:paraId="2FD599DB">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pacing w:val="0"/>
                <w:kern w:val="24"/>
                <w:position w:val="0"/>
                <w:sz w:val="24"/>
                <w:szCs w:val="24"/>
                <w:lang w:val="en-US" w:eastAsia="zh-CN"/>
              </w:rPr>
            </w:pPr>
            <w:r>
              <w:rPr>
                <w:rFonts w:hint="eastAsia" w:ascii="宋体" w:hAnsi="宋体" w:eastAsia="宋体" w:cs="宋体"/>
                <w:spacing w:val="0"/>
                <w:kern w:val="24"/>
                <w:position w:val="0"/>
                <w:sz w:val="24"/>
                <w:szCs w:val="24"/>
                <w:lang w:val="en-US" w:eastAsia="zh-CN"/>
              </w:rPr>
              <w:t>10.3</w:t>
            </w:r>
          </w:p>
        </w:tc>
        <w:tc>
          <w:tcPr>
            <w:tcW w:w="1935" w:type="dxa"/>
            <w:shd w:val="clear" w:color="auto" w:fill="auto"/>
            <w:vAlign w:val="center"/>
          </w:tcPr>
          <w:p w14:paraId="1AF5C718">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center"/>
              <w:textAlignment w:val="baseline"/>
              <w:outlineLvl w:val="9"/>
              <w:rPr>
                <w:rFonts w:hint="eastAsia" w:ascii="宋体" w:hAnsi="宋体" w:eastAsia="宋体" w:cs="宋体"/>
                <w:spacing w:val="0"/>
                <w:kern w:val="24"/>
                <w:position w:val="0"/>
                <w:sz w:val="24"/>
                <w:szCs w:val="24"/>
                <w:lang w:val="en-US" w:eastAsia="zh-CN"/>
              </w:rPr>
            </w:pPr>
            <w:r>
              <w:rPr>
                <w:rFonts w:hint="eastAsia" w:ascii="宋体" w:hAnsi="宋体" w:eastAsia="宋体" w:cs="宋体"/>
                <w:spacing w:val="0"/>
                <w:kern w:val="24"/>
                <w:position w:val="0"/>
                <w:sz w:val="24"/>
                <w:szCs w:val="24"/>
              </w:rPr>
              <w:t>供应商废标说明</w:t>
            </w:r>
          </w:p>
        </w:tc>
        <w:tc>
          <w:tcPr>
            <w:tcW w:w="6840" w:type="dxa"/>
            <w:shd w:val="clear" w:color="auto" w:fill="auto"/>
            <w:vAlign w:val="center"/>
          </w:tcPr>
          <w:p w14:paraId="7245D92C">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lang w:eastAsia="zh-CN"/>
              </w:rPr>
            </w:pPr>
            <w:r>
              <w:rPr>
                <w:rFonts w:hint="eastAsia" w:ascii="宋体" w:hAnsi="宋体" w:eastAsia="宋体" w:cs="宋体"/>
                <w:spacing w:val="0"/>
                <w:kern w:val="24"/>
                <w:position w:val="0"/>
                <w:sz w:val="24"/>
                <w:szCs w:val="24"/>
              </w:rPr>
              <w:t>1、供应商需在开标前将</w:t>
            </w:r>
            <w:r>
              <w:rPr>
                <w:rFonts w:hint="eastAsia" w:ascii="宋体" w:hAnsi="宋体" w:eastAsia="宋体" w:cs="宋体"/>
                <w:spacing w:val="0"/>
                <w:kern w:val="24"/>
                <w:position w:val="0"/>
                <w:sz w:val="24"/>
                <w:szCs w:val="24"/>
                <w:lang w:eastAsia="zh-CN"/>
              </w:rPr>
              <w:t>响应文件</w:t>
            </w:r>
            <w:r>
              <w:rPr>
                <w:rFonts w:hint="eastAsia" w:ascii="宋体" w:hAnsi="宋体" w:eastAsia="宋体" w:cs="宋体"/>
                <w:spacing w:val="0"/>
                <w:kern w:val="24"/>
                <w:position w:val="0"/>
                <w:sz w:val="24"/>
                <w:szCs w:val="24"/>
              </w:rPr>
              <w:t>制作工具生成的加密文件上传到“政采云”平台(http://www.zcygov.cn)</w:t>
            </w:r>
            <w:r>
              <w:rPr>
                <w:rFonts w:hint="eastAsia" w:ascii="宋体" w:hAnsi="宋体" w:eastAsia="宋体" w:cs="宋体"/>
                <w:spacing w:val="0"/>
                <w:kern w:val="24"/>
                <w:position w:val="0"/>
                <w:sz w:val="24"/>
                <w:szCs w:val="24"/>
                <w:lang w:eastAsia="zh-CN"/>
              </w:rPr>
              <w:t>。</w:t>
            </w:r>
          </w:p>
          <w:p w14:paraId="2E149DC2">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2、开标时，供应商需用生成最终</w:t>
            </w:r>
            <w:r>
              <w:rPr>
                <w:rFonts w:hint="eastAsia" w:ascii="宋体" w:hAnsi="宋体" w:eastAsia="宋体" w:cs="宋体"/>
                <w:spacing w:val="0"/>
                <w:kern w:val="24"/>
                <w:position w:val="0"/>
                <w:sz w:val="24"/>
                <w:szCs w:val="24"/>
                <w:lang w:eastAsia="zh-CN"/>
              </w:rPr>
              <w:t>响应文件</w:t>
            </w:r>
            <w:r>
              <w:rPr>
                <w:rFonts w:hint="eastAsia" w:ascii="宋体" w:hAnsi="宋体" w:eastAsia="宋体" w:cs="宋体"/>
                <w:spacing w:val="0"/>
                <w:kern w:val="24"/>
                <w:position w:val="0"/>
                <w:sz w:val="24"/>
                <w:szCs w:val="24"/>
              </w:rPr>
              <w:t>所使用的ca锁，以防签到、解密失败。</w:t>
            </w:r>
          </w:p>
          <w:p w14:paraId="40EE7938">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3、清标系统中，如电子</w:t>
            </w:r>
            <w:r>
              <w:rPr>
                <w:rFonts w:hint="eastAsia" w:ascii="宋体" w:hAnsi="宋体" w:eastAsia="宋体" w:cs="宋体"/>
                <w:spacing w:val="0"/>
                <w:kern w:val="24"/>
                <w:position w:val="0"/>
                <w:sz w:val="24"/>
                <w:szCs w:val="24"/>
                <w:lang w:eastAsia="zh-CN"/>
              </w:rPr>
              <w:t>响应文件</w:t>
            </w:r>
            <w:r>
              <w:rPr>
                <w:rFonts w:hint="eastAsia" w:ascii="宋体" w:hAnsi="宋体" w:eastAsia="宋体" w:cs="宋体"/>
                <w:spacing w:val="0"/>
                <w:kern w:val="24"/>
                <w:position w:val="0"/>
                <w:sz w:val="24"/>
                <w:szCs w:val="24"/>
              </w:rPr>
              <w:t>的制作机器码、文件创建标识码一致均视为废标。</w:t>
            </w:r>
          </w:p>
          <w:p w14:paraId="48E58960">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4、供应商在编制电子</w:t>
            </w:r>
            <w:r>
              <w:rPr>
                <w:rFonts w:hint="eastAsia" w:ascii="宋体" w:hAnsi="宋体" w:eastAsia="宋体" w:cs="宋体"/>
                <w:spacing w:val="0"/>
                <w:kern w:val="24"/>
                <w:position w:val="0"/>
                <w:sz w:val="24"/>
                <w:szCs w:val="24"/>
                <w:lang w:eastAsia="zh-CN"/>
              </w:rPr>
              <w:t>响应文件</w:t>
            </w:r>
            <w:r>
              <w:rPr>
                <w:rFonts w:hint="eastAsia" w:ascii="宋体" w:hAnsi="宋体" w:eastAsia="宋体" w:cs="宋体"/>
                <w:spacing w:val="0"/>
                <w:kern w:val="24"/>
                <w:position w:val="0"/>
                <w:sz w:val="24"/>
                <w:szCs w:val="24"/>
              </w:rPr>
              <w:t>前，请严格按照评分办法中所要求的证明证件进行诚信库的完善，比如企业信息</w:t>
            </w:r>
            <w:r>
              <w:rPr>
                <w:rFonts w:hint="eastAsia" w:ascii="宋体" w:hAnsi="宋体" w:eastAsia="宋体" w:cs="宋体"/>
                <w:spacing w:val="0"/>
                <w:kern w:val="24"/>
                <w:position w:val="0"/>
                <w:sz w:val="24"/>
                <w:szCs w:val="24"/>
                <w:lang w:eastAsia="zh-CN"/>
              </w:rPr>
              <w:t>，</w:t>
            </w:r>
            <w:r>
              <w:rPr>
                <w:rFonts w:hint="eastAsia" w:ascii="宋体" w:hAnsi="宋体" w:eastAsia="宋体" w:cs="宋体"/>
                <w:spacing w:val="0"/>
                <w:kern w:val="24"/>
                <w:position w:val="0"/>
                <w:sz w:val="24"/>
                <w:szCs w:val="24"/>
              </w:rPr>
              <w:t>业绩信息，人员信息等诚信库信息。</w:t>
            </w:r>
          </w:p>
          <w:p w14:paraId="3904C4EF">
            <w:pPr>
              <w:pStyle w:val="16"/>
              <w:keepNext w:val="0"/>
              <w:keepLines w:val="0"/>
              <w:pageBreakBefore w:val="0"/>
              <w:widowControl/>
              <w:kinsoku w:val="0"/>
              <w:wordWrap/>
              <w:overflowPunct/>
              <w:topLinePunct w:val="0"/>
              <w:autoSpaceDE w:val="0"/>
              <w:autoSpaceDN w:val="0"/>
              <w:bidi w:val="0"/>
              <w:adjustRightInd/>
              <w:snapToGrid/>
              <w:spacing w:line="400" w:lineRule="exact"/>
              <w:ind w:left="0" w:leftChars="0" w:right="0" w:firstLine="0" w:firstLineChars="0"/>
              <w:jc w:val="left"/>
              <w:textAlignment w:val="baseline"/>
              <w:outlineLvl w:val="9"/>
              <w:rPr>
                <w:rFonts w:hint="eastAsia" w:ascii="宋体" w:hAnsi="宋体" w:eastAsia="宋体" w:cs="宋体"/>
                <w:spacing w:val="0"/>
                <w:kern w:val="24"/>
                <w:position w:val="0"/>
                <w:sz w:val="24"/>
                <w:szCs w:val="24"/>
                <w:lang w:val="en-US" w:eastAsia="zh-CN"/>
              </w:rPr>
            </w:pPr>
            <w:r>
              <w:rPr>
                <w:rFonts w:hint="eastAsia" w:ascii="宋体" w:hAnsi="宋体" w:eastAsia="宋体" w:cs="宋体"/>
                <w:spacing w:val="0"/>
                <w:kern w:val="24"/>
                <w:position w:val="0"/>
                <w:sz w:val="24"/>
                <w:szCs w:val="24"/>
              </w:rPr>
              <w:t>开评标过程中因上述原因导致废标</w:t>
            </w:r>
            <w:r>
              <w:rPr>
                <w:rFonts w:hint="eastAsia" w:ascii="宋体" w:hAnsi="宋体" w:eastAsia="宋体" w:cs="宋体"/>
                <w:spacing w:val="0"/>
                <w:kern w:val="24"/>
                <w:position w:val="0"/>
                <w:sz w:val="24"/>
                <w:szCs w:val="24"/>
                <w:lang w:eastAsia="zh-CN"/>
              </w:rPr>
              <w:t>，</w:t>
            </w:r>
            <w:r>
              <w:rPr>
                <w:rFonts w:hint="eastAsia" w:ascii="宋体" w:hAnsi="宋体" w:eastAsia="宋体" w:cs="宋体"/>
                <w:spacing w:val="0"/>
                <w:kern w:val="24"/>
                <w:position w:val="0"/>
                <w:sz w:val="24"/>
                <w:szCs w:val="24"/>
              </w:rPr>
              <w:t>供应商自行承担</w:t>
            </w:r>
            <w:r>
              <w:rPr>
                <w:rFonts w:hint="eastAsia" w:ascii="宋体" w:hAnsi="宋体" w:eastAsia="宋体" w:cs="宋体"/>
                <w:spacing w:val="0"/>
                <w:kern w:val="24"/>
                <w:position w:val="0"/>
                <w:sz w:val="24"/>
                <w:szCs w:val="24"/>
                <w:lang w:val="en-US" w:eastAsia="zh-CN"/>
              </w:rPr>
              <w:t>后果。</w:t>
            </w:r>
          </w:p>
        </w:tc>
      </w:tr>
      <w:tr w14:paraId="509BD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765" w:type="dxa"/>
            <w:gridSpan w:val="3"/>
            <w:shd w:val="clear" w:color="auto" w:fill="auto"/>
            <w:vAlign w:val="center"/>
          </w:tcPr>
          <w:p w14:paraId="0BFC6F64">
            <w:pPr>
              <w:pStyle w:val="16"/>
              <w:keepNext w:val="0"/>
              <w:keepLines w:val="0"/>
              <w:pageBreakBefore w:val="0"/>
              <w:widowControl/>
              <w:kinsoku w:val="0"/>
              <w:overflowPunct/>
              <w:topLinePunct w:val="0"/>
              <w:autoSpaceDE w:val="0"/>
              <w:autoSpaceDN w:val="0"/>
              <w:bidi w:val="0"/>
              <w:adjustRightInd/>
              <w:snapToGrid/>
              <w:spacing w:line="400" w:lineRule="exact"/>
              <w:ind w:left="0" w:leftChars="0" w:right="0" w:firstLine="0" w:firstLineChars="0"/>
              <w:jc w:val="both"/>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注：供应商须知前附表”用于修改、补充和完善正文中的相关事宜，前附表与正文如有冲突以 正文为准。招标公告与</w:t>
            </w:r>
            <w:r>
              <w:rPr>
                <w:rFonts w:hint="eastAsia" w:ascii="宋体" w:hAnsi="宋体" w:eastAsia="宋体" w:cs="宋体"/>
                <w:spacing w:val="0"/>
                <w:kern w:val="24"/>
                <w:position w:val="0"/>
                <w:sz w:val="24"/>
                <w:szCs w:val="24"/>
                <w:lang w:eastAsia="zh-CN"/>
              </w:rPr>
              <w:t>采购文件</w:t>
            </w:r>
            <w:r>
              <w:rPr>
                <w:rFonts w:hint="eastAsia" w:ascii="宋体" w:hAnsi="宋体" w:eastAsia="宋体" w:cs="宋体"/>
                <w:spacing w:val="0"/>
                <w:kern w:val="24"/>
                <w:position w:val="0"/>
                <w:sz w:val="24"/>
                <w:szCs w:val="24"/>
              </w:rPr>
              <w:t>内容有不一致之处，以</w:t>
            </w:r>
            <w:r>
              <w:rPr>
                <w:rFonts w:hint="eastAsia" w:ascii="宋体" w:hAnsi="宋体" w:eastAsia="宋体" w:cs="宋体"/>
                <w:spacing w:val="0"/>
                <w:kern w:val="24"/>
                <w:position w:val="0"/>
                <w:sz w:val="24"/>
                <w:szCs w:val="24"/>
                <w:lang w:eastAsia="zh-CN"/>
              </w:rPr>
              <w:t>采购文件</w:t>
            </w:r>
            <w:r>
              <w:rPr>
                <w:rFonts w:hint="eastAsia" w:ascii="宋体" w:hAnsi="宋体" w:eastAsia="宋体" w:cs="宋体"/>
                <w:spacing w:val="0"/>
                <w:kern w:val="24"/>
                <w:position w:val="0"/>
                <w:sz w:val="24"/>
                <w:szCs w:val="24"/>
              </w:rPr>
              <w:t>内容为准。</w:t>
            </w:r>
          </w:p>
        </w:tc>
      </w:tr>
    </w:tbl>
    <w:p w14:paraId="7A3F85F0">
      <w:pPr>
        <w:rPr>
          <w:rFonts w:ascii="宋体" w:hAnsi="宋体" w:eastAsia="宋体" w:cs="宋体"/>
          <w:b/>
          <w:bCs/>
          <w:spacing w:val="0"/>
          <w:position w:val="0"/>
          <w:sz w:val="43"/>
          <w:szCs w:val="43"/>
        </w:rPr>
      </w:pPr>
      <w:r>
        <w:rPr>
          <w:rFonts w:ascii="宋体" w:hAnsi="宋体" w:eastAsia="宋体" w:cs="宋体"/>
          <w:b/>
          <w:bCs/>
          <w:spacing w:val="0"/>
          <w:position w:val="0"/>
          <w:sz w:val="43"/>
          <w:szCs w:val="43"/>
        </w:rPr>
        <w:br w:type="page"/>
      </w:r>
    </w:p>
    <w:p w14:paraId="1F804370">
      <w:pPr>
        <w:keepNext w:val="0"/>
        <w:keepLines w:val="0"/>
        <w:pageBreakBefore w:val="0"/>
        <w:widowControl/>
        <w:kinsoku w:val="0"/>
        <w:wordWrap/>
        <w:overflowPunct/>
        <w:topLinePunct w:val="0"/>
        <w:autoSpaceDE w:val="0"/>
        <w:autoSpaceDN w:val="0"/>
        <w:bidi w:val="0"/>
        <w:adjustRightInd w:val="0"/>
        <w:snapToGrid w:val="0"/>
        <w:spacing w:before="88" w:line="360" w:lineRule="auto"/>
        <w:jc w:val="center"/>
        <w:textAlignment w:val="baseline"/>
        <w:outlineLvl w:val="9"/>
        <w:rPr>
          <w:rFonts w:ascii="宋体" w:hAnsi="宋体" w:eastAsia="宋体" w:cs="宋体"/>
          <w:spacing w:val="0"/>
          <w:position w:val="0"/>
          <w:sz w:val="43"/>
          <w:szCs w:val="43"/>
        </w:rPr>
      </w:pPr>
      <w:r>
        <w:rPr>
          <w:rFonts w:ascii="宋体" w:hAnsi="宋体" w:eastAsia="宋体" w:cs="宋体"/>
          <w:b/>
          <w:bCs/>
          <w:spacing w:val="0"/>
          <w:position w:val="0"/>
          <w:sz w:val="40"/>
          <w:szCs w:val="40"/>
        </w:rPr>
        <w:t>供应商须知正文</w:t>
      </w:r>
    </w:p>
    <w:p w14:paraId="3FCDBE33">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8"/>
          <w:szCs w:val="28"/>
        </w:rPr>
        <w:t>1.总则</w:t>
      </w:r>
    </w:p>
    <w:p w14:paraId="07A8662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1.1</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招标项目概况</w:t>
      </w:r>
    </w:p>
    <w:p w14:paraId="7D8925C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1.1.1 本次招标适用法律法规为《中华人民共和国政府采购法》《中华人民共和国政府采购法实施条例》《政府采购货物和服务招标投标管理办法》及政府采购其它相关法规。</w:t>
      </w:r>
    </w:p>
    <w:p w14:paraId="6659ADF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1.1.2 采购人：见供应商须知前附表。</w:t>
      </w:r>
    </w:p>
    <w:p w14:paraId="135587A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1.1.3 采购代理机构：见供应商须知前附表。</w:t>
      </w:r>
    </w:p>
    <w:p w14:paraId="68FBDC5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1.1.4 项目名称：见供应商须知前附表。</w:t>
      </w:r>
    </w:p>
    <w:p w14:paraId="4968FB8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1.1.5 服务地点：见供应商须知前附表。</w:t>
      </w:r>
    </w:p>
    <w:p w14:paraId="49E07F3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 xml:space="preserve">1.1.6 </w:t>
      </w:r>
      <w:r>
        <w:rPr>
          <w:rFonts w:hint="eastAsia" w:ascii="宋体" w:hAnsi="宋体" w:eastAsia="宋体" w:cs="宋体"/>
          <w:spacing w:val="0"/>
          <w:position w:val="0"/>
          <w:sz w:val="24"/>
          <w:szCs w:val="24"/>
          <w:lang w:eastAsia="zh-CN"/>
        </w:rPr>
        <w:t>供应商</w:t>
      </w:r>
      <w:r>
        <w:rPr>
          <w:rFonts w:hint="eastAsia" w:ascii="宋体" w:hAnsi="宋体" w:eastAsia="宋体" w:cs="宋体"/>
          <w:spacing w:val="0"/>
          <w:position w:val="0"/>
          <w:sz w:val="24"/>
          <w:szCs w:val="24"/>
        </w:rPr>
        <w:t>（供应商）：是指向采购人提供货物、工程或者服务的法人</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其他组织或者自然人。</w:t>
      </w:r>
    </w:p>
    <w:p w14:paraId="33673B8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1.2</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资金来源和落实情况</w:t>
      </w:r>
    </w:p>
    <w:p w14:paraId="50F53F6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1.2.1 资金来源及比例：见供应商须知前附表。</w:t>
      </w:r>
    </w:p>
    <w:p w14:paraId="718B88D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1.2.2 资金落实情况：见供应商须知前附表。</w:t>
      </w:r>
    </w:p>
    <w:p w14:paraId="4631207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1.3</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招标范围、服务期限和质量标准</w:t>
      </w:r>
    </w:p>
    <w:p w14:paraId="76551DE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1.3.1 招标范围：见供应商须知前附表。</w:t>
      </w:r>
    </w:p>
    <w:p w14:paraId="649E9C9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1.3.2 服务期限：见供应商须知前附表。</w:t>
      </w:r>
    </w:p>
    <w:p w14:paraId="470D34C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1.3.3 质量标准：见供应商须知前附表。</w:t>
      </w:r>
    </w:p>
    <w:p w14:paraId="278E4A1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1.4</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供应商资格要求</w:t>
      </w:r>
    </w:p>
    <w:p w14:paraId="16CAE27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1.4.1 供应商应具备承担本采购项目的资格条件、能力和信誉：参加本项目</w:t>
      </w:r>
      <w:r>
        <w:rPr>
          <w:rFonts w:hint="eastAsia" w:ascii="宋体" w:hAnsi="宋体" w:eastAsia="宋体" w:cs="宋体"/>
          <w:spacing w:val="0"/>
          <w:position w:val="0"/>
          <w:sz w:val="24"/>
          <w:szCs w:val="24"/>
          <w:lang w:val="en-US" w:eastAsia="zh-CN"/>
        </w:rPr>
        <w:t>政府</w:t>
      </w:r>
      <w:r>
        <w:rPr>
          <w:rFonts w:hint="eastAsia" w:ascii="宋体" w:hAnsi="宋体" w:eastAsia="宋体" w:cs="宋体"/>
          <w:spacing w:val="0"/>
          <w:position w:val="0"/>
          <w:sz w:val="24"/>
          <w:szCs w:val="24"/>
        </w:rPr>
        <w:t>采购活动的供应商必须完全具备《中华人民共和国政府采购法》第二十二条规定的资格要求，同时对</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作出实质性响应，在上传提交</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的同时按</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要求提供有关资格证明文件原件，具体要求见供应商须知前附表第1.4.1项和第3.1.1项。</w:t>
      </w:r>
    </w:p>
    <w:p w14:paraId="1C7EC1C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以上各款关于合格供应商资格条件的要求均须提供中文文本，否则无效，供应商应按</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格式》的相关规定提交。</w:t>
      </w:r>
    </w:p>
    <w:p w14:paraId="23C9A8A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1.4.2 供应商须知前附表规定接受联合体投标的，联合体除应符合本章第1.4.1款和供应商须知前附表的要求外，还应遵守以下规定：</w:t>
      </w:r>
    </w:p>
    <w:p w14:paraId="774DF9A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（1）联合体各方应按</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提供的格式签订联合体协议书，明确联合体牵头人和各方权利义务，并承诺就中标项目向采购人承担连带责任；</w:t>
      </w:r>
    </w:p>
    <w:p w14:paraId="3F67117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（2）联合体各方不得再以自己名义单独或参加其他联合体在本招标项目中投标，否则各相关投标均无效。</w:t>
      </w:r>
    </w:p>
    <w:p w14:paraId="0EAAA67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1.4.3 供应商不得存在下列情形之一：</w:t>
      </w:r>
    </w:p>
    <w:p w14:paraId="0FD24DE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（1）为采购人不具有独立法人资格的附属机构（单位）；</w:t>
      </w:r>
    </w:p>
    <w:p w14:paraId="7AB1489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（2）与采购人存在利害关系且可能影响招标公正性；</w:t>
      </w:r>
    </w:p>
    <w:p w14:paraId="77C03F7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（3）与本采购项目的其他供应商为同一个单位负责人；</w:t>
      </w:r>
    </w:p>
    <w:p w14:paraId="70F9331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（4）与本采购项目的其他供应商存在控股、管理关系；</w:t>
      </w:r>
    </w:p>
    <w:p w14:paraId="7669C2C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（5）为本采购标项目的采购代理机构；</w:t>
      </w:r>
    </w:p>
    <w:p w14:paraId="37D5827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（6）与本采购项目的采购代理机构同为一个法定代表人；</w:t>
      </w:r>
    </w:p>
    <w:p w14:paraId="5E676D9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（7）与本采购项目的采购代理机构存在控股或参股关系；</w:t>
      </w:r>
    </w:p>
    <w:p w14:paraId="0AD7E0C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（8）被依法暂停或者取消投标资格；</w:t>
      </w:r>
    </w:p>
    <w:p w14:paraId="4C63499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（9）被责令停产停业、暂扣或者吊销许可证、暂扣或者吊销执照；</w:t>
      </w:r>
    </w:p>
    <w:p w14:paraId="6D97587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（10）进入清算程序，或被宣告破产，或其他丧失履约能力的情形；</w:t>
      </w:r>
    </w:p>
    <w:p w14:paraId="5D5E12C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（11）在最近三年内发生重大供货质量问题（以相关行业主管部门的行政处罚决定或司法机关出具的有关法律文书为准）；</w:t>
      </w:r>
    </w:p>
    <w:p w14:paraId="3001FAE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（12）被工商行政管理机关在“信用中国”网站中列入失信被执行人名单、重大税收违法案件当事人名单、企业经营异常名录；“中国政府采购网”列入政府采购严重违法失信行为记录名单；</w:t>
      </w:r>
    </w:p>
    <w:p w14:paraId="067CABA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（13）被最高人民法院在各级信用信息共享平台中列入失信被执行人名单</w:t>
      </w:r>
      <w:r>
        <w:rPr>
          <w:rFonts w:hint="eastAsia" w:ascii="宋体" w:hAnsi="宋体" w:eastAsia="宋体" w:cs="宋体"/>
          <w:spacing w:val="0"/>
          <w:position w:val="0"/>
          <w:sz w:val="24"/>
          <w:szCs w:val="24"/>
          <w:lang w:eastAsia="zh-CN"/>
        </w:rPr>
        <w:t>；</w:t>
      </w:r>
    </w:p>
    <w:p w14:paraId="28796C3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（14）在近三年内供应商或其法定代表人有行贿犯罪行为的（以中国裁判文书网的查询结果为准）；</w:t>
      </w:r>
    </w:p>
    <w:p w14:paraId="2E62EF0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（15）法律法规或供应商须知前附表规定的其他情形。</w:t>
      </w:r>
    </w:p>
    <w:p w14:paraId="536ECA9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1.5</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费用承担</w:t>
      </w:r>
    </w:p>
    <w:p w14:paraId="291CC21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供应商准备和参加投标活动发生的费用自理，无论投标的结果如何，采购人和采购代理机构在任何情况下均无义务和责任承担这些费用。</w:t>
      </w:r>
    </w:p>
    <w:p w14:paraId="09BB367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1.6</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保密和披露</w:t>
      </w:r>
    </w:p>
    <w:p w14:paraId="76E87DB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1.6.1 参与招标投标活动的各方应对</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和</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中的商业和技术等秘密保密，否则应承担相应的法律责任。</w:t>
      </w:r>
    </w:p>
    <w:p w14:paraId="4C64522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1.6.2 采购人有权将供应商提供的所有资料向其他政府部门或有关的非政府机构负责评审标书的人员或与评标有关的人员披露。</w:t>
      </w:r>
    </w:p>
    <w:p w14:paraId="5849C7E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1.6.3 在下列情形下：当发布中标公告和其它公告时，当国家机关调查、审查、审计时</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以及在其他符合法律规定的情形下，采购人无须事先征求供应商/中标供应商同意而可以披露关于采购过程、</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、合同文本、合同签署情况的资料、供应商/中标供应商的名称及地址、采购内容的有关信息以及补充条款等，并且对任何已经公布过的内容或与之内容相同的资料无须再承担保密责任。</w:t>
      </w:r>
    </w:p>
    <w:p w14:paraId="1D2638D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1.7</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语言文字</w:t>
      </w:r>
    </w:p>
    <w:p w14:paraId="2CE2AFC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与招标投标有关的语言均使用中文，专用术语使用外文的，应附有中文注释。</w:t>
      </w:r>
    </w:p>
    <w:p w14:paraId="09CE0FF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1.8</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计量单位</w:t>
      </w:r>
    </w:p>
    <w:p w14:paraId="0CFCCB3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所有计量均采用中华人民共和国法定计量单位。</w:t>
      </w:r>
    </w:p>
    <w:p w14:paraId="5DF8DCA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1.9</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踏勘现场</w:t>
      </w:r>
    </w:p>
    <w:p w14:paraId="290F0F4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1.9.1 供应商须知前附表规定组织踏勘现场的，采购人按供应商须知前附表规定的时间</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地点组织供应商踏勘项目现场。部分供应商未按时参加踏勘现场的，不影响踏勘现场的正常进行。</w:t>
      </w:r>
    </w:p>
    <w:p w14:paraId="4CC20A4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1.9.2 供应商踏勘现场发生的费用自理。</w:t>
      </w:r>
    </w:p>
    <w:p w14:paraId="7194960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1.9.3 除采购人的原因外，供应商自行负责在踏勘现场中所发生的人员伤亡和财产损失</w:t>
      </w:r>
      <w:r>
        <w:rPr>
          <w:rFonts w:hint="eastAsia" w:ascii="宋体" w:hAnsi="宋体" w:eastAsia="宋体" w:cs="宋体"/>
          <w:spacing w:val="0"/>
          <w:position w:val="0"/>
          <w:sz w:val="24"/>
          <w:szCs w:val="24"/>
          <w:lang w:eastAsia="zh-CN"/>
        </w:rPr>
        <w:t>。</w:t>
      </w:r>
    </w:p>
    <w:p w14:paraId="27F2EE3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1.9.4 采购人在踏勘现场中获取的相关情况，供供应商在编制</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时参考，采购人不对供应商据此作出的判断和决策负责。</w:t>
      </w:r>
    </w:p>
    <w:p w14:paraId="29A3D62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1.10</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投标预备会</w:t>
      </w:r>
    </w:p>
    <w:p w14:paraId="5368019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1.10.1 供应商须知前附表规定召开投标预备会的，采购人按供应商须知前附表规定的时间和地点召开投标预备会，澄清供应商提出的问题。</w:t>
      </w:r>
    </w:p>
    <w:p w14:paraId="41E77A4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1.10.2 供应商应按供应商须知前附表规定的时间和形式将提出的问题送达采购人，以便采购人在会议期间澄清。</w:t>
      </w:r>
    </w:p>
    <w:p w14:paraId="1449CFA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1.10.3 投标预备会后，采购人将对供应商所提问题的澄清，以供应商须知前附表规定的形式通知所有获取</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的供应商。该澄清内容为</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的组成部分。</w:t>
      </w:r>
    </w:p>
    <w:p w14:paraId="6BACA54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1.11</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分包</w:t>
      </w:r>
    </w:p>
    <w:p w14:paraId="1E76F0D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1.11.1 供应商拟在中标后将中标项目的非主体、非关键性工作进行分包的</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应符合供应商须知前附表规定的分包内容、分包金额和资格要求等限制性条件</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除供应商须知前附表规定的非主体、非关键性工作外，其他工作不得分包。</w:t>
      </w:r>
    </w:p>
    <w:p w14:paraId="3EB3A96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1.11.2</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中标供应商不得向他人转让中标项目，接受分包的人不得再次分包。中标供应商应当就分包项目向采购人负责，接受分包的人就分包项目承担连带责任。</w:t>
      </w:r>
    </w:p>
    <w:p w14:paraId="71F28F1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1.12</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响应和偏差</w:t>
      </w:r>
    </w:p>
    <w:p w14:paraId="6BBDE44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 xml:space="preserve">1.12.1 </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应当对</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的所有条款的实质性要求和条件作出满足性或更有利于采购人的响应，否则，供应商的投标将被否决。实质性要求和条件见供应商须知前附表。</w:t>
      </w:r>
    </w:p>
    <w:p w14:paraId="6E467ED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1.12.2 供应商应根据</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的要求提供投标技术文件等内容以对</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作出响应。</w:t>
      </w:r>
    </w:p>
    <w:p w14:paraId="7DBBBAF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1.12.3 供应商须知前附表允许</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偏离</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某些要求的，偏差应当符合</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规定的偏差范围和幅度。</w:t>
      </w:r>
    </w:p>
    <w:p w14:paraId="764E860F">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b/>
          <w:bCs/>
          <w:spacing w:val="0"/>
          <w:position w:val="0"/>
          <w:sz w:val="28"/>
          <w:szCs w:val="28"/>
          <w:lang w:eastAsia="zh-CN"/>
        </w:rPr>
      </w:pPr>
      <w:r>
        <w:rPr>
          <w:rFonts w:hint="eastAsia" w:ascii="宋体" w:hAnsi="宋体" w:eastAsia="宋体" w:cs="宋体"/>
          <w:b/>
          <w:bCs/>
          <w:spacing w:val="0"/>
          <w:position w:val="0"/>
          <w:sz w:val="28"/>
          <w:szCs w:val="28"/>
        </w:rPr>
        <w:t>2.</w:t>
      </w:r>
      <w:r>
        <w:rPr>
          <w:rFonts w:hint="eastAsia" w:ascii="宋体" w:hAnsi="宋体" w:eastAsia="宋体" w:cs="宋体"/>
          <w:b/>
          <w:bCs/>
          <w:spacing w:val="0"/>
          <w:position w:val="0"/>
          <w:sz w:val="28"/>
          <w:szCs w:val="28"/>
          <w:lang w:eastAsia="zh-CN"/>
        </w:rPr>
        <w:t>采购文件</w:t>
      </w:r>
    </w:p>
    <w:p w14:paraId="70ECC76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2.1</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lang w:eastAsia="zh-CN"/>
        </w:rPr>
        <w:t>采购文件</w:t>
      </w:r>
      <w:r>
        <w:rPr>
          <w:rFonts w:hint="eastAsia" w:ascii="宋体" w:hAnsi="宋体" w:eastAsia="宋体" w:cs="宋体"/>
          <w:b/>
          <w:bCs/>
          <w:spacing w:val="0"/>
          <w:position w:val="0"/>
          <w:sz w:val="24"/>
          <w:szCs w:val="24"/>
        </w:rPr>
        <w:t>的组成</w:t>
      </w:r>
    </w:p>
    <w:p w14:paraId="21FA9EB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包括：</w:t>
      </w:r>
    </w:p>
    <w:p w14:paraId="2DABCDA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（1）招标公告；</w:t>
      </w:r>
    </w:p>
    <w:p w14:paraId="4E2CD84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（2）供应商须知；</w:t>
      </w:r>
    </w:p>
    <w:p w14:paraId="4F03AD3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（3）评标办法；</w:t>
      </w:r>
    </w:p>
    <w:p w14:paraId="27123C2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（4）服务需求；</w:t>
      </w:r>
    </w:p>
    <w:p w14:paraId="4844DC9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（5）合同格式；</w:t>
      </w:r>
    </w:p>
    <w:p w14:paraId="1BACBA7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格式；</w:t>
      </w:r>
    </w:p>
    <w:p w14:paraId="6D9248C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（7）附件。</w:t>
      </w:r>
    </w:p>
    <w:p w14:paraId="12103A4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根据本章第1.10款、第2.2款和第2.3款对</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所作的澄清、修改，构成</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的组成部分，供应商应认真阅读</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中所有事项、格式</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条款和规范等要求。如果供应商没有按照</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要求提交全部文件资料或</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没有对</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在各方面都做出实质性响应，是供应商的风险。</w:t>
      </w:r>
    </w:p>
    <w:p w14:paraId="2252126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2.2</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lang w:eastAsia="zh-CN"/>
        </w:rPr>
        <w:t>采购文件</w:t>
      </w:r>
      <w:r>
        <w:rPr>
          <w:rFonts w:hint="eastAsia" w:ascii="宋体" w:hAnsi="宋体" w:eastAsia="宋体" w:cs="宋体"/>
          <w:b/>
          <w:bCs/>
          <w:spacing w:val="0"/>
          <w:position w:val="0"/>
          <w:sz w:val="24"/>
          <w:szCs w:val="24"/>
        </w:rPr>
        <w:t>的澄清</w:t>
      </w:r>
    </w:p>
    <w:p w14:paraId="4FD42F3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2.2.1 供应商应仔细阅读和检查</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的全部内容。如发现缺页或附件不全，应及时向采购人提出，以便补齐。如有疑问，应按供应商须知前附表规定的时间和形式将提出的问题送达采购人，要求采购人对</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予以澄清。</w:t>
      </w:r>
    </w:p>
    <w:p w14:paraId="4AB2644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 xml:space="preserve">2.2.2 </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的澄清以供应商须知前附表规定的形式发给所有获取</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的供应商</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但不指明澄清问题的来源。澄清发出的时间距本章第4.2.1款规定的投标截止时间不足15日的</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并且澄清内容可能影响</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编制的，将相应延长投标截止时间。</w:t>
      </w:r>
    </w:p>
    <w:p w14:paraId="090D17F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2.2.3 供应商在收到澄清后，应按供应商须知前附表规定的时间和形式通知采购人，确认已收到该澄清。</w:t>
      </w:r>
    </w:p>
    <w:p w14:paraId="2CD7E9D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2.2.4 除非采购人认为确有必要答复，否则，采购人有权拒绝回复供应商在本章第2.2.1款规定的时间后的任何澄清要求。</w:t>
      </w:r>
    </w:p>
    <w:p w14:paraId="3863995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2.3</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lang w:eastAsia="zh-CN"/>
        </w:rPr>
        <w:t>采购文件</w:t>
      </w:r>
      <w:r>
        <w:rPr>
          <w:rFonts w:hint="eastAsia" w:ascii="宋体" w:hAnsi="宋体" w:eastAsia="宋体" w:cs="宋体"/>
          <w:b/>
          <w:bCs/>
          <w:spacing w:val="0"/>
          <w:position w:val="0"/>
          <w:sz w:val="24"/>
          <w:szCs w:val="24"/>
        </w:rPr>
        <w:t>的修改</w:t>
      </w:r>
    </w:p>
    <w:p w14:paraId="461D203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2.3.1 采购人以供应商须知前附表规定的形式修改</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，并通知所有已获取</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的供应商。修改</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的时间距本章第4.2.1款规定的投标截止时间不足15日的，并且修改内容可能影响</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编制的，将相应延长投标截止时间。</w:t>
      </w:r>
    </w:p>
    <w:p w14:paraId="08E09C8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2.3.2 供应商收到修改内容后，应按供应商须知前附表规定的时间和形式通知采购人，确认已收到该修改。</w:t>
      </w:r>
    </w:p>
    <w:p w14:paraId="33BB755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 xml:space="preserve">2.3.3 </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的澄清、修改、补充文件均构成</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的组成部分，对所有供应商具有约束力，而无论其是否已经实际收到该澄清、修改、补充文件（包括答疑会纪要）。供应商都应按供应商须知前附表规定的时间和形式回复并通知采购人确认已收到。</w:t>
      </w:r>
    </w:p>
    <w:p w14:paraId="6AD58C2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2.3.4 为使供应商有充分的时间对</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的澄清、修改、补充部分进行研究，采购人可在投标截止时间3日前（含）自行决定酌情延长投标截止时间，延长投标截止时间的公告将在原公告发布媒体发上发布，并以补遗文件形式发送到</w:t>
      </w:r>
      <w:r>
        <w:rPr>
          <w:rFonts w:hint="eastAsia" w:ascii="宋体" w:hAnsi="宋体" w:eastAsia="宋体" w:cs="宋体"/>
          <w:spacing w:val="0"/>
          <w:position w:val="0"/>
          <w:sz w:val="24"/>
          <w:szCs w:val="24"/>
          <w:lang w:eastAsia="zh-CN"/>
        </w:rPr>
        <w:t>政采云</w:t>
      </w:r>
      <w:r>
        <w:rPr>
          <w:rFonts w:hint="eastAsia" w:ascii="宋体" w:hAnsi="宋体" w:eastAsia="宋体" w:cs="宋体"/>
          <w:spacing w:val="0"/>
          <w:position w:val="0"/>
          <w:sz w:val="24"/>
          <w:szCs w:val="24"/>
        </w:rPr>
        <w:t>答疑文件中，向所有潜在供应商发出，供应商须在供应商系统中自行下载答疑文件。在这种情况下，采购人和供应商受投标截止时间制约的所有权利和义务均相应延长至新的投标截止时间。</w:t>
      </w:r>
    </w:p>
    <w:p w14:paraId="7EC4D9B5">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b/>
          <w:bCs/>
          <w:spacing w:val="0"/>
          <w:position w:val="0"/>
          <w:sz w:val="28"/>
          <w:szCs w:val="28"/>
          <w:lang w:eastAsia="zh-CN"/>
        </w:rPr>
      </w:pPr>
      <w:r>
        <w:rPr>
          <w:rFonts w:hint="eastAsia" w:ascii="宋体" w:hAnsi="宋体" w:eastAsia="宋体" w:cs="宋体"/>
          <w:b/>
          <w:bCs/>
          <w:spacing w:val="0"/>
          <w:position w:val="0"/>
          <w:sz w:val="28"/>
          <w:szCs w:val="28"/>
        </w:rPr>
        <w:t>3.</w:t>
      </w:r>
      <w:r>
        <w:rPr>
          <w:rFonts w:hint="eastAsia" w:ascii="宋体" w:hAnsi="宋体" w:eastAsia="宋体" w:cs="宋体"/>
          <w:b/>
          <w:bCs/>
          <w:spacing w:val="0"/>
          <w:position w:val="0"/>
          <w:sz w:val="28"/>
          <w:szCs w:val="28"/>
          <w:lang w:eastAsia="zh-CN"/>
        </w:rPr>
        <w:t>响应文件</w:t>
      </w:r>
    </w:p>
    <w:p w14:paraId="3550BBB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3.1</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lang w:eastAsia="zh-CN"/>
        </w:rPr>
        <w:t>响应文件</w:t>
      </w:r>
      <w:r>
        <w:rPr>
          <w:rFonts w:hint="eastAsia" w:ascii="宋体" w:hAnsi="宋体" w:eastAsia="宋体" w:cs="宋体"/>
          <w:b/>
          <w:bCs/>
          <w:spacing w:val="0"/>
          <w:position w:val="0"/>
          <w:sz w:val="24"/>
          <w:szCs w:val="24"/>
        </w:rPr>
        <w:t>的组成</w:t>
      </w:r>
    </w:p>
    <w:p w14:paraId="6AEFE42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 xml:space="preserve">3.1.1 </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分为商务部分和技术部分。商务部分是供应商提交的证明其具有合格的投标资格和中标后有能力履行合同的文件。技术部分是能够证明供应商所提供服务的合格性和符合</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规定的文件，所有</w:t>
      </w:r>
      <w:r>
        <w:rPr>
          <w:rFonts w:hint="eastAsia" w:ascii="宋体" w:hAnsi="宋体" w:eastAsia="宋体" w:cs="宋体"/>
          <w:spacing w:val="0"/>
          <w:position w:val="0"/>
          <w:sz w:val="24"/>
          <w:szCs w:val="24"/>
          <w:lang w:eastAsia="zh-CN"/>
        </w:rPr>
        <w:t>扫描件</w:t>
      </w:r>
      <w:r>
        <w:rPr>
          <w:rFonts w:hint="eastAsia" w:ascii="宋体" w:hAnsi="宋体" w:eastAsia="宋体" w:cs="宋体"/>
          <w:spacing w:val="0"/>
          <w:position w:val="0"/>
          <w:sz w:val="24"/>
          <w:szCs w:val="24"/>
        </w:rPr>
        <w:t>为加盖公章鲜章的彩色</w:t>
      </w:r>
      <w:r>
        <w:rPr>
          <w:rFonts w:hint="eastAsia" w:ascii="宋体" w:hAnsi="宋体" w:eastAsia="宋体" w:cs="宋体"/>
          <w:spacing w:val="0"/>
          <w:position w:val="0"/>
          <w:sz w:val="24"/>
          <w:szCs w:val="24"/>
          <w:lang w:eastAsia="zh-CN"/>
        </w:rPr>
        <w:t>扫描件</w:t>
      </w:r>
      <w:r>
        <w:rPr>
          <w:rFonts w:hint="eastAsia" w:ascii="宋体" w:hAnsi="宋体" w:eastAsia="宋体" w:cs="宋体"/>
          <w:spacing w:val="0"/>
          <w:position w:val="0"/>
          <w:sz w:val="24"/>
          <w:szCs w:val="24"/>
        </w:rPr>
        <w:t>原件，标书内附其扫描件，构成</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的其他材料具体见供应商须知前附表。</w:t>
      </w:r>
    </w:p>
    <w:p w14:paraId="51DAB19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3.1.2 供应商应提交本</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第六章《</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格式》规定的全部商务文件和技术文件以及</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规定的构成</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的其他证明材料，若有缺失</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无效或者不符合</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要求，将导致其投标被拒绝。</w:t>
      </w:r>
    </w:p>
    <w:p w14:paraId="0CAA877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3.1.3 供应商在评标过程中作出的符合法律法规和</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规定的澄清确认，构成</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的组成部分。</w:t>
      </w:r>
    </w:p>
    <w:p w14:paraId="6A76557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3.2</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投标报价</w:t>
      </w:r>
    </w:p>
    <w:p w14:paraId="648C208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3.2.1 投标报价应包括国家规定的增值税税金，除供应商须知前附表另有规定外，增值税税金按一般计税方法计算。供应商应按第六章“</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格式”的要求在投标函中进行报价并填写投标报价明细表。</w:t>
      </w:r>
    </w:p>
    <w:p w14:paraId="614A140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3.2.2 供应商应充分了解该项目的总体情况以及影响投标报价的其他要素</w:t>
      </w:r>
      <w:r>
        <w:rPr>
          <w:rFonts w:hint="eastAsia" w:ascii="宋体" w:hAnsi="宋体" w:eastAsia="宋体" w:cs="宋体"/>
          <w:spacing w:val="0"/>
          <w:position w:val="0"/>
          <w:sz w:val="24"/>
          <w:szCs w:val="24"/>
          <w:lang w:eastAsia="zh-CN"/>
        </w:rPr>
        <w:t>。</w:t>
      </w:r>
    </w:p>
    <w:p w14:paraId="1FF4A68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3.2.3 供应商在投标截止时间前修改投标函中的投标报价总额，应同时修改</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“投标报价明细表”中的相应报价。此修改须符合本章第4.3款的有关要求。</w:t>
      </w:r>
    </w:p>
    <w:p w14:paraId="5C63AB3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3.2.4 采购人设有最高投标限价的，供应商的投标报价不得超过最高投标限价，最高投标限价在供应商须知前附表中载明。</w:t>
      </w:r>
    </w:p>
    <w:p w14:paraId="646D400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3.2.5 投标货币：所有投标报价均以人民币元为计算单位。</w:t>
      </w:r>
    </w:p>
    <w:p w14:paraId="7AE8E02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3.2.6 供应商应一次性报出投标服务项目的单价和总价，每种服务内容只允许有一个报价，任何有选择的报价将不予接受。供应商所报价格应为在本</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指定服务地点、由采购人验收合格并交付的全部价格。</w:t>
      </w:r>
    </w:p>
    <w:p w14:paraId="7C2ECFE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3.2.7 供应商所报的价格在合同执行过程中是固定不变的，不得以任何理由予以变更。以可调整的价格提交的投标将作为非响应性投标予以拒绝。</w:t>
      </w:r>
    </w:p>
    <w:p w14:paraId="3655701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3.2.8 最低报价不能作为中标的保证。</w:t>
      </w:r>
    </w:p>
    <w:p w14:paraId="4DE5B74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3.3</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投标有效期</w:t>
      </w:r>
    </w:p>
    <w:p w14:paraId="5FFBFC6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3.3.1 除供应商须知前附表另有规定外，投标有效期为90天。</w:t>
      </w:r>
    </w:p>
    <w:p w14:paraId="7D09523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3.3.2 在投标有效期内，供应商撤销</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的，应承担</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和法律规定的责任。</w:t>
      </w:r>
    </w:p>
    <w:p w14:paraId="0521BED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3.3.3 出现特殊情况需要延长投标有效期的，采购人或采购代理机构将以补遗文件形式发送到</w:t>
      </w:r>
      <w:r>
        <w:rPr>
          <w:rFonts w:hint="eastAsia" w:ascii="宋体" w:hAnsi="宋体" w:eastAsia="宋体" w:cs="宋体"/>
          <w:spacing w:val="0"/>
          <w:position w:val="0"/>
          <w:sz w:val="24"/>
          <w:szCs w:val="24"/>
          <w:lang w:eastAsia="zh-CN"/>
        </w:rPr>
        <w:t>政采云</w:t>
      </w:r>
      <w:r>
        <w:rPr>
          <w:rFonts w:hint="eastAsia" w:ascii="宋体" w:hAnsi="宋体" w:eastAsia="宋体" w:cs="宋体"/>
          <w:spacing w:val="0"/>
          <w:position w:val="0"/>
          <w:sz w:val="24"/>
          <w:szCs w:val="24"/>
        </w:rPr>
        <w:t>答疑文件中，向所有潜在供应商发出，供应商须在供应商系统中自行下载答疑文件。供应商应予以书面答复，同时将书面答复函送达采购人或采购代理机构，同意延长的</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应相应延长其投标保证金的有效期，但不得要求或被允许修改其</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供应商拒绝延长的</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其投标失效，但供应商有权收回其投标保证金及以现金或者支票形式递交的投标保证金的银行同期存款利息。</w:t>
      </w:r>
    </w:p>
    <w:p w14:paraId="2AAAAF7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3.4</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投标保证金</w:t>
      </w:r>
    </w:p>
    <w:p w14:paraId="5B315CD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3.4.1 供应商在递交</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的同时，应按供应商须知前附表规定的金额</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形式和第六章“</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格式”规定的投标保证金格式递交投标保证金，并作为其</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的组成部分</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联合体投标的，其投标保证金可以由牵头人递交，并应符合供应商须知前附表的规定。</w:t>
      </w:r>
    </w:p>
    <w:p w14:paraId="1B35BC4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3.4.2 供应商不按本章第 3.4.1 款要求提交投标保证金的，投标无效，评标委员会将否决其投标。</w:t>
      </w:r>
    </w:p>
    <w:p w14:paraId="4EF528F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3.4.3 除因处理质疑、投诉等原因外，未中标供应商的投标保证金在中标通知书发出之日起5个工作日内退还</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中标供应商的投标保证金自采购合同签订之日起5个工作日内退还或者转为中标供应商的履约保证金或质量保证金</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供应商被质疑、投诉的，在调查处理期间该项目的投标保证金暂不退还，待处理结果明确后按规定处理。</w:t>
      </w:r>
    </w:p>
    <w:p w14:paraId="2506353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3.4.4 有下列情形之一的，投标保证金将不予退还：</w:t>
      </w:r>
    </w:p>
    <w:p w14:paraId="7562F0E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（1）供应商在投标有效期内撤销</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w:t>
      </w:r>
    </w:p>
    <w:p w14:paraId="1C3425F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（2）中标供应商在收到中标通知书后，无正当理由不与采购人订立合同，在签订合同时向采购人提出附加条件，或者不按照</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要求提交履约保证金或质量保证金；</w:t>
      </w:r>
    </w:p>
    <w:p w14:paraId="3A0BDA4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（3）经评标委员会评标过程中发现供应商符合“6.3.4审查供应商是否存在串通投标行为”情形的；</w:t>
      </w:r>
    </w:p>
    <w:p w14:paraId="7F8400C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（4）其他可以不予退还投标保证金的情形，具体详见供应商须知前附表。</w:t>
      </w:r>
    </w:p>
    <w:p w14:paraId="2885FAB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3.5</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资格审查资料</w:t>
      </w:r>
    </w:p>
    <w:p w14:paraId="3FB3727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除供应商须知前附表另有规定外，供应商应按《</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格式》及下列规定提供资格审查资料，以证明其满足本章第 1.4 款规定的资质、财务、信誉等要求。</w:t>
      </w:r>
    </w:p>
    <w:p w14:paraId="2B30485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3.5.1 “供应商基本情况”应附供应商营业执照和组织机构代码证的</w:t>
      </w:r>
      <w:r>
        <w:rPr>
          <w:rFonts w:hint="eastAsia" w:ascii="宋体" w:hAnsi="宋体" w:eastAsia="宋体" w:cs="宋体"/>
          <w:spacing w:val="0"/>
          <w:position w:val="0"/>
          <w:sz w:val="24"/>
          <w:szCs w:val="24"/>
          <w:lang w:eastAsia="zh-CN"/>
        </w:rPr>
        <w:t>扫描件</w:t>
      </w:r>
      <w:r>
        <w:rPr>
          <w:rFonts w:hint="eastAsia" w:ascii="宋体" w:hAnsi="宋体" w:eastAsia="宋体" w:cs="宋体"/>
          <w:spacing w:val="0"/>
          <w:position w:val="0"/>
          <w:sz w:val="24"/>
          <w:szCs w:val="24"/>
        </w:rPr>
        <w:t>（按照“三证合一”或“五证合一”登记制度进行登记的，可仅提供营业执照副本</w:t>
      </w:r>
      <w:r>
        <w:rPr>
          <w:rFonts w:hint="eastAsia" w:ascii="宋体" w:hAnsi="宋体" w:eastAsia="宋体" w:cs="宋体"/>
          <w:spacing w:val="0"/>
          <w:position w:val="0"/>
          <w:sz w:val="24"/>
          <w:szCs w:val="24"/>
          <w:lang w:eastAsia="zh-CN"/>
        </w:rPr>
        <w:t>扫描件</w:t>
      </w:r>
      <w:r>
        <w:rPr>
          <w:rFonts w:hint="eastAsia" w:ascii="宋体" w:hAnsi="宋体" w:eastAsia="宋体" w:cs="宋体"/>
          <w:spacing w:val="0"/>
          <w:position w:val="0"/>
          <w:sz w:val="24"/>
          <w:szCs w:val="24"/>
        </w:rPr>
        <w:t>）、开户许可证等材料的</w:t>
      </w:r>
      <w:r>
        <w:rPr>
          <w:rFonts w:hint="eastAsia" w:ascii="宋体" w:hAnsi="宋体" w:eastAsia="宋体" w:cs="宋体"/>
          <w:spacing w:val="0"/>
          <w:position w:val="0"/>
          <w:sz w:val="24"/>
          <w:szCs w:val="24"/>
          <w:lang w:eastAsia="zh-CN"/>
        </w:rPr>
        <w:t>扫描件</w:t>
      </w:r>
      <w:r>
        <w:rPr>
          <w:rFonts w:hint="eastAsia" w:ascii="宋体" w:hAnsi="宋体" w:eastAsia="宋体" w:cs="宋体"/>
          <w:spacing w:val="0"/>
          <w:position w:val="0"/>
          <w:sz w:val="24"/>
          <w:szCs w:val="24"/>
        </w:rPr>
        <w:t>。</w:t>
      </w:r>
    </w:p>
    <w:p w14:paraId="4D01CEE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3.5.2 “公司财务状况”应附公司财务报表或财务审计报告，包括资产负债表、现金流量表、利润表和财务情况说明书，具体年份要求见供应商须知前附表。</w:t>
      </w:r>
    </w:p>
    <w:p w14:paraId="7D84E78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3.5.3 “供应商的信誉情况”应附①参加政府采购活动前3年内在经营活动中没有重大违法记录的书面声明，格式自拟；②“信用中国”及“中国政府采购网”官网截图，具体要求见本章“供应商须知前附表”第3.1.1款；③“中国裁判文书网”行贿犯罪记录官网截图，具体要求见本章“供应商须知前附表”第 3.1.1 款；④发生的诉讼及仲裁情况，如有须提供法院或仲裁机构作出的判决、裁决等有关法律文书</w:t>
      </w:r>
      <w:r>
        <w:rPr>
          <w:rFonts w:hint="eastAsia" w:ascii="宋体" w:hAnsi="宋体" w:eastAsia="宋体" w:cs="宋体"/>
          <w:spacing w:val="0"/>
          <w:position w:val="0"/>
          <w:sz w:val="24"/>
          <w:szCs w:val="24"/>
          <w:lang w:eastAsia="zh-CN"/>
        </w:rPr>
        <w:t>扫描件</w:t>
      </w:r>
      <w:r>
        <w:rPr>
          <w:rFonts w:hint="eastAsia" w:ascii="宋体" w:hAnsi="宋体" w:eastAsia="宋体" w:cs="宋体"/>
          <w:spacing w:val="0"/>
          <w:position w:val="0"/>
          <w:sz w:val="24"/>
          <w:szCs w:val="24"/>
        </w:rPr>
        <w:t>；具体时间要求见供应商须知前附表。</w:t>
      </w:r>
    </w:p>
    <w:p w14:paraId="47BDF59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3.5.4 供应商须知前附表规定接受联合体投标的，本章第 3.5.1 款至第3.5.3 款规定的表格和资料应包括联合体各方相关情况。</w:t>
      </w:r>
    </w:p>
    <w:p w14:paraId="63C020E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3.6</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备选投标方案</w:t>
      </w:r>
    </w:p>
    <w:p w14:paraId="68C1012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3.6.1 除供应商须知前附表规定允许外，供应商不得递交备选投标方案，否则其投标将被否决。</w:t>
      </w:r>
    </w:p>
    <w:p w14:paraId="7AF17F4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3.6.2 允许供应商递交备选投标方案的，只有中标供应商所递交的备选投标方案方可予以考虑。评标委员会认为中标供应商的备选投标方案优于其按照</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要求编制的投标方案的，采购人可以接受该备选投标方案。</w:t>
      </w:r>
    </w:p>
    <w:p w14:paraId="554E20B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3.6.3 供应商提供两个或两个以上投标报价，或者在</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中提供一个报价，但同时提供两个或两个以上技术方案的，视为提供备选方案。</w:t>
      </w:r>
    </w:p>
    <w:p w14:paraId="482A86B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3.7</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lang w:eastAsia="zh-CN"/>
        </w:rPr>
        <w:t>响应文件</w:t>
      </w:r>
      <w:r>
        <w:rPr>
          <w:rFonts w:hint="eastAsia" w:ascii="宋体" w:hAnsi="宋体" w:eastAsia="宋体" w:cs="宋体"/>
          <w:b/>
          <w:bCs/>
          <w:spacing w:val="0"/>
          <w:position w:val="0"/>
          <w:sz w:val="24"/>
          <w:szCs w:val="24"/>
        </w:rPr>
        <w:t>的编制</w:t>
      </w:r>
    </w:p>
    <w:p w14:paraId="5E80065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 xml:space="preserve">3.7.1 </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应按第六章“</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格式”及本章条款要求进行编写，否则均视为无效投标情形，由此引发的后果由供应商自行负责。如有必要，可以增加附页，作为</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的组成部分。其中，商务条款在满足</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实质性要求的基础上，可以提出比</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要求更有利于采购人的承诺。</w:t>
      </w:r>
    </w:p>
    <w:p w14:paraId="415193A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 xml:space="preserve">3.7.2 </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应当对</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有关服务期限、投标有效期、付款方式等实质性内容作出响应。</w:t>
      </w:r>
    </w:p>
    <w:p w14:paraId="1766DFD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3.7.3（1）</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应按</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所提供的</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格式标准制作，签字或盖章应清晰</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易于识别，要求签字盖章处必须签字盖章，严禁代签和仿造行为。电子版</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加盖的公章盖电子印章、法定代表人签字处加盖电子个人签名、委托代理人手写签字；纸质版</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必须使用从</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制作工具中生成的</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（打印版）进行单面打印并加盖公章鲜章</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签字必须由供应商的法定代表人或委托代理人亲笔手写签字（包括姓和名），签字处不得使用印章（如签名章、签字章等）代替，也不得由他人代签，由委托代理人签字的，</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应附法定代表人签署的授权委托书。</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应尽量避免涂改、行间插字或删除。如果出现上述情况，改动之处应加盖公章并由供应商的法定代表人或委托代理人签字确认。</w:t>
      </w:r>
    </w:p>
    <w:p w14:paraId="2CD961B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（2）纸质版</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应用不褪色的材料书写或打印，正本必须彩色打印并加盖供应商公章鲜章，副本可以是正本的</w:t>
      </w:r>
      <w:r>
        <w:rPr>
          <w:rFonts w:hint="eastAsia" w:ascii="宋体" w:hAnsi="宋体" w:eastAsia="宋体" w:cs="宋体"/>
          <w:spacing w:val="0"/>
          <w:position w:val="0"/>
          <w:sz w:val="24"/>
          <w:szCs w:val="24"/>
          <w:lang w:eastAsia="zh-CN"/>
        </w:rPr>
        <w:t>扫描件</w:t>
      </w:r>
      <w:r>
        <w:rPr>
          <w:rFonts w:hint="eastAsia" w:ascii="宋体" w:hAnsi="宋体" w:eastAsia="宋体" w:cs="宋体"/>
          <w:spacing w:val="0"/>
          <w:position w:val="0"/>
          <w:sz w:val="24"/>
          <w:szCs w:val="24"/>
        </w:rPr>
        <w:t>，但应加盖骑页公章，并在封面标明“正本”、“副本”字样，当正本与副本内容不一致时，以正本为准</w:t>
      </w:r>
      <w:r>
        <w:rPr>
          <w:rFonts w:hint="eastAsia" w:ascii="宋体" w:hAnsi="宋体" w:eastAsia="宋体" w:cs="宋体"/>
          <w:spacing w:val="0"/>
          <w:position w:val="0"/>
          <w:sz w:val="24"/>
          <w:szCs w:val="24"/>
          <w:lang w:eastAsia="zh-CN"/>
        </w:rPr>
        <w:t>。</w:t>
      </w:r>
    </w:p>
    <w:p w14:paraId="79B522A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因内容不全或关键字迹模糊、无法辨认、字迹潦草或表达不清引起的后果，由供应商自行负责。</w:t>
      </w:r>
    </w:p>
    <w:p w14:paraId="34A4710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（3）纸质版</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的装订要整齐、牢固、采用左侧纵向无线胶订机胶订</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自行编制目录（对应页码），使用标准的宋体字、A4纸打印胶装装订成册，</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需分册装订的，具体要求见供应商须知前附表规定。</w:t>
      </w:r>
    </w:p>
    <w:p w14:paraId="58DB9AC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的补充递交，具体要求见供应商须知前附表规定。</w:t>
      </w:r>
    </w:p>
    <w:p w14:paraId="5069976F">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b/>
          <w:bCs/>
          <w:spacing w:val="0"/>
          <w:position w:val="0"/>
          <w:sz w:val="28"/>
          <w:szCs w:val="28"/>
        </w:rPr>
      </w:pPr>
      <w:r>
        <w:rPr>
          <w:rFonts w:hint="eastAsia" w:ascii="宋体" w:hAnsi="宋体" w:eastAsia="宋体" w:cs="宋体"/>
          <w:b/>
          <w:bCs/>
          <w:spacing w:val="0"/>
          <w:position w:val="0"/>
          <w:sz w:val="28"/>
          <w:szCs w:val="28"/>
        </w:rPr>
        <w:t>4.投标</w:t>
      </w:r>
    </w:p>
    <w:p w14:paraId="68D017F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4.1</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lang w:eastAsia="zh-CN"/>
        </w:rPr>
        <w:t>响应文件</w:t>
      </w:r>
      <w:r>
        <w:rPr>
          <w:rFonts w:hint="eastAsia" w:ascii="宋体" w:hAnsi="宋体" w:eastAsia="宋体" w:cs="宋体"/>
          <w:b/>
          <w:bCs/>
          <w:spacing w:val="0"/>
          <w:position w:val="0"/>
          <w:sz w:val="24"/>
          <w:szCs w:val="24"/>
        </w:rPr>
        <w:t>的保密</w:t>
      </w:r>
    </w:p>
    <w:p w14:paraId="5A75B1F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应独立制作，包封按</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要求进行密封，并在封套的封口处加盖投标供应商公章、法人章及法定代表人手书签字，包封格式详见附件。</w:t>
      </w:r>
    </w:p>
    <w:p w14:paraId="0BBEBA4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4.2</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lang w:eastAsia="zh-CN"/>
        </w:rPr>
        <w:t>响应文件</w:t>
      </w:r>
      <w:r>
        <w:rPr>
          <w:rFonts w:hint="eastAsia" w:ascii="宋体" w:hAnsi="宋体" w:eastAsia="宋体" w:cs="宋体"/>
          <w:b/>
          <w:bCs/>
          <w:spacing w:val="0"/>
          <w:position w:val="0"/>
          <w:sz w:val="24"/>
          <w:szCs w:val="24"/>
        </w:rPr>
        <w:t>的递交</w:t>
      </w:r>
    </w:p>
    <w:p w14:paraId="6BF8BD6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4.2.1 供应商应在供应商须知前附表规定的供应商上传提交</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的截止时间(开标时间）前递交</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w:t>
      </w:r>
    </w:p>
    <w:p w14:paraId="57BE8DF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4.2.2 供应商上传提交</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的平台：见供应商须知前附表。</w:t>
      </w:r>
    </w:p>
    <w:p w14:paraId="6B3F668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4.2.3 除供应商须知前附表另有规定外，供应商所递交的</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不予退还。</w:t>
      </w:r>
    </w:p>
    <w:p w14:paraId="6BA5A52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4.2.4 首次招标投标截止时间结束后供应商不足三家的，将重新招标；重新招标仍出现本款前述情形的，可按本须知正文第11款的规定办理。</w:t>
      </w:r>
    </w:p>
    <w:p w14:paraId="3E5EEED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4.2.5 采购人在任何时候发现供应商提交的</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内容有下列情形之一时，将给予废标、解除合同及赔偿损失，同时有权依法追究供应商的责任：</w:t>
      </w:r>
    </w:p>
    <w:p w14:paraId="71B5FFB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（1）虚假的资料。</w:t>
      </w:r>
    </w:p>
    <w:p w14:paraId="66BD269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（2）在实质性方面失实。</w:t>
      </w:r>
    </w:p>
    <w:p w14:paraId="798BBFE3">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b/>
          <w:bCs/>
          <w:spacing w:val="0"/>
          <w:position w:val="0"/>
          <w:sz w:val="28"/>
          <w:szCs w:val="28"/>
        </w:rPr>
      </w:pPr>
      <w:r>
        <w:rPr>
          <w:rFonts w:hint="eastAsia" w:ascii="宋体" w:hAnsi="宋体" w:eastAsia="宋体" w:cs="宋体"/>
          <w:b/>
          <w:bCs/>
          <w:spacing w:val="0"/>
          <w:position w:val="0"/>
          <w:sz w:val="28"/>
          <w:szCs w:val="28"/>
        </w:rPr>
        <w:t>5.开标</w:t>
      </w:r>
    </w:p>
    <w:p w14:paraId="79066733">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5.1</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开标时间和地点</w:t>
      </w:r>
    </w:p>
    <w:p w14:paraId="0087B41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采购人在本章第4.2.1项规定的供应商上传提交</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的截止时间(开标时间）和供应商须知前附表规定的网址、地点公开开标。所有供应商的法定代表人或其委托代理人准时参加电子开标会，所有供应商的法定代表人或其委托代理人需提供有效身份证件以备审查。</w:t>
      </w:r>
    </w:p>
    <w:p w14:paraId="47CB094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5.2</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开标程序</w:t>
      </w:r>
    </w:p>
    <w:p w14:paraId="53AA516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开标由采购人或者采购代理机构主持。开标前，由监督人员或采购代理机构检查</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的密封情况并当场宣布检查情况并记录。开标时未宣读的投标价格等实质性内容，评标时不予承认。</w:t>
      </w:r>
    </w:p>
    <w:p w14:paraId="33605BA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主持人按下列程序进行开标：</w:t>
      </w:r>
    </w:p>
    <w:p w14:paraId="1004EFF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（1）宣布开标纪律；</w:t>
      </w:r>
    </w:p>
    <w:p w14:paraId="493E20C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（2）查看并公布投标报名名单；</w:t>
      </w:r>
    </w:p>
    <w:p w14:paraId="25E8858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（3）宣布开标人、唱标人、监标人等有关人员；</w:t>
      </w:r>
    </w:p>
    <w:p w14:paraId="527F7B6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（4）采购人或者采购代理机构将按照供应商电子</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解密后的开标记录，当众宣读供应商名称、修改和撤回投标的通知、投标价格、服务期限、是否提交了投标保证金等内容</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并在开标后由供应商代表、采购人或者监督人员签字确认。</w:t>
      </w:r>
    </w:p>
    <w:p w14:paraId="3896448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（5）开标结束。</w:t>
      </w:r>
    </w:p>
    <w:p w14:paraId="2860368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5.3</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开标质疑</w:t>
      </w:r>
    </w:p>
    <w:p w14:paraId="1829893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供应商代表对开标过程和开标记录有异议，以及认为采购人、采购代理机构相关工作人员有需要回避的情形的，应当场提出询问或者回避申请。采购人</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采购代理机构对供应商代表提出的询问或者回避申请应当及时处理，如当场未提出，过后不予受理。</w:t>
      </w:r>
    </w:p>
    <w:p w14:paraId="40A30CD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5.4、供应商存在下列情况之一的，投标无效:</w:t>
      </w:r>
    </w:p>
    <w:p w14:paraId="0DFE7E6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在规定的投标截止时间以后未上传的；</w:t>
      </w:r>
    </w:p>
    <w:p w14:paraId="09E245C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（2）未按</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的规定提交投标保证金的；</w:t>
      </w:r>
    </w:p>
    <w:p w14:paraId="27B2CCB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（3）上传的</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未按</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要求签署、盖章的；</w:t>
      </w:r>
    </w:p>
    <w:p w14:paraId="16A2835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（4）上传的</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签署、盖章不一致的情形；</w:t>
      </w:r>
    </w:p>
    <w:p w14:paraId="27DE167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（5）供应商所提交的</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无效、缺失或者不符合</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的规定；</w:t>
      </w:r>
    </w:p>
    <w:p w14:paraId="0FD02F6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（6）不具备</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中规定的资格要求的；</w:t>
      </w:r>
    </w:p>
    <w:p w14:paraId="769B4BB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（7）未实质性响应</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要求的其他情形；</w:t>
      </w:r>
    </w:p>
    <w:p w14:paraId="71FFDF0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（8）报价超过</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中规定的预算金额或者最高限价的；</w:t>
      </w:r>
    </w:p>
    <w:p w14:paraId="00B582B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（9）</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含有采购人不能接受的附加条件的；</w:t>
      </w:r>
    </w:p>
    <w:p w14:paraId="74EEF18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（10）法律、法规和</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规定的其他无效情形。</w:t>
      </w:r>
    </w:p>
    <w:p w14:paraId="76883B0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存在以上任何一种情况，相关供应商的投标无效，做废标处理。</w:t>
      </w:r>
    </w:p>
    <w:p w14:paraId="7DEF39D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5.5、开标时有下列情形之一的，采购人有权宣布本项目废标：</w:t>
      </w:r>
    </w:p>
    <w:p w14:paraId="70B779A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（1）服务期限符合</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要求的供应商不足三家的；</w:t>
      </w:r>
    </w:p>
    <w:p w14:paraId="0ED59CC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（2）所有供应商的报价均超过采购项目预算，采购人不能支付的。</w:t>
      </w:r>
    </w:p>
    <w:p w14:paraId="6287A8A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首次招标废标后将重新招标，重新招标仍出现本款情形的，可按本须知第11款的规定处理。</w:t>
      </w:r>
    </w:p>
    <w:p w14:paraId="2A6446A8">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b/>
          <w:bCs/>
          <w:spacing w:val="0"/>
          <w:position w:val="0"/>
          <w:sz w:val="28"/>
          <w:szCs w:val="28"/>
        </w:rPr>
      </w:pPr>
      <w:r>
        <w:rPr>
          <w:rFonts w:hint="eastAsia" w:ascii="宋体" w:hAnsi="宋体" w:eastAsia="宋体" w:cs="宋体"/>
          <w:b/>
          <w:bCs/>
          <w:spacing w:val="0"/>
          <w:position w:val="0"/>
          <w:sz w:val="28"/>
          <w:szCs w:val="28"/>
        </w:rPr>
        <w:t>6.评标</w:t>
      </w:r>
    </w:p>
    <w:p w14:paraId="24215C6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6.1</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评标委员会</w:t>
      </w:r>
    </w:p>
    <w:p w14:paraId="4A182CA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6.1.1 评标由采购人依法组建的评标委员会负责。评标委员会由采购人或其委托的采购代理机构熟悉相关业务的代表，以及有关技术、经济等方面的专家组成。评标委员会成员人数以及技术、经济等方面专家的确定方式见供应商须知前附表。需要设立评标委员会主任的</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评标委员会主任由专家担任，由评标委员会成员选举产生，负责主持具体评标工作。评标委员会根据有关法律法规和</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规定的评标方法和标准，对符合性审查合格的</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进行商务和技术评估，综合比较与评价，负责完成评标的全过程直至评定预中标供应商。</w:t>
      </w:r>
    </w:p>
    <w:p w14:paraId="38E1B9A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6.1.2 评标委员会成员有下列情形之一的，应当回避：</w:t>
      </w:r>
    </w:p>
    <w:p w14:paraId="450D833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（1）供应商或供应商主要负责人的近亲属；</w:t>
      </w:r>
    </w:p>
    <w:p w14:paraId="76D308A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（2）项目主管部门或者行政监督部门的人员；</w:t>
      </w:r>
    </w:p>
    <w:p w14:paraId="3C8137B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（3）与供应商有经济利益关系，可能影响对投标公正评审的；</w:t>
      </w:r>
    </w:p>
    <w:p w14:paraId="2A16A9C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（4）曾因在招标、评标以及其他与招标投标有关活动中从事违法行为而受过行政处罚或刑事处罚的；</w:t>
      </w:r>
    </w:p>
    <w:p w14:paraId="352FACD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（5）与供应商有其他利害关系。</w:t>
      </w:r>
    </w:p>
    <w:p w14:paraId="13B20AD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6.1.3 评标过程中，因评标委员会成员缺席、回避或者健康等特殊原因导致评标委员会组成不符合本办法规定的，采购人或者采购代理机构应当依法补足后继续评标。被更换的评标委员会成员所作出的评标意见无效。</w:t>
      </w:r>
    </w:p>
    <w:p w14:paraId="0A0FF96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6.2</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评标原则</w:t>
      </w:r>
    </w:p>
    <w:p w14:paraId="70820A6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评标活动遵循公平、公正、科学和择优的原则。</w:t>
      </w:r>
    </w:p>
    <w:p w14:paraId="1A7CA8E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6.3</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评标</w:t>
      </w:r>
    </w:p>
    <w:p w14:paraId="30F7894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6.3.1 按照本章及第三章“评标办法”规定的方法、评审因素、标准和程序对</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进行评审。本章及第三章“评标办法”没有规定的方法、评审因素和标准，不作为评标依据</w:t>
      </w:r>
      <w:r>
        <w:rPr>
          <w:rFonts w:hint="eastAsia" w:ascii="宋体" w:hAnsi="宋体" w:eastAsia="宋体" w:cs="宋体"/>
          <w:spacing w:val="0"/>
          <w:position w:val="0"/>
          <w:sz w:val="24"/>
          <w:szCs w:val="24"/>
          <w:lang w:eastAsia="zh-CN"/>
        </w:rPr>
        <w:t>。</w:t>
      </w:r>
    </w:p>
    <w:p w14:paraId="43A7F74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6.3.2 评标完成后，评标委员会应当向采购人提交书面评标报告和中标候选人名单。评标委员会推荐中标候选人的人数见供应商须知前附表。</w:t>
      </w:r>
    </w:p>
    <w:p w14:paraId="5C87D7A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6.3.3 审查是否所有供应商的报价均超过最高投标限价：</w:t>
      </w:r>
    </w:p>
    <w:p w14:paraId="25EA76F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根据《中华人民共和国政府采购法》的规定，所有供应商的报价均超过最高投标限价，采购人不能支付的，应予废标。</w:t>
      </w:r>
    </w:p>
    <w:p w14:paraId="4ACCE5A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6.3.4 审查供应商是否存在串通投标行为：</w:t>
      </w:r>
    </w:p>
    <w:p w14:paraId="5891EAD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评标委员会发现供应商有下列情形之一的，将认定属于串通投标行为，相关供应商的投标应作废标处理。评标结束后，招标机构将以书面形式报告本级财政部门：</w:t>
      </w:r>
    </w:p>
    <w:p w14:paraId="1B801E7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（1）不同供应商的</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中错、漏之处相同的；</w:t>
      </w:r>
    </w:p>
    <w:p w14:paraId="7AC4316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（2）不同供应商的</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相互混装的，或者相互加盖了对方公章的，或者相互出现了对方法定代表人或者委托代理人签名的，或者相互书写了对方名称的；</w:t>
      </w:r>
    </w:p>
    <w:p w14:paraId="0FF0DF6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（3）一家供应商的</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中加盖了另一家供应商公章的；</w:t>
      </w:r>
    </w:p>
    <w:p w14:paraId="7E4E2AD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（4）不同供应商的</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载明的项目管理成员或者联系人员为同一人；</w:t>
      </w:r>
    </w:p>
    <w:p w14:paraId="540C9F2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（5）不同供应商的</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异常一致或者投标报价呈规律性差异；</w:t>
      </w:r>
    </w:p>
    <w:p w14:paraId="7F0B2B1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（6）不同供应商的</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中相关内容的段落、字句、售后服务电话、联系人姓名等非正常一致的；</w:t>
      </w:r>
    </w:p>
    <w:p w14:paraId="1911E96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（7）一家供应商的</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中装订了标有另一家供应商名称的文件材料，或者出现了另一家法定代表人或者授予代理人签名的，其投标作废标处理；</w:t>
      </w:r>
    </w:p>
    <w:p w14:paraId="79A3A6B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（8）不同供应商的</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由同一单位或者个人编制；</w:t>
      </w:r>
    </w:p>
    <w:p w14:paraId="14329A5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（9）不同供应商委托同一单位或者个人办理投标事宜；</w:t>
      </w:r>
    </w:p>
    <w:p w14:paraId="056C16A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（10）不同供应商的</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由同一台电脑编制。</w:t>
      </w:r>
    </w:p>
    <w:p w14:paraId="4F0893F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（11）电子招投标时不同供应商的电子</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机器制作码或创建标识码一致的；</w:t>
      </w:r>
    </w:p>
    <w:p w14:paraId="0A69279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（12）不同供应商的投标保证金从同一单位或者个人账户转出。</w:t>
      </w:r>
    </w:p>
    <w:p w14:paraId="6865468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（13）《关于禁止串通招标投标行为的暂行规定》（国家工商行政管理局令第82号）第三条规定的串通投标行为；</w:t>
      </w:r>
    </w:p>
    <w:p w14:paraId="37A92DF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（14）供应商串通投标的其他情形。</w:t>
      </w:r>
    </w:p>
    <w:p w14:paraId="6147B71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6.3.5 对</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商务部分（资格性）进行审查：</w:t>
      </w:r>
    </w:p>
    <w:p w14:paraId="6536004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评标委员会将审查每个供应商提交的商务文件是否齐全完整，是否合法有效，是否有重大偏离和保留，是否符合</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的全部要求。商务（供应商资格）审查不符合</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要求的</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将被拒绝。</w:t>
      </w:r>
    </w:p>
    <w:p w14:paraId="6134F06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6.3.6 对</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技术部分（符合性）进行审查：</w:t>
      </w:r>
    </w:p>
    <w:p w14:paraId="116712F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6.3.6.1 对于商务审查合格的供应商，评标委员会将审查其</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技术部分是否对</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规定的事项、格式及内容、条款、技术规格及要求等都做出了实质性响应。</w:t>
      </w:r>
    </w:p>
    <w:p w14:paraId="02498EA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6.3.6.2 实质性响应的投标是指与</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规定的事项、格式及内容、条款、技术规格及要求等如实进行响应，没有重大偏离和保留。没有实质性响应</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要求的投标将被拒绝。</w:t>
      </w:r>
    </w:p>
    <w:p w14:paraId="595F5C7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6.3.7 重大偏离和保留是指实质上影响合同的供货范围、质量和性能，或者实质上限制了合同中采购人的权利或供应商的义务。</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有下列情形之一的属于重大偏离和保留，将作废标处理：</w:t>
      </w:r>
    </w:p>
    <w:p w14:paraId="555C373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（1）供应商未按</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规定提交所要求提交的全部文件或者提交的文件无效、缺失、漏项或者不符合</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的规定；</w:t>
      </w:r>
    </w:p>
    <w:p w14:paraId="20D3D92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未按</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的规定密封、签署或盖章；</w:t>
      </w:r>
    </w:p>
    <w:p w14:paraId="6B0B2B9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载明的项目完成期限超过</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规定的期限；</w:t>
      </w:r>
    </w:p>
    <w:p w14:paraId="1F97F32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技术部分存在明显雷同响应、响应内容与证明资料不一致、提供虚假证明资料或虚假描述的；</w:t>
      </w:r>
    </w:p>
    <w:p w14:paraId="3A8F536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技术规格、标准和技术参数与文件中证明材料不符合及不响应的；</w:t>
      </w:r>
    </w:p>
    <w:p w14:paraId="63957BE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载明的服务需求、要求和标准等不符合</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要求；</w:t>
      </w:r>
    </w:p>
    <w:p w14:paraId="056CEC1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（7）</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附有采购人不能接受的条件；</w:t>
      </w:r>
    </w:p>
    <w:p w14:paraId="05E34F5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（8）不符合</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规定的其他实质性要求。</w:t>
      </w:r>
    </w:p>
    <w:p w14:paraId="7F35EBF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6.3.8 评标委员会将允许修正</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中不构成重大偏离的细微偏离，但这些修正应不会对实质上响应</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要求的供应商的竞争地位（相互排序）产生不公正的影响。</w:t>
      </w:r>
    </w:p>
    <w:p w14:paraId="7095776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6.3.9 评标委员会对</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的判定，只依据</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内容本身，不依据任何外来证明</w:t>
      </w:r>
      <w:r>
        <w:rPr>
          <w:rFonts w:hint="eastAsia" w:ascii="宋体" w:hAnsi="宋体" w:eastAsia="宋体" w:cs="宋体"/>
          <w:spacing w:val="0"/>
          <w:position w:val="0"/>
          <w:sz w:val="24"/>
          <w:szCs w:val="24"/>
          <w:lang w:eastAsia="zh-CN"/>
        </w:rPr>
        <w:t>。</w:t>
      </w:r>
    </w:p>
    <w:p w14:paraId="2CA292C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6.3.10 投标报价的审查：评标委员会将对商务审查、技术审查合格的</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的报价进行审核，看其是否有计算和累加上的错误或前后不一致的，按下列规定修正：</w:t>
      </w:r>
    </w:p>
    <w:p w14:paraId="3C61CC1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中开标一览表（报价表）内容与</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中相应内容不一致的，以开标一览表（报价表）为准；</w:t>
      </w:r>
    </w:p>
    <w:p w14:paraId="5981EB7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（2）大写金额和小写金额不一致的，以大写金额为准；</w:t>
      </w:r>
    </w:p>
    <w:p w14:paraId="69D76DF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（3）总价金额与按单价汇总金额不一致的，以单价金额计算结果为准。</w:t>
      </w:r>
    </w:p>
    <w:p w14:paraId="48F4D59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6.3.11 公开开标后，直至向中标的供应商授予合同时止，除按</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规定予以公开的评标结果外，凡与审查、澄清、评价和比较投标有关的资料以及授标意见等，均不得向供应商及与评标无关的其他人透露。</w:t>
      </w:r>
    </w:p>
    <w:p w14:paraId="1632FC9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6.3.12 对于</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中含义不明确、同类问题表述不一致或者有明显文字和计算错误的内容，评标委员会将以书面形式（澄清细微偏离由评标委员会依据</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集体决定并由评标委员会专家签字）要求供应商在规定的时限内</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评标结束前）作出必要的澄清、说明或者补正。供应商的澄清、说明或者补正应当采用书面形式，由供应商法定代表人或其委托代理人签字（须提交签字人身份证件并与</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签字人一致）并加盖公章，供应商的澄清、说明或者补正不得超出</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的范围或者改变</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的实质性内容。供应商拒不进行澄清</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说明、补正的，或者不能在规定时间内作出书面澄清、说明、补正的，评标委员会将拒绝其投标。</w:t>
      </w:r>
    </w:p>
    <w:p w14:paraId="098718D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6.3.13 本项目采用综合评分法，评标委员会将按不同供应商评审后得分由高到低的顺序推荐前三名中标候选人；得分相同的，按投标报价由低到高顺序排列；得分且投标报价也相同的，按技术标评审得分由高到低顺序排列。</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在满足</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全部实质性要求，且按照评审因素的量化指标评审后得分最高的供应商为第一中标候选人，依次排列。</w:t>
      </w:r>
    </w:p>
    <w:p w14:paraId="32A381E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6.3.14 评标结果汇总完成后，除下列情形外，任何人不得修改评标结果：</w:t>
      </w:r>
    </w:p>
    <w:p w14:paraId="16FD807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（1）分值汇总计算错误的；</w:t>
      </w:r>
    </w:p>
    <w:p w14:paraId="3AABF34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（2）分项评分超出评分标准范围的；</w:t>
      </w:r>
    </w:p>
    <w:p w14:paraId="7E20B60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（3）评标委员会成员对客观评审因素评分不一致的；</w:t>
      </w:r>
    </w:p>
    <w:p w14:paraId="525424C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（4）经评标委员会认定评分畸高、畸低的。</w:t>
      </w:r>
    </w:p>
    <w:p w14:paraId="25EFD37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评标报告签署前，经复核发现存在以上情形之一的，评标委员会应当当场修改评标结果</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并在评标报告中记载；评标报告签署后，采购人或者采购代理机构发现存在以上情形之一的</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应当组织原评标委员会进行重新评审，重新评审改变评标结果的，书面报告本级财政部门。</w:t>
      </w:r>
    </w:p>
    <w:p w14:paraId="1F56C1D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供应商对本条第一款情形提出质疑的，采购人或者采购代理机构可以组织原评标委员会进行重新评审，重新评审改变评标结果的，应当书面报告本级财政部门。</w:t>
      </w:r>
    </w:p>
    <w:p w14:paraId="39512ED2">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spacing w:val="0"/>
          <w:position w:val="0"/>
          <w:sz w:val="28"/>
          <w:szCs w:val="28"/>
        </w:rPr>
      </w:pPr>
      <w:r>
        <w:rPr>
          <w:rFonts w:hint="eastAsia" w:ascii="宋体" w:hAnsi="宋体" w:eastAsia="宋体" w:cs="宋体"/>
          <w:b/>
          <w:bCs/>
          <w:spacing w:val="0"/>
          <w:position w:val="0"/>
          <w:sz w:val="28"/>
          <w:szCs w:val="28"/>
        </w:rPr>
        <w:t>7.合同授予</w:t>
      </w:r>
    </w:p>
    <w:p w14:paraId="3DCF150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7.1</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中标公告</w:t>
      </w:r>
    </w:p>
    <w:p w14:paraId="028CDFE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采购代理机构应当在评标结束后2个工作日内将评标报告送采购人，采购人应当自收到评标报告之日起5个工作日内，在评标报告确定的中标候选人名单中按顺序确定中标供应商</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按照供应商须知前附表规定的公告媒介和期限公告中标结果，中标公告期限为1个工作日</w:t>
      </w:r>
      <w:r>
        <w:rPr>
          <w:rFonts w:hint="eastAsia" w:ascii="宋体" w:hAnsi="宋体" w:eastAsia="宋体" w:cs="宋体"/>
          <w:spacing w:val="0"/>
          <w:position w:val="0"/>
          <w:sz w:val="24"/>
          <w:szCs w:val="24"/>
          <w:lang w:eastAsia="zh-CN"/>
        </w:rPr>
        <w:t>。</w:t>
      </w:r>
    </w:p>
    <w:p w14:paraId="06C5582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7.2</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评标结果异议</w:t>
      </w:r>
    </w:p>
    <w:p w14:paraId="07B2FD2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供应商认为中标、成交结果使自己的权益受到损害的，可以在发布中标、成交结果公告之日起七个工作日内，以书面形式向采购人提出质疑。采购人应当在收到供应商的书面质疑后七个工作日内作出答复。</w:t>
      </w:r>
    </w:p>
    <w:p w14:paraId="4A71820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7.3</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中标候选人履约能力审查</w:t>
      </w:r>
    </w:p>
    <w:p w14:paraId="311ED7C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中标候选人的经营、财务状况发生较大变化或存在违法行为以及经采购人考察中标候选人提供中标项目服务需求与</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的要求不符，采购人认为可能影响其履约能力的，将在发出中标通知书前提请原评标委员会按照</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规定的标准和方法进行审查确认。</w:t>
      </w:r>
    </w:p>
    <w:p w14:paraId="2ABD49D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7.4</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定标</w:t>
      </w:r>
    </w:p>
    <w:p w14:paraId="3168298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按照供应商须知前附表的规定，采购人或采购人授权的评标委员会依法确定中标供应商</w:t>
      </w:r>
      <w:r>
        <w:rPr>
          <w:rFonts w:hint="eastAsia" w:ascii="宋体" w:hAnsi="宋体" w:eastAsia="宋体" w:cs="宋体"/>
          <w:spacing w:val="0"/>
          <w:position w:val="0"/>
          <w:sz w:val="24"/>
          <w:szCs w:val="24"/>
          <w:lang w:eastAsia="zh-CN"/>
        </w:rPr>
        <w:t>。</w:t>
      </w:r>
    </w:p>
    <w:p w14:paraId="5A785B3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7.5</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中标通知</w:t>
      </w:r>
    </w:p>
    <w:p w14:paraId="1F9BB50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在本章第3.3款规定的投标有效期内，采购人以书面形式向中标供应商发出中标通知书</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中标通知书是合同的组成部分，对采购人和中标供应商均具有法律约束力。</w:t>
      </w:r>
    </w:p>
    <w:p w14:paraId="5B3CEEB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7.6</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技术成果经济补偿</w:t>
      </w:r>
    </w:p>
    <w:p w14:paraId="352E93A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采购人对符合</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规定的未中标供应商的技术成果进行补偿的，采购人将在供应商须知前附表中规定给予经济补偿标准，未规定的不予经济补偿。</w:t>
      </w:r>
    </w:p>
    <w:p w14:paraId="04F3885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7.7</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履约保证金</w:t>
      </w:r>
    </w:p>
    <w:p w14:paraId="5F64ABC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7.7.1 在签订合同前，中标供应商应按供应商须知前附表规定的形式、金额和</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第五章“合同条款”规定的或者事先经过采购人书面认可的履约保证金格式向采购人提交履约保证金。联合体中标的，其履约保证金以联合体各方或者联合体中牵头人的名义提交。</w:t>
      </w:r>
    </w:p>
    <w:p w14:paraId="240AA7D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7.7.2 中标供应商不能按本章第7.7.1款要求提交履约保证金的，视为放弃中标，其投标保证金不予退还，给采购人造成的损失超过投标保证金数额的</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中标供应商还应当对超过部分予以赔偿。</w:t>
      </w:r>
    </w:p>
    <w:p w14:paraId="6BA3041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7.8</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签订合同</w:t>
      </w:r>
    </w:p>
    <w:p w14:paraId="5B7914D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7.8.1 采购人和中标供应商应当自中标通知书发出之日起30日内，按照</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和中标供应商</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的规定订立书面合同。中标供应商无正当理由拒签合同，在签订合同时向采购人提出附加条件，或者不按照</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要求提交履约保证金的，采购人有权取消其中标资格，其投标保证金不予退还，同时列入不良行为记录名单，在一至三年内禁止参加政府采购活动并予以公告。供应商在被评标委员会评定为预中标供应商（中标供应商）之后、中标通知书发出之前放弃中标的，按本条规定处理给采购人造成的损失超过投标保证金数额的，中标供应商还应当对超过部分予以赔偿。</w:t>
      </w:r>
    </w:p>
    <w:p w14:paraId="27E137A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7.8.2 发出中标通知书后，采购人无正当理由拒签合同，或者在签订合同时向中标供应商提出附加条件的，采购人向中标供应商退还投标保证金，给中标供应商造成损失的，还应当赔偿损失。</w:t>
      </w:r>
    </w:p>
    <w:p w14:paraId="7EC01CE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7.8.3 联合体中标的，联合体各方应当共同与采购人签订合同，就中标项目向采购人承担连带责任。</w:t>
      </w:r>
    </w:p>
    <w:p w14:paraId="0D3D1A4B">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b/>
          <w:bCs/>
          <w:spacing w:val="0"/>
          <w:position w:val="0"/>
          <w:sz w:val="28"/>
          <w:szCs w:val="28"/>
        </w:rPr>
      </w:pPr>
      <w:r>
        <w:rPr>
          <w:rFonts w:hint="eastAsia" w:ascii="宋体" w:hAnsi="宋体" w:eastAsia="宋体" w:cs="宋体"/>
          <w:b/>
          <w:bCs/>
          <w:spacing w:val="0"/>
          <w:position w:val="0"/>
          <w:sz w:val="28"/>
          <w:szCs w:val="28"/>
        </w:rPr>
        <w:t>8.纪律和监督</w:t>
      </w:r>
    </w:p>
    <w:p w14:paraId="2FCF1E0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8.1</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对采购人的纪律要求</w:t>
      </w:r>
    </w:p>
    <w:p w14:paraId="47ADF1B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人不得泄露招标投标活动中应当保密的情况和资料，不得与供应商串通损害国家利益、社会公共利益或者他人合法权益。采购人只负责评标组织工作，不参加评标。采购人委托的采购代理机构工作人员不得参加由本机构代理的政府采购项目的评标。</w:t>
      </w:r>
    </w:p>
    <w:p w14:paraId="53C870B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8.2</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对供应商的纪律要求</w:t>
      </w:r>
    </w:p>
    <w:p w14:paraId="3D72BD0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4131DA7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8.3</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对评标委员会成员的纪律要求</w:t>
      </w:r>
    </w:p>
    <w:p w14:paraId="5B6364E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评标委员会成员不得收受他人的财物或者其他好处，不得向他人透露对</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评审和比较、中标候选人的推荐情况以及评标有关的其他情况。在评标活动中，评标委员会成员应当客观、公正地履行职责，遵守职业道德，不得擅离职守，影响评标程序正常进行，不得使用第三章“评标办法”没有规定的审因素和标准进行评标。</w:t>
      </w:r>
    </w:p>
    <w:p w14:paraId="1954A79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8.4</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对与评标活动有关的工作人员的纪律要求</w:t>
      </w:r>
    </w:p>
    <w:p w14:paraId="04BD015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与评标活动有关的工作人员不得收受他人的财物或者其他好处，不得向他人透露对</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的评审和比较、中标候选人的推荐情况以及评标有关的其他情况。在评标活动中，与评标活动有关的工作人员不得擅离职守，影响评标程序正常进行。</w:t>
      </w:r>
    </w:p>
    <w:p w14:paraId="41EA962C">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b/>
          <w:bCs/>
          <w:spacing w:val="0"/>
          <w:position w:val="0"/>
          <w:sz w:val="28"/>
          <w:szCs w:val="28"/>
        </w:rPr>
      </w:pPr>
      <w:r>
        <w:rPr>
          <w:rFonts w:hint="eastAsia" w:ascii="宋体" w:hAnsi="宋体" w:eastAsia="宋体" w:cs="宋体"/>
          <w:b/>
          <w:bCs/>
          <w:spacing w:val="0"/>
          <w:position w:val="0"/>
          <w:sz w:val="28"/>
          <w:szCs w:val="28"/>
        </w:rPr>
        <w:t>9.是否采用电子招标投标</w:t>
      </w:r>
    </w:p>
    <w:p w14:paraId="0A88DD2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本招标项目是否采用电子招标投标方式，见供应商须知前附表。</w:t>
      </w:r>
    </w:p>
    <w:p w14:paraId="3C6D00DA">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b/>
          <w:bCs/>
          <w:spacing w:val="0"/>
          <w:position w:val="0"/>
          <w:sz w:val="28"/>
          <w:szCs w:val="28"/>
        </w:rPr>
      </w:pPr>
      <w:r>
        <w:rPr>
          <w:rFonts w:hint="eastAsia" w:ascii="宋体" w:hAnsi="宋体" w:eastAsia="宋体" w:cs="宋体"/>
          <w:b/>
          <w:bCs/>
          <w:spacing w:val="0"/>
          <w:position w:val="0"/>
          <w:sz w:val="28"/>
          <w:szCs w:val="28"/>
        </w:rPr>
        <w:t>10.需要补充的其他内容</w:t>
      </w:r>
    </w:p>
    <w:p w14:paraId="5030067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需要补充的其他内容：见供应商须知前附表</w:t>
      </w:r>
    </w:p>
    <w:p w14:paraId="250697C7">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b/>
          <w:bCs/>
          <w:spacing w:val="0"/>
          <w:position w:val="0"/>
          <w:sz w:val="28"/>
          <w:szCs w:val="28"/>
        </w:rPr>
      </w:pPr>
      <w:r>
        <w:rPr>
          <w:rFonts w:hint="eastAsia" w:ascii="宋体" w:hAnsi="宋体" w:eastAsia="宋体" w:cs="宋体"/>
          <w:b/>
          <w:bCs/>
          <w:spacing w:val="0"/>
          <w:position w:val="0"/>
          <w:sz w:val="28"/>
          <w:szCs w:val="28"/>
        </w:rPr>
        <w:t>11.重新招标及采购方式变更</w:t>
      </w:r>
    </w:p>
    <w:p w14:paraId="156920A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公开招标数额标准以上的采购项目，投标截止后供应商不足3家或者通过资格审查或符合性审查的供应商不足3家的，除采购任务取消情形外，按照以下方式处理：</w:t>
      </w:r>
    </w:p>
    <w:p w14:paraId="4622178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（1）采用公开招标采购的项目，如果</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存在不合理条款或者招标程序不符合规定的，采购人、采购代理机构改正后依法重新招标；如果</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没有不合理条款、招标程序符合规定，需要采用其他采购方式采购的，采购人应当依法报财政部门批准。</w:t>
      </w:r>
    </w:p>
    <w:p w14:paraId="6B77DA1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（2）采用竞争性</w:t>
      </w:r>
      <w:r>
        <w:rPr>
          <w:rFonts w:hint="eastAsia" w:ascii="宋体" w:hAnsi="宋体" w:eastAsia="宋体" w:cs="宋体"/>
          <w:spacing w:val="0"/>
          <w:position w:val="0"/>
          <w:sz w:val="24"/>
          <w:szCs w:val="24"/>
          <w:lang w:eastAsia="zh-CN"/>
        </w:rPr>
        <w:t>投标</w:t>
      </w:r>
      <w:r>
        <w:rPr>
          <w:rFonts w:hint="eastAsia" w:ascii="宋体" w:hAnsi="宋体" w:eastAsia="宋体" w:cs="宋体"/>
          <w:spacing w:val="0"/>
          <w:position w:val="0"/>
          <w:sz w:val="24"/>
          <w:szCs w:val="24"/>
        </w:rPr>
        <w:t>方式采购的项目，如果公开招标的货物、服务采购项目，在招标过程中提交</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或者经评审实质性响应</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要求的供应商只有两家时，采购人拟采用非招标采购方式竞争性</w:t>
      </w:r>
      <w:r>
        <w:rPr>
          <w:rFonts w:hint="eastAsia" w:ascii="宋体" w:hAnsi="宋体" w:eastAsia="宋体" w:cs="宋体"/>
          <w:spacing w:val="0"/>
          <w:position w:val="0"/>
          <w:sz w:val="24"/>
          <w:szCs w:val="24"/>
          <w:lang w:eastAsia="zh-CN"/>
        </w:rPr>
        <w:t>投标</w:t>
      </w:r>
      <w:r>
        <w:rPr>
          <w:rFonts w:hint="eastAsia" w:ascii="宋体" w:hAnsi="宋体" w:eastAsia="宋体" w:cs="宋体"/>
          <w:spacing w:val="0"/>
          <w:position w:val="0"/>
          <w:sz w:val="24"/>
          <w:szCs w:val="24"/>
        </w:rPr>
        <w:t>的，采购人应当在采购活动开始前，经主管预算单位同意后，向设区的市、自治州以上人民政府财政部门申请批准后可以与该两家供应商进行竞争性</w:t>
      </w:r>
      <w:r>
        <w:rPr>
          <w:rFonts w:hint="eastAsia" w:ascii="宋体" w:hAnsi="宋体" w:eastAsia="宋体" w:cs="宋体"/>
          <w:spacing w:val="0"/>
          <w:position w:val="0"/>
          <w:sz w:val="24"/>
          <w:szCs w:val="24"/>
          <w:lang w:eastAsia="zh-CN"/>
        </w:rPr>
        <w:t>投标</w:t>
      </w:r>
      <w:r>
        <w:rPr>
          <w:rFonts w:hint="eastAsia" w:ascii="宋体" w:hAnsi="宋体" w:eastAsia="宋体" w:cs="宋体"/>
          <w:spacing w:val="0"/>
          <w:position w:val="0"/>
          <w:sz w:val="24"/>
          <w:szCs w:val="24"/>
        </w:rPr>
        <w:t>采购，采购人、采购代理机构应当根据</w:t>
      </w:r>
      <w:r>
        <w:rPr>
          <w:rFonts w:hint="eastAsia" w:ascii="宋体" w:hAnsi="宋体" w:eastAsia="宋体" w:cs="宋体"/>
          <w:spacing w:val="0"/>
          <w:position w:val="0"/>
          <w:sz w:val="24"/>
          <w:szCs w:val="24"/>
          <w:lang w:eastAsia="zh-CN"/>
        </w:rPr>
        <w:t>服务范围</w:t>
      </w:r>
      <w:r>
        <w:rPr>
          <w:rFonts w:hint="eastAsia" w:ascii="宋体" w:hAnsi="宋体" w:eastAsia="宋体" w:cs="宋体"/>
          <w:spacing w:val="0"/>
          <w:position w:val="0"/>
          <w:sz w:val="24"/>
          <w:szCs w:val="24"/>
        </w:rPr>
        <w:t>编制</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，成立谈判小组，由谈判小组对谈判文件进行确认。符合本款情形的供应商最低数量可以为两家。</w:t>
      </w:r>
    </w:p>
    <w:p w14:paraId="40659D6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（3）采用单一来源方式采购的项目，如果公开招标的货物、服务采购项目</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在招标过程中提交</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或者经评审实质性响应</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要求的供应商只有一家时，不得直接变更为单一来源方式采购，采购人拟采用非招标采购方式单一来源的，采购人、采购代理机构应当先做废标处理，然后经主管预算单位同意后，向设区的市、自治州以上人民政府财政部门申请批准前在省级以上财政部门指定媒体上公示，并将公示情况一并报财政部门，公示期不得少于5个工作日。</w:t>
      </w:r>
    </w:p>
    <w:p w14:paraId="7BF0F48B">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b/>
          <w:bCs/>
          <w:spacing w:val="0"/>
          <w:position w:val="0"/>
          <w:sz w:val="28"/>
          <w:szCs w:val="28"/>
        </w:rPr>
      </w:pPr>
      <w:r>
        <w:rPr>
          <w:rFonts w:hint="eastAsia" w:ascii="宋体" w:hAnsi="宋体" w:eastAsia="宋体" w:cs="宋体"/>
          <w:b/>
          <w:bCs/>
          <w:spacing w:val="0"/>
          <w:position w:val="0"/>
          <w:sz w:val="28"/>
          <w:szCs w:val="28"/>
        </w:rPr>
        <w:t>12.质疑</w:t>
      </w:r>
    </w:p>
    <w:p w14:paraId="2233229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12.1 供应商对采购活动及有关事项有质疑的，可以向采购人或采购代理机构提出询问或质疑，但应符合相关法律法规的规定。</w:t>
      </w:r>
    </w:p>
    <w:p w14:paraId="4B5AA21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12.2 供应商认为采购文件、采购过程和中标、成交结果使自己的权益受到损害的，可以在知道或者应知其权益受到损害之日起七个工作日内，以网</w:t>
      </w:r>
      <w:r>
        <w:rPr>
          <w:rFonts w:hint="eastAsia" w:ascii="宋体" w:hAnsi="宋体" w:eastAsia="宋体" w:cs="宋体"/>
          <w:spacing w:val="0"/>
          <w:position w:val="0"/>
          <w:sz w:val="24"/>
          <w:szCs w:val="24"/>
          <w:lang w:val="en-US" w:eastAsia="zh-CN"/>
        </w:rPr>
        <w:t>上</w:t>
      </w:r>
      <w:r>
        <w:rPr>
          <w:rFonts w:hint="eastAsia" w:ascii="宋体" w:hAnsi="宋体" w:eastAsia="宋体" w:cs="宋体"/>
          <w:spacing w:val="0"/>
          <w:position w:val="0"/>
          <w:sz w:val="24"/>
          <w:szCs w:val="24"/>
        </w:rPr>
        <w:t>提问的形式向采购人或采购代理机构提出质疑，并在法定质疑期内一次性提出针对同一采购程序环节的质疑，同时将书面质疑送至采购人或购代理机构。网站质疑和书面质疑均应在质疑期内送至采购人或采购代理机，否则采购人或采购代理机构视其质疑为无效，接收质疑函的联系部门、联系电话和通讯地址等信息详见招标公告中的采购人信息或采购代理机构信息。</w:t>
      </w:r>
    </w:p>
    <w:p w14:paraId="7DE1D2D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12.3 采购人或采购代理机构应在收到供应商网站质疑和书面质疑后七个工作日内作出答复，供应商应自主在网上查看，同时通知质疑供应商领取书面回复和通知其他有关供应商，但回复内容不涉及商业秘密。</w:t>
      </w:r>
    </w:p>
    <w:p w14:paraId="7DDD64C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12.4 对采购代理机构提出质疑的，若质疑内容超出招标代理范围的，应明确告知质疑供应商向采购人提出质疑或协调采购人答复质疑供应商。</w:t>
      </w:r>
    </w:p>
    <w:p w14:paraId="337971D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12.5 供应商质疑应当按照（财政部</w:t>
      </w:r>
      <w:r>
        <w:rPr>
          <w:rFonts w:hint="eastAsia" w:ascii="宋体" w:hAnsi="宋体" w:eastAsia="宋体" w:cs="宋体"/>
          <w:spacing w:val="0"/>
          <w:position w:val="0"/>
          <w:sz w:val="24"/>
          <w:szCs w:val="24"/>
          <w:lang w:val="en-US" w:eastAsia="zh-CN"/>
        </w:rPr>
        <w:t>9</w:t>
      </w:r>
      <w:r>
        <w:rPr>
          <w:rFonts w:hint="eastAsia" w:ascii="宋体" w:hAnsi="宋体" w:eastAsia="宋体" w:cs="宋体"/>
          <w:spacing w:val="0"/>
          <w:position w:val="0"/>
          <w:sz w:val="24"/>
          <w:szCs w:val="24"/>
        </w:rPr>
        <w:t>4号令）《政府采购质疑和投诉办法》规定执行，否则采购人或采购代理机构有权拒绝。</w:t>
      </w:r>
    </w:p>
    <w:p w14:paraId="5BCA5A1D">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b/>
          <w:bCs/>
          <w:spacing w:val="0"/>
          <w:position w:val="0"/>
          <w:sz w:val="28"/>
          <w:szCs w:val="28"/>
        </w:rPr>
      </w:pPr>
      <w:r>
        <w:rPr>
          <w:rFonts w:hint="eastAsia" w:ascii="宋体" w:hAnsi="宋体" w:eastAsia="宋体" w:cs="宋体"/>
          <w:b/>
          <w:bCs/>
          <w:spacing w:val="0"/>
          <w:position w:val="0"/>
          <w:sz w:val="28"/>
          <w:szCs w:val="28"/>
        </w:rPr>
        <w:t>13.投诉</w:t>
      </w:r>
    </w:p>
    <w:p w14:paraId="097F7CB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13.1 已提出质疑的供应商对答复内容不满意或采购人未在规定时间内作出答复的，可以在答复期满后十五个工作日内向同级政府采购监督管理部门投诉</w:t>
      </w:r>
      <w:r>
        <w:rPr>
          <w:rFonts w:hint="eastAsia" w:ascii="宋体" w:hAnsi="宋体" w:eastAsia="宋体" w:cs="宋体"/>
          <w:spacing w:val="0"/>
          <w:position w:val="0"/>
          <w:sz w:val="24"/>
          <w:szCs w:val="24"/>
          <w:lang w:eastAsia="zh-CN"/>
        </w:rPr>
        <w:t>。</w:t>
      </w:r>
    </w:p>
    <w:p w14:paraId="2F2D6F7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13.2 投诉应当按照（财政部94号令）《政府采购质疑和投诉办法》规定执行，否则监督部门有权拒绝受理。</w:t>
      </w:r>
    </w:p>
    <w:p w14:paraId="653CA39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13.3 供应商投诉事项必须与质疑事项保持一致，不得超出质疑事项范围。</w:t>
      </w:r>
    </w:p>
    <w:p w14:paraId="07CC8D5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13.4 监督部门受理投诉后可以进行调查取证或抄送有关单位进行质证，并在三十个工作日内对投诉事项作出处理决定，并以书面方式通知投诉人与投诉事项有关的当事人。</w:t>
      </w:r>
    </w:p>
    <w:p w14:paraId="2602C5C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13.5 投诉人对政府采购监督管理部门的投诉处理决定不服或者政府采购监督管理部门逾期未作出处理的，可以依法申请行政复议或者向人民法院提起行政诉讼。</w:t>
      </w:r>
    </w:p>
    <w:p w14:paraId="58B4D81D">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b/>
          <w:bCs/>
          <w:spacing w:val="0"/>
          <w:position w:val="0"/>
          <w:sz w:val="28"/>
          <w:szCs w:val="28"/>
        </w:rPr>
      </w:pPr>
      <w:bookmarkStart w:id="4" w:name="_Toc22001"/>
      <w:r>
        <w:rPr>
          <w:rFonts w:hint="eastAsia" w:ascii="宋体" w:hAnsi="宋体" w:eastAsia="宋体" w:cs="宋体"/>
          <w:b/>
          <w:bCs/>
          <w:spacing w:val="0"/>
          <w:position w:val="0"/>
          <w:sz w:val="28"/>
          <w:szCs w:val="28"/>
        </w:rPr>
        <w:t>14.验收</w:t>
      </w:r>
      <w:bookmarkEnd w:id="4"/>
    </w:p>
    <w:p w14:paraId="2A78977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采购人应当及时对采购项目进行验收。采购人可以邀请参加本项目的其他供应商或者第三方机构参与验收。参与验收的供应商或者第三方机构的意见作为验收书的参考资料一并存档。</w:t>
      </w:r>
    </w:p>
    <w:p w14:paraId="297CDF8D">
      <w:pPr>
        <w:pStyle w:val="14"/>
        <w:rPr>
          <w:rFonts w:hint="eastAsia"/>
        </w:rPr>
      </w:pPr>
    </w:p>
    <w:p w14:paraId="358CF25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sectPr>
          <w:footerReference r:id="rId7" w:type="default"/>
          <w:pgSz w:w="11907" w:h="16840"/>
          <w:pgMar w:top="1440" w:right="1080" w:bottom="1440" w:left="1080" w:header="0" w:footer="775" w:gutter="0"/>
          <w:pgNumType w:fmt="decimal"/>
          <w:cols w:space="720" w:num="1"/>
        </w:sectPr>
      </w:pPr>
    </w:p>
    <w:p w14:paraId="6789DBB7">
      <w:pPr>
        <w:spacing w:before="88" w:line="222" w:lineRule="auto"/>
        <w:ind w:left="3139"/>
        <w:outlineLvl w:val="0"/>
        <w:rPr>
          <w:rFonts w:ascii="宋体" w:hAnsi="宋体" w:eastAsia="宋体" w:cs="宋体"/>
          <w:spacing w:val="0"/>
          <w:position w:val="0"/>
          <w:sz w:val="43"/>
          <w:szCs w:val="43"/>
        </w:rPr>
      </w:pPr>
      <w:bookmarkStart w:id="5" w:name="_Toc7879"/>
      <w:r>
        <w:rPr>
          <w:rFonts w:ascii="宋体" w:hAnsi="宋体" w:eastAsia="宋体" w:cs="宋体"/>
          <w:b/>
          <w:bCs/>
          <w:spacing w:val="0"/>
          <w:position w:val="0"/>
          <w:sz w:val="40"/>
          <w:szCs w:val="40"/>
        </w:rPr>
        <w:t>第三章 评标方法</w:t>
      </w:r>
      <w:bookmarkEnd w:id="5"/>
    </w:p>
    <w:p w14:paraId="6709F092">
      <w:pPr>
        <w:spacing w:before="252" w:line="219" w:lineRule="auto"/>
        <w:jc w:val="center"/>
        <w:outlineLvl w:val="9"/>
        <w:rPr>
          <w:rFonts w:ascii="宋体" w:hAnsi="宋体" w:eastAsia="宋体" w:cs="宋体"/>
          <w:spacing w:val="0"/>
          <w:position w:val="0"/>
          <w:sz w:val="24"/>
          <w:szCs w:val="24"/>
        </w:rPr>
      </w:pPr>
      <w:r>
        <w:rPr>
          <w:rFonts w:ascii="宋体" w:hAnsi="宋体" w:eastAsia="宋体" w:cs="宋体"/>
          <w:b/>
          <w:bCs/>
          <w:spacing w:val="0"/>
          <w:position w:val="0"/>
          <w:sz w:val="24"/>
          <w:szCs w:val="24"/>
        </w:rPr>
        <w:t>评标办法前附表</w:t>
      </w:r>
    </w:p>
    <w:p w14:paraId="3E073E66">
      <w:pPr>
        <w:spacing w:line="108" w:lineRule="auto"/>
        <w:outlineLvl w:val="9"/>
        <w:rPr>
          <w:rFonts w:ascii="Arial"/>
          <w:spacing w:val="0"/>
          <w:position w:val="0"/>
          <w:sz w:val="2"/>
        </w:rPr>
      </w:pPr>
    </w:p>
    <w:tbl>
      <w:tblPr>
        <w:tblStyle w:val="15"/>
        <w:tblpPr w:leftFromText="180" w:rightFromText="180" w:vertAnchor="text" w:horzAnchor="page" w:tblpX="881" w:tblpY="26"/>
        <w:tblOverlap w:val="never"/>
        <w:tblW w:w="100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1116"/>
        <w:gridCol w:w="2034"/>
        <w:gridCol w:w="6034"/>
      </w:tblGrid>
      <w:tr w14:paraId="530CE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016" w:type="dxa"/>
            <w:gridSpan w:val="2"/>
            <w:tcBorders>
              <w:top w:val="single" w:color="000000" w:sz="10" w:space="0"/>
              <w:left w:val="single" w:color="000000" w:sz="10" w:space="0"/>
            </w:tcBorders>
            <w:vAlign w:val="center"/>
          </w:tcPr>
          <w:p w14:paraId="711A9E5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color w:val="auto"/>
                <w:spacing w:val="0"/>
                <w:position w:val="0"/>
              </w:rPr>
            </w:pPr>
            <w:r>
              <w:rPr>
                <w:rFonts w:hint="eastAsia" w:ascii="宋体" w:hAnsi="宋体" w:eastAsia="宋体"/>
                <w:b/>
                <w:bCs/>
                <w:color w:val="auto"/>
                <w:sz w:val="24"/>
                <w:szCs w:val="24"/>
              </w:rPr>
              <w:t>条款号</w:t>
            </w:r>
          </w:p>
        </w:tc>
        <w:tc>
          <w:tcPr>
            <w:tcW w:w="2034" w:type="dxa"/>
            <w:tcBorders>
              <w:top w:val="single" w:color="000000" w:sz="10" w:space="0"/>
            </w:tcBorders>
            <w:vAlign w:val="center"/>
          </w:tcPr>
          <w:p w14:paraId="23CE252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color w:val="auto"/>
                <w:spacing w:val="0"/>
                <w:position w:val="0"/>
              </w:rPr>
            </w:pPr>
            <w:r>
              <w:rPr>
                <w:rFonts w:hint="eastAsia" w:ascii="宋体" w:hAnsi="宋体" w:eastAsia="宋体"/>
                <w:b/>
                <w:bCs/>
                <w:color w:val="auto"/>
                <w:sz w:val="24"/>
                <w:szCs w:val="24"/>
              </w:rPr>
              <w:t>条款内容</w:t>
            </w:r>
          </w:p>
        </w:tc>
        <w:tc>
          <w:tcPr>
            <w:tcW w:w="6034" w:type="dxa"/>
            <w:tcBorders>
              <w:top w:val="single" w:color="000000" w:sz="10" w:space="0"/>
              <w:right w:val="single" w:color="000000" w:sz="10" w:space="0"/>
            </w:tcBorders>
            <w:vAlign w:val="center"/>
          </w:tcPr>
          <w:p w14:paraId="06C6BA1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color w:val="auto"/>
                <w:spacing w:val="0"/>
                <w:position w:val="0"/>
              </w:rPr>
            </w:pPr>
            <w:r>
              <w:rPr>
                <w:rFonts w:hint="eastAsia" w:ascii="宋体" w:hAnsi="宋体" w:eastAsia="宋体"/>
                <w:b/>
                <w:bCs/>
                <w:color w:val="auto"/>
                <w:sz w:val="24"/>
                <w:szCs w:val="24"/>
              </w:rPr>
              <w:t>编列内容</w:t>
            </w:r>
          </w:p>
        </w:tc>
      </w:tr>
      <w:tr w14:paraId="25190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tcBorders>
              <w:top w:val="single" w:color="000000" w:sz="10" w:space="0"/>
              <w:left w:val="single" w:color="000000" w:sz="10" w:space="0"/>
            </w:tcBorders>
            <w:vAlign w:val="center"/>
          </w:tcPr>
          <w:p w14:paraId="69107F14">
            <w:pPr>
              <w:spacing w:line="380" w:lineRule="exact"/>
              <w:jc w:val="center"/>
              <w:rPr>
                <w:rFonts w:hint="eastAsia" w:ascii="宋体" w:hAnsi="宋体" w:eastAsia="宋体" w:cs="宋体"/>
                <w:b/>
                <w:bCs/>
                <w:color w:val="auto"/>
                <w:spacing w:val="0"/>
                <w:position w:val="0"/>
                <w:sz w:val="24"/>
                <w:szCs w:val="24"/>
              </w:rPr>
            </w:pPr>
            <w:r>
              <w:rPr>
                <w:rFonts w:hint="eastAsia" w:ascii="宋体" w:hAnsi="宋体" w:eastAsia="宋体" w:cs="宋体"/>
                <w:color w:val="auto"/>
                <w:sz w:val="24"/>
                <w:szCs w:val="24"/>
              </w:rPr>
              <w:t>1</w:t>
            </w:r>
          </w:p>
        </w:tc>
        <w:tc>
          <w:tcPr>
            <w:tcW w:w="1116" w:type="dxa"/>
            <w:tcBorders>
              <w:top w:val="single" w:color="000000" w:sz="10" w:space="0"/>
              <w:left w:val="single" w:color="000000" w:sz="10" w:space="0"/>
            </w:tcBorders>
            <w:vAlign w:val="center"/>
          </w:tcPr>
          <w:p w14:paraId="31D49B40">
            <w:pPr>
              <w:spacing w:line="380" w:lineRule="exact"/>
              <w:jc w:val="center"/>
              <w:rPr>
                <w:rFonts w:hint="eastAsia" w:ascii="宋体" w:hAnsi="宋体" w:eastAsia="宋体" w:cs="宋体"/>
                <w:b/>
                <w:bCs/>
                <w:color w:val="auto"/>
                <w:spacing w:val="0"/>
                <w:position w:val="0"/>
                <w:sz w:val="24"/>
                <w:szCs w:val="24"/>
              </w:rPr>
            </w:pPr>
            <w:r>
              <w:rPr>
                <w:rFonts w:hint="eastAsia" w:ascii="宋体" w:hAnsi="宋体" w:eastAsia="宋体" w:cs="宋体"/>
                <w:color w:val="auto"/>
                <w:sz w:val="24"/>
                <w:szCs w:val="24"/>
              </w:rPr>
              <w:t>评标方法</w:t>
            </w:r>
          </w:p>
        </w:tc>
        <w:tc>
          <w:tcPr>
            <w:tcW w:w="2034" w:type="dxa"/>
            <w:tcBorders>
              <w:top w:val="single" w:color="000000" w:sz="10" w:space="0"/>
            </w:tcBorders>
            <w:vAlign w:val="center"/>
          </w:tcPr>
          <w:p w14:paraId="7B133463">
            <w:pPr>
              <w:spacing w:line="380" w:lineRule="exact"/>
              <w:jc w:val="center"/>
              <w:rPr>
                <w:rFonts w:hint="eastAsia" w:ascii="宋体" w:hAnsi="宋体" w:eastAsia="宋体" w:cs="宋体"/>
                <w:b/>
                <w:bCs/>
                <w:color w:val="auto"/>
                <w:spacing w:val="0"/>
                <w:position w:val="0"/>
                <w:sz w:val="24"/>
                <w:szCs w:val="24"/>
              </w:rPr>
            </w:pPr>
            <w:r>
              <w:rPr>
                <w:rFonts w:hint="eastAsia" w:ascii="宋体" w:hAnsi="宋体" w:eastAsia="宋体" w:cs="宋体"/>
                <w:color w:val="auto"/>
                <w:sz w:val="24"/>
                <w:szCs w:val="24"/>
              </w:rPr>
              <w:t>中标候选人排序方法</w:t>
            </w:r>
          </w:p>
        </w:tc>
        <w:tc>
          <w:tcPr>
            <w:tcW w:w="6034" w:type="dxa"/>
            <w:tcBorders>
              <w:top w:val="single" w:color="000000" w:sz="10" w:space="0"/>
              <w:right w:val="single" w:color="000000" w:sz="10" w:space="0"/>
            </w:tcBorders>
            <w:vAlign w:val="top"/>
          </w:tcPr>
          <w:p w14:paraId="5B1DCF8A">
            <w:pPr>
              <w:spacing w:line="380" w:lineRule="exact"/>
              <w:rPr>
                <w:rFonts w:hint="eastAsia" w:ascii="宋体" w:hAnsi="宋体" w:eastAsia="宋体" w:cs="宋体"/>
                <w:b/>
                <w:bCs/>
                <w:color w:val="auto"/>
                <w:spacing w:val="0"/>
                <w:position w:val="0"/>
                <w:sz w:val="24"/>
                <w:szCs w:val="24"/>
              </w:rPr>
            </w:pPr>
            <w:r>
              <w:rPr>
                <w:rFonts w:hint="eastAsia" w:ascii="宋体" w:hAnsi="宋体" w:eastAsia="宋体" w:cs="宋体"/>
                <w:color w:val="auto"/>
                <w:sz w:val="24"/>
                <w:szCs w:val="24"/>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w:t>
            </w:r>
            <w:r>
              <w:rPr>
                <w:rFonts w:hint="eastAsia" w:ascii="宋体" w:hAnsi="宋体" w:eastAsia="宋体" w:cs="宋体"/>
                <w:color w:val="auto"/>
                <w:sz w:val="24"/>
                <w:szCs w:val="24"/>
                <w:lang w:val="en-US" w:eastAsia="zh-CN"/>
              </w:rPr>
              <w:t>技术部分</w:t>
            </w:r>
            <w:r>
              <w:rPr>
                <w:rFonts w:hint="eastAsia" w:ascii="宋体" w:hAnsi="宋体" w:eastAsia="宋体" w:cs="宋体"/>
                <w:color w:val="auto"/>
                <w:sz w:val="24"/>
                <w:szCs w:val="24"/>
              </w:rPr>
              <w:t>得分高的优先；如果</w:t>
            </w:r>
            <w:r>
              <w:rPr>
                <w:rFonts w:hint="eastAsia" w:ascii="宋体" w:hAnsi="宋体" w:eastAsia="宋体" w:cs="宋体"/>
                <w:color w:val="auto"/>
                <w:sz w:val="24"/>
                <w:szCs w:val="24"/>
                <w:lang w:val="en-US" w:eastAsia="zh-CN"/>
              </w:rPr>
              <w:t>技术部分</w:t>
            </w:r>
            <w:r>
              <w:rPr>
                <w:rFonts w:hint="eastAsia" w:ascii="宋体" w:hAnsi="宋体" w:eastAsia="宋体" w:cs="宋体"/>
                <w:color w:val="auto"/>
                <w:sz w:val="24"/>
                <w:szCs w:val="24"/>
              </w:rPr>
              <w:t>得分也相等，按照评标办法前附表的规定确定中标候选人顺序。</w:t>
            </w:r>
          </w:p>
        </w:tc>
      </w:tr>
      <w:tr w14:paraId="368EC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Merge w:val="restart"/>
            <w:tcBorders>
              <w:left w:val="single" w:color="000000" w:sz="10" w:space="0"/>
              <w:bottom w:val="nil"/>
            </w:tcBorders>
            <w:vAlign w:val="center"/>
          </w:tcPr>
          <w:p w14:paraId="38C0E69D">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2.1.1</w:t>
            </w:r>
          </w:p>
        </w:tc>
        <w:tc>
          <w:tcPr>
            <w:tcW w:w="1116" w:type="dxa"/>
            <w:vMerge w:val="restart"/>
            <w:tcBorders>
              <w:bottom w:val="nil"/>
            </w:tcBorders>
            <w:vAlign w:val="center"/>
          </w:tcPr>
          <w:p w14:paraId="4009186D">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形式评审标准</w:t>
            </w:r>
          </w:p>
        </w:tc>
        <w:tc>
          <w:tcPr>
            <w:tcW w:w="2034" w:type="dxa"/>
            <w:vAlign w:val="center"/>
          </w:tcPr>
          <w:p w14:paraId="1FBE5C48">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供应商名称</w:t>
            </w:r>
          </w:p>
        </w:tc>
        <w:tc>
          <w:tcPr>
            <w:tcW w:w="6034" w:type="dxa"/>
            <w:tcBorders>
              <w:right w:val="single" w:color="000000" w:sz="10" w:space="0"/>
            </w:tcBorders>
            <w:vAlign w:val="top"/>
          </w:tcPr>
          <w:p w14:paraId="204EA17F">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both"/>
              <w:textAlignment w:val="baseline"/>
              <w:outlineLvl w:val="9"/>
              <w:rPr>
                <w:rFonts w:hint="eastAsia" w:ascii="宋体" w:hAnsi="宋体" w:eastAsia="宋体" w:cs="宋体"/>
                <w:color w:val="auto"/>
                <w:spacing w:val="0"/>
                <w:position w:val="0"/>
                <w:sz w:val="24"/>
                <w:szCs w:val="24"/>
              </w:rPr>
            </w:pPr>
            <w:r>
              <w:rPr>
                <w:rFonts w:hint="eastAsia" w:ascii="宋体" w:hAnsi="宋体" w:eastAsia="宋体" w:cs="宋体"/>
                <w:color w:val="auto"/>
                <w:sz w:val="24"/>
                <w:szCs w:val="24"/>
              </w:rPr>
              <w:t>与营业执照、资质证书一致</w:t>
            </w:r>
          </w:p>
        </w:tc>
      </w:tr>
      <w:tr w14:paraId="488DE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Merge w:val="continue"/>
            <w:tcBorders>
              <w:top w:val="nil"/>
              <w:left w:val="single" w:color="000000" w:sz="10" w:space="0"/>
              <w:bottom w:val="nil"/>
            </w:tcBorders>
            <w:vAlign w:val="center"/>
          </w:tcPr>
          <w:p w14:paraId="18049C5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hint="eastAsia" w:ascii="宋体" w:hAnsi="宋体" w:eastAsia="宋体" w:cs="宋体"/>
                <w:color w:val="auto"/>
                <w:spacing w:val="0"/>
                <w:position w:val="0"/>
                <w:sz w:val="24"/>
                <w:szCs w:val="24"/>
              </w:rPr>
            </w:pPr>
          </w:p>
        </w:tc>
        <w:tc>
          <w:tcPr>
            <w:tcW w:w="1116" w:type="dxa"/>
            <w:vMerge w:val="continue"/>
            <w:tcBorders>
              <w:top w:val="nil"/>
              <w:bottom w:val="nil"/>
            </w:tcBorders>
            <w:vAlign w:val="center"/>
          </w:tcPr>
          <w:p w14:paraId="2C25D6E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hint="eastAsia" w:ascii="宋体" w:hAnsi="宋体" w:eastAsia="宋体" w:cs="宋体"/>
                <w:color w:val="auto"/>
                <w:spacing w:val="0"/>
                <w:position w:val="0"/>
                <w:sz w:val="24"/>
                <w:szCs w:val="24"/>
              </w:rPr>
            </w:pPr>
          </w:p>
        </w:tc>
        <w:tc>
          <w:tcPr>
            <w:tcW w:w="2034" w:type="dxa"/>
            <w:vAlign w:val="center"/>
          </w:tcPr>
          <w:p w14:paraId="5B541863">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签字和盖章要求</w:t>
            </w:r>
          </w:p>
        </w:tc>
        <w:tc>
          <w:tcPr>
            <w:tcW w:w="6034" w:type="dxa"/>
            <w:tcBorders>
              <w:right w:val="single" w:color="000000" w:sz="10" w:space="0"/>
            </w:tcBorders>
            <w:vAlign w:val="top"/>
          </w:tcPr>
          <w:p w14:paraId="39DBBF59">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both"/>
              <w:textAlignment w:val="baseline"/>
              <w:outlineLvl w:val="9"/>
              <w:rPr>
                <w:rFonts w:hint="eastAsia" w:ascii="宋体" w:hAnsi="宋体" w:eastAsia="宋体" w:cs="宋体"/>
                <w:color w:val="auto"/>
                <w:spacing w:val="0"/>
                <w:position w:val="0"/>
                <w:sz w:val="24"/>
                <w:szCs w:val="24"/>
              </w:rPr>
            </w:pPr>
            <w:r>
              <w:rPr>
                <w:rFonts w:hint="eastAsia" w:ascii="宋体" w:hAnsi="宋体" w:eastAsia="宋体" w:cs="宋体"/>
                <w:color w:val="auto"/>
                <w:sz w:val="24"/>
                <w:szCs w:val="24"/>
              </w:rPr>
              <w:t>有法定代表人或其委托代理人签字或加盖单位章。由法定代表人签字的，应附法定代表人身份证明，由代理人签字的，应附授权委托书，身份证明或授权委托书应符合第</w:t>
            </w: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文件格式”的规定</w:t>
            </w:r>
          </w:p>
        </w:tc>
      </w:tr>
      <w:tr w14:paraId="5FEDD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Merge w:val="continue"/>
            <w:tcBorders>
              <w:top w:val="nil"/>
              <w:left w:val="single" w:color="000000" w:sz="10" w:space="0"/>
              <w:bottom w:val="nil"/>
            </w:tcBorders>
            <w:vAlign w:val="center"/>
          </w:tcPr>
          <w:p w14:paraId="2A0F09D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hint="eastAsia" w:ascii="宋体" w:hAnsi="宋体" w:eastAsia="宋体" w:cs="宋体"/>
                <w:color w:val="auto"/>
                <w:spacing w:val="0"/>
                <w:position w:val="0"/>
                <w:sz w:val="24"/>
                <w:szCs w:val="24"/>
              </w:rPr>
            </w:pPr>
          </w:p>
        </w:tc>
        <w:tc>
          <w:tcPr>
            <w:tcW w:w="1116" w:type="dxa"/>
            <w:vMerge w:val="continue"/>
            <w:tcBorders>
              <w:top w:val="nil"/>
              <w:bottom w:val="nil"/>
            </w:tcBorders>
            <w:vAlign w:val="center"/>
          </w:tcPr>
          <w:p w14:paraId="72561E4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hint="eastAsia" w:ascii="宋体" w:hAnsi="宋体" w:eastAsia="宋体" w:cs="宋体"/>
                <w:color w:val="auto"/>
                <w:spacing w:val="0"/>
                <w:position w:val="0"/>
                <w:sz w:val="24"/>
                <w:szCs w:val="24"/>
              </w:rPr>
            </w:pPr>
          </w:p>
        </w:tc>
        <w:tc>
          <w:tcPr>
            <w:tcW w:w="2034" w:type="dxa"/>
            <w:shd w:val="clear" w:color="auto" w:fill="auto"/>
            <w:vAlign w:val="center"/>
          </w:tcPr>
          <w:p w14:paraId="2C17F901">
            <w:pPr>
              <w:spacing w:line="340" w:lineRule="exact"/>
              <w:jc w:val="center"/>
              <w:rPr>
                <w:rFonts w:hint="eastAsia" w:ascii="宋体" w:hAnsi="宋体" w:eastAsia="宋体" w:cs="宋体"/>
                <w:snapToGrid w:val="0"/>
                <w:color w:val="auto"/>
                <w:spacing w:val="0"/>
                <w:kern w:val="0"/>
                <w:position w:val="0"/>
                <w:sz w:val="24"/>
                <w:szCs w:val="24"/>
                <w:lang w:val="en-US" w:eastAsia="en-US" w:bidi="ar-SA"/>
              </w:rPr>
            </w:pP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格式</w:t>
            </w:r>
          </w:p>
        </w:tc>
        <w:tc>
          <w:tcPr>
            <w:tcW w:w="6034" w:type="dxa"/>
            <w:tcBorders>
              <w:right w:val="single" w:color="000000" w:sz="10" w:space="0"/>
            </w:tcBorders>
            <w:shd w:val="clear" w:color="auto" w:fill="auto"/>
            <w:vAlign w:val="center"/>
          </w:tcPr>
          <w:p w14:paraId="1FF2B10B">
            <w:pPr>
              <w:spacing w:line="340" w:lineRule="exact"/>
              <w:rPr>
                <w:rFonts w:hint="eastAsia" w:ascii="宋体" w:hAnsi="宋体" w:eastAsia="宋体" w:cs="宋体"/>
                <w:snapToGrid w:val="0"/>
                <w:color w:val="auto"/>
                <w:spacing w:val="0"/>
                <w:kern w:val="0"/>
                <w:position w:val="0"/>
                <w:sz w:val="24"/>
                <w:szCs w:val="24"/>
                <w:lang w:val="en-US" w:eastAsia="en-US" w:bidi="ar-SA"/>
              </w:rPr>
            </w:pPr>
            <w:r>
              <w:rPr>
                <w:rFonts w:hint="eastAsia" w:ascii="宋体" w:hAnsi="宋体" w:eastAsia="宋体" w:cs="宋体"/>
                <w:color w:val="auto"/>
                <w:sz w:val="24"/>
                <w:szCs w:val="24"/>
              </w:rPr>
              <w:t>符合第</w:t>
            </w: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格式”的要求</w:t>
            </w:r>
          </w:p>
        </w:tc>
      </w:tr>
      <w:tr w14:paraId="54956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Merge w:val="continue"/>
            <w:tcBorders>
              <w:top w:val="nil"/>
              <w:left w:val="single" w:color="000000" w:sz="10" w:space="0"/>
              <w:bottom w:val="single" w:color="auto" w:sz="4" w:space="0"/>
            </w:tcBorders>
            <w:vAlign w:val="center"/>
          </w:tcPr>
          <w:p w14:paraId="4F9C2BA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hint="eastAsia" w:ascii="宋体" w:hAnsi="宋体" w:eastAsia="宋体" w:cs="宋体"/>
                <w:color w:val="auto"/>
                <w:spacing w:val="0"/>
                <w:position w:val="0"/>
                <w:sz w:val="24"/>
                <w:szCs w:val="24"/>
              </w:rPr>
            </w:pPr>
          </w:p>
        </w:tc>
        <w:tc>
          <w:tcPr>
            <w:tcW w:w="1116" w:type="dxa"/>
            <w:vMerge w:val="continue"/>
            <w:tcBorders>
              <w:top w:val="nil"/>
              <w:bottom w:val="single" w:color="auto" w:sz="4" w:space="0"/>
            </w:tcBorders>
            <w:vAlign w:val="center"/>
          </w:tcPr>
          <w:p w14:paraId="4766B7D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hint="eastAsia" w:ascii="宋体" w:hAnsi="宋体" w:eastAsia="宋体" w:cs="宋体"/>
                <w:color w:val="auto"/>
                <w:spacing w:val="0"/>
                <w:position w:val="0"/>
                <w:sz w:val="24"/>
                <w:szCs w:val="24"/>
              </w:rPr>
            </w:pPr>
          </w:p>
        </w:tc>
        <w:tc>
          <w:tcPr>
            <w:tcW w:w="2034" w:type="dxa"/>
            <w:vAlign w:val="center"/>
          </w:tcPr>
          <w:p w14:paraId="0AB5DD8A">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报价唯一</w:t>
            </w:r>
          </w:p>
        </w:tc>
        <w:tc>
          <w:tcPr>
            <w:tcW w:w="6034" w:type="dxa"/>
            <w:tcBorders>
              <w:right w:val="single" w:color="000000" w:sz="10" w:space="0"/>
            </w:tcBorders>
            <w:vAlign w:val="top"/>
          </w:tcPr>
          <w:p w14:paraId="039C9CA3">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both"/>
              <w:textAlignment w:val="baseline"/>
              <w:outlineLvl w:val="9"/>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只能有一个有效报价；</w:t>
            </w:r>
          </w:p>
        </w:tc>
      </w:tr>
      <w:tr w14:paraId="229BA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Merge w:val="restart"/>
            <w:tcBorders>
              <w:top w:val="single" w:color="auto" w:sz="4" w:space="0"/>
              <w:left w:val="single" w:color="000000" w:sz="10" w:space="0"/>
              <w:bottom w:val="single" w:color="auto" w:sz="4" w:space="0"/>
            </w:tcBorders>
            <w:vAlign w:val="center"/>
          </w:tcPr>
          <w:p w14:paraId="5F312AFA">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color w:val="auto"/>
                <w:spacing w:val="0"/>
                <w:position w:val="0"/>
              </w:rPr>
            </w:pPr>
            <w:r>
              <w:rPr>
                <w:color w:val="auto"/>
                <w:spacing w:val="0"/>
                <w:position w:val="0"/>
              </w:rPr>
              <w:t>2.1.2</w:t>
            </w:r>
          </w:p>
        </w:tc>
        <w:tc>
          <w:tcPr>
            <w:tcW w:w="1116" w:type="dxa"/>
            <w:vMerge w:val="restart"/>
            <w:tcBorders>
              <w:top w:val="single" w:color="auto" w:sz="4" w:space="0"/>
              <w:bottom w:val="single" w:color="auto" w:sz="4" w:space="0"/>
            </w:tcBorders>
            <w:vAlign w:val="center"/>
          </w:tcPr>
          <w:p w14:paraId="08861058">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color w:val="auto"/>
                <w:spacing w:val="0"/>
                <w:position w:val="0"/>
              </w:rPr>
            </w:pPr>
            <w:r>
              <w:rPr>
                <w:color w:val="auto"/>
                <w:spacing w:val="0"/>
                <w:position w:val="0"/>
              </w:rPr>
              <w:t>资格评审标准</w:t>
            </w:r>
          </w:p>
        </w:tc>
        <w:tc>
          <w:tcPr>
            <w:tcW w:w="2034" w:type="dxa"/>
            <w:vAlign w:val="center"/>
          </w:tcPr>
          <w:p w14:paraId="5A8C284B">
            <w:pPr>
              <w:spacing w:line="380" w:lineRule="exact"/>
              <w:jc w:val="center"/>
              <w:rPr>
                <w:color w:val="auto"/>
                <w:spacing w:val="0"/>
                <w:position w:val="0"/>
              </w:rPr>
            </w:pPr>
            <w:r>
              <w:rPr>
                <w:rFonts w:hint="eastAsia" w:ascii="宋体" w:hAnsi="宋体" w:cs="宋体"/>
                <w:color w:val="auto"/>
                <w:sz w:val="24"/>
                <w:szCs w:val="24"/>
              </w:rPr>
              <w:t>营业执照</w:t>
            </w:r>
          </w:p>
        </w:tc>
        <w:tc>
          <w:tcPr>
            <w:tcW w:w="6034" w:type="dxa"/>
            <w:tcBorders>
              <w:right w:val="single" w:color="000000" w:sz="10" w:space="0"/>
            </w:tcBorders>
            <w:vAlign w:val="center"/>
          </w:tcPr>
          <w:p w14:paraId="186B6AC3">
            <w:pPr>
              <w:spacing w:line="380" w:lineRule="exact"/>
              <w:rPr>
                <w:color w:val="auto"/>
                <w:spacing w:val="0"/>
                <w:position w:val="0"/>
              </w:rPr>
            </w:pPr>
            <w:r>
              <w:rPr>
                <w:rFonts w:hint="eastAsia" w:ascii="宋体" w:hAnsi="宋体" w:cs="宋体"/>
                <w:color w:val="auto"/>
                <w:sz w:val="24"/>
                <w:szCs w:val="24"/>
              </w:rPr>
              <w:t>具备有效的营业执照</w:t>
            </w:r>
          </w:p>
        </w:tc>
      </w:tr>
      <w:tr w14:paraId="3C985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Merge w:val="continue"/>
            <w:tcBorders>
              <w:top w:val="single" w:color="auto" w:sz="4" w:space="0"/>
              <w:left w:val="single" w:color="000000" w:sz="10" w:space="0"/>
              <w:bottom w:val="single" w:color="auto" w:sz="4" w:space="0"/>
            </w:tcBorders>
            <w:vAlign w:val="center"/>
          </w:tcPr>
          <w:p w14:paraId="563C4BE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ascii="Arial"/>
                <w:color w:val="auto"/>
                <w:spacing w:val="0"/>
                <w:position w:val="0"/>
                <w:sz w:val="21"/>
              </w:rPr>
            </w:pPr>
          </w:p>
        </w:tc>
        <w:tc>
          <w:tcPr>
            <w:tcW w:w="1116" w:type="dxa"/>
            <w:vMerge w:val="continue"/>
            <w:tcBorders>
              <w:top w:val="single" w:color="auto" w:sz="4" w:space="0"/>
              <w:bottom w:val="single" w:color="auto" w:sz="4" w:space="0"/>
            </w:tcBorders>
            <w:vAlign w:val="center"/>
          </w:tcPr>
          <w:p w14:paraId="6711C5F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ascii="Arial"/>
                <w:color w:val="auto"/>
                <w:spacing w:val="0"/>
                <w:position w:val="0"/>
                <w:sz w:val="21"/>
              </w:rPr>
            </w:pPr>
          </w:p>
        </w:tc>
        <w:tc>
          <w:tcPr>
            <w:tcW w:w="2034" w:type="dxa"/>
            <w:vAlign w:val="center"/>
          </w:tcPr>
          <w:p w14:paraId="625EEEA1">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资质</w:t>
            </w:r>
            <w:r>
              <w:rPr>
                <w:rFonts w:hint="eastAsia" w:ascii="宋体" w:hAnsi="宋体" w:eastAsia="宋体" w:cs="宋体"/>
                <w:color w:val="auto"/>
                <w:spacing w:val="0"/>
                <w:position w:val="0"/>
                <w:sz w:val="24"/>
                <w:szCs w:val="24"/>
                <w:lang w:eastAsia="zh-CN"/>
              </w:rPr>
              <w:t>要求</w:t>
            </w:r>
          </w:p>
        </w:tc>
        <w:tc>
          <w:tcPr>
            <w:tcW w:w="6034" w:type="dxa"/>
            <w:tcBorders>
              <w:right w:val="single" w:color="000000" w:sz="10" w:space="0"/>
            </w:tcBorders>
            <w:vAlign w:val="center"/>
          </w:tcPr>
          <w:p w14:paraId="3251BFC9">
            <w:pPr>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设计：供应商应具有建设行政主管部门颁发工程设计综合资质或建筑行业（建筑工程）专业设计乙级资质；</w:t>
            </w:r>
          </w:p>
          <w:p w14:paraId="7CD00029">
            <w:pPr>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造价：供应商必须是在中国注册的企业法人，具有独立的法人资格和独立承担民事责任的能力。</w:t>
            </w:r>
          </w:p>
        </w:tc>
      </w:tr>
      <w:tr w14:paraId="58911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Merge w:val="continue"/>
            <w:tcBorders>
              <w:top w:val="single" w:color="auto" w:sz="4" w:space="0"/>
              <w:left w:val="single" w:color="000000" w:sz="10" w:space="0"/>
              <w:bottom w:val="single" w:color="auto" w:sz="4" w:space="0"/>
            </w:tcBorders>
            <w:vAlign w:val="center"/>
          </w:tcPr>
          <w:p w14:paraId="4208919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ascii="Arial"/>
                <w:color w:val="FF0000"/>
                <w:spacing w:val="0"/>
                <w:position w:val="0"/>
                <w:sz w:val="21"/>
              </w:rPr>
            </w:pPr>
          </w:p>
        </w:tc>
        <w:tc>
          <w:tcPr>
            <w:tcW w:w="1116" w:type="dxa"/>
            <w:vMerge w:val="continue"/>
            <w:tcBorders>
              <w:top w:val="single" w:color="auto" w:sz="4" w:space="0"/>
              <w:bottom w:val="single" w:color="auto" w:sz="4" w:space="0"/>
            </w:tcBorders>
            <w:vAlign w:val="center"/>
          </w:tcPr>
          <w:p w14:paraId="2382D45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ascii="Arial"/>
                <w:color w:val="FF0000"/>
                <w:spacing w:val="0"/>
                <w:position w:val="0"/>
                <w:sz w:val="21"/>
              </w:rPr>
            </w:pPr>
          </w:p>
        </w:tc>
        <w:tc>
          <w:tcPr>
            <w:tcW w:w="2034" w:type="dxa"/>
            <w:vAlign w:val="center"/>
          </w:tcPr>
          <w:p w14:paraId="0E25C62F">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项目负责人</w:t>
            </w:r>
          </w:p>
        </w:tc>
        <w:tc>
          <w:tcPr>
            <w:tcW w:w="6034" w:type="dxa"/>
            <w:tcBorders>
              <w:right w:val="single" w:color="000000" w:sz="10" w:space="0"/>
            </w:tcBorders>
            <w:vAlign w:val="center"/>
          </w:tcPr>
          <w:p w14:paraId="7B70EAC9">
            <w:pPr>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设计：须具备相关专业高级职称证书，提供近三月该单位为员工缴纳社会保险的证明；</w:t>
            </w:r>
          </w:p>
          <w:p w14:paraId="4B1C86E5">
            <w:pPr>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造价：须具备国家注册造价师资格，同时具备高级工程师职称，提供近三月该单位为员工缴纳社会保险的证明；</w:t>
            </w:r>
          </w:p>
        </w:tc>
      </w:tr>
      <w:tr w14:paraId="4E75D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Merge w:val="continue"/>
            <w:tcBorders>
              <w:top w:val="single" w:color="auto" w:sz="4" w:space="0"/>
              <w:left w:val="single" w:color="000000" w:sz="10" w:space="0"/>
              <w:bottom w:val="single" w:color="auto" w:sz="4" w:space="0"/>
            </w:tcBorders>
            <w:vAlign w:val="center"/>
          </w:tcPr>
          <w:p w14:paraId="603E40A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ascii="Arial"/>
                <w:color w:val="FF0000"/>
                <w:spacing w:val="0"/>
                <w:position w:val="0"/>
                <w:sz w:val="21"/>
              </w:rPr>
            </w:pPr>
          </w:p>
        </w:tc>
        <w:tc>
          <w:tcPr>
            <w:tcW w:w="1116" w:type="dxa"/>
            <w:vMerge w:val="continue"/>
            <w:tcBorders>
              <w:top w:val="single" w:color="auto" w:sz="4" w:space="0"/>
              <w:bottom w:val="single" w:color="auto" w:sz="4" w:space="0"/>
            </w:tcBorders>
            <w:vAlign w:val="center"/>
          </w:tcPr>
          <w:p w14:paraId="7137454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ascii="Arial"/>
                <w:color w:val="FF0000"/>
                <w:spacing w:val="0"/>
                <w:position w:val="0"/>
                <w:sz w:val="21"/>
              </w:rPr>
            </w:pPr>
          </w:p>
        </w:tc>
        <w:tc>
          <w:tcPr>
            <w:tcW w:w="2034" w:type="dxa"/>
            <w:vAlign w:val="center"/>
          </w:tcPr>
          <w:p w14:paraId="7271BC7A">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b w:val="0"/>
                <w:bCs w:val="0"/>
                <w:color w:val="auto"/>
                <w:spacing w:val="0"/>
                <w:position w:val="0"/>
                <w:highlight w:val="none"/>
              </w:rPr>
            </w:pPr>
            <w:r>
              <w:rPr>
                <w:rFonts w:hint="eastAsia"/>
                <w:b w:val="0"/>
                <w:bCs w:val="0"/>
                <w:color w:val="auto"/>
                <w:spacing w:val="0"/>
                <w:position w:val="0"/>
                <w:highlight w:val="none"/>
              </w:rPr>
              <w:t>其他主要人员</w:t>
            </w:r>
          </w:p>
        </w:tc>
        <w:tc>
          <w:tcPr>
            <w:tcW w:w="6034" w:type="dxa"/>
            <w:tcBorders>
              <w:right w:val="single" w:color="000000" w:sz="10" w:space="0"/>
            </w:tcBorders>
            <w:vAlign w:val="top"/>
          </w:tcPr>
          <w:p w14:paraId="04EE1C2C">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both"/>
              <w:textAlignment w:val="baseline"/>
              <w:outlineLvl w:val="9"/>
              <w:rPr>
                <w:rFonts w:hint="default"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设计：相关专业中级及以上职称人员不少于3人；</w:t>
            </w:r>
          </w:p>
          <w:p w14:paraId="76233C12">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both"/>
              <w:textAlignment w:val="baseline"/>
              <w:outlineLvl w:val="9"/>
              <w:rPr>
                <w:rFonts w:hint="default" w:eastAsia="宋体"/>
                <w:b w:val="0"/>
                <w:bCs w:val="0"/>
                <w:color w:val="auto"/>
                <w:spacing w:val="0"/>
                <w:position w:val="0"/>
                <w:highlight w:val="none"/>
                <w:lang w:val="en-US" w:eastAsia="zh-CN"/>
              </w:rPr>
            </w:pPr>
            <w:r>
              <w:rPr>
                <w:rFonts w:hint="eastAsia" w:cs="宋体"/>
                <w:b w:val="0"/>
                <w:bCs w:val="0"/>
                <w:color w:val="auto"/>
                <w:sz w:val="24"/>
                <w:szCs w:val="24"/>
                <w:highlight w:val="none"/>
                <w:lang w:val="en-US" w:eastAsia="zh-CN"/>
              </w:rPr>
              <w:t>造价：</w:t>
            </w:r>
            <w:r>
              <w:rPr>
                <w:rFonts w:hint="eastAsia" w:ascii="宋体" w:hAnsi="宋体" w:eastAsia="宋体" w:cs="宋体"/>
                <w:color w:val="auto"/>
                <w:sz w:val="24"/>
                <w:szCs w:val="24"/>
                <w:highlight w:val="none"/>
                <w:lang w:eastAsia="zh-CN"/>
              </w:rPr>
              <w:t>国家注册造价师</w:t>
            </w:r>
            <w:r>
              <w:rPr>
                <w:rFonts w:hint="eastAsia" w:cs="宋体"/>
                <w:color w:val="auto"/>
                <w:sz w:val="24"/>
                <w:szCs w:val="24"/>
                <w:highlight w:val="none"/>
                <w:lang w:val="en-US" w:eastAsia="zh-CN"/>
              </w:rPr>
              <w:t>不少于3人，且相关专业中级及以上职称人员不少于3人。</w:t>
            </w:r>
          </w:p>
        </w:tc>
      </w:tr>
      <w:tr w14:paraId="74915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Merge w:val="continue"/>
            <w:tcBorders>
              <w:top w:val="single" w:color="auto" w:sz="4" w:space="0"/>
              <w:left w:val="single" w:color="000000" w:sz="10" w:space="0"/>
              <w:bottom w:val="single" w:color="auto" w:sz="4" w:space="0"/>
            </w:tcBorders>
            <w:vAlign w:val="center"/>
          </w:tcPr>
          <w:p w14:paraId="4CF2A3D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ascii="Arial"/>
                <w:color w:val="FF0000"/>
                <w:spacing w:val="0"/>
                <w:position w:val="0"/>
                <w:sz w:val="21"/>
              </w:rPr>
            </w:pPr>
          </w:p>
        </w:tc>
        <w:tc>
          <w:tcPr>
            <w:tcW w:w="1116" w:type="dxa"/>
            <w:vMerge w:val="continue"/>
            <w:tcBorders>
              <w:top w:val="single" w:color="auto" w:sz="4" w:space="0"/>
              <w:bottom w:val="single" w:color="auto" w:sz="4" w:space="0"/>
            </w:tcBorders>
            <w:vAlign w:val="center"/>
          </w:tcPr>
          <w:p w14:paraId="354F1B8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ascii="Arial"/>
                <w:color w:val="FF0000"/>
                <w:spacing w:val="0"/>
                <w:position w:val="0"/>
                <w:sz w:val="21"/>
              </w:rPr>
            </w:pPr>
          </w:p>
        </w:tc>
        <w:tc>
          <w:tcPr>
            <w:tcW w:w="2034" w:type="dxa"/>
            <w:shd w:val="clear" w:color="auto" w:fill="auto"/>
            <w:vAlign w:val="center"/>
          </w:tcPr>
          <w:p w14:paraId="6E050A26">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center"/>
              <w:textAlignment w:val="baseline"/>
              <w:outlineLvl w:val="9"/>
              <w:rPr>
                <w:rFonts w:ascii="宋体" w:hAnsi="宋体" w:eastAsia="宋体" w:cs="宋体"/>
                <w:snapToGrid w:val="0"/>
                <w:color w:val="auto"/>
                <w:spacing w:val="0"/>
                <w:kern w:val="0"/>
                <w:position w:val="0"/>
                <w:sz w:val="24"/>
                <w:szCs w:val="24"/>
                <w:lang w:val="en-US" w:eastAsia="en-US" w:bidi="ar-SA"/>
              </w:rPr>
            </w:pPr>
            <w:r>
              <w:rPr>
                <w:color w:val="auto"/>
                <w:spacing w:val="0"/>
                <w:position w:val="0"/>
              </w:rPr>
              <w:t>财务要求</w:t>
            </w:r>
          </w:p>
        </w:tc>
        <w:tc>
          <w:tcPr>
            <w:tcW w:w="6034" w:type="dxa"/>
            <w:tcBorders>
              <w:right w:val="single" w:color="000000" w:sz="10" w:space="0"/>
            </w:tcBorders>
            <w:shd w:val="clear" w:color="auto" w:fill="auto"/>
            <w:vAlign w:val="top"/>
          </w:tcPr>
          <w:p w14:paraId="1AAA57F3">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both"/>
              <w:textAlignment w:val="baseline"/>
              <w:outlineLvl w:val="9"/>
              <w:rPr>
                <w:rFonts w:ascii="宋体" w:hAnsi="宋体" w:eastAsia="宋体" w:cs="宋体"/>
                <w:snapToGrid w:val="0"/>
                <w:color w:val="auto"/>
                <w:spacing w:val="0"/>
                <w:kern w:val="0"/>
                <w:position w:val="0"/>
                <w:sz w:val="24"/>
                <w:szCs w:val="24"/>
                <w:lang w:val="en-US" w:eastAsia="en-US" w:bidi="ar-SA"/>
              </w:rPr>
            </w:pPr>
            <w:r>
              <w:rPr>
                <w:rFonts w:hint="eastAsia" w:ascii="宋体" w:hAnsi="宋体" w:cs="宋体"/>
                <w:bCs/>
                <w:color w:val="auto"/>
                <w:sz w:val="24"/>
                <w:szCs w:val="24"/>
                <w:lang w:val="zh-CN"/>
              </w:rPr>
              <w:t>近三年财务状况良好</w:t>
            </w:r>
            <w:r>
              <w:rPr>
                <w:rFonts w:hint="eastAsia" w:ascii="宋体" w:hAnsi="宋体" w:eastAsia="宋体" w:cs="宋体"/>
                <w:color w:val="auto"/>
                <w:spacing w:val="0"/>
                <w:kern w:val="24"/>
                <w:position w:val="0"/>
                <w:sz w:val="24"/>
                <w:szCs w:val="24"/>
              </w:rPr>
              <w:t>202</w:t>
            </w:r>
            <w:r>
              <w:rPr>
                <w:rFonts w:hint="eastAsia" w:ascii="宋体" w:hAnsi="宋体" w:eastAsia="宋体" w:cs="宋体"/>
                <w:color w:val="auto"/>
                <w:spacing w:val="0"/>
                <w:kern w:val="24"/>
                <w:position w:val="0"/>
                <w:sz w:val="24"/>
                <w:szCs w:val="24"/>
                <w:lang w:val="en-US" w:eastAsia="zh-CN"/>
              </w:rPr>
              <w:t>2年-2024年</w:t>
            </w:r>
            <w:r>
              <w:rPr>
                <w:rFonts w:hint="eastAsia" w:ascii="宋体" w:hAnsi="宋体" w:eastAsia="宋体" w:cs="宋体"/>
                <w:color w:val="auto"/>
                <w:spacing w:val="0"/>
                <w:kern w:val="24"/>
                <w:position w:val="0"/>
                <w:sz w:val="24"/>
                <w:szCs w:val="24"/>
              </w:rPr>
              <w:t>。（</w:t>
            </w:r>
            <w:r>
              <w:rPr>
                <w:rFonts w:hint="eastAsia" w:ascii="宋体" w:hAnsi="宋体" w:eastAsia="宋体" w:cs="宋体"/>
                <w:color w:val="auto"/>
                <w:spacing w:val="0"/>
                <w:kern w:val="24"/>
                <w:position w:val="0"/>
                <w:sz w:val="24"/>
                <w:szCs w:val="24"/>
                <w:lang w:eastAsia="zh-CN"/>
              </w:rPr>
              <w:t>供应商</w:t>
            </w:r>
            <w:r>
              <w:rPr>
                <w:rFonts w:hint="eastAsia" w:ascii="宋体" w:hAnsi="宋体" w:eastAsia="宋体" w:cs="宋体"/>
                <w:color w:val="auto"/>
                <w:spacing w:val="0"/>
                <w:kern w:val="24"/>
                <w:position w:val="0"/>
                <w:sz w:val="24"/>
                <w:szCs w:val="24"/>
              </w:rPr>
              <w:t>的成立时间少于规定年份的，应提供成立以来至202</w:t>
            </w:r>
            <w:r>
              <w:rPr>
                <w:rFonts w:hint="eastAsia" w:ascii="宋体" w:hAnsi="宋体" w:eastAsia="宋体" w:cs="宋体"/>
                <w:color w:val="auto"/>
                <w:spacing w:val="0"/>
                <w:kern w:val="24"/>
                <w:position w:val="0"/>
                <w:sz w:val="24"/>
                <w:szCs w:val="24"/>
                <w:lang w:val="en-US" w:eastAsia="zh-CN"/>
              </w:rPr>
              <w:t>4</w:t>
            </w:r>
            <w:r>
              <w:rPr>
                <w:rFonts w:hint="eastAsia" w:ascii="宋体" w:hAnsi="宋体" w:eastAsia="宋体" w:cs="宋体"/>
                <w:color w:val="auto"/>
                <w:spacing w:val="0"/>
                <w:kern w:val="24"/>
                <w:position w:val="0"/>
                <w:sz w:val="24"/>
                <w:szCs w:val="24"/>
              </w:rPr>
              <w:t>年公司财务报表或财务审计报告；202</w:t>
            </w:r>
            <w:r>
              <w:rPr>
                <w:rFonts w:hint="eastAsia" w:ascii="宋体" w:hAnsi="宋体" w:eastAsia="宋体" w:cs="宋体"/>
                <w:color w:val="auto"/>
                <w:spacing w:val="0"/>
                <w:kern w:val="24"/>
                <w:position w:val="0"/>
                <w:sz w:val="24"/>
                <w:szCs w:val="24"/>
                <w:lang w:val="en-US" w:eastAsia="zh-CN"/>
              </w:rPr>
              <w:t>5</w:t>
            </w:r>
            <w:r>
              <w:rPr>
                <w:rFonts w:hint="eastAsia" w:ascii="宋体" w:hAnsi="宋体" w:eastAsia="宋体" w:cs="宋体"/>
                <w:color w:val="auto"/>
                <w:spacing w:val="0"/>
                <w:kern w:val="24"/>
                <w:position w:val="0"/>
                <w:sz w:val="24"/>
                <w:szCs w:val="24"/>
              </w:rPr>
              <w:t>年新成立企业需提</w:t>
            </w:r>
            <w:r>
              <w:rPr>
                <w:rFonts w:hint="eastAsia" w:ascii="宋体" w:hAnsi="宋体" w:eastAsia="宋体" w:cs="宋体"/>
                <w:color w:val="auto"/>
                <w:spacing w:val="0"/>
                <w:kern w:val="24"/>
                <w:position w:val="0"/>
                <w:sz w:val="24"/>
                <w:szCs w:val="24"/>
                <w:lang w:val="en-US" w:eastAsia="zh-CN"/>
              </w:rPr>
              <w:t>财务状况良好承诺书</w:t>
            </w:r>
            <w:r>
              <w:rPr>
                <w:rFonts w:hint="eastAsia" w:ascii="宋体" w:hAnsi="宋体" w:eastAsia="宋体" w:cs="宋体"/>
                <w:color w:val="auto"/>
                <w:spacing w:val="0"/>
                <w:kern w:val="24"/>
                <w:position w:val="0"/>
                <w:sz w:val="24"/>
                <w:szCs w:val="24"/>
              </w:rPr>
              <w:t>）。</w:t>
            </w:r>
          </w:p>
        </w:tc>
      </w:tr>
      <w:tr w14:paraId="41867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Merge w:val="continue"/>
            <w:tcBorders>
              <w:top w:val="single" w:color="auto" w:sz="4" w:space="0"/>
              <w:left w:val="single" w:color="000000" w:sz="10" w:space="0"/>
              <w:bottom w:val="single" w:color="auto" w:sz="4" w:space="0"/>
            </w:tcBorders>
            <w:vAlign w:val="center"/>
          </w:tcPr>
          <w:p w14:paraId="1FB5CEA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ascii="Arial"/>
                <w:color w:val="FF0000"/>
                <w:spacing w:val="0"/>
                <w:position w:val="0"/>
                <w:sz w:val="21"/>
              </w:rPr>
            </w:pPr>
          </w:p>
        </w:tc>
        <w:tc>
          <w:tcPr>
            <w:tcW w:w="1116" w:type="dxa"/>
            <w:vMerge w:val="continue"/>
            <w:tcBorders>
              <w:top w:val="single" w:color="auto" w:sz="4" w:space="0"/>
              <w:bottom w:val="single" w:color="auto" w:sz="4" w:space="0"/>
            </w:tcBorders>
            <w:vAlign w:val="center"/>
          </w:tcPr>
          <w:p w14:paraId="39A20ED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ascii="Arial"/>
                <w:color w:val="FF0000"/>
                <w:spacing w:val="0"/>
                <w:position w:val="0"/>
                <w:sz w:val="21"/>
              </w:rPr>
            </w:pPr>
          </w:p>
        </w:tc>
        <w:tc>
          <w:tcPr>
            <w:tcW w:w="2034" w:type="dxa"/>
            <w:shd w:val="clear" w:color="auto" w:fill="auto"/>
            <w:vAlign w:val="center"/>
          </w:tcPr>
          <w:p w14:paraId="0497F5E4">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center"/>
              <w:textAlignment w:val="baseline"/>
              <w:outlineLvl w:val="9"/>
              <w:rPr>
                <w:rFonts w:ascii="宋体" w:hAnsi="宋体" w:eastAsia="宋体" w:cs="宋体"/>
                <w:snapToGrid w:val="0"/>
                <w:color w:val="auto"/>
                <w:spacing w:val="0"/>
                <w:kern w:val="0"/>
                <w:position w:val="0"/>
                <w:sz w:val="24"/>
                <w:szCs w:val="24"/>
                <w:lang w:val="en-US" w:eastAsia="en-US" w:bidi="ar-SA"/>
              </w:rPr>
            </w:pPr>
            <w:r>
              <w:rPr>
                <w:color w:val="auto"/>
                <w:spacing w:val="0"/>
                <w:position w:val="0"/>
              </w:rPr>
              <w:t>信誉要求</w:t>
            </w:r>
          </w:p>
        </w:tc>
        <w:tc>
          <w:tcPr>
            <w:tcW w:w="6034" w:type="dxa"/>
            <w:tcBorders>
              <w:right w:val="single" w:color="000000" w:sz="10" w:space="0"/>
            </w:tcBorders>
            <w:shd w:val="clear" w:color="auto" w:fill="auto"/>
            <w:vAlign w:val="top"/>
          </w:tcPr>
          <w:p w14:paraId="317B1BF9">
            <w:pPr>
              <w:spacing w:line="340" w:lineRule="exact"/>
              <w:rPr>
                <w:rFonts w:ascii="宋体" w:hAnsi="宋体" w:eastAsia="宋体" w:cs="宋体"/>
                <w:snapToGrid w:val="0"/>
                <w:color w:val="auto"/>
                <w:spacing w:val="0"/>
                <w:kern w:val="0"/>
                <w:position w:val="0"/>
                <w:sz w:val="24"/>
                <w:szCs w:val="24"/>
                <w:lang w:val="en-US" w:eastAsia="en-US" w:bidi="ar-SA"/>
              </w:rPr>
            </w:pPr>
            <w:r>
              <w:rPr>
                <w:rFonts w:hint="eastAsia" w:ascii="宋体" w:hAnsi="宋体" w:eastAsia="宋体" w:cs="宋体"/>
                <w:color w:val="auto"/>
                <w:sz w:val="24"/>
                <w:szCs w:val="24"/>
                <w:lang w:eastAsia="zh-CN"/>
              </w:rPr>
              <w:t>近三年内无行贿犯罪档案记录证明，提供供应商在中国裁判文书网上查询的无犯罪记录查询结果网页截图（包含投标企业、企业的法定代表人、项目负责人，同时查询时用空格分开再点搜索键，每项查询结果后面显示“X”叉符号为正确截图）。</w:t>
            </w:r>
          </w:p>
        </w:tc>
      </w:tr>
      <w:tr w14:paraId="73A28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Merge w:val="continue"/>
            <w:tcBorders>
              <w:top w:val="single" w:color="auto" w:sz="4" w:space="0"/>
              <w:left w:val="single" w:color="000000" w:sz="10" w:space="0"/>
              <w:bottom w:val="single" w:color="auto" w:sz="4" w:space="0"/>
            </w:tcBorders>
            <w:vAlign w:val="center"/>
          </w:tcPr>
          <w:p w14:paraId="074CDEA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ascii="Arial"/>
                <w:color w:val="FF0000"/>
                <w:spacing w:val="0"/>
                <w:position w:val="0"/>
                <w:sz w:val="21"/>
              </w:rPr>
            </w:pPr>
          </w:p>
        </w:tc>
        <w:tc>
          <w:tcPr>
            <w:tcW w:w="1116" w:type="dxa"/>
            <w:vMerge w:val="continue"/>
            <w:tcBorders>
              <w:top w:val="single" w:color="auto" w:sz="4" w:space="0"/>
              <w:bottom w:val="single" w:color="auto" w:sz="4" w:space="0"/>
            </w:tcBorders>
            <w:vAlign w:val="center"/>
          </w:tcPr>
          <w:p w14:paraId="48406D9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ascii="Arial"/>
                <w:color w:val="FF0000"/>
                <w:spacing w:val="0"/>
                <w:position w:val="0"/>
                <w:sz w:val="21"/>
              </w:rPr>
            </w:pPr>
          </w:p>
        </w:tc>
        <w:tc>
          <w:tcPr>
            <w:tcW w:w="2034" w:type="dxa"/>
            <w:shd w:val="clear" w:color="auto" w:fill="auto"/>
            <w:vAlign w:val="center"/>
          </w:tcPr>
          <w:p w14:paraId="0C36C3BD">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hint="eastAsia" w:ascii="宋体" w:hAnsi="宋体" w:eastAsia="宋体" w:cs="宋体"/>
                <w:snapToGrid w:val="0"/>
                <w:color w:val="auto"/>
                <w:spacing w:val="0"/>
                <w:kern w:val="0"/>
                <w:position w:val="0"/>
                <w:sz w:val="24"/>
                <w:szCs w:val="24"/>
                <w:lang w:val="en-US" w:eastAsia="zh-CN" w:bidi="ar-SA"/>
              </w:rPr>
            </w:pPr>
            <w:r>
              <w:rPr>
                <w:rFonts w:hint="eastAsia"/>
                <w:color w:val="auto"/>
                <w:spacing w:val="0"/>
                <w:position w:val="0"/>
                <w:lang w:val="en-US" w:eastAsia="zh-CN"/>
              </w:rPr>
              <w:t>中小企业声明函</w:t>
            </w:r>
          </w:p>
        </w:tc>
        <w:tc>
          <w:tcPr>
            <w:tcW w:w="6034" w:type="dxa"/>
            <w:tcBorders>
              <w:right w:val="single" w:color="000000" w:sz="10" w:space="0"/>
            </w:tcBorders>
            <w:shd w:val="clear" w:color="auto" w:fill="auto"/>
            <w:vAlign w:val="top"/>
          </w:tcPr>
          <w:p w14:paraId="08A4556B">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outlineLvl w:val="9"/>
              <w:rPr>
                <w:rFonts w:ascii="宋体" w:hAnsi="宋体" w:eastAsia="宋体" w:cs="宋体"/>
                <w:snapToGrid w:val="0"/>
                <w:color w:val="auto"/>
                <w:spacing w:val="0"/>
                <w:kern w:val="0"/>
                <w:position w:val="0"/>
                <w:sz w:val="24"/>
                <w:szCs w:val="24"/>
                <w:lang w:val="en-US" w:eastAsia="en-US" w:bidi="ar-SA"/>
              </w:rPr>
            </w:pPr>
            <w:r>
              <w:rPr>
                <w:rFonts w:hint="eastAsia"/>
                <w:color w:val="auto"/>
                <w:spacing w:val="0"/>
                <w:position w:val="0"/>
                <w:lang w:val="en-US" w:eastAsia="zh-CN"/>
              </w:rPr>
              <w:t>符合采购文件要求</w:t>
            </w:r>
            <w:r>
              <w:rPr>
                <w:color w:val="auto"/>
                <w:spacing w:val="0"/>
                <w:position w:val="0"/>
              </w:rPr>
              <w:t>。</w:t>
            </w:r>
          </w:p>
        </w:tc>
      </w:tr>
      <w:tr w14:paraId="15019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Merge w:val="continue"/>
            <w:tcBorders>
              <w:top w:val="single" w:color="auto" w:sz="4" w:space="0"/>
              <w:left w:val="single" w:color="000000" w:sz="10" w:space="0"/>
              <w:bottom w:val="single" w:color="auto" w:sz="4" w:space="0"/>
            </w:tcBorders>
            <w:vAlign w:val="center"/>
          </w:tcPr>
          <w:p w14:paraId="31DBCD0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ascii="Arial"/>
                <w:color w:val="FF0000"/>
                <w:spacing w:val="0"/>
                <w:position w:val="0"/>
                <w:sz w:val="21"/>
              </w:rPr>
            </w:pPr>
          </w:p>
        </w:tc>
        <w:tc>
          <w:tcPr>
            <w:tcW w:w="1116" w:type="dxa"/>
            <w:vMerge w:val="continue"/>
            <w:tcBorders>
              <w:top w:val="single" w:color="auto" w:sz="4" w:space="0"/>
              <w:bottom w:val="single" w:color="auto" w:sz="4" w:space="0"/>
            </w:tcBorders>
            <w:vAlign w:val="center"/>
          </w:tcPr>
          <w:p w14:paraId="1C71A9C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ascii="Arial"/>
                <w:color w:val="FF0000"/>
                <w:spacing w:val="0"/>
                <w:position w:val="0"/>
                <w:sz w:val="21"/>
              </w:rPr>
            </w:pPr>
          </w:p>
        </w:tc>
        <w:tc>
          <w:tcPr>
            <w:tcW w:w="2034" w:type="dxa"/>
            <w:shd w:val="clear" w:color="auto" w:fill="auto"/>
            <w:vAlign w:val="center"/>
          </w:tcPr>
          <w:p w14:paraId="139BF83F">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center"/>
              <w:textAlignment w:val="baseline"/>
              <w:outlineLvl w:val="9"/>
              <w:rPr>
                <w:rFonts w:ascii="宋体" w:hAnsi="宋体" w:eastAsia="宋体" w:cs="宋体"/>
                <w:snapToGrid w:val="0"/>
                <w:color w:val="auto"/>
                <w:spacing w:val="0"/>
                <w:kern w:val="0"/>
                <w:position w:val="0"/>
                <w:sz w:val="24"/>
                <w:szCs w:val="24"/>
                <w:lang w:val="en-US" w:eastAsia="en-US" w:bidi="ar-SA"/>
              </w:rPr>
            </w:pPr>
            <w:r>
              <w:rPr>
                <w:color w:val="auto"/>
                <w:spacing w:val="0"/>
                <w:position w:val="0"/>
              </w:rPr>
              <w:t>其它要求</w:t>
            </w:r>
          </w:p>
        </w:tc>
        <w:tc>
          <w:tcPr>
            <w:tcW w:w="6034" w:type="dxa"/>
            <w:tcBorders>
              <w:right w:val="single" w:color="000000" w:sz="10" w:space="0"/>
            </w:tcBorders>
            <w:shd w:val="clear" w:color="auto" w:fill="auto"/>
            <w:vAlign w:val="top"/>
          </w:tcPr>
          <w:p w14:paraId="59D0E676">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outlineLvl w:val="9"/>
              <w:rPr>
                <w:rFonts w:ascii="宋体" w:hAnsi="宋体" w:eastAsia="宋体" w:cs="宋体"/>
                <w:snapToGrid w:val="0"/>
                <w:color w:val="auto"/>
                <w:spacing w:val="0"/>
                <w:kern w:val="0"/>
                <w:position w:val="0"/>
                <w:sz w:val="24"/>
                <w:szCs w:val="24"/>
                <w:lang w:val="en-US" w:eastAsia="en-US" w:bidi="ar-SA"/>
              </w:rPr>
            </w:pPr>
            <w:r>
              <w:rPr>
                <w:rFonts w:hint="eastAsia"/>
                <w:color w:val="auto"/>
                <w:spacing w:val="0"/>
                <w:position w:val="0"/>
                <w:lang w:val="en-US" w:eastAsia="zh-CN"/>
              </w:rPr>
              <w:t>符合采购文件要求</w:t>
            </w:r>
            <w:r>
              <w:rPr>
                <w:color w:val="auto"/>
                <w:spacing w:val="0"/>
                <w:position w:val="0"/>
              </w:rPr>
              <w:t>。</w:t>
            </w:r>
          </w:p>
        </w:tc>
      </w:tr>
      <w:tr w14:paraId="2078F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Merge w:val="restart"/>
            <w:tcBorders>
              <w:top w:val="single" w:color="auto" w:sz="4" w:space="0"/>
              <w:left w:val="single" w:color="000000" w:sz="10" w:space="0"/>
              <w:bottom w:val="single" w:color="auto" w:sz="4" w:space="0"/>
            </w:tcBorders>
            <w:shd w:val="clear" w:color="auto" w:fill="auto"/>
            <w:vAlign w:val="center"/>
          </w:tcPr>
          <w:p w14:paraId="7DD06CFC">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center"/>
              <w:textAlignment w:val="baseline"/>
              <w:outlineLvl w:val="9"/>
              <w:rPr>
                <w:rFonts w:ascii="宋体" w:hAnsi="宋体" w:eastAsia="宋体" w:cs="宋体"/>
                <w:snapToGrid w:val="0"/>
                <w:color w:val="auto"/>
                <w:spacing w:val="0"/>
                <w:kern w:val="0"/>
                <w:position w:val="0"/>
                <w:sz w:val="24"/>
                <w:szCs w:val="24"/>
                <w:lang w:val="en-US" w:eastAsia="en-US" w:bidi="ar-SA"/>
              </w:rPr>
            </w:pPr>
            <w:r>
              <w:rPr>
                <w:color w:val="auto"/>
                <w:spacing w:val="0"/>
                <w:position w:val="0"/>
              </w:rPr>
              <w:t>2.1.3</w:t>
            </w:r>
          </w:p>
        </w:tc>
        <w:tc>
          <w:tcPr>
            <w:tcW w:w="1116" w:type="dxa"/>
            <w:vMerge w:val="restart"/>
            <w:tcBorders>
              <w:top w:val="single" w:color="auto" w:sz="4" w:space="0"/>
              <w:bottom w:val="single" w:color="auto" w:sz="4" w:space="0"/>
            </w:tcBorders>
            <w:shd w:val="clear" w:color="auto" w:fill="auto"/>
            <w:vAlign w:val="center"/>
          </w:tcPr>
          <w:p w14:paraId="38318700">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outlineLvl w:val="9"/>
              <w:rPr>
                <w:rFonts w:ascii="宋体" w:hAnsi="宋体" w:eastAsia="宋体" w:cs="宋体"/>
                <w:snapToGrid w:val="0"/>
                <w:color w:val="auto"/>
                <w:spacing w:val="0"/>
                <w:kern w:val="0"/>
                <w:position w:val="0"/>
                <w:sz w:val="24"/>
                <w:szCs w:val="24"/>
                <w:lang w:val="en-US" w:eastAsia="en-US" w:bidi="ar-SA"/>
              </w:rPr>
            </w:pPr>
            <w:r>
              <w:rPr>
                <w:color w:val="auto"/>
                <w:spacing w:val="0"/>
                <w:position w:val="0"/>
              </w:rPr>
              <w:t>响应性评审标准</w:t>
            </w:r>
          </w:p>
        </w:tc>
        <w:tc>
          <w:tcPr>
            <w:tcW w:w="2034" w:type="dxa"/>
            <w:tcBorders>
              <w:right w:val="single" w:color="000000" w:sz="10" w:space="0"/>
            </w:tcBorders>
            <w:shd w:val="clear" w:color="auto" w:fill="auto"/>
            <w:vAlign w:val="center"/>
          </w:tcPr>
          <w:p w14:paraId="0E093135">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center"/>
              <w:textAlignment w:val="baseline"/>
              <w:outlineLvl w:val="9"/>
              <w:rPr>
                <w:rFonts w:ascii="宋体" w:hAnsi="宋体" w:eastAsia="宋体" w:cs="宋体"/>
                <w:snapToGrid w:val="0"/>
                <w:color w:val="auto"/>
                <w:spacing w:val="0"/>
                <w:kern w:val="0"/>
                <w:position w:val="0"/>
                <w:sz w:val="24"/>
                <w:szCs w:val="24"/>
                <w:lang w:val="en-US" w:eastAsia="en-US" w:bidi="ar-SA"/>
              </w:rPr>
            </w:pPr>
            <w:r>
              <w:rPr>
                <w:color w:val="auto"/>
                <w:spacing w:val="0"/>
                <w:position w:val="0"/>
              </w:rPr>
              <w:t>服务期限</w:t>
            </w:r>
          </w:p>
        </w:tc>
        <w:tc>
          <w:tcPr>
            <w:tcW w:w="6034" w:type="dxa"/>
            <w:tcBorders>
              <w:right w:val="single" w:color="000000" w:sz="10" w:space="0"/>
            </w:tcBorders>
            <w:shd w:val="clear" w:color="auto" w:fill="auto"/>
            <w:vAlign w:val="top"/>
          </w:tcPr>
          <w:p w14:paraId="631D0BF2">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both"/>
              <w:textAlignment w:val="baseline"/>
              <w:outlineLvl w:val="9"/>
              <w:rPr>
                <w:rFonts w:ascii="宋体" w:hAnsi="宋体" w:eastAsia="宋体" w:cs="宋体"/>
                <w:snapToGrid w:val="0"/>
                <w:color w:val="auto"/>
                <w:spacing w:val="0"/>
                <w:kern w:val="0"/>
                <w:position w:val="0"/>
                <w:sz w:val="24"/>
                <w:szCs w:val="24"/>
                <w:lang w:val="en-US" w:eastAsia="en-US" w:bidi="ar-SA"/>
              </w:rPr>
            </w:pPr>
            <w:r>
              <w:rPr>
                <w:color w:val="auto"/>
                <w:spacing w:val="0"/>
                <w:position w:val="0"/>
              </w:rPr>
              <w:t>符合第二章“供应商须知”第1.3.2项的规定。</w:t>
            </w:r>
          </w:p>
        </w:tc>
      </w:tr>
      <w:tr w14:paraId="5FA55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Merge w:val="continue"/>
            <w:tcBorders>
              <w:top w:val="single" w:color="auto" w:sz="4" w:space="0"/>
              <w:left w:val="single" w:color="000000" w:sz="10" w:space="0"/>
              <w:bottom w:val="single" w:color="auto" w:sz="4" w:space="0"/>
            </w:tcBorders>
            <w:shd w:val="clear" w:color="auto" w:fill="auto"/>
            <w:vAlign w:val="center"/>
          </w:tcPr>
          <w:p w14:paraId="2627BFDA">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center"/>
              <w:textAlignment w:val="baseline"/>
              <w:outlineLvl w:val="9"/>
              <w:rPr>
                <w:color w:val="auto"/>
                <w:spacing w:val="0"/>
                <w:position w:val="0"/>
              </w:rPr>
            </w:pPr>
          </w:p>
        </w:tc>
        <w:tc>
          <w:tcPr>
            <w:tcW w:w="1116" w:type="dxa"/>
            <w:vMerge w:val="continue"/>
            <w:tcBorders>
              <w:top w:val="single" w:color="auto" w:sz="4" w:space="0"/>
              <w:bottom w:val="single" w:color="auto" w:sz="4" w:space="0"/>
            </w:tcBorders>
            <w:shd w:val="clear" w:color="auto" w:fill="auto"/>
            <w:vAlign w:val="center"/>
          </w:tcPr>
          <w:p w14:paraId="7FF97823">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center"/>
              <w:textAlignment w:val="baseline"/>
              <w:outlineLvl w:val="9"/>
              <w:rPr>
                <w:color w:val="auto"/>
                <w:spacing w:val="0"/>
                <w:position w:val="0"/>
              </w:rPr>
            </w:pPr>
          </w:p>
        </w:tc>
        <w:tc>
          <w:tcPr>
            <w:tcW w:w="2034" w:type="dxa"/>
            <w:tcBorders>
              <w:right w:val="single" w:color="000000" w:sz="10" w:space="0"/>
            </w:tcBorders>
            <w:shd w:val="clear" w:color="auto" w:fill="auto"/>
            <w:vAlign w:val="center"/>
          </w:tcPr>
          <w:p w14:paraId="2F1A84A4">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center"/>
              <w:textAlignment w:val="baseline"/>
              <w:outlineLvl w:val="9"/>
              <w:rPr>
                <w:rFonts w:ascii="宋体" w:hAnsi="宋体" w:eastAsia="宋体" w:cs="宋体"/>
                <w:snapToGrid w:val="0"/>
                <w:color w:val="auto"/>
                <w:spacing w:val="0"/>
                <w:kern w:val="0"/>
                <w:position w:val="0"/>
                <w:sz w:val="24"/>
                <w:szCs w:val="24"/>
                <w:lang w:val="en-US" w:eastAsia="en-US" w:bidi="ar-SA"/>
              </w:rPr>
            </w:pPr>
            <w:r>
              <w:rPr>
                <w:color w:val="auto"/>
                <w:spacing w:val="0"/>
                <w:position w:val="0"/>
              </w:rPr>
              <w:t>质量标准</w:t>
            </w:r>
          </w:p>
        </w:tc>
        <w:tc>
          <w:tcPr>
            <w:tcW w:w="6034" w:type="dxa"/>
            <w:tcBorders>
              <w:right w:val="single" w:color="000000" w:sz="10" w:space="0"/>
            </w:tcBorders>
            <w:shd w:val="clear" w:color="auto" w:fill="auto"/>
            <w:vAlign w:val="top"/>
          </w:tcPr>
          <w:p w14:paraId="210B2714">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both"/>
              <w:textAlignment w:val="baseline"/>
              <w:outlineLvl w:val="9"/>
              <w:rPr>
                <w:rFonts w:ascii="宋体" w:hAnsi="宋体" w:eastAsia="宋体" w:cs="宋体"/>
                <w:snapToGrid w:val="0"/>
                <w:color w:val="auto"/>
                <w:spacing w:val="0"/>
                <w:kern w:val="0"/>
                <w:position w:val="0"/>
                <w:sz w:val="24"/>
                <w:szCs w:val="24"/>
                <w:lang w:val="en-US" w:eastAsia="en-US" w:bidi="ar-SA"/>
              </w:rPr>
            </w:pPr>
            <w:r>
              <w:rPr>
                <w:color w:val="auto"/>
                <w:spacing w:val="0"/>
                <w:position w:val="0"/>
              </w:rPr>
              <w:t>符合第二章“供应商须知”第1.3.3项的规定。</w:t>
            </w:r>
          </w:p>
        </w:tc>
      </w:tr>
      <w:tr w14:paraId="233C9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Merge w:val="continue"/>
            <w:tcBorders>
              <w:top w:val="single" w:color="auto" w:sz="4" w:space="0"/>
              <w:left w:val="single" w:color="000000" w:sz="10" w:space="0"/>
              <w:bottom w:val="single" w:color="auto" w:sz="4" w:space="0"/>
            </w:tcBorders>
            <w:shd w:val="clear" w:color="auto" w:fill="auto"/>
            <w:vAlign w:val="center"/>
          </w:tcPr>
          <w:p w14:paraId="4DE69CEB">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center"/>
              <w:textAlignment w:val="baseline"/>
              <w:outlineLvl w:val="9"/>
              <w:rPr>
                <w:color w:val="auto"/>
                <w:spacing w:val="0"/>
                <w:position w:val="0"/>
              </w:rPr>
            </w:pPr>
          </w:p>
        </w:tc>
        <w:tc>
          <w:tcPr>
            <w:tcW w:w="1116" w:type="dxa"/>
            <w:vMerge w:val="continue"/>
            <w:tcBorders>
              <w:top w:val="single" w:color="auto" w:sz="4" w:space="0"/>
              <w:bottom w:val="single" w:color="auto" w:sz="4" w:space="0"/>
            </w:tcBorders>
            <w:shd w:val="clear" w:color="auto" w:fill="auto"/>
            <w:vAlign w:val="center"/>
          </w:tcPr>
          <w:p w14:paraId="42412B0D">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center"/>
              <w:textAlignment w:val="baseline"/>
              <w:outlineLvl w:val="9"/>
              <w:rPr>
                <w:color w:val="auto"/>
                <w:spacing w:val="0"/>
                <w:position w:val="0"/>
              </w:rPr>
            </w:pPr>
          </w:p>
        </w:tc>
        <w:tc>
          <w:tcPr>
            <w:tcW w:w="2034" w:type="dxa"/>
            <w:tcBorders>
              <w:right w:val="single" w:color="000000" w:sz="10" w:space="0"/>
            </w:tcBorders>
            <w:shd w:val="clear" w:color="auto" w:fill="auto"/>
            <w:vAlign w:val="center"/>
          </w:tcPr>
          <w:p w14:paraId="44DDCB96">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center"/>
              <w:textAlignment w:val="baseline"/>
              <w:outlineLvl w:val="9"/>
              <w:rPr>
                <w:rFonts w:ascii="宋体" w:hAnsi="宋体" w:eastAsia="宋体" w:cs="宋体"/>
                <w:snapToGrid w:val="0"/>
                <w:color w:val="auto"/>
                <w:spacing w:val="0"/>
                <w:kern w:val="0"/>
                <w:position w:val="0"/>
                <w:sz w:val="24"/>
                <w:szCs w:val="24"/>
                <w:lang w:val="en-US" w:eastAsia="en-US" w:bidi="ar-SA"/>
              </w:rPr>
            </w:pPr>
            <w:r>
              <w:rPr>
                <w:color w:val="auto"/>
                <w:spacing w:val="0"/>
                <w:position w:val="0"/>
              </w:rPr>
              <w:t>投标有效期</w:t>
            </w:r>
          </w:p>
        </w:tc>
        <w:tc>
          <w:tcPr>
            <w:tcW w:w="6034" w:type="dxa"/>
            <w:tcBorders>
              <w:right w:val="single" w:color="000000" w:sz="10" w:space="0"/>
            </w:tcBorders>
            <w:shd w:val="clear" w:color="auto" w:fill="auto"/>
            <w:vAlign w:val="top"/>
          </w:tcPr>
          <w:p w14:paraId="1DCB3A15">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both"/>
              <w:textAlignment w:val="baseline"/>
              <w:outlineLvl w:val="9"/>
              <w:rPr>
                <w:rFonts w:ascii="宋体" w:hAnsi="宋体" w:eastAsia="宋体" w:cs="宋体"/>
                <w:snapToGrid w:val="0"/>
                <w:color w:val="auto"/>
                <w:spacing w:val="0"/>
                <w:kern w:val="0"/>
                <w:position w:val="0"/>
                <w:sz w:val="24"/>
                <w:szCs w:val="24"/>
                <w:lang w:val="en-US" w:eastAsia="en-US" w:bidi="ar-SA"/>
              </w:rPr>
            </w:pPr>
            <w:r>
              <w:rPr>
                <w:color w:val="auto"/>
                <w:spacing w:val="0"/>
                <w:position w:val="0"/>
              </w:rPr>
              <w:t>符合第二章“供应商须知”第3.3.1项的规定。</w:t>
            </w:r>
          </w:p>
        </w:tc>
      </w:tr>
      <w:tr w14:paraId="3E091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Merge w:val="continue"/>
            <w:tcBorders>
              <w:top w:val="single" w:color="auto" w:sz="4" w:space="0"/>
              <w:left w:val="single" w:color="000000" w:sz="10" w:space="0"/>
              <w:bottom w:val="single" w:color="auto" w:sz="4" w:space="0"/>
            </w:tcBorders>
            <w:shd w:val="clear" w:color="auto" w:fill="auto"/>
            <w:vAlign w:val="center"/>
          </w:tcPr>
          <w:p w14:paraId="2CBA8128">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center"/>
              <w:textAlignment w:val="baseline"/>
              <w:outlineLvl w:val="9"/>
              <w:rPr>
                <w:color w:val="auto"/>
                <w:spacing w:val="0"/>
                <w:position w:val="0"/>
              </w:rPr>
            </w:pPr>
          </w:p>
        </w:tc>
        <w:tc>
          <w:tcPr>
            <w:tcW w:w="1116" w:type="dxa"/>
            <w:vMerge w:val="continue"/>
            <w:tcBorders>
              <w:top w:val="single" w:color="auto" w:sz="4" w:space="0"/>
              <w:bottom w:val="single" w:color="auto" w:sz="4" w:space="0"/>
            </w:tcBorders>
            <w:shd w:val="clear" w:color="auto" w:fill="auto"/>
            <w:vAlign w:val="center"/>
          </w:tcPr>
          <w:p w14:paraId="57FC25EC">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center"/>
              <w:textAlignment w:val="baseline"/>
              <w:outlineLvl w:val="9"/>
              <w:rPr>
                <w:color w:val="auto"/>
                <w:spacing w:val="0"/>
                <w:position w:val="0"/>
              </w:rPr>
            </w:pPr>
          </w:p>
        </w:tc>
        <w:tc>
          <w:tcPr>
            <w:tcW w:w="2034" w:type="dxa"/>
            <w:tcBorders>
              <w:right w:val="single" w:color="000000" w:sz="10" w:space="0"/>
            </w:tcBorders>
            <w:shd w:val="clear" w:color="auto" w:fill="auto"/>
            <w:vAlign w:val="center"/>
          </w:tcPr>
          <w:p w14:paraId="4910D46E">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center"/>
              <w:textAlignment w:val="baseline"/>
              <w:outlineLvl w:val="9"/>
              <w:rPr>
                <w:rFonts w:ascii="宋体" w:hAnsi="宋体" w:eastAsia="宋体" w:cs="宋体"/>
                <w:snapToGrid w:val="0"/>
                <w:color w:val="auto"/>
                <w:spacing w:val="0"/>
                <w:kern w:val="0"/>
                <w:position w:val="0"/>
                <w:sz w:val="24"/>
                <w:szCs w:val="24"/>
                <w:lang w:val="en-US" w:eastAsia="en-US" w:bidi="ar-SA"/>
              </w:rPr>
            </w:pPr>
            <w:r>
              <w:rPr>
                <w:color w:val="auto"/>
                <w:spacing w:val="0"/>
                <w:position w:val="0"/>
              </w:rPr>
              <w:t>投标保证金</w:t>
            </w:r>
          </w:p>
        </w:tc>
        <w:tc>
          <w:tcPr>
            <w:tcW w:w="6034" w:type="dxa"/>
            <w:tcBorders>
              <w:right w:val="single" w:color="000000" w:sz="10" w:space="0"/>
            </w:tcBorders>
            <w:shd w:val="clear" w:color="auto" w:fill="auto"/>
            <w:vAlign w:val="top"/>
          </w:tcPr>
          <w:p w14:paraId="77E24EA4">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outlineLvl w:val="9"/>
              <w:rPr>
                <w:rFonts w:hint="eastAsia" w:ascii="宋体" w:hAnsi="宋体" w:eastAsia="宋体" w:cs="宋体"/>
                <w:snapToGrid w:val="0"/>
                <w:color w:val="auto"/>
                <w:spacing w:val="0"/>
                <w:kern w:val="0"/>
                <w:position w:val="0"/>
                <w:sz w:val="24"/>
                <w:szCs w:val="24"/>
                <w:lang w:val="en-US" w:eastAsia="zh-CN" w:bidi="ar-SA"/>
              </w:rPr>
            </w:pPr>
            <w:r>
              <w:rPr>
                <w:color w:val="auto"/>
                <w:spacing w:val="0"/>
                <w:position w:val="0"/>
              </w:rPr>
              <w:t>符合第二章“供应商须知”第3.4.1项的规定</w:t>
            </w:r>
            <w:r>
              <w:rPr>
                <w:rFonts w:hint="eastAsia"/>
                <w:color w:val="auto"/>
                <w:spacing w:val="0"/>
                <w:position w:val="0"/>
                <w:lang w:eastAsia="zh-CN"/>
              </w:rPr>
              <w:t>。</w:t>
            </w:r>
          </w:p>
        </w:tc>
      </w:tr>
      <w:tr w14:paraId="326AE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Merge w:val="continue"/>
            <w:tcBorders>
              <w:top w:val="single" w:color="auto" w:sz="4" w:space="0"/>
              <w:left w:val="single" w:color="000000" w:sz="10" w:space="0"/>
              <w:bottom w:val="single" w:color="auto" w:sz="4" w:space="0"/>
            </w:tcBorders>
            <w:shd w:val="clear" w:color="auto" w:fill="auto"/>
            <w:vAlign w:val="center"/>
          </w:tcPr>
          <w:p w14:paraId="2DDE161B">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center"/>
              <w:textAlignment w:val="baseline"/>
              <w:outlineLvl w:val="9"/>
              <w:rPr>
                <w:color w:val="auto"/>
                <w:spacing w:val="0"/>
                <w:position w:val="0"/>
              </w:rPr>
            </w:pPr>
          </w:p>
        </w:tc>
        <w:tc>
          <w:tcPr>
            <w:tcW w:w="1116" w:type="dxa"/>
            <w:vMerge w:val="continue"/>
            <w:tcBorders>
              <w:top w:val="single" w:color="auto" w:sz="4" w:space="0"/>
              <w:bottom w:val="single" w:color="auto" w:sz="4" w:space="0"/>
            </w:tcBorders>
            <w:shd w:val="clear" w:color="auto" w:fill="auto"/>
            <w:vAlign w:val="center"/>
          </w:tcPr>
          <w:p w14:paraId="5BA981F2">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center"/>
              <w:textAlignment w:val="baseline"/>
              <w:outlineLvl w:val="9"/>
              <w:rPr>
                <w:color w:val="auto"/>
                <w:spacing w:val="0"/>
                <w:position w:val="0"/>
              </w:rPr>
            </w:pPr>
          </w:p>
        </w:tc>
        <w:tc>
          <w:tcPr>
            <w:tcW w:w="2034" w:type="dxa"/>
            <w:tcBorders>
              <w:right w:val="single" w:color="000000" w:sz="10" w:space="0"/>
            </w:tcBorders>
            <w:shd w:val="clear" w:color="auto" w:fill="auto"/>
            <w:vAlign w:val="center"/>
          </w:tcPr>
          <w:p w14:paraId="6B958CFD">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center"/>
              <w:textAlignment w:val="baseline"/>
              <w:outlineLvl w:val="9"/>
              <w:rPr>
                <w:rFonts w:ascii="宋体" w:hAnsi="宋体" w:eastAsia="宋体" w:cs="宋体"/>
                <w:snapToGrid w:val="0"/>
                <w:color w:val="auto"/>
                <w:spacing w:val="0"/>
                <w:kern w:val="0"/>
                <w:position w:val="0"/>
                <w:sz w:val="24"/>
                <w:szCs w:val="24"/>
                <w:lang w:val="en-US" w:eastAsia="en-US" w:bidi="ar-SA"/>
              </w:rPr>
            </w:pPr>
            <w:r>
              <w:rPr>
                <w:color w:val="auto"/>
                <w:spacing w:val="0"/>
                <w:position w:val="0"/>
              </w:rPr>
              <w:t>权利义务</w:t>
            </w:r>
          </w:p>
        </w:tc>
        <w:tc>
          <w:tcPr>
            <w:tcW w:w="6034" w:type="dxa"/>
            <w:tcBorders>
              <w:right w:val="single" w:color="000000" w:sz="10" w:space="0"/>
            </w:tcBorders>
            <w:shd w:val="clear" w:color="auto" w:fill="auto"/>
            <w:vAlign w:val="top"/>
          </w:tcPr>
          <w:p w14:paraId="57FDC5C0">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both"/>
              <w:textAlignment w:val="baseline"/>
              <w:outlineLvl w:val="9"/>
              <w:rPr>
                <w:rFonts w:ascii="宋体" w:hAnsi="宋体" w:eastAsia="宋体" w:cs="宋体"/>
                <w:snapToGrid w:val="0"/>
                <w:color w:val="auto"/>
                <w:spacing w:val="0"/>
                <w:kern w:val="0"/>
                <w:position w:val="0"/>
                <w:sz w:val="24"/>
                <w:szCs w:val="24"/>
                <w:lang w:val="en-US" w:eastAsia="en-US" w:bidi="ar-SA"/>
              </w:rPr>
            </w:pPr>
            <w:r>
              <w:rPr>
                <w:color w:val="auto"/>
                <w:spacing w:val="0"/>
                <w:position w:val="0"/>
              </w:rPr>
              <w:t>符合第五章“合同格式”中的实质性要求和条件。</w:t>
            </w:r>
          </w:p>
        </w:tc>
      </w:tr>
      <w:tr w14:paraId="185C0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dxa"/>
            <w:vMerge w:val="continue"/>
            <w:tcBorders>
              <w:top w:val="single" w:color="auto" w:sz="4" w:space="0"/>
              <w:left w:val="single" w:color="000000" w:sz="10" w:space="0"/>
              <w:bottom w:val="single" w:color="auto" w:sz="4" w:space="0"/>
            </w:tcBorders>
            <w:shd w:val="clear" w:color="auto" w:fill="auto"/>
            <w:vAlign w:val="center"/>
          </w:tcPr>
          <w:p w14:paraId="0696D4EF">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center"/>
              <w:textAlignment w:val="baseline"/>
              <w:outlineLvl w:val="9"/>
              <w:rPr>
                <w:color w:val="auto"/>
                <w:spacing w:val="0"/>
                <w:position w:val="0"/>
              </w:rPr>
            </w:pPr>
          </w:p>
        </w:tc>
        <w:tc>
          <w:tcPr>
            <w:tcW w:w="1116" w:type="dxa"/>
            <w:vMerge w:val="continue"/>
            <w:tcBorders>
              <w:top w:val="single" w:color="auto" w:sz="4" w:space="0"/>
              <w:bottom w:val="single" w:color="auto" w:sz="4" w:space="0"/>
            </w:tcBorders>
            <w:shd w:val="clear" w:color="auto" w:fill="auto"/>
            <w:vAlign w:val="center"/>
          </w:tcPr>
          <w:p w14:paraId="54B04535">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center"/>
              <w:textAlignment w:val="baseline"/>
              <w:outlineLvl w:val="9"/>
              <w:rPr>
                <w:color w:val="auto"/>
                <w:spacing w:val="0"/>
                <w:position w:val="0"/>
              </w:rPr>
            </w:pPr>
          </w:p>
        </w:tc>
        <w:tc>
          <w:tcPr>
            <w:tcW w:w="2034" w:type="dxa"/>
            <w:tcBorders>
              <w:right w:val="single" w:color="000000" w:sz="10" w:space="0"/>
            </w:tcBorders>
            <w:shd w:val="clear" w:color="auto" w:fill="auto"/>
            <w:vAlign w:val="center"/>
          </w:tcPr>
          <w:p w14:paraId="63E2D232">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jc w:val="center"/>
              <w:textAlignment w:val="baseline"/>
              <w:outlineLvl w:val="9"/>
              <w:rPr>
                <w:rFonts w:ascii="宋体" w:hAnsi="宋体" w:eastAsia="宋体" w:cs="宋体"/>
                <w:snapToGrid w:val="0"/>
                <w:color w:val="auto"/>
                <w:spacing w:val="0"/>
                <w:kern w:val="0"/>
                <w:position w:val="0"/>
                <w:sz w:val="24"/>
                <w:szCs w:val="24"/>
                <w:lang w:val="en-US" w:eastAsia="en-US" w:bidi="ar-SA"/>
              </w:rPr>
            </w:pPr>
            <w:r>
              <w:rPr>
                <w:color w:val="auto"/>
                <w:spacing w:val="0"/>
                <w:position w:val="0"/>
              </w:rPr>
              <w:t>投标报价</w:t>
            </w:r>
          </w:p>
        </w:tc>
        <w:tc>
          <w:tcPr>
            <w:tcW w:w="6034" w:type="dxa"/>
            <w:tcBorders>
              <w:right w:val="single" w:color="000000" w:sz="10" w:space="0"/>
            </w:tcBorders>
            <w:shd w:val="clear" w:color="auto" w:fill="auto"/>
            <w:vAlign w:val="top"/>
          </w:tcPr>
          <w:p w14:paraId="0C225FBE">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both"/>
              <w:textAlignment w:val="baseline"/>
              <w:outlineLvl w:val="9"/>
              <w:rPr>
                <w:rFonts w:ascii="宋体" w:hAnsi="宋体" w:eastAsia="宋体" w:cs="宋体"/>
                <w:snapToGrid w:val="0"/>
                <w:color w:val="auto"/>
                <w:spacing w:val="0"/>
                <w:kern w:val="0"/>
                <w:position w:val="0"/>
                <w:sz w:val="24"/>
                <w:szCs w:val="24"/>
                <w:lang w:val="en-US" w:eastAsia="en-US" w:bidi="ar-SA"/>
              </w:rPr>
            </w:pPr>
            <w:r>
              <w:rPr>
                <w:color w:val="auto"/>
                <w:spacing w:val="0"/>
                <w:position w:val="0"/>
              </w:rPr>
              <w:t>符合第二章“供应商须知”第3.2.4项的规定，不超过最高投标限价。</w:t>
            </w:r>
          </w:p>
        </w:tc>
      </w:tr>
    </w:tbl>
    <w:p w14:paraId="64A97DF3">
      <w:pPr>
        <w:spacing w:line="89" w:lineRule="auto"/>
        <w:outlineLvl w:val="9"/>
        <w:rPr>
          <w:rFonts w:ascii="Arial"/>
          <w:color w:val="auto"/>
          <w:spacing w:val="0"/>
          <w:position w:val="0"/>
          <w:sz w:val="2"/>
        </w:rPr>
      </w:pPr>
    </w:p>
    <w:tbl>
      <w:tblPr>
        <w:tblStyle w:val="12"/>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1410"/>
        <w:gridCol w:w="2025"/>
        <w:gridCol w:w="5641"/>
      </w:tblGrid>
      <w:tr w14:paraId="07FF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3" w:type="pct"/>
            <w:gridSpan w:val="2"/>
            <w:tcBorders>
              <w:top w:val="single" w:color="auto" w:sz="4" w:space="0"/>
              <w:left w:val="single" w:color="auto" w:sz="4" w:space="0"/>
              <w:bottom w:val="single" w:color="auto" w:sz="4" w:space="0"/>
              <w:right w:val="single" w:color="auto" w:sz="4" w:space="0"/>
            </w:tcBorders>
            <w:vAlign w:val="center"/>
          </w:tcPr>
          <w:p w14:paraId="666008C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b/>
                <w:bCs/>
                <w:color w:val="auto"/>
                <w:sz w:val="24"/>
                <w:szCs w:val="24"/>
              </w:rPr>
            </w:pPr>
            <w:r>
              <w:rPr>
                <w:rFonts w:hint="eastAsia" w:ascii="宋体" w:hAnsi="宋体" w:eastAsia="宋体"/>
                <w:b/>
                <w:bCs/>
                <w:color w:val="auto"/>
                <w:sz w:val="24"/>
                <w:szCs w:val="24"/>
              </w:rPr>
              <w:t>条款号</w:t>
            </w:r>
          </w:p>
        </w:tc>
        <w:tc>
          <w:tcPr>
            <w:tcW w:w="992" w:type="pct"/>
            <w:tcBorders>
              <w:top w:val="single" w:color="auto" w:sz="4" w:space="0"/>
              <w:left w:val="single" w:color="auto" w:sz="4" w:space="0"/>
              <w:bottom w:val="single" w:color="auto" w:sz="4" w:space="0"/>
              <w:right w:val="single" w:color="auto" w:sz="4" w:space="0"/>
            </w:tcBorders>
            <w:vAlign w:val="center"/>
          </w:tcPr>
          <w:p w14:paraId="0D3DEEE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b/>
                <w:bCs/>
                <w:color w:val="auto"/>
                <w:sz w:val="24"/>
                <w:szCs w:val="24"/>
              </w:rPr>
            </w:pPr>
            <w:r>
              <w:rPr>
                <w:rFonts w:hint="eastAsia" w:ascii="宋体" w:hAnsi="宋体" w:eastAsia="宋体"/>
                <w:b/>
                <w:bCs/>
                <w:color w:val="auto"/>
                <w:sz w:val="24"/>
                <w:szCs w:val="24"/>
              </w:rPr>
              <w:t>条款内容</w:t>
            </w:r>
          </w:p>
        </w:tc>
        <w:tc>
          <w:tcPr>
            <w:tcW w:w="2764" w:type="pct"/>
            <w:tcBorders>
              <w:top w:val="single" w:color="auto" w:sz="4" w:space="0"/>
              <w:left w:val="single" w:color="auto" w:sz="4" w:space="0"/>
              <w:bottom w:val="single" w:color="auto" w:sz="4" w:space="0"/>
              <w:right w:val="single" w:color="auto" w:sz="4" w:space="0"/>
            </w:tcBorders>
            <w:vAlign w:val="center"/>
          </w:tcPr>
          <w:p w14:paraId="1C01B16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b/>
                <w:bCs/>
                <w:color w:val="auto"/>
                <w:sz w:val="24"/>
                <w:szCs w:val="24"/>
              </w:rPr>
            </w:pPr>
            <w:r>
              <w:rPr>
                <w:rFonts w:hint="eastAsia" w:ascii="宋体" w:hAnsi="宋体" w:eastAsia="宋体"/>
                <w:b/>
                <w:bCs/>
                <w:color w:val="auto"/>
                <w:sz w:val="24"/>
                <w:szCs w:val="24"/>
              </w:rPr>
              <w:t>编列内容</w:t>
            </w:r>
          </w:p>
        </w:tc>
      </w:tr>
      <w:tr w14:paraId="0163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3" w:type="pct"/>
            <w:gridSpan w:val="2"/>
            <w:tcBorders>
              <w:top w:val="single" w:color="auto" w:sz="4" w:space="0"/>
              <w:left w:val="single" w:color="auto" w:sz="4" w:space="0"/>
              <w:bottom w:val="single" w:color="auto" w:sz="4" w:space="0"/>
              <w:right w:val="single" w:color="auto" w:sz="4" w:space="0"/>
            </w:tcBorders>
            <w:vAlign w:val="center"/>
          </w:tcPr>
          <w:p w14:paraId="7E2115D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olor w:val="auto"/>
                <w:sz w:val="24"/>
                <w:szCs w:val="24"/>
              </w:rPr>
            </w:pPr>
            <w:r>
              <w:rPr>
                <w:rFonts w:hint="eastAsia" w:ascii="宋体" w:hAnsi="宋体" w:eastAsia="宋体"/>
                <w:color w:val="auto"/>
                <w:sz w:val="24"/>
                <w:szCs w:val="24"/>
              </w:rPr>
              <w:t>2.2.1</w:t>
            </w:r>
          </w:p>
        </w:tc>
        <w:tc>
          <w:tcPr>
            <w:tcW w:w="992" w:type="pct"/>
            <w:tcBorders>
              <w:top w:val="single" w:color="auto" w:sz="4" w:space="0"/>
              <w:left w:val="single" w:color="auto" w:sz="4" w:space="0"/>
              <w:bottom w:val="single" w:color="auto" w:sz="4" w:space="0"/>
              <w:right w:val="single" w:color="auto" w:sz="4" w:space="0"/>
            </w:tcBorders>
            <w:vAlign w:val="center"/>
          </w:tcPr>
          <w:p w14:paraId="564EB84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olor w:val="auto"/>
                <w:sz w:val="24"/>
                <w:szCs w:val="24"/>
              </w:rPr>
            </w:pPr>
            <w:r>
              <w:rPr>
                <w:rFonts w:hint="eastAsia" w:ascii="宋体" w:hAnsi="宋体" w:eastAsia="宋体"/>
                <w:color w:val="auto"/>
                <w:sz w:val="24"/>
                <w:szCs w:val="24"/>
              </w:rPr>
              <w:t>分值构成</w:t>
            </w:r>
          </w:p>
          <w:p w14:paraId="2501905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olor w:val="auto"/>
                <w:sz w:val="24"/>
                <w:szCs w:val="24"/>
              </w:rPr>
            </w:pPr>
            <w:r>
              <w:rPr>
                <w:rFonts w:hint="eastAsia" w:ascii="宋体" w:hAnsi="宋体" w:eastAsia="宋体"/>
                <w:color w:val="auto"/>
                <w:sz w:val="24"/>
                <w:szCs w:val="24"/>
              </w:rPr>
              <w:t>（总分100分）</w:t>
            </w:r>
          </w:p>
        </w:tc>
        <w:tc>
          <w:tcPr>
            <w:tcW w:w="2764" w:type="pct"/>
            <w:tcBorders>
              <w:top w:val="single" w:color="auto" w:sz="4" w:space="0"/>
              <w:left w:val="single" w:color="auto" w:sz="4" w:space="0"/>
              <w:bottom w:val="single" w:color="auto" w:sz="4" w:space="0"/>
              <w:right w:val="single" w:color="auto" w:sz="4" w:space="0"/>
            </w:tcBorders>
            <w:vAlign w:val="center"/>
          </w:tcPr>
          <w:p w14:paraId="480ADA5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olor w:val="auto"/>
                <w:sz w:val="24"/>
                <w:szCs w:val="24"/>
                <w:u w:val="none"/>
              </w:rPr>
            </w:pPr>
            <w:r>
              <w:rPr>
                <w:rFonts w:ascii="宋体" w:hAnsi="宋体" w:eastAsia="宋体"/>
                <w:color w:val="auto"/>
                <w:sz w:val="24"/>
                <w:szCs w:val="24"/>
              </w:rPr>
              <w:t>报价部分：</w:t>
            </w:r>
            <w:r>
              <w:rPr>
                <w:rFonts w:ascii="宋体" w:hAnsi="宋体" w:eastAsia="宋体"/>
                <w:color w:val="auto"/>
                <w:sz w:val="24"/>
                <w:szCs w:val="24"/>
                <w:u w:val="none"/>
              </w:rPr>
              <w:t>20分</w:t>
            </w:r>
          </w:p>
          <w:p w14:paraId="6367A7D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olor w:val="auto"/>
                <w:sz w:val="24"/>
                <w:szCs w:val="24"/>
                <w:u w:val="none"/>
              </w:rPr>
            </w:pPr>
            <w:r>
              <w:rPr>
                <w:rFonts w:ascii="宋体" w:hAnsi="宋体" w:eastAsia="宋体"/>
                <w:color w:val="auto"/>
                <w:sz w:val="24"/>
                <w:szCs w:val="24"/>
                <w:u w:val="none"/>
              </w:rPr>
              <w:t>商务部分：</w:t>
            </w:r>
            <w:r>
              <w:rPr>
                <w:rFonts w:hint="eastAsia" w:ascii="宋体" w:hAnsi="宋体" w:eastAsia="宋体"/>
                <w:color w:val="auto"/>
                <w:sz w:val="24"/>
                <w:szCs w:val="24"/>
                <w:u w:val="none"/>
                <w:lang w:val="en-US" w:eastAsia="zh-CN"/>
              </w:rPr>
              <w:t>32</w:t>
            </w:r>
            <w:r>
              <w:rPr>
                <w:rFonts w:ascii="宋体" w:hAnsi="宋体" w:eastAsia="宋体"/>
                <w:color w:val="auto"/>
                <w:sz w:val="24"/>
                <w:szCs w:val="24"/>
                <w:u w:val="none"/>
              </w:rPr>
              <w:t>分</w:t>
            </w:r>
          </w:p>
          <w:p w14:paraId="1A9F4B6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olor w:val="auto"/>
                <w:sz w:val="24"/>
                <w:szCs w:val="24"/>
                <w:u w:val="none"/>
              </w:rPr>
            </w:pPr>
            <w:r>
              <w:rPr>
                <w:rFonts w:ascii="宋体" w:hAnsi="宋体" w:eastAsia="宋体"/>
                <w:color w:val="auto"/>
                <w:sz w:val="24"/>
                <w:szCs w:val="24"/>
                <w:u w:val="none"/>
              </w:rPr>
              <w:t>技术部分：</w:t>
            </w:r>
            <w:r>
              <w:rPr>
                <w:rFonts w:hint="eastAsia" w:ascii="宋体" w:hAnsi="宋体" w:eastAsia="宋体"/>
                <w:color w:val="auto"/>
                <w:sz w:val="24"/>
                <w:szCs w:val="24"/>
                <w:u w:val="none"/>
                <w:lang w:val="en-US" w:eastAsia="zh-CN"/>
              </w:rPr>
              <w:t>45</w:t>
            </w:r>
            <w:r>
              <w:rPr>
                <w:rFonts w:ascii="宋体" w:hAnsi="宋体" w:eastAsia="宋体"/>
                <w:color w:val="auto"/>
                <w:sz w:val="24"/>
                <w:szCs w:val="24"/>
                <w:u w:val="none"/>
              </w:rPr>
              <w:t>分</w:t>
            </w:r>
          </w:p>
          <w:p w14:paraId="6C1BCBB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b/>
                <w:color w:val="auto"/>
                <w:sz w:val="24"/>
                <w:szCs w:val="24"/>
              </w:rPr>
            </w:pPr>
            <w:r>
              <w:rPr>
                <w:rFonts w:ascii="宋体" w:hAnsi="宋体" w:eastAsia="宋体"/>
                <w:color w:val="auto"/>
                <w:sz w:val="24"/>
                <w:szCs w:val="24"/>
                <w:u w:val="none"/>
              </w:rPr>
              <w:t>其他部分：</w:t>
            </w:r>
            <w:r>
              <w:rPr>
                <w:rFonts w:hint="eastAsia" w:ascii="宋体" w:hAnsi="宋体" w:eastAsia="宋体"/>
                <w:color w:val="auto"/>
                <w:sz w:val="24"/>
                <w:szCs w:val="24"/>
                <w:u w:val="none"/>
                <w:lang w:val="en-US" w:eastAsia="zh-CN"/>
              </w:rPr>
              <w:t>3</w:t>
            </w:r>
            <w:r>
              <w:rPr>
                <w:rFonts w:ascii="宋体" w:hAnsi="宋体" w:eastAsia="宋体"/>
                <w:color w:val="auto"/>
                <w:sz w:val="24"/>
                <w:szCs w:val="24"/>
                <w:u w:val="none"/>
              </w:rPr>
              <w:t>分</w:t>
            </w:r>
          </w:p>
        </w:tc>
      </w:tr>
      <w:tr w14:paraId="0CD5B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pct"/>
            <w:tcBorders>
              <w:top w:val="single" w:color="auto" w:sz="4" w:space="0"/>
              <w:left w:val="single" w:color="auto" w:sz="4" w:space="0"/>
              <w:bottom w:val="single" w:color="auto" w:sz="4" w:space="0"/>
              <w:right w:val="single" w:color="auto" w:sz="4" w:space="0"/>
            </w:tcBorders>
            <w:vAlign w:val="center"/>
          </w:tcPr>
          <w:p w14:paraId="3A5B8D8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bCs/>
                <w:color w:val="auto"/>
                <w:sz w:val="24"/>
                <w:szCs w:val="24"/>
              </w:rPr>
            </w:pPr>
            <w:r>
              <w:rPr>
                <w:rFonts w:hint="eastAsia" w:ascii="宋体" w:hAnsi="宋体" w:eastAsia="宋体"/>
                <w:color w:val="auto"/>
                <w:sz w:val="24"/>
                <w:szCs w:val="24"/>
              </w:rPr>
              <w:t>2.2.</w:t>
            </w:r>
            <w:r>
              <w:rPr>
                <w:rFonts w:hint="eastAsia" w:ascii="宋体" w:hAnsi="宋体" w:eastAsia="宋体"/>
                <w:color w:val="auto"/>
                <w:sz w:val="24"/>
                <w:szCs w:val="24"/>
                <w:lang w:val="en-US" w:eastAsia="zh-CN"/>
              </w:rPr>
              <w:t>2</w:t>
            </w:r>
          </w:p>
        </w:tc>
        <w:tc>
          <w:tcPr>
            <w:tcW w:w="690" w:type="pct"/>
            <w:tcBorders>
              <w:top w:val="single" w:color="auto" w:sz="4" w:space="0"/>
              <w:left w:val="single" w:color="auto" w:sz="4" w:space="0"/>
              <w:bottom w:val="single" w:color="auto" w:sz="4" w:space="0"/>
              <w:right w:val="single" w:color="auto" w:sz="4" w:space="0"/>
            </w:tcBorders>
            <w:vAlign w:val="center"/>
          </w:tcPr>
          <w:p w14:paraId="2A6E7AF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b/>
                <w:color w:val="auto"/>
                <w:sz w:val="24"/>
                <w:szCs w:val="24"/>
              </w:rPr>
            </w:pPr>
            <w:r>
              <w:rPr>
                <w:rFonts w:hint="eastAsia" w:ascii="宋体" w:hAnsi="宋体" w:eastAsia="宋体"/>
                <w:b/>
                <w:color w:val="auto"/>
                <w:sz w:val="24"/>
                <w:szCs w:val="24"/>
              </w:rPr>
              <w:t>报价部分</w:t>
            </w:r>
          </w:p>
          <w:p w14:paraId="6550AA9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b/>
                <w:color w:val="auto"/>
                <w:sz w:val="24"/>
                <w:szCs w:val="24"/>
              </w:rPr>
            </w:pPr>
            <w:r>
              <w:rPr>
                <w:rFonts w:hint="eastAsia" w:ascii="宋体" w:hAnsi="宋体" w:eastAsia="宋体"/>
                <w:b/>
                <w:color w:val="auto"/>
                <w:sz w:val="24"/>
                <w:szCs w:val="24"/>
              </w:rPr>
              <w:t>（20分）</w:t>
            </w:r>
          </w:p>
        </w:tc>
        <w:tc>
          <w:tcPr>
            <w:tcW w:w="992" w:type="pct"/>
            <w:tcBorders>
              <w:top w:val="single" w:color="auto" w:sz="4" w:space="0"/>
              <w:left w:val="single" w:color="auto" w:sz="4" w:space="0"/>
              <w:bottom w:val="single" w:color="auto" w:sz="4" w:space="0"/>
              <w:right w:val="single" w:color="auto" w:sz="4" w:space="0"/>
            </w:tcBorders>
            <w:vAlign w:val="center"/>
          </w:tcPr>
          <w:p w14:paraId="5B48A38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bCs/>
                <w:color w:val="auto"/>
                <w:sz w:val="24"/>
                <w:szCs w:val="24"/>
              </w:rPr>
            </w:pPr>
            <w:r>
              <w:rPr>
                <w:rFonts w:ascii="宋体" w:hAnsi="宋体" w:eastAsia="宋体"/>
                <w:bCs/>
                <w:color w:val="auto"/>
                <w:sz w:val="24"/>
                <w:szCs w:val="24"/>
              </w:rPr>
              <w:t>投标报价</w:t>
            </w:r>
          </w:p>
          <w:p w14:paraId="4D713D9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olor w:val="auto"/>
                <w:sz w:val="24"/>
                <w:szCs w:val="24"/>
              </w:rPr>
            </w:pPr>
            <w:r>
              <w:rPr>
                <w:rFonts w:ascii="宋体" w:hAnsi="宋体" w:eastAsia="宋体"/>
                <w:bCs/>
                <w:color w:val="auto"/>
                <w:sz w:val="24"/>
                <w:szCs w:val="24"/>
              </w:rPr>
              <w:t>（20分）</w:t>
            </w:r>
          </w:p>
        </w:tc>
        <w:tc>
          <w:tcPr>
            <w:tcW w:w="2764" w:type="pct"/>
            <w:tcBorders>
              <w:top w:val="single" w:color="auto" w:sz="4" w:space="0"/>
              <w:left w:val="single" w:color="auto" w:sz="4" w:space="0"/>
              <w:bottom w:val="single" w:color="auto" w:sz="4" w:space="0"/>
              <w:right w:val="single" w:color="auto" w:sz="4" w:space="0"/>
            </w:tcBorders>
            <w:vAlign w:val="center"/>
          </w:tcPr>
          <w:p w14:paraId="764A8EA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宋体" w:hAnsi="宋体" w:eastAsia="宋体"/>
                <w:color w:val="auto"/>
                <w:sz w:val="24"/>
                <w:szCs w:val="24"/>
                <w:lang w:val="en-US" w:eastAsia="zh-CN"/>
              </w:rPr>
            </w:pPr>
            <w:r>
              <w:rPr>
                <w:rFonts w:ascii="宋体" w:hAnsi="宋体" w:eastAsia="宋体"/>
                <w:color w:val="auto"/>
                <w:sz w:val="24"/>
                <w:szCs w:val="24"/>
              </w:rPr>
              <w:t>采用低价优先法计算，即满足</w:t>
            </w:r>
            <w:r>
              <w:rPr>
                <w:rFonts w:hint="eastAsia" w:ascii="宋体" w:hAnsi="宋体" w:eastAsia="宋体"/>
                <w:color w:val="auto"/>
                <w:sz w:val="24"/>
                <w:szCs w:val="24"/>
                <w:lang w:eastAsia="zh-CN"/>
              </w:rPr>
              <w:t>采购文件</w:t>
            </w:r>
            <w:r>
              <w:rPr>
                <w:rFonts w:ascii="宋体" w:hAnsi="宋体" w:eastAsia="宋体"/>
                <w:color w:val="auto"/>
                <w:sz w:val="24"/>
                <w:szCs w:val="24"/>
              </w:rPr>
              <w:t>要求且投标价格最低的投标报价为评标基准价，其价格分为满分。</w:t>
            </w:r>
            <w:r>
              <w:rPr>
                <w:rFonts w:hint="eastAsia" w:ascii="宋体" w:hAnsi="宋体" w:eastAsia="宋体"/>
                <w:color w:val="auto"/>
                <w:sz w:val="24"/>
                <w:szCs w:val="24"/>
                <w:lang w:val="en-US" w:eastAsia="zh-CN"/>
              </w:rPr>
              <w:t>其中设计占85%，造价占15%。</w:t>
            </w:r>
          </w:p>
          <w:p w14:paraId="5EE2BE3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olor w:val="auto"/>
                <w:sz w:val="24"/>
                <w:szCs w:val="24"/>
              </w:rPr>
            </w:pPr>
            <w:r>
              <w:rPr>
                <w:rFonts w:ascii="宋体" w:hAnsi="宋体" w:eastAsia="宋体"/>
                <w:color w:val="auto"/>
                <w:sz w:val="24"/>
                <w:szCs w:val="24"/>
              </w:rPr>
              <w:t>其他投标供应商的价格分按照下列公式计算</w:t>
            </w:r>
          </w:p>
          <w:p w14:paraId="0C53A73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olor w:val="auto"/>
                <w:sz w:val="24"/>
                <w:szCs w:val="24"/>
              </w:rPr>
            </w:pPr>
            <w:r>
              <w:rPr>
                <w:rFonts w:ascii="宋体" w:hAnsi="宋体" w:eastAsia="宋体"/>
                <w:color w:val="auto"/>
                <w:sz w:val="24"/>
                <w:szCs w:val="24"/>
              </w:rPr>
              <w:t>（小数点保留二位）。</w:t>
            </w:r>
          </w:p>
          <w:p w14:paraId="72038A1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olor w:val="auto"/>
                <w:sz w:val="24"/>
                <w:szCs w:val="24"/>
              </w:rPr>
            </w:pPr>
            <w:r>
              <w:rPr>
                <w:rFonts w:ascii="宋体" w:hAnsi="宋体" w:eastAsia="宋体"/>
                <w:color w:val="auto"/>
                <w:sz w:val="24"/>
                <w:szCs w:val="24"/>
              </w:rPr>
              <w:t>投标报价得分=(评标基准价／投标报价)×20</w:t>
            </w:r>
          </w:p>
        </w:tc>
      </w:tr>
      <w:tr w14:paraId="2CF2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pct"/>
            <w:vMerge w:val="restart"/>
            <w:tcBorders>
              <w:top w:val="nil"/>
              <w:left w:val="single" w:color="auto" w:sz="4" w:space="0"/>
              <w:bottom w:val="single" w:color="auto" w:sz="4" w:space="0"/>
              <w:right w:val="single" w:color="auto" w:sz="4" w:space="0"/>
            </w:tcBorders>
            <w:vAlign w:val="center"/>
          </w:tcPr>
          <w:p w14:paraId="6522B51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olor w:val="auto"/>
                <w:sz w:val="24"/>
                <w:szCs w:val="24"/>
              </w:rPr>
            </w:pPr>
            <w:r>
              <w:rPr>
                <w:rFonts w:hint="eastAsia" w:ascii="宋体" w:hAnsi="宋体" w:eastAsia="宋体"/>
                <w:color w:val="auto"/>
                <w:sz w:val="24"/>
                <w:szCs w:val="24"/>
              </w:rPr>
              <w:t>2.2.3</w:t>
            </w:r>
          </w:p>
          <w:p w14:paraId="54E55D4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olor w:val="auto"/>
                <w:sz w:val="24"/>
                <w:szCs w:val="24"/>
                <w:lang w:eastAsia="zh-CN"/>
              </w:rPr>
            </w:pP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1</w:t>
            </w:r>
            <w:r>
              <w:rPr>
                <w:rFonts w:hint="eastAsia" w:ascii="宋体" w:hAnsi="宋体" w:eastAsia="宋体"/>
                <w:color w:val="auto"/>
                <w:sz w:val="24"/>
                <w:szCs w:val="24"/>
                <w:lang w:eastAsia="zh-CN"/>
              </w:rPr>
              <w:t>）</w:t>
            </w:r>
          </w:p>
        </w:tc>
        <w:tc>
          <w:tcPr>
            <w:tcW w:w="690" w:type="pct"/>
            <w:vMerge w:val="restart"/>
            <w:tcBorders>
              <w:top w:val="nil"/>
              <w:left w:val="single" w:color="auto" w:sz="4" w:space="0"/>
              <w:bottom w:val="single" w:color="auto" w:sz="4" w:space="0"/>
              <w:right w:val="single" w:color="auto" w:sz="4" w:space="0"/>
            </w:tcBorders>
            <w:vAlign w:val="center"/>
          </w:tcPr>
          <w:p w14:paraId="26D702A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
                <w:color w:val="auto"/>
                <w:sz w:val="24"/>
                <w:szCs w:val="24"/>
              </w:rPr>
            </w:pPr>
            <w:r>
              <w:rPr>
                <w:rFonts w:hint="eastAsia" w:ascii="宋体" w:hAnsi="宋体" w:eastAsia="宋体"/>
                <w:b/>
                <w:color w:val="auto"/>
                <w:sz w:val="24"/>
                <w:szCs w:val="24"/>
              </w:rPr>
              <w:t>商务部分</w:t>
            </w:r>
          </w:p>
          <w:p w14:paraId="7E37871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b/>
                <w:color w:val="auto"/>
                <w:sz w:val="24"/>
                <w:szCs w:val="24"/>
              </w:rPr>
            </w:pPr>
            <w:r>
              <w:rPr>
                <w:rFonts w:hint="eastAsia" w:ascii="宋体" w:hAnsi="宋体" w:eastAsia="宋体"/>
                <w:b/>
                <w:color w:val="auto"/>
                <w:sz w:val="24"/>
                <w:szCs w:val="24"/>
              </w:rPr>
              <w:t>（</w:t>
            </w:r>
            <w:r>
              <w:rPr>
                <w:rFonts w:hint="eastAsia" w:ascii="宋体" w:hAnsi="宋体" w:eastAsia="宋体"/>
                <w:b/>
                <w:color w:val="auto"/>
                <w:sz w:val="24"/>
                <w:szCs w:val="24"/>
                <w:lang w:val="en-US" w:eastAsia="zh-CN"/>
              </w:rPr>
              <w:t>32</w:t>
            </w:r>
            <w:r>
              <w:rPr>
                <w:rFonts w:hint="eastAsia" w:ascii="宋体" w:hAnsi="宋体" w:eastAsia="宋体"/>
                <w:b/>
                <w:color w:val="auto"/>
                <w:sz w:val="24"/>
                <w:szCs w:val="24"/>
              </w:rPr>
              <w:t>分）</w:t>
            </w:r>
          </w:p>
        </w:tc>
        <w:tc>
          <w:tcPr>
            <w:tcW w:w="992" w:type="pct"/>
            <w:tcBorders>
              <w:top w:val="single" w:color="auto" w:sz="4" w:space="0"/>
              <w:left w:val="single" w:color="auto" w:sz="4" w:space="0"/>
              <w:bottom w:val="single" w:color="auto" w:sz="4" w:space="0"/>
              <w:right w:val="single" w:color="auto" w:sz="4" w:space="0"/>
            </w:tcBorders>
            <w:vAlign w:val="center"/>
          </w:tcPr>
          <w:p w14:paraId="7FA9CA6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bCs/>
                <w:color w:val="auto"/>
                <w:sz w:val="24"/>
                <w:szCs w:val="24"/>
                <w:highlight w:val="none"/>
              </w:rPr>
            </w:pPr>
            <w:r>
              <w:rPr>
                <w:rFonts w:ascii="宋体" w:hAnsi="宋体" w:eastAsia="宋体"/>
                <w:bCs/>
                <w:color w:val="auto"/>
                <w:sz w:val="24"/>
                <w:szCs w:val="24"/>
                <w:highlight w:val="none"/>
              </w:rPr>
              <w:t>企业业绩</w:t>
            </w:r>
          </w:p>
          <w:p w14:paraId="51FE5BA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olor w:val="auto"/>
                <w:sz w:val="24"/>
                <w:szCs w:val="24"/>
                <w:highlight w:val="none"/>
              </w:rPr>
            </w:pPr>
            <w:r>
              <w:rPr>
                <w:rFonts w:ascii="宋体" w:hAnsi="宋体" w:eastAsia="宋体"/>
                <w:bCs/>
                <w:color w:val="auto"/>
                <w:sz w:val="24"/>
                <w:szCs w:val="24"/>
                <w:highlight w:val="none"/>
              </w:rPr>
              <w:t>（</w:t>
            </w:r>
            <w:r>
              <w:rPr>
                <w:rFonts w:hint="eastAsia" w:ascii="宋体" w:hAnsi="宋体" w:eastAsia="宋体"/>
                <w:bCs/>
                <w:color w:val="auto"/>
                <w:sz w:val="24"/>
                <w:szCs w:val="24"/>
                <w:highlight w:val="none"/>
                <w:lang w:val="en-US" w:eastAsia="zh-CN"/>
              </w:rPr>
              <w:t>14</w:t>
            </w:r>
            <w:r>
              <w:rPr>
                <w:rFonts w:ascii="宋体" w:hAnsi="宋体" w:eastAsia="宋体"/>
                <w:bCs/>
                <w:color w:val="auto"/>
                <w:sz w:val="24"/>
                <w:szCs w:val="24"/>
                <w:highlight w:val="none"/>
              </w:rPr>
              <w:t>分）</w:t>
            </w:r>
          </w:p>
        </w:tc>
        <w:tc>
          <w:tcPr>
            <w:tcW w:w="2764" w:type="pct"/>
            <w:tcBorders>
              <w:top w:val="single" w:color="auto" w:sz="4" w:space="0"/>
              <w:left w:val="single" w:color="auto" w:sz="4" w:space="0"/>
              <w:bottom w:val="single" w:color="auto" w:sz="4" w:space="0"/>
              <w:right w:val="single" w:color="auto" w:sz="4" w:space="0"/>
            </w:tcBorders>
            <w:vAlign w:val="center"/>
          </w:tcPr>
          <w:p w14:paraId="61FB5F4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近三年（2022年至今）供应商承担过类似设计项目业绩，每提供一项业绩得2分，最多得10分。</w:t>
            </w:r>
          </w:p>
          <w:p w14:paraId="4E90B7F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近三年（2022年至今）供应商承担过类似造价项目业绩，每提供一项业绩得2分，最多得4分。</w:t>
            </w:r>
          </w:p>
          <w:p w14:paraId="70E6508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bCs/>
                <w:color w:val="auto"/>
                <w:sz w:val="24"/>
                <w:szCs w:val="24"/>
                <w:highlight w:val="none"/>
              </w:rPr>
            </w:pP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lang w:val="en-US" w:eastAsia="zh-CN"/>
              </w:rPr>
              <w:t>注：</w:t>
            </w:r>
            <w:r>
              <w:rPr>
                <w:rFonts w:hint="eastAsia" w:ascii="宋体" w:hAnsi="宋体" w:eastAsia="宋体"/>
                <w:bCs/>
                <w:color w:val="auto"/>
                <w:sz w:val="24"/>
                <w:szCs w:val="24"/>
                <w:highlight w:val="none"/>
              </w:rPr>
              <w:t>设计和造价分别提供业绩，</w:t>
            </w:r>
            <w:r>
              <w:rPr>
                <w:rFonts w:hint="eastAsia" w:ascii="宋体" w:hAnsi="宋体" w:eastAsia="宋体"/>
                <w:bCs/>
                <w:color w:val="auto"/>
                <w:sz w:val="24"/>
                <w:szCs w:val="24"/>
                <w:highlight w:val="none"/>
                <w:lang w:val="en-US" w:eastAsia="zh-CN"/>
              </w:rPr>
              <w:t>同一项目业绩不重复</w:t>
            </w:r>
            <w:r>
              <w:rPr>
                <w:rFonts w:hint="eastAsia" w:ascii="宋体" w:hAnsi="宋体" w:eastAsia="宋体"/>
                <w:bCs/>
                <w:color w:val="auto"/>
                <w:sz w:val="24"/>
                <w:szCs w:val="24"/>
                <w:highlight w:val="none"/>
              </w:rPr>
              <w:t>计分</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w:t>
            </w:r>
          </w:p>
          <w:p w14:paraId="5904EC8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olor w:val="auto"/>
                <w:sz w:val="24"/>
                <w:szCs w:val="24"/>
                <w:highlight w:val="none"/>
                <w:lang w:eastAsia="zh-CN"/>
              </w:rPr>
            </w:pPr>
            <w:r>
              <w:rPr>
                <w:rFonts w:hint="eastAsia" w:ascii="宋体" w:hAnsi="宋体" w:eastAsia="宋体"/>
                <w:bCs/>
                <w:color w:val="auto"/>
                <w:sz w:val="24"/>
                <w:szCs w:val="24"/>
                <w:highlight w:val="none"/>
                <w:lang w:val="en-US" w:eastAsia="zh-CN"/>
              </w:rPr>
              <w:t>附</w:t>
            </w:r>
            <w:r>
              <w:rPr>
                <w:rFonts w:ascii="宋体" w:hAnsi="宋体" w:eastAsia="宋体"/>
                <w:bCs/>
                <w:color w:val="auto"/>
                <w:sz w:val="24"/>
                <w:szCs w:val="24"/>
                <w:highlight w:val="none"/>
              </w:rPr>
              <w:t>中标通知书或合同</w:t>
            </w:r>
            <w:r>
              <w:rPr>
                <w:rFonts w:hint="eastAsia" w:ascii="宋体" w:hAnsi="宋体" w:eastAsia="宋体"/>
                <w:bCs/>
                <w:color w:val="auto"/>
                <w:sz w:val="24"/>
                <w:szCs w:val="24"/>
                <w:highlight w:val="none"/>
                <w:lang w:val="en-US" w:eastAsia="zh-CN"/>
              </w:rPr>
              <w:t>扫描件。</w:t>
            </w:r>
          </w:p>
        </w:tc>
      </w:tr>
      <w:tr w14:paraId="427F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pct"/>
            <w:vMerge w:val="continue"/>
            <w:tcBorders>
              <w:left w:val="single" w:color="auto" w:sz="4" w:space="0"/>
              <w:right w:val="single" w:color="auto" w:sz="4" w:space="0"/>
            </w:tcBorders>
            <w:vAlign w:val="center"/>
          </w:tcPr>
          <w:p w14:paraId="3535F38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olor w:val="FF0000"/>
                <w:sz w:val="24"/>
                <w:szCs w:val="24"/>
              </w:rPr>
            </w:pPr>
          </w:p>
        </w:tc>
        <w:tc>
          <w:tcPr>
            <w:tcW w:w="690" w:type="pct"/>
            <w:vMerge w:val="continue"/>
            <w:tcBorders>
              <w:left w:val="single" w:color="auto" w:sz="4" w:space="0"/>
              <w:right w:val="single" w:color="auto" w:sz="4" w:space="0"/>
            </w:tcBorders>
            <w:vAlign w:val="center"/>
          </w:tcPr>
          <w:p w14:paraId="08A4921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
                <w:color w:val="auto"/>
                <w:sz w:val="24"/>
                <w:szCs w:val="24"/>
              </w:rPr>
            </w:pPr>
          </w:p>
        </w:tc>
        <w:tc>
          <w:tcPr>
            <w:tcW w:w="992" w:type="pct"/>
            <w:tcBorders>
              <w:top w:val="single" w:color="auto" w:sz="4" w:space="0"/>
              <w:left w:val="single" w:color="auto" w:sz="4" w:space="0"/>
              <w:bottom w:val="single" w:color="auto" w:sz="4" w:space="0"/>
              <w:right w:val="single" w:color="auto" w:sz="4" w:space="0"/>
            </w:tcBorders>
            <w:vAlign w:val="center"/>
          </w:tcPr>
          <w:p w14:paraId="3076D81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项目负责人业绩</w:t>
            </w:r>
          </w:p>
          <w:p w14:paraId="698A517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（4分）</w:t>
            </w:r>
          </w:p>
        </w:tc>
        <w:tc>
          <w:tcPr>
            <w:tcW w:w="2764" w:type="pct"/>
            <w:tcBorders>
              <w:top w:val="single" w:color="auto" w:sz="4" w:space="0"/>
              <w:left w:val="single" w:color="auto" w:sz="4" w:space="0"/>
              <w:bottom w:val="single" w:color="auto" w:sz="4" w:space="0"/>
              <w:right w:val="single" w:color="auto" w:sz="4" w:space="0"/>
            </w:tcBorders>
            <w:vAlign w:val="center"/>
          </w:tcPr>
          <w:p w14:paraId="5E76188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bCs/>
                <w:color w:val="auto"/>
                <w:sz w:val="24"/>
                <w:szCs w:val="24"/>
                <w:highlight w:val="none"/>
              </w:rPr>
            </w:pPr>
            <w:r>
              <w:rPr>
                <w:rFonts w:ascii="宋体" w:hAnsi="宋体" w:eastAsia="宋体"/>
                <w:bCs/>
                <w:color w:val="auto"/>
                <w:sz w:val="24"/>
                <w:szCs w:val="24"/>
                <w:highlight w:val="none"/>
              </w:rPr>
              <w:t>近三年（202</w:t>
            </w: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年至今）</w:t>
            </w:r>
            <w:r>
              <w:rPr>
                <w:rFonts w:hint="eastAsia" w:ascii="宋体" w:hAnsi="宋体" w:eastAsia="宋体"/>
                <w:bCs/>
                <w:color w:val="auto"/>
                <w:sz w:val="24"/>
                <w:szCs w:val="24"/>
                <w:highlight w:val="none"/>
                <w:lang w:val="en-US" w:eastAsia="zh-CN"/>
              </w:rPr>
              <w:t>项目负责人</w:t>
            </w:r>
            <w:r>
              <w:rPr>
                <w:rFonts w:ascii="宋体" w:hAnsi="宋体" w:eastAsia="宋体"/>
                <w:bCs/>
                <w:color w:val="auto"/>
                <w:sz w:val="24"/>
                <w:szCs w:val="24"/>
                <w:highlight w:val="none"/>
              </w:rPr>
              <w:t>承担过类似</w:t>
            </w:r>
            <w:r>
              <w:rPr>
                <w:rFonts w:hint="eastAsia" w:ascii="宋体" w:hAnsi="宋体" w:eastAsia="宋体"/>
                <w:bCs/>
                <w:color w:val="auto"/>
                <w:sz w:val="24"/>
                <w:szCs w:val="24"/>
                <w:highlight w:val="none"/>
                <w:lang w:val="en-US" w:eastAsia="zh-CN"/>
              </w:rPr>
              <w:t>设计</w:t>
            </w:r>
            <w:r>
              <w:rPr>
                <w:rFonts w:ascii="宋体" w:hAnsi="宋体" w:eastAsia="宋体"/>
                <w:bCs/>
                <w:color w:val="auto"/>
                <w:sz w:val="24"/>
                <w:szCs w:val="24"/>
                <w:highlight w:val="none"/>
              </w:rPr>
              <w:t>项目业绩，每提供一项业绩得</w:t>
            </w:r>
            <w:r>
              <w:rPr>
                <w:rFonts w:hint="eastAsia" w:ascii="宋体" w:hAnsi="宋体" w:eastAsia="宋体"/>
                <w:bCs/>
                <w:color w:val="auto"/>
                <w:sz w:val="24"/>
                <w:szCs w:val="24"/>
                <w:highlight w:val="none"/>
                <w:lang w:val="en-US" w:eastAsia="zh-CN"/>
              </w:rPr>
              <w:t>1</w:t>
            </w:r>
            <w:r>
              <w:rPr>
                <w:rFonts w:ascii="宋体" w:hAnsi="宋体" w:eastAsia="宋体"/>
                <w:bCs/>
                <w:color w:val="auto"/>
                <w:sz w:val="24"/>
                <w:szCs w:val="24"/>
                <w:highlight w:val="none"/>
              </w:rPr>
              <w:t>分，最多得</w:t>
            </w:r>
            <w:r>
              <w:rPr>
                <w:rFonts w:hint="eastAsia" w:ascii="宋体" w:hAnsi="宋体" w:eastAsia="宋体"/>
                <w:bCs/>
                <w:color w:val="auto"/>
                <w:sz w:val="24"/>
                <w:szCs w:val="24"/>
                <w:highlight w:val="none"/>
                <w:lang w:val="en-US" w:eastAsia="zh-CN"/>
              </w:rPr>
              <w:t>2</w:t>
            </w:r>
            <w:r>
              <w:rPr>
                <w:rFonts w:ascii="宋体" w:hAnsi="宋体" w:eastAsia="宋体"/>
                <w:bCs/>
                <w:color w:val="auto"/>
                <w:sz w:val="24"/>
                <w:szCs w:val="24"/>
                <w:highlight w:val="none"/>
              </w:rPr>
              <w:t>分。</w:t>
            </w:r>
          </w:p>
          <w:p w14:paraId="3F89E05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bCs/>
                <w:color w:val="auto"/>
                <w:sz w:val="24"/>
                <w:szCs w:val="24"/>
                <w:highlight w:val="none"/>
              </w:rPr>
            </w:pPr>
            <w:r>
              <w:rPr>
                <w:rFonts w:ascii="宋体" w:hAnsi="宋体" w:eastAsia="宋体"/>
                <w:bCs/>
                <w:color w:val="auto"/>
                <w:sz w:val="24"/>
                <w:szCs w:val="24"/>
                <w:highlight w:val="none"/>
              </w:rPr>
              <w:t>近三年（202</w:t>
            </w: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年至今）</w:t>
            </w:r>
            <w:r>
              <w:rPr>
                <w:rFonts w:hint="eastAsia" w:ascii="宋体" w:hAnsi="宋体" w:eastAsia="宋体"/>
                <w:bCs/>
                <w:color w:val="auto"/>
                <w:sz w:val="24"/>
                <w:szCs w:val="24"/>
                <w:highlight w:val="none"/>
                <w:lang w:val="en-US" w:eastAsia="zh-CN"/>
              </w:rPr>
              <w:t>项目负责人</w:t>
            </w:r>
            <w:r>
              <w:rPr>
                <w:rFonts w:ascii="宋体" w:hAnsi="宋体" w:eastAsia="宋体"/>
                <w:bCs/>
                <w:color w:val="auto"/>
                <w:sz w:val="24"/>
                <w:szCs w:val="24"/>
                <w:highlight w:val="none"/>
              </w:rPr>
              <w:t>承担过类似</w:t>
            </w:r>
            <w:r>
              <w:rPr>
                <w:rFonts w:hint="eastAsia" w:ascii="宋体" w:hAnsi="宋体" w:eastAsia="宋体"/>
                <w:bCs/>
                <w:color w:val="auto"/>
                <w:sz w:val="24"/>
                <w:szCs w:val="24"/>
                <w:highlight w:val="none"/>
                <w:lang w:val="en-US" w:eastAsia="zh-CN"/>
              </w:rPr>
              <w:t>造价</w:t>
            </w:r>
            <w:r>
              <w:rPr>
                <w:rFonts w:ascii="宋体" w:hAnsi="宋体" w:eastAsia="宋体"/>
                <w:bCs/>
                <w:color w:val="auto"/>
                <w:sz w:val="24"/>
                <w:szCs w:val="24"/>
                <w:highlight w:val="none"/>
              </w:rPr>
              <w:t>项目业绩，每提供一项业绩得</w:t>
            </w:r>
            <w:r>
              <w:rPr>
                <w:rFonts w:hint="eastAsia" w:ascii="宋体" w:hAnsi="宋体" w:eastAsia="宋体"/>
                <w:bCs/>
                <w:color w:val="auto"/>
                <w:sz w:val="24"/>
                <w:szCs w:val="24"/>
                <w:highlight w:val="none"/>
                <w:lang w:val="en-US" w:eastAsia="zh-CN"/>
              </w:rPr>
              <w:t>1</w:t>
            </w:r>
            <w:r>
              <w:rPr>
                <w:rFonts w:ascii="宋体" w:hAnsi="宋体" w:eastAsia="宋体"/>
                <w:bCs/>
                <w:color w:val="auto"/>
                <w:sz w:val="24"/>
                <w:szCs w:val="24"/>
                <w:highlight w:val="none"/>
              </w:rPr>
              <w:t>分，最多得</w:t>
            </w:r>
            <w:r>
              <w:rPr>
                <w:rFonts w:hint="eastAsia" w:ascii="宋体" w:hAnsi="宋体" w:eastAsia="宋体"/>
                <w:bCs/>
                <w:color w:val="auto"/>
                <w:sz w:val="24"/>
                <w:szCs w:val="24"/>
                <w:highlight w:val="none"/>
                <w:lang w:val="en-US" w:eastAsia="zh-CN"/>
              </w:rPr>
              <w:t>2</w:t>
            </w:r>
            <w:r>
              <w:rPr>
                <w:rFonts w:ascii="宋体" w:hAnsi="宋体" w:eastAsia="宋体"/>
                <w:bCs/>
                <w:color w:val="auto"/>
                <w:sz w:val="24"/>
                <w:szCs w:val="24"/>
                <w:highlight w:val="none"/>
              </w:rPr>
              <w:t>分。</w:t>
            </w:r>
          </w:p>
          <w:p w14:paraId="77AAAED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bCs/>
                <w:color w:val="auto"/>
                <w:sz w:val="24"/>
                <w:szCs w:val="24"/>
                <w:highlight w:val="none"/>
              </w:rPr>
            </w:pPr>
            <w:r>
              <w:rPr>
                <w:rFonts w:hint="eastAsia" w:ascii="宋体" w:hAnsi="宋体" w:eastAsia="宋体"/>
                <w:bCs/>
                <w:color w:val="auto"/>
                <w:sz w:val="24"/>
                <w:szCs w:val="24"/>
                <w:highlight w:val="none"/>
                <w:lang w:val="en-US" w:eastAsia="zh-CN"/>
              </w:rPr>
              <w:t>附</w:t>
            </w:r>
            <w:r>
              <w:rPr>
                <w:rFonts w:ascii="宋体" w:hAnsi="宋体" w:eastAsia="宋体"/>
                <w:bCs/>
                <w:color w:val="auto"/>
                <w:sz w:val="24"/>
                <w:szCs w:val="24"/>
                <w:highlight w:val="none"/>
              </w:rPr>
              <w:t>中标通知书或合同</w:t>
            </w:r>
            <w:r>
              <w:rPr>
                <w:rFonts w:hint="eastAsia" w:ascii="宋体" w:hAnsi="宋体" w:eastAsia="宋体"/>
                <w:bCs/>
                <w:color w:val="auto"/>
                <w:sz w:val="24"/>
                <w:szCs w:val="24"/>
                <w:highlight w:val="none"/>
                <w:lang w:val="en-US" w:eastAsia="zh-CN"/>
              </w:rPr>
              <w:t>扫描件。</w:t>
            </w:r>
          </w:p>
        </w:tc>
      </w:tr>
      <w:tr w14:paraId="0F51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pct"/>
            <w:vMerge w:val="continue"/>
            <w:tcBorders>
              <w:left w:val="single" w:color="auto" w:sz="4" w:space="0"/>
              <w:right w:val="single" w:color="auto" w:sz="4" w:space="0"/>
            </w:tcBorders>
            <w:vAlign w:val="center"/>
          </w:tcPr>
          <w:p w14:paraId="5240119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olor w:val="FF0000"/>
                <w:sz w:val="24"/>
                <w:szCs w:val="24"/>
              </w:rPr>
            </w:pPr>
          </w:p>
        </w:tc>
        <w:tc>
          <w:tcPr>
            <w:tcW w:w="690" w:type="pct"/>
            <w:vMerge w:val="continue"/>
            <w:tcBorders>
              <w:left w:val="single" w:color="auto" w:sz="4" w:space="0"/>
              <w:right w:val="single" w:color="auto" w:sz="4" w:space="0"/>
            </w:tcBorders>
            <w:vAlign w:val="center"/>
          </w:tcPr>
          <w:p w14:paraId="017C07D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
                <w:color w:val="auto"/>
                <w:sz w:val="24"/>
                <w:szCs w:val="24"/>
              </w:rPr>
            </w:pPr>
          </w:p>
        </w:tc>
        <w:tc>
          <w:tcPr>
            <w:tcW w:w="992" w:type="pct"/>
            <w:tcBorders>
              <w:top w:val="single" w:color="auto" w:sz="4" w:space="0"/>
              <w:left w:val="single" w:color="auto" w:sz="4" w:space="0"/>
              <w:bottom w:val="single" w:color="auto" w:sz="4" w:space="0"/>
              <w:right w:val="single" w:color="auto" w:sz="4" w:space="0"/>
            </w:tcBorders>
            <w:shd w:val="clear" w:color="auto" w:fill="auto"/>
            <w:vAlign w:val="center"/>
          </w:tcPr>
          <w:p w14:paraId="5A25203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Arial"/>
                <w:snapToGrid w:val="0"/>
                <w:color w:val="auto"/>
                <w:kern w:val="0"/>
                <w:sz w:val="24"/>
                <w:szCs w:val="24"/>
                <w:highlight w:val="none"/>
                <w:lang w:val="en-US" w:eastAsia="zh-CN" w:bidi="ar-SA"/>
              </w:rPr>
            </w:pPr>
            <w:r>
              <w:rPr>
                <w:rFonts w:hint="eastAsia" w:ascii="宋体" w:hAnsi="宋体" w:eastAsia="宋体"/>
                <w:bCs/>
                <w:color w:val="auto"/>
                <w:sz w:val="24"/>
                <w:szCs w:val="24"/>
                <w:highlight w:val="none"/>
              </w:rPr>
              <w:t>项目管理团队要求</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lang w:val="en-US" w:eastAsia="zh-CN"/>
              </w:rPr>
              <w:t>10</w:t>
            </w:r>
            <w:r>
              <w:rPr>
                <w:rFonts w:ascii="宋体" w:hAnsi="宋体" w:eastAsia="宋体"/>
                <w:bCs/>
                <w:color w:val="auto"/>
                <w:sz w:val="24"/>
                <w:szCs w:val="24"/>
                <w:highlight w:val="none"/>
              </w:rPr>
              <w:t>分）</w:t>
            </w:r>
          </w:p>
        </w:tc>
        <w:tc>
          <w:tcPr>
            <w:tcW w:w="2764" w:type="pct"/>
            <w:tcBorders>
              <w:top w:val="single" w:color="auto" w:sz="4" w:space="0"/>
              <w:left w:val="single" w:color="auto" w:sz="4" w:space="0"/>
              <w:bottom w:val="single" w:color="auto" w:sz="4" w:space="0"/>
              <w:right w:val="single" w:color="auto" w:sz="4" w:space="0"/>
            </w:tcBorders>
            <w:shd w:val="clear" w:color="auto" w:fill="auto"/>
            <w:vAlign w:val="center"/>
          </w:tcPr>
          <w:p w14:paraId="27896F6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val="en-US" w:eastAsia="zh-CN"/>
              </w:rPr>
              <w:t>造价：</w:t>
            </w:r>
            <w:r>
              <w:rPr>
                <w:rFonts w:hint="eastAsia" w:ascii="宋体" w:hAnsi="宋体" w:eastAsia="宋体"/>
                <w:bCs/>
                <w:color w:val="auto"/>
                <w:sz w:val="24"/>
                <w:szCs w:val="24"/>
                <w:highlight w:val="none"/>
              </w:rPr>
              <w:t>拟投入本项目人员，</w:t>
            </w:r>
            <w:r>
              <w:rPr>
                <w:rFonts w:hint="eastAsia" w:ascii="宋体" w:hAnsi="宋体" w:eastAsia="宋体"/>
                <w:bCs/>
                <w:color w:val="auto"/>
                <w:sz w:val="24"/>
                <w:szCs w:val="24"/>
                <w:highlight w:val="none"/>
                <w:lang w:val="en-US" w:eastAsia="zh-CN"/>
              </w:rPr>
              <w:t>在3个造价师的基础上，</w:t>
            </w:r>
            <w:r>
              <w:rPr>
                <w:rFonts w:hint="eastAsia" w:ascii="宋体" w:hAnsi="宋体" w:eastAsia="宋体"/>
                <w:bCs/>
                <w:color w:val="auto"/>
                <w:sz w:val="24"/>
                <w:szCs w:val="24"/>
                <w:highlight w:val="none"/>
              </w:rPr>
              <w:t>每提供</w:t>
            </w:r>
            <w:r>
              <w:rPr>
                <w:rFonts w:ascii="宋体" w:hAnsi="宋体" w:eastAsia="宋体"/>
                <w:bCs/>
                <w:color w:val="auto"/>
                <w:sz w:val="24"/>
                <w:szCs w:val="24"/>
                <w:highlight w:val="none"/>
              </w:rPr>
              <w:t>1个</w:t>
            </w:r>
            <w:r>
              <w:rPr>
                <w:rFonts w:hint="eastAsia" w:ascii="宋体" w:hAnsi="宋体" w:eastAsia="宋体"/>
                <w:bCs/>
                <w:color w:val="auto"/>
                <w:sz w:val="24"/>
                <w:szCs w:val="24"/>
                <w:highlight w:val="none"/>
              </w:rPr>
              <w:t>注册造价师</w:t>
            </w:r>
            <w:r>
              <w:rPr>
                <w:rFonts w:ascii="宋体" w:hAnsi="宋体" w:eastAsia="宋体"/>
                <w:bCs/>
                <w:color w:val="auto"/>
                <w:sz w:val="24"/>
                <w:szCs w:val="24"/>
                <w:highlight w:val="none"/>
              </w:rPr>
              <w:t>得1分，最多得</w:t>
            </w:r>
            <w:r>
              <w:rPr>
                <w:rFonts w:hint="eastAsia" w:ascii="宋体" w:hAnsi="宋体" w:eastAsia="宋体"/>
                <w:bCs/>
                <w:color w:val="auto"/>
                <w:sz w:val="24"/>
                <w:szCs w:val="24"/>
                <w:highlight w:val="none"/>
              </w:rPr>
              <w:t>5</w:t>
            </w:r>
            <w:r>
              <w:rPr>
                <w:rFonts w:ascii="宋体" w:hAnsi="宋体" w:eastAsia="宋体"/>
                <w:bCs/>
                <w:color w:val="auto"/>
                <w:sz w:val="24"/>
                <w:szCs w:val="24"/>
                <w:highlight w:val="none"/>
              </w:rPr>
              <w:t>分</w:t>
            </w:r>
            <w:r>
              <w:rPr>
                <w:rFonts w:hint="eastAsia" w:ascii="宋体" w:hAnsi="宋体" w:eastAsia="宋体"/>
                <w:bCs/>
                <w:color w:val="auto"/>
                <w:sz w:val="24"/>
                <w:szCs w:val="24"/>
                <w:highlight w:val="none"/>
                <w:lang w:eastAsia="zh-CN"/>
              </w:rPr>
              <w:t>；</w:t>
            </w:r>
          </w:p>
          <w:p w14:paraId="5A67ACA1">
            <w:pPr>
              <w:pStyle w:val="11"/>
              <w:ind w:left="0" w:leftChars="0" w:firstLine="0" w:firstLineChars="0"/>
              <w:rPr>
                <w:rFonts w:hint="default"/>
                <w:color w:val="auto"/>
                <w:highlight w:val="none"/>
                <w:lang w:val="en-US" w:eastAsia="zh-CN"/>
              </w:rPr>
            </w:pPr>
            <w:r>
              <w:rPr>
                <w:rFonts w:hint="eastAsia"/>
                <w:color w:val="auto"/>
                <w:highlight w:val="none"/>
                <w:lang w:val="en-US" w:eastAsia="zh-CN"/>
              </w:rPr>
              <w:t>设计：</w:t>
            </w:r>
            <w:r>
              <w:rPr>
                <w:rFonts w:hint="eastAsia" w:ascii="宋体" w:hAnsi="宋体" w:eastAsia="宋体"/>
                <w:bCs/>
                <w:color w:val="auto"/>
                <w:sz w:val="24"/>
                <w:szCs w:val="24"/>
                <w:highlight w:val="none"/>
              </w:rPr>
              <w:t>拟投入本项目人员</w:t>
            </w:r>
            <w:r>
              <w:rPr>
                <w:rFonts w:hint="eastAsia" w:hAnsi="宋体" w:eastAsia="宋体"/>
                <w:bCs/>
                <w:color w:val="auto"/>
                <w:sz w:val="24"/>
                <w:szCs w:val="24"/>
                <w:highlight w:val="none"/>
                <w:lang w:eastAsia="zh-CN"/>
              </w:rPr>
              <w:t>，</w:t>
            </w:r>
            <w:r>
              <w:rPr>
                <w:rFonts w:hint="eastAsia" w:hAnsi="宋体" w:eastAsia="宋体"/>
                <w:bCs/>
                <w:color w:val="auto"/>
                <w:sz w:val="24"/>
                <w:szCs w:val="24"/>
                <w:highlight w:val="none"/>
                <w:lang w:val="en-US" w:eastAsia="zh-CN"/>
              </w:rPr>
              <w:t>在3个中级及以上职称的基础上，</w:t>
            </w:r>
            <w:r>
              <w:rPr>
                <w:rFonts w:hint="eastAsia" w:ascii="宋体" w:hAnsi="宋体" w:eastAsia="宋体"/>
                <w:bCs/>
                <w:color w:val="auto"/>
                <w:sz w:val="24"/>
                <w:szCs w:val="24"/>
                <w:highlight w:val="none"/>
              </w:rPr>
              <w:t>每提供</w:t>
            </w:r>
            <w:r>
              <w:rPr>
                <w:rFonts w:ascii="宋体" w:hAnsi="宋体" w:eastAsia="宋体"/>
                <w:bCs/>
                <w:color w:val="auto"/>
                <w:sz w:val="24"/>
                <w:szCs w:val="24"/>
                <w:highlight w:val="none"/>
              </w:rPr>
              <w:t>1个</w:t>
            </w:r>
            <w:r>
              <w:rPr>
                <w:rFonts w:hint="eastAsia" w:hAnsi="宋体" w:eastAsia="宋体"/>
                <w:bCs/>
                <w:color w:val="auto"/>
                <w:sz w:val="24"/>
                <w:szCs w:val="24"/>
                <w:highlight w:val="none"/>
                <w:lang w:val="en-US" w:eastAsia="zh-CN"/>
              </w:rPr>
              <w:t>相关专业中级及以上</w:t>
            </w:r>
            <w:r>
              <w:rPr>
                <w:rFonts w:ascii="宋体" w:hAnsi="宋体" w:eastAsia="宋体"/>
                <w:bCs/>
                <w:color w:val="auto"/>
                <w:sz w:val="24"/>
                <w:szCs w:val="24"/>
                <w:highlight w:val="none"/>
              </w:rPr>
              <w:t>得1分，最多得</w:t>
            </w:r>
            <w:r>
              <w:rPr>
                <w:rFonts w:hint="eastAsia" w:ascii="宋体" w:hAnsi="宋体" w:eastAsia="宋体"/>
                <w:bCs/>
                <w:color w:val="auto"/>
                <w:sz w:val="24"/>
                <w:szCs w:val="24"/>
                <w:highlight w:val="none"/>
              </w:rPr>
              <w:t>5</w:t>
            </w:r>
            <w:r>
              <w:rPr>
                <w:rFonts w:ascii="宋体" w:hAnsi="宋体" w:eastAsia="宋体"/>
                <w:bCs/>
                <w:color w:val="auto"/>
                <w:sz w:val="24"/>
                <w:szCs w:val="24"/>
                <w:highlight w:val="none"/>
              </w:rPr>
              <w:t>分</w:t>
            </w:r>
            <w:r>
              <w:rPr>
                <w:rFonts w:hint="eastAsia" w:ascii="宋体" w:hAnsi="宋体" w:eastAsia="宋体"/>
                <w:bCs/>
                <w:color w:val="auto"/>
                <w:sz w:val="24"/>
                <w:szCs w:val="24"/>
                <w:highlight w:val="none"/>
                <w:lang w:eastAsia="zh-CN"/>
              </w:rPr>
              <w:t>；</w:t>
            </w:r>
          </w:p>
          <w:p w14:paraId="5F22081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Arial"/>
                <w:snapToGrid w:val="0"/>
                <w:color w:val="auto"/>
                <w:kern w:val="0"/>
                <w:sz w:val="24"/>
                <w:szCs w:val="24"/>
                <w:highlight w:val="none"/>
                <w:lang w:val="en-US" w:eastAsia="zh-CN" w:bidi="ar-SA"/>
              </w:rPr>
            </w:pPr>
            <w:r>
              <w:rPr>
                <w:rFonts w:ascii="宋体" w:hAnsi="宋体" w:eastAsia="宋体"/>
                <w:bCs/>
                <w:color w:val="auto"/>
                <w:sz w:val="24"/>
                <w:szCs w:val="24"/>
                <w:highlight w:val="none"/>
              </w:rPr>
              <w:t>须为本单位人员，</w:t>
            </w:r>
            <w:r>
              <w:rPr>
                <w:rFonts w:hint="eastAsia" w:ascii="宋体" w:hAnsi="宋体" w:eastAsia="宋体" w:cs="宋体"/>
                <w:color w:val="auto"/>
                <w:spacing w:val="0"/>
                <w:position w:val="0"/>
                <w:sz w:val="24"/>
                <w:szCs w:val="24"/>
                <w:highlight w:val="none"/>
              </w:rPr>
              <w:t>提供近三月该单位为员工缴纳社会保险的证明</w:t>
            </w:r>
            <w:r>
              <w:rPr>
                <w:rFonts w:hint="eastAsia" w:ascii="宋体" w:hAnsi="宋体" w:eastAsia="宋体" w:cs="宋体"/>
                <w:color w:val="auto"/>
                <w:spacing w:val="0"/>
                <w:position w:val="0"/>
                <w:sz w:val="24"/>
                <w:szCs w:val="24"/>
                <w:highlight w:val="none"/>
                <w:lang w:eastAsia="zh-CN"/>
              </w:rPr>
              <w:t>；</w:t>
            </w:r>
          </w:p>
        </w:tc>
      </w:tr>
      <w:tr w14:paraId="6492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pct"/>
            <w:vMerge w:val="continue"/>
            <w:tcBorders>
              <w:top w:val="nil"/>
              <w:left w:val="single" w:color="auto" w:sz="4" w:space="0"/>
              <w:bottom w:val="single" w:color="auto" w:sz="4" w:space="0"/>
              <w:right w:val="single" w:color="auto" w:sz="4" w:space="0"/>
            </w:tcBorders>
            <w:vAlign w:val="center"/>
          </w:tcPr>
          <w:p w14:paraId="644E81D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olor w:val="FF0000"/>
                <w:sz w:val="24"/>
                <w:szCs w:val="24"/>
              </w:rPr>
            </w:pPr>
          </w:p>
        </w:tc>
        <w:tc>
          <w:tcPr>
            <w:tcW w:w="690" w:type="pct"/>
            <w:vMerge w:val="continue"/>
            <w:tcBorders>
              <w:top w:val="nil"/>
              <w:left w:val="single" w:color="auto" w:sz="4" w:space="0"/>
              <w:bottom w:val="single" w:color="auto" w:sz="4" w:space="0"/>
              <w:right w:val="single" w:color="auto" w:sz="4" w:space="0"/>
            </w:tcBorders>
            <w:vAlign w:val="center"/>
          </w:tcPr>
          <w:p w14:paraId="2DFCFD5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b/>
                <w:color w:val="auto"/>
                <w:sz w:val="24"/>
                <w:szCs w:val="24"/>
              </w:rPr>
            </w:pPr>
          </w:p>
        </w:tc>
        <w:tc>
          <w:tcPr>
            <w:tcW w:w="992" w:type="pct"/>
            <w:tcBorders>
              <w:top w:val="single" w:color="auto" w:sz="4" w:space="0"/>
              <w:left w:val="single" w:color="auto" w:sz="4" w:space="0"/>
              <w:bottom w:val="single" w:color="auto" w:sz="4" w:space="0"/>
              <w:right w:val="single" w:color="auto" w:sz="4" w:space="0"/>
            </w:tcBorders>
            <w:vAlign w:val="center"/>
          </w:tcPr>
          <w:p w14:paraId="5D90CC8C">
            <w:pPr>
              <w:spacing w:line="380" w:lineRule="exact"/>
              <w:jc w:val="center"/>
              <w:rPr>
                <w:rFonts w:ascii="宋体" w:hAnsi="宋体" w:eastAsia="宋体"/>
                <w:color w:val="auto"/>
                <w:sz w:val="24"/>
                <w:szCs w:val="24"/>
                <w:highlight w:val="none"/>
              </w:rPr>
            </w:pPr>
            <w:r>
              <w:rPr>
                <w:rFonts w:hint="eastAsia" w:ascii="宋体" w:hAnsi="宋体" w:cs="宋体"/>
                <w:color w:val="auto"/>
                <w:sz w:val="24"/>
                <w:szCs w:val="24"/>
                <w:highlight w:val="none"/>
              </w:rPr>
              <w:t>拟投入的试验检测仪器设备（</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rPr>
              <w:t>分）</w:t>
            </w:r>
          </w:p>
        </w:tc>
        <w:tc>
          <w:tcPr>
            <w:tcW w:w="2764" w:type="pct"/>
            <w:tcBorders>
              <w:top w:val="single" w:color="auto" w:sz="4" w:space="0"/>
              <w:left w:val="single" w:color="auto" w:sz="4" w:space="0"/>
              <w:bottom w:val="single" w:color="auto" w:sz="4" w:space="0"/>
              <w:right w:val="single" w:color="auto" w:sz="4" w:space="0"/>
            </w:tcBorders>
            <w:vAlign w:val="top"/>
          </w:tcPr>
          <w:p w14:paraId="3938E340">
            <w:pPr>
              <w:spacing w:line="38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拟投入的试验检测仪器设备配备齐全，满足监理要求，提供相关证明，对试验检测仪器设备配备情况进行比较，优得</w:t>
            </w:r>
            <w:r>
              <w:rPr>
                <w:rFonts w:hint="eastAsia" w:ascii="宋体" w:hAnsi="宋体" w:eastAsia="宋体" w:cs="宋体"/>
                <w:color w:val="auto"/>
                <w:sz w:val="24"/>
                <w:szCs w:val="24"/>
                <w:highlight w:val="none"/>
                <w:lang w:val="en-US" w:eastAsia="zh-CN"/>
              </w:rPr>
              <w:t>3-4</w:t>
            </w:r>
            <w:r>
              <w:rPr>
                <w:rFonts w:hint="eastAsia" w:ascii="宋体" w:hAnsi="宋体" w:cs="宋体"/>
                <w:color w:val="auto"/>
                <w:sz w:val="24"/>
                <w:szCs w:val="24"/>
                <w:highlight w:val="none"/>
              </w:rPr>
              <w:t>分，一般得1</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rPr>
              <w:t>分，无不得分</w:t>
            </w:r>
            <w:r>
              <w:rPr>
                <w:rFonts w:hint="eastAsia" w:ascii="宋体" w:hAnsi="宋体" w:eastAsia="宋体" w:cs="宋体"/>
                <w:color w:val="auto"/>
                <w:sz w:val="24"/>
                <w:szCs w:val="24"/>
                <w:highlight w:val="none"/>
                <w:lang w:eastAsia="zh-CN"/>
              </w:rPr>
              <w:t>。</w:t>
            </w:r>
          </w:p>
          <w:p w14:paraId="64AFFDC0">
            <w:pPr>
              <w:spacing w:line="380" w:lineRule="exact"/>
              <w:rPr>
                <w:rFonts w:hint="eastAsia" w:ascii="宋体" w:hAnsi="宋体" w:eastAsia="宋体"/>
                <w:color w:val="auto"/>
                <w:sz w:val="24"/>
                <w:szCs w:val="24"/>
                <w:highlight w:val="none"/>
                <w:lang w:eastAsia="zh-CN"/>
              </w:rPr>
            </w:pPr>
            <w:r>
              <w:rPr>
                <w:rFonts w:hint="eastAsia" w:ascii="宋体" w:hAnsi="宋体" w:cs="宋体"/>
                <w:color w:val="auto"/>
                <w:sz w:val="24"/>
                <w:szCs w:val="24"/>
                <w:highlight w:val="none"/>
              </w:rPr>
              <w:t>附试验检测仪器设备相关证明材料</w:t>
            </w:r>
            <w:r>
              <w:rPr>
                <w:rFonts w:hint="eastAsia" w:ascii="宋体" w:hAnsi="宋体" w:eastAsia="宋体" w:cs="宋体"/>
                <w:color w:val="auto"/>
                <w:sz w:val="24"/>
                <w:szCs w:val="24"/>
                <w:highlight w:val="none"/>
                <w:lang w:eastAsia="zh-CN"/>
              </w:rPr>
              <w:t>。</w:t>
            </w:r>
          </w:p>
        </w:tc>
      </w:tr>
      <w:tr w14:paraId="2E32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pct"/>
            <w:vMerge w:val="restart"/>
            <w:tcBorders>
              <w:top w:val="nil"/>
              <w:left w:val="single" w:color="auto" w:sz="4" w:space="0"/>
              <w:bottom w:val="single" w:color="auto" w:sz="4" w:space="0"/>
              <w:right w:val="single" w:color="auto" w:sz="4" w:space="0"/>
            </w:tcBorders>
            <w:vAlign w:val="center"/>
          </w:tcPr>
          <w:p w14:paraId="4F74A90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bCs/>
                <w:color w:val="auto"/>
                <w:sz w:val="24"/>
                <w:szCs w:val="24"/>
              </w:rPr>
            </w:pPr>
            <w:r>
              <w:rPr>
                <w:rFonts w:hint="eastAsia" w:ascii="宋体" w:hAnsi="宋体" w:eastAsia="宋体"/>
                <w:bCs/>
                <w:color w:val="auto"/>
                <w:sz w:val="24"/>
                <w:szCs w:val="24"/>
              </w:rPr>
              <w:t>2.2.3</w:t>
            </w:r>
          </w:p>
          <w:p w14:paraId="54B798F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bCs/>
                <w:color w:val="auto"/>
                <w:sz w:val="24"/>
                <w:szCs w:val="24"/>
              </w:rPr>
            </w:pPr>
            <w:r>
              <w:rPr>
                <w:rFonts w:hint="eastAsia" w:ascii="宋体" w:hAnsi="宋体" w:eastAsia="宋体"/>
                <w:bCs/>
                <w:color w:val="auto"/>
                <w:sz w:val="24"/>
                <w:szCs w:val="24"/>
              </w:rPr>
              <w:t>（3）</w:t>
            </w:r>
          </w:p>
        </w:tc>
        <w:tc>
          <w:tcPr>
            <w:tcW w:w="690" w:type="pct"/>
            <w:vMerge w:val="restart"/>
            <w:tcBorders>
              <w:top w:val="nil"/>
              <w:left w:val="single" w:color="auto" w:sz="4" w:space="0"/>
              <w:bottom w:val="single" w:color="auto" w:sz="4" w:space="0"/>
              <w:right w:val="single" w:color="auto" w:sz="4" w:space="0"/>
            </w:tcBorders>
            <w:vAlign w:val="center"/>
          </w:tcPr>
          <w:p w14:paraId="07422F5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b/>
                <w:color w:val="auto"/>
                <w:sz w:val="24"/>
                <w:szCs w:val="24"/>
                <w:highlight w:val="none"/>
              </w:rPr>
            </w:pPr>
            <w:r>
              <w:rPr>
                <w:rFonts w:hint="eastAsia" w:ascii="宋体" w:hAnsi="宋体" w:eastAsia="宋体"/>
                <w:b/>
                <w:color w:val="auto"/>
                <w:sz w:val="24"/>
                <w:szCs w:val="24"/>
                <w:highlight w:val="none"/>
              </w:rPr>
              <w:t>技术部分</w:t>
            </w:r>
          </w:p>
          <w:p w14:paraId="111DEBE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b/>
                <w:bCs/>
                <w:color w:val="auto"/>
                <w:sz w:val="24"/>
                <w:szCs w:val="24"/>
                <w:highlight w:val="none"/>
              </w:rPr>
            </w:pP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eastAsia="zh-CN"/>
              </w:rPr>
              <w:t>45</w:t>
            </w:r>
            <w:r>
              <w:rPr>
                <w:rFonts w:hint="eastAsia" w:ascii="宋体" w:hAnsi="宋体" w:eastAsia="宋体"/>
                <w:b/>
                <w:color w:val="auto"/>
                <w:sz w:val="24"/>
                <w:szCs w:val="24"/>
                <w:highlight w:val="none"/>
              </w:rPr>
              <w:t>分）</w:t>
            </w:r>
          </w:p>
        </w:tc>
        <w:tc>
          <w:tcPr>
            <w:tcW w:w="992" w:type="pct"/>
            <w:tcBorders>
              <w:top w:val="single" w:color="auto" w:sz="4" w:space="0"/>
              <w:left w:val="single" w:color="auto" w:sz="4" w:space="0"/>
              <w:bottom w:val="single" w:color="auto" w:sz="4" w:space="0"/>
              <w:right w:val="single" w:color="auto" w:sz="4" w:space="0"/>
            </w:tcBorders>
            <w:vAlign w:val="center"/>
          </w:tcPr>
          <w:p w14:paraId="599301C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整体服务方案</w:t>
            </w:r>
          </w:p>
          <w:p w14:paraId="43F0B11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bCs/>
                <w:color w:val="auto"/>
                <w:sz w:val="24"/>
                <w:szCs w:val="24"/>
                <w:highlight w:val="none"/>
              </w:rPr>
            </w:pPr>
            <w:r>
              <w:rPr>
                <w:rFonts w:hint="eastAsia" w:ascii="宋体" w:hAnsi="宋体" w:eastAsia="宋体"/>
                <w:bCs/>
                <w:color w:val="auto"/>
                <w:sz w:val="24"/>
                <w:szCs w:val="24"/>
                <w:highlight w:val="none"/>
                <w:lang w:val="en-US" w:eastAsia="zh-CN"/>
              </w:rPr>
              <w:t>（10分）</w:t>
            </w:r>
          </w:p>
        </w:tc>
        <w:tc>
          <w:tcPr>
            <w:tcW w:w="2764" w:type="pct"/>
            <w:tcBorders>
              <w:top w:val="single" w:color="auto" w:sz="4" w:space="0"/>
              <w:left w:val="single" w:color="auto" w:sz="4" w:space="0"/>
              <w:bottom w:val="single" w:color="auto" w:sz="4" w:space="0"/>
              <w:right w:val="single" w:color="auto" w:sz="4" w:space="0"/>
            </w:tcBorders>
            <w:vAlign w:val="center"/>
          </w:tcPr>
          <w:p w14:paraId="29F7734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针对于本项目制定整体服务工作方案，包含但不限于以下方面：</w:t>
            </w:r>
          </w:p>
          <w:p w14:paraId="2A10921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1.设计方案；2.造价方案；3.服务计划与流程；4.服务制度和措施；5.服务保障措施。</w:t>
            </w:r>
          </w:p>
          <w:p w14:paraId="523968C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满足采购需求要求的每项得</w:t>
            </w:r>
            <w:r>
              <w:rPr>
                <w:rFonts w:hint="eastAsia" w:ascii="宋体" w:hAnsi="宋体" w:eastAsia="宋体"/>
                <w:bCs/>
                <w:color w:val="auto"/>
                <w:sz w:val="24"/>
                <w:szCs w:val="24"/>
                <w:highlight w:val="none"/>
                <w:lang w:val="en-US" w:eastAsia="zh-CN"/>
              </w:rPr>
              <w:t>2</w:t>
            </w:r>
            <w:r>
              <w:rPr>
                <w:rFonts w:hint="eastAsia" w:ascii="宋体" w:hAnsi="宋体" w:eastAsia="宋体"/>
                <w:bCs/>
                <w:color w:val="auto"/>
                <w:sz w:val="24"/>
                <w:szCs w:val="24"/>
                <w:highlight w:val="none"/>
              </w:rPr>
              <w:t>分，不满足或不合理扣1分，无不得分。</w:t>
            </w:r>
          </w:p>
        </w:tc>
      </w:tr>
      <w:tr w14:paraId="2698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pct"/>
            <w:vMerge w:val="continue"/>
            <w:tcBorders>
              <w:top w:val="nil"/>
              <w:left w:val="single" w:color="auto" w:sz="4" w:space="0"/>
              <w:bottom w:val="single" w:color="auto" w:sz="4" w:space="0"/>
              <w:right w:val="single" w:color="auto" w:sz="4" w:space="0"/>
            </w:tcBorders>
            <w:vAlign w:val="center"/>
          </w:tcPr>
          <w:p w14:paraId="729E325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bCs/>
                <w:color w:val="FF0000"/>
                <w:sz w:val="24"/>
                <w:szCs w:val="24"/>
              </w:rPr>
            </w:pPr>
          </w:p>
        </w:tc>
        <w:tc>
          <w:tcPr>
            <w:tcW w:w="690" w:type="pct"/>
            <w:vMerge w:val="continue"/>
            <w:tcBorders>
              <w:top w:val="nil"/>
              <w:left w:val="single" w:color="auto" w:sz="4" w:space="0"/>
              <w:bottom w:val="single" w:color="auto" w:sz="4" w:space="0"/>
              <w:right w:val="single" w:color="auto" w:sz="4" w:space="0"/>
            </w:tcBorders>
            <w:vAlign w:val="center"/>
          </w:tcPr>
          <w:p w14:paraId="39FDDF7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b/>
                <w:bCs/>
                <w:color w:val="auto"/>
                <w:sz w:val="24"/>
                <w:szCs w:val="24"/>
                <w:highlight w:val="none"/>
              </w:rPr>
            </w:pPr>
          </w:p>
        </w:tc>
        <w:tc>
          <w:tcPr>
            <w:tcW w:w="992" w:type="pct"/>
            <w:tcBorders>
              <w:top w:val="single" w:color="auto" w:sz="4" w:space="0"/>
              <w:left w:val="single" w:color="auto" w:sz="4" w:space="0"/>
              <w:bottom w:val="single" w:color="auto" w:sz="4" w:space="0"/>
              <w:right w:val="single" w:color="auto" w:sz="4" w:space="0"/>
            </w:tcBorders>
            <w:shd w:val="clear" w:color="auto" w:fill="auto"/>
            <w:vAlign w:val="center"/>
          </w:tcPr>
          <w:p w14:paraId="46E3E0E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质量保证措施</w:t>
            </w:r>
          </w:p>
          <w:p w14:paraId="5B731F7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bCs/>
                <w:color w:val="auto"/>
                <w:sz w:val="24"/>
                <w:szCs w:val="24"/>
                <w:highlight w:val="none"/>
                <w:lang w:val="en-US" w:eastAsia="en-US"/>
              </w:rPr>
            </w:pPr>
            <w:r>
              <w:rPr>
                <w:rFonts w:hint="eastAsia" w:ascii="宋体" w:hAnsi="宋体" w:eastAsia="宋体"/>
                <w:bCs/>
                <w:color w:val="auto"/>
                <w:sz w:val="24"/>
                <w:szCs w:val="24"/>
                <w:highlight w:val="none"/>
                <w:lang w:val="en-US" w:eastAsia="zh-CN"/>
              </w:rPr>
              <w:t>（9分）</w:t>
            </w:r>
          </w:p>
        </w:tc>
        <w:tc>
          <w:tcPr>
            <w:tcW w:w="2764" w:type="pct"/>
            <w:tcBorders>
              <w:top w:val="single" w:color="auto" w:sz="4" w:space="0"/>
              <w:left w:val="single" w:color="auto" w:sz="4" w:space="0"/>
              <w:bottom w:val="single" w:color="auto" w:sz="4" w:space="0"/>
              <w:right w:val="single" w:color="auto" w:sz="4" w:space="0"/>
            </w:tcBorders>
            <w:shd w:val="clear" w:color="auto" w:fill="auto"/>
            <w:vAlign w:val="center"/>
          </w:tcPr>
          <w:p w14:paraId="475DEA8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针对于本项目制定相应的服务</w:t>
            </w:r>
            <w:r>
              <w:rPr>
                <w:rFonts w:hint="eastAsia" w:ascii="宋体" w:hAnsi="宋体" w:eastAsia="宋体"/>
                <w:bCs/>
                <w:color w:val="auto"/>
                <w:sz w:val="24"/>
                <w:szCs w:val="24"/>
                <w:highlight w:val="none"/>
                <w:lang w:val="zh-CN" w:eastAsia="zh-CN"/>
              </w:rPr>
              <w:t>质量</w:t>
            </w:r>
            <w:r>
              <w:rPr>
                <w:rFonts w:hint="eastAsia" w:ascii="宋体" w:hAnsi="宋体" w:eastAsia="宋体"/>
                <w:bCs/>
                <w:color w:val="auto"/>
                <w:sz w:val="24"/>
                <w:szCs w:val="24"/>
                <w:highlight w:val="none"/>
                <w:lang w:val="en-US" w:eastAsia="zh-CN"/>
              </w:rPr>
              <w:t>及保证</w:t>
            </w:r>
            <w:r>
              <w:rPr>
                <w:rFonts w:hint="eastAsia" w:ascii="宋体" w:hAnsi="宋体" w:eastAsia="宋体"/>
                <w:bCs/>
                <w:color w:val="auto"/>
                <w:sz w:val="24"/>
                <w:szCs w:val="24"/>
                <w:highlight w:val="none"/>
                <w:lang w:val="zh-CN" w:eastAsia="zh-CN"/>
              </w:rPr>
              <w:t>措施</w:t>
            </w:r>
            <w:r>
              <w:rPr>
                <w:rFonts w:hint="eastAsia" w:ascii="宋体" w:hAnsi="宋体" w:eastAsia="宋体"/>
                <w:bCs/>
                <w:color w:val="auto"/>
                <w:sz w:val="24"/>
                <w:szCs w:val="24"/>
                <w:highlight w:val="none"/>
                <w:lang w:val="en-US" w:eastAsia="zh-CN"/>
              </w:rPr>
              <w:t>，包含但不限于以下方面：</w:t>
            </w:r>
          </w:p>
          <w:p w14:paraId="44FEE98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zh-CN" w:eastAsia="zh-CN"/>
              </w:rPr>
              <w:t>1</w:t>
            </w:r>
            <w:r>
              <w:rPr>
                <w:rFonts w:hint="eastAsia" w:ascii="宋体" w:hAnsi="宋体" w:eastAsia="宋体"/>
                <w:bCs/>
                <w:color w:val="auto"/>
                <w:sz w:val="24"/>
                <w:szCs w:val="24"/>
                <w:highlight w:val="none"/>
                <w:lang w:val="en-US" w:eastAsia="zh-CN"/>
              </w:rPr>
              <w:t>.服务质量控制内容；</w:t>
            </w:r>
            <w:r>
              <w:rPr>
                <w:rFonts w:hint="eastAsia" w:ascii="宋体" w:hAnsi="宋体" w:eastAsia="宋体"/>
                <w:bCs/>
                <w:color w:val="auto"/>
                <w:sz w:val="24"/>
                <w:szCs w:val="24"/>
                <w:highlight w:val="none"/>
                <w:lang w:val="zh-CN" w:eastAsia="zh-CN"/>
              </w:rPr>
              <w:t>2</w:t>
            </w:r>
            <w:r>
              <w:rPr>
                <w:rFonts w:hint="eastAsia" w:ascii="宋体" w:hAnsi="宋体" w:eastAsia="宋体"/>
                <w:bCs/>
                <w:color w:val="auto"/>
                <w:sz w:val="24"/>
                <w:szCs w:val="24"/>
                <w:highlight w:val="none"/>
                <w:lang w:val="en-US" w:eastAsia="zh-CN"/>
              </w:rPr>
              <w:t>.服务</w:t>
            </w:r>
            <w:r>
              <w:rPr>
                <w:rFonts w:hint="eastAsia" w:ascii="宋体" w:hAnsi="宋体" w:eastAsia="宋体"/>
                <w:bCs/>
                <w:color w:val="auto"/>
                <w:sz w:val="24"/>
                <w:szCs w:val="24"/>
                <w:highlight w:val="none"/>
                <w:lang w:val="zh-CN" w:eastAsia="zh-CN"/>
              </w:rPr>
              <w:t>质量控制方法；</w:t>
            </w:r>
            <w:r>
              <w:rPr>
                <w:rFonts w:hint="eastAsia" w:ascii="宋体" w:hAnsi="宋体" w:eastAsia="宋体"/>
                <w:bCs/>
                <w:color w:val="auto"/>
                <w:sz w:val="24"/>
                <w:szCs w:val="24"/>
                <w:highlight w:val="none"/>
                <w:lang w:val="en-US" w:eastAsia="zh-CN"/>
              </w:rPr>
              <w:t>3.服务</w:t>
            </w:r>
            <w:r>
              <w:rPr>
                <w:rFonts w:hint="eastAsia" w:ascii="宋体" w:hAnsi="宋体" w:eastAsia="宋体"/>
                <w:bCs/>
                <w:color w:val="auto"/>
                <w:sz w:val="24"/>
                <w:szCs w:val="24"/>
                <w:highlight w:val="none"/>
                <w:lang w:val="zh-CN" w:eastAsia="zh-CN"/>
              </w:rPr>
              <w:t>质量</w:t>
            </w:r>
            <w:r>
              <w:rPr>
                <w:rFonts w:hint="eastAsia" w:ascii="宋体" w:hAnsi="宋体" w:eastAsia="宋体"/>
                <w:bCs/>
                <w:color w:val="auto"/>
                <w:sz w:val="24"/>
                <w:szCs w:val="24"/>
                <w:highlight w:val="none"/>
                <w:lang w:val="en-US" w:eastAsia="zh-CN"/>
              </w:rPr>
              <w:t>保证</w:t>
            </w:r>
            <w:r>
              <w:rPr>
                <w:rFonts w:hint="eastAsia" w:ascii="宋体" w:hAnsi="宋体" w:eastAsia="宋体"/>
                <w:bCs/>
                <w:color w:val="auto"/>
                <w:sz w:val="24"/>
                <w:szCs w:val="24"/>
                <w:highlight w:val="none"/>
                <w:lang w:val="zh-CN" w:eastAsia="zh-CN"/>
              </w:rPr>
              <w:t>措施；</w:t>
            </w:r>
          </w:p>
          <w:p w14:paraId="59AF300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val="en-US" w:eastAsia="en-US"/>
              </w:rPr>
            </w:pPr>
            <w:r>
              <w:rPr>
                <w:rFonts w:hint="eastAsia" w:ascii="宋体" w:hAnsi="宋体" w:eastAsia="宋体"/>
                <w:bCs/>
                <w:color w:val="auto"/>
                <w:sz w:val="24"/>
                <w:szCs w:val="24"/>
                <w:highlight w:val="none"/>
                <w:lang w:val="en-US" w:eastAsia="zh-CN"/>
              </w:rPr>
              <w:t>满足采购需求要求的每项得3分，不满足或不合理扣1分，无不得分。</w:t>
            </w:r>
          </w:p>
        </w:tc>
      </w:tr>
      <w:tr w14:paraId="26AA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pct"/>
            <w:vMerge w:val="continue"/>
            <w:tcBorders>
              <w:top w:val="nil"/>
              <w:left w:val="single" w:color="auto" w:sz="4" w:space="0"/>
              <w:bottom w:val="single" w:color="auto" w:sz="4" w:space="0"/>
              <w:right w:val="single" w:color="auto" w:sz="4" w:space="0"/>
            </w:tcBorders>
            <w:vAlign w:val="center"/>
          </w:tcPr>
          <w:p w14:paraId="3729342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bCs/>
                <w:color w:val="FF0000"/>
                <w:sz w:val="24"/>
                <w:szCs w:val="24"/>
              </w:rPr>
            </w:pPr>
          </w:p>
        </w:tc>
        <w:tc>
          <w:tcPr>
            <w:tcW w:w="690" w:type="pct"/>
            <w:vMerge w:val="continue"/>
            <w:tcBorders>
              <w:top w:val="nil"/>
              <w:left w:val="single" w:color="auto" w:sz="4" w:space="0"/>
              <w:bottom w:val="single" w:color="auto" w:sz="4" w:space="0"/>
              <w:right w:val="single" w:color="auto" w:sz="4" w:space="0"/>
            </w:tcBorders>
            <w:vAlign w:val="center"/>
          </w:tcPr>
          <w:p w14:paraId="42C19B1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b/>
                <w:bCs/>
                <w:color w:val="auto"/>
                <w:sz w:val="24"/>
                <w:szCs w:val="24"/>
                <w:highlight w:val="none"/>
              </w:rPr>
            </w:pPr>
          </w:p>
        </w:tc>
        <w:tc>
          <w:tcPr>
            <w:tcW w:w="992" w:type="pct"/>
            <w:tcBorders>
              <w:top w:val="single" w:color="auto" w:sz="4" w:space="0"/>
              <w:left w:val="single" w:color="auto" w:sz="4" w:space="0"/>
              <w:bottom w:val="single" w:color="auto" w:sz="4" w:space="0"/>
              <w:right w:val="single" w:color="auto" w:sz="4" w:space="0"/>
            </w:tcBorders>
            <w:shd w:val="clear" w:color="auto" w:fill="auto"/>
            <w:vAlign w:val="center"/>
          </w:tcPr>
          <w:p w14:paraId="5AD39C2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岗位责任制度</w:t>
            </w:r>
          </w:p>
          <w:p w14:paraId="1866ED8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bCs/>
                <w:color w:val="auto"/>
                <w:sz w:val="24"/>
                <w:szCs w:val="24"/>
                <w:highlight w:val="none"/>
                <w:lang w:val="en-US" w:eastAsia="en-US"/>
              </w:rPr>
            </w:pPr>
            <w:r>
              <w:rPr>
                <w:rFonts w:hint="eastAsia" w:ascii="宋体" w:hAnsi="宋体" w:eastAsia="宋体"/>
                <w:bCs/>
                <w:color w:val="auto"/>
                <w:sz w:val="24"/>
                <w:szCs w:val="24"/>
                <w:highlight w:val="none"/>
                <w:lang w:val="en-US" w:eastAsia="zh-CN"/>
              </w:rPr>
              <w:t>（6分）</w:t>
            </w:r>
          </w:p>
        </w:tc>
        <w:tc>
          <w:tcPr>
            <w:tcW w:w="2764" w:type="pct"/>
            <w:tcBorders>
              <w:top w:val="single" w:color="auto" w:sz="4" w:space="0"/>
              <w:left w:val="single" w:color="auto" w:sz="4" w:space="0"/>
              <w:bottom w:val="single" w:color="auto" w:sz="4" w:space="0"/>
              <w:right w:val="single" w:color="auto" w:sz="4" w:space="0"/>
            </w:tcBorders>
            <w:shd w:val="clear" w:color="auto" w:fill="auto"/>
            <w:vAlign w:val="center"/>
          </w:tcPr>
          <w:p w14:paraId="29FBA5C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针对于本项目制定相应岗位责任制度，包含但不限于以下方面：</w:t>
            </w:r>
          </w:p>
          <w:p w14:paraId="6EE8842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岗位职责制度；2.工程维修制度和规程。</w:t>
            </w:r>
          </w:p>
          <w:p w14:paraId="1BA2A27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val="en-US" w:eastAsia="en-US"/>
              </w:rPr>
            </w:pPr>
            <w:r>
              <w:rPr>
                <w:rFonts w:hint="eastAsia" w:ascii="宋体" w:hAnsi="宋体" w:eastAsia="宋体"/>
                <w:bCs/>
                <w:color w:val="auto"/>
                <w:sz w:val="24"/>
                <w:szCs w:val="24"/>
                <w:highlight w:val="none"/>
                <w:lang w:val="en-US" w:eastAsia="zh-CN"/>
              </w:rPr>
              <w:t>满足采购需求要求的每项得3分，不满足或不合理扣1分，无不得分。</w:t>
            </w:r>
          </w:p>
        </w:tc>
      </w:tr>
      <w:tr w14:paraId="1F4B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pct"/>
            <w:vMerge w:val="continue"/>
            <w:tcBorders>
              <w:top w:val="nil"/>
              <w:left w:val="single" w:color="auto" w:sz="4" w:space="0"/>
              <w:bottom w:val="single" w:color="auto" w:sz="4" w:space="0"/>
              <w:right w:val="single" w:color="auto" w:sz="4" w:space="0"/>
            </w:tcBorders>
            <w:vAlign w:val="center"/>
          </w:tcPr>
          <w:p w14:paraId="673D072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bCs/>
                <w:color w:val="FF0000"/>
                <w:sz w:val="24"/>
                <w:szCs w:val="24"/>
              </w:rPr>
            </w:pPr>
          </w:p>
        </w:tc>
        <w:tc>
          <w:tcPr>
            <w:tcW w:w="690" w:type="pct"/>
            <w:vMerge w:val="continue"/>
            <w:tcBorders>
              <w:top w:val="nil"/>
              <w:left w:val="single" w:color="auto" w:sz="4" w:space="0"/>
              <w:bottom w:val="single" w:color="auto" w:sz="4" w:space="0"/>
              <w:right w:val="single" w:color="auto" w:sz="4" w:space="0"/>
            </w:tcBorders>
            <w:vAlign w:val="center"/>
          </w:tcPr>
          <w:p w14:paraId="2B49892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b/>
                <w:bCs/>
                <w:color w:val="FF0000"/>
                <w:sz w:val="24"/>
                <w:szCs w:val="24"/>
                <w:highlight w:val="none"/>
              </w:rPr>
            </w:pPr>
          </w:p>
        </w:tc>
        <w:tc>
          <w:tcPr>
            <w:tcW w:w="992" w:type="pct"/>
            <w:tcBorders>
              <w:top w:val="single" w:color="auto" w:sz="4" w:space="0"/>
              <w:left w:val="single" w:color="auto" w:sz="4" w:space="0"/>
              <w:bottom w:val="single" w:color="auto" w:sz="4" w:space="0"/>
              <w:right w:val="single" w:color="auto" w:sz="4" w:space="0"/>
            </w:tcBorders>
            <w:vAlign w:val="center"/>
          </w:tcPr>
          <w:p w14:paraId="3F1FEA1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bCs/>
                <w:color w:val="auto"/>
                <w:sz w:val="24"/>
                <w:szCs w:val="24"/>
                <w:highlight w:val="none"/>
              </w:rPr>
            </w:pPr>
            <w:r>
              <w:rPr>
                <w:rFonts w:hint="eastAsia" w:ascii="宋体" w:hAnsi="宋体" w:eastAsia="宋体"/>
                <w:bCs/>
                <w:color w:val="auto"/>
                <w:sz w:val="24"/>
                <w:szCs w:val="24"/>
                <w:highlight w:val="none"/>
                <w:lang w:val="en-US" w:eastAsia="zh-CN"/>
              </w:rPr>
              <w:t>突发情况应急预案（6分）</w:t>
            </w:r>
          </w:p>
        </w:tc>
        <w:tc>
          <w:tcPr>
            <w:tcW w:w="2764" w:type="pct"/>
            <w:tcBorders>
              <w:top w:val="single" w:color="auto" w:sz="4" w:space="0"/>
              <w:left w:val="single" w:color="auto" w:sz="4" w:space="0"/>
              <w:bottom w:val="single" w:color="auto" w:sz="4" w:space="0"/>
              <w:right w:val="single" w:color="auto" w:sz="4" w:space="0"/>
            </w:tcBorders>
            <w:vAlign w:val="center"/>
          </w:tcPr>
          <w:p w14:paraId="4BFEEA4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针对于本项目制定相应的突发情况应急预案，包含但不限于以下方面：</w:t>
            </w:r>
          </w:p>
          <w:p w14:paraId="445CEC8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1.具有固定的应急联系人员及联系方式及分析可能存在突发应急情况出现的原因；2.对于出现的突发应急情况做出相对应的预案；</w:t>
            </w:r>
          </w:p>
          <w:p w14:paraId="396CFE8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val="en-US" w:eastAsia="zh-CN"/>
              </w:rPr>
              <w:t>满足采购需求要求的每项得3分，不满足或不合理扣1分，无不得分。</w:t>
            </w:r>
          </w:p>
        </w:tc>
      </w:tr>
      <w:tr w14:paraId="781E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pct"/>
            <w:vMerge w:val="continue"/>
            <w:tcBorders>
              <w:top w:val="nil"/>
              <w:left w:val="single" w:color="auto" w:sz="4" w:space="0"/>
              <w:bottom w:val="single" w:color="auto" w:sz="4" w:space="0"/>
              <w:right w:val="single" w:color="auto" w:sz="4" w:space="0"/>
            </w:tcBorders>
            <w:vAlign w:val="center"/>
          </w:tcPr>
          <w:p w14:paraId="6C2368C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bCs/>
                <w:color w:val="FF0000"/>
                <w:sz w:val="24"/>
                <w:szCs w:val="24"/>
              </w:rPr>
            </w:pPr>
          </w:p>
        </w:tc>
        <w:tc>
          <w:tcPr>
            <w:tcW w:w="690" w:type="pct"/>
            <w:vMerge w:val="continue"/>
            <w:tcBorders>
              <w:top w:val="nil"/>
              <w:left w:val="single" w:color="auto" w:sz="4" w:space="0"/>
              <w:bottom w:val="single" w:color="auto" w:sz="4" w:space="0"/>
              <w:right w:val="single" w:color="auto" w:sz="4" w:space="0"/>
            </w:tcBorders>
            <w:vAlign w:val="center"/>
          </w:tcPr>
          <w:p w14:paraId="0801B79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b/>
                <w:bCs/>
                <w:color w:val="FF0000"/>
                <w:sz w:val="24"/>
                <w:szCs w:val="24"/>
                <w:highlight w:val="none"/>
              </w:rPr>
            </w:pPr>
          </w:p>
        </w:tc>
        <w:tc>
          <w:tcPr>
            <w:tcW w:w="992" w:type="pct"/>
            <w:tcBorders>
              <w:top w:val="single" w:color="auto" w:sz="4" w:space="0"/>
              <w:left w:val="single" w:color="auto" w:sz="4" w:space="0"/>
              <w:bottom w:val="single" w:color="auto" w:sz="4" w:space="0"/>
              <w:right w:val="single" w:color="auto" w:sz="4" w:space="0"/>
            </w:tcBorders>
            <w:vAlign w:val="center"/>
          </w:tcPr>
          <w:p w14:paraId="37CB8DD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检查及奖惩制度（6分）</w:t>
            </w:r>
          </w:p>
        </w:tc>
        <w:tc>
          <w:tcPr>
            <w:tcW w:w="2764" w:type="pct"/>
            <w:tcBorders>
              <w:top w:val="single" w:color="auto" w:sz="4" w:space="0"/>
              <w:left w:val="single" w:color="auto" w:sz="4" w:space="0"/>
              <w:bottom w:val="single" w:color="auto" w:sz="4" w:space="0"/>
              <w:right w:val="single" w:color="auto" w:sz="4" w:space="0"/>
            </w:tcBorders>
            <w:vAlign w:val="center"/>
          </w:tcPr>
          <w:p w14:paraId="26F2BEB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针对于本项目制定检查及奖惩制度，包含但不限于以下方面：</w:t>
            </w:r>
          </w:p>
          <w:p w14:paraId="542F32D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1对员工的优厚政策；2.公司奖励制度；3.考核奖惩制度；</w:t>
            </w:r>
          </w:p>
          <w:p w14:paraId="718EAD6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满足采购需求要求的每项得2分，不满足或不合理扣1分，无不得分。</w:t>
            </w:r>
          </w:p>
        </w:tc>
      </w:tr>
      <w:tr w14:paraId="2798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pct"/>
            <w:vMerge w:val="continue"/>
            <w:tcBorders>
              <w:top w:val="nil"/>
              <w:left w:val="single" w:color="auto" w:sz="4" w:space="0"/>
              <w:bottom w:val="single" w:color="auto" w:sz="4" w:space="0"/>
              <w:right w:val="single" w:color="auto" w:sz="4" w:space="0"/>
            </w:tcBorders>
            <w:vAlign w:val="center"/>
          </w:tcPr>
          <w:p w14:paraId="22E04E5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bCs/>
                <w:color w:val="FF0000"/>
                <w:sz w:val="24"/>
                <w:szCs w:val="24"/>
              </w:rPr>
            </w:pPr>
          </w:p>
        </w:tc>
        <w:tc>
          <w:tcPr>
            <w:tcW w:w="690" w:type="pct"/>
            <w:vMerge w:val="continue"/>
            <w:tcBorders>
              <w:top w:val="nil"/>
              <w:left w:val="single" w:color="auto" w:sz="4" w:space="0"/>
              <w:bottom w:val="single" w:color="auto" w:sz="4" w:space="0"/>
              <w:right w:val="single" w:color="auto" w:sz="4" w:space="0"/>
            </w:tcBorders>
            <w:vAlign w:val="center"/>
          </w:tcPr>
          <w:p w14:paraId="6BD74A6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b/>
                <w:bCs/>
                <w:color w:val="FF0000"/>
                <w:sz w:val="24"/>
                <w:szCs w:val="24"/>
                <w:highlight w:val="none"/>
              </w:rPr>
            </w:pPr>
          </w:p>
        </w:tc>
        <w:tc>
          <w:tcPr>
            <w:tcW w:w="992" w:type="pct"/>
            <w:tcBorders>
              <w:top w:val="single" w:color="auto" w:sz="4" w:space="0"/>
              <w:left w:val="single" w:color="auto" w:sz="4" w:space="0"/>
              <w:bottom w:val="single" w:color="auto" w:sz="4" w:space="0"/>
              <w:right w:val="single" w:color="auto" w:sz="4" w:space="0"/>
            </w:tcBorders>
            <w:shd w:val="clear" w:color="auto" w:fill="auto"/>
            <w:vAlign w:val="center"/>
          </w:tcPr>
          <w:p w14:paraId="07289BD4">
            <w:pPr>
              <w:spacing w:line="380" w:lineRule="exact"/>
              <w:jc w:val="center"/>
              <w:rPr>
                <w:rFonts w:hint="eastAsia" w:ascii="宋体" w:hAnsi="宋体" w:cs="宋体"/>
                <w:color w:val="auto"/>
                <w:sz w:val="24"/>
                <w:szCs w:val="24"/>
              </w:rPr>
            </w:pPr>
            <w:r>
              <w:rPr>
                <w:rFonts w:hint="eastAsia" w:ascii="宋体" w:hAnsi="宋体" w:cs="宋体"/>
                <w:color w:val="auto"/>
                <w:sz w:val="24"/>
                <w:szCs w:val="24"/>
              </w:rPr>
              <w:t>合理化建议</w:t>
            </w:r>
          </w:p>
          <w:p w14:paraId="1292030B">
            <w:pPr>
              <w:spacing w:line="380" w:lineRule="exact"/>
              <w:jc w:val="center"/>
              <w:rPr>
                <w:rFonts w:hint="eastAsia" w:ascii="宋体" w:hAnsi="宋体" w:eastAsia="Arial" w:cs="宋体"/>
                <w:snapToGrid w:val="0"/>
                <w:color w:val="auto"/>
                <w:kern w:val="0"/>
                <w:sz w:val="24"/>
                <w:szCs w:val="24"/>
                <w:lang w:val="en-US" w:eastAsia="zh-CN" w:bidi="ar-SA"/>
              </w:rPr>
            </w:pPr>
            <w:r>
              <w:rPr>
                <w:rFonts w:hint="eastAsia" w:ascii="宋体" w:hAnsi="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cs="宋体"/>
                <w:color w:val="auto"/>
                <w:sz w:val="24"/>
                <w:szCs w:val="24"/>
              </w:rPr>
              <w:t>分）</w:t>
            </w:r>
          </w:p>
        </w:tc>
        <w:tc>
          <w:tcPr>
            <w:tcW w:w="2764" w:type="pct"/>
            <w:tcBorders>
              <w:top w:val="single" w:color="auto" w:sz="4" w:space="0"/>
              <w:left w:val="single" w:color="auto" w:sz="4" w:space="0"/>
              <w:bottom w:val="single" w:color="auto" w:sz="4" w:space="0"/>
              <w:right w:val="single" w:color="auto" w:sz="4" w:space="0"/>
            </w:tcBorders>
            <w:shd w:val="clear" w:color="auto" w:fill="auto"/>
            <w:vAlign w:val="center"/>
          </w:tcPr>
          <w:p w14:paraId="2A1060EA">
            <w:pPr>
              <w:spacing w:line="380" w:lineRule="exact"/>
              <w:rPr>
                <w:rFonts w:hint="eastAsia" w:ascii="宋体" w:hAnsi="宋体" w:eastAsia="Arial" w:cs="宋体"/>
                <w:snapToGrid w:val="0"/>
                <w:color w:val="auto"/>
                <w:kern w:val="0"/>
                <w:sz w:val="24"/>
                <w:szCs w:val="24"/>
                <w:lang w:val="en-US" w:eastAsia="zh-CN" w:bidi="ar-SA"/>
              </w:rPr>
            </w:pPr>
            <w:r>
              <w:rPr>
                <w:rFonts w:hint="eastAsia" w:ascii="宋体" w:hAnsi="宋体" w:cs="宋体"/>
                <w:color w:val="auto"/>
                <w:sz w:val="24"/>
                <w:szCs w:val="24"/>
              </w:rPr>
              <w:t>合理化建议进行比较，内容完整、合理、可行；优得</w:t>
            </w:r>
            <w:r>
              <w:rPr>
                <w:rFonts w:hint="eastAsia" w:ascii="宋体" w:hAnsi="宋体" w:eastAsia="宋体" w:cs="宋体"/>
                <w:color w:val="auto"/>
                <w:sz w:val="24"/>
                <w:szCs w:val="24"/>
                <w:lang w:val="en-US" w:eastAsia="zh-CN"/>
              </w:rPr>
              <w:t>2</w:t>
            </w:r>
            <w:r>
              <w:rPr>
                <w:rFonts w:hint="eastAsia" w:ascii="宋体" w:hAnsi="宋体" w:cs="宋体"/>
                <w:color w:val="auto"/>
                <w:sz w:val="24"/>
                <w:szCs w:val="24"/>
              </w:rPr>
              <w:t>分，一般得1分，无不得分。</w:t>
            </w:r>
          </w:p>
        </w:tc>
      </w:tr>
      <w:tr w14:paraId="019A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pct"/>
            <w:vMerge w:val="continue"/>
            <w:tcBorders>
              <w:top w:val="nil"/>
              <w:left w:val="single" w:color="auto" w:sz="4" w:space="0"/>
              <w:bottom w:val="single" w:color="auto" w:sz="4" w:space="0"/>
              <w:right w:val="single" w:color="auto" w:sz="4" w:space="0"/>
            </w:tcBorders>
            <w:vAlign w:val="center"/>
          </w:tcPr>
          <w:p w14:paraId="2F6A917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bCs/>
                <w:color w:val="FF0000"/>
                <w:sz w:val="24"/>
                <w:szCs w:val="24"/>
              </w:rPr>
            </w:pPr>
          </w:p>
        </w:tc>
        <w:tc>
          <w:tcPr>
            <w:tcW w:w="690" w:type="pct"/>
            <w:vMerge w:val="continue"/>
            <w:tcBorders>
              <w:top w:val="nil"/>
              <w:left w:val="single" w:color="auto" w:sz="4" w:space="0"/>
              <w:bottom w:val="single" w:color="auto" w:sz="4" w:space="0"/>
              <w:right w:val="single" w:color="auto" w:sz="4" w:space="0"/>
            </w:tcBorders>
            <w:vAlign w:val="center"/>
          </w:tcPr>
          <w:p w14:paraId="0B4470E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b/>
                <w:bCs/>
                <w:color w:val="FF0000"/>
                <w:sz w:val="24"/>
                <w:szCs w:val="24"/>
                <w:highlight w:val="none"/>
              </w:rPr>
            </w:pPr>
          </w:p>
        </w:tc>
        <w:tc>
          <w:tcPr>
            <w:tcW w:w="992" w:type="pct"/>
            <w:tcBorders>
              <w:top w:val="single" w:color="auto" w:sz="4" w:space="0"/>
              <w:left w:val="single" w:color="auto" w:sz="4" w:space="0"/>
              <w:bottom w:val="single" w:color="auto" w:sz="4" w:space="0"/>
              <w:right w:val="single" w:color="auto" w:sz="4" w:space="0"/>
            </w:tcBorders>
            <w:shd w:val="clear" w:color="auto" w:fill="auto"/>
            <w:vAlign w:val="center"/>
          </w:tcPr>
          <w:p w14:paraId="5BABC50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bCs/>
                <w:color w:val="auto"/>
                <w:sz w:val="24"/>
                <w:szCs w:val="24"/>
                <w:highlight w:val="none"/>
                <w:lang w:val="en-US" w:eastAsia="en-US"/>
              </w:rPr>
            </w:pPr>
            <w:r>
              <w:rPr>
                <w:rFonts w:hint="eastAsia" w:ascii="宋体" w:hAnsi="宋体" w:eastAsia="宋体"/>
                <w:bCs/>
                <w:color w:val="auto"/>
                <w:sz w:val="24"/>
                <w:szCs w:val="24"/>
                <w:highlight w:val="none"/>
                <w:lang w:val="en-US" w:eastAsia="zh-CN"/>
              </w:rPr>
              <w:t>人员管理保证措施（6分）</w:t>
            </w:r>
          </w:p>
        </w:tc>
        <w:tc>
          <w:tcPr>
            <w:tcW w:w="2764" w:type="pct"/>
            <w:tcBorders>
              <w:top w:val="single" w:color="auto" w:sz="4" w:space="0"/>
              <w:left w:val="single" w:color="auto" w:sz="4" w:space="0"/>
              <w:bottom w:val="single" w:color="auto" w:sz="4" w:space="0"/>
              <w:right w:val="single" w:color="auto" w:sz="4" w:space="0"/>
            </w:tcBorders>
            <w:shd w:val="clear" w:color="auto" w:fill="auto"/>
            <w:vAlign w:val="center"/>
          </w:tcPr>
          <w:p w14:paraId="267A606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投标人针对于本项目制定人员管理保证措施方案，包含但不限于以下方面：</w:t>
            </w:r>
          </w:p>
          <w:p w14:paraId="60E03C5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1.人员培训计划；2.人员稳定性保障措施；3.人员流失应急预案；</w:t>
            </w:r>
          </w:p>
          <w:p w14:paraId="136E812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val="en-US" w:eastAsia="en-US"/>
              </w:rPr>
            </w:pPr>
            <w:r>
              <w:rPr>
                <w:rFonts w:hint="eastAsia" w:ascii="宋体" w:hAnsi="宋体" w:eastAsia="宋体"/>
                <w:bCs/>
                <w:color w:val="auto"/>
                <w:sz w:val="24"/>
                <w:szCs w:val="24"/>
                <w:highlight w:val="none"/>
                <w:lang w:val="en-US" w:eastAsia="zh-CN"/>
              </w:rPr>
              <w:t>满足采购需求要求的每项得2分，不满足或不合理扣1分，无不得分。</w:t>
            </w:r>
          </w:p>
        </w:tc>
      </w:tr>
      <w:tr w14:paraId="31D5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pct"/>
            <w:tcBorders>
              <w:top w:val="single" w:color="auto" w:sz="4" w:space="0"/>
              <w:left w:val="single" w:color="auto" w:sz="4" w:space="0"/>
              <w:bottom w:val="single" w:color="auto" w:sz="4" w:space="0"/>
              <w:right w:val="single" w:color="auto" w:sz="4" w:space="0"/>
            </w:tcBorders>
            <w:vAlign w:val="center"/>
          </w:tcPr>
          <w:p w14:paraId="03080AA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olor w:val="auto"/>
                <w:sz w:val="24"/>
                <w:szCs w:val="24"/>
              </w:rPr>
            </w:pPr>
            <w:r>
              <w:rPr>
                <w:rFonts w:hint="eastAsia" w:ascii="宋体" w:hAnsi="宋体" w:eastAsia="宋体"/>
                <w:color w:val="auto"/>
                <w:sz w:val="24"/>
                <w:szCs w:val="24"/>
              </w:rPr>
              <w:t>2.2.3</w:t>
            </w:r>
          </w:p>
          <w:p w14:paraId="668E129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olor w:val="auto"/>
                <w:sz w:val="24"/>
                <w:szCs w:val="24"/>
              </w:rPr>
            </w:pPr>
            <w:r>
              <w:rPr>
                <w:rFonts w:hint="eastAsia" w:ascii="宋体" w:hAnsi="宋体" w:eastAsia="宋体"/>
                <w:color w:val="auto"/>
                <w:sz w:val="24"/>
                <w:szCs w:val="24"/>
              </w:rPr>
              <w:t>（4）</w:t>
            </w:r>
          </w:p>
        </w:tc>
        <w:tc>
          <w:tcPr>
            <w:tcW w:w="690" w:type="pct"/>
            <w:tcBorders>
              <w:top w:val="single" w:color="auto" w:sz="4" w:space="0"/>
              <w:left w:val="single" w:color="auto" w:sz="4" w:space="0"/>
              <w:bottom w:val="single" w:color="auto" w:sz="4" w:space="0"/>
              <w:right w:val="single" w:color="auto" w:sz="4" w:space="0"/>
            </w:tcBorders>
            <w:vAlign w:val="center"/>
          </w:tcPr>
          <w:p w14:paraId="183581B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b/>
                <w:color w:val="auto"/>
                <w:sz w:val="24"/>
                <w:szCs w:val="24"/>
              </w:rPr>
            </w:pPr>
            <w:r>
              <w:rPr>
                <w:rFonts w:hint="eastAsia" w:ascii="宋体" w:hAnsi="宋体" w:eastAsia="宋体"/>
                <w:b/>
                <w:color w:val="auto"/>
                <w:sz w:val="24"/>
                <w:szCs w:val="24"/>
              </w:rPr>
              <w:t>其他部分</w:t>
            </w:r>
          </w:p>
          <w:p w14:paraId="57BD466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b/>
                <w:color w:val="auto"/>
                <w:sz w:val="24"/>
                <w:szCs w:val="24"/>
              </w:rPr>
            </w:pPr>
            <w:r>
              <w:rPr>
                <w:rFonts w:hint="eastAsia" w:ascii="宋体" w:hAnsi="宋体" w:eastAsia="宋体"/>
                <w:b/>
                <w:color w:val="auto"/>
                <w:sz w:val="24"/>
                <w:szCs w:val="24"/>
              </w:rPr>
              <w:t>（</w:t>
            </w:r>
            <w:r>
              <w:rPr>
                <w:rFonts w:hint="eastAsia" w:ascii="宋体" w:hAnsi="宋体" w:eastAsia="宋体"/>
                <w:b/>
                <w:color w:val="auto"/>
                <w:sz w:val="24"/>
                <w:szCs w:val="24"/>
                <w:lang w:val="en-US" w:eastAsia="zh-CN"/>
              </w:rPr>
              <w:t>3</w:t>
            </w:r>
            <w:r>
              <w:rPr>
                <w:rFonts w:hint="eastAsia" w:ascii="宋体" w:hAnsi="宋体" w:eastAsia="宋体"/>
                <w:b/>
                <w:color w:val="auto"/>
                <w:sz w:val="24"/>
                <w:szCs w:val="24"/>
              </w:rPr>
              <w:t>分）</w:t>
            </w:r>
          </w:p>
        </w:tc>
        <w:tc>
          <w:tcPr>
            <w:tcW w:w="992" w:type="pct"/>
            <w:tcBorders>
              <w:top w:val="single" w:color="auto" w:sz="4" w:space="0"/>
              <w:left w:val="single" w:color="auto" w:sz="4" w:space="0"/>
              <w:bottom w:val="single" w:color="auto" w:sz="4" w:space="0"/>
              <w:right w:val="single" w:color="auto" w:sz="4" w:space="0"/>
            </w:tcBorders>
            <w:vAlign w:val="center"/>
          </w:tcPr>
          <w:p w14:paraId="1343CFB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olor w:val="auto"/>
                <w:sz w:val="24"/>
                <w:szCs w:val="24"/>
              </w:rPr>
            </w:pPr>
            <w:r>
              <w:rPr>
                <w:rFonts w:ascii="宋体" w:hAnsi="宋体" w:eastAsia="宋体"/>
                <w:bCs/>
                <w:color w:val="auto"/>
                <w:sz w:val="24"/>
                <w:szCs w:val="24"/>
              </w:rPr>
              <w:t>服务承诺</w:t>
            </w:r>
          </w:p>
        </w:tc>
        <w:tc>
          <w:tcPr>
            <w:tcW w:w="2764" w:type="pct"/>
            <w:tcBorders>
              <w:top w:val="single" w:color="auto" w:sz="4" w:space="0"/>
              <w:left w:val="single" w:color="auto" w:sz="4" w:space="0"/>
              <w:bottom w:val="single" w:color="auto" w:sz="4" w:space="0"/>
              <w:right w:val="single" w:color="auto" w:sz="4" w:space="0"/>
            </w:tcBorders>
            <w:vAlign w:val="center"/>
          </w:tcPr>
          <w:p w14:paraId="1246667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每有一条实质性的服务承诺加1分，最多3分。</w:t>
            </w:r>
          </w:p>
        </w:tc>
      </w:tr>
    </w:tbl>
    <w:p w14:paraId="79E68853">
      <w:pPr>
        <w:pStyle w:val="2"/>
        <w:outlineLvl w:val="9"/>
        <w:rPr>
          <w:spacing w:val="0"/>
          <w:position w:val="0"/>
        </w:rPr>
      </w:pPr>
    </w:p>
    <w:p w14:paraId="44D13D68">
      <w:pPr>
        <w:outlineLvl w:val="9"/>
        <w:rPr>
          <w:spacing w:val="0"/>
          <w:position w:val="0"/>
        </w:rPr>
        <w:sectPr>
          <w:footerReference r:id="rId8" w:type="default"/>
          <w:pgSz w:w="11907" w:h="16840"/>
          <w:pgMar w:top="1431" w:right="1063" w:bottom="1024" w:left="1063" w:header="0" w:footer="775" w:gutter="0"/>
          <w:pgNumType w:fmt="decimal"/>
          <w:cols w:space="720" w:num="1"/>
        </w:sectPr>
      </w:pPr>
    </w:p>
    <w:p w14:paraId="70A8BC11">
      <w:pPr>
        <w:spacing w:before="120" w:line="221" w:lineRule="auto"/>
        <w:ind w:left="3339"/>
        <w:outlineLvl w:val="9"/>
        <w:rPr>
          <w:rFonts w:ascii="宋体" w:hAnsi="宋体" w:eastAsia="宋体" w:cs="宋体"/>
          <w:spacing w:val="0"/>
          <w:position w:val="0"/>
          <w:sz w:val="28"/>
          <w:szCs w:val="28"/>
        </w:rPr>
      </w:pPr>
      <w:r>
        <w:rPr>
          <w:rFonts w:ascii="宋体" w:hAnsi="宋体" w:eastAsia="宋体" w:cs="宋体"/>
          <w:b/>
          <w:bCs/>
          <w:spacing w:val="0"/>
          <w:position w:val="0"/>
          <w:sz w:val="28"/>
          <w:szCs w:val="28"/>
        </w:rPr>
        <w:t>一、评标须知</w:t>
      </w:r>
    </w:p>
    <w:p w14:paraId="0DB60BDD">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1.关于评标方案</w:t>
      </w:r>
    </w:p>
    <w:p w14:paraId="0B724CF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（1）评标委员会的每位成员（简称评委）应认真地阅读并确认已经正确理解了评标方案</w:t>
      </w:r>
      <w:r>
        <w:rPr>
          <w:rFonts w:hint="eastAsia" w:ascii="宋体" w:hAnsi="宋体" w:eastAsia="宋体" w:cs="宋体"/>
          <w:spacing w:val="0"/>
          <w:position w:val="0"/>
          <w:sz w:val="24"/>
          <w:szCs w:val="24"/>
          <w:lang w:eastAsia="zh-CN"/>
        </w:rPr>
        <w:t>；</w:t>
      </w:r>
    </w:p>
    <w:p w14:paraId="4CEB8AF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（2）评委如对评标方案有异议，应在评标开始前提出。</w:t>
      </w:r>
    </w:p>
    <w:p w14:paraId="0251FB53">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2.关于评标纪律</w:t>
      </w:r>
    </w:p>
    <w:p w14:paraId="1C249B7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评标委员会及其成员不得有下列行为：</w:t>
      </w:r>
    </w:p>
    <w:p w14:paraId="173835E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（一）确定参与评标至评标结束前私自接触供应商；</w:t>
      </w:r>
    </w:p>
    <w:p w14:paraId="2373501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（二）接受供应商提出的与</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不一致的澄清或者说明；</w:t>
      </w:r>
    </w:p>
    <w:p w14:paraId="124DB6F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（三）违反评标纪律发表倾向性意见或者征询采购人的倾向性意见；</w:t>
      </w:r>
    </w:p>
    <w:p w14:paraId="5512A8D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（四）对需要专业判断的主观评审因素协商评分；</w:t>
      </w:r>
    </w:p>
    <w:p w14:paraId="7039731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（五）在评标过程中擅离职守，影响评标程序正常进行的；</w:t>
      </w:r>
    </w:p>
    <w:p w14:paraId="34A06BB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（六）记录、复制或者带走任何评标资料；</w:t>
      </w:r>
    </w:p>
    <w:p w14:paraId="4450C35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（七）其他不遵守评标纪律的行为。</w:t>
      </w:r>
    </w:p>
    <w:p w14:paraId="5FB2598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评标委员会成员有前款第一至五项行为之一的，其评审意见无效，并不得获取评审劳务报酬和报销异地评审差旅费。</w:t>
      </w:r>
    </w:p>
    <w:p w14:paraId="125C3376">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3.关于评标责任</w:t>
      </w:r>
    </w:p>
    <w:p w14:paraId="4A1E6B9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（1）评委应在其书面评审意见上签字确认；</w:t>
      </w:r>
    </w:p>
    <w:p w14:paraId="790F5AB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（2）评委对其所提出的评审意见承担个人责任。</w:t>
      </w:r>
    </w:p>
    <w:p w14:paraId="294ECD7E">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4.关于回避</w:t>
      </w:r>
    </w:p>
    <w:p w14:paraId="7DF3746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有下列情形之一的，不得担任评标委员会成员，如事先不知情的，应在宣读供应商名单及评标纪律后主动提出回避：</w:t>
      </w:r>
    </w:p>
    <w:p w14:paraId="126339F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（1）供应商或供应商主要负责人的近亲属；</w:t>
      </w:r>
    </w:p>
    <w:p w14:paraId="443BFDA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（2）项目主管部门或者行政监督部门的人员；</w:t>
      </w:r>
    </w:p>
    <w:p w14:paraId="12CB3D2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（3）与供应商有经济利益关系，可能影响对投标公正评审的；</w:t>
      </w:r>
    </w:p>
    <w:p w14:paraId="538C639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（4）曾因在招标、评标以及其他与招标投标有关活动中从事违法行为而受过行政处罚或刑事处罚的；</w:t>
      </w:r>
    </w:p>
    <w:p w14:paraId="1D4D3A6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（5）与供应商有其他利害关系。</w:t>
      </w:r>
    </w:p>
    <w:p w14:paraId="3F8CC47B">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5.关于保密</w:t>
      </w:r>
    </w:p>
    <w:p w14:paraId="46391FD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评标委员会成员和与评标活动有关的工作人员不得透露对</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的评审和比较、中标候选人的推荐情况以及评标有关的其他情况。前款所称与评标活动有关的工作人员，是指评标委员会成员以外的因参与评标监督工作或者事务性工作而知悉有关评标情况的所有人员。</w:t>
      </w:r>
    </w:p>
    <w:p w14:paraId="2D6F2D30">
      <w:pPr>
        <w:pStyle w:val="14"/>
        <w:rPr>
          <w:rFonts w:hint="eastAsia"/>
        </w:rPr>
      </w:pPr>
    </w:p>
    <w:p w14:paraId="799F1C30">
      <w:pPr>
        <w:rPr>
          <w:rFonts w:hint="eastAsia" w:ascii="宋体" w:hAnsi="宋体" w:eastAsia="宋体" w:cs="宋体"/>
          <w:b/>
          <w:bCs/>
          <w:spacing w:val="0"/>
          <w:position w:val="0"/>
          <w:sz w:val="28"/>
          <w:szCs w:val="28"/>
        </w:rPr>
      </w:pPr>
      <w:r>
        <w:rPr>
          <w:rFonts w:hint="eastAsia" w:ascii="宋体" w:hAnsi="宋体" w:eastAsia="宋体" w:cs="宋体"/>
          <w:b/>
          <w:bCs/>
          <w:spacing w:val="0"/>
          <w:position w:val="0"/>
          <w:sz w:val="28"/>
          <w:szCs w:val="28"/>
        </w:rPr>
        <w:br w:type="page"/>
      </w:r>
    </w:p>
    <w:p w14:paraId="5F6F5C00">
      <w:pPr>
        <w:spacing w:before="120" w:line="221" w:lineRule="auto"/>
        <w:ind w:left="3339"/>
        <w:outlineLvl w:val="9"/>
        <w:rPr>
          <w:rFonts w:hint="eastAsia" w:ascii="宋体" w:hAnsi="宋体" w:eastAsia="宋体" w:cs="宋体"/>
          <w:b/>
          <w:bCs/>
          <w:spacing w:val="0"/>
          <w:position w:val="0"/>
          <w:sz w:val="28"/>
          <w:szCs w:val="28"/>
        </w:rPr>
      </w:pPr>
      <w:r>
        <w:rPr>
          <w:rFonts w:hint="eastAsia" w:ascii="宋体" w:hAnsi="宋体" w:eastAsia="宋体" w:cs="宋体"/>
          <w:b/>
          <w:bCs/>
          <w:spacing w:val="0"/>
          <w:position w:val="0"/>
          <w:sz w:val="28"/>
          <w:szCs w:val="28"/>
        </w:rPr>
        <w:t>二、评标原则</w:t>
      </w:r>
    </w:p>
    <w:p w14:paraId="06DFB14F">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1.评标方法</w:t>
      </w:r>
    </w:p>
    <w:p w14:paraId="0E34374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本次评标采用综合评分法。评标委员会对满足</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全部实质性要求的</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，按照本章第2.2款规定的评分标准进行打分，并按得分由高到低顺序推荐中标候选人，但投标报价低于其成本的除外。综合评分相等时，以投标报价低的优先；得分且投标报价相同的并列。</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满足</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全部实质性要求，且按照评审因素的量化指标评审得分最高的供应商为排名第一的中标候选人，依次排列。</w:t>
      </w:r>
    </w:p>
    <w:p w14:paraId="5D1FB0DA">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2.评审标准</w:t>
      </w:r>
    </w:p>
    <w:p w14:paraId="08A5E86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2.1</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初步评审标准</w:t>
      </w:r>
    </w:p>
    <w:p w14:paraId="39C00CC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2.1.1 形式评审标准：见评标办法前附表。</w:t>
      </w:r>
    </w:p>
    <w:p w14:paraId="26EF3EC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2.1.2 资格评审标准：见评标办法前附表。</w:t>
      </w:r>
    </w:p>
    <w:p w14:paraId="12EC845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2.1.3 响应性评审标准：见评标办法前附表。</w:t>
      </w:r>
    </w:p>
    <w:p w14:paraId="3B94ECB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2.2</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分值构成与评分标准</w:t>
      </w:r>
    </w:p>
    <w:p w14:paraId="7432201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2.2.1 分值构成</w:t>
      </w:r>
    </w:p>
    <w:p w14:paraId="34C97CF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（1）报价部分</w:t>
      </w:r>
    </w:p>
    <w:p w14:paraId="604B850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lang w:val="en-US" w:eastAsia="zh-CN"/>
        </w:rPr>
        <w:t>2</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商务部分</w:t>
      </w:r>
    </w:p>
    <w:p w14:paraId="538243D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lang w:val="en-US" w:eastAsia="zh-CN"/>
        </w:rPr>
        <w:t>3</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技术部分</w:t>
      </w:r>
    </w:p>
    <w:p w14:paraId="1A75588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lang w:val="en-US" w:eastAsia="zh-CN"/>
        </w:rPr>
        <w:t>4</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其他部分</w:t>
      </w:r>
    </w:p>
    <w:p w14:paraId="430A4AB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2.2.2 评标基准价计算</w:t>
      </w:r>
    </w:p>
    <w:p w14:paraId="572A5D8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评标基准价计算方法：见评标办法前附表。</w:t>
      </w:r>
    </w:p>
    <w:p w14:paraId="23445A1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2.2.3 评分标准</w:t>
      </w:r>
    </w:p>
    <w:p w14:paraId="3980648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（1）报价部分</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见评标办法前附表；</w:t>
      </w:r>
    </w:p>
    <w:p w14:paraId="685B207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lang w:val="en-US" w:eastAsia="zh-CN"/>
        </w:rPr>
        <w:t>2</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商务部分</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见评标办法前附表；</w:t>
      </w:r>
    </w:p>
    <w:p w14:paraId="52BA8C5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lang w:val="en-US" w:eastAsia="zh-CN"/>
        </w:rPr>
        <w:t>3</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技术部分</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见评标办法前附表；</w:t>
      </w:r>
    </w:p>
    <w:p w14:paraId="2A986B3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lang w:val="en-US" w:eastAsia="zh-CN"/>
        </w:rPr>
        <w:t>4</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其他部分</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见评标办法前附表；</w:t>
      </w:r>
    </w:p>
    <w:p w14:paraId="631203F3">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3.评标程序</w:t>
      </w:r>
    </w:p>
    <w:p w14:paraId="7735106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3.1</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初步评审</w:t>
      </w:r>
    </w:p>
    <w:p w14:paraId="5B87052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3.1.1 评标委员会可以要求供应商提交第二章“供应商须知”规定的有关证明和证件。评标委员会依据本章第2.1款规定的标准对</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进行初步评审。有一项不符合评审标准的</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评标委员会应当否决其投标</w:t>
      </w:r>
      <w:r>
        <w:rPr>
          <w:rFonts w:hint="eastAsia" w:ascii="宋体" w:hAnsi="宋体" w:eastAsia="宋体" w:cs="宋体"/>
          <w:spacing w:val="0"/>
          <w:position w:val="0"/>
          <w:sz w:val="24"/>
          <w:szCs w:val="24"/>
          <w:lang w:eastAsia="zh-CN"/>
        </w:rPr>
        <w:t>。</w:t>
      </w:r>
    </w:p>
    <w:p w14:paraId="36EFEAE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3.1.2 供应商有以下情形之一的，评标委员会应当否决其投标：</w:t>
      </w:r>
    </w:p>
    <w:p w14:paraId="4EA16B0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(1)第二章“供应商须知”前附表及正文规定的任何一种投标无效、废标</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否决投标的情况；</w:t>
      </w:r>
    </w:p>
    <w:p w14:paraId="19FAE2E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(2)串通投标或弄虚作假或有其他违法行为的：</w:t>
      </w:r>
    </w:p>
    <w:p w14:paraId="7F4535E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(3)不按评标委员会要求澄清、说明或补正的。</w:t>
      </w:r>
    </w:p>
    <w:p w14:paraId="01025CB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3.2</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详细评审</w:t>
      </w:r>
    </w:p>
    <w:p w14:paraId="3FE758C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3.2.1 评标委员会按本章第2.2款规定的量化因素和分值进行打分，并计算出综合评估得分。</w:t>
      </w:r>
    </w:p>
    <w:p w14:paraId="58ACE35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（1）按本章第2.2.</w:t>
      </w:r>
      <w:r>
        <w:rPr>
          <w:rFonts w:hint="eastAsia" w:ascii="宋体" w:hAnsi="宋体" w:eastAsia="宋体" w:cs="宋体"/>
          <w:spacing w:val="0"/>
          <w:position w:val="0"/>
          <w:sz w:val="24"/>
          <w:szCs w:val="24"/>
          <w:lang w:val="en-US" w:eastAsia="zh-CN"/>
        </w:rPr>
        <w:t>3（1）</w:t>
      </w:r>
      <w:r>
        <w:rPr>
          <w:rFonts w:hint="eastAsia" w:ascii="宋体" w:hAnsi="宋体" w:eastAsia="宋体" w:cs="宋体"/>
          <w:spacing w:val="0"/>
          <w:position w:val="0"/>
          <w:sz w:val="24"/>
          <w:szCs w:val="24"/>
        </w:rPr>
        <w:t>目规定的评审因素和分值对</w:t>
      </w:r>
      <w:r>
        <w:rPr>
          <w:rFonts w:hint="eastAsia" w:ascii="宋体" w:hAnsi="宋体" w:eastAsia="宋体" w:cs="宋体"/>
          <w:spacing w:val="0"/>
          <w:position w:val="0"/>
          <w:sz w:val="24"/>
          <w:szCs w:val="24"/>
          <w:lang w:val="en-US" w:eastAsia="zh-CN"/>
        </w:rPr>
        <w:t>报价</w:t>
      </w:r>
      <w:r>
        <w:rPr>
          <w:rFonts w:hint="eastAsia" w:ascii="宋体" w:hAnsi="宋体" w:eastAsia="宋体" w:cs="宋体"/>
          <w:spacing w:val="0"/>
          <w:position w:val="0"/>
          <w:sz w:val="24"/>
          <w:szCs w:val="24"/>
        </w:rPr>
        <w:t>部分计算出得分A；</w:t>
      </w:r>
    </w:p>
    <w:p w14:paraId="66B1D38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（2）按本章第2.2.</w:t>
      </w:r>
      <w:r>
        <w:rPr>
          <w:rFonts w:hint="eastAsia" w:ascii="宋体" w:hAnsi="宋体" w:eastAsia="宋体" w:cs="宋体"/>
          <w:spacing w:val="0"/>
          <w:position w:val="0"/>
          <w:sz w:val="24"/>
          <w:szCs w:val="24"/>
          <w:lang w:val="en-US" w:eastAsia="zh-CN"/>
        </w:rPr>
        <w:t>3（2）</w:t>
      </w:r>
      <w:r>
        <w:rPr>
          <w:rFonts w:hint="eastAsia" w:ascii="宋体" w:hAnsi="宋体" w:eastAsia="宋体" w:cs="宋体"/>
          <w:spacing w:val="0"/>
          <w:position w:val="0"/>
          <w:sz w:val="24"/>
          <w:szCs w:val="24"/>
        </w:rPr>
        <w:t>目规定的评审因素和分值对</w:t>
      </w:r>
      <w:r>
        <w:rPr>
          <w:rFonts w:hint="eastAsia" w:ascii="宋体" w:hAnsi="宋体" w:eastAsia="宋体" w:cs="宋体"/>
          <w:spacing w:val="0"/>
          <w:position w:val="0"/>
          <w:sz w:val="24"/>
          <w:szCs w:val="24"/>
          <w:lang w:val="en-US" w:eastAsia="zh-CN"/>
        </w:rPr>
        <w:t>商务</w:t>
      </w:r>
      <w:r>
        <w:rPr>
          <w:rFonts w:hint="eastAsia" w:ascii="宋体" w:hAnsi="宋体" w:eastAsia="宋体" w:cs="宋体"/>
          <w:spacing w:val="0"/>
          <w:position w:val="0"/>
          <w:sz w:val="24"/>
          <w:szCs w:val="24"/>
        </w:rPr>
        <w:t>部分计算出得分B；</w:t>
      </w:r>
    </w:p>
    <w:p w14:paraId="7327A99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lang w:val="en-US" w:eastAsia="zh-CN"/>
        </w:rPr>
        <w:t>3</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按本章第2.2.</w:t>
      </w:r>
      <w:r>
        <w:rPr>
          <w:rFonts w:hint="eastAsia" w:ascii="宋体" w:hAnsi="宋体" w:eastAsia="宋体" w:cs="宋体"/>
          <w:spacing w:val="0"/>
          <w:position w:val="0"/>
          <w:sz w:val="24"/>
          <w:szCs w:val="24"/>
          <w:lang w:val="en-US" w:eastAsia="zh-CN"/>
        </w:rPr>
        <w:t>3（3）</w:t>
      </w:r>
      <w:r>
        <w:rPr>
          <w:rFonts w:hint="eastAsia" w:ascii="宋体" w:hAnsi="宋体" w:eastAsia="宋体" w:cs="宋体"/>
          <w:spacing w:val="0"/>
          <w:position w:val="0"/>
          <w:sz w:val="24"/>
          <w:szCs w:val="24"/>
        </w:rPr>
        <w:t>目规定的评审因素和分值对</w:t>
      </w:r>
      <w:r>
        <w:rPr>
          <w:rFonts w:hint="eastAsia" w:ascii="宋体" w:hAnsi="宋体" w:eastAsia="宋体" w:cs="宋体"/>
          <w:spacing w:val="0"/>
          <w:position w:val="0"/>
          <w:sz w:val="24"/>
          <w:szCs w:val="24"/>
          <w:lang w:val="en-US" w:eastAsia="zh-CN"/>
        </w:rPr>
        <w:t>技术</w:t>
      </w:r>
      <w:r>
        <w:rPr>
          <w:rFonts w:hint="eastAsia" w:ascii="宋体" w:hAnsi="宋体" w:eastAsia="宋体" w:cs="宋体"/>
          <w:spacing w:val="0"/>
          <w:position w:val="0"/>
          <w:sz w:val="24"/>
          <w:szCs w:val="24"/>
        </w:rPr>
        <w:t>部分计算出得分</w:t>
      </w:r>
      <w:r>
        <w:rPr>
          <w:rFonts w:hint="eastAsia" w:ascii="宋体" w:hAnsi="宋体" w:eastAsia="宋体" w:cs="宋体"/>
          <w:spacing w:val="0"/>
          <w:position w:val="0"/>
          <w:sz w:val="24"/>
          <w:szCs w:val="24"/>
          <w:lang w:val="en-US" w:eastAsia="zh-CN"/>
        </w:rPr>
        <w:t>C</w:t>
      </w:r>
      <w:r>
        <w:rPr>
          <w:rFonts w:hint="eastAsia" w:ascii="宋体" w:hAnsi="宋体" w:eastAsia="宋体" w:cs="宋体"/>
          <w:spacing w:val="0"/>
          <w:position w:val="0"/>
          <w:sz w:val="24"/>
          <w:szCs w:val="24"/>
        </w:rPr>
        <w:t>；</w:t>
      </w:r>
    </w:p>
    <w:p w14:paraId="59C4372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lang w:eastAsia="zh-CN"/>
        </w:rPr>
      </w:pP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lang w:val="en-US" w:eastAsia="zh-CN"/>
        </w:rPr>
        <w:t>4</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按本章第2.2.</w:t>
      </w:r>
      <w:r>
        <w:rPr>
          <w:rFonts w:hint="eastAsia" w:ascii="宋体" w:hAnsi="宋体" w:eastAsia="宋体" w:cs="宋体"/>
          <w:spacing w:val="0"/>
          <w:position w:val="0"/>
          <w:sz w:val="24"/>
          <w:szCs w:val="24"/>
          <w:lang w:val="en-US" w:eastAsia="zh-CN"/>
        </w:rPr>
        <w:t>3（4）</w:t>
      </w:r>
      <w:r>
        <w:rPr>
          <w:rFonts w:hint="eastAsia" w:ascii="宋体" w:hAnsi="宋体" w:eastAsia="宋体" w:cs="宋体"/>
          <w:spacing w:val="0"/>
          <w:position w:val="0"/>
          <w:sz w:val="24"/>
          <w:szCs w:val="24"/>
        </w:rPr>
        <w:t>目规定的评审因素和分值对</w:t>
      </w:r>
      <w:r>
        <w:rPr>
          <w:rFonts w:hint="eastAsia" w:ascii="宋体" w:hAnsi="宋体" w:eastAsia="宋体" w:cs="宋体"/>
          <w:spacing w:val="0"/>
          <w:position w:val="0"/>
          <w:sz w:val="24"/>
          <w:szCs w:val="24"/>
          <w:lang w:val="en-US" w:eastAsia="zh-CN"/>
        </w:rPr>
        <w:t>其他</w:t>
      </w:r>
      <w:r>
        <w:rPr>
          <w:rFonts w:hint="eastAsia" w:ascii="宋体" w:hAnsi="宋体" w:eastAsia="宋体" w:cs="宋体"/>
          <w:spacing w:val="0"/>
          <w:position w:val="0"/>
          <w:sz w:val="24"/>
          <w:szCs w:val="24"/>
        </w:rPr>
        <w:t>部分计算出得分</w:t>
      </w:r>
      <w:r>
        <w:rPr>
          <w:rFonts w:hint="eastAsia" w:ascii="宋体" w:hAnsi="宋体" w:eastAsia="宋体" w:cs="宋体"/>
          <w:spacing w:val="0"/>
          <w:position w:val="0"/>
          <w:sz w:val="24"/>
          <w:szCs w:val="24"/>
          <w:lang w:val="en-US" w:eastAsia="zh-CN"/>
        </w:rPr>
        <w:t>D</w:t>
      </w:r>
      <w:r>
        <w:rPr>
          <w:rFonts w:hint="eastAsia" w:ascii="宋体" w:hAnsi="宋体" w:eastAsia="宋体" w:cs="宋体"/>
          <w:spacing w:val="0"/>
          <w:position w:val="0"/>
          <w:sz w:val="24"/>
          <w:szCs w:val="24"/>
        </w:rPr>
        <w:t>；</w:t>
      </w:r>
    </w:p>
    <w:p w14:paraId="55AFBFB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3.2.2 评分分值计算保留小数点后两位，小数点后第三位“四舍五入”。</w:t>
      </w:r>
    </w:p>
    <w:p w14:paraId="3CBFC25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3.2.3 供应商得分=A+B</w:t>
      </w:r>
      <w:r>
        <w:rPr>
          <w:rFonts w:hint="eastAsia" w:ascii="宋体" w:hAnsi="宋体" w:eastAsia="宋体" w:cs="宋体"/>
          <w:spacing w:val="0"/>
          <w:position w:val="0"/>
          <w:sz w:val="24"/>
          <w:szCs w:val="24"/>
          <w:lang w:val="en-US" w:eastAsia="zh-CN"/>
        </w:rPr>
        <w:t>+C+D</w:t>
      </w:r>
      <w:r>
        <w:rPr>
          <w:rFonts w:hint="eastAsia" w:ascii="宋体" w:hAnsi="宋体" w:eastAsia="宋体" w:cs="宋体"/>
          <w:spacing w:val="0"/>
          <w:position w:val="0"/>
          <w:sz w:val="24"/>
          <w:szCs w:val="24"/>
        </w:rPr>
        <w:t>。</w:t>
      </w:r>
    </w:p>
    <w:p w14:paraId="04F2DD4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3.2.4 评标委员会发现供应商的报价明显低于其他通过符合性审查供应商的报价，或者在设有标底时明显低于标底，使得其投标报价可能低于其个别成本的，可能影响产品质量或者不能诚信履约的，应当要求其在评标现场合理的时间内提供书面说明，必要时提交相关证明材料；供应商不能证明其报价合理性的，评标委员会应当将其作为无效投标处理。以低于成本报价竞标，其投标将被否决。</w:t>
      </w:r>
    </w:p>
    <w:p w14:paraId="57D02FF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3.2.5 本次招标活动对于满足政府采购政策要求的供应商按照下列相关规定的扶持政策执行：</w:t>
      </w:r>
    </w:p>
    <w:p w14:paraId="6C8235B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1、《政府采购促进中小企业发展管理办法》（财库﹝2020﹞46号）、吉林省财政厅《关于印发〈吉林省强化政府采购政策支持中小企业发展落实举措〉的通知》（吉财采购（2022）478号）</w:t>
      </w:r>
    </w:p>
    <w:p w14:paraId="2110B30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（1）在政府采购活动中，对符合本办法规定的小微企业报价给予10%的扣除，用扣除后的价格参加评审，即：最终参加评审的投标价格=小微企业原投标报价-小微企业原投标报价×10%。</w:t>
      </w:r>
    </w:p>
    <w:p w14:paraId="0D9E0A2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接受大中型企业与小微企业组成联合体或者允许大中型企业向一家或者多家小微企业分包的采购项目，对于联合协议或者分包意向协议约定小微企业的合同份额占到合同总金额30%以上的，报价给予2%的扣除，用扣除后的价格参加评审，组成联合体或者接受分包的小微企业与联合体内其他企业、分包企业之间存在直接控股、管理关系的，不享受价格扣除优惠政策，即：最终参加评审的投标价格=联合体原投标报价-联合体原投标报价×2%。</w:t>
      </w:r>
    </w:p>
    <w:p w14:paraId="6E439A5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中小企业参加政府采购活动，应当出具本办法规定的《中小企业声明函（货物）》，否则不得享受相关中小企业扶持政策，本条款中（1）和（2）两种价格扣除规则不得同时适用</w:t>
      </w:r>
      <w:r>
        <w:rPr>
          <w:rFonts w:hint="eastAsia" w:ascii="宋体" w:hAnsi="宋体" w:eastAsia="宋体" w:cs="宋体"/>
          <w:spacing w:val="0"/>
          <w:position w:val="0"/>
          <w:sz w:val="24"/>
          <w:szCs w:val="24"/>
          <w:lang w:eastAsia="zh-CN"/>
        </w:rPr>
        <w:t>。</w:t>
      </w:r>
    </w:p>
    <w:p w14:paraId="1A7A085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2、《财政部 司法部关于政府采购支持监狱企业发展有关问题的通知》（财库〔2014〕68号）符合条件的监狱企业参加政府采购活动时，应当提供由省级以上监狱管理局、戒毒管理局（含新疆生产建设兵团）出具的属于监狱企业的证明文件，监狱企业视同小型、微型企业，享受第1条相同的相关扶持政策。</w:t>
      </w:r>
    </w:p>
    <w:p w14:paraId="5C1F741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3、《财政部 民政部 中国残疾人联合会关于促进残疾人就业政府采购政策的通知》（财库〔2017〕141号）</w:t>
      </w:r>
    </w:p>
    <w:p w14:paraId="47735AF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符合条件的残疾人福利性单位在参加政府采购活动时，应当提供本通知规定的《残疾人福利性单位声明函》，残疾人福利性单位视同小型、微型企业，享受第1条相同的相关扶持政策。</w:t>
      </w:r>
    </w:p>
    <w:p w14:paraId="7C634F1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4、同时属于中小企业、监狱企业、残疾人福利性单位的，不重复享受政策</w:t>
      </w:r>
      <w:r>
        <w:rPr>
          <w:rFonts w:hint="eastAsia" w:ascii="宋体" w:hAnsi="宋体" w:eastAsia="宋体" w:cs="宋体"/>
          <w:spacing w:val="0"/>
          <w:position w:val="0"/>
          <w:sz w:val="24"/>
          <w:szCs w:val="24"/>
          <w:lang w:eastAsia="zh-CN"/>
        </w:rPr>
        <w:t>。</w:t>
      </w:r>
    </w:p>
    <w:p w14:paraId="1357BA7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5、《节能产品政府采购实施意见》（财库〔2004〕185号）、《关于印发节能产品政府采购品目清单的通知》（财库〔2019〕19号）</w:t>
      </w:r>
    </w:p>
    <w:p w14:paraId="567E5A5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政府采购属于节能清单中产品时，在技术、服务等指标同等条件下，应当优先采购节能清单所列的节能产品，优先采购的评审标准：</w:t>
      </w:r>
    </w:p>
    <w:p w14:paraId="43BF956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（1）给予投标报价得分的3％的加分，采购项目或者分包中既包含节能产品也包含非节能产品的，只对纳入《节能产品政府采购清单》的产品按其在总报价中所占的比例给予价格分加分。</w:t>
      </w:r>
    </w:p>
    <w:p w14:paraId="6E8350D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（2）对于技术评分项目，给予技术评分得分的3％的加分。按照财政部、发展改革委最新发布执行的《节能产品政府采购清单》的规定，《</w:t>
      </w:r>
      <w:r>
        <w:rPr>
          <w:rFonts w:hint="eastAsia" w:ascii="宋体" w:hAnsi="宋体" w:eastAsia="宋体" w:cs="宋体"/>
          <w:spacing w:val="0"/>
          <w:position w:val="0"/>
          <w:sz w:val="24"/>
          <w:szCs w:val="24"/>
          <w:lang w:eastAsia="zh-CN"/>
        </w:rPr>
        <w:t>服务范围</w:t>
      </w:r>
      <w:r>
        <w:rPr>
          <w:rFonts w:hint="eastAsia" w:ascii="宋体" w:hAnsi="宋体" w:eastAsia="宋体" w:cs="宋体"/>
          <w:spacing w:val="0"/>
          <w:position w:val="0"/>
          <w:sz w:val="24"/>
          <w:szCs w:val="24"/>
        </w:rPr>
        <w:t>》中凡包含强制采购产品的，供应商必须提供列入《节能产品政府采购清单》的产品，否则投标无效。</w:t>
      </w:r>
    </w:p>
    <w:p w14:paraId="58D8801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6、《关于环境标志产品政府采购实施的意见》（财库〔2006〕90号）、《关于印发环境标志产品政府采购品目清单的通知》（财库〔2019〕18号）</w:t>
      </w:r>
    </w:p>
    <w:p w14:paraId="12D8457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采购人采购的产品属于清单中品目的，在性能、技术、服务等指标同等条件下，应当优先采购清单中的产品，优先采购的评审标准：</w:t>
      </w:r>
    </w:p>
    <w:p w14:paraId="468E7BE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（1）给予投标报价得分的3％的加分，采购项目或者分包中既包含环境标志产品也包含非环境标志产品的，只对纳入《环境标志产品政府采购清单》的产品按其在总报价中所占的比例给予价格分加分。</w:t>
      </w:r>
    </w:p>
    <w:p w14:paraId="67E7CC8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（2）对于技术评分项目，给予技术评分得分的3％的加分。</w:t>
      </w:r>
    </w:p>
    <w:p w14:paraId="3FDD26F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7、投标产品同时纳入《环境标志产品政府采购清单》和《节能产品政府采购清单》的，价格扣除比例不叠加。</w:t>
      </w:r>
    </w:p>
    <w:p w14:paraId="2287D8C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8、财政部关于印发《政府采购进口产品管理办法》的通知（财库[2007]119号）</w:t>
      </w:r>
    </w:p>
    <w:p w14:paraId="7C1F61B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政府采购应当采购本国产品，确需采购进口产品（指通过中国海关报关验放进入中国境内且产自关境外的产品）的，实行审核管理”的规定。</w:t>
      </w:r>
    </w:p>
    <w:p w14:paraId="6473208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3.3</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lang w:eastAsia="zh-CN"/>
        </w:rPr>
        <w:t>响应文件</w:t>
      </w:r>
      <w:r>
        <w:rPr>
          <w:rFonts w:hint="eastAsia" w:ascii="宋体" w:hAnsi="宋体" w:eastAsia="宋体" w:cs="宋体"/>
          <w:b/>
          <w:bCs/>
          <w:spacing w:val="0"/>
          <w:position w:val="0"/>
          <w:sz w:val="24"/>
          <w:szCs w:val="24"/>
        </w:rPr>
        <w:t>的澄清和补正</w:t>
      </w:r>
    </w:p>
    <w:p w14:paraId="4D47EBC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3.3.1 在评标过程中，评标委员会可以书面形式要求供应商对所提交</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中不明确的内容进行书面澄清或说明，或者对细微偏差进行补正。评标委员会不接受供应商主动提出的澄清、说明或补正。</w:t>
      </w:r>
    </w:p>
    <w:p w14:paraId="51B2F70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3.3.2 澄清、说明和补正不得改变</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的实质性内容(算术性错误修正的除外)。供应商的书面澄清、说明和补正属于</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的组成部分。</w:t>
      </w:r>
    </w:p>
    <w:p w14:paraId="48AF8BD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3.3.3 评标委员会对供应商提交的澄清、说明或补正有疑问的，可以要求供应商进一步澄清、说明或补正，直至满足评标委员会的要求。</w:t>
      </w:r>
    </w:p>
    <w:p w14:paraId="31799E5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3.3</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lang w:eastAsia="zh-CN"/>
        </w:rPr>
        <w:t>响应文件</w:t>
      </w:r>
      <w:r>
        <w:rPr>
          <w:rFonts w:hint="eastAsia" w:ascii="宋体" w:hAnsi="宋体" w:eastAsia="宋体" w:cs="宋体"/>
          <w:b/>
          <w:bCs/>
          <w:spacing w:val="0"/>
          <w:position w:val="0"/>
          <w:sz w:val="24"/>
          <w:szCs w:val="24"/>
        </w:rPr>
        <w:t>的澄清和补正</w:t>
      </w:r>
    </w:p>
    <w:p w14:paraId="2AC69D5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3.3.1 在评标过程中，评标委员会可以书面形式要求供应商对所提交</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中不明确的内容进行书面澄清或说明，或者对细微偏差进行补正。评标委员会不接受供应商主动提出的澄清、说明或补正。</w:t>
      </w:r>
    </w:p>
    <w:p w14:paraId="27B0DB7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3.3.2 澄清、说明和补正不得改变</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的实质性内容(算术性错误修正的除外)。供应商的书面澄清、说明和补正属于</w:t>
      </w:r>
      <w:r>
        <w:rPr>
          <w:rFonts w:hint="eastAsia" w:ascii="宋体" w:hAnsi="宋体" w:eastAsia="宋体" w:cs="宋体"/>
          <w:spacing w:val="0"/>
          <w:position w:val="0"/>
          <w:sz w:val="24"/>
          <w:szCs w:val="24"/>
          <w:lang w:eastAsia="zh-CN"/>
        </w:rPr>
        <w:t>响应文件</w:t>
      </w:r>
      <w:r>
        <w:rPr>
          <w:rFonts w:hint="eastAsia" w:ascii="宋体" w:hAnsi="宋体" w:eastAsia="宋体" w:cs="宋体"/>
          <w:spacing w:val="0"/>
          <w:position w:val="0"/>
          <w:sz w:val="24"/>
          <w:szCs w:val="24"/>
        </w:rPr>
        <w:t>的组成部分。</w:t>
      </w:r>
    </w:p>
    <w:p w14:paraId="1692132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3.3.3 评标委员会对供应商提交的澄清、说明或补正有疑问的，可以要求供应商进一步澄清、说明或补正，直至满足评标委员会的要求。</w:t>
      </w:r>
    </w:p>
    <w:p w14:paraId="6C61E1C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3.4</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评标结果</w:t>
      </w:r>
    </w:p>
    <w:p w14:paraId="72447C1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3.4.1 除第二章“供应商须知”前附表授权直接确定中标供应商外，评标委员会按照得分由高到低的顺序推荐中标候选人，排名第一的中标候选人放弃中标、因不可抗力不能履行合同、不按照</w:t>
      </w:r>
      <w:r>
        <w:rPr>
          <w:rFonts w:hint="eastAsia" w:ascii="宋体" w:hAnsi="宋体" w:eastAsia="宋体" w:cs="宋体"/>
          <w:spacing w:val="0"/>
          <w:position w:val="0"/>
          <w:sz w:val="24"/>
          <w:szCs w:val="24"/>
          <w:lang w:eastAsia="zh-CN"/>
        </w:rPr>
        <w:t>采购文件</w:t>
      </w:r>
      <w:r>
        <w:rPr>
          <w:rFonts w:hint="eastAsia" w:ascii="宋体" w:hAnsi="宋体" w:eastAsia="宋体" w:cs="宋体"/>
          <w:spacing w:val="0"/>
          <w:position w:val="0"/>
          <w:sz w:val="24"/>
          <w:szCs w:val="24"/>
        </w:rPr>
        <w:t>要求提交履约保证金，或者被查实存在影响中标结果的违法行为等情形，不符合中标条件的，采购人可以选择重新招标，或按照评标委员会提出的中标候选人名单排序依次确定其他中标候选人为中标供应商。</w:t>
      </w:r>
    </w:p>
    <w:p w14:paraId="47C6DCE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ascii="宋体" w:hAnsi="宋体" w:eastAsia="宋体" w:cs="宋体"/>
          <w:spacing w:val="0"/>
          <w:position w:val="0"/>
          <w:sz w:val="24"/>
          <w:szCs w:val="24"/>
        </w:rPr>
      </w:pPr>
      <w:r>
        <w:rPr>
          <w:rFonts w:hint="eastAsia" w:ascii="宋体" w:hAnsi="宋体" w:eastAsia="宋体" w:cs="宋体"/>
          <w:spacing w:val="0"/>
          <w:position w:val="0"/>
          <w:sz w:val="24"/>
          <w:szCs w:val="24"/>
        </w:rPr>
        <w:t>3.4.2 评标委员会完成评标后，应当向招标人提交书面评标报告和中标候</w:t>
      </w:r>
      <w:r>
        <w:rPr>
          <w:rFonts w:ascii="宋体" w:hAnsi="宋体" w:eastAsia="宋体" w:cs="宋体"/>
          <w:spacing w:val="0"/>
          <w:position w:val="0"/>
          <w:sz w:val="24"/>
          <w:szCs w:val="24"/>
        </w:rPr>
        <w:t>选人名单。</w:t>
      </w:r>
    </w:p>
    <w:p w14:paraId="33322416">
      <w:pPr>
        <w:pStyle w:val="14"/>
      </w:pPr>
    </w:p>
    <w:p w14:paraId="21CD1B50">
      <w:pPr>
        <w:spacing w:before="156" w:line="220" w:lineRule="auto"/>
        <w:ind w:left="22"/>
        <w:outlineLvl w:val="9"/>
        <w:rPr>
          <w:rFonts w:hint="eastAsia" w:ascii="宋体" w:hAnsi="宋体" w:eastAsia="宋体" w:cs="宋体"/>
          <w:spacing w:val="0"/>
          <w:position w:val="0"/>
          <w:sz w:val="24"/>
          <w:szCs w:val="24"/>
          <w:lang w:eastAsia="zh-CN"/>
        </w:rPr>
      </w:pPr>
    </w:p>
    <w:p w14:paraId="104157A1">
      <w:pPr>
        <w:spacing w:line="220" w:lineRule="auto"/>
        <w:outlineLvl w:val="9"/>
        <w:rPr>
          <w:rFonts w:ascii="宋体" w:hAnsi="宋体" w:eastAsia="宋体" w:cs="宋体"/>
          <w:spacing w:val="0"/>
          <w:position w:val="0"/>
          <w:sz w:val="24"/>
          <w:szCs w:val="24"/>
        </w:rPr>
        <w:sectPr>
          <w:footerReference r:id="rId9" w:type="default"/>
          <w:pgSz w:w="11907" w:h="16840"/>
          <w:pgMar w:top="1440" w:right="1080" w:bottom="1440" w:left="1080" w:header="0" w:footer="775" w:gutter="0"/>
          <w:pgNumType w:fmt="decimal"/>
          <w:cols w:space="720" w:num="1"/>
        </w:sectPr>
      </w:pPr>
    </w:p>
    <w:p w14:paraId="70DBB287">
      <w:pPr>
        <w:spacing w:before="88" w:line="222" w:lineRule="auto"/>
        <w:ind w:left="3139"/>
        <w:outlineLvl w:val="0"/>
        <w:rPr>
          <w:rFonts w:ascii="宋体" w:hAnsi="宋体" w:eastAsia="宋体" w:cs="宋体"/>
          <w:spacing w:val="0"/>
          <w:position w:val="0"/>
          <w:sz w:val="43"/>
          <w:szCs w:val="43"/>
        </w:rPr>
      </w:pPr>
      <w:bookmarkStart w:id="6" w:name="_Toc15667"/>
      <w:r>
        <w:rPr>
          <w:rFonts w:ascii="宋体" w:hAnsi="宋体" w:eastAsia="宋体" w:cs="宋体"/>
          <w:b/>
          <w:bCs/>
          <w:spacing w:val="0"/>
          <w:position w:val="0"/>
          <w:sz w:val="40"/>
          <w:szCs w:val="40"/>
        </w:rPr>
        <w:t>第四章 服务需求</w:t>
      </w:r>
      <w:bookmarkEnd w:id="6"/>
    </w:p>
    <w:p w14:paraId="21DBE384">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color w:val="auto"/>
          <w:spacing w:val="0"/>
          <w:position w:val="0"/>
          <w:sz w:val="24"/>
          <w:szCs w:val="24"/>
          <w:highlight w:val="none"/>
        </w:rPr>
      </w:pPr>
    </w:p>
    <w:p w14:paraId="4456C485">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（一）项目名称：</w:t>
      </w:r>
      <w:r>
        <w:rPr>
          <w:rFonts w:hint="eastAsia" w:ascii="宋体" w:hAnsi="宋体" w:eastAsia="宋体" w:cs="宋体"/>
          <w:color w:val="auto"/>
          <w:spacing w:val="0"/>
          <w:position w:val="0"/>
          <w:sz w:val="24"/>
          <w:szCs w:val="24"/>
          <w:highlight w:val="none"/>
          <w:lang w:eastAsia="zh-CN"/>
        </w:rPr>
        <w:t>专项资金项目工程设计及造价服务</w:t>
      </w:r>
    </w:p>
    <w:p w14:paraId="3ABB90C7">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（二）服务范围：</w:t>
      </w:r>
    </w:p>
    <w:p w14:paraId="5CCD89B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设计</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包括但不限于勘察、方案设计（包括设计说明、平面布局图、效果图、主要材料选用说明等内容）、施工图设计(包括建筑施工图、结构施工图、设备施工图等，明确各部分的尺寸、材料、做法等施工细节)。</w:t>
      </w:r>
    </w:p>
    <w:p w14:paraId="24642A2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造价</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包括但不限于学校专项资金项目预算的工程量清单、最高投标限价编制及相关咨询服务；</w:t>
      </w:r>
    </w:p>
    <w:p w14:paraId="3551E258">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（三）服务期限：</w:t>
      </w:r>
      <w:r>
        <w:rPr>
          <w:rFonts w:hint="eastAsia" w:ascii="宋体" w:hAnsi="宋体" w:eastAsia="宋体" w:cs="宋体"/>
          <w:color w:val="auto"/>
          <w:spacing w:val="0"/>
          <w:position w:val="0"/>
          <w:sz w:val="24"/>
          <w:szCs w:val="24"/>
          <w:highlight w:val="none"/>
          <w:lang w:val="en-US" w:eastAsia="zh-CN"/>
        </w:rPr>
        <w:t>两</w:t>
      </w:r>
      <w:r>
        <w:rPr>
          <w:rFonts w:hint="eastAsia" w:ascii="宋体" w:hAnsi="宋体" w:eastAsia="宋体" w:cs="宋体"/>
          <w:color w:val="auto"/>
          <w:spacing w:val="0"/>
          <w:position w:val="0"/>
          <w:sz w:val="24"/>
          <w:szCs w:val="24"/>
          <w:highlight w:val="none"/>
        </w:rPr>
        <w:t>年；</w:t>
      </w:r>
    </w:p>
    <w:p w14:paraId="61254A54">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（四）预算金额（最高投标限价）：设计年度预算153万元，造价年度预算22万元，两年预算350万元。；</w:t>
      </w:r>
    </w:p>
    <w:p w14:paraId="10704EF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工程设计：参照以往学校招标设计公司的经验，最高限价定为：按照国家发改委、建设部《工程勘察设计收费标准》（2022年修订本）规定的收费标准，折扣系数不超过0.6。付费金额以实际发生额为准，即以学校委托的项目预算审核公司出具的审核报告中参与设计的工程部分结果为计费依据进行付费。学校未进行预算审计的以学校委托的项目预算编制公司出具的编制报告中参与设计的工程部分结果为计费依据进行付费。</w:t>
      </w:r>
    </w:p>
    <w:p w14:paraId="421046F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outlineLvl w:val="9"/>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工程造价：参照以往学校招标造价审计公司的经验，最高限价定为：服务费参照原《关于建设工程设计及造价咨询服务收费的补充通知》（吉发改收管字[2008]505号）文件规定的收费标准，折扣系数不超过0.5。付费金额以实际发生额为准，即服务费用按照国家规定收费标准和折扣系数计算，其中相同业务执行的标准要一致，不一致的就低不就高；以学校委托的项目预算审核公司出具的审核报告结果为计费依据进行付费。</w:t>
      </w:r>
    </w:p>
    <w:p w14:paraId="257487EE">
      <w:pPr>
        <w:pStyle w:val="14"/>
      </w:pPr>
    </w:p>
    <w:p w14:paraId="1C37F7C7">
      <w:pPr>
        <w:spacing w:line="81" w:lineRule="auto"/>
        <w:outlineLvl w:val="9"/>
        <w:rPr>
          <w:rFonts w:ascii="Arial"/>
          <w:color w:val="FF0000"/>
          <w:spacing w:val="0"/>
          <w:position w:val="0"/>
          <w:sz w:val="2"/>
        </w:rPr>
      </w:pPr>
    </w:p>
    <w:p w14:paraId="4C808AED">
      <w:pPr>
        <w:spacing w:line="89" w:lineRule="auto"/>
        <w:outlineLvl w:val="9"/>
        <w:rPr>
          <w:rFonts w:ascii="Arial"/>
          <w:color w:val="FF0000"/>
          <w:spacing w:val="0"/>
          <w:position w:val="0"/>
          <w:sz w:val="2"/>
        </w:rPr>
      </w:pPr>
    </w:p>
    <w:p w14:paraId="5BD2354E">
      <w:pPr>
        <w:pStyle w:val="2"/>
        <w:outlineLvl w:val="9"/>
        <w:rPr>
          <w:color w:val="FF0000"/>
          <w:spacing w:val="0"/>
          <w:position w:val="0"/>
        </w:rPr>
      </w:pPr>
    </w:p>
    <w:p w14:paraId="730B7D71">
      <w:pPr>
        <w:outlineLvl w:val="9"/>
        <w:rPr>
          <w:color w:val="FF0000"/>
          <w:spacing w:val="0"/>
          <w:position w:val="0"/>
        </w:rPr>
        <w:sectPr>
          <w:footerReference r:id="rId10" w:type="default"/>
          <w:pgSz w:w="11907" w:h="16840"/>
          <w:pgMar w:top="1440" w:right="1800" w:bottom="1440" w:left="1800" w:header="0" w:footer="775" w:gutter="0"/>
          <w:pgNumType w:fmt="decimal"/>
          <w:cols w:space="720" w:num="1"/>
        </w:sectPr>
      </w:pPr>
    </w:p>
    <w:p w14:paraId="502A1C5E">
      <w:pPr>
        <w:spacing w:before="88" w:line="222" w:lineRule="auto"/>
        <w:jc w:val="center"/>
        <w:outlineLvl w:val="0"/>
        <w:rPr>
          <w:rFonts w:ascii="宋体" w:hAnsi="宋体" w:eastAsia="宋体" w:cs="宋体"/>
          <w:spacing w:val="0"/>
          <w:position w:val="0"/>
          <w:sz w:val="43"/>
          <w:szCs w:val="43"/>
        </w:rPr>
      </w:pPr>
      <w:bookmarkStart w:id="7" w:name="_Toc24327"/>
      <w:r>
        <w:rPr>
          <w:rFonts w:ascii="宋体" w:hAnsi="宋体" w:eastAsia="宋体" w:cs="宋体"/>
          <w:b/>
          <w:bCs/>
          <w:spacing w:val="0"/>
          <w:position w:val="0"/>
          <w:sz w:val="40"/>
          <w:szCs w:val="40"/>
        </w:rPr>
        <w:t>第五章 合同格式</w:t>
      </w:r>
      <w:bookmarkEnd w:id="7"/>
    </w:p>
    <w:p w14:paraId="5807889A">
      <w:pPr>
        <w:spacing w:before="217" w:line="291" w:lineRule="auto"/>
        <w:ind w:left="23" w:right="170" w:firstLine="560"/>
        <w:jc w:val="both"/>
        <w:outlineLvl w:val="9"/>
        <w:rPr>
          <w:rFonts w:ascii="宋体" w:hAnsi="宋体" w:eastAsia="宋体" w:cs="宋体"/>
          <w:b/>
          <w:bCs/>
          <w:spacing w:val="0"/>
          <w:position w:val="0"/>
          <w:sz w:val="24"/>
          <w:szCs w:val="24"/>
        </w:rPr>
      </w:pPr>
    </w:p>
    <w:p w14:paraId="7600E7F7">
      <w:pPr>
        <w:spacing w:before="217" w:line="291" w:lineRule="auto"/>
        <w:ind w:left="23" w:right="170" w:firstLine="560"/>
        <w:jc w:val="both"/>
        <w:outlineLvl w:val="9"/>
        <w:rPr>
          <w:rFonts w:ascii="宋体" w:hAnsi="宋体" w:eastAsia="宋体" w:cs="宋体"/>
          <w:b/>
          <w:bCs/>
          <w:spacing w:val="0"/>
          <w:position w:val="0"/>
          <w:sz w:val="24"/>
          <w:szCs w:val="24"/>
        </w:rPr>
      </w:pPr>
    </w:p>
    <w:p w14:paraId="18C05F40">
      <w:pPr>
        <w:spacing w:before="217" w:line="291" w:lineRule="auto"/>
        <w:ind w:left="23" w:right="170" w:firstLine="560"/>
        <w:jc w:val="both"/>
        <w:outlineLvl w:val="9"/>
        <w:rPr>
          <w:rFonts w:ascii="宋体" w:hAnsi="宋体" w:eastAsia="宋体" w:cs="宋体"/>
          <w:b/>
          <w:bCs/>
          <w:spacing w:val="0"/>
          <w:position w:val="0"/>
          <w:sz w:val="24"/>
          <w:szCs w:val="24"/>
        </w:rPr>
      </w:pPr>
    </w:p>
    <w:p w14:paraId="7594FF15">
      <w:pPr>
        <w:spacing w:before="217" w:line="291" w:lineRule="auto"/>
        <w:ind w:left="23" w:right="170" w:firstLine="560"/>
        <w:jc w:val="both"/>
        <w:outlineLvl w:val="9"/>
        <w:rPr>
          <w:rFonts w:ascii="宋体" w:hAnsi="宋体" w:eastAsia="宋体" w:cs="宋体"/>
          <w:b/>
          <w:bCs/>
          <w:spacing w:val="0"/>
          <w:position w:val="0"/>
          <w:sz w:val="24"/>
          <w:szCs w:val="24"/>
        </w:rPr>
      </w:pPr>
    </w:p>
    <w:p w14:paraId="7ADC6CCC">
      <w:pPr>
        <w:spacing w:before="217" w:line="291" w:lineRule="auto"/>
        <w:ind w:left="23" w:right="170" w:firstLine="560"/>
        <w:jc w:val="both"/>
        <w:outlineLvl w:val="9"/>
        <w:rPr>
          <w:rFonts w:ascii="宋体" w:hAnsi="宋体" w:eastAsia="宋体" w:cs="宋体"/>
          <w:b/>
          <w:bCs/>
          <w:spacing w:val="0"/>
          <w:position w:val="0"/>
          <w:sz w:val="24"/>
          <w:szCs w:val="24"/>
        </w:rPr>
      </w:pPr>
    </w:p>
    <w:p w14:paraId="425D9D6D">
      <w:pPr>
        <w:spacing w:before="217" w:line="291" w:lineRule="auto"/>
        <w:ind w:left="23" w:right="170" w:firstLine="560"/>
        <w:jc w:val="both"/>
        <w:outlineLvl w:val="9"/>
        <w:rPr>
          <w:rFonts w:ascii="宋体" w:hAnsi="宋体" w:eastAsia="宋体" w:cs="宋体"/>
          <w:b/>
          <w:bCs/>
          <w:spacing w:val="0"/>
          <w:position w:val="0"/>
          <w:sz w:val="24"/>
          <w:szCs w:val="24"/>
        </w:rPr>
      </w:pPr>
    </w:p>
    <w:p w14:paraId="23928471">
      <w:pPr>
        <w:spacing w:before="217" w:line="291" w:lineRule="auto"/>
        <w:ind w:left="23" w:right="170" w:firstLine="560"/>
        <w:jc w:val="both"/>
        <w:outlineLvl w:val="9"/>
        <w:rPr>
          <w:rFonts w:ascii="宋体" w:hAnsi="宋体" w:eastAsia="宋体" w:cs="宋体"/>
          <w:b/>
          <w:bCs/>
          <w:spacing w:val="0"/>
          <w:position w:val="0"/>
          <w:sz w:val="24"/>
          <w:szCs w:val="24"/>
        </w:rPr>
      </w:pPr>
    </w:p>
    <w:p w14:paraId="1E6E00FA">
      <w:pPr>
        <w:spacing w:before="217" w:line="291" w:lineRule="auto"/>
        <w:ind w:left="23" w:right="170" w:firstLine="560"/>
        <w:jc w:val="both"/>
        <w:outlineLvl w:val="9"/>
        <w:rPr>
          <w:rFonts w:ascii="宋体" w:hAnsi="宋体" w:eastAsia="宋体" w:cs="宋体"/>
          <w:b/>
          <w:bCs/>
          <w:spacing w:val="0"/>
          <w:position w:val="0"/>
          <w:sz w:val="24"/>
          <w:szCs w:val="24"/>
        </w:rPr>
      </w:pPr>
    </w:p>
    <w:p w14:paraId="3A9A8A29">
      <w:pPr>
        <w:spacing w:before="217" w:line="291" w:lineRule="auto"/>
        <w:ind w:left="23" w:right="170" w:firstLine="560"/>
        <w:jc w:val="both"/>
        <w:outlineLvl w:val="9"/>
        <w:rPr>
          <w:rFonts w:ascii="宋体" w:hAnsi="宋体" w:eastAsia="宋体" w:cs="宋体"/>
          <w:b/>
          <w:bCs/>
          <w:spacing w:val="0"/>
          <w:position w:val="0"/>
          <w:sz w:val="24"/>
          <w:szCs w:val="24"/>
        </w:rPr>
      </w:pPr>
    </w:p>
    <w:p w14:paraId="61226FEB">
      <w:pPr>
        <w:spacing w:before="217" w:line="291" w:lineRule="auto"/>
        <w:ind w:left="23" w:right="170" w:firstLine="560"/>
        <w:jc w:val="both"/>
        <w:outlineLvl w:val="9"/>
        <w:rPr>
          <w:rFonts w:ascii="宋体" w:hAnsi="宋体" w:eastAsia="宋体" w:cs="宋体"/>
          <w:b/>
          <w:bCs/>
          <w:spacing w:val="0"/>
          <w:position w:val="0"/>
          <w:sz w:val="24"/>
          <w:szCs w:val="24"/>
        </w:rPr>
      </w:pPr>
    </w:p>
    <w:p w14:paraId="383AAAE2">
      <w:pPr>
        <w:spacing w:before="217" w:line="291" w:lineRule="auto"/>
        <w:ind w:left="23" w:right="170" w:firstLine="560"/>
        <w:jc w:val="both"/>
        <w:outlineLvl w:val="9"/>
        <w:rPr>
          <w:rFonts w:ascii="宋体" w:hAnsi="宋体" w:eastAsia="宋体" w:cs="宋体"/>
          <w:b/>
          <w:bCs/>
          <w:spacing w:val="0"/>
          <w:position w:val="0"/>
          <w:sz w:val="24"/>
          <w:szCs w:val="24"/>
        </w:rPr>
      </w:pPr>
    </w:p>
    <w:p w14:paraId="4A324453">
      <w:pPr>
        <w:spacing w:before="217" w:line="291" w:lineRule="auto"/>
        <w:ind w:left="23" w:right="170" w:firstLine="560"/>
        <w:jc w:val="both"/>
        <w:outlineLvl w:val="9"/>
        <w:rPr>
          <w:rFonts w:ascii="宋体" w:hAnsi="宋体" w:eastAsia="宋体" w:cs="宋体"/>
          <w:b/>
          <w:bCs/>
          <w:spacing w:val="0"/>
          <w:position w:val="0"/>
          <w:sz w:val="24"/>
          <w:szCs w:val="24"/>
        </w:rPr>
      </w:pPr>
    </w:p>
    <w:p w14:paraId="65BC7B5D">
      <w:pPr>
        <w:spacing w:before="217" w:line="291" w:lineRule="auto"/>
        <w:ind w:left="23" w:right="170" w:firstLine="560"/>
        <w:jc w:val="both"/>
        <w:outlineLvl w:val="9"/>
        <w:rPr>
          <w:rFonts w:ascii="宋体" w:hAnsi="宋体" w:eastAsia="宋体" w:cs="宋体"/>
          <w:b/>
          <w:bCs/>
          <w:spacing w:val="0"/>
          <w:position w:val="0"/>
          <w:sz w:val="24"/>
          <w:szCs w:val="24"/>
        </w:rPr>
      </w:pPr>
    </w:p>
    <w:p w14:paraId="37B97955">
      <w:pPr>
        <w:spacing w:before="217" w:line="291" w:lineRule="auto"/>
        <w:ind w:left="23" w:right="170" w:firstLine="560"/>
        <w:jc w:val="both"/>
        <w:outlineLvl w:val="9"/>
        <w:rPr>
          <w:rFonts w:ascii="宋体" w:hAnsi="宋体" w:eastAsia="宋体" w:cs="宋体"/>
          <w:b/>
          <w:bCs/>
          <w:spacing w:val="0"/>
          <w:position w:val="0"/>
          <w:sz w:val="24"/>
          <w:szCs w:val="24"/>
        </w:rPr>
      </w:pPr>
    </w:p>
    <w:p w14:paraId="13980CB4">
      <w:pPr>
        <w:spacing w:before="217" w:line="291" w:lineRule="auto"/>
        <w:ind w:left="23" w:right="170" w:firstLine="560"/>
        <w:jc w:val="both"/>
        <w:outlineLvl w:val="9"/>
        <w:rPr>
          <w:rFonts w:ascii="宋体" w:hAnsi="宋体" w:eastAsia="宋体" w:cs="宋体"/>
          <w:b/>
          <w:bCs/>
          <w:spacing w:val="0"/>
          <w:position w:val="0"/>
          <w:sz w:val="24"/>
          <w:szCs w:val="24"/>
        </w:rPr>
      </w:pPr>
    </w:p>
    <w:p w14:paraId="391EE9D0">
      <w:pPr>
        <w:spacing w:before="217" w:line="291" w:lineRule="auto"/>
        <w:ind w:left="23" w:right="170" w:firstLine="560"/>
        <w:jc w:val="both"/>
        <w:outlineLvl w:val="9"/>
        <w:rPr>
          <w:rFonts w:ascii="宋体" w:hAnsi="宋体" w:eastAsia="宋体" w:cs="宋体"/>
          <w:b/>
          <w:bCs/>
          <w:spacing w:val="0"/>
          <w:position w:val="0"/>
          <w:sz w:val="24"/>
          <w:szCs w:val="24"/>
        </w:rPr>
      </w:pPr>
    </w:p>
    <w:p w14:paraId="2A6DA5CB">
      <w:pPr>
        <w:spacing w:before="217" w:line="291" w:lineRule="auto"/>
        <w:ind w:left="23" w:right="170" w:firstLine="560"/>
        <w:jc w:val="both"/>
        <w:outlineLvl w:val="9"/>
        <w:rPr>
          <w:rFonts w:ascii="宋体" w:hAnsi="宋体" w:eastAsia="宋体" w:cs="宋体"/>
          <w:b/>
          <w:bCs/>
          <w:spacing w:val="0"/>
          <w:position w:val="0"/>
          <w:sz w:val="24"/>
          <w:szCs w:val="24"/>
        </w:rPr>
      </w:pPr>
    </w:p>
    <w:p w14:paraId="2E338D34">
      <w:pPr>
        <w:spacing w:before="217" w:line="291" w:lineRule="auto"/>
        <w:ind w:left="23" w:right="170" w:firstLine="560"/>
        <w:jc w:val="both"/>
        <w:outlineLvl w:val="9"/>
        <w:rPr>
          <w:rFonts w:hint="default" w:ascii="宋体" w:hAnsi="宋体" w:eastAsia="宋体" w:cs="宋体"/>
          <w:b w:val="0"/>
          <w:bCs w:val="0"/>
          <w:spacing w:val="0"/>
          <w:position w:val="0"/>
          <w:sz w:val="24"/>
          <w:szCs w:val="24"/>
          <w:lang w:val="en-US" w:eastAsia="zh-CN"/>
        </w:rPr>
      </w:pPr>
      <w:r>
        <w:rPr>
          <w:rFonts w:hint="eastAsia" w:ascii="宋体" w:hAnsi="宋体" w:eastAsia="宋体" w:cs="宋体"/>
          <w:b w:val="0"/>
          <w:bCs w:val="0"/>
          <w:spacing w:val="0"/>
          <w:position w:val="0"/>
          <w:sz w:val="24"/>
          <w:szCs w:val="24"/>
          <w:lang w:val="en-US" w:eastAsia="zh-CN"/>
        </w:rPr>
        <w:t>具体以实际签订为准</w:t>
      </w:r>
    </w:p>
    <w:p w14:paraId="001A1161">
      <w:pPr>
        <w:spacing w:line="291" w:lineRule="auto"/>
        <w:outlineLvl w:val="9"/>
        <w:rPr>
          <w:rFonts w:ascii="宋体" w:hAnsi="宋体" w:eastAsia="宋体" w:cs="宋体"/>
          <w:b w:val="0"/>
          <w:bCs w:val="0"/>
          <w:spacing w:val="0"/>
          <w:position w:val="0"/>
          <w:sz w:val="28"/>
          <w:szCs w:val="28"/>
        </w:rPr>
      </w:pPr>
    </w:p>
    <w:p w14:paraId="06F5F1E4">
      <w:pPr>
        <w:spacing w:line="291" w:lineRule="auto"/>
        <w:outlineLvl w:val="9"/>
        <w:rPr>
          <w:rFonts w:ascii="宋体" w:hAnsi="宋体" w:eastAsia="宋体" w:cs="宋体"/>
          <w:b w:val="0"/>
          <w:bCs w:val="0"/>
          <w:spacing w:val="0"/>
          <w:position w:val="0"/>
          <w:sz w:val="28"/>
          <w:szCs w:val="28"/>
        </w:rPr>
        <w:sectPr>
          <w:footerReference r:id="rId11" w:type="default"/>
          <w:pgSz w:w="11907" w:h="16840"/>
          <w:pgMar w:top="1417" w:right="1786" w:bottom="1024" w:left="1786" w:header="0" w:footer="775" w:gutter="0"/>
          <w:pgNumType w:fmt="decimal"/>
          <w:cols w:space="720" w:num="1"/>
        </w:sectPr>
      </w:pPr>
    </w:p>
    <w:p w14:paraId="6EE7EAAF">
      <w:pPr>
        <w:spacing w:before="88" w:line="222" w:lineRule="auto"/>
        <w:jc w:val="center"/>
        <w:outlineLvl w:val="0"/>
        <w:rPr>
          <w:rFonts w:ascii="宋体" w:hAnsi="宋体" w:eastAsia="宋体" w:cs="宋体"/>
          <w:spacing w:val="0"/>
          <w:position w:val="0"/>
          <w:sz w:val="43"/>
          <w:szCs w:val="43"/>
        </w:rPr>
      </w:pPr>
      <w:bookmarkStart w:id="8" w:name="bookmark8"/>
      <w:bookmarkEnd w:id="8"/>
      <w:bookmarkStart w:id="9" w:name="_Toc7091"/>
      <w:r>
        <w:rPr>
          <w:rFonts w:ascii="宋体" w:hAnsi="宋体" w:eastAsia="宋体" w:cs="宋体"/>
          <w:b/>
          <w:bCs/>
          <w:spacing w:val="0"/>
          <w:position w:val="0"/>
          <w:sz w:val="40"/>
          <w:szCs w:val="40"/>
        </w:rPr>
        <w:t xml:space="preserve">第六章 </w:t>
      </w:r>
      <w:r>
        <w:rPr>
          <w:rFonts w:hint="eastAsia" w:ascii="宋体" w:hAnsi="宋体" w:eastAsia="宋体" w:cs="宋体"/>
          <w:b/>
          <w:bCs/>
          <w:spacing w:val="0"/>
          <w:position w:val="0"/>
          <w:sz w:val="40"/>
          <w:szCs w:val="40"/>
          <w:lang w:eastAsia="zh-CN"/>
        </w:rPr>
        <w:t>响应文件</w:t>
      </w:r>
      <w:r>
        <w:rPr>
          <w:rFonts w:ascii="宋体" w:hAnsi="宋体" w:eastAsia="宋体" w:cs="宋体"/>
          <w:b/>
          <w:bCs/>
          <w:spacing w:val="0"/>
          <w:position w:val="0"/>
          <w:sz w:val="40"/>
          <w:szCs w:val="40"/>
        </w:rPr>
        <w:t>格式</w:t>
      </w:r>
      <w:bookmarkEnd w:id="9"/>
    </w:p>
    <w:p w14:paraId="30CA0B35">
      <w:pPr>
        <w:pStyle w:val="2"/>
        <w:spacing w:line="256" w:lineRule="auto"/>
        <w:outlineLvl w:val="9"/>
        <w:rPr>
          <w:spacing w:val="0"/>
          <w:position w:val="0"/>
        </w:rPr>
      </w:pPr>
    </w:p>
    <w:p w14:paraId="1B06B90A">
      <w:pPr>
        <w:pStyle w:val="2"/>
        <w:spacing w:line="257" w:lineRule="auto"/>
        <w:outlineLvl w:val="9"/>
        <w:rPr>
          <w:spacing w:val="0"/>
          <w:position w:val="0"/>
        </w:rPr>
      </w:pPr>
    </w:p>
    <w:p w14:paraId="708EAD8B">
      <w:pPr>
        <w:pStyle w:val="2"/>
        <w:spacing w:line="257" w:lineRule="auto"/>
        <w:outlineLvl w:val="9"/>
        <w:rPr>
          <w:spacing w:val="0"/>
          <w:position w:val="0"/>
        </w:rPr>
      </w:pPr>
    </w:p>
    <w:p w14:paraId="68335A32">
      <w:pPr>
        <w:pStyle w:val="2"/>
        <w:spacing w:line="257" w:lineRule="auto"/>
        <w:outlineLvl w:val="9"/>
        <w:rPr>
          <w:spacing w:val="0"/>
          <w:position w:val="0"/>
        </w:rPr>
      </w:pPr>
    </w:p>
    <w:p w14:paraId="28895671">
      <w:pPr>
        <w:tabs>
          <w:tab w:val="left" w:pos="5489"/>
        </w:tabs>
        <w:spacing w:before="140" w:line="224" w:lineRule="auto"/>
        <w:ind w:left="190"/>
        <w:outlineLvl w:val="9"/>
        <w:rPr>
          <w:rFonts w:ascii="宋体" w:hAnsi="宋体" w:eastAsia="宋体" w:cs="宋体"/>
          <w:spacing w:val="0"/>
          <w:position w:val="0"/>
          <w:sz w:val="43"/>
          <w:szCs w:val="43"/>
        </w:rPr>
      </w:pPr>
      <w:r>
        <w:rPr>
          <w:rFonts w:ascii="宋体" w:hAnsi="宋体" w:eastAsia="宋体" w:cs="宋体"/>
          <w:spacing w:val="0"/>
          <w:position w:val="0"/>
          <w:sz w:val="43"/>
          <w:szCs w:val="43"/>
          <w:u w:val="single" w:color="auto"/>
        </w:rPr>
        <w:tab/>
      </w:r>
      <w:r>
        <w:rPr>
          <w:rFonts w:ascii="宋体" w:hAnsi="宋体" w:eastAsia="宋体" w:cs="宋体"/>
          <w:b/>
          <w:bCs/>
          <w:spacing w:val="0"/>
          <w:position w:val="0"/>
          <w:sz w:val="43"/>
          <w:szCs w:val="43"/>
        </w:rPr>
        <w:t>（项目名称）</w:t>
      </w:r>
    </w:p>
    <w:p w14:paraId="518D31D1">
      <w:pPr>
        <w:pStyle w:val="2"/>
        <w:outlineLvl w:val="9"/>
        <w:rPr>
          <w:spacing w:val="0"/>
          <w:position w:val="0"/>
        </w:rPr>
      </w:pPr>
    </w:p>
    <w:p w14:paraId="6CDFEF94">
      <w:pPr>
        <w:pStyle w:val="2"/>
        <w:outlineLvl w:val="9"/>
        <w:rPr>
          <w:spacing w:val="0"/>
          <w:position w:val="0"/>
        </w:rPr>
      </w:pPr>
    </w:p>
    <w:p w14:paraId="0EA555EE">
      <w:pPr>
        <w:pStyle w:val="2"/>
        <w:outlineLvl w:val="9"/>
        <w:rPr>
          <w:spacing w:val="0"/>
          <w:position w:val="0"/>
        </w:rPr>
      </w:pPr>
    </w:p>
    <w:p w14:paraId="4577DA94">
      <w:pPr>
        <w:pStyle w:val="2"/>
        <w:outlineLvl w:val="9"/>
        <w:rPr>
          <w:spacing w:val="0"/>
          <w:position w:val="0"/>
        </w:rPr>
      </w:pPr>
    </w:p>
    <w:p w14:paraId="5932BE95">
      <w:pPr>
        <w:pStyle w:val="2"/>
        <w:outlineLvl w:val="9"/>
        <w:rPr>
          <w:spacing w:val="0"/>
          <w:position w:val="0"/>
        </w:rPr>
      </w:pPr>
    </w:p>
    <w:p w14:paraId="4C12CB34">
      <w:pPr>
        <w:pStyle w:val="2"/>
        <w:outlineLvl w:val="9"/>
        <w:rPr>
          <w:spacing w:val="0"/>
          <w:position w:val="0"/>
        </w:rPr>
      </w:pPr>
    </w:p>
    <w:p w14:paraId="13B59690">
      <w:pPr>
        <w:pStyle w:val="2"/>
        <w:spacing w:line="241" w:lineRule="auto"/>
        <w:outlineLvl w:val="9"/>
        <w:rPr>
          <w:spacing w:val="0"/>
          <w:position w:val="0"/>
        </w:rPr>
      </w:pPr>
    </w:p>
    <w:p w14:paraId="4A5796BA">
      <w:pPr>
        <w:pStyle w:val="2"/>
        <w:spacing w:line="241" w:lineRule="auto"/>
        <w:outlineLvl w:val="9"/>
        <w:rPr>
          <w:spacing w:val="0"/>
          <w:position w:val="0"/>
        </w:rPr>
      </w:pPr>
    </w:p>
    <w:p w14:paraId="3AF8A35C">
      <w:pPr>
        <w:pStyle w:val="2"/>
        <w:spacing w:line="241" w:lineRule="auto"/>
        <w:outlineLvl w:val="9"/>
        <w:rPr>
          <w:spacing w:val="0"/>
          <w:position w:val="0"/>
        </w:rPr>
      </w:pPr>
    </w:p>
    <w:p w14:paraId="5BD2EF72">
      <w:pPr>
        <w:pStyle w:val="2"/>
        <w:spacing w:line="241" w:lineRule="auto"/>
        <w:outlineLvl w:val="9"/>
        <w:rPr>
          <w:spacing w:val="0"/>
          <w:position w:val="0"/>
        </w:rPr>
      </w:pPr>
    </w:p>
    <w:p w14:paraId="26351B91">
      <w:pPr>
        <w:pStyle w:val="2"/>
        <w:spacing w:line="241" w:lineRule="auto"/>
        <w:outlineLvl w:val="9"/>
        <w:rPr>
          <w:spacing w:val="0"/>
          <w:position w:val="0"/>
        </w:rPr>
      </w:pPr>
    </w:p>
    <w:p w14:paraId="42216143">
      <w:pPr>
        <w:spacing w:before="269" w:line="222" w:lineRule="auto"/>
        <w:ind w:left="1890"/>
        <w:outlineLvl w:val="9"/>
        <w:rPr>
          <w:rFonts w:ascii="宋体" w:hAnsi="宋体" w:eastAsia="宋体" w:cs="宋体"/>
          <w:spacing w:val="0"/>
          <w:position w:val="0"/>
          <w:sz w:val="83"/>
          <w:szCs w:val="83"/>
        </w:rPr>
      </w:pPr>
      <w:r>
        <w:rPr>
          <w:rFonts w:ascii="宋体" w:hAnsi="宋体" w:eastAsia="宋体" w:cs="宋体"/>
          <w:b/>
          <w:bCs/>
          <w:spacing w:val="0"/>
          <w:position w:val="0"/>
          <w:sz w:val="83"/>
          <w:szCs w:val="83"/>
        </w:rPr>
        <w:t>投</w:t>
      </w:r>
      <w:r>
        <w:rPr>
          <w:rFonts w:ascii="宋体" w:hAnsi="宋体" w:eastAsia="宋体" w:cs="宋体"/>
          <w:spacing w:val="0"/>
          <w:position w:val="0"/>
          <w:sz w:val="83"/>
          <w:szCs w:val="83"/>
        </w:rPr>
        <w:t xml:space="preserve"> </w:t>
      </w:r>
      <w:r>
        <w:rPr>
          <w:rFonts w:ascii="宋体" w:hAnsi="宋体" w:eastAsia="宋体" w:cs="宋体"/>
          <w:b/>
          <w:bCs/>
          <w:spacing w:val="0"/>
          <w:position w:val="0"/>
          <w:sz w:val="83"/>
          <w:szCs w:val="83"/>
        </w:rPr>
        <w:t>标</w:t>
      </w:r>
      <w:r>
        <w:rPr>
          <w:rFonts w:ascii="宋体" w:hAnsi="宋体" w:eastAsia="宋体" w:cs="宋体"/>
          <w:spacing w:val="0"/>
          <w:position w:val="0"/>
          <w:sz w:val="83"/>
          <w:szCs w:val="83"/>
        </w:rPr>
        <w:t xml:space="preserve"> </w:t>
      </w:r>
      <w:r>
        <w:rPr>
          <w:rFonts w:ascii="宋体" w:hAnsi="宋体" w:eastAsia="宋体" w:cs="宋体"/>
          <w:b/>
          <w:bCs/>
          <w:spacing w:val="0"/>
          <w:position w:val="0"/>
          <w:sz w:val="83"/>
          <w:szCs w:val="83"/>
        </w:rPr>
        <w:t>文</w:t>
      </w:r>
      <w:r>
        <w:rPr>
          <w:rFonts w:ascii="宋体" w:hAnsi="宋体" w:eastAsia="宋体" w:cs="宋体"/>
          <w:spacing w:val="0"/>
          <w:position w:val="0"/>
          <w:sz w:val="83"/>
          <w:szCs w:val="83"/>
        </w:rPr>
        <w:t xml:space="preserve"> </w:t>
      </w:r>
      <w:r>
        <w:rPr>
          <w:rFonts w:ascii="宋体" w:hAnsi="宋体" w:eastAsia="宋体" w:cs="宋体"/>
          <w:b/>
          <w:bCs/>
          <w:spacing w:val="0"/>
          <w:position w:val="0"/>
          <w:sz w:val="83"/>
          <w:szCs w:val="83"/>
        </w:rPr>
        <w:t>件</w:t>
      </w:r>
    </w:p>
    <w:p w14:paraId="5A58F50A">
      <w:pPr>
        <w:pStyle w:val="2"/>
        <w:spacing w:line="381" w:lineRule="auto"/>
        <w:outlineLvl w:val="9"/>
        <w:rPr>
          <w:spacing w:val="0"/>
          <w:position w:val="0"/>
        </w:rPr>
      </w:pPr>
    </w:p>
    <w:p w14:paraId="54933046">
      <w:pPr>
        <w:spacing w:before="91" w:line="220" w:lineRule="auto"/>
        <w:ind w:left="2801"/>
        <w:outlineLvl w:val="9"/>
        <w:rPr>
          <w:rFonts w:ascii="宋体" w:hAnsi="宋体" w:eastAsia="宋体" w:cs="宋体"/>
          <w:spacing w:val="0"/>
          <w:position w:val="0"/>
          <w:sz w:val="28"/>
          <w:szCs w:val="28"/>
        </w:rPr>
      </w:pPr>
      <w:r>
        <w:rPr>
          <w:rFonts w:ascii="宋体" w:hAnsi="宋体" w:eastAsia="宋体" w:cs="宋体"/>
          <w:b/>
          <w:bCs/>
          <w:spacing w:val="0"/>
          <w:position w:val="0"/>
          <w:sz w:val="28"/>
          <w:szCs w:val="28"/>
        </w:rPr>
        <w:t>项目编号：</w:t>
      </w:r>
    </w:p>
    <w:p w14:paraId="7ED58150">
      <w:pPr>
        <w:pStyle w:val="2"/>
        <w:spacing w:line="257" w:lineRule="auto"/>
        <w:outlineLvl w:val="9"/>
        <w:rPr>
          <w:spacing w:val="0"/>
          <w:position w:val="0"/>
        </w:rPr>
      </w:pPr>
    </w:p>
    <w:p w14:paraId="6E732373">
      <w:pPr>
        <w:pStyle w:val="2"/>
        <w:spacing w:line="257" w:lineRule="auto"/>
        <w:outlineLvl w:val="9"/>
        <w:rPr>
          <w:spacing w:val="0"/>
          <w:position w:val="0"/>
        </w:rPr>
      </w:pPr>
    </w:p>
    <w:p w14:paraId="59D167E6">
      <w:pPr>
        <w:pStyle w:val="2"/>
        <w:spacing w:line="258" w:lineRule="auto"/>
        <w:outlineLvl w:val="9"/>
        <w:rPr>
          <w:spacing w:val="0"/>
          <w:position w:val="0"/>
        </w:rPr>
      </w:pPr>
    </w:p>
    <w:p w14:paraId="3C46AAF0">
      <w:pPr>
        <w:pStyle w:val="2"/>
        <w:spacing w:line="258" w:lineRule="auto"/>
        <w:outlineLvl w:val="9"/>
        <w:rPr>
          <w:spacing w:val="0"/>
          <w:position w:val="0"/>
        </w:rPr>
      </w:pPr>
    </w:p>
    <w:p w14:paraId="7DCBA753">
      <w:pPr>
        <w:pStyle w:val="2"/>
        <w:spacing w:line="258" w:lineRule="auto"/>
        <w:outlineLvl w:val="9"/>
        <w:rPr>
          <w:spacing w:val="0"/>
          <w:position w:val="0"/>
        </w:rPr>
      </w:pPr>
    </w:p>
    <w:p w14:paraId="49746658">
      <w:pPr>
        <w:pStyle w:val="2"/>
        <w:spacing w:line="258" w:lineRule="auto"/>
        <w:outlineLvl w:val="9"/>
        <w:rPr>
          <w:spacing w:val="0"/>
          <w:position w:val="0"/>
        </w:rPr>
      </w:pPr>
    </w:p>
    <w:p w14:paraId="0B7D974F">
      <w:pPr>
        <w:pStyle w:val="2"/>
        <w:spacing w:line="258" w:lineRule="auto"/>
        <w:outlineLvl w:val="9"/>
        <w:rPr>
          <w:spacing w:val="0"/>
          <w:position w:val="0"/>
        </w:rPr>
      </w:pPr>
    </w:p>
    <w:p w14:paraId="6075719D">
      <w:pPr>
        <w:pStyle w:val="2"/>
        <w:spacing w:line="258" w:lineRule="auto"/>
        <w:outlineLvl w:val="9"/>
        <w:rPr>
          <w:spacing w:val="0"/>
          <w:position w:val="0"/>
        </w:rPr>
      </w:pPr>
    </w:p>
    <w:p w14:paraId="49CEE477">
      <w:pPr>
        <w:pStyle w:val="2"/>
        <w:spacing w:line="258" w:lineRule="auto"/>
        <w:outlineLvl w:val="9"/>
        <w:rPr>
          <w:spacing w:val="0"/>
          <w:position w:val="0"/>
        </w:rPr>
      </w:pPr>
    </w:p>
    <w:p w14:paraId="395913C3">
      <w:pPr>
        <w:pStyle w:val="2"/>
        <w:spacing w:line="258" w:lineRule="auto"/>
        <w:outlineLvl w:val="9"/>
        <w:rPr>
          <w:spacing w:val="0"/>
          <w:position w:val="0"/>
        </w:rPr>
      </w:pPr>
    </w:p>
    <w:p w14:paraId="79E4DFE9">
      <w:pPr>
        <w:pStyle w:val="2"/>
        <w:spacing w:line="258" w:lineRule="auto"/>
        <w:outlineLvl w:val="9"/>
        <w:rPr>
          <w:spacing w:val="0"/>
          <w:position w:val="0"/>
        </w:rPr>
      </w:pPr>
    </w:p>
    <w:p w14:paraId="6FD77595">
      <w:pPr>
        <w:pStyle w:val="2"/>
        <w:spacing w:line="258" w:lineRule="auto"/>
        <w:outlineLvl w:val="9"/>
        <w:rPr>
          <w:spacing w:val="0"/>
          <w:position w:val="0"/>
        </w:rPr>
      </w:pPr>
    </w:p>
    <w:p w14:paraId="52389E79">
      <w:pPr>
        <w:pStyle w:val="2"/>
        <w:spacing w:line="258" w:lineRule="auto"/>
        <w:outlineLvl w:val="9"/>
        <w:rPr>
          <w:spacing w:val="0"/>
          <w:position w:val="0"/>
        </w:rPr>
      </w:pPr>
    </w:p>
    <w:p w14:paraId="6F688154">
      <w:pPr>
        <w:spacing w:before="101" w:line="224" w:lineRule="auto"/>
        <w:ind w:left="427"/>
        <w:outlineLvl w:val="9"/>
        <w:rPr>
          <w:rFonts w:ascii="宋体" w:hAnsi="宋体" w:eastAsia="宋体" w:cs="宋体"/>
          <w:spacing w:val="0"/>
          <w:position w:val="0"/>
          <w:sz w:val="31"/>
          <w:szCs w:val="31"/>
        </w:rPr>
      </w:pPr>
      <w:r>
        <w:rPr>
          <w:rFonts w:ascii="宋体" w:hAnsi="宋体" w:eastAsia="宋体" w:cs="宋体"/>
          <w:b/>
          <w:bCs/>
          <w:spacing w:val="0"/>
          <w:position w:val="0"/>
          <w:sz w:val="31"/>
          <w:szCs w:val="31"/>
        </w:rPr>
        <w:t>供应商：</w:t>
      </w:r>
      <w:r>
        <w:rPr>
          <w:rFonts w:ascii="宋体" w:hAnsi="宋体" w:eastAsia="宋体" w:cs="宋体"/>
          <w:spacing w:val="0"/>
          <w:position w:val="0"/>
          <w:sz w:val="31"/>
          <w:szCs w:val="31"/>
          <w:u w:val="single" w:color="auto"/>
        </w:rPr>
        <w:t xml:space="preserve">                             </w:t>
      </w:r>
      <w:r>
        <w:rPr>
          <w:rFonts w:ascii="宋体" w:hAnsi="宋体" w:eastAsia="宋体" w:cs="宋体"/>
          <w:b/>
          <w:bCs/>
          <w:spacing w:val="0"/>
          <w:position w:val="0"/>
          <w:sz w:val="31"/>
          <w:szCs w:val="31"/>
        </w:rPr>
        <w:t>（盖单位章）</w:t>
      </w:r>
    </w:p>
    <w:p w14:paraId="5CCCC095">
      <w:pPr>
        <w:pStyle w:val="2"/>
        <w:spacing w:line="350" w:lineRule="auto"/>
        <w:outlineLvl w:val="9"/>
        <w:rPr>
          <w:spacing w:val="0"/>
          <w:position w:val="0"/>
        </w:rPr>
      </w:pPr>
    </w:p>
    <w:p w14:paraId="68B70EE6">
      <w:pPr>
        <w:spacing w:before="102" w:line="225" w:lineRule="auto"/>
        <w:ind w:left="428"/>
        <w:outlineLvl w:val="9"/>
        <w:rPr>
          <w:rFonts w:ascii="宋体" w:hAnsi="宋体" w:eastAsia="宋体" w:cs="宋体"/>
          <w:spacing w:val="0"/>
          <w:position w:val="0"/>
          <w:sz w:val="31"/>
          <w:szCs w:val="31"/>
        </w:rPr>
      </w:pPr>
      <w:r>
        <w:rPr>
          <w:rFonts w:ascii="宋体" w:hAnsi="宋体" w:eastAsia="宋体" w:cs="宋体"/>
          <w:b/>
          <w:bCs/>
          <w:spacing w:val="0"/>
          <w:position w:val="0"/>
          <w:sz w:val="31"/>
          <w:szCs w:val="31"/>
        </w:rPr>
        <w:t>法定代表人或其委托代理人：</w:t>
      </w:r>
      <w:r>
        <w:rPr>
          <w:rFonts w:ascii="宋体" w:hAnsi="宋体" w:eastAsia="宋体" w:cs="宋体"/>
          <w:spacing w:val="0"/>
          <w:position w:val="0"/>
          <w:sz w:val="31"/>
          <w:szCs w:val="31"/>
          <w:u w:val="single" w:color="auto"/>
        </w:rPr>
        <w:t xml:space="preserve">              </w:t>
      </w:r>
      <w:r>
        <w:rPr>
          <w:rFonts w:ascii="宋体" w:hAnsi="宋体" w:eastAsia="宋体" w:cs="宋体"/>
          <w:b/>
          <w:bCs/>
          <w:spacing w:val="0"/>
          <w:position w:val="0"/>
          <w:sz w:val="31"/>
          <w:szCs w:val="31"/>
        </w:rPr>
        <w:t>（签字）</w:t>
      </w:r>
    </w:p>
    <w:p w14:paraId="3A07B7F1">
      <w:pPr>
        <w:pStyle w:val="2"/>
        <w:spacing w:line="349" w:lineRule="auto"/>
        <w:outlineLvl w:val="9"/>
        <w:rPr>
          <w:spacing w:val="0"/>
          <w:position w:val="0"/>
        </w:rPr>
      </w:pPr>
    </w:p>
    <w:p w14:paraId="6D50565D">
      <w:pPr>
        <w:tabs>
          <w:tab w:val="left" w:pos="3202"/>
        </w:tabs>
        <w:spacing w:before="102" w:line="225" w:lineRule="auto"/>
        <w:ind w:left="1916"/>
        <w:outlineLvl w:val="9"/>
        <w:rPr>
          <w:rFonts w:ascii="宋体" w:hAnsi="宋体" w:eastAsia="宋体" w:cs="宋体"/>
          <w:spacing w:val="0"/>
          <w:position w:val="0"/>
          <w:sz w:val="31"/>
          <w:szCs w:val="31"/>
        </w:rPr>
      </w:pPr>
      <w:r>
        <w:rPr>
          <w:rFonts w:ascii="宋体" w:hAnsi="宋体" w:eastAsia="宋体" w:cs="宋体"/>
          <w:spacing w:val="0"/>
          <w:position w:val="0"/>
          <w:sz w:val="31"/>
          <w:szCs w:val="31"/>
          <w:u w:val="single" w:color="auto"/>
        </w:rPr>
        <w:tab/>
      </w:r>
      <w:r>
        <w:rPr>
          <w:rFonts w:ascii="宋体" w:hAnsi="宋体" w:eastAsia="宋体" w:cs="宋体"/>
          <w:spacing w:val="0"/>
          <w:position w:val="0"/>
          <w:sz w:val="31"/>
          <w:szCs w:val="31"/>
        </w:rPr>
        <w:t xml:space="preserve"> </w:t>
      </w:r>
      <w:r>
        <w:rPr>
          <w:rFonts w:ascii="宋体" w:hAnsi="宋体" w:eastAsia="宋体" w:cs="宋体"/>
          <w:b/>
          <w:bCs/>
          <w:spacing w:val="0"/>
          <w:position w:val="0"/>
          <w:sz w:val="31"/>
          <w:szCs w:val="31"/>
        </w:rPr>
        <w:t>年</w:t>
      </w:r>
      <w:r>
        <w:rPr>
          <w:rFonts w:ascii="宋体" w:hAnsi="宋体" w:eastAsia="宋体" w:cs="宋体"/>
          <w:spacing w:val="0"/>
          <w:position w:val="0"/>
          <w:sz w:val="31"/>
          <w:szCs w:val="31"/>
          <w:u w:val="single" w:color="auto"/>
        </w:rPr>
        <w:t xml:space="preserve">       </w:t>
      </w:r>
      <w:r>
        <w:rPr>
          <w:rFonts w:ascii="宋体" w:hAnsi="宋体" w:eastAsia="宋体" w:cs="宋体"/>
          <w:spacing w:val="0"/>
          <w:position w:val="0"/>
          <w:sz w:val="31"/>
          <w:szCs w:val="31"/>
        </w:rPr>
        <w:t xml:space="preserve"> </w:t>
      </w:r>
      <w:r>
        <w:rPr>
          <w:rFonts w:ascii="宋体" w:hAnsi="宋体" w:eastAsia="宋体" w:cs="宋体"/>
          <w:b/>
          <w:bCs/>
          <w:spacing w:val="0"/>
          <w:position w:val="0"/>
          <w:sz w:val="31"/>
          <w:szCs w:val="31"/>
        </w:rPr>
        <w:t>月</w:t>
      </w:r>
      <w:r>
        <w:rPr>
          <w:rFonts w:ascii="宋体" w:hAnsi="宋体" w:eastAsia="宋体" w:cs="宋体"/>
          <w:spacing w:val="0"/>
          <w:position w:val="0"/>
          <w:sz w:val="31"/>
          <w:szCs w:val="31"/>
        </w:rPr>
        <w:t xml:space="preserve"> </w:t>
      </w:r>
      <w:r>
        <w:rPr>
          <w:rFonts w:ascii="宋体" w:hAnsi="宋体" w:eastAsia="宋体" w:cs="宋体"/>
          <w:spacing w:val="0"/>
          <w:position w:val="0"/>
          <w:sz w:val="31"/>
          <w:szCs w:val="31"/>
          <w:u w:val="single" w:color="auto"/>
        </w:rPr>
        <w:t xml:space="preserve">       </w:t>
      </w:r>
      <w:r>
        <w:rPr>
          <w:rFonts w:ascii="宋体" w:hAnsi="宋体" w:eastAsia="宋体" w:cs="宋体"/>
          <w:spacing w:val="0"/>
          <w:position w:val="0"/>
          <w:sz w:val="31"/>
          <w:szCs w:val="31"/>
        </w:rPr>
        <w:t xml:space="preserve"> </w:t>
      </w:r>
      <w:r>
        <w:rPr>
          <w:rFonts w:ascii="宋体" w:hAnsi="宋体" w:eastAsia="宋体" w:cs="宋体"/>
          <w:b/>
          <w:bCs/>
          <w:spacing w:val="0"/>
          <w:position w:val="0"/>
          <w:sz w:val="31"/>
          <w:szCs w:val="31"/>
        </w:rPr>
        <w:t>日</w:t>
      </w:r>
    </w:p>
    <w:p w14:paraId="72EEB081">
      <w:pPr>
        <w:spacing w:line="219" w:lineRule="auto"/>
        <w:outlineLvl w:val="9"/>
        <w:rPr>
          <w:rFonts w:ascii="宋体" w:hAnsi="宋体" w:eastAsia="宋体" w:cs="宋体"/>
          <w:snapToGrid w:val="0"/>
          <w:color w:val="000000"/>
          <w:spacing w:val="0"/>
          <w:kern w:val="0"/>
          <w:position w:val="0"/>
          <w:sz w:val="21"/>
          <w:szCs w:val="24"/>
          <w:lang w:val="en-US" w:eastAsia="en-US" w:bidi="ar-SA"/>
        </w:rPr>
        <w:sectPr>
          <w:footerReference r:id="rId12" w:type="default"/>
          <w:pgSz w:w="11907" w:h="16840"/>
          <w:pgMar w:top="1419" w:right="1786" w:bottom="1024" w:left="1786" w:header="0" w:footer="775" w:gutter="0"/>
          <w:pgNumType w:fmt="decimal"/>
          <w:cols w:space="720" w:num="1"/>
        </w:sectPr>
      </w:pPr>
    </w:p>
    <w:p w14:paraId="1AE52A66">
      <w:pPr>
        <w:spacing w:before="63" w:line="224" w:lineRule="auto"/>
        <w:jc w:val="center"/>
        <w:outlineLvl w:val="9"/>
        <w:rPr>
          <w:rFonts w:ascii="宋体" w:hAnsi="宋体" w:eastAsia="宋体" w:cs="宋体"/>
          <w:spacing w:val="0"/>
          <w:position w:val="0"/>
          <w:sz w:val="31"/>
          <w:szCs w:val="31"/>
        </w:rPr>
      </w:pPr>
      <w:r>
        <w:rPr>
          <w:rFonts w:ascii="宋体" w:hAnsi="宋体" w:eastAsia="宋体" w:cs="宋体"/>
          <w:b/>
          <w:bCs/>
          <w:spacing w:val="0"/>
          <w:position w:val="0"/>
          <w:sz w:val="31"/>
          <w:szCs w:val="31"/>
        </w:rPr>
        <w:t>一、投标函及投标函附表</w:t>
      </w:r>
    </w:p>
    <w:p w14:paraId="748AF9F9">
      <w:pPr>
        <w:spacing w:before="239" w:line="221" w:lineRule="auto"/>
        <w:ind w:left="32"/>
        <w:jc w:val="center"/>
        <w:outlineLvl w:val="9"/>
        <w:rPr>
          <w:rFonts w:ascii="宋体" w:hAnsi="宋体" w:eastAsia="宋体" w:cs="宋体"/>
          <w:spacing w:val="0"/>
          <w:position w:val="0"/>
          <w:sz w:val="28"/>
          <w:szCs w:val="28"/>
        </w:rPr>
      </w:pPr>
      <w:r>
        <w:rPr>
          <w:rFonts w:ascii="宋体" w:hAnsi="宋体" w:eastAsia="宋体" w:cs="宋体"/>
          <w:b/>
          <w:bCs/>
          <w:spacing w:val="0"/>
          <w:position w:val="0"/>
          <w:sz w:val="28"/>
          <w:szCs w:val="28"/>
        </w:rPr>
        <w:t>（一）投标函</w:t>
      </w:r>
    </w:p>
    <w:p w14:paraId="295634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致：</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（采购人名称）</w:t>
      </w:r>
    </w:p>
    <w:p w14:paraId="67119DDC">
      <w:pPr>
        <w:keepNext w:val="0"/>
        <w:keepLines w:val="0"/>
        <w:pageBreakBefore w:val="0"/>
        <w:widowControl/>
        <w:tabs>
          <w:tab w:val="left" w:pos="2533"/>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u w:val="single"/>
        </w:rPr>
        <w:t>（供应商名称）</w:t>
      </w:r>
      <w:r>
        <w:rPr>
          <w:rFonts w:ascii="宋体" w:hAnsi="宋体" w:eastAsia="宋体" w:cs="宋体"/>
          <w:spacing w:val="0"/>
          <w:position w:val="0"/>
          <w:sz w:val="24"/>
          <w:szCs w:val="24"/>
        </w:rPr>
        <w:t>授权</w:t>
      </w:r>
      <w:r>
        <w:rPr>
          <w:rFonts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u w:val="single" w:color="auto"/>
        </w:rPr>
        <w:t xml:space="preserve"> （姓名和职务）</w:t>
      </w:r>
      <w:r>
        <w:rPr>
          <w:rFonts w:hint="eastAsia" w:ascii="宋体" w:hAnsi="宋体" w:eastAsia="宋体" w:cs="宋体"/>
          <w:spacing w:val="0"/>
          <w:position w:val="0"/>
          <w:sz w:val="24"/>
          <w:szCs w:val="24"/>
          <w:u w:val="single" w:color="auto"/>
          <w:lang w:val="en-US" w:eastAsia="zh-CN"/>
        </w:rPr>
        <w:t xml:space="preserve"> </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为我方代表，参加贵方组织的招标的有关活动</w:t>
      </w:r>
      <w:r>
        <w:rPr>
          <w:rFonts w:hint="eastAsia" w:ascii="宋体" w:hAnsi="宋体" w:eastAsia="宋体" w:cs="宋体"/>
          <w:spacing w:val="0"/>
          <w:position w:val="0"/>
          <w:sz w:val="24"/>
          <w:szCs w:val="24"/>
          <w:lang w:eastAsia="zh-CN"/>
        </w:rPr>
        <w:t>，</w:t>
      </w:r>
      <w:r>
        <w:rPr>
          <w:rFonts w:ascii="宋体" w:hAnsi="宋体" w:eastAsia="宋体" w:cs="宋体"/>
          <w:spacing w:val="0"/>
          <w:position w:val="0"/>
          <w:sz w:val="24"/>
          <w:szCs w:val="24"/>
        </w:rPr>
        <w:t>并对</w:t>
      </w:r>
      <w:r>
        <w:rPr>
          <w:rFonts w:ascii="宋体" w:hAnsi="宋体" w:eastAsia="宋体" w:cs="宋体"/>
          <w:spacing w:val="0"/>
          <w:position w:val="0"/>
          <w:sz w:val="24"/>
          <w:szCs w:val="24"/>
          <w:u w:val="single" w:color="auto"/>
        </w:rPr>
        <w:t xml:space="preserve"> （项目名称及项目编号）</w:t>
      </w:r>
      <w:r>
        <w:rPr>
          <w:rFonts w:hint="eastAsia" w:ascii="宋体" w:hAnsi="宋体" w:eastAsia="宋体" w:cs="宋体"/>
          <w:spacing w:val="0"/>
          <w:position w:val="0"/>
          <w:sz w:val="24"/>
          <w:szCs w:val="24"/>
          <w:u w:val="single" w:color="auto"/>
          <w:lang w:val="en-US" w:eastAsia="zh-CN"/>
        </w:rPr>
        <w:t xml:space="preserve"> </w:t>
      </w:r>
      <w:r>
        <w:rPr>
          <w:rFonts w:ascii="宋体" w:hAnsi="宋体" w:eastAsia="宋体" w:cs="宋体"/>
          <w:spacing w:val="0"/>
          <w:position w:val="0"/>
          <w:sz w:val="24"/>
          <w:szCs w:val="24"/>
        </w:rPr>
        <w:t>进行投标，现已按</w:t>
      </w:r>
      <w:r>
        <w:rPr>
          <w:rFonts w:hint="eastAsia" w:ascii="宋体" w:hAnsi="宋体" w:eastAsia="宋体" w:cs="宋体"/>
          <w:spacing w:val="0"/>
          <w:position w:val="0"/>
          <w:sz w:val="24"/>
          <w:szCs w:val="24"/>
          <w:lang w:eastAsia="zh-CN"/>
        </w:rPr>
        <w:t>采购文件</w:t>
      </w:r>
      <w:r>
        <w:rPr>
          <w:rFonts w:ascii="宋体" w:hAnsi="宋体" w:eastAsia="宋体" w:cs="宋体"/>
          <w:spacing w:val="0"/>
          <w:position w:val="0"/>
          <w:sz w:val="24"/>
          <w:szCs w:val="24"/>
        </w:rPr>
        <w:t>要求上传提交</w:t>
      </w:r>
      <w:r>
        <w:rPr>
          <w:rFonts w:hint="eastAsia" w:ascii="宋体" w:hAnsi="宋体" w:eastAsia="宋体" w:cs="宋体"/>
          <w:spacing w:val="0"/>
          <w:position w:val="0"/>
          <w:sz w:val="24"/>
          <w:szCs w:val="24"/>
          <w:lang w:eastAsia="zh-CN"/>
        </w:rPr>
        <w:t>响应文件</w:t>
      </w:r>
      <w:r>
        <w:rPr>
          <w:rFonts w:ascii="宋体" w:hAnsi="宋体" w:eastAsia="宋体" w:cs="宋体"/>
          <w:spacing w:val="0"/>
          <w:position w:val="0"/>
          <w:sz w:val="24"/>
          <w:szCs w:val="24"/>
        </w:rPr>
        <w:t>，并保证所提供的全部文件是真实的、有效的和准确的。</w:t>
      </w:r>
    </w:p>
    <w:p w14:paraId="4EF5A3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为此，我方同意如下：</w:t>
      </w:r>
    </w:p>
    <w:p w14:paraId="69E793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1.按</w:t>
      </w:r>
      <w:r>
        <w:rPr>
          <w:rFonts w:hint="eastAsia" w:ascii="宋体" w:hAnsi="宋体" w:eastAsia="宋体" w:cs="宋体"/>
          <w:spacing w:val="0"/>
          <w:position w:val="0"/>
          <w:sz w:val="24"/>
          <w:szCs w:val="24"/>
          <w:lang w:eastAsia="zh-CN"/>
        </w:rPr>
        <w:t>采购文件</w:t>
      </w:r>
      <w:r>
        <w:rPr>
          <w:rFonts w:ascii="宋体" w:hAnsi="宋体" w:eastAsia="宋体" w:cs="宋体"/>
          <w:spacing w:val="0"/>
          <w:position w:val="0"/>
          <w:sz w:val="24"/>
          <w:szCs w:val="24"/>
        </w:rPr>
        <w:t>要求提供本次采购项目服务的投标报价为：</w:t>
      </w:r>
      <w:r>
        <w:rPr>
          <w:rFonts w:hint="eastAsia" w:ascii="宋体" w:hAnsi="宋体" w:eastAsia="宋体" w:cs="宋体"/>
          <w:spacing w:val="0"/>
          <w:position w:val="0"/>
          <w:sz w:val="24"/>
          <w:szCs w:val="24"/>
          <w:lang w:val="en-US" w:eastAsia="zh-CN"/>
        </w:rPr>
        <w:t>工程设计</w:t>
      </w:r>
      <w:r>
        <w:rPr>
          <w:rFonts w:hint="eastAsia" w:ascii="宋体" w:hAnsi="宋体" w:eastAsia="宋体" w:cs="宋体"/>
          <w:spacing w:val="0"/>
          <w:position w:val="0"/>
          <w:sz w:val="24"/>
          <w:szCs w:val="24"/>
          <w:u w:val="single"/>
          <w:lang w:val="en-US" w:eastAsia="zh-CN"/>
        </w:rPr>
        <w:t xml:space="preserve"> 折扣系数    </w:t>
      </w:r>
      <w:r>
        <w:rPr>
          <w:rFonts w:hint="eastAsia" w:ascii="宋体" w:hAnsi="宋体" w:eastAsia="宋体" w:cs="宋体"/>
          <w:spacing w:val="0"/>
          <w:position w:val="0"/>
          <w:sz w:val="24"/>
          <w:szCs w:val="24"/>
          <w:u w:val="none"/>
          <w:lang w:val="en-US" w:eastAsia="zh-CN"/>
        </w:rPr>
        <w:t>，工程造价</w:t>
      </w:r>
      <w:r>
        <w:rPr>
          <w:rFonts w:hint="eastAsia" w:ascii="宋体" w:hAnsi="宋体" w:eastAsia="宋体" w:cs="宋体"/>
          <w:spacing w:val="0"/>
          <w:position w:val="0"/>
          <w:sz w:val="24"/>
          <w:szCs w:val="24"/>
          <w:u w:val="single"/>
          <w:lang w:val="en-US" w:eastAsia="zh-CN"/>
        </w:rPr>
        <w:t xml:space="preserve"> 折扣系数    </w:t>
      </w:r>
      <w:r>
        <w:rPr>
          <w:rFonts w:ascii="宋体" w:hAnsi="宋体" w:eastAsia="宋体" w:cs="宋体"/>
          <w:spacing w:val="0"/>
          <w:position w:val="0"/>
          <w:sz w:val="24"/>
          <w:szCs w:val="24"/>
        </w:rPr>
        <w:t>。服务期限为：</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w:t>
      </w:r>
    </w:p>
    <w:p w14:paraId="38B72B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2.如果我方中标，我方保证忠诚地执行双方所签订的合同，并承担合同规定的责任和义务。</w:t>
      </w:r>
    </w:p>
    <w:p w14:paraId="36569E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3.我方人民币</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元的投标保证金与本</w:t>
      </w:r>
      <w:r>
        <w:rPr>
          <w:rFonts w:hint="eastAsia" w:ascii="宋体" w:hAnsi="宋体" w:eastAsia="宋体" w:cs="宋体"/>
          <w:spacing w:val="0"/>
          <w:position w:val="0"/>
          <w:sz w:val="24"/>
          <w:szCs w:val="24"/>
          <w:lang w:eastAsia="zh-CN"/>
        </w:rPr>
        <w:t>响应文件</w:t>
      </w:r>
      <w:r>
        <w:rPr>
          <w:rFonts w:ascii="宋体" w:hAnsi="宋体" w:eastAsia="宋体" w:cs="宋体"/>
          <w:spacing w:val="0"/>
          <w:position w:val="0"/>
          <w:sz w:val="24"/>
          <w:szCs w:val="24"/>
        </w:rPr>
        <w:t>同时提交。</w:t>
      </w:r>
    </w:p>
    <w:p w14:paraId="07AD47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4.如果我方中标，我方保证按照</w:t>
      </w:r>
      <w:r>
        <w:rPr>
          <w:rFonts w:hint="eastAsia" w:ascii="宋体" w:hAnsi="宋体" w:eastAsia="宋体" w:cs="宋体"/>
          <w:spacing w:val="0"/>
          <w:position w:val="0"/>
          <w:sz w:val="24"/>
          <w:szCs w:val="24"/>
          <w:lang w:eastAsia="zh-CN"/>
        </w:rPr>
        <w:t>采购文件</w:t>
      </w:r>
      <w:r>
        <w:rPr>
          <w:rFonts w:ascii="宋体" w:hAnsi="宋体" w:eastAsia="宋体" w:cs="宋体"/>
          <w:spacing w:val="0"/>
          <w:position w:val="0"/>
          <w:sz w:val="24"/>
          <w:szCs w:val="24"/>
        </w:rPr>
        <w:t>规定提交履约保证金，承担履约责任，保证按时签定合同并于合同签字生效后立即开始依合同要求履行相关义务。</w:t>
      </w:r>
    </w:p>
    <w:p w14:paraId="461702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5.我们已详细阅读了全部</w:t>
      </w:r>
      <w:r>
        <w:rPr>
          <w:rFonts w:hint="eastAsia" w:ascii="宋体" w:hAnsi="宋体" w:eastAsia="宋体" w:cs="宋体"/>
          <w:spacing w:val="0"/>
          <w:position w:val="0"/>
          <w:sz w:val="24"/>
          <w:szCs w:val="24"/>
          <w:lang w:eastAsia="zh-CN"/>
        </w:rPr>
        <w:t>采购文件</w:t>
      </w:r>
      <w:r>
        <w:rPr>
          <w:rFonts w:ascii="宋体" w:hAnsi="宋体" w:eastAsia="宋体" w:cs="宋体"/>
          <w:spacing w:val="0"/>
          <w:position w:val="0"/>
          <w:sz w:val="24"/>
          <w:szCs w:val="24"/>
        </w:rPr>
        <w:t>，包括</w:t>
      </w:r>
      <w:r>
        <w:rPr>
          <w:rFonts w:hint="eastAsia" w:ascii="宋体" w:hAnsi="宋体" w:eastAsia="宋体" w:cs="宋体"/>
          <w:spacing w:val="0"/>
          <w:position w:val="0"/>
          <w:sz w:val="24"/>
          <w:szCs w:val="24"/>
          <w:lang w:eastAsia="zh-CN"/>
        </w:rPr>
        <w:t>采购文件</w:t>
      </w:r>
      <w:r>
        <w:rPr>
          <w:rFonts w:ascii="宋体" w:hAnsi="宋体" w:eastAsia="宋体" w:cs="宋体"/>
          <w:spacing w:val="0"/>
          <w:position w:val="0"/>
          <w:sz w:val="24"/>
          <w:szCs w:val="24"/>
        </w:rPr>
        <w:t>的修改、补充文件、参考资料及有关的附件，我们接受</w:t>
      </w:r>
      <w:r>
        <w:rPr>
          <w:rFonts w:hint="eastAsia" w:ascii="宋体" w:hAnsi="宋体" w:eastAsia="宋体" w:cs="宋体"/>
          <w:spacing w:val="0"/>
          <w:position w:val="0"/>
          <w:sz w:val="24"/>
          <w:szCs w:val="24"/>
          <w:lang w:eastAsia="zh-CN"/>
        </w:rPr>
        <w:t>采购文件</w:t>
      </w:r>
      <w:r>
        <w:rPr>
          <w:rFonts w:ascii="宋体" w:hAnsi="宋体" w:eastAsia="宋体" w:cs="宋体"/>
          <w:spacing w:val="0"/>
          <w:position w:val="0"/>
          <w:sz w:val="24"/>
          <w:szCs w:val="24"/>
        </w:rPr>
        <w:t>的全部条款和条件，并严格按照</w:t>
      </w:r>
      <w:r>
        <w:rPr>
          <w:rFonts w:hint="eastAsia" w:ascii="宋体" w:hAnsi="宋体" w:eastAsia="宋体" w:cs="宋体"/>
          <w:spacing w:val="0"/>
          <w:position w:val="0"/>
          <w:sz w:val="24"/>
          <w:szCs w:val="24"/>
          <w:lang w:eastAsia="zh-CN"/>
        </w:rPr>
        <w:t>采购文件</w:t>
      </w:r>
      <w:r>
        <w:rPr>
          <w:rFonts w:ascii="宋体" w:hAnsi="宋体" w:eastAsia="宋体" w:cs="宋体"/>
          <w:spacing w:val="0"/>
          <w:position w:val="0"/>
          <w:sz w:val="24"/>
          <w:szCs w:val="24"/>
        </w:rPr>
        <w:t>要求编制投标书和履行一切必要手续，如因未实质性响应</w:t>
      </w:r>
      <w:r>
        <w:rPr>
          <w:rFonts w:hint="eastAsia" w:ascii="宋体" w:hAnsi="宋体" w:eastAsia="宋体" w:cs="宋体"/>
          <w:spacing w:val="0"/>
          <w:position w:val="0"/>
          <w:sz w:val="24"/>
          <w:szCs w:val="24"/>
          <w:lang w:eastAsia="zh-CN"/>
        </w:rPr>
        <w:t>采购文件</w:t>
      </w:r>
      <w:r>
        <w:rPr>
          <w:rFonts w:ascii="宋体" w:hAnsi="宋体" w:eastAsia="宋体" w:cs="宋体"/>
          <w:spacing w:val="0"/>
          <w:position w:val="0"/>
          <w:sz w:val="24"/>
          <w:szCs w:val="24"/>
        </w:rPr>
        <w:t>造成无效投标的后果愿自行承担。</w:t>
      </w:r>
    </w:p>
    <w:p w14:paraId="619EF8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6.我们对</w:t>
      </w:r>
      <w:r>
        <w:rPr>
          <w:rFonts w:hint="eastAsia" w:ascii="宋体" w:hAnsi="宋体" w:eastAsia="宋体" w:cs="宋体"/>
          <w:spacing w:val="0"/>
          <w:position w:val="0"/>
          <w:sz w:val="24"/>
          <w:szCs w:val="24"/>
          <w:lang w:eastAsia="zh-CN"/>
        </w:rPr>
        <w:t>采购文件</w:t>
      </w:r>
      <w:r>
        <w:rPr>
          <w:rFonts w:ascii="宋体" w:hAnsi="宋体" w:eastAsia="宋体" w:cs="宋体"/>
          <w:spacing w:val="0"/>
          <w:position w:val="0"/>
          <w:sz w:val="24"/>
          <w:szCs w:val="24"/>
        </w:rPr>
        <w:t>关于时限、程序方面的规定没有异议，保证按照</w:t>
      </w:r>
      <w:r>
        <w:rPr>
          <w:rFonts w:hint="eastAsia" w:ascii="宋体" w:hAnsi="宋体" w:eastAsia="宋体" w:cs="宋体"/>
          <w:spacing w:val="0"/>
          <w:position w:val="0"/>
          <w:sz w:val="24"/>
          <w:szCs w:val="24"/>
          <w:lang w:eastAsia="zh-CN"/>
        </w:rPr>
        <w:t>采购文件</w:t>
      </w:r>
      <w:r>
        <w:rPr>
          <w:rFonts w:ascii="宋体" w:hAnsi="宋体" w:eastAsia="宋体" w:cs="宋体"/>
          <w:spacing w:val="0"/>
          <w:position w:val="0"/>
          <w:sz w:val="24"/>
          <w:szCs w:val="24"/>
        </w:rPr>
        <w:t>规定的时限和程序参加投标活动。</w:t>
      </w:r>
    </w:p>
    <w:p w14:paraId="1B1DDD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7.我们同意在供应商须知规定的开标时间及上传递交</w:t>
      </w:r>
      <w:r>
        <w:rPr>
          <w:rFonts w:hint="eastAsia" w:ascii="宋体" w:hAnsi="宋体" w:eastAsia="宋体" w:cs="宋体"/>
          <w:spacing w:val="0"/>
          <w:position w:val="0"/>
          <w:sz w:val="24"/>
          <w:szCs w:val="24"/>
          <w:lang w:eastAsia="zh-CN"/>
        </w:rPr>
        <w:t>响应文件</w:t>
      </w:r>
      <w:r>
        <w:rPr>
          <w:rFonts w:ascii="宋体" w:hAnsi="宋体" w:eastAsia="宋体" w:cs="宋体"/>
          <w:spacing w:val="0"/>
          <w:position w:val="0"/>
          <w:sz w:val="24"/>
          <w:szCs w:val="24"/>
        </w:rPr>
        <w:t>截止时间起遵循本投标书，并在供应商须知规定的投标有效期满之前均具有约束力。</w:t>
      </w:r>
    </w:p>
    <w:p w14:paraId="786FB7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8.我们如果在规定的投标有效期内撤回投标，则你方可不予退还我们的投标保证金。</w:t>
      </w:r>
    </w:p>
    <w:p w14:paraId="0BCFC3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9.我方保证向你方提供你方可能要求的与本投标有关的任何证据或证明资料真实有效，投标有效期内如发现提供虚假证明资料，我方承诺愿意承担因此导致的废标、被列入政府采购黑名单、不予退还投标保证金等后果，并承担相应的法律责任。</w:t>
      </w:r>
    </w:p>
    <w:p w14:paraId="312123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10.我们完全理解你方不一定要接受最低报价的投标或收到的任何投标。</w:t>
      </w:r>
    </w:p>
    <w:p w14:paraId="321D99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11.本投标自开标之日起</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天内有效。</w:t>
      </w:r>
    </w:p>
    <w:p w14:paraId="35189A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12.我方保证严格遵守《中华人民共和国政府采购法》的有关规定，若有下列情形之一的</w:t>
      </w:r>
      <w:r>
        <w:rPr>
          <w:rFonts w:hint="eastAsia" w:ascii="宋体" w:hAnsi="宋体" w:eastAsia="宋体" w:cs="宋体"/>
          <w:spacing w:val="0"/>
          <w:position w:val="0"/>
          <w:sz w:val="24"/>
          <w:szCs w:val="24"/>
          <w:lang w:eastAsia="zh-CN"/>
        </w:rPr>
        <w:t>，</w:t>
      </w:r>
      <w:r>
        <w:rPr>
          <w:rFonts w:ascii="宋体" w:hAnsi="宋体" w:eastAsia="宋体" w:cs="宋体"/>
          <w:spacing w:val="0"/>
          <w:position w:val="0"/>
          <w:sz w:val="24"/>
          <w:szCs w:val="24"/>
        </w:rPr>
        <w:t>我方将被处不予退还投标保证金，列入不良行为记录名单，在一至三年内禁止参加政府采购活动，并予以公告：</w:t>
      </w:r>
    </w:p>
    <w:p w14:paraId="2823CE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（1）提供虚假材料谋取中标、成交的；</w:t>
      </w:r>
    </w:p>
    <w:p w14:paraId="4EDA66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（2）采取不正当手段诋毁、排挤其他供应商的；</w:t>
      </w:r>
    </w:p>
    <w:p w14:paraId="7D6165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（3）与其他供应商、招标机构或者采购单位人员或者其他有关人员恶意串通的；</w:t>
      </w:r>
    </w:p>
    <w:p w14:paraId="214441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（4）向评标委员会成员、招标机构或者采购单位人员或者其他有关人员行贿或者提供其他不正当利益的；</w:t>
      </w:r>
    </w:p>
    <w:p w14:paraId="406B09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（5）被评定中标后无正当理由不与采购人或者采购代理机构订立合同，或者中标后不按</w:t>
      </w:r>
      <w:r>
        <w:rPr>
          <w:rFonts w:hint="eastAsia" w:ascii="宋体" w:hAnsi="宋体" w:eastAsia="宋体" w:cs="宋体"/>
          <w:spacing w:val="0"/>
          <w:position w:val="0"/>
          <w:sz w:val="24"/>
          <w:szCs w:val="24"/>
          <w:lang w:eastAsia="zh-CN"/>
        </w:rPr>
        <w:t>采购文件</w:t>
      </w:r>
      <w:r>
        <w:rPr>
          <w:rFonts w:ascii="宋体" w:hAnsi="宋体" w:eastAsia="宋体" w:cs="宋体"/>
          <w:spacing w:val="0"/>
          <w:position w:val="0"/>
          <w:sz w:val="24"/>
          <w:szCs w:val="24"/>
        </w:rPr>
        <w:t>和中标供应商的</w:t>
      </w:r>
      <w:r>
        <w:rPr>
          <w:rFonts w:hint="eastAsia" w:ascii="宋体" w:hAnsi="宋体" w:eastAsia="宋体" w:cs="宋体"/>
          <w:spacing w:val="0"/>
          <w:position w:val="0"/>
          <w:sz w:val="24"/>
          <w:szCs w:val="24"/>
          <w:lang w:eastAsia="zh-CN"/>
        </w:rPr>
        <w:t>响应文件</w:t>
      </w:r>
      <w:r>
        <w:rPr>
          <w:rFonts w:ascii="宋体" w:hAnsi="宋体" w:eastAsia="宋体" w:cs="宋体"/>
          <w:spacing w:val="0"/>
          <w:position w:val="0"/>
          <w:sz w:val="24"/>
          <w:szCs w:val="24"/>
        </w:rPr>
        <w:t>订立合同，或者与采购人另行订立背离合同实质性内容的协议的；</w:t>
      </w:r>
    </w:p>
    <w:p w14:paraId="33BC75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（6）将中标项目转让给他人或者将中标项目分包给他人的；</w:t>
      </w:r>
    </w:p>
    <w:p w14:paraId="721772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（7）签订合同后拒绝履行合同义务的；</w:t>
      </w:r>
    </w:p>
    <w:p w14:paraId="41B10A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（8）拒绝有关部门监督检查或提供虚假情况的。</w:t>
      </w:r>
    </w:p>
    <w:p w14:paraId="01F854DB">
      <w:pPr>
        <w:pStyle w:val="2"/>
        <w:spacing w:line="241" w:lineRule="auto"/>
        <w:outlineLvl w:val="9"/>
        <w:rPr>
          <w:spacing w:val="0"/>
          <w:position w:val="0"/>
        </w:rPr>
      </w:pPr>
    </w:p>
    <w:p w14:paraId="6CEEC992">
      <w:pPr>
        <w:pStyle w:val="2"/>
        <w:spacing w:line="241" w:lineRule="auto"/>
        <w:outlineLvl w:val="9"/>
        <w:rPr>
          <w:spacing w:val="0"/>
          <w:position w:val="0"/>
        </w:rPr>
      </w:pPr>
    </w:p>
    <w:p w14:paraId="1F22385B">
      <w:pPr>
        <w:pStyle w:val="2"/>
        <w:spacing w:line="241" w:lineRule="auto"/>
        <w:outlineLvl w:val="9"/>
        <w:rPr>
          <w:spacing w:val="0"/>
          <w:position w:val="0"/>
        </w:rPr>
      </w:pPr>
    </w:p>
    <w:p w14:paraId="02550DAF">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0" w:firstLineChars="200"/>
        <w:jc w:val="left"/>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供应商：</w:t>
      </w:r>
      <w:r>
        <w:rPr>
          <w:rFonts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u w:val="single" w:color="auto"/>
          <w:lang w:val="en-US" w:eastAsia="zh-CN"/>
        </w:rPr>
        <w:t xml:space="preserve"> </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（盖单位章） </w:t>
      </w:r>
    </w:p>
    <w:p w14:paraId="76590799">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0" w:firstLineChars="200"/>
        <w:jc w:val="left"/>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法定代表人</w:t>
      </w:r>
      <w:r>
        <w:rPr>
          <w:rFonts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u w:val="single" w:color="auto"/>
          <w:lang w:val="en-US" w:eastAsia="zh-CN"/>
        </w:rPr>
        <w:t xml:space="preserve"> </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（签字）</w:t>
      </w:r>
    </w:p>
    <w:p w14:paraId="391937E2">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0" w:firstLineChars="200"/>
        <w:jc w:val="left"/>
        <w:textAlignment w:val="baseline"/>
        <w:outlineLvl w:val="9"/>
        <w:rPr>
          <w:rFonts w:hint="eastAsia" w:ascii="宋体" w:hAnsi="宋体" w:eastAsia="宋体" w:cs="宋体"/>
          <w:spacing w:val="0"/>
          <w:position w:val="0"/>
          <w:sz w:val="24"/>
          <w:szCs w:val="24"/>
          <w:u w:val="single" w:color="auto"/>
          <w:lang w:val="en-US" w:eastAsia="zh-CN"/>
        </w:rPr>
      </w:pPr>
      <w:r>
        <w:rPr>
          <w:rFonts w:ascii="宋体" w:hAnsi="宋体" w:eastAsia="宋体" w:cs="宋体"/>
          <w:spacing w:val="0"/>
          <w:position w:val="0"/>
          <w:sz w:val="24"/>
          <w:szCs w:val="24"/>
        </w:rPr>
        <w:t>地    址 ：</w:t>
      </w:r>
      <w:r>
        <w:rPr>
          <w:rFonts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u w:val="single" w:color="auto"/>
          <w:lang w:val="en-US" w:eastAsia="zh-CN"/>
        </w:rPr>
        <w:t xml:space="preserve"> </w:t>
      </w:r>
    </w:p>
    <w:p w14:paraId="49AAB494">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0" w:firstLineChars="200"/>
        <w:jc w:val="left"/>
        <w:textAlignment w:val="baseline"/>
        <w:outlineLvl w:val="9"/>
        <w:rPr>
          <w:rFonts w:ascii="宋体" w:hAnsi="宋体" w:eastAsia="宋体" w:cs="宋体"/>
          <w:spacing w:val="0"/>
          <w:position w:val="0"/>
          <w:sz w:val="24"/>
          <w:szCs w:val="24"/>
          <w:u w:val="single" w:color="auto"/>
        </w:rPr>
      </w:pPr>
      <w:r>
        <w:rPr>
          <w:rFonts w:ascii="宋体" w:hAnsi="宋体" w:eastAsia="宋体" w:cs="宋体"/>
          <w:spacing w:val="0"/>
          <w:position w:val="0"/>
          <w:sz w:val="24"/>
          <w:szCs w:val="24"/>
        </w:rPr>
        <w:t>电    话 ：</w:t>
      </w:r>
      <w:r>
        <w:rPr>
          <w:rFonts w:ascii="宋体" w:hAnsi="宋体" w:eastAsia="宋体" w:cs="宋体"/>
          <w:spacing w:val="0"/>
          <w:position w:val="0"/>
          <w:sz w:val="24"/>
          <w:szCs w:val="24"/>
          <w:u w:val="single" w:color="auto"/>
        </w:rPr>
        <w:t xml:space="preserve">                        </w:t>
      </w:r>
    </w:p>
    <w:p w14:paraId="11C49834">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0" w:firstLineChars="200"/>
        <w:jc w:val="left"/>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传    真 ：</w:t>
      </w:r>
      <w:r>
        <w:rPr>
          <w:rFonts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u w:val="single" w:color="auto"/>
          <w:lang w:val="en-US" w:eastAsia="zh-CN"/>
        </w:rPr>
        <w:t xml:space="preserve"> </w:t>
      </w:r>
      <w:r>
        <w:rPr>
          <w:rFonts w:ascii="宋体" w:hAnsi="宋体" w:eastAsia="宋体" w:cs="宋体"/>
          <w:spacing w:val="0"/>
          <w:position w:val="0"/>
          <w:sz w:val="24"/>
          <w:szCs w:val="24"/>
          <w:u w:val="single" w:color="auto"/>
        </w:rPr>
        <w:t xml:space="preserve">          </w:t>
      </w:r>
    </w:p>
    <w:p w14:paraId="74AA51EC">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0" w:firstLineChars="200"/>
        <w:jc w:val="left"/>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邮政编码：</w:t>
      </w:r>
      <w:r>
        <w:rPr>
          <w:rFonts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u w:val="single" w:color="auto"/>
          <w:lang w:val="en-US" w:eastAsia="zh-CN"/>
        </w:rPr>
        <w:t xml:space="preserve"> </w:t>
      </w:r>
      <w:r>
        <w:rPr>
          <w:rFonts w:ascii="宋体" w:hAnsi="宋体" w:eastAsia="宋体" w:cs="宋体"/>
          <w:spacing w:val="0"/>
          <w:position w:val="0"/>
          <w:sz w:val="24"/>
          <w:szCs w:val="24"/>
          <w:u w:val="single" w:color="auto"/>
        </w:rPr>
        <w:t xml:space="preserve">      </w:t>
      </w:r>
    </w:p>
    <w:p w14:paraId="60E9C48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outlineLvl w:val="9"/>
        <w:rPr>
          <w:spacing w:val="0"/>
          <w:position w:val="0"/>
        </w:rPr>
      </w:pPr>
    </w:p>
    <w:p w14:paraId="637765DA">
      <w:pPr>
        <w:tabs>
          <w:tab w:val="left" w:pos="6159"/>
        </w:tabs>
        <w:spacing w:before="79" w:line="219" w:lineRule="auto"/>
        <w:ind w:left="5439"/>
        <w:outlineLvl w:val="9"/>
        <w:rPr>
          <w:rFonts w:ascii="宋体" w:hAnsi="宋体" w:eastAsia="宋体" w:cs="宋体"/>
          <w:spacing w:val="0"/>
          <w:position w:val="0"/>
          <w:sz w:val="24"/>
          <w:szCs w:val="24"/>
        </w:rPr>
      </w:pPr>
      <w:r>
        <w:rPr>
          <w:rFonts w:ascii="宋体" w:hAnsi="宋体" w:eastAsia="宋体" w:cs="宋体"/>
          <w:spacing w:val="0"/>
          <w:position w:val="0"/>
          <w:sz w:val="24"/>
          <w:szCs w:val="24"/>
        </w:rPr>
        <w:t xml:space="preserve"> 年</w:t>
      </w:r>
      <w:r>
        <w:rPr>
          <w:rFonts w:ascii="宋体" w:hAnsi="宋体" w:eastAsia="宋体" w:cs="宋体"/>
          <w:spacing w:val="0"/>
          <w:position w:val="0"/>
          <w:sz w:val="24"/>
          <w:szCs w:val="24"/>
          <w:u w:val="none" w:color="auto"/>
        </w:rPr>
        <w:t xml:space="preserve">     </w:t>
      </w:r>
      <w:r>
        <w:rPr>
          <w:rFonts w:ascii="宋体" w:hAnsi="宋体" w:eastAsia="宋体" w:cs="宋体"/>
          <w:spacing w:val="0"/>
          <w:position w:val="0"/>
          <w:sz w:val="24"/>
          <w:szCs w:val="24"/>
        </w:rPr>
        <w:t xml:space="preserve"> 月</w:t>
      </w:r>
      <w:r>
        <w:rPr>
          <w:rFonts w:ascii="宋体" w:hAnsi="宋体" w:eastAsia="宋体" w:cs="宋体"/>
          <w:spacing w:val="0"/>
          <w:position w:val="0"/>
          <w:sz w:val="24"/>
          <w:szCs w:val="24"/>
          <w:u w:val="none" w:color="auto"/>
        </w:rPr>
        <w:t xml:space="preserve">     </w:t>
      </w:r>
      <w:r>
        <w:rPr>
          <w:rFonts w:ascii="宋体" w:hAnsi="宋体" w:eastAsia="宋体" w:cs="宋体"/>
          <w:spacing w:val="0"/>
          <w:position w:val="0"/>
          <w:sz w:val="24"/>
          <w:szCs w:val="24"/>
        </w:rPr>
        <w:t xml:space="preserve"> 日</w:t>
      </w:r>
    </w:p>
    <w:p w14:paraId="76F8DE57">
      <w:pPr>
        <w:tabs>
          <w:tab w:val="left" w:pos="6159"/>
        </w:tabs>
        <w:spacing w:before="79" w:line="219" w:lineRule="auto"/>
        <w:ind w:left="5439"/>
        <w:outlineLvl w:val="9"/>
        <w:rPr>
          <w:rFonts w:ascii="宋体" w:hAnsi="宋体" w:eastAsia="宋体" w:cs="宋体"/>
          <w:spacing w:val="0"/>
          <w:position w:val="0"/>
          <w:sz w:val="24"/>
          <w:szCs w:val="24"/>
        </w:rPr>
      </w:pPr>
    </w:p>
    <w:p w14:paraId="5D28CE63">
      <w:pPr>
        <w:spacing w:line="219" w:lineRule="auto"/>
        <w:outlineLvl w:val="9"/>
        <w:rPr>
          <w:rFonts w:ascii="宋体" w:hAnsi="宋体" w:eastAsia="宋体" w:cs="宋体"/>
          <w:spacing w:val="0"/>
          <w:position w:val="0"/>
          <w:sz w:val="24"/>
          <w:szCs w:val="24"/>
        </w:rPr>
        <w:sectPr>
          <w:footerReference r:id="rId13" w:type="default"/>
          <w:pgSz w:w="11907" w:h="16840"/>
          <w:pgMar w:top="1440" w:right="1080" w:bottom="1440" w:left="1080" w:header="0" w:footer="775" w:gutter="0"/>
          <w:pgNumType w:fmt="decimal"/>
          <w:cols w:space="720" w:num="1"/>
        </w:sectPr>
      </w:pPr>
    </w:p>
    <w:p w14:paraId="385F6D2D">
      <w:pPr>
        <w:spacing w:before="56" w:line="219" w:lineRule="auto"/>
        <w:ind w:left="149"/>
        <w:jc w:val="center"/>
        <w:outlineLvl w:val="9"/>
        <w:rPr>
          <w:rFonts w:ascii="宋体" w:hAnsi="宋体" w:eastAsia="宋体" w:cs="宋体"/>
          <w:spacing w:val="0"/>
          <w:position w:val="0"/>
          <w:sz w:val="28"/>
          <w:szCs w:val="28"/>
        </w:rPr>
      </w:pPr>
      <w:r>
        <w:rPr>
          <w:rFonts w:ascii="宋体" w:hAnsi="宋体" w:eastAsia="宋体" w:cs="宋体"/>
          <w:b/>
          <w:bCs/>
          <w:spacing w:val="0"/>
          <w:position w:val="0"/>
          <w:sz w:val="28"/>
          <w:szCs w:val="28"/>
        </w:rPr>
        <w:t>（二）投标函附录</w:t>
      </w:r>
    </w:p>
    <w:p w14:paraId="183F977A">
      <w:pPr>
        <w:spacing w:line="172" w:lineRule="exact"/>
        <w:outlineLvl w:val="9"/>
        <w:rPr>
          <w:spacing w:val="0"/>
          <w:position w:val="0"/>
        </w:rPr>
      </w:pPr>
    </w:p>
    <w:tbl>
      <w:tblPr>
        <w:tblStyle w:val="15"/>
        <w:tblW w:w="85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4"/>
        <w:gridCol w:w="2782"/>
        <w:gridCol w:w="4796"/>
      </w:tblGrid>
      <w:tr w14:paraId="1656E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984" w:type="dxa"/>
            <w:vAlign w:val="center"/>
          </w:tcPr>
          <w:p w14:paraId="395433F2">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spacing w:val="0"/>
                <w:position w:val="0"/>
              </w:rPr>
            </w:pPr>
            <w:r>
              <w:rPr>
                <w:spacing w:val="0"/>
                <w:position w:val="0"/>
              </w:rPr>
              <w:t>1</w:t>
            </w:r>
          </w:p>
        </w:tc>
        <w:tc>
          <w:tcPr>
            <w:tcW w:w="2782" w:type="dxa"/>
            <w:vAlign w:val="center"/>
          </w:tcPr>
          <w:p w14:paraId="43A947F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spacing w:val="0"/>
                <w:position w:val="0"/>
              </w:rPr>
            </w:pPr>
            <w:r>
              <w:rPr>
                <w:spacing w:val="0"/>
                <w:position w:val="0"/>
              </w:rPr>
              <w:t>项目名称</w:t>
            </w:r>
          </w:p>
        </w:tc>
        <w:tc>
          <w:tcPr>
            <w:tcW w:w="4796" w:type="dxa"/>
            <w:vAlign w:val="center"/>
          </w:tcPr>
          <w:p w14:paraId="6812CDCA">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outlineLvl w:val="9"/>
              <w:rPr>
                <w:rFonts w:ascii="Arial"/>
                <w:spacing w:val="0"/>
                <w:position w:val="0"/>
                <w:sz w:val="21"/>
              </w:rPr>
            </w:pPr>
          </w:p>
        </w:tc>
      </w:tr>
      <w:tr w14:paraId="20314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984" w:type="dxa"/>
            <w:vAlign w:val="center"/>
          </w:tcPr>
          <w:p w14:paraId="6BE51075">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spacing w:val="0"/>
                <w:position w:val="0"/>
              </w:rPr>
            </w:pPr>
            <w:r>
              <w:rPr>
                <w:spacing w:val="0"/>
                <w:position w:val="0"/>
              </w:rPr>
              <w:t>2</w:t>
            </w:r>
          </w:p>
        </w:tc>
        <w:tc>
          <w:tcPr>
            <w:tcW w:w="2782" w:type="dxa"/>
            <w:vAlign w:val="center"/>
          </w:tcPr>
          <w:p w14:paraId="38D1260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spacing w:val="0"/>
                <w:position w:val="0"/>
              </w:rPr>
            </w:pPr>
            <w:r>
              <w:rPr>
                <w:spacing w:val="0"/>
                <w:position w:val="0"/>
              </w:rPr>
              <w:t>项目编号</w:t>
            </w:r>
          </w:p>
        </w:tc>
        <w:tc>
          <w:tcPr>
            <w:tcW w:w="4796" w:type="dxa"/>
            <w:vAlign w:val="center"/>
          </w:tcPr>
          <w:p w14:paraId="024D92F7">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outlineLvl w:val="9"/>
              <w:rPr>
                <w:rFonts w:ascii="Arial"/>
                <w:spacing w:val="0"/>
                <w:position w:val="0"/>
                <w:sz w:val="21"/>
              </w:rPr>
            </w:pPr>
          </w:p>
        </w:tc>
      </w:tr>
      <w:tr w14:paraId="07FC4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984" w:type="dxa"/>
            <w:vAlign w:val="center"/>
          </w:tcPr>
          <w:p w14:paraId="261C6A4A">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spacing w:val="0"/>
                <w:position w:val="0"/>
              </w:rPr>
            </w:pPr>
            <w:r>
              <w:rPr>
                <w:spacing w:val="0"/>
                <w:position w:val="0"/>
              </w:rPr>
              <w:t>3</w:t>
            </w:r>
          </w:p>
        </w:tc>
        <w:tc>
          <w:tcPr>
            <w:tcW w:w="2782" w:type="dxa"/>
            <w:vAlign w:val="center"/>
          </w:tcPr>
          <w:p w14:paraId="53C5035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spacing w:val="0"/>
                <w:position w:val="0"/>
              </w:rPr>
            </w:pPr>
            <w:r>
              <w:rPr>
                <w:spacing w:val="0"/>
                <w:position w:val="0"/>
              </w:rPr>
              <w:t>服务期限</w:t>
            </w:r>
          </w:p>
        </w:tc>
        <w:tc>
          <w:tcPr>
            <w:tcW w:w="4796" w:type="dxa"/>
            <w:vAlign w:val="center"/>
          </w:tcPr>
          <w:p w14:paraId="1524983F">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outlineLvl w:val="9"/>
              <w:rPr>
                <w:rFonts w:ascii="Arial"/>
                <w:spacing w:val="0"/>
                <w:position w:val="0"/>
                <w:sz w:val="21"/>
              </w:rPr>
            </w:pPr>
          </w:p>
        </w:tc>
      </w:tr>
      <w:tr w14:paraId="7B6C6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984" w:type="dxa"/>
            <w:vAlign w:val="center"/>
          </w:tcPr>
          <w:p w14:paraId="7E442609">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spacing w:val="0"/>
                <w:position w:val="0"/>
              </w:rPr>
            </w:pPr>
            <w:r>
              <w:rPr>
                <w:spacing w:val="0"/>
                <w:position w:val="0"/>
              </w:rPr>
              <w:t>4</w:t>
            </w:r>
          </w:p>
        </w:tc>
        <w:tc>
          <w:tcPr>
            <w:tcW w:w="2782" w:type="dxa"/>
            <w:vAlign w:val="center"/>
          </w:tcPr>
          <w:p w14:paraId="329AF938">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spacing w:val="0"/>
                <w:position w:val="0"/>
              </w:rPr>
            </w:pPr>
            <w:r>
              <w:rPr>
                <w:spacing w:val="0"/>
                <w:position w:val="0"/>
              </w:rPr>
              <w:t>服务地点</w:t>
            </w:r>
          </w:p>
        </w:tc>
        <w:tc>
          <w:tcPr>
            <w:tcW w:w="4796" w:type="dxa"/>
            <w:vAlign w:val="center"/>
          </w:tcPr>
          <w:p w14:paraId="50ECF691">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outlineLvl w:val="9"/>
              <w:rPr>
                <w:rFonts w:ascii="Arial"/>
                <w:spacing w:val="0"/>
                <w:position w:val="0"/>
                <w:sz w:val="21"/>
              </w:rPr>
            </w:pPr>
          </w:p>
        </w:tc>
      </w:tr>
      <w:tr w14:paraId="36EB2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984" w:type="dxa"/>
            <w:vAlign w:val="center"/>
          </w:tcPr>
          <w:p w14:paraId="471B720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spacing w:val="0"/>
                <w:position w:val="0"/>
              </w:rPr>
            </w:pPr>
            <w:r>
              <w:rPr>
                <w:spacing w:val="0"/>
                <w:position w:val="0"/>
              </w:rPr>
              <w:t>5</w:t>
            </w:r>
          </w:p>
        </w:tc>
        <w:tc>
          <w:tcPr>
            <w:tcW w:w="2782" w:type="dxa"/>
            <w:vAlign w:val="center"/>
          </w:tcPr>
          <w:p w14:paraId="0AA10CA7">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spacing w:val="0"/>
                <w:position w:val="0"/>
              </w:rPr>
            </w:pPr>
            <w:r>
              <w:rPr>
                <w:spacing w:val="0"/>
                <w:position w:val="0"/>
              </w:rPr>
              <w:t>质量标准</w:t>
            </w:r>
          </w:p>
        </w:tc>
        <w:tc>
          <w:tcPr>
            <w:tcW w:w="4796" w:type="dxa"/>
            <w:vAlign w:val="center"/>
          </w:tcPr>
          <w:p w14:paraId="22A5933A">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outlineLvl w:val="9"/>
              <w:rPr>
                <w:rFonts w:ascii="Arial"/>
                <w:spacing w:val="0"/>
                <w:position w:val="0"/>
                <w:sz w:val="21"/>
              </w:rPr>
            </w:pPr>
          </w:p>
        </w:tc>
      </w:tr>
      <w:tr w14:paraId="2F1F3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984" w:type="dxa"/>
            <w:vAlign w:val="center"/>
          </w:tcPr>
          <w:p w14:paraId="2ADC9AE7">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spacing w:val="0"/>
                <w:position w:val="0"/>
              </w:rPr>
            </w:pPr>
            <w:r>
              <w:rPr>
                <w:spacing w:val="0"/>
                <w:position w:val="0"/>
              </w:rPr>
              <w:t>6</w:t>
            </w:r>
          </w:p>
        </w:tc>
        <w:tc>
          <w:tcPr>
            <w:tcW w:w="2782" w:type="dxa"/>
            <w:vAlign w:val="center"/>
          </w:tcPr>
          <w:p w14:paraId="103B4A26">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spacing w:val="0"/>
                <w:position w:val="0"/>
              </w:rPr>
            </w:pPr>
            <w:r>
              <w:rPr>
                <w:spacing w:val="0"/>
                <w:position w:val="0"/>
              </w:rPr>
              <w:t>投标报价</w:t>
            </w:r>
          </w:p>
        </w:tc>
        <w:tc>
          <w:tcPr>
            <w:tcW w:w="4796" w:type="dxa"/>
            <w:vAlign w:val="center"/>
          </w:tcPr>
          <w:p w14:paraId="675A7CE0">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outlineLvl w:val="9"/>
              <w:rPr>
                <w:rFonts w:ascii="Arial"/>
                <w:spacing w:val="0"/>
                <w:position w:val="0"/>
                <w:sz w:val="21"/>
              </w:rPr>
            </w:pPr>
          </w:p>
        </w:tc>
      </w:tr>
      <w:tr w14:paraId="200AA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984" w:type="dxa"/>
            <w:vAlign w:val="center"/>
          </w:tcPr>
          <w:p w14:paraId="2178D8ED">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spacing w:val="0"/>
                <w:position w:val="0"/>
              </w:rPr>
            </w:pPr>
            <w:r>
              <w:rPr>
                <w:spacing w:val="0"/>
                <w:position w:val="0"/>
              </w:rPr>
              <w:t>7</w:t>
            </w:r>
          </w:p>
        </w:tc>
        <w:tc>
          <w:tcPr>
            <w:tcW w:w="2782" w:type="dxa"/>
            <w:vAlign w:val="center"/>
          </w:tcPr>
          <w:p w14:paraId="508BF67D">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spacing w:val="0"/>
                <w:position w:val="0"/>
              </w:rPr>
            </w:pPr>
            <w:r>
              <w:rPr>
                <w:spacing w:val="0"/>
                <w:position w:val="0"/>
              </w:rPr>
              <w:t>投标有效期</w:t>
            </w:r>
          </w:p>
        </w:tc>
        <w:tc>
          <w:tcPr>
            <w:tcW w:w="4796" w:type="dxa"/>
            <w:vAlign w:val="center"/>
          </w:tcPr>
          <w:p w14:paraId="7F3C805B">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outlineLvl w:val="9"/>
              <w:rPr>
                <w:rFonts w:ascii="Arial"/>
                <w:spacing w:val="0"/>
                <w:position w:val="0"/>
                <w:sz w:val="21"/>
              </w:rPr>
            </w:pPr>
          </w:p>
        </w:tc>
      </w:tr>
      <w:tr w14:paraId="1E544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984" w:type="dxa"/>
            <w:vAlign w:val="center"/>
          </w:tcPr>
          <w:p w14:paraId="3FFBA30C">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spacing w:val="0"/>
                <w:position w:val="0"/>
              </w:rPr>
            </w:pPr>
            <w:r>
              <w:rPr>
                <w:spacing w:val="0"/>
                <w:position w:val="0"/>
              </w:rPr>
              <w:t>……</w:t>
            </w:r>
          </w:p>
        </w:tc>
        <w:tc>
          <w:tcPr>
            <w:tcW w:w="2782" w:type="dxa"/>
            <w:vAlign w:val="center"/>
          </w:tcPr>
          <w:p w14:paraId="60B4A93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spacing w:val="0"/>
                <w:position w:val="0"/>
              </w:rPr>
            </w:pPr>
            <w:r>
              <w:rPr>
                <w:spacing w:val="0"/>
                <w:position w:val="0"/>
              </w:rPr>
              <w:t>……</w:t>
            </w:r>
          </w:p>
        </w:tc>
        <w:tc>
          <w:tcPr>
            <w:tcW w:w="4796" w:type="dxa"/>
            <w:vAlign w:val="center"/>
          </w:tcPr>
          <w:p w14:paraId="42CE1FFC">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outlineLvl w:val="9"/>
              <w:rPr>
                <w:rFonts w:ascii="Arial"/>
                <w:spacing w:val="0"/>
                <w:position w:val="0"/>
                <w:sz w:val="21"/>
              </w:rPr>
            </w:pPr>
          </w:p>
        </w:tc>
      </w:tr>
    </w:tbl>
    <w:p w14:paraId="2086DAF6">
      <w:pPr>
        <w:pStyle w:val="2"/>
        <w:spacing w:line="250" w:lineRule="auto"/>
        <w:outlineLvl w:val="9"/>
        <w:rPr>
          <w:spacing w:val="0"/>
          <w:position w:val="0"/>
        </w:rPr>
      </w:pPr>
    </w:p>
    <w:p w14:paraId="2F736A97">
      <w:pPr>
        <w:pStyle w:val="2"/>
        <w:spacing w:line="250" w:lineRule="auto"/>
        <w:outlineLvl w:val="9"/>
        <w:rPr>
          <w:spacing w:val="0"/>
          <w:position w:val="0"/>
        </w:rPr>
      </w:pPr>
    </w:p>
    <w:p w14:paraId="7D3FC1B5">
      <w:pPr>
        <w:pStyle w:val="2"/>
        <w:spacing w:line="250" w:lineRule="auto"/>
        <w:outlineLvl w:val="9"/>
        <w:rPr>
          <w:spacing w:val="0"/>
          <w:position w:val="0"/>
        </w:rPr>
      </w:pPr>
    </w:p>
    <w:p w14:paraId="55FBC407">
      <w:pPr>
        <w:pStyle w:val="2"/>
        <w:spacing w:line="250" w:lineRule="auto"/>
        <w:outlineLvl w:val="9"/>
        <w:rPr>
          <w:spacing w:val="0"/>
          <w:position w:val="0"/>
        </w:rPr>
      </w:pPr>
    </w:p>
    <w:p w14:paraId="7D9675D5">
      <w:pPr>
        <w:pStyle w:val="2"/>
        <w:spacing w:line="251" w:lineRule="auto"/>
        <w:outlineLvl w:val="9"/>
        <w:rPr>
          <w:spacing w:val="0"/>
          <w:position w:val="0"/>
        </w:rPr>
      </w:pPr>
    </w:p>
    <w:p w14:paraId="500CF9FD">
      <w:pPr>
        <w:spacing w:before="78" w:line="219" w:lineRule="auto"/>
        <w:ind w:left="2086"/>
        <w:outlineLvl w:val="9"/>
        <w:rPr>
          <w:rFonts w:ascii="宋体" w:hAnsi="宋体" w:eastAsia="宋体" w:cs="宋体"/>
          <w:spacing w:val="0"/>
          <w:position w:val="0"/>
          <w:sz w:val="24"/>
          <w:szCs w:val="24"/>
        </w:rPr>
      </w:pPr>
      <w:r>
        <w:rPr>
          <w:rFonts w:ascii="宋体" w:hAnsi="宋体" w:eastAsia="宋体" w:cs="宋体"/>
          <w:spacing w:val="0"/>
          <w:position w:val="0"/>
          <w:sz w:val="24"/>
          <w:szCs w:val="24"/>
        </w:rPr>
        <w:t>供应商：</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（盖单位章）</w:t>
      </w:r>
    </w:p>
    <w:p w14:paraId="288EEC93">
      <w:pPr>
        <w:pStyle w:val="2"/>
        <w:spacing w:line="260" w:lineRule="auto"/>
        <w:outlineLvl w:val="9"/>
        <w:rPr>
          <w:spacing w:val="0"/>
          <w:position w:val="0"/>
        </w:rPr>
      </w:pPr>
    </w:p>
    <w:p w14:paraId="1171E2A7">
      <w:pPr>
        <w:spacing w:before="78" w:line="219" w:lineRule="auto"/>
        <w:ind w:left="2087"/>
        <w:outlineLvl w:val="9"/>
        <w:rPr>
          <w:rFonts w:ascii="宋体" w:hAnsi="宋体" w:eastAsia="宋体" w:cs="宋体"/>
          <w:spacing w:val="0"/>
          <w:position w:val="0"/>
          <w:sz w:val="24"/>
          <w:szCs w:val="24"/>
        </w:rPr>
      </w:pPr>
      <w:r>
        <w:rPr>
          <w:rFonts w:ascii="宋体" w:hAnsi="宋体" w:eastAsia="宋体" w:cs="宋体"/>
          <w:spacing w:val="0"/>
          <w:position w:val="0"/>
          <w:sz w:val="24"/>
          <w:szCs w:val="24"/>
        </w:rPr>
        <w:t>法定代表人</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（签字）</w:t>
      </w:r>
    </w:p>
    <w:p w14:paraId="264AE16D">
      <w:pPr>
        <w:pStyle w:val="2"/>
        <w:spacing w:line="257" w:lineRule="auto"/>
        <w:outlineLvl w:val="9"/>
        <w:rPr>
          <w:spacing w:val="0"/>
          <w:position w:val="0"/>
        </w:rPr>
      </w:pPr>
    </w:p>
    <w:p w14:paraId="14392FD8">
      <w:pPr>
        <w:tabs>
          <w:tab w:val="left" w:pos="6275"/>
        </w:tabs>
        <w:spacing w:before="78" w:line="219" w:lineRule="auto"/>
        <w:ind w:left="5556"/>
        <w:outlineLvl w:val="9"/>
        <w:rPr>
          <w:rFonts w:ascii="宋体" w:hAnsi="宋体" w:eastAsia="宋体" w:cs="宋体"/>
          <w:spacing w:val="0"/>
          <w:position w:val="0"/>
          <w:sz w:val="24"/>
          <w:szCs w:val="24"/>
        </w:rPr>
      </w:pPr>
      <w:r>
        <w:rPr>
          <w:rFonts w:ascii="宋体" w:hAnsi="宋体" w:eastAsia="宋体" w:cs="宋体"/>
          <w:spacing w:val="0"/>
          <w:position w:val="0"/>
          <w:sz w:val="24"/>
          <w:szCs w:val="24"/>
          <w:u w:val="single" w:color="auto"/>
        </w:rPr>
        <w:tab/>
      </w:r>
      <w:r>
        <w:rPr>
          <w:rFonts w:ascii="宋体" w:hAnsi="宋体" w:eastAsia="宋体" w:cs="宋体"/>
          <w:spacing w:val="0"/>
          <w:position w:val="0"/>
          <w:sz w:val="24"/>
          <w:szCs w:val="24"/>
        </w:rPr>
        <w:t xml:space="preserve"> 年</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月</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日</w:t>
      </w:r>
    </w:p>
    <w:p w14:paraId="1A300ECD">
      <w:pPr>
        <w:spacing w:line="219" w:lineRule="auto"/>
        <w:outlineLvl w:val="9"/>
        <w:rPr>
          <w:rFonts w:ascii="宋体" w:hAnsi="宋体" w:eastAsia="宋体" w:cs="宋体"/>
          <w:spacing w:val="0"/>
          <w:position w:val="0"/>
          <w:sz w:val="24"/>
          <w:szCs w:val="24"/>
        </w:rPr>
        <w:sectPr>
          <w:footerReference r:id="rId14" w:type="default"/>
          <w:pgSz w:w="11907" w:h="16840"/>
          <w:pgMar w:top="1424" w:right="1670" w:bottom="1024" w:left="1669" w:header="0" w:footer="775" w:gutter="0"/>
          <w:pgNumType w:fmt="decimal"/>
          <w:cols w:space="720" w:num="1"/>
        </w:sectPr>
      </w:pPr>
    </w:p>
    <w:p w14:paraId="278D43FA">
      <w:pPr>
        <w:spacing w:before="63" w:line="225" w:lineRule="auto"/>
        <w:ind w:left="2417"/>
        <w:outlineLvl w:val="9"/>
        <w:rPr>
          <w:rFonts w:ascii="宋体" w:hAnsi="宋体" w:eastAsia="宋体" w:cs="宋体"/>
          <w:spacing w:val="0"/>
          <w:position w:val="0"/>
          <w:sz w:val="31"/>
          <w:szCs w:val="31"/>
        </w:rPr>
      </w:pPr>
      <w:r>
        <w:rPr>
          <w:rFonts w:ascii="宋体" w:hAnsi="宋体" w:eastAsia="宋体" w:cs="宋体"/>
          <w:b/>
          <w:bCs/>
          <w:spacing w:val="0"/>
          <w:position w:val="0"/>
          <w:sz w:val="31"/>
          <w:szCs w:val="31"/>
        </w:rPr>
        <w:t>二、法定代表人身份证明</w:t>
      </w:r>
    </w:p>
    <w:p w14:paraId="5DCD0A8B">
      <w:pPr>
        <w:keepNext w:val="0"/>
        <w:keepLines w:val="0"/>
        <w:pageBreakBefore w:val="0"/>
        <w:widowControl/>
        <w:kinsoku w:val="0"/>
        <w:wordWrap/>
        <w:overflowPunct/>
        <w:topLinePunct w:val="0"/>
        <w:autoSpaceDE w:val="0"/>
        <w:autoSpaceDN w:val="0"/>
        <w:bidi w:val="0"/>
        <w:adjustRightInd w:val="0"/>
        <w:snapToGrid w:val="0"/>
        <w:spacing w:line="480" w:lineRule="auto"/>
        <w:ind w:left="0"/>
        <w:jc w:val="both"/>
        <w:textAlignment w:val="baseline"/>
        <w:outlineLvl w:val="9"/>
        <w:rPr>
          <w:rFonts w:ascii="宋体" w:hAnsi="宋体" w:eastAsia="宋体" w:cs="宋体"/>
          <w:spacing w:val="0"/>
          <w:position w:val="0"/>
          <w:sz w:val="24"/>
          <w:szCs w:val="24"/>
        </w:rPr>
      </w:pPr>
    </w:p>
    <w:p w14:paraId="6CDC0462">
      <w:pPr>
        <w:keepNext w:val="0"/>
        <w:keepLines w:val="0"/>
        <w:pageBreakBefore w:val="0"/>
        <w:widowControl/>
        <w:kinsoku w:val="0"/>
        <w:wordWrap/>
        <w:overflowPunct/>
        <w:topLinePunct w:val="0"/>
        <w:autoSpaceDE w:val="0"/>
        <w:autoSpaceDN w:val="0"/>
        <w:bidi w:val="0"/>
        <w:adjustRightInd w:val="0"/>
        <w:snapToGrid w:val="0"/>
        <w:spacing w:line="480" w:lineRule="auto"/>
        <w:ind w:left="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供应商名称：</w:t>
      </w:r>
      <w:r>
        <w:rPr>
          <w:rFonts w:ascii="宋体" w:hAnsi="宋体" w:eastAsia="宋体" w:cs="宋体"/>
          <w:spacing w:val="0"/>
          <w:position w:val="0"/>
          <w:sz w:val="24"/>
          <w:szCs w:val="24"/>
          <w:u w:val="single" w:color="auto"/>
        </w:rPr>
        <w:t xml:space="preserve">                                         </w:t>
      </w:r>
    </w:p>
    <w:p w14:paraId="0E9671A4">
      <w:pPr>
        <w:keepNext w:val="0"/>
        <w:keepLines w:val="0"/>
        <w:pageBreakBefore w:val="0"/>
        <w:widowControl/>
        <w:kinsoku w:val="0"/>
        <w:wordWrap/>
        <w:overflowPunct/>
        <w:topLinePunct w:val="0"/>
        <w:autoSpaceDE w:val="0"/>
        <w:autoSpaceDN w:val="0"/>
        <w:bidi w:val="0"/>
        <w:adjustRightInd w:val="0"/>
        <w:snapToGrid w:val="0"/>
        <w:spacing w:line="480" w:lineRule="auto"/>
        <w:ind w:left="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单位性质:</w:t>
      </w:r>
      <w:r>
        <w:rPr>
          <w:rFonts w:ascii="宋体" w:hAnsi="宋体" w:eastAsia="宋体" w:cs="宋体"/>
          <w:spacing w:val="0"/>
          <w:position w:val="0"/>
          <w:sz w:val="24"/>
          <w:szCs w:val="24"/>
          <w:u w:val="single" w:color="auto"/>
        </w:rPr>
        <w:t xml:space="preserve">                                            </w:t>
      </w:r>
    </w:p>
    <w:p w14:paraId="25E978E2">
      <w:pPr>
        <w:keepNext w:val="0"/>
        <w:keepLines w:val="0"/>
        <w:pageBreakBefore w:val="0"/>
        <w:widowControl/>
        <w:kinsoku w:val="0"/>
        <w:wordWrap/>
        <w:overflowPunct/>
        <w:topLinePunct w:val="0"/>
        <w:autoSpaceDE w:val="0"/>
        <w:autoSpaceDN w:val="0"/>
        <w:bidi w:val="0"/>
        <w:adjustRightInd w:val="0"/>
        <w:snapToGrid w:val="0"/>
        <w:spacing w:line="480" w:lineRule="auto"/>
        <w:ind w:left="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地    址 ：</w:t>
      </w:r>
      <w:r>
        <w:rPr>
          <w:rFonts w:ascii="宋体" w:hAnsi="宋体" w:eastAsia="宋体" w:cs="宋体"/>
          <w:spacing w:val="0"/>
          <w:position w:val="0"/>
          <w:sz w:val="24"/>
          <w:szCs w:val="24"/>
          <w:u w:val="single" w:color="auto"/>
        </w:rPr>
        <w:t xml:space="preserve">                                          </w:t>
      </w:r>
    </w:p>
    <w:p w14:paraId="13FDB461">
      <w:pPr>
        <w:keepNext w:val="0"/>
        <w:keepLines w:val="0"/>
        <w:pageBreakBefore w:val="0"/>
        <w:widowControl/>
        <w:kinsoku w:val="0"/>
        <w:wordWrap/>
        <w:overflowPunct/>
        <w:topLinePunct w:val="0"/>
        <w:autoSpaceDE w:val="0"/>
        <w:autoSpaceDN w:val="0"/>
        <w:bidi w:val="0"/>
        <w:adjustRightInd w:val="0"/>
        <w:snapToGrid w:val="0"/>
        <w:spacing w:line="480" w:lineRule="auto"/>
        <w:ind w:left="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成立时间：</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年</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月</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日</w:t>
      </w:r>
    </w:p>
    <w:p w14:paraId="387E82A2">
      <w:pPr>
        <w:keepNext w:val="0"/>
        <w:keepLines w:val="0"/>
        <w:pageBreakBefore w:val="0"/>
        <w:widowControl/>
        <w:kinsoku w:val="0"/>
        <w:wordWrap/>
        <w:overflowPunct/>
        <w:topLinePunct w:val="0"/>
        <w:autoSpaceDE w:val="0"/>
        <w:autoSpaceDN w:val="0"/>
        <w:bidi w:val="0"/>
        <w:adjustRightInd w:val="0"/>
        <w:snapToGrid w:val="0"/>
        <w:spacing w:line="480" w:lineRule="auto"/>
        <w:ind w:left="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经营期限：</w:t>
      </w:r>
      <w:r>
        <w:rPr>
          <w:rFonts w:ascii="宋体" w:hAnsi="宋体" w:eastAsia="宋体" w:cs="宋体"/>
          <w:spacing w:val="0"/>
          <w:position w:val="0"/>
          <w:sz w:val="24"/>
          <w:szCs w:val="24"/>
          <w:u w:val="single" w:color="auto"/>
        </w:rPr>
        <w:t xml:space="preserve">                                          </w:t>
      </w:r>
    </w:p>
    <w:p w14:paraId="5E3937B6">
      <w:pPr>
        <w:keepNext w:val="0"/>
        <w:keepLines w:val="0"/>
        <w:pageBreakBefore w:val="0"/>
        <w:widowControl/>
        <w:kinsoku w:val="0"/>
        <w:wordWrap/>
        <w:overflowPunct/>
        <w:topLinePunct w:val="0"/>
        <w:autoSpaceDE w:val="0"/>
        <w:autoSpaceDN w:val="0"/>
        <w:bidi w:val="0"/>
        <w:adjustRightInd w:val="0"/>
        <w:snapToGrid w:val="0"/>
        <w:spacing w:line="480" w:lineRule="auto"/>
        <w:ind w:left="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姓    名 ：</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性     别 ：</w:t>
      </w:r>
      <w:r>
        <w:rPr>
          <w:rFonts w:ascii="宋体" w:hAnsi="宋体" w:eastAsia="宋体" w:cs="宋体"/>
          <w:spacing w:val="0"/>
          <w:position w:val="0"/>
          <w:sz w:val="24"/>
          <w:szCs w:val="24"/>
          <w:u w:val="single" w:color="auto"/>
        </w:rPr>
        <w:t xml:space="preserve">              </w:t>
      </w:r>
    </w:p>
    <w:p w14:paraId="21FE32AA">
      <w:pPr>
        <w:keepNext w:val="0"/>
        <w:keepLines w:val="0"/>
        <w:pageBreakBefore w:val="0"/>
        <w:widowControl/>
        <w:kinsoku w:val="0"/>
        <w:wordWrap/>
        <w:overflowPunct/>
        <w:topLinePunct w:val="0"/>
        <w:autoSpaceDE w:val="0"/>
        <w:autoSpaceDN w:val="0"/>
        <w:bidi w:val="0"/>
        <w:adjustRightInd w:val="0"/>
        <w:snapToGrid w:val="0"/>
        <w:spacing w:line="480" w:lineRule="auto"/>
        <w:ind w:left="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年    龄 ：</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职     务 ：</w:t>
      </w:r>
      <w:r>
        <w:rPr>
          <w:rFonts w:ascii="宋体" w:hAnsi="宋体" w:eastAsia="宋体" w:cs="宋体"/>
          <w:spacing w:val="0"/>
          <w:position w:val="0"/>
          <w:sz w:val="24"/>
          <w:szCs w:val="24"/>
          <w:u w:val="single" w:color="auto"/>
        </w:rPr>
        <w:t xml:space="preserve">              </w:t>
      </w:r>
    </w:p>
    <w:p w14:paraId="7577C832">
      <w:pPr>
        <w:keepNext w:val="0"/>
        <w:keepLines w:val="0"/>
        <w:pageBreakBefore w:val="0"/>
        <w:widowControl/>
        <w:kinsoku w:val="0"/>
        <w:wordWrap/>
        <w:overflowPunct/>
        <w:topLinePunct w:val="0"/>
        <w:autoSpaceDE w:val="0"/>
        <w:autoSpaceDN w:val="0"/>
        <w:bidi w:val="0"/>
        <w:adjustRightInd w:val="0"/>
        <w:snapToGrid w:val="0"/>
        <w:spacing w:line="480" w:lineRule="auto"/>
        <w:ind w:left="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系</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（供应商名称）的法定代表人。</w:t>
      </w:r>
    </w:p>
    <w:p w14:paraId="324918C9">
      <w:pPr>
        <w:pStyle w:val="2"/>
        <w:spacing w:line="260" w:lineRule="auto"/>
        <w:outlineLvl w:val="9"/>
        <w:rPr>
          <w:spacing w:val="0"/>
          <w:position w:val="0"/>
        </w:rPr>
      </w:pPr>
    </w:p>
    <w:p w14:paraId="54B273BD">
      <w:pPr>
        <w:spacing w:before="78" w:line="219" w:lineRule="auto"/>
        <w:ind w:left="23"/>
        <w:outlineLvl w:val="9"/>
        <w:rPr>
          <w:rFonts w:ascii="宋体" w:hAnsi="宋体" w:eastAsia="宋体" w:cs="宋体"/>
          <w:spacing w:val="0"/>
          <w:position w:val="0"/>
          <w:sz w:val="24"/>
          <w:szCs w:val="24"/>
        </w:rPr>
      </w:pPr>
      <w:r>
        <w:rPr>
          <w:rFonts w:ascii="宋体" w:hAnsi="宋体" w:eastAsia="宋体" w:cs="宋体"/>
          <w:spacing w:val="0"/>
          <w:position w:val="0"/>
          <w:sz w:val="24"/>
          <w:szCs w:val="24"/>
        </w:rPr>
        <w:t>特此证明。</w:t>
      </w:r>
    </w:p>
    <w:p w14:paraId="72C3506C">
      <w:pPr>
        <w:pStyle w:val="2"/>
        <w:spacing w:line="265" w:lineRule="auto"/>
        <w:outlineLvl w:val="9"/>
        <w:rPr>
          <w:spacing w:val="0"/>
          <w:position w:val="0"/>
        </w:rPr>
      </w:pPr>
    </w:p>
    <w:p w14:paraId="632C7405">
      <w:pPr>
        <w:pStyle w:val="2"/>
        <w:spacing w:line="265" w:lineRule="auto"/>
        <w:outlineLvl w:val="9"/>
        <w:rPr>
          <w:spacing w:val="0"/>
          <w:position w:val="0"/>
        </w:rPr>
      </w:pPr>
    </w:p>
    <w:p w14:paraId="3F1674FC">
      <w:pPr>
        <w:pStyle w:val="2"/>
        <w:spacing w:line="265" w:lineRule="auto"/>
        <w:outlineLvl w:val="9"/>
        <w:rPr>
          <w:spacing w:val="0"/>
          <w:position w:val="0"/>
        </w:rPr>
      </w:pPr>
    </w:p>
    <w:p w14:paraId="53D7CCE7">
      <w:pPr>
        <w:spacing w:before="79" w:line="219" w:lineRule="auto"/>
        <w:ind w:left="42"/>
        <w:outlineLvl w:val="9"/>
        <w:rPr>
          <w:rFonts w:ascii="宋体" w:hAnsi="宋体" w:eastAsia="宋体" w:cs="宋体"/>
          <w:spacing w:val="0"/>
          <w:position w:val="0"/>
          <w:sz w:val="24"/>
          <w:szCs w:val="24"/>
        </w:rPr>
      </w:pPr>
      <w:r>
        <w:rPr>
          <w:rFonts w:ascii="宋体" w:hAnsi="宋体" w:eastAsia="宋体" w:cs="宋体"/>
          <w:spacing w:val="0"/>
          <w:position w:val="0"/>
          <w:sz w:val="24"/>
          <w:szCs w:val="24"/>
        </w:rPr>
        <w:t>附：法定代表人身份证</w:t>
      </w:r>
      <w:r>
        <w:rPr>
          <w:rFonts w:hint="eastAsia" w:ascii="宋体" w:hAnsi="宋体" w:eastAsia="宋体" w:cs="宋体"/>
          <w:spacing w:val="0"/>
          <w:position w:val="0"/>
          <w:sz w:val="24"/>
          <w:szCs w:val="24"/>
          <w:lang w:eastAsia="zh-CN"/>
        </w:rPr>
        <w:t>扫描件</w:t>
      </w:r>
      <w:r>
        <w:rPr>
          <w:rFonts w:ascii="宋体" w:hAnsi="宋体" w:eastAsia="宋体" w:cs="宋体"/>
          <w:spacing w:val="0"/>
          <w:position w:val="0"/>
          <w:sz w:val="24"/>
          <w:szCs w:val="24"/>
        </w:rPr>
        <w:t>正反面。</w:t>
      </w:r>
    </w:p>
    <w:p w14:paraId="52A50760">
      <w:pPr>
        <w:pStyle w:val="2"/>
        <w:spacing w:line="247" w:lineRule="auto"/>
        <w:outlineLvl w:val="9"/>
        <w:rPr>
          <w:spacing w:val="0"/>
          <w:position w:val="0"/>
        </w:rPr>
      </w:pPr>
    </w:p>
    <w:p w14:paraId="4648C72F">
      <w:pPr>
        <w:pStyle w:val="2"/>
        <w:spacing w:line="247" w:lineRule="auto"/>
        <w:outlineLvl w:val="9"/>
        <w:rPr>
          <w:spacing w:val="0"/>
          <w:position w:val="0"/>
        </w:rPr>
      </w:pPr>
    </w:p>
    <w:p w14:paraId="27F0B962">
      <w:pPr>
        <w:pStyle w:val="2"/>
        <w:spacing w:line="247" w:lineRule="auto"/>
        <w:outlineLvl w:val="9"/>
        <w:rPr>
          <w:spacing w:val="0"/>
          <w:position w:val="0"/>
        </w:rPr>
      </w:pPr>
    </w:p>
    <w:p w14:paraId="1F0F0191">
      <w:pPr>
        <w:pStyle w:val="2"/>
        <w:spacing w:line="247" w:lineRule="auto"/>
        <w:outlineLvl w:val="9"/>
        <w:rPr>
          <w:spacing w:val="0"/>
          <w:position w:val="0"/>
        </w:rPr>
      </w:pPr>
    </w:p>
    <w:p w14:paraId="358D0C98">
      <w:pPr>
        <w:pStyle w:val="2"/>
        <w:spacing w:line="247" w:lineRule="auto"/>
        <w:outlineLvl w:val="9"/>
        <w:rPr>
          <w:spacing w:val="0"/>
          <w:position w:val="0"/>
        </w:rPr>
      </w:pPr>
    </w:p>
    <w:p w14:paraId="234B404B">
      <w:pPr>
        <w:spacing w:before="78" w:line="219" w:lineRule="auto"/>
        <w:ind w:right="14"/>
        <w:jc w:val="right"/>
        <w:outlineLvl w:val="9"/>
        <w:rPr>
          <w:rFonts w:ascii="宋体" w:hAnsi="宋体" w:eastAsia="宋体" w:cs="宋体"/>
          <w:spacing w:val="0"/>
          <w:position w:val="0"/>
          <w:sz w:val="24"/>
          <w:szCs w:val="24"/>
        </w:rPr>
      </w:pPr>
      <w:r>
        <w:rPr>
          <w:rFonts w:ascii="宋体" w:hAnsi="宋体" w:eastAsia="宋体" w:cs="宋体"/>
          <w:spacing w:val="0"/>
          <w:position w:val="0"/>
          <w:sz w:val="24"/>
          <w:szCs w:val="24"/>
        </w:rPr>
        <w:t>供应商：</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（盖单位章）</w:t>
      </w:r>
    </w:p>
    <w:p w14:paraId="4C16C525">
      <w:pPr>
        <w:pStyle w:val="2"/>
        <w:spacing w:line="260" w:lineRule="auto"/>
        <w:outlineLvl w:val="9"/>
        <w:rPr>
          <w:spacing w:val="0"/>
          <w:position w:val="0"/>
        </w:rPr>
      </w:pPr>
    </w:p>
    <w:p w14:paraId="1BF9B5AE">
      <w:pPr>
        <w:spacing w:before="79" w:line="219" w:lineRule="auto"/>
        <w:ind w:right="14"/>
        <w:jc w:val="right"/>
        <w:outlineLvl w:val="9"/>
        <w:rPr>
          <w:rFonts w:ascii="宋体" w:hAnsi="宋体" w:eastAsia="宋体" w:cs="宋体"/>
          <w:spacing w:val="0"/>
          <w:position w:val="0"/>
          <w:sz w:val="24"/>
          <w:szCs w:val="24"/>
        </w:rPr>
      </w:pPr>
      <w:r>
        <w:rPr>
          <w:rFonts w:ascii="宋体" w:hAnsi="宋体" w:eastAsia="宋体" w:cs="宋体"/>
          <w:spacing w:val="0"/>
          <w:position w:val="0"/>
          <w:sz w:val="24"/>
          <w:szCs w:val="24"/>
        </w:rPr>
        <w:t>法定代表人：</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（签字）</w:t>
      </w:r>
    </w:p>
    <w:p w14:paraId="51CAFA0A">
      <w:pPr>
        <w:pStyle w:val="2"/>
        <w:spacing w:line="257" w:lineRule="auto"/>
        <w:outlineLvl w:val="9"/>
        <w:rPr>
          <w:spacing w:val="0"/>
          <w:position w:val="0"/>
        </w:rPr>
      </w:pPr>
    </w:p>
    <w:p w14:paraId="3B32151A">
      <w:pPr>
        <w:tabs>
          <w:tab w:val="left" w:pos="5880"/>
        </w:tabs>
        <w:spacing w:before="78" w:line="219" w:lineRule="auto"/>
        <w:ind w:left="5161"/>
        <w:outlineLvl w:val="9"/>
        <w:rPr>
          <w:rFonts w:ascii="宋体" w:hAnsi="宋体" w:eastAsia="宋体" w:cs="宋体"/>
          <w:spacing w:val="0"/>
          <w:position w:val="0"/>
          <w:sz w:val="24"/>
          <w:szCs w:val="24"/>
        </w:rPr>
      </w:pPr>
      <w:r>
        <w:rPr>
          <w:rFonts w:ascii="宋体" w:hAnsi="宋体" w:eastAsia="宋体" w:cs="宋体"/>
          <w:spacing w:val="0"/>
          <w:position w:val="0"/>
          <w:sz w:val="24"/>
          <w:szCs w:val="24"/>
        </w:rPr>
        <w:t xml:space="preserve"> 年</w:t>
      </w:r>
      <w:r>
        <w:rPr>
          <w:rFonts w:hint="eastAsia" w:ascii="宋体" w:hAnsi="宋体" w:eastAsia="宋体" w:cs="宋体"/>
          <w:spacing w:val="0"/>
          <w:position w:val="0"/>
          <w:sz w:val="24"/>
          <w:szCs w:val="24"/>
          <w:lang w:val="en-US" w:eastAsia="zh-CN"/>
        </w:rPr>
        <w:t xml:space="preserve">    </w:t>
      </w:r>
      <w:r>
        <w:rPr>
          <w:rFonts w:ascii="宋体" w:hAnsi="宋体" w:eastAsia="宋体" w:cs="宋体"/>
          <w:spacing w:val="0"/>
          <w:position w:val="0"/>
          <w:sz w:val="24"/>
          <w:szCs w:val="24"/>
        </w:rPr>
        <w:t>月</w:t>
      </w:r>
      <w:r>
        <w:rPr>
          <w:rFonts w:hint="eastAsia" w:ascii="宋体" w:hAnsi="宋体" w:eastAsia="宋体" w:cs="宋体"/>
          <w:spacing w:val="0"/>
          <w:position w:val="0"/>
          <w:sz w:val="24"/>
          <w:szCs w:val="24"/>
          <w:lang w:val="en-US" w:eastAsia="zh-CN"/>
        </w:rPr>
        <w:t xml:space="preserve">    </w:t>
      </w:r>
      <w:r>
        <w:rPr>
          <w:rFonts w:ascii="宋体" w:hAnsi="宋体" w:eastAsia="宋体" w:cs="宋体"/>
          <w:spacing w:val="0"/>
          <w:position w:val="0"/>
          <w:sz w:val="24"/>
          <w:szCs w:val="24"/>
        </w:rPr>
        <w:t>日</w:t>
      </w:r>
    </w:p>
    <w:p w14:paraId="3CD74306">
      <w:pPr>
        <w:tabs>
          <w:tab w:val="left" w:pos="5880"/>
        </w:tabs>
        <w:spacing w:before="78" w:line="219" w:lineRule="auto"/>
        <w:ind w:left="5161"/>
        <w:outlineLvl w:val="9"/>
        <w:rPr>
          <w:rFonts w:ascii="宋体" w:hAnsi="宋体" w:eastAsia="宋体" w:cs="宋体"/>
          <w:spacing w:val="0"/>
          <w:position w:val="0"/>
          <w:sz w:val="24"/>
          <w:szCs w:val="24"/>
        </w:rPr>
      </w:pPr>
    </w:p>
    <w:p w14:paraId="3F66447F">
      <w:pPr>
        <w:tabs>
          <w:tab w:val="left" w:pos="5880"/>
        </w:tabs>
        <w:spacing w:before="78" w:line="219" w:lineRule="auto"/>
        <w:ind w:left="5161"/>
        <w:outlineLvl w:val="9"/>
        <w:rPr>
          <w:rFonts w:ascii="宋体" w:hAnsi="宋体" w:eastAsia="宋体" w:cs="宋体"/>
          <w:spacing w:val="0"/>
          <w:position w:val="0"/>
          <w:sz w:val="24"/>
          <w:szCs w:val="24"/>
        </w:rPr>
      </w:pPr>
    </w:p>
    <w:p w14:paraId="6ED4963C">
      <w:pPr>
        <w:spacing w:line="219" w:lineRule="auto"/>
        <w:outlineLvl w:val="9"/>
        <w:rPr>
          <w:rFonts w:ascii="宋体" w:hAnsi="宋体" w:eastAsia="宋体" w:cs="宋体"/>
          <w:spacing w:val="0"/>
          <w:position w:val="0"/>
          <w:sz w:val="24"/>
          <w:szCs w:val="24"/>
        </w:rPr>
        <w:sectPr>
          <w:footerReference r:id="rId15" w:type="default"/>
          <w:pgSz w:w="11907" w:h="16840"/>
          <w:pgMar w:top="1424" w:right="1786" w:bottom="1024" w:left="1786" w:header="0" w:footer="775" w:gutter="0"/>
          <w:pgNumType w:fmt="decimal"/>
          <w:cols w:space="720" w:num="1"/>
        </w:sectPr>
      </w:pPr>
    </w:p>
    <w:p w14:paraId="301A2351">
      <w:pPr>
        <w:spacing w:before="63" w:line="224" w:lineRule="auto"/>
        <w:ind w:left="3055"/>
        <w:outlineLvl w:val="9"/>
        <w:rPr>
          <w:rFonts w:ascii="宋体" w:hAnsi="宋体" w:eastAsia="宋体" w:cs="宋体"/>
          <w:spacing w:val="0"/>
          <w:position w:val="0"/>
          <w:sz w:val="31"/>
          <w:szCs w:val="31"/>
        </w:rPr>
      </w:pPr>
      <w:r>
        <w:rPr>
          <w:rFonts w:ascii="宋体" w:hAnsi="宋体" w:eastAsia="宋体" w:cs="宋体"/>
          <w:b/>
          <w:bCs/>
          <w:spacing w:val="0"/>
          <w:position w:val="0"/>
          <w:sz w:val="31"/>
          <w:szCs w:val="31"/>
        </w:rPr>
        <w:t>三、授权委托书</w:t>
      </w:r>
    </w:p>
    <w:p w14:paraId="1C8201A3">
      <w:pPr>
        <w:pStyle w:val="2"/>
        <w:spacing w:line="266" w:lineRule="auto"/>
        <w:outlineLvl w:val="9"/>
        <w:rPr>
          <w:spacing w:val="0"/>
          <w:position w:val="0"/>
        </w:rPr>
      </w:pPr>
    </w:p>
    <w:p w14:paraId="6A9F77B8">
      <w:pPr>
        <w:keepNext w:val="0"/>
        <w:keepLines w:val="0"/>
        <w:pageBreakBefore w:val="0"/>
        <w:widowControl/>
        <w:kinsoku w:val="0"/>
        <w:wordWrap/>
        <w:overflowPunct/>
        <w:topLinePunct w:val="0"/>
        <w:autoSpaceDE w:val="0"/>
        <w:autoSpaceDN w:val="0"/>
        <w:bidi w:val="0"/>
        <w:adjustRightInd w:val="0"/>
        <w:snapToGrid w:val="0"/>
        <w:spacing w:before="78" w:line="480" w:lineRule="auto"/>
        <w:ind w:left="25" w:right="14" w:firstLine="479"/>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 xml:space="preserve">本人 </w:t>
      </w:r>
      <w:r>
        <w:rPr>
          <w:rFonts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u w:val="single" w:color="auto"/>
        </w:rPr>
        <w:t xml:space="preserve"> 姓名）</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系 </w:t>
      </w:r>
      <w:r>
        <w:rPr>
          <w:rFonts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u w:val="single" w:color="auto"/>
        </w:rPr>
        <w:t>供应商名称）</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的法定代表人，现委托</w:t>
      </w:r>
      <w:r>
        <w:rPr>
          <w:rFonts w:ascii="宋体" w:hAnsi="宋体" w:eastAsia="宋体" w:cs="宋体"/>
          <w:spacing w:val="0"/>
          <w:position w:val="0"/>
          <w:sz w:val="24"/>
          <w:szCs w:val="24"/>
          <w:u w:val="single"/>
        </w:rPr>
        <w:t>（姓名）为</w:t>
      </w:r>
      <w:r>
        <w:rPr>
          <w:rFonts w:ascii="宋体" w:hAnsi="宋体" w:eastAsia="宋体" w:cs="宋体"/>
          <w:spacing w:val="0"/>
          <w:position w:val="0"/>
          <w:sz w:val="24"/>
          <w:szCs w:val="24"/>
        </w:rPr>
        <w:t xml:space="preserve">我方代理人，代理人根据授权，以我方名义签署、澄清、说明、补正、递交、撤回、修改 </w:t>
      </w:r>
      <w:r>
        <w:rPr>
          <w:rFonts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u w:val="single" w:color="auto"/>
        </w:rPr>
        <w:t>（项目名称）</w:t>
      </w:r>
      <w:r>
        <w:rPr>
          <w:rFonts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lang w:eastAsia="zh-CN"/>
        </w:rPr>
        <w:t>响应文件</w:t>
      </w:r>
      <w:r>
        <w:rPr>
          <w:rFonts w:ascii="宋体" w:hAnsi="宋体" w:eastAsia="宋体" w:cs="宋体"/>
          <w:spacing w:val="0"/>
          <w:position w:val="0"/>
          <w:sz w:val="24"/>
          <w:szCs w:val="24"/>
        </w:rPr>
        <w:t>、签订合同和处理有关事宜，其法律后果由我方承担。</w:t>
      </w:r>
    </w:p>
    <w:p w14:paraId="1593B596">
      <w:pPr>
        <w:keepNext w:val="0"/>
        <w:keepLines w:val="0"/>
        <w:pageBreakBefore w:val="0"/>
        <w:widowControl/>
        <w:kinsoku w:val="0"/>
        <w:wordWrap/>
        <w:overflowPunct/>
        <w:topLinePunct w:val="0"/>
        <w:autoSpaceDE w:val="0"/>
        <w:autoSpaceDN w:val="0"/>
        <w:bidi w:val="0"/>
        <w:adjustRightInd w:val="0"/>
        <w:snapToGrid w:val="0"/>
        <w:spacing w:line="480" w:lineRule="auto"/>
        <w:ind w:left="502"/>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委托期限：</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w:t>
      </w:r>
    </w:p>
    <w:p w14:paraId="6781F2E9">
      <w:pPr>
        <w:keepNext w:val="0"/>
        <w:keepLines w:val="0"/>
        <w:pageBreakBefore w:val="0"/>
        <w:widowControl/>
        <w:kinsoku w:val="0"/>
        <w:wordWrap/>
        <w:overflowPunct/>
        <w:topLinePunct w:val="0"/>
        <w:autoSpaceDE w:val="0"/>
        <w:autoSpaceDN w:val="0"/>
        <w:bidi w:val="0"/>
        <w:adjustRightInd w:val="0"/>
        <w:snapToGrid w:val="0"/>
        <w:spacing w:before="153" w:line="480" w:lineRule="auto"/>
        <w:ind w:left="502"/>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代理人无转委托权。</w:t>
      </w:r>
    </w:p>
    <w:p w14:paraId="1C086265">
      <w:pPr>
        <w:pStyle w:val="2"/>
        <w:spacing w:line="311" w:lineRule="auto"/>
        <w:outlineLvl w:val="9"/>
        <w:rPr>
          <w:spacing w:val="0"/>
          <w:position w:val="0"/>
        </w:rPr>
      </w:pPr>
    </w:p>
    <w:p w14:paraId="416627F9">
      <w:pPr>
        <w:pStyle w:val="2"/>
        <w:spacing w:line="311" w:lineRule="auto"/>
        <w:outlineLvl w:val="9"/>
        <w:rPr>
          <w:spacing w:val="0"/>
          <w:position w:val="0"/>
        </w:rPr>
      </w:pPr>
    </w:p>
    <w:p w14:paraId="45F4E227">
      <w:pPr>
        <w:pStyle w:val="2"/>
        <w:spacing w:line="311" w:lineRule="auto"/>
        <w:outlineLvl w:val="9"/>
        <w:rPr>
          <w:spacing w:val="0"/>
          <w:position w:val="0"/>
        </w:rPr>
      </w:pPr>
    </w:p>
    <w:p w14:paraId="1A300CFC">
      <w:pPr>
        <w:spacing w:before="78" w:line="219" w:lineRule="auto"/>
        <w:ind w:left="522"/>
        <w:outlineLvl w:val="9"/>
        <w:rPr>
          <w:rFonts w:ascii="宋体" w:hAnsi="宋体" w:eastAsia="宋体" w:cs="宋体"/>
          <w:spacing w:val="0"/>
          <w:position w:val="0"/>
          <w:sz w:val="24"/>
          <w:szCs w:val="24"/>
        </w:rPr>
      </w:pPr>
      <w:r>
        <w:rPr>
          <w:rFonts w:ascii="宋体" w:hAnsi="宋体" w:eastAsia="宋体" w:cs="宋体"/>
          <w:spacing w:val="0"/>
          <w:position w:val="0"/>
          <w:sz w:val="24"/>
          <w:szCs w:val="24"/>
        </w:rPr>
        <w:t>附：法定代表人及委托代理人身份证</w:t>
      </w:r>
      <w:r>
        <w:rPr>
          <w:rFonts w:hint="eastAsia" w:ascii="宋体" w:hAnsi="宋体" w:eastAsia="宋体" w:cs="宋体"/>
          <w:spacing w:val="0"/>
          <w:position w:val="0"/>
          <w:sz w:val="24"/>
          <w:szCs w:val="24"/>
          <w:lang w:eastAsia="zh-CN"/>
        </w:rPr>
        <w:t>扫描件</w:t>
      </w:r>
      <w:r>
        <w:rPr>
          <w:rFonts w:ascii="宋体" w:hAnsi="宋体" w:eastAsia="宋体" w:cs="宋体"/>
          <w:spacing w:val="0"/>
          <w:position w:val="0"/>
          <w:sz w:val="24"/>
          <w:szCs w:val="24"/>
        </w:rPr>
        <w:t>正反面。</w:t>
      </w:r>
    </w:p>
    <w:p w14:paraId="4FFB3BC0">
      <w:pPr>
        <w:pStyle w:val="2"/>
        <w:spacing w:line="263" w:lineRule="auto"/>
        <w:outlineLvl w:val="9"/>
        <w:rPr>
          <w:spacing w:val="0"/>
          <w:position w:val="0"/>
        </w:rPr>
      </w:pPr>
    </w:p>
    <w:p w14:paraId="4C4047A0">
      <w:pPr>
        <w:pStyle w:val="2"/>
        <w:spacing w:line="263" w:lineRule="auto"/>
        <w:outlineLvl w:val="9"/>
        <w:rPr>
          <w:spacing w:val="0"/>
          <w:position w:val="0"/>
        </w:rPr>
      </w:pPr>
    </w:p>
    <w:p w14:paraId="5ED89F4B">
      <w:pPr>
        <w:pStyle w:val="2"/>
        <w:spacing w:line="263" w:lineRule="auto"/>
        <w:outlineLvl w:val="9"/>
        <w:rPr>
          <w:spacing w:val="0"/>
          <w:position w:val="0"/>
        </w:rPr>
      </w:pPr>
    </w:p>
    <w:p w14:paraId="47DC763B">
      <w:pPr>
        <w:pStyle w:val="2"/>
        <w:spacing w:line="264" w:lineRule="auto"/>
        <w:outlineLvl w:val="9"/>
        <w:rPr>
          <w:spacing w:val="0"/>
          <w:position w:val="0"/>
        </w:rPr>
      </w:pPr>
    </w:p>
    <w:p w14:paraId="1C216362">
      <w:pPr>
        <w:pStyle w:val="2"/>
        <w:spacing w:line="264" w:lineRule="auto"/>
        <w:outlineLvl w:val="9"/>
        <w:rPr>
          <w:spacing w:val="0"/>
          <w:position w:val="0"/>
        </w:rPr>
      </w:pPr>
    </w:p>
    <w:p w14:paraId="4F90A14C">
      <w:pPr>
        <w:spacing w:before="79" w:line="340" w:lineRule="auto"/>
        <w:ind w:right="14"/>
        <w:outlineLvl w:val="9"/>
        <w:rPr>
          <w:rFonts w:hint="eastAsia" w:ascii="宋体" w:hAnsi="宋体" w:eastAsia="宋体" w:cs="宋体"/>
          <w:spacing w:val="0"/>
          <w:position w:val="0"/>
          <w:sz w:val="24"/>
          <w:szCs w:val="24"/>
          <w:lang w:eastAsia="zh-CN"/>
        </w:rPr>
      </w:pPr>
      <w:r>
        <w:rPr>
          <w:rFonts w:ascii="宋体" w:hAnsi="宋体" w:eastAsia="宋体" w:cs="宋体"/>
          <w:spacing w:val="0"/>
          <w:position w:val="0"/>
          <w:sz w:val="24"/>
          <w:szCs w:val="24"/>
        </w:rPr>
        <w:t>注：授权委托书需由供应商加盖单位公章并由其法定代表人和委托代理人签字</w:t>
      </w:r>
      <w:r>
        <w:rPr>
          <w:rFonts w:hint="eastAsia" w:ascii="宋体" w:hAnsi="宋体" w:eastAsia="宋体" w:cs="宋体"/>
          <w:spacing w:val="0"/>
          <w:position w:val="0"/>
          <w:sz w:val="24"/>
          <w:szCs w:val="24"/>
          <w:lang w:eastAsia="zh-CN"/>
        </w:rPr>
        <w:t>。</w:t>
      </w:r>
    </w:p>
    <w:p w14:paraId="30C65C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outlineLvl w:val="9"/>
        <w:rPr>
          <w:rFonts w:ascii="宋体" w:hAnsi="宋体" w:eastAsia="宋体" w:cs="宋体"/>
          <w:spacing w:val="0"/>
          <w:position w:val="0"/>
          <w:sz w:val="24"/>
          <w:szCs w:val="24"/>
        </w:rPr>
      </w:pPr>
    </w:p>
    <w:p w14:paraId="2EAFB4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outlineLvl w:val="9"/>
        <w:rPr>
          <w:rFonts w:ascii="宋体" w:hAnsi="宋体" w:eastAsia="宋体" w:cs="宋体"/>
          <w:spacing w:val="0"/>
          <w:position w:val="0"/>
          <w:sz w:val="24"/>
          <w:szCs w:val="24"/>
        </w:rPr>
      </w:pPr>
    </w:p>
    <w:p w14:paraId="3E658E72">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0"/>
        <w:jc w:val="both"/>
        <w:textAlignment w:val="baseline"/>
        <w:outlineLvl w:val="9"/>
        <w:rPr>
          <w:spacing w:val="0"/>
          <w:position w:val="0"/>
        </w:rPr>
      </w:pPr>
      <w:r>
        <w:rPr>
          <w:rFonts w:ascii="宋体" w:hAnsi="宋体" w:eastAsia="宋体" w:cs="宋体"/>
          <w:spacing w:val="0"/>
          <w:position w:val="0"/>
          <w:sz w:val="24"/>
          <w:szCs w:val="24"/>
        </w:rPr>
        <w:t>供应商：</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（盖单位章）</w:t>
      </w:r>
    </w:p>
    <w:p w14:paraId="500FB2E5">
      <w:pPr>
        <w:keepNext w:val="0"/>
        <w:keepLines w:val="0"/>
        <w:pageBreakBefore w:val="0"/>
        <w:widowControl/>
        <w:tabs>
          <w:tab w:val="left" w:pos="8172"/>
        </w:tabs>
        <w:kinsoku w:val="0"/>
        <w:wordWrap/>
        <w:overflowPunct/>
        <w:topLinePunct w:val="0"/>
        <w:autoSpaceDE w:val="0"/>
        <w:autoSpaceDN w:val="0"/>
        <w:bidi w:val="0"/>
        <w:adjustRightInd w:val="0"/>
        <w:snapToGrid w:val="0"/>
        <w:spacing w:line="480" w:lineRule="auto"/>
        <w:ind w:left="0" w:right="0" w:firstLine="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法定代表人：</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（签字） 身份证号码：</w:t>
      </w:r>
      <w:r>
        <w:rPr>
          <w:rFonts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u w:val="single" w:color="auto"/>
          <w:lang w:val="en-US" w:eastAsia="zh-CN"/>
        </w:rPr>
        <w:t xml:space="preserve"> </w:t>
      </w:r>
      <w:r>
        <w:rPr>
          <w:rFonts w:ascii="宋体" w:hAnsi="宋体" w:eastAsia="宋体" w:cs="宋体"/>
          <w:spacing w:val="0"/>
          <w:position w:val="0"/>
          <w:sz w:val="24"/>
          <w:szCs w:val="24"/>
          <w:u w:val="single" w:color="auto"/>
        </w:rPr>
        <w:t xml:space="preserve">       </w:t>
      </w:r>
    </w:p>
    <w:p w14:paraId="4140DB5A">
      <w:pPr>
        <w:keepNext w:val="0"/>
        <w:keepLines w:val="0"/>
        <w:pageBreakBefore w:val="0"/>
        <w:widowControl/>
        <w:tabs>
          <w:tab w:val="left" w:pos="8172"/>
        </w:tabs>
        <w:kinsoku w:val="0"/>
        <w:wordWrap/>
        <w:overflowPunct/>
        <w:topLinePunct w:val="0"/>
        <w:autoSpaceDE w:val="0"/>
        <w:autoSpaceDN w:val="0"/>
        <w:bidi w:val="0"/>
        <w:adjustRightInd w:val="0"/>
        <w:snapToGrid w:val="0"/>
        <w:spacing w:line="480" w:lineRule="auto"/>
        <w:ind w:left="0" w:right="0" w:firstLine="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委托代理人：</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（签字） 身份证号码：</w:t>
      </w:r>
      <w:r>
        <w:rPr>
          <w:rFonts w:ascii="宋体" w:hAnsi="宋体" w:eastAsia="宋体" w:cs="宋体"/>
          <w:spacing w:val="0"/>
          <w:position w:val="0"/>
          <w:sz w:val="24"/>
          <w:szCs w:val="24"/>
          <w:u w:val="single" w:color="auto"/>
        </w:rPr>
        <w:t xml:space="preserve">                 </w:t>
      </w:r>
    </w:p>
    <w:p w14:paraId="5F971276">
      <w:pPr>
        <w:tabs>
          <w:tab w:val="left" w:pos="5880"/>
        </w:tabs>
        <w:spacing w:before="78" w:line="219" w:lineRule="auto"/>
        <w:ind w:left="5161"/>
        <w:outlineLvl w:val="9"/>
        <w:rPr>
          <w:rFonts w:ascii="宋体" w:hAnsi="宋体" w:eastAsia="宋体" w:cs="宋体"/>
          <w:spacing w:val="0"/>
          <w:position w:val="0"/>
          <w:sz w:val="24"/>
          <w:szCs w:val="24"/>
        </w:rPr>
      </w:pPr>
      <w:r>
        <w:rPr>
          <w:rFonts w:ascii="宋体" w:hAnsi="宋体" w:eastAsia="宋体" w:cs="宋体"/>
          <w:spacing w:val="0"/>
          <w:position w:val="0"/>
          <w:sz w:val="24"/>
          <w:szCs w:val="24"/>
        </w:rPr>
        <w:t xml:space="preserve"> 年</w:t>
      </w:r>
      <w:r>
        <w:rPr>
          <w:rFonts w:hint="eastAsia" w:ascii="宋体" w:hAnsi="宋体" w:eastAsia="宋体" w:cs="宋体"/>
          <w:spacing w:val="0"/>
          <w:position w:val="0"/>
          <w:sz w:val="24"/>
          <w:szCs w:val="24"/>
          <w:lang w:val="en-US" w:eastAsia="zh-CN"/>
        </w:rPr>
        <w:t xml:space="preserve">    </w:t>
      </w:r>
      <w:r>
        <w:rPr>
          <w:rFonts w:ascii="宋体" w:hAnsi="宋体" w:eastAsia="宋体" w:cs="宋体"/>
          <w:spacing w:val="0"/>
          <w:position w:val="0"/>
          <w:sz w:val="24"/>
          <w:szCs w:val="24"/>
        </w:rPr>
        <w:t>月</w:t>
      </w:r>
      <w:r>
        <w:rPr>
          <w:rFonts w:hint="eastAsia" w:ascii="宋体" w:hAnsi="宋体" w:eastAsia="宋体" w:cs="宋体"/>
          <w:spacing w:val="0"/>
          <w:position w:val="0"/>
          <w:sz w:val="24"/>
          <w:szCs w:val="24"/>
          <w:lang w:val="en-US" w:eastAsia="zh-CN"/>
        </w:rPr>
        <w:t xml:space="preserve">    </w:t>
      </w:r>
      <w:r>
        <w:rPr>
          <w:rFonts w:ascii="宋体" w:hAnsi="宋体" w:eastAsia="宋体" w:cs="宋体"/>
          <w:spacing w:val="0"/>
          <w:position w:val="0"/>
          <w:sz w:val="24"/>
          <w:szCs w:val="24"/>
        </w:rPr>
        <w:t>日</w:t>
      </w:r>
    </w:p>
    <w:p w14:paraId="222F62AF">
      <w:pPr>
        <w:spacing w:line="219" w:lineRule="auto"/>
        <w:outlineLvl w:val="9"/>
        <w:rPr>
          <w:rFonts w:ascii="宋体" w:hAnsi="宋体" w:eastAsia="宋体" w:cs="宋体"/>
          <w:spacing w:val="0"/>
          <w:position w:val="0"/>
          <w:sz w:val="24"/>
          <w:szCs w:val="24"/>
        </w:rPr>
      </w:pPr>
    </w:p>
    <w:p w14:paraId="5A9DB829">
      <w:pPr>
        <w:spacing w:line="219" w:lineRule="auto"/>
        <w:outlineLvl w:val="9"/>
        <w:rPr>
          <w:rFonts w:ascii="宋体" w:hAnsi="宋体" w:eastAsia="宋体" w:cs="宋体"/>
          <w:spacing w:val="0"/>
          <w:position w:val="0"/>
          <w:sz w:val="24"/>
          <w:szCs w:val="24"/>
        </w:rPr>
      </w:pPr>
    </w:p>
    <w:p w14:paraId="7436D84C">
      <w:pPr>
        <w:spacing w:line="219" w:lineRule="auto"/>
        <w:outlineLvl w:val="9"/>
        <w:rPr>
          <w:rFonts w:ascii="宋体" w:hAnsi="宋体" w:eastAsia="宋体" w:cs="宋体"/>
          <w:spacing w:val="0"/>
          <w:position w:val="0"/>
          <w:sz w:val="24"/>
          <w:szCs w:val="24"/>
        </w:rPr>
        <w:sectPr>
          <w:footerReference r:id="rId16" w:type="default"/>
          <w:pgSz w:w="11907" w:h="16840"/>
          <w:pgMar w:top="1424" w:right="1786" w:bottom="1024" w:left="1786" w:header="0" w:footer="775" w:gutter="0"/>
          <w:pgNumType w:fmt="decimal"/>
          <w:cols w:space="720" w:num="1"/>
        </w:sectPr>
      </w:pPr>
    </w:p>
    <w:p w14:paraId="24CDF952">
      <w:pPr>
        <w:spacing w:before="64" w:line="225" w:lineRule="auto"/>
        <w:ind w:left="3085"/>
        <w:outlineLvl w:val="9"/>
        <w:rPr>
          <w:rFonts w:ascii="宋体" w:hAnsi="宋体" w:eastAsia="宋体" w:cs="宋体"/>
          <w:spacing w:val="0"/>
          <w:position w:val="0"/>
          <w:sz w:val="31"/>
          <w:szCs w:val="31"/>
        </w:rPr>
      </w:pPr>
      <w:r>
        <w:rPr>
          <w:rFonts w:ascii="宋体" w:hAnsi="宋体" w:eastAsia="宋体" w:cs="宋体"/>
          <w:b/>
          <w:bCs/>
          <w:spacing w:val="0"/>
          <w:position w:val="0"/>
          <w:sz w:val="31"/>
          <w:szCs w:val="31"/>
        </w:rPr>
        <w:t>四、开标一览表</w:t>
      </w:r>
    </w:p>
    <w:p w14:paraId="6E3093D2">
      <w:pPr>
        <w:pStyle w:val="2"/>
        <w:spacing w:line="262" w:lineRule="auto"/>
        <w:outlineLvl w:val="9"/>
        <w:rPr>
          <w:spacing w:val="0"/>
          <w:position w:val="0"/>
        </w:rPr>
      </w:pPr>
    </w:p>
    <w:p w14:paraId="259A9B99">
      <w:pPr>
        <w:spacing w:before="78" w:line="219" w:lineRule="auto"/>
        <w:ind w:left="26"/>
        <w:outlineLvl w:val="9"/>
        <w:rPr>
          <w:rFonts w:ascii="宋体" w:hAnsi="宋体" w:eastAsia="宋体" w:cs="宋体"/>
          <w:spacing w:val="0"/>
          <w:position w:val="0"/>
          <w:sz w:val="24"/>
          <w:szCs w:val="24"/>
        </w:rPr>
      </w:pPr>
      <w:r>
        <w:rPr>
          <w:rFonts w:ascii="宋体" w:hAnsi="宋体" w:eastAsia="宋体" w:cs="宋体"/>
          <w:b/>
          <w:bCs/>
          <w:spacing w:val="0"/>
          <w:position w:val="0"/>
          <w:sz w:val="24"/>
          <w:szCs w:val="24"/>
        </w:rPr>
        <w:t>说明：</w:t>
      </w:r>
    </w:p>
    <w:p w14:paraId="0C4042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1、“开标一览表”以电子</w:t>
      </w:r>
      <w:r>
        <w:rPr>
          <w:rFonts w:hint="eastAsia" w:ascii="宋体" w:hAnsi="宋体" w:eastAsia="宋体" w:cs="宋体"/>
          <w:spacing w:val="0"/>
          <w:position w:val="0"/>
          <w:sz w:val="24"/>
          <w:szCs w:val="24"/>
          <w:lang w:eastAsia="zh-CN"/>
        </w:rPr>
        <w:t>响应文件</w:t>
      </w:r>
      <w:r>
        <w:rPr>
          <w:rFonts w:ascii="宋体" w:hAnsi="宋体" w:eastAsia="宋体" w:cs="宋体"/>
          <w:spacing w:val="0"/>
          <w:position w:val="0"/>
          <w:sz w:val="24"/>
          <w:szCs w:val="24"/>
        </w:rPr>
        <w:t>中的格式进行填写，开标时唱标使用解密后的“开标一览表”。</w:t>
      </w:r>
    </w:p>
    <w:p w14:paraId="7DAE10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2、“开标一览表”的内容应与“投标报价明细表”以及</w:t>
      </w:r>
      <w:r>
        <w:rPr>
          <w:rFonts w:hint="eastAsia" w:ascii="宋体" w:hAnsi="宋体" w:eastAsia="宋体" w:cs="宋体"/>
          <w:spacing w:val="0"/>
          <w:position w:val="0"/>
          <w:sz w:val="24"/>
          <w:szCs w:val="24"/>
          <w:lang w:eastAsia="zh-CN"/>
        </w:rPr>
        <w:t>响应文件</w:t>
      </w:r>
      <w:r>
        <w:rPr>
          <w:rFonts w:ascii="宋体" w:hAnsi="宋体" w:eastAsia="宋体" w:cs="宋体"/>
          <w:spacing w:val="0"/>
          <w:position w:val="0"/>
          <w:sz w:val="24"/>
          <w:szCs w:val="24"/>
        </w:rPr>
        <w:t>的其他相关内容一致。如果“开标一览表”的内容与“投标报价明细表”以及</w:t>
      </w:r>
      <w:r>
        <w:rPr>
          <w:rFonts w:hint="eastAsia" w:ascii="宋体" w:hAnsi="宋体" w:eastAsia="宋体" w:cs="宋体"/>
          <w:spacing w:val="0"/>
          <w:position w:val="0"/>
          <w:sz w:val="24"/>
          <w:szCs w:val="24"/>
          <w:lang w:eastAsia="zh-CN"/>
        </w:rPr>
        <w:t>响应文件</w:t>
      </w:r>
      <w:r>
        <w:rPr>
          <w:rFonts w:ascii="宋体" w:hAnsi="宋体" w:eastAsia="宋体" w:cs="宋体"/>
          <w:spacing w:val="0"/>
          <w:position w:val="0"/>
          <w:sz w:val="24"/>
          <w:szCs w:val="24"/>
        </w:rPr>
        <w:t>的其他相关内容不一致，则以“开标一览表”的内容为准。</w:t>
      </w:r>
    </w:p>
    <w:p w14:paraId="735059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3、“开标一览表”中各个栏目都必须完整、准确填写。开标时，“开标一览表”的所有内容都不允许补充或者修改。</w:t>
      </w:r>
    </w:p>
    <w:p w14:paraId="575060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4、“开标一览表”是</w:t>
      </w:r>
      <w:r>
        <w:rPr>
          <w:rFonts w:hint="eastAsia" w:ascii="宋体" w:hAnsi="宋体" w:eastAsia="宋体" w:cs="宋体"/>
          <w:spacing w:val="0"/>
          <w:position w:val="0"/>
          <w:sz w:val="24"/>
          <w:szCs w:val="24"/>
          <w:lang w:eastAsia="zh-CN"/>
        </w:rPr>
        <w:t>响应文件</w:t>
      </w:r>
      <w:r>
        <w:rPr>
          <w:rFonts w:ascii="宋体" w:hAnsi="宋体" w:eastAsia="宋体" w:cs="宋体"/>
          <w:spacing w:val="0"/>
          <w:position w:val="0"/>
          <w:sz w:val="24"/>
          <w:szCs w:val="24"/>
        </w:rPr>
        <w:t>的组成部分，必须在生成的“开标一览表”空白处签字和加盖公章，否则为无效投标。</w:t>
      </w:r>
    </w:p>
    <w:p w14:paraId="2F896962">
      <w:pPr>
        <w:spacing w:before="155" w:line="279" w:lineRule="auto"/>
        <w:ind w:left="27" w:right="14" w:hanging="5"/>
        <w:outlineLvl w:val="9"/>
        <w:rPr>
          <w:rFonts w:ascii="宋体" w:hAnsi="宋体" w:eastAsia="宋体" w:cs="宋体"/>
          <w:spacing w:val="0"/>
          <w:position w:val="0"/>
          <w:sz w:val="24"/>
          <w:szCs w:val="24"/>
        </w:rPr>
      </w:pPr>
    </w:p>
    <w:p w14:paraId="1CEB643F">
      <w:pPr>
        <w:spacing w:line="279" w:lineRule="auto"/>
        <w:outlineLvl w:val="9"/>
        <w:rPr>
          <w:rFonts w:ascii="宋体" w:hAnsi="宋体" w:eastAsia="宋体" w:cs="宋体"/>
          <w:spacing w:val="0"/>
          <w:position w:val="0"/>
          <w:sz w:val="24"/>
          <w:szCs w:val="24"/>
        </w:rPr>
        <w:sectPr>
          <w:footerReference r:id="rId17" w:type="default"/>
          <w:pgSz w:w="11907" w:h="16840"/>
          <w:pgMar w:top="1424" w:right="1786" w:bottom="1024" w:left="1786" w:header="0" w:footer="775" w:gutter="0"/>
          <w:pgNumType w:fmt="decimal"/>
          <w:cols w:space="720" w:num="1"/>
        </w:sectPr>
      </w:pPr>
    </w:p>
    <w:p w14:paraId="7164D484">
      <w:pPr>
        <w:numPr>
          <w:ilvl w:val="0"/>
          <w:numId w:val="0"/>
        </w:numPr>
        <w:spacing w:before="65" w:line="297" w:lineRule="auto"/>
        <w:ind w:left="2738" w:leftChars="0" w:right="2724" w:rightChars="0"/>
        <w:outlineLvl w:val="9"/>
        <w:rPr>
          <w:rFonts w:ascii="宋体" w:hAnsi="宋体" w:eastAsia="宋体" w:cs="宋体"/>
          <w:spacing w:val="0"/>
          <w:position w:val="0"/>
          <w:sz w:val="31"/>
          <w:szCs w:val="31"/>
        </w:rPr>
      </w:pPr>
      <w:r>
        <w:rPr>
          <w:rFonts w:hint="eastAsia" w:ascii="宋体" w:hAnsi="宋体" w:eastAsia="宋体" w:cs="宋体"/>
          <w:b/>
          <w:bCs/>
          <w:spacing w:val="0"/>
          <w:position w:val="0"/>
          <w:sz w:val="31"/>
          <w:szCs w:val="31"/>
          <w:lang w:val="en-US" w:eastAsia="zh-CN"/>
        </w:rPr>
        <w:t>五、</w:t>
      </w:r>
      <w:r>
        <w:rPr>
          <w:rFonts w:ascii="宋体" w:hAnsi="宋体" w:eastAsia="宋体" w:cs="宋体"/>
          <w:b/>
          <w:bCs/>
          <w:spacing w:val="0"/>
          <w:position w:val="0"/>
          <w:sz w:val="31"/>
          <w:szCs w:val="31"/>
        </w:rPr>
        <w:t>投标报价明细表</w:t>
      </w:r>
    </w:p>
    <w:p w14:paraId="5D155932">
      <w:pPr>
        <w:numPr>
          <w:ilvl w:val="0"/>
          <w:numId w:val="0"/>
        </w:numPr>
        <w:spacing w:before="65" w:line="297" w:lineRule="auto"/>
        <w:ind w:right="2724" w:rightChars="0"/>
        <w:outlineLvl w:val="9"/>
        <w:rPr>
          <w:rFonts w:ascii="宋体" w:hAnsi="宋体" w:eastAsia="宋体" w:cs="宋体"/>
          <w:b/>
          <w:bCs/>
          <w:spacing w:val="0"/>
          <w:position w:val="0"/>
          <w:sz w:val="31"/>
          <w:szCs w:val="31"/>
        </w:rPr>
      </w:pPr>
    </w:p>
    <w:p w14:paraId="06B36938">
      <w:pPr>
        <w:numPr>
          <w:ilvl w:val="0"/>
          <w:numId w:val="0"/>
        </w:numPr>
        <w:spacing w:before="65" w:line="297" w:lineRule="auto"/>
        <w:ind w:right="2724" w:rightChars="0"/>
        <w:outlineLvl w:val="9"/>
        <w:rPr>
          <w:rFonts w:ascii="宋体" w:hAnsi="宋体" w:eastAsia="宋体" w:cs="宋体"/>
          <w:b/>
          <w:bCs/>
          <w:spacing w:val="0"/>
          <w:position w:val="0"/>
          <w:sz w:val="31"/>
          <w:szCs w:val="31"/>
        </w:rPr>
      </w:pPr>
    </w:p>
    <w:p w14:paraId="3E32EA4B">
      <w:pPr>
        <w:numPr>
          <w:ilvl w:val="0"/>
          <w:numId w:val="0"/>
        </w:numPr>
        <w:spacing w:before="65" w:line="297" w:lineRule="auto"/>
        <w:ind w:right="2724" w:rightChars="0"/>
        <w:outlineLvl w:val="9"/>
        <w:rPr>
          <w:rFonts w:ascii="宋体" w:hAnsi="宋体" w:eastAsia="宋体" w:cs="宋体"/>
          <w:spacing w:val="0"/>
          <w:position w:val="0"/>
          <w:sz w:val="24"/>
          <w:szCs w:val="24"/>
        </w:rPr>
      </w:pPr>
      <w:r>
        <w:rPr>
          <w:rFonts w:ascii="宋体" w:hAnsi="宋体" w:eastAsia="宋体" w:cs="宋体"/>
          <w:b/>
          <w:bCs/>
          <w:spacing w:val="0"/>
          <w:position w:val="0"/>
          <w:sz w:val="24"/>
          <w:szCs w:val="24"/>
        </w:rPr>
        <w:t>说明：</w:t>
      </w:r>
    </w:p>
    <w:p w14:paraId="6AB63840">
      <w:pPr>
        <w:spacing w:before="136" w:line="218" w:lineRule="auto"/>
        <w:ind w:left="27"/>
        <w:outlineLvl w:val="9"/>
        <w:rPr>
          <w:rFonts w:ascii="宋体" w:hAnsi="宋体" w:eastAsia="宋体" w:cs="宋体"/>
          <w:spacing w:val="0"/>
          <w:position w:val="0"/>
          <w:sz w:val="24"/>
          <w:szCs w:val="24"/>
        </w:rPr>
      </w:pPr>
      <w:r>
        <w:rPr>
          <w:rFonts w:ascii="宋体" w:hAnsi="宋体" w:eastAsia="宋体" w:cs="宋体"/>
          <w:spacing w:val="0"/>
          <w:position w:val="0"/>
          <w:sz w:val="24"/>
          <w:szCs w:val="24"/>
        </w:rPr>
        <w:t>一、报价方式：本项目采用费率报价方式进行计价。</w:t>
      </w:r>
    </w:p>
    <w:p w14:paraId="6905281C">
      <w:pPr>
        <w:spacing w:before="154" w:line="299" w:lineRule="auto"/>
        <w:ind w:left="25" w:right="14" w:firstLine="1"/>
        <w:outlineLvl w:val="9"/>
        <w:rPr>
          <w:rFonts w:ascii="宋体" w:hAnsi="宋体" w:eastAsia="宋体" w:cs="宋体"/>
          <w:spacing w:val="0"/>
          <w:position w:val="0"/>
          <w:sz w:val="24"/>
          <w:szCs w:val="24"/>
        </w:rPr>
      </w:pPr>
      <w:r>
        <w:rPr>
          <w:rFonts w:ascii="宋体" w:hAnsi="宋体" w:eastAsia="宋体" w:cs="宋体"/>
          <w:spacing w:val="0"/>
          <w:position w:val="0"/>
          <w:sz w:val="24"/>
          <w:szCs w:val="24"/>
        </w:rPr>
        <w:t>二、报价说明：投标报价应是服务项目、税金等完成本合同工作所需的一切费用，除合同条件另有说明外，金额不得以任何方法调整或变更。任何计算承包金额的错误皆由供应商承担并视为已被双方接受。</w:t>
      </w:r>
    </w:p>
    <w:p w14:paraId="3CEBD223">
      <w:pPr>
        <w:pStyle w:val="14"/>
        <w:rPr>
          <w:rFonts w:ascii="宋体" w:hAnsi="宋体" w:eastAsia="宋体" w:cs="宋体"/>
          <w:spacing w:val="0"/>
          <w:position w:val="0"/>
          <w:sz w:val="24"/>
          <w:szCs w:val="24"/>
        </w:rPr>
      </w:pPr>
    </w:p>
    <w:p w14:paraId="60A5BAC8">
      <w:pPr>
        <w:rPr>
          <w:rFonts w:ascii="宋体" w:hAnsi="宋体" w:eastAsia="宋体" w:cs="宋体"/>
          <w:spacing w:val="0"/>
          <w:position w:val="0"/>
          <w:sz w:val="24"/>
          <w:szCs w:val="24"/>
        </w:rPr>
      </w:pPr>
      <w:r>
        <w:rPr>
          <w:rFonts w:ascii="宋体" w:hAnsi="宋体" w:eastAsia="宋体" w:cs="宋体"/>
          <w:spacing w:val="0"/>
          <w:position w:val="0"/>
          <w:sz w:val="24"/>
          <w:szCs w:val="24"/>
        </w:rPr>
        <w:br w:type="page"/>
      </w:r>
    </w:p>
    <w:p w14:paraId="0FDAB64F">
      <w:pPr>
        <w:pStyle w:val="14"/>
        <w:jc w:val="center"/>
        <w:rPr>
          <w:rFonts w:ascii="宋体" w:hAnsi="宋体" w:eastAsia="宋体" w:cs="宋体"/>
          <w:spacing w:val="0"/>
          <w:position w:val="0"/>
          <w:sz w:val="24"/>
          <w:szCs w:val="24"/>
        </w:rPr>
      </w:pPr>
      <w:r>
        <w:rPr>
          <w:rFonts w:ascii="宋体" w:hAnsi="宋体" w:eastAsia="宋体" w:cs="宋体"/>
          <w:b/>
          <w:bCs/>
          <w:spacing w:val="0"/>
          <w:position w:val="0"/>
          <w:sz w:val="31"/>
          <w:szCs w:val="31"/>
        </w:rPr>
        <w:t>投标报价明细表</w:t>
      </w:r>
    </w:p>
    <w:p w14:paraId="17401651">
      <w:pPr>
        <w:spacing w:before="78" w:line="220" w:lineRule="auto"/>
        <w:jc w:val="both"/>
        <w:outlineLvl w:val="9"/>
        <w:rPr>
          <w:rFonts w:ascii="宋体" w:hAnsi="宋体" w:eastAsia="宋体" w:cs="宋体"/>
          <w:spacing w:val="0"/>
          <w:position w:val="0"/>
          <w:sz w:val="24"/>
          <w:szCs w:val="24"/>
        </w:rPr>
      </w:pPr>
    </w:p>
    <w:p w14:paraId="04D429B6">
      <w:pPr>
        <w:spacing w:before="78" w:line="220" w:lineRule="auto"/>
        <w:jc w:val="both"/>
        <w:outlineLvl w:val="9"/>
        <w:rPr>
          <w:rFonts w:ascii="宋体" w:hAnsi="宋体" w:eastAsia="宋体" w:cs="宋体"/>
          <w:spacing w:val="0"/>
          <w:position w:val="0"/>
          <w:sz w:val="24"/>
          <w:szCs w:val="24"/>
        </w:rPr>
      </w:pPr>
      <w:r>
        <w:rPr>
          <w:rFonts w:ascii="宋体" w:hAnsi="宋体" w:eastAsia="宋体" w:cs="宋体"/>
          <w:spacing w:val="0"/>
          <w:position w:val="0"/>
          <w:sz w:val="24"/>
          <w:szCs w:val="24"/>
        </w:rPr>
        <w:t>项目名称：</w:t>
      </w:r>
    </w:p>
    <w:p w14:paraId="464806A9">
      <w:pPr>
        <w:spacing w:before="179" w:line="219" w:lineRule="auto"/>
        <w:jc w:val="both"/>
        <w:outlineLvl w:val="9"/>
        <w:rPr>
          <w:rFonts w:ascii="宋体" w:hAnsi="宋体" w:eastAsia="宋体" w:cs="宋体"/>
          <w:spacing w:val="0"/>
          <w:position w:val="0"/>
          <w:sz w:val="24"/>
          <w:szCs w:val="24"/>
        </w:rPr>
      </w:pPr>
      <w:r>
        <w:rPr>
          <w:rFonts w:ascii="宋体" w:hAnsi="宋体" w:eastAsia="宋体" w:cs="宋体"/>
          <w:spacing w:val="0"/>
          <w:position w:val="0"/>
          <w:sz w:val="24"/>
          <w:szCs w:val="24"/>
        </w:rPr>
        <w:t>项目编号：</w:t>
      </w:r>
    </w:p>
    <w:p w14:paraId="2DA5595F">
      <w:pPr>
        <w:pStyle w:val="14"/>
        <w:rPr>
          <w:rFonts w:ascii="宋体" w:hAnsi="宋体" w:eastAsia="宋体" w:cs="宋体"/>
          <w:spacing w:val="0"/>
          <w:position w:val="0"/>
          <w:sz w:val="24"/>
          <w:szCs w:val="24"/>
        </w:rPr>
      </w:pPr>
    </w:p>
    <w:tbl>
      <w:tblPr>
        <w:tblStyle w:val="15"/>
        <w:tblW w:w="96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3165"/>
        <w:gridCol w:w="2852"/>
        <w:gridCol w:w="2856"/>
      </w:tblGrid>
      <w:tr w14:paraId="559C6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30" w:type="dxa"/>
            <w:vAlign w:val="top"/>
          </w:tcPr>
          <w:p w14:paraId="78E6E379">
            <w:pPr>
              <w:pStyle w:val="16"/>
              <w:spacing w:before="144" w:line="221" w:lineRule="auto"/>
              <w:ind w:left="131"/>
              <w:outlineLvl w:val="9"/>
              <w:rPr>
                <w:spacing w:val="0"/>
                <w:position w:val="0"/>
              </w:rPr>
            </w:pPr>
            <w:r>
              <w:rPr>
                <w:spacing w:val="0"/>
                <w:position w:val="0"/>
              </w:rPr>
              <w:t>序号</w:t>
            </w:r>
          </w:p>
        </w:tc>
        <w:tc>
          <w:tcPr>
            <w:tcW w:w="3165" w:type="dxa"/>
            <w:vAlign w:val="top"/>
          </w:tcPr>
          <w:p w14:paraId="3A21C1FD">
            <w:pPr>
              <w:pStyle w:val="16"/>
              <w:spacing w:before="145" w:line="219" w:lineRule="auto"/>
              <w:ind w:left="868"/>
              <w:outlineLvl w:val="9"/>
              <w:rPr>
                <w:spacing w:val="0"/>
                <w:position w:val="0"/>
              </w:rPr>
            </w:pPr>
            <w:r>
              <w:rPr>
                <w:spacing w:val="0"/>
                <w:position w:val="0"/>
              </w:rPr>
              <w:t>服务项目内容</w:t>
            </w:r>
          </w:p>
        </w:tc>
        <w:tc>
          <w:tcPr>
            <w:tcW w:w="2852" w:type="dxa"/>
            <w:vAlign w:val="top"/>
          </w:tcPr>
          <w:p w14:paraId="559E59B3">
            <w:pPr>
              <w:pStyle w:val="16"/>
              <w:spacing w:before="145" w:line="219" w:lineRule="auto"/>
              <w:ind w:left="952"/>
              <w:outlineLvl w:val="9"/>
              <w:rPr>
                <w:spacing w:val="0"/>
                <w:position w:val="0"/>
              </w:rPr>
            </w:pPr>
            <w:r>
              <w:rPr>
                <w:spacing w:val="0"/>
                <w:position w:val="0"/>
              </w:rPr>
              <w:t>服务期限</w:t>
            </w:r>
          </w:p>
        </w:tc>
        <w:tc>
          <w:tcPr>
            <w:tcW w:w="2856" w:type="dxa"/>
            <w:vAlign w:val="top"/>
          </w:tcPr>
          <w:p w14:paraId="581DE21B">
            <w:pPr>
              <w:pStyle w:val="16"/>
              <w:spacing w:before="144" w:line="221" w:lineRule="auto"/>
              <w:ind w:left="1197"/>
              <w:outlineLvl w:val="9"/>
              <w:rPr>
                <w:spacing w:val="0"/>
                <w:position w:val="0"/>
              </w:rPr>
            </w:pPr>
            <w:r>
              <w:rPr>
                <w:spacing w:val="0"/>
                <w:position w:val="0"/>
              </w:rPr>
              <w:t>备注</w:t>
            </w:r>
          </w:p>
        </w:tc>
      </w:tr>
      <w:tr w14:paraId="6E242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30" w:type="dxa"/>
            <w:vAlign w:val="top"/>
          </w:tcPr>
          <w:p w14:paraId="6B436B3A">
            <w:pPr>
              <w:pStyle w:val="16"/>
              <w:spacing w:before="155" w:line="241" w:lineRule="auto"/>
              <w:ind w:left="329"/>
              <w:outlineLvl w:val="9"/>
              <w:rPr>
                <w:spacing w:val="0"/>
                <w:position w:val="0"/>
              </w:rPr>
            </w:pPr>
            <w:r>
              <w:rPr>
                <w:spacing w:val="0"/>
                <w:position w:val="0"/>
              </w:rPr>
              <w:t>1</w:t>
            </w:r>
          </w:p>
        </w:tc>
        <w:tc>
          <w:tcPr>
            <w:tcW w:w="3165" w:type="dxa"/>
            <w:vAlign w:val="top"/>
          </w:tcPr>
          <w:p w14:paraId="7D9DE9B6">
            <w:pPr>
              <w:outlineLvl w:val="9"/>
              <w:rPr>
                <w:rFonts w:ascii="Arial"/>
                <w:spacing w:val="0"/>
                <w:position w:val="0"/>
                <w:sz w:val="21"/>
              </w:rPr>
            </w:pPr>
          </w:p>
        </w:tc>
        <w:tc>
          <w:tcPr>
            <w:tcW w:w="2852" w:type="dxa"/>
            <w:vAlign w:val="top"/>
          </w:tcPr>
          <w:p w14:paraId="0E52FC91">
            <w:pPr>
              <w:outlineLvl w:val="9"/>
              <w:rPr>
                <w:rFonts w:ascii="Arial"/>
                <w:spacing w:val="0"/>
                <w:position w:val="0"/>
                <w:sz w:val="21"/>
              </w:rPr>
            </w:pPr>
          </w:p>
        </w:tc>
        <w:tc>
          <w:tcPr>
            <w:tcW w:w="2856" w:type="dxa"/>
            <w:vAlign w:val="top"/>
          </w:tcPr>
          <w:p w14:paraId="06F83687">
            <w:pPr>
              <w:outlineLvl w:val="9"/>
              <w:rPr>
                <w:rFonts w:ascii="Arial"/>
                <w:spacing w:val="0"/>
                <w:position w:val="0"/>
                <w:sz w:val="21"/>
              </w:rPr>
            </w:pPr>
          </w:p>
        </w:tc>
      </w:tr>
      <w:tr w14:paraId="3B21D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30" w:type="dxa"/>
            <w:vAlign w:val="top"/>
          </w:tcPr>
          <w:p w14:paraId="77E638A7">
            <w:pPr>
              <w:pStyle w:val="16"/>
              <w:spacing w:before="143" w:line="241" w:lineRule="auto"/>
              <w:ind w:left="314"/>
              <w:outlineLvl w:val="9"/>
              <w:rPr>
                <w:spacing w:val="0"/>
                <w:position w:val="0"/>
              </w:rPr>
            </w:pPr>
            <w:r>
              <w:rPr>
                <w:spacing w:val="0"/>
                <w:position w:val="0"/>
              </w:rPr>
              <w:t>2</w:t>
            </w:r>
          </w:p>
        </w:tc>
        <w:tc>
          <w:tcPr>
            <w:tcW w:w="3165" w:type="dxa"/>
            <w:vAlign w:val="top"/>
          </w:tcPr>
          <w:p w14:paraId="754814BF">
            <w:pPr>
              <w:outlineLvl w:val="9"/>
              <w:rPr>
                <w:rFonts w:ascii="Arial"/>
                <w:spacing w:val="0"/>
                <w:position w:val="0"/>
                <w:sz w:val="21"/>
              </w:rPr>
            </w:pPr>
          </w:p>
        </w:tc>
        <w:tc>
          <w:tcPr>
            <w:tcW w:w="2852" w:type="dxa"/>
            <w:vAlign w:val="top"/>
          </w:tcPr>
          <w:p w14:paraId="487C9563">
            <w:pPr>
              <w:outlineLvl w:val="9"/>
              <w:rPr>
                <w:rFonts w:ascii="Arial"/>
                <w:spacing w:val="0"/>
                <w:position w:val="0"/>
                <w:sz w:val="21"/>
              </w:rPr>
            </w:pPr>
          </w:p>
        </w:tc>
        <w:tc>
          <w:tcPr>
            <w:tcW w:w="2856" w:type="dxa"/>
            <w:vAlign w:val="top"/>
          </w:tcPr>
          <w:p w14:paraId="25E74BF9">
            <w:pPr>
              <w:outlineLvl w:val="9"/>
              <w:rPr>
                <w:rFonts w:ascii="Arial"/>
                <w:spacing w:val="0"/>
                <w:position w:val="0"/>
                <w:sz w:val="21"/>
              </w:rPr>
            </w:pPr>
          </w:p>
        </w:tc>
      </w:tr>
      <w:tr w14:paraId="661B3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30" w:type="dxa"/>
            <w:vAlign w:val="top"/>
          </w:tcPr>
          <w:p w14:paraId="4CC6A20A">
            <w:pPr>
              <w:pStyle w:val="16"/>
              <w:spacing w:before="156"/>
              <w:ind w:left="316"/>
              <w:outlineLvl w:val="9"/>
              <w:rPr>
                <w:spacing w:val="0"/>
                <w:position w:val="0"/>
              </w:rPr>
            </w:pPr>
            <w:r>
              <w:rPr>
                <w:spacing w:val="0"/>
                <w:position w:val="0"/>
              </w:rPr>
              <w:t>3</w:t>
            </w:r>
          </w:p>
        </w:tc>
        <w:tc>
          <w:tcPr>
            <w:tcW w:w="3165" w:type="dxa"/>
            <w:vAlign w:val="top"/>
          </w:tcPr>
          <w:p w14:paraId="4A4CD52D">
            <w:pPr>
              <w:outlineLvl w:val="9"/>
              <w:rPr>
                <w:rFonts w:ascii="Arial"/>
                <w:spacing w:val="0"/>
                <w:position w:val="0"/>
                <w:sz w:val="21"/>
              </w:rPr>
            </w:pPr>
          </w:p>
        </w:tc>
        <w:tc>
          <w:tcPr>
            <w:tcW w:w="2852" w:type="dxa"/>
            <w:vAlign w:val="top"/>
          </w:tcPr>
          <w:p w14:paraId="1DA60A1B">
            <w:pPr>
              <w:outlineLvl w:val="9"/>
              <w:rPr>
                <w:rFonts w:ascii="Arial"/>
                <w:spacing w:val="0"/>
                <w:position w:val="0"/>
                <w:sz w:val="21"/>
              </w:rPr>
            </w:pPr>
          </w:p>
        </w:tc>
        <w:tc>
          <w:tcPr>
            <w:tcW w:w="2856" w:type="dxa"/>
            <w:vAlign w:val="top"/>
          </w:tcPr>
          <w:p w14:paraId="6BD38060">
            <w:pPr>
              <w:outlineLvl w:val="9"/>
              <w:rPr>
                <w:rFonts w:ascii="Arial"/>
                <w:spacing w:val="0"/>
                <w:position w:val="0"/>
                <w:sz w:val="21"/>
              </w:rPr>
            </w:pPr>
          </w:p>
        </w:tc>
      </w:tr>
      <w:tr w14:paraId="06E9E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30" w:type="dxa"/>
            <w:vAlign w:val="top"/>
          </w:tcPr>
          <w:p w14:paraId="6ADFE799">
            <w:pPr>
              <w:spacing w:line="254" w:lineRule="auto"/>
              <w:outlineLvl w:val="9"/>
              <w:rPr>
                <w:rFonts w:ascii="Arial"/>
                <w:spacing w:val="0"/>
                <w:position w:val="0"/>
                <w:sz w:val="21"/>
              </w:rPr>
            </w:pPr>
          </w:p>
          <w:p w14:paraId="03EBB398">
            <w:pPr>
              <w:pStyle w:val="16"/>
              <w:spacing w:before="78" w:line="99" w:lineRule="exact"/>
              <w:ind w:left="198"/>
              <w:outlineLvl w:val="9"/>
              <w:rPr>
                <w:spacing w:val="0"/>
                <w:position w:val="0"/>
              </w:rPr>
            </w:pPr>
            <w:r>
              <w:rPr>
                <w:spacing w:val="0"/>
                <w:position w:val="0"/>
              </w:rPr>
              <w:t>...</w:t>
            </w:r>
          </w:p>
        </w:tc>
        <w:tc>
          <w:tcPr>
            <w:tcW w:w="3165" w:type="dxa"/>
            <w:vAlign w:val="top"/>
          </w:tcPr>
          <w:p w14:paraId="18F76B25">
            <w:pPr>
              <w:outlineLvl w:val="9"/>
              <w:rPr>
                <w:rFonts w:ascii="Arial"/>
                <w:spacing w:val="0"/>
                <w:position w:val="0"/>
                <w:sz w:val="21"/>
              </w:rPr>
            </w:pPr>
          </w:p>
        </w:tc>
        <w:tc>
          <w:tcPr>
            <w:tcW w:w="2852" w:type="dxa"/>
            <w:vAlign w:val="top"/>
          </w:tcPr>
          <w:p w14:paraId="0D522CEC">
            <w:pPr>
              <w:outlineLvl w:val="9"/>
              <w:rPr>
                <w:rFonts w:ascii="Arial"/>
                <w:spacing w:val="0"/>
                <w:position w:val="0"/>
                <w:sz w:val="21"/>
              </w:rPr>
            </w:pPr>
          </w:p>
        </w:tc>
        <w:tc>
          <w:tcPr>
            <w:tcW w:w="2856" w:type="dxa"/>
            <w:vAlign w:val="top"/>
          </w:tcPr>
          <w:p w14:paraId="71FE657F">
            <w:pPr>
              <w:outlineLvl w:val="9"/>
              <w:rPr>
                <w:rFonts w:ascii="Arial"/>
                <w:spacing w:val="0"/>
                <w:position w:val="0"/>
                <w:sz w:val="21"/>
              </w:rPr>
            </w:pPr>
          </w:p>
        </w:tc>
      </w:tr>
      <w:tr w14:paraId="70130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895" w:type="dxa"/>
            <w:gridSpan w:val="2"/>
            <w:vAlign w:val="top"/>
          </w:tcPr>
          <w:p w14:paraId="7B9A45F9">
            <w:pPr>
              <w:pStyle w:val="16"/>
              <w:spacing w:before="195" w:line="218" w:lineRule="auto"/>
              <w:ind w:left="1582"/>
              <w:outlineLvl w:val="9"/>
              <w:rPr>
                <w:spacing w:val="0"/>
                <w:position w:val="0"/>
              </w:rPr>
            </w:pPr>
            <w:r>
              <w:rPr>
                <w:spacing w:val="0"/>
                <w:position w:val="0"/>
              </w:rPr>
              <w:t>投标总价</w:t>
            </w:r>
          </w:p>
        </w:tc>
        <w:tc>
          <w:tcPr>
            <w:tcW w:w="5708" w:type="dxa"/>
            <w:gridSpan w:val="2"/>
            <w:vAlign w:val="top"/>
          </w:tcPr>
          <w:p w14:paraId="44736C93">
            <w:pPr>
              <w:pStyle w:val="16"/>
              <w:spacing w:before="38" w:line="224" w:lineRule="auto"/>
              <w:ind w:left="117" w:right="108"/>
              <w:outlineLvl w:val="9"/>
              <w:rPr>
                <w:spacing w:val="0"/>
                <w:position w:val="0"/>
              </w:rPr>
            </w:pPr>
          </w:p>
        </w:tc>
      </w:tr>
    </w:tbl>
    <w:p w14:paraId="3E0E732B">
      <w:pPr>
        <w:pStyle w:val="14"/>
        <w:rPr>
          <w:rFonts w:ascii="宋体" w:hAnsi="宋体" w:eastAsia="宋体" w:cs="宋体"/>
          <w:spacing w:val="0"/>
          <w:position w:val="0"/>
          <w:sz w:val="24"/>
          <w:szCs w:val="24"/>
        </w:rPr>
      </w:pPr>
    </w:p>
    <w:p w14:paraId="44EC6E46">
      <w:pPr>
        <w:pStyle w:val="14"/>
        <w:rPr>
          <w:rFonts w:ascii="宋体" w:hAnsi="宋体" w:eastAsia="宋体" w:cs="宋体"/>
          <w:spacing w:val="0"/>
          <w:position w:val="0"/>
          <w:sz w:val="24"/>
          <w:szCs w:val="24"/>
        </w:rPr>
      </w:pPr>
    </w:p>
    <w:p w14:paraId="54BCB2D6">
      <w:pPr>
        <w:spacing w:before="79" w:line="219" w:lineRule="auto"/>
        <w:ind w:left="3540"/>
        <w:outlineLvl w:val="9"/>
        <w:rPr>
          <w:rFonts w:ascii="宋体" w:hAnsi="宋体" w:eastAsia="宋体" w:cs="宋体"/>
          <w:spacing w:val="0"/>
          <w:position w:val="0"/>
          <w:sz w:val="24"/>
          <w:szCs w:val="24"/>
        </w:rPr>
      </w:pPr>
      <w:r>
        <w:rPr>
          <w:rFonts w:ascii="宋体" w:hAnsi="宋体" w:eastAsia="宋体" w:cs="宋体"/>
          <w:spacing w:val="0"/>
          <w:position w:val="0"/>
          <w:sz w:val="24"/>
          <w:szCs w:val="24"/>
        </w:rPr>
        <w:t>供应商：</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（盖单位公章）</w:t>
      </w:r>
    </w:p>
    <w:p w14:paraId="4DF65426">
      <w:pPr>
        <w:pStyle w:val="2"/>
        <w:spacing w:line="260" w:lineRule="auto"/>
        <w:outlineLvl w:val="9"/>
        <w:rPr>
          <w:spacing w:val="0"/>
          <w:position w:val="0"/>
        </w:rPr>
      </w:pPr>
    </w:p>
    <w:p w14:paraId="7FE98DBE">
      <w:pPr>
        <w:spacing w:before="78" w:line="219" w:lineRule="auto"/>
        <w:ind w:left="3541"/>
        <w:outlineLvl w:val="9"/>
        <w:rPr>
          <w:rFonts w:ascii="宋体" w:hAnsi="宋体" w:eastAsia="宋体" w:cs="宋体"/>
          <w:spacing w:val="0"/>
          <w:position w:val="0"/>
          <w:sz w:val="24"/>
          <w:szCs w:val="24"/>
        </w:rPr>
      </w:pPr>
      <w:r>
        <w:rPr>
          <w:rFonts w:ascii="宋体" w:hAnsi="宋体" w:eastAsia="宋体" w:cs="宋体"/>
          <w:spacing w:val="0"/>
          <w:position w:val="0"/>
          <w:sz w:val="24"/>
          <w:szCs w:val="24"/>
        </w:rPr>
        <w:t>法定代表人或委托代理人：</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（签字）</w:t>
      </w:r>
    </w:p>
    <w:p w14:paraId="5F707FD2">
      <w:pPr>
        <w:pStyle w:val="2"/>
        <w:spacing w:line="257" w:lineRule="auto"/>
        <w:outlineLvl w:val="9"/>
        <w:rPr>
          <w:spacing w:val="0"/>
          <w:position w:val="0"/>
        </w:rPr>
      </w:pPr>
    </w:p>
    <w:p w14:paraId="2B6285FF">
      <w:pPr>
        <w:tabs>
          <w:tab w:val="left" w:pos="6410"/>
        </w:tabs>
        <w:spacing w:before="79" w:line="219" w:lineRule="auto"/>
        <w:ind w:left="5450"/>
        <w:outlineLvl w:val="9"/>
        <w:rPr>
          <w:rFonts w:ascii="宋体" w:hAnsi="宋体" w:eastAsia="宋体" w:cs="宋体"/>
          <w:spacing w:val="0"/>
          <w:position w:val="0"/>
          <w:sz w:val="24"/>
          <w:szCs w:val="24"/>
        </w:rPr>
      </w:pPr>
      <w:r>
        <w:rPr>
          <w:rFonts w:ascii="宋体" w:hAnsi="宋体" w:eastAsia="宋体" w:cs="宋体"/>
          <w:spacing w:val="0"/>
          <w:position w:val="0"/>
          <w:sz w:val="24"/>
          <w:szCs w:val="24"/>
          <w:u w:val="single" w:color="auto"/>
        </w:rPr>
        <w:tab/>
      </w:r>
      <w:r>
        <w:rPr>
          <w:rFonts w:ascii="宋体" w:hAnsi="宋体" w:eastAsia="宋体" w:cs="宋体"/>
          <w:spacing w:val="0"/>
          <w:position w:val="0"/>
          <w:sz w:val="24"/>
          <w:szCs w:val="24"/>
        </w:rPr>
        <w:t xml:space="preserve"> 年</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月</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日</w:t>
      </w:r>
    </w:p>
    <w:p w14:paraId="633D2273">
      <w:pPr>
        <w:pStyle w:val="2"/>
        <w:spacing w:line="277" w:lineRule="auto"/>
        <w:outlineLvl w:val="9"/>
        <w:rPr>
          <w:spacing w:val="0"/>
          <w:position w:val="0"/>
        </w:rPr>
      </w:pPr>
    </w:p>
    <w:p w14:paraId="42D646B6">
      <w:pPr>
        <w:pStyle w:val="2"/>
        <w:spacing w:line="277" w:lineRule="auto"/>
        <w:outlineLvl w:val="9"/>
        <w:rPr>
          <w:spacing w:val="0"/>
          <w:position w:val="0"/>
        </w:rPr>
      </w:pPr>
    </w:p>
    <w:p w14:paraId="2A0FBDEA">
      <w:pPr>
        <w:pStyle w:val="2"/>
        <w:spacing w:line="277" w:lineRule="auto"/>
        <w:outlineLvl w:val="9"/>
        <w:rPr>
          <w:spacing w:val="0"/>
          <w:position w:val="0"/>
        </w:rPr>
      </w:pPr>
    </w:p>
    <w:p w14:paraId="38F48B0B">
      <w:pPr>
        <w:keepNext w:val="0"/>
        <w:keepLines w:val="0"/>
        <w:pageBreakBefore w:val="0"/>
        <w:widowControl/>
        <w:kinsoku w:val="0"/>
        <w:wordWrap/>
        <w:overflowPunct/>
        <w:topLinePunct w:val="0"/>
        <w:autoSpaceDE w:val="0"/>
        <w:autoSpaceDN w:val="0"/>
        <w:bidi w:val="0"/>
        <w:adjustRightInd/>
        <w:snapToGrid/>
        <w:spacing w:before="78" w:line="360" w:lineRule="auto"/>
        <w:ind w:left="0" w:right="0" w:firstLine="482" w:firstLineChars="200"/>
        <w:jc w:val="both"/>
        <w:textAlignment w:val="baseline"/>
        <w:outlineLvl w:val="9"/>
        <w:rPr>
          <w:rFonts w:ascii="宋体" w:hAnsi="宋体" w:eastAsia="宋体" w:cs="宋体"/>
          <w:b/>
          <w:bCs/>
          <w:spacing w:val="0"/>
          <w:kern w:val="24"/>
          <w:position w:val="0"/>
          <w:sz w:val="24"/>
          <w:szCs w:val="24"/>
        </w:rPr>
      </w:pPr>
      <w:r>
        <w:rPr>
          <w:rFonts w:ascii="宋体" w:hAnsi="宋体" w:eastAsia="宋体" w:cs="宋体"/>
          <w:b/>
          <w:bCs/>
          <w:spacing w:val="0"/>
          <w:kern w:val="24"/>
          <w:position w:val="0"/>
          <w:sz w:val="24"/>
          <w:szCs w:val="24"/>
        </w:rPr>
        <w:t>注：</w:t>
      </w:r>
    </w:p>
    <w:p w14:paraId="1499812A">
      <w:pPr>
        <w:keepNext w:val="0"/>
        <w:keepLines w:val="0"/>
        <w:pageBreakBefore w:val="0"/>
        <w:widowControl/>
        <w:kinsoku w:val="0"/>
        <w:wordWrap/>
        <w:overflowPunct/>
        <w:topLinePunct w:val="0"/>
        <w:autoSpaceDE w:val="0"/>
        <w:autoSpaceDN w:val="0"/>
        <w:bidi w:val="0"/>
        <w:adjustRightInd/>
        <w:snapToGrid/>
        <w:spacing w:before="78" w:line="360" w:lineRule="auto"/>
        <w:ind w:left="0" w:right="0" w:firstLine="480" w:firstLineChars="200"/>
        <w:jc w:val="both"/>
        <w:textAlignment w:val="baseline"/>
        <w:outlineLvl w:val="9"/>
        <w:rPr>
          <w:rFonts w:ascii="宋体" w:hAnsi="宋体" w:eastAsia="宋体" w:cs="宋体"/>
          <w:spacing w:val="0"/>
          <w:kern w:val="24"/>
          <w:position w:val="0"/>
          <w:sz w:val="24"/>
          <w:szCs w:val="24"/>
        </w:rPr>
      </w:pPr>
      <w:r>
        <w:rPr>
          <w:rFonts w:ascii="宋体" w:hAnsi="宋体" w:eastAsia="宋体" w:cs="宋体"/>
          <w:spacing w:val="0"/>
          <w:kern w:val="24"/>
          <w:position w:val="0"/>
          <w:sz w:val="24"/>
          <w:szCs w:val="24"/>
        </w:rPr>
        <w:t>1.供应商须根据采购人提出的具体服务需求的工作内容逐项进行分项报价（可自行补充修改）。</w:t>
      </w:r>
    </w:p>
    <w:p w14:paraId="1F016268">
      <w:pPr>
        <w:keepNext w:val="0"/>
        <w:keepLines w:val="0"/>
        <w:pageBreakBefore w:val="0"/>
        <w:widowControl/>
        <w:kinsoku w:val="0"/>
        <w:wordWrap/>
        <w:overflowPunct/>
        <w:topLinePunct w:val="0"/>
        <w:autoSpaceDE w:val="0"/>
        <w:autoSpaceDN w:val="0"/>
        <w:bidi w:val="0"/>
        <w:adjustRightInd/>
        <w:snapToGrid/>
        <w:spacing w:before="1" w:line="360" w:lineRule="auto"/>
        <w:ind w:left="0" w:right="0" w:firstLine="480" w:firstLineChars="200"/>
        <w:jc w:val="both"/>
        <w:textAlignment w:val="baseline"/>
        <w:outlineLvl w:val="9"/>
        <w:rPr>
          <w:rFonts w:ascii="宋体" w:hAnsi="宋体" w:eastAsia="宋体" w:cs="宋体"/>
          <w:spacing w:val="0"/>
          <w:kern w:val="24"/>
          <w:position w:val="0"/>
          <w:sz w:val="24"/>
          <w:szCs w:val="24"/>
        </w:rPr>
      </w:pPr>
      <w:r>
        <w:rPr>
          <w:rFonts w:ascii="宋体" w:hAnsi="宋体" w:eastAsia="宋体" w:cs="宋体"/>
          <w:spacing w:val="0"/>
          <w:kern w:val="24"/>
          <w:position w:val="0"/>
          <w:sz w:val="24"/>
          <w:szCs w:val="24"/>
        </w:rPr>
        <w:t>2.如果不提供详细分项报价将视为没有实质性响应</w:t>
      </w:r>
      <w:r>
        <w:rPr>
          <w:rFonts w:hint="eastAsia" w:ascii="宋体" w:hAnsi="宋体" w:eastAsia="宋体" w:cs="宋体"/>
          <w:spacing w:val="0"/>
          <w:kern w:val="24"/>
          <w:position w:val="0"/>
          <w:sz w:val="24"/>
          <w:szCs w:val="24"/>
          <w:lang w:eastAsia="zh-CN"/>
        </w:rPr>
        <w:t>采购文件</w:t>
      </w:r>
      <w:r>
        <w:rPr>
          <w:rFonts w:ascii="宋体" w:hAnsi="宋体" w:eastAsia="宋体" w:cs="宋体"/>
          <w:spacing w:val="0"/>
          <w:kern w:val="24"/>
          <w:position w:val="0"/>
          <w:sz w:val="24"/>
          <w:szCs w:val="24"/>
        </w:rPr>
        <w:t>。</w:t>
      </w:r>
    </w:p>
    <w:p w14:paraId="5ED2FEC5">
      <w:pPr>
        <w:keepNext w:val="0"/>
        <w:keepLines w:val="0"/>
        <w:pageBreakBefore w:val="0"/>
        <w:widowControl/>
        <w:kinsoku w:val="0"/>
        <w:wordWrap/>
        <w:overflowPunct/>
        <w:topLinePunct w:val="0"/>
        <w:autoSpaceDE w:val="0"/>
        <w:autoSpaceDN w:val="0"/>
        <w:bidi w:val="0"/>
        <w:adjustRightInd/>
        <w:snapToGrid/>
        <w:spacing w:before="156"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kern w:val="24"/>
          <w:position w:val="0"/>
          <w:sz w:val="24"/>
          <w:szCs w:val="24"/>
        </w:rPr>
        <w:t>3.与完成本项目有关的各种费用均应包含在总报价中，投标总价应与预算金额一致，否则视为未响应</w:t>
      </w:r>
      <w:r>
        <w:rPr>
          <w:rFonts w:hint="eastAsia" w:ascii="宋体" w:hAnsi="宋体" w:eastAsia="宋体" w:cs="宋体"/>
          <w:spacing w:val="0"/>
          <w:kern w:val="24"/>
          <w:position w:val="0"/>
          <w:sz w:val="24"/>
          <w:szCs w:val="24"/>
          <w:lang w:eastAsia="zh-CN"/>
        </w:rPr>
        <w:t>采购文件</w:t>
      </w:r>
      <w:r>
        <w:rPr>
          <w:rFonts w:ascii="宋体" w:hAnsi="宋体" w:eastAsia="宋体" w:cs="宋体"/>
          <w:spacing w:val="0"/>
          <w:kern w:val="24"/>
          <w:position w:val="0"/>
          <w:sz w:val="24"/>
          <w:szCs w:val="24"/>
        </w:rPr>
        <w:t>。</w:t>
      </w:r>
    </w:p>
    <w:p w14:paraId="49B8AAD9">
      <w:pPr>
        <w:pStyle w:val="14"/>
        <w:rPr>
          <w:rFonts w:ascii="宋体" w:hAnsi="宋体" w:eastAsia="宋体" w:cs="宋体"/>
          <w:spacing w:val="0"/>
          <w:position w:val="0"/>
          <w:sz w:val="24"/>
          <w:szCs w:val="24"/>
        </w:rPr>
      </w:pPr>
    </w:p>
    <w:p w14:paraId="5A99D8C3">
      <w:pPr>
        <w:pStyle w:val="14"/>
        <w:rPr>
          <w:rFonts w:ascii="宋体" w:hAnsi="宋体" w:eastAsia="宋体" w:cs="宋体"/>
          <w:spacing w:val="0"/>
          <w:position w:val="0"/>
          <w:sz w:val="24"/>
          <w:szCs w:val="24"/>
        </w:rPr>
      </w:pPr>
    </w:p>
    <w:p w14:paraId="3BF7428B">
      <w:pPr>
        <w:pStyle w:val="14"/>
        <w:rPr>
          <w:rFonts w:ascii="宋体" w:hAnsi="宋体" w:eastAsia="宋体" w:cs="宋体"/>
          <w:spacing w:val="0"/>
          <w:position w:val="0"/>
          <w:sz w:val="24"/>
          <w:szCs w:val="24"/>
        </w:rPr>
      </w:pPr>
    </w:p>
    <w:p w14:paraId="7B694756">
      <w:pPr>
        <w:spacing w:line="54" w:lineRule="auto"/>
        <w:outlineLvl w:val="9"/>
        <w:rPr>
          <w:rFonts w:ascii="Arial"/>
          <w:spacing w:val="0"/>
          <w:position w:val="0"/>
          <w:sz w:val="2"/>
        </w:rPr>
      </w:pPr>
    </w:p>
    <w:p w14:paraId="316DBD0F">
      <w:pPr>
        <w:pStyle w:val="2"/>
        <w:spacing w:line="14" w:lineRule="auto"/>
        <w:outlineLvl w:val="9"/>
        <w:rPr>
          <w:spacing w:val="0"/>
          <w:position w:val="0"/>
          <w:sz w:val="2"/>
        </w:rPr>
      </w:pPr>
      <w:r>
        <w:rPr>
          <w:spacing w:val="0"/>
          <w:position w:val="0"/>
          <w:sz w:val="2"/>
          <w:szCs w:val="2"/>
        </w:rPr>
        <w:br w:type="column"/>
      </w:r>
    </w:p>
    <w:p w14:paraId="2ADC8C15">
      <w:pPr>
        <w:numPr>
          <w:ilvl w:val="0"/>
          <w:numId w:val="2"/>
        </w:numPr>
        <w:jc w:val="center"/>
        <w:rPr>
          <w:rFonts w:ascii="宋体" w:hAnsi="宋体" w:eastAsia="宋体" w:cs="宋体"/>
          <w:b/>
          <w:bCs/>
          <w:spacing w:val="0"/>
          <w:position w:val="0"/>
          <w:sz w:val="31"/>
          <w:szCs w:val="31"/>
        </w:rPr>
      </w:pPr>
      <w:r>
        <w:rPr>
          <w:rFonts w:ascii="宋体" w:hAnsi="宋体" w:eastAsia="宋体" w:cs="宋体"/>
          <w:b/>
          <w:bCs/>
          <w:spacing w:val="0"/>
          <w:position w:val="0"/>
          <w:sz w:val="31"/>
          <w:szCs w:val="31"/>
        </w:rPr>
        <w:t>商务条款偏离表</w:t>
      </w:r>
    </w:p>
    <w:p w14:paraId="2C02C056">
      <w:pPr>
        <w:pStyle w:val="14"/>
        <w:numPr>
          <w:ilvl w:val="0"/>
          <w:numId w:val="0"/>
        </w:numPr>
      </w:pPr>
    </w:p>
    <w:p w14:paraId="668C1F5C">
      <w:pPr>
        <w:pStyle w:val="14"/>
        <w:numPr>
          <w:ilvl w:val="0"/>
          <w:numId w:val="0"/>
        </w:numPr>
      </w:pPr>
    </w:p>
    <w:p w14:paraId="5D59F55B">
      <w:pPr>
        <w:spacing w:before="78" w:line="220" w:lineRule="auto"/>
        <w:jc w:val="both"/>
        <w:outlineLvl w:val="9"/>
        <w:rPr>
          <w:rFonts w:ascii="宋体" w:hAnsi="宋体" w:eastAsia="宋体" w:cs="宋体"/>
          <w:spacing w:val="0"/>
          <w:position w:val="0"/>
          <w:sz w:val="24"/>
          <w:szCs w:val="24"/>
        </w:rPr>
      </w:pPr>
      <w:r>
        <w:rPr>
          <w:rFonts w:ascii="宋体" w:hAnsi="宋体" w:eastAsia="宋体" w:cs="宋体"/>
          <w:spacing w:val="0"/>
          <w:position w:val="0"/>
          <w:sz w:val="24"/>
          <w:szCs w:val="24"/>
        </w:rPr>
        <w:t>项目名称：</w:t>
      </w:r>
    </w:p>
    <w:p w14:paraId="23B34A9E">
      <w:pPr>
        <w:spacing w:before="153" w:line="219" w:lineRule="auto"/>
        <w:jc w:val="both"/>
        <w:outlineLvl w:val="9"/>
        <w:rPr>
          <w:rFonts w:ascii="宋体" w:hAnsi="宋体" w:eastAsia="宋体" w:cs="宋体"/>
          <w:spacing w:val="0"/>
          <w:position w:val="0"/>
          <w:sz w:val="24"/>
          <w:szCs w:val="24"/>
        </w:rPr>
      </w:pPr>
      <w:r>
        <w:rPr>
          <w:rFonts w:ascii="宋体" w:hAnsi="宋体" w:eastAsia="宋体" w:cs="宋体"/>
          <w:spacing w:val="0"/>
          <w:position w:val="0"/>
          <w:sz w:val="24"/>
          <w:szCs w:val="24"/>
        </w:rPr>
        <w:t>项目编号：</w:t>
      </w:r>
    </w:p>
    <w:p w14:paraId="0FF1EF5E">
      <w:pPr>
        <w:pStyle w:val="14"/>
        <w:rPr>
          <w:rFonts w:ascii="宋体" w:hAnsi="宋体" w:eastAsia="宋体" w:cs="宋体"/>
          <w:spacing w:val="0"/>
          <w:position w:val="0"/>
          <w:sz w:val="24"/>
          <w:szCs w:val="24"/>
        </w:rPr>
      </w:pPr>
    </w:p>
    <w:tbl>
      <w:tblPr>
        <w:tblStyle w:val="15"/>
        <w:tblW w:w="96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1199"/>
        <w:gridCol w:w="2430"/>
        <w:gridCol w:w="2535"/>
        <w:gridCol w:w="2745"/>
      </w:tblGrid>
      <w:tr w14:paraId="78CB4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75" w:type="dxa"/>
            <w:vAlign w:val="top"/>
          </w:tcPr>
          <w:p w14:paraId="7F5BAF12">
            <w:pPr>
              <w:spacing w:line="290" w:lineRule="auto"/>
              <w:jc w:val="center"/>
              <w:outlineLvl w:val="9"/>
              <w:rPr>
                <w:rFonts w:ascii="Arial"/>
                <w:spacing w:val="0"/>
                <w:position w:val="0"/>
                <w:sz w:val="21"/>
              </w:rPr>
            </w:pPr>
          </w:p>
          <w:p w14:paraId="35385EE3">
            <w:pPr>
              <w:pStyle w:val="16"/>
              <w:spacing w:before="78" w:line="221" w:lineRule="auto"/>
              <w:ind w:left="151"/>
              <w:jc w:val="center"/>
              <w:outlineLvl w:val="9"/>
              <w:rPr>
                <w:spacing w:val="0"/>
                <w:position w:val="0"/>
              </w:rPr>
            </w:pPr>
            <w:r>
              <w:rPr>
                <w:b/>
                <w:bCs/>
                <w:spacing w:val="0"/>
                <w:position w:val="0"/>
              </w:rPr>
              <w:t>序号</w:t>
            </w:r>
          </w:p>
        </w:tc>
        <w:tc>
          <w:tcPr>
            <w:tcW w:w="1199" w:type="dxa"/>
            <w:vAlign w:val="top"/>
          </w:tcPr>
          <w:p w14:paraId="12F3F441">
            <w:pPr>
              <w:spacing w:line="290" w:lineRule="auto"/>
              <w:jc w:val="center"/>
              <w:outlineLvl w:val="9"/>
              <w:rPr>
                <w:rFonts w:ascii="Arial"/>
                <w:spacing w:val="0"/>
                <w:position w:val="0"/>
                <w:sz w:val="21"/>
              </w:rPr>
            </w:pPr>
          </w:p>
          <w:p w14:paraId="1E2B9341">
            <w:pPr>
              <w:pStyle w:val="16"/>
              <w:spacing w:before="78" w:line="219" w:lineRule="auto"/>
              <w:ind w:left="123"/>
              <w:jc w:val="center"/>
              <w:outlineLvl w:val="9"/>
              <w:rPr>
                <w:spacing w:val="0"/>
                <w:position w:val="0"/>
              </w:rPr>
            </w:pPr>
            <w:r>
              <w:rPr>
                <w:b/>
                <w:bCs/>
                <w:spacing w:val="0"/>
                <w:position w:val="0"/>
              </w:rPr>
              <w:t>服务名称</w:t>
            </w:r>
          </w:p>
        </w:tc>
        <w:tc>
          <w:tcPr>
            <w:tcW w:w="2430" w:type="dxa"/>
            <w:vAlign w:val="top"/>
          </w:tcPr>
          <w:p w14:paraId="42743D77">
            <w:pPr>
              <w:spacing w:line="290" w:lineRule="auto"/>
              <w:jc w:val="center"/>
              <w:outlineLvl w:val="9"/>
              <w:rPr>
                <w:rFonts w:ascii="Arial"/>
                <w:spacing w:val="0"/>
                <w:position w:val="0"/>
                <w:sz w:val="21"/>
              </w:rPr>
            </w:pPr>
          </w:p>
          <w:p w14:paraId="55CC40D4">
            <w:pPr>
              <w:pStyle w:val="16"/>
              <w:spacing w:before="78" w:line="219" w:lineRule="auto"/>
              <w:ind w:left="128"/>
              <w:jc w:val="center"/>
              <w:outlineLvl w:val="9"/>
              <w:rPr>
                <w:spacing w:val="0"/>
                <w:position w:val="0"/>
              </w:rPr>
            </w:pPr>
            <w:r>
              <w:rPr>
                <w:rFonts w:hint="eastAsia"/>
                <w:b/>
                <w:bCs/>
                <w:spacing w:val="0"/>
                <w:position w:val="0"/>
                <w:lang w:eastAsia="zh-CN"/>
              </w:rPr>
              <w:t>采购文件</w:t>
            </w:r>
            <w:r>
              <w:rPr>
                <w:b/>
                <w:bCs/>
                <w:spacing w:val="0"/>
                <w:position w:val="0"/>
              </w:rPr>
              <w:t>规定的商务条款</w:t>
            </w:r>
          </w:p>
        </w:tc>
        <w:tc>
          <w:tcPr>
            <w:tcW w:w="2535" w:type="dxa"/>
            <w:vAlign w:val="top"/>
          </w:tcPr>
          <w:p w14:paraId="6BD182D0">
            <w:pPr>
              <w:spacing w:line="290" w:lineRule="auto"/>
              <w:jc w:val="center"/>
              <w:outlineLvl w:val="9"/>
              <w:rPr>
                <w:rFonts w:ascii="Arial"/>
                <w:spacing w:val="0"/>
                <w:position w:val="0"/>
                <w:sz w:val="21"/>
              </w:rPr>
            </w:pPr>
          </w:p>
          <w:p w14:paraId="2FB597A8">
            <w:pPr>
              <w:pStyle w:val="16"/>
              <w:spacing w:before="78" w:line="219" w:lineRule="auto"/>
              <w:ind w:left="151"/>
              <w:jc w:val="center"/>
              <w:outlineLvl w:val="9"/>
              <w:rPr>
                <w:spacing w:val="0"/>
                <w:position w:val="0"/>
              </w:rPr>
            </w:pPr>
            <w:r>
              <w:rPr>
                <w:rFonts w:hint="eastAsia"/>
                <w:b/>
                <w:bCs/>
                <w:spacing w:val="0"/>
                <w:position w:val="0"/>
                <w:lang w:eastAsia="zh-CN"/>
              </w:rPr>
              <w:t>响应文件</w:t>
            </w:r>
            <w:r>
              <w:rPr>
                <w:b/>
                <w:bCs/>
                <w:spacing w:val="0"/>
                <w:position w:val="0"/>
              </w:rPr>
              <w:t>对应的商务条款</w:t>
            </w:r>
          </w:p>
        </w:tc>
        <w:tc>
          <w:tcPr>
            <w:tcW w:w="2745" w:type="dxa"/>
            <w:vAlign w:val="top"/>
          </w:tcPr>
          <w:p w14:paraId="298E8C9B">
            <w:pPr>
              <w:pStyle w:val="16"/>
              <w:spacing w:before="151" w:line="280" w:lineRule="auto"/>
              <w:ind w:left="324" w:right="307" w:hanging="9"/>
              <w:jc w:val="center"/>
              <w:outlineLvl w:val="9"/>
              <w:rPr>
                <w:b/>
                <w:bCs/>
                <w:spacing w:val="0"/>
                <w:position w:val="0"/>
              </w:rPr>
            </w:pPr>
            <w:r>
              <w:rPr>
                <w:b/>
                <w:bCs/>
                <w:spacing w:val="0"/>
                <w:position w:val="0"/>
              </w:rPr>
              <w:t>偏离（正/无/负）</w:t>
            </w:r>
          </w:p>
          <w:p w14:paraId="2D866DFB">
            <w:pPr>
              <w:pStyle w:val="16"/>
              <w:spacing w:before="151" w:line="280" w:lineRule="auto"/>
              <w:ind w:left="324" w:right="307" w:hanging="9"/>
              <w:jc w:val="center"/>
              <w:outlineLvl w:val="9"/>
              <w:rPr>
                <w:spacing w:val="0"/>
                <w:position w:val="0"/>
              </w:rPr>
            </w:pPr>
            <w:r>
              <w:rPr>
                <w:b/>
                <w:bCs/>
                <w:spacing w:val="0"/>
                <w:position w:val="0"/>
              </w:rPr>
              <w:t>情况说明</w:t>
            </w:r>
          </w:p>
        </w:tc>
      </w:tr>
      <w:tr w14:paraId="655C1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75" w:type="dxa"/>
            <w:vAlign w:val="top"/>
          </w:tcPr>
          <w:p w14:paraId="0C2EE43A">
            <w:pPr>
              <w:outlineLvl w:val="9"/>
              <w:rPr>
                <w:rFonts w:ascii="Arial"/>
                <w:spacing w:val="0"/>
                <w:position w:val="0"/>
                <w:sz w:val="21"/>
              </w:rPr>
            </w:pPr>
          </w:p>
        </w:tc>
        <w:tc>
          <w:tcPr>
            <w:tcW w:w="1199" w:type="dxa"/>
            <w:vAlign w:val="top"/>
          </w:tcPr>
          <w:p w14:paraId="409492CB">
            <w:pPr>
              <w:outlineLvl w:val="9"/>
              <w:rPr>
                <w:rFonts w:ascii="Arial"/>
                <w:spacing w:val="0"/>
                <w:position w:val="0"/>
                <w:sz w:val="21"/>
              </w:rPr>
            </w:pPr>
          </w:p>
        </w:tc>
        <w:tc>
          <w:tcPr>
            <w:tcW w:w="2430" w:type="dxa"/>
            <w:vAlign w:val="top"/>
          </w:tcPr>
          <w:p w14:paraId="21A98A64">
            <w:pPr>
              <w:outlineLvl w:val="9"/>
              <w:rPr>
                <w:rFonts w:ascii="Arial"/>
                <w:spacing w:val="0"/>
                <w:position w:val="0"/>
                <w:sz w:val="21"/>
              </w:rPr>
            </w:pPr>
          </w:p>
        </w:tc>
        <w:tc>
          <w:tcPr>
            <w:tcW w:w="2535" w:type="dxa"/>
            <w:vAlign w:val="top"/>
          </w:tcPr>
          <w:p w14:paraId="4338B740">
            <w:pPr>
              <w:outlineLvl w:val="9"/>
              <w:rPr>
                <w:rFonts w:ascii="Arial"/>
                <w:spacing w:val="0"/>
                <w:position w:val="0"/>
                <w:sz w:val="21"/>
              </w:rPr>
            </w:pPr>
          </w:p>
        </w:tc>
        <w:tc>
          <w:tcPr>
            <w:tcW w:w="2745" w:type="dxa"/>
            <w:vAlign w:val="top"/>
          </w:tcPr>
          <w:p w14:paraId="5C1A0352">
            <w:pPr>
              <w:outlineLvl w:val="9"/>
              <w:rPr>
                <w:rFonts w:ascii="Arial"/>
                <w:spacing w:val="0"/>
                <w:position w:val="0"/>
                <w:sz w:val="21"/>
              </w:rPr>
            </w:pPr>
          </w:p>
        </w:tc>
      </w:tr>
      <w:tr w14:paraId="1B704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75" w:type="dxa"/>
            <w:vAlign w:val="top"/>
          </w:tcPr>
          <w:p w14:paraId="4DCC38CF">
            <w:pPr>
              <w:outlineLvl w:val="9"/>
              <w:rPr>
                <w:rFonts w:ascii="Arial"/>
                <w:spacing w:val="0"/>
                <w:position w:val="0"/>
                <w:sz w:val="21"/>
              </w:rPr>
            </w:pPr>
          </w:p>
        </w:tc>
        <w:tc>
          <w:tcPr>
            <w:tcW w:w="1199" w:type="dxa"/>
            <w:vAlign w:val="top"/>
          </w:tcPr>
          <w:p w14:paraId="67D00BA9">
            <w:pPr>
              <w:outlineLvl w:val="9"/>
              <w:rPr>
                <w:rFonts w:ascii="Arial"/>
                <w:spacing w:val="0"/>
                <w:position w:val="0"/>
                <w:sz w:val="21"/>
              </w:rPr>
            </w:pPr>
          </w:p>
        </w:tc>
        <w:tc>
          <w:tcPr>
            <w:tcW w:w="2430" w:type="dxa"/>
            <w:vAlign w:val="top"/>
          </w:tcPr>
          <w:p w14:paraId="2F06AC83">
            <w:pPr>
              <w:outlineLvl w:val="9"/>
              <w:rPr>
                <w:rFonts w:ascii="Arial"/>
                <w:spacing w:val="0"/>
                <w:position w:val="0"/>
                <w:sz w:val="21"/>
              </w:rPr>
            </w:pPr>
          </w:p>
        </w:tc>
        <w:tc>
          <w:tcPr>
            <w:tcW w:w="2535" w:type="dxa"/>
            <w:vAlign w:val="top"/>
          </w:tcPr>
          <w:p w14:paraId="71052EB9">
            <w:pPr>
              <w:outlineLvl w:val="9"/>
              <w:rPr>
                <w:rFonts w:ascii="Arial"/>
                <w:spacing w:val="0"/>
                <w:position w:val="0"/>
                <w:sz w:val="21"/>
              </w:rPr>
            </w:pPr>
          </w:p>
        </w:tc>
        <w:tc>
          <w:tcPr>
            <w:tcW w:w="2745" w:type="dxa"/>
            <w:vAlign w:val="top"/>
          </w:tcPr>
          <w:p w14:paraId="091441AC">
            <w:pPr>
              <w:outlineLvl w:val="9"/>
              <w:rPr>
                <w:rFonts w:ascii="Arial"/>
                <w:spacing w:val="0"/>
                <w:position w:val="0"/>
                <w:sz w:val="21"/>
              </w:rPr>
            </w:pPr>
          </w:p>
        </w:tc>
      </w:tr>
      <w:tr w14:paraId="7209F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75" w:type="dxa"/>
            <w:vAlign w:val="top"/>
          </w:tcPr>
          <w:p w14:paraId="3B27C94A">
            <w:pPr>
              <w:outlineLvl w:val="9"/>
              <w:rPr>
                <w:rFonts w:ascii="Arial"/>
                <w:spacing w:val="0"/>
                <w:position w:val="0"/>
                <w:sz w:val="21"/>
              </w:rPr>
            </w:pPr>
          </w:p>
        </w:tc>
        <w:tc>
          <w:tcPr>
            <w:tcW w:w="1199" w:type="dxa"/>
            <w:vAlign w:val="top"/>
          </w:tcPr>
          <w:p w14:paraId="5B9BDFAB">
            <w:pPr>
              <w:outlineLvl w:val="9"/>
              <w:rPr>
                <w:rFonts w:ascii="Arial"/>
                <w:spacing w:val="0"/>
                <w:position w:val="0"/>
                <w:sz w:val="21"/>
              </w:rPr>
            </w:pPr>
          </w:p>
        </w:tc>
        <w:tc>
          <w:tcPr>
            <w:tcW w:w="2430" w:type="dxa"/>
            <w:vAlign w:val="top"/>
          </w:tcPr>
          <w:p w14:paraId="1C067BA4">
            <w:pPr>
              <w:outlineLvl w:val="9"/>
              <w:rPr>
                <w:rFonts w:ascii="Arial"/>
                <w:spacing w:val="0"/>
                <w:position w:val="0"/>
                <w:sz w:val="21"/>
              </w:rPr>
            </w:pPr>
          </w:p>
        </w:tc>
        <w:tc>
          <w:tcPr>
            <w:tcW w:w="2535" w:type="dxa"/>
            <w:vAlign w:val="top"/>
          </w:tcPr>
          <w:p w14:paraId="17C44CCB">
            <w:pPr>
              <w:outlineLvl w:val="9"/>
              <w:rPr>
                <w:rFonts w:ascii="Arial"/>
                <w:spacing w:val="0"/>
                <w:position w:val="0"/>
                <w:sz w:val="21"/>
              </w:rPr>
            </w:pPr>
          </w:p>
        </w:tc>
        <w:tc>
          <w:tcPr>
            <w:tcW w:w="2745" w:type="dxa"/>
            <w:vAlign w:val="top"/>
          </w:tcPr>
          <w:p w14:paraId="48E49870">
            <w:pPr>
              <w:outlineLvl w:val="9"/>
              <w:rPr>
                <w:rFonts w:ascii="Arial"/>
                <w:spacing w:val="0"/>
                <w:position w:val="0"/>
                <w:sz w:val="21"/>
              </w:rPr>
            </w:pPr>
          </w:p>
        </w:tc>
      </w:tr>
      <w:tr w14:paraId="722E8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75" w:type="dxa"/>
            <w:vAlign w:val="top"/>
          </w:tcPr>
          <w:p w14:paraId="60BB5133">
            <w:pPr>
              <w:outlineLvl w:val="9"/>
              <w:rPr>
                <w:rFonts w:ascii="Arial"/>
                <w:spacing w:val="0"/>
                <w:position w:val="0"/>
                <w:sz w:val="21"/>
              </w:rPr>
            </w:pPr>
          </w:p>
        </w:tc>
        <w:tc>
          <w:tcPr>
            <w:tcW w:w="1199" w:type="dxa"/>
            <w:vAlign w:val="top"/>
          </w:tcPr>
          <w:p w14:paraId="452E057D">
            <w:pPr>
              <w:outlineLvl w:val="9"/>
              <w:rPr>
                <w:rFonts w:ascii="Arial"/>
                <w:spacing w:val="0"/>
                <w:position w:val="0"/>
                <w:sz w:val="21"/>
              </w:rPr>
            </w:pPr>
          </w:p>
        </w:tc>
        <w:tc>
          <w:tcPr>
            <w:tcW w:w="2430" w:type="dxa"/>
            <w:vAlign w:val="top"/>
          </w:tcPr>
          <w:p w14:paraId="797F044C">
            <w:pPr>
              <w:outlineLvl w:val="9"/>
              <w:rPr>
                <w:rFonts w:ascii="Arial"/>
                <w:spacing w:val="0"/>
                <w:position w:val="0"/>
                <w:sz w:val="21"/>
              </w:rPr>
            </w:pPr>
          </w:p>
        </w:tc>
        <w:tc>
          <w:tcPr>
            <w:tcW w:w="2535" w:type="dxa"/>
            <w:vAlign w:val="top"/>
          </w:tcPr>
          <w:p w14:paraId="354E5F67">
            <w:pPr>
              <w:outlineLvl w:val="9"/>
              <w:rPr>
                <w:rFonts w:ascii="Arial"/>
                <w:spacing w:val="0"/>
                <w:position w:val="0"/>
                <w:sz w:val="21"/>
              </w:rPr>
            </w:pPr>
          </w:p>
        </w:tc>
        <w:tc>
          <w:tcPr>
            <w:tcW w:w="2745" w:type="dxa"/>
            <w:vAlign w:val="top"/>
          </w:tcPr>
          <w:p w14:paraId="3C32B984">
            <w:pPr>
              <w:outlineLvl w:val="9"/>
              <w:rPr>
                <w:rFonts w:ascii="Arial"/>
                <w:spacing w:val="0"/>
                <w:position w:val="0"/>
                <w:sz w:val="21"/>
              </w:rPr>
            </w:pPr>
          </w:p>
        </w:tc>
      </w:tr>
      <w:tr w14:paraId="20373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75" w:type="dxa"/>
            <w:vAlign w:val="top"/>
          </w:tcPr>
          <w:p w14:paraId="7606D2F5">
            <w:pPr>
              <w:outlineLvl w:val="9"/>
              <w:rPr>
                <w:rFonts w:ascii="Arial"/>
                <w:spacing w:val="0"/>
                <w:position w:val="0"/>
                <w:sz w:val="21"/>
              </w:rPr>
            </w:pPr>
          </w:p>
        </w:tc>
        <w:tc>
          <w:tcPr>
            <w:tcW w:w="1199" w:type="dxa"/>
            <w:vAlign w:val="top"/>
          </w:tcPr>
          <w:p w14:paraId="22CC0558">
            <w:pPr>
              <w:outlineLvl w:val="9"/>
              <w:rPr>
                <w:rFonts w:ascii="Arial"/>
                <w:spacing w:val="0"/>
                <w:position w:val="0"/>
                <w:sz w:val="21"/>
              </w:rPr>
            </w:pPr>
          </w:p>
        </w:tc>
        <w:tc>
          <w:tcPr>
            <w:tcW w:w="2430" w:type="dxa"/>
            <w:vAlign w:val="top"/>
          </w:tcPr>
          <w:p w14:paraId="3BA61492">
            <w:pPr>
              <w:outlineLvl w:val="9"/>
              <w:rPr>
                <w:rFonts w:ascii="Arial"/>
                <w:spacing w:val="0"/>
                <w:position w:val="0"/>
                <w:sz w:val="21"/>
              </w:rPr>
            </w:pPr>
          </w:p>
        </w:tc>
        <w:tc>
          <w:tcPr>
            <w:tcW w:w="2535" w:type="dxa"/>
            <w:vAlign w:val="top"/>
          </w:tcPr>
          <w:p w14:paraId="7643B525">
            <w:pPr>
              <w:outlineLvl w:val="9"/>
              <w:rPr>
                <w:rFonts w:ascii="Arial"/>
                <w:spacing w:val="0"/>
                <w:position w:val="0"/>
                <w:sz w:val="21"/>
              </w:rPr>
            </w:pPr>
          </w:p>
        </w:tc>
        <w:tc>
          <w:tcPr>
            <w:tcW w:w="2745" w:type="dxa"/>
            <w:vAlign w:val="top"/>
          </w:tcPr>
          <w:p w14:paraId="7660C675">
            <w:pPr>
              <w:outlineLvl w:val="9"/>
              <w:rPr>
                <w:rFonts w:ascii="Arial"/>
                <w:spacing w:val="0"/>
                <w:position w:val="0"/>
                <w:sz w:val="21"/>
              </w:rPr>
            </w:pPr>
          </w:p>
        </w:tc>
      </w:tr>
    </w:tbl>
    <w:p w14:paraId="3CC2A9DF">
      <w:pPr>
        <w:pStyle w:val="14"/>
        <w:rPr>
          <w:rFonts w:ascii="宋体" w:hAnsi="宋体" w:eastAsia="宋体" w:cs="宋体"/>
          <w:spacing w:val="0"/>
          <w:position w:val="0"/>
          <w:sz w:val="24"/>
          <w:szCs w:val="24"/>
        </w:rPr>
      </w:pPr>
    </w:p>
    <w:p w14:paraId="4625FED8">
      <w:pPr>
        <w:pStyle w:val="14"/>
        <w:rPr>
          <w:rFonts w:ascii="宋体" w:hAnsi="宋体" w:eastAsia="宋体" w:cs="宋体"/>
          <w:spacing w:val="0"/>
          <w:position w:val="0"/>
          <w:sz w:val="24"/>
          <w:szCs w:val="24"/>
        </w:rPr>
      </w:pPr>
    </w:p>
    <w:p w14:paraId="248ADA5C">
      <w:pPr>
        <w:pStyle w:val="14"/>
        <w:rPr>
          <w:rFonts w:ascii="宋体" w:hAnsi="宋体" w:eastAsia="宋体" w:cs="宋体"/>
          <w:spacing w:val="0"/>
          <w:position w:val="0"/>
          <w:sz w:val="24"/>
          <w:szCs w:val="24"/>
        </w:rPr>
      </w:pPr>
    </w:p>
    <w:p w14:paraId="30450C98">
      <w:pPr>
        <w:pStyle w:val="2"/>
        <w:spacing w:line="288" w:lineRule="auto"/>
        <w:outlineLvl w:val="9"/>
        <w:rPr>
          <w:spacing w:val="0"/>
          <w:position w:val="0"/>
        </w:rPr>
      </w:pPr>
    </w:p>
    <w:p w14:paraId="64CB00FC">
      <w:pPr>
        <w:spacing w:before="78" w:line="219" w:lineRule="auto"/>
        <w:ind w:left="3671"/>
        <w:outlineLvl w:val="9"/>
        <w:rPr>
          <w:rFonts w:ascii="宋体" w:hAnsi="宋体" w:eastAsia="宋体" w:cs="宋体"/>
          <w:spacing w:val="0"/>
          <w:position w:val="0"/>
          <w:sz w:val="24"/>
          <w:szCs w:val="24"/>
        </w:rPr>
      </w:pPr>
      <w:r>
        <w:rPr>
          <w:rFonts w:ascii="宋体" w:hAnsi="宋体" w:eastAsia="宋体" w:cs="宋体"/>
          <w:spacing w:val="0"/>
          <w:position w:val="0"/>
          <w:sz w:val="24"/>
          <w:szCs w:val="24"/>
        </w:rPr>
        <w:t>供应商：</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（盖单位公章）</w:t>
      </w:r>
    </w:p>
    <w:p w14:paraId="789CFC9C">
      <w:pPr>
        <w:pStyle w:val="2"/>
        <w:spacing w:line="258" w:lineRule="auto"/>
        <w:outlineLvl w:val="9"/>
        <w:rPr>
          <w:spacing w:val="0"/>
          <w:position w:val="0"/>
        </w:rPr>
      </w:pPr>
    </w:p>
    <w:p w14:paraId="45D87671">
      <w:pPr>
        <w:spacing w:before="78" w:line="219" w:lineRule="auto"/>
        <w:ind w:left="3672"/>
        <w:outlineLvl w:val="9"/>
        <w:rPr>
          <w:rFonts w:ascii="宋体" w:hAnsi="宋体" w:eastAsia="宋体" w:cs="宋体"/>
          <w:spacing w:val="0"/>
          <w:position w:val="0"/>
          <w:sz w:val="24"/>
          <w:szCs w:val="24"/>
        </w:rPr>
      </w:pPr>
      <w:r>
        <w:rPr>
          <w:rFonts w:ascii="宋体" w:hAnsi="宋体" w:eastAsia="宋体" w:cs="宋体"/>
          <w:spacing w:val="0"/>
          <w:position w:val="0"/>
          <w:sz w:val="24"/>
          <w:szCs w:val="24"/>
        </w:rPr>
        <w:t>法定代表人或委托代理人：</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（签字）</w:t>
      </w:r>
    </w:p>
    <w:p w14:paraId="16D83821">
      <w:pPr>
        <w:pStyle w:val="2"/>
        <w:spacing w:line="259" w:lineRule="auto"/>
        <w:outlineLvl w:val="9"/>
        <w:rPr>
          <w:spacing w:val="0"/>
          <w:position w:val="0"/>
        </w:rPr>
      </w:pPr>
    </w:p>
    <w:p w14:paraId="05F8318F">
      <w:pPr>
        <w:tabs>
          <w:tab w:val="left" w:pos="6540"/>
        </w:tabs>
        <w:spacing w:before="79" w:line="219" w:lineRule="auto"/>
        <w:ind w:left="5581"/>
        <w:outlineLvl w:val="9"/>
        <w:rPr>
          <w:rFonts w:ascii="宋体" w:hAnsi="宋体" w:eastAsia="宋体" w:cs="宋体"/>
          <w:spacing w:val="0"/>
          <w:position w:val="0"/>
          <w:sz w:val="24"/>
          <w:szCs w:val="24"/>
        </w:rPr>
      </w:pPr>
      <w:r>
        <w:rPr>
          <w:rFonts w:ascii="宋体" w:hAnsi="宋体" w:eastAsia="宋体" w:cs="宋体"/>
          <w:spacing w:val="0"/>
          <w:position w:val="0"/>
          <w:sz w:val="24"/>
          <w:szCs w:val="24"/>
          <w:u w:val="single" w:color="auto"/>
        </w:rPr>
        <w:tab/>
      </w:r>
      <w:r>
        <w:rPr>
          <w:rFonts w:ascii="宋体" w:hAnsi="宋体" w:eastAsia="宋体" w:cs="宋体"/>
          <w:spacing w:val="0"/>
          <w:position w:val="0"/>
          <w:sz w:val="24"/>
          <w:szCs w:val="24"/>
        </w:rPr>
        <w:t xml:space="preserve"> 年</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月</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日</w:t>
      </w:r>
    </w:p>
    <w:p w14:paraId="0C431D6F">
      <w:pPr>
        <w:pStyle w:val="2"/>
        <w:spacing w:line="285" w:lineRule="auto"/>
        <w:outlineLvl w:val="9"/>
        <w:rPr>
          <w:spacing w:val="0"/>
          <w:position w:val="0"/>
        </w:rPr>
      </w:pPr>
    </w:p>
    <w:p w14:paraId="51FF4E7A">
      <w:pPr>
        <w:pStyle w:val="2"/>
        <w:spacing w:line="285" w:lineRule="auto"/>
        <w:outlineLvl w:val="9"/>
        <w:rPr>
          <w:spacing w:val="0"/>
          <w:position w:val="0"/>
        </w:rPr>
      </w:pPr>
    </w:p>
    <w:p w14:paraId="6751AA2A">
      <w:pPr>
        <w:pStyle w:val="2"/>
        <w:spacing w:line="285" w:lineRule="auto"/>
        <w:outlineLvl w:val="9"/>
        <w:rPr>
          <w:spacing w:val="0"/>
          <w:position w:val="0"/>
        </w:rPr>
      </w:pPr>
    </w:p>
    <w:p w14:paraId="1A8F4846">
      <w:pPr>
        <w:pStyle w:val="2"/>
        <w:spacing w:line="286" w:lineRule="auto"/>
        <w:outlineLvl w:val="9"/>
        <w:rPr>
          <w:spacing w:val="0"/>
          <w:position w:val="0"/>
        </w:rPr>
      </w:pPr>
    </w:p>
    <w:p w14:paraId="313A4159">
      <w:pPr>
        <w:spacing w:before="78" w:line="224" w:lineRule="auto"/>
        <w:outlineLvl w:val="9"/>
        <w:rPr>
          <w:rFonts w:ascii="宋体" w:hAnsi="宋体" w:eastAsia="宋体" w:cs="宋体"/>
          <w:spacing w:val="0"/>
          <w:position w:val="0"/>
          <w:sz w:val="24"/>
          <w:szCs w:val="24"/>
        </w:rPr>
      </w:pPr>
      <w:r>
        <w:rPr>
          <w:rFonts w:ascii="宋体" w:hAnsi="宋体" w:eastAsia="宋体" w:cs="宋体"/>
          <w:b/>
          <w:bCs/>
          <w:spacing w:val="0"/>
          <w:position w:val="0"/>
          <w:sz w:val="24"/>
          <w:szCs w:val="24"/>
        </w:rPr>
        <w:t>注：</w:t>
      </w:r>
    </w:p>
    <w:p w14:paraId="41F3053D">
      <w:pPr>
        <w:keepNext w:val="0"/>
        <w:keepLines w:val="0"/>
        <w:pageBreakBefore w:val="0"/>
        <w:widowControl/>
        <w:kinsoku w:val="0"/>
        <w:wordWrap/>
        <w:overflowPunct/>
        <w:topLinePunct w:val="0"/>
        <w:autoSpaceDE w:val="0"/>
        <w:autoSpaceDN w:val="0"/>
        <w:bidi w:val="0"/>
        <w:adjustRightInd/>
        <w:snapToGrid/>
        <w:spacing w:before="78" w:line="360" w:lineRule="auto"/>
        <w:ind w:left="0" w:right="0" w:firstLine="480" w:firstLineChars="200"/>
        <w:jc w:val="both"/>
        <w:textAlignment w:val="baseline"/>
        <w:outlineLvl w:val="9"/>
        <w:rPr>
          <w:rFonts w:ascii="宋体" w:hAnsi="宋体" w:eastAsia="宋体" w:cs="宋体"/>
          <w:spacing w:val="0"/>
          <w:kern w:val="24"/>
          <w:position w:val="0"/>
          <w:sz w:val="24"/>
          <w:szCs w:val="24"/>
        </w:rPr>
      </w:pPr>
      <w:r>
        <w:rPr>
          <w:rFonts w:ascii="宋体" w:hAnsi="宋体" w:eastAsia="宋体" w:cs="宋体"/>
          <w:spacing w:val="0"/>
          <w:kern w:val="24"/>
          <w:position w:val="0"/>
          <w:sz w:val="24"/>
          <w:szCs w:val="24"/>
        </w:rPr>
        <w:t>1.商务条款偏离表应根据</w:t>
      </w:r>
      <w:r>
        <w:rPr>
          <w:rFonts w:hint="eastAsia" w:ascii="宋体" w:hAnsi="宋体" w:eastAsia="宋体" w:cs="宋体"/>
          <w:spacing w:val="0"/>
          <w:kern w:val="24"/>
          <w:position w:val="0"/>
          <w:sz w:val="24"/>
          <w:szCs w:val="24"/>
          <w:lang w:eastAsia="zh-CN"/>
        </w:rPr>
        <w:t>采购文件</w:t>
      </w:r>
      <w:r>
        <w:rPr>
          <w:rFonts w:ascii="宋体" w:hAnsi="宋体" w:eastAsia="宋体" w:cs="宋体"/>
          <w:spacing w:val="0"/>
          <w:kern w:val="24"/>
          <w:position w:val="0"/>
          <w:sz w:val="24"/>
          <w:szCs w:val="24"/>
        </w:rPr>
        <w:t>的要求对商务条款偏离情况如实填列。</w:t>
      </w:r>
    </w:p>
    <w:p w14:paraId="67765D10">
      <w:pPr>
        <w:keepNext w:val="0"/>
        <w:keepLines w:val="0"/>
        <w:pageBreakBefore w:val="0"/>
        <w:widowControl/>
        <w:kinsoku w:val="0"/>
        <w:wordWrap/>
        <w:overflowPunct/>
        <w:topLinePunct w:val="0"/>
        <w:autoSpaceDE w:val="0"/>
        <w:autoSpaceDN w:val="0"/>
        <w:bidi w:val="0"/>
        <w:adjustRightInd/>
        <w:snapToGrid/>
        <w:spacing w:before="78" w:line="360" w:lineRule="auto"/>
        <w:ind w:left="0" w:right="0" w:firstLine="480" w:firstLineChars="200"/>
        <w:jc w:val="both"/>
        <w:textAlignment w:val="baseline"/>
        <w:outlineLvl w:val="9"/>
        <w:rPr>
          <w:rFonts w:ascii="宋体" w:hAnsi="宋体" w:eastAsia="宋体" w:cs="宋体"/>
          <w:spacing w:val="0"/>
          <w:kern w:val="24"/>
          <w:position w:val="0"/>
          <w:sz w:val="24"/>
          <w:szCs w:val="24"/>
        </w:rPr>
      </w:pPr>
      <w:r>
        <w:rPr>
          <w:rFonts w:ascii="宋体" w:hAnsi="宋体" w:eastAsia="宋体" w:cs="宋体"/>
          <w:spacing w:val="0"/>
          <w:kern w:val="24"/>
          <w:position w:val="0"/>
          <w:sz w:val="24"/>
          <w:szCs w:val="24"/>
        </w:rPr>
        <w:t>2.商务条款主要填列服务期限、服务地点、质量保证、违约责任等重要条款方面的偏离情况。</w:t>
      </w:r>
    </w:p>
    <w:p w14:paraId="01AC4D35">
      <w:pPr>
        <w:keepNext w:val="0"/>
        <w:keepLines w:val="0"/>
        <w:pageBreakBefore w:val="0"/>
        <w:widowControl/>
        <w:kinsoku w:val="0"/>
        <w:wordWrap/>
        <w:overflowPunct/>
        <w:topLinePunct w:val="0"/>
        <w:autoSpaceDE w:val="0"/>
        <w:autoSpaceDN w:val="0"/>
        <w:bidi w:val="0"/>
        <w:adjustRightInd/>
        <w:snapToGrid/>
        <w:spacing w:before="78" w:line="360" w:lineRule="auto"/>
        <w:ind w:left="0" w:right="0" w:firstLine="480" w:firstLineChars="200"/>
        <w:jc w:val="both"/>
        <w:textAlignment w:val="baseline"/>
        <w:outlineLvl w:val="9"/>
        <w:rPr>
          <w:rFonts w:ascii="宋体" w:hAnsi="宋体" w:eastAsia="宋体" w:cs="宋体"/>
          <w:spacing w:val="0"/>
          <w:kern w:val="24"/>
          <w:position w:val="0"/>
          <w:sz w:val="24"/>
          <w:szCs w:val="24"/>
        </w:rPr>
      </w:pPr>
      <w:r>
        <w:rPr>
          <w:rFonts w:ascii="宋体" w:hAnsi="宋体" w:eastAsia="宋体" w:cs="宋体"/>
          <w:spacing w:val="0"/>
          <w:kern w:val="24"/>
          <w:position w:val="0"/>
          <w:sz w:val="24"/>
          <w:szCs w:val="24"/>
        </w:rPr>
        <w:t>3．“投标商务条款偏离表”是评审的重要依据，无论所提供的服务与</w:t>
      </w:r>
      <w:r>
        <w:rPr>
          <w:rFonts w:hint="eastAsia" w:ascii="宋体" w:hAnsi="宋体" w:eastAsia="宋体" w:cs="宋体"/>
          <w:spacing w:val="0"/>
          <w:kern w:val="24"/>
          <w:position w:val="0"/>
          <w:sz w:val="24"/>
          <w:szCs w:val="24"/>
          <w:lang w:eastAsia="zh-CN"/>
        </w:rPr>
        <w:t>采购文件</w:t>
      </w:r>
      <w:r>
        <w:rPr>
          <w:rFonts w:ascii="宋体" w:hAnsi="宋体" w:eastAsia="宋体" w:cs="宋体"/>
          <w:spacing w:val="0"/>
          <w:kern w:val="24"/>
          <w:position w:val="0"/>
          <w:sz w:val="24"/>
          <w:szCs w:val="24"/>
        </w:rPr>
        <w:t>的要求是否有偏离，供应商均须详细填报“商务条款偏离表”。</w:t>
      </w:r>
    </w:p>
    <w:p w14:paraId="02C7C1D2">
      <w:pPr>
        <w:keepNext w:val="0"/>
        <w:keepLines w:val="0"/>
        <w:pageBreakBefore w:val="0"/>
        <w:widowControl/>
        <w:kinsoku w:val="0"/>
        <w:wordWrap/>
        <w:overflowPunct/>
        <w:topLinePunct w:val="0"/>
        <w:autoSpaceDE w:val="0"/>
        <w:autoSpaceDN w:val="0"/>
        <w:bidi w:val="0"/>
        <w:adjustRightInd/>
        <w:snapToGrid/>
        <w:spacing w:before="78" w:line="360" w:lineRule="auto"/>
        <w:ind w:left="0" w:right="0" w:firstLine="480" w:firstLineChars="200"/>
        <w:jc w:val="both"/>
        <w:textAlignment w:val="baseline"/>
        <w:outlineLvl w:val="9"/>
        <w:rPr>
          <w:rFonts w:ascii="宋体" w:hAnsi="宋体" w:eastAsia="宋体" w:cs="宋体"/>
          <w:spacing w:val="0"/>
          <w:kern w:val="24"/>
          <w:position w:val="0"/>
          <w:sz w:val="24"/>
          <w:szCs w:val="24"/>
        </w:rPr>
      </w:pPr>
      <w:r>
        <w:rPr>
          <w:rFonts w:ascii="宋体" w:hAnsi="宋体" w:eastAsia="宋体" w:cs="宋体"/>
          <w:spacing w:val="0"/>
          <w:kern w:val="24"/>
          <w:position w:val="0"/>
          <w:sz w:val="24"/>
          <w:szCs w:val="24"/>
        </w:rPr>
        <w:t>4.表内如果填列不全，可另外附页说明并按规定签字和加盖公章。</w:t>
      </w:r>
    </w:p>
    <w:p w14:paraId="57F6BCA4">
      <w:pPr>
        <w:keepNext w:val="0"/>
        <w:keepLines w:val="0"/>
        <w:pageBreakBefore w:val="0"/>
        <w:widowControl/>
        <w:kinsoku w:val="0"/>
        <w:wordWrap/>
        <w:overflowPunct/>
        <w:topLinePunct w:val="0"/>
        <w:autoSpaceDE w:val="0"/>
        <w:autoSpaceDN w:val="0"/>
        <w:bidi w:val="0"/>
        <w:adjustRightInd/>
        <w:snapToGrid/>
        <w:spacing w:before="78" w:line="360" w:lineRule="auto"/>
        <w:ind w:left="0" w:right="0" w:firstLine="480" w:firstLineChars="200"/>
        <w:jc w:val="both"/>
        <w:textAlignment w:val="baseline"/>
        <w:outlineLvl w:val="9"/>
        <w:rPr>
          <w:rFonts w:ascii="宋体" w:hAnsi="宋体" w:eastAsia="宋体" w:cs="宋体"/>
          <w:spacing w:val="0"/>
          <w:kern w:val="24"/>
          <w:position w:val="0"/>
          <w:sz w:val="24"/>
          <w:szCs w:val="24"/>
        </w:rPr>
      </w:pPr>
      <w:r>
        <w:rPr>
          <w:rFonts w:ascii="宋体" w:hAnsi="宋体" w:eastAsia="宋体" w:cs="宋体"/>
          <w:spacing w:val="0"/>
          <w:kern w:val="24"/>
          <w:position w:val="0"/>
          <w:sz w:val="24"/>
          <w:szCs w:val="24"/>
        </w:rPr>
        <w:t>5.此表可根据需要自行拉长加宽</w:t>
      </w:r>
    </w:p>
    <w:p w14:paraId="40FB20D0">
      <w:pPr>
        <w:pStyle w:val="2"/>
        <w:spacing w:line="14" w:lineRule="auto"/>
        <w:outlineLvl w:val="9"/>
        <w:rPr>
          <w:spacing w:val="0"/>
          <w:position w:val="0"/>
          <w:sz w:val="2"/>
        </w:rPr>
      </w:pPr>
      <w:r>
        <w:rPr>
          <w:spacing w:val="0"/>
          <w:position w:val="0"/>
          <w:sz w:val="2"/>
          <w:szCs w:val="2"/>
        </w:rPr>
        <w:br w:type="column"/>
      </w:r>
    </w:p>
    <w:p w14:paraId="7A550379">
      <w:pPr>
        <w:spacing w:before="63" w:line="225" w:lineRule="auto"/>
        <w:ind w:left="3287"/>
        <w:outlineLvl w:val="9"/>
        <w:rPr>
          <w:rFonts w:ascii="宋体" w:hAnsi="宋体" w:eastAsia="宋体" w:cs="宋体"/>
          <w:spacing w:val="0"/>
          <w:position w:val="0"/>
          <w:sz w:val="31"/>
          <w:szCs w:val="31"/>
        </w:rPr>
      </w:pPr>
      <w:r>
        <w:rPr>
          <w:rFonts w:ascii="宋体" w:hAnsi="宋体" w:eastAsia="宋体" w:cs="宋体"/>
          <w:b/>
          <w:bCs/>
          <w:spacing w:val="0"/>
          <w:position w:val="0"/>
          <w:sz w:val="31"/>
          <w:szCs w:val="31"/>
        </w:rPr>
        <w:t>七、服务响应及偏离表</w:t>
      </w:r>
    </w:p>
    <w:p w14:paraId="7C24137E">
      <w:pPr>
        <w:spacing w:before="308" w:line="220" w:lineRule="auto"/>
        <w:ind w:left="748"/>
        <w:jc w:val="center"/>
        <w:outlineLvl w:val="9"/>
        <w:rPr>
          <w:rFonts w:ascii="宋体" w:hAnsi="宋体" w:eastAsia="宋体" w:cs="宋体"/>
          <w:spacing w:val="0"/>
          <w:position w:val="0"/>
          <w:sz w:val="28"/>
          <w:szCs w:val="28"/>
        </w:rPr>
      </w:pPr>
      <w:r>
        <w:rPr>
          <w:rFonts w:ascii="宋体" w:hAnsi="宋体" w:eastAsia="宋体" w:cs="宋体"/>
          <w:b/>
          <w:bCs/>
          <w:spacing w:val="0"/>
          <w:position w:val="0"/>
          <w:sz w:val="28"/>
          <w:szCs w:val="28"/>
        </w:rPr>
        <w:t>（一）服务响应偏离表</w:t>
      </w:r>
    </w:p>
    <w:p w14:paraId="16B36181">
      <w:pPr>
        <w:spacing w:before="140" w:line="220" w:lineRule="auto"/>
        <w:ind w:left="743"/>
        <w:outlineLvl w:val="9"/>
        <w:rPr>
          <w:rFonts w:ascii="宋体" w:hAnsi="宋体" w:eastAsia="宋体" w:cs="宋体"/>
          <w:spacing w:val="0"/>
          <w:position w:val="0"/>
          <w:sz w:val="24"/>
          <w:szCs w:val="24"/>
        </w:rPr>
      </w:pPr>
      <w:r>
        <w:rPr>
          <w:rFonts w:ascii="宋体" w:hAnsi="宋体" w:eastAsia="宋体" w:cs="宋体"/>
          <w:spacing w:val="0"/>
          <w:position w:val="0"/>
          <w:sz w:val="24"/>
          <w:szCs w:val="24"/>
        </w:rPr>
        <w:t>项目名称：</w:t>
      </w:r>
      <w:r>
        <w:rPr>
          <w:rFonts w:ascii="宋体" w:hAnsi="宋体" w:eastAsia="宋体" w:cs="宋体"/>
          <w:spacing w:val="0"/>
          <w:position w:val="0"/>
          <w:sz w:val="24"/>
          <w:szCs w:val="24"/>
          <w:u w:val="single" w:color="auto"/>
        </w:rPr>
        <w:t xml:space="preserve">                </w:t>
      </w:r>
    </w:p>
    <w:p w14:paraId="59F71D8E">
      <w:pPr>
        <w:spacing w:before="153" w:line="219" w:lineRule="auto"/>
        <w:ind w:left="743"/>
        <w:outlineLvl w:val="9"/>
        <w:rPr>
          <w:rFonts w:ascii="宋体" w:hAnsi="宋体" w:eastAsia="宋体" w:cs="宋体"/>
          <w:spacing w:val="0"/>
          <w:position w:val="0"/>
          <w:sz w:val="24"/>
          <w:szCs w:val="24"/>
        </w:rPr>
      </w:pPr>
      <w:r>
        <w:rPr>
          <w:rFonts w:ascii="宋体" w:hAnsi="宋体" w:eastAsia="宋体" w:cs="宋体"/>
          <w:spacing w:val="0"/>
          <w:position w:val="0"/>
          <w:sz w:val="24"/>
          <w:szCs w:val="24"/>
        </w:rPr>
        <w:t>项目编号：</w:t>
      </w:r>
      <w:r>
        <w:rPr>
          <w:rFonts w:ascii="宋体" w:hAnsi="宋体" w:eastAsia="宋体" w:cs="宋体"/>
          <w:spacing w:val="0"/>
          <w:position w:val="0"/>
          <w:sz w:val="24"/>
          <w:szCs w:val="24"/>
          <w:u w:val="single" w:color="auto"/>
        </w:rPr>
        <w:t xml:space="preserve">                </w:t>
      </w:r>
    </w:p>
    <w:p w14:paraId="1FE9E62C">
      <w:pPr>
        <w:spacing w:line="106" w:lineRule="auto"/>
        <w:outlineLvl w:val="9"/>
        <w:rPr>
          <w:rFonts w:ascii="Arial"/>
          <w:spacing w:val="0"/>
          <w:position w:val="0"/>
          <w:sz w:val="2"/>
        </w:rPr>
      </w:pPr>
    </w:p>
    <w:tbl>
      <w:tblPr>
        <w:tblStyle w:val="15"/>
        <w:tblW w:w="9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561"/>
        <w:gridCol w:w="2042"/>
        <w:gridCol w:w="2038"/>
        <w:gridCol w:w="2401"/>
        <w:gridCol w:w="861"/>
      </w:tblGrid>
      <w:tr w14:paraId="3B9CF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858" w:type="dxa"/>
            <w:vAlign w:val="top"/>
          </w:tcPr>
          <w:p w14:paraId="50FDAF47">
            <w:pPr>
              <w:spacing w:line="296" w:lineRule="auto"/>
              <w:outlineLvl w:val="9"/>
              <w:rPr>
                <w:rFonts w:ascii="Arial"/>
                <w:spacing w:val="0"/>
                <w:position w:val="0"/>
                <w:sz w:val="21"/>
              </w:rPr>
            </w:pPr>
          </w:p>
          <w:p w14:paraId="3CAE1E3A">
            <w:pPr>
              <w:pStyle w:val="16"/>
              <w:spacing w:before="78" w:line="221" w:lineRule="auto"/>
              <w:ind w:left="193"/>
              <w:outlineLvl w:val="9"/>
              <w:rPr>
                <w:spacing w:val="0"/>
                <w:position w:val="0"/>
              </w:rPr>
            </w:pPr>
            <w:r>
              <w:rPr>
                <w:b/>
                <w:bCs/>
                <w:spacing w:val="0"/>
                <w:position w:val="0"/>
              </w:rPr>
              <w:t>序号</w:t>
            </w:r>
          </w:p>
        </w:tc>
        <w:tc>
          <w:tcPr>
            <w:tcW w:w="1561" w:type="dxa"/>
            <w:vAlign w:val="top"/>
          </w:tcPr>
          <w:p w14:paraId="759F97BE">
            <w:pPr>
              <w:spacing w:line="297" w:lineRule="auto"/>
              <w:outlineLvl w:val="9"/>
              <w:rPr>
                <w:rFonts w:ascii="Arial"/>
                <w:spacing w:val="0"/>
                <w:position w:val="0"/>
                <w:sz w:val="21"/>
              </w:rPr>
            </w:pPr>
          </w:p>
          <w:p w14:paraId="1625F89E">
            <w:pPr>
              <w:pStyle w:val="16"/>
              <w:spacing w:before="78" w:line="219" w:lineRule="auto"/>
              <w:ind w:left="303"/>
              <w:outlineLvl w:val="9"/>
              <w:rPr>
                <w:spacing w:val="0"/>
                <w:position w:val="0"/>
              </w:rPr>
            </w:pPr>
            <w:r>
              <w:rPr>
                <w:b/>
                <w:bCs/>
                <w:spacing w:val="0"/>
                <w:position w:val="0"/>
              </w:rPr>
              <w:t>服务内容</w:t>
            </w:r>
          </w:p>
        </w:tc>
        <w:tc>
          <w:tcPr>
            <w:tcW w:w="2042" w:type="dxa"/>
            <w:vAlign w:val="top"/>
          </w:tcPr>
          <w:p w14:paraId="7DD64120">
            <w:pPr>
              <w:pStyle w:val="16"/>
              <w:spacing w:before="156" w:line="283" w:lineRule="auto"/>
              <w:ind w:right="176"/>
              <w:jc w:val="center"/>
              <w:outlineLvl w:val="9"/>
              <w:rPr>
                <w:spacing w:val="0"/>
                <w:position w:val="0"/>
              </w:rPr>
            </w:pPr>
            <w:r>
              <w:rPr>
                <w:rFonts w:hint="eastAsia"/>
                <w:b/>
                <w:bCs/>
                <w:spacing w:val="0"/>
                <w:position w:val="0"/>
                <w:lang w:eastAsia="zh-CN"/>
              </w:rPr>
              <w:t>采购文件</w:t>
            </w:r>
            <w:r>
              <w:rPr>
                <w:b/>
                <w:bCs/>
                <w:spacing w:val="0"/>
                <w:position w:val="0"/>
              </w:rPr>
              <w:t>规定的服务需求</w:t>
            </w:r>
          </w:p>
        </w:tc>
        <w:tc>
          <w:tcPr>
            <w:tcW w:w="2038" w:type="dxa"/>
            <w:vAlign w:val="top"/>
          </w:tcPr>
          <w:p w14:paraId="16FEDDBC">
            <w:pPr>
              <w:pStyle w:val="16"/>
              <w:spacing w:before="156" w:line="283" w:lineRule="auto"/>
              <w:ind w:right="174"/>
              <w:jc w:val="center"/>
              <w:outlineLvl w:val="9"/>
              <w:rPr>
                <w:spacing w:val="0"/>
                <w:position w:val="0"/>
              </w:rPr>
            </w:pPr>
            <w:r>
              <w:rPr>
                <w:rFonts w:hint="eastAsia"/>
                <w:b/>
                <w:bCs/>
                <w:spacing w:val="0"/>
                <w:position w:val="0"/>
                <w:lang w:eastAsia="zh-CN"/>
              </w:rPr>
              <w:t>响应文件</w:t>
            </w:r>
            <w:r>
              <w:rPr>
                <w:b/>
                <w:bCs/>
                <w:spacing w:val="0"/>
                <w:position w:val="0"/>
              </w:rPr>
              <w:t>对应的服务需求</w:t>
            </w:r>
          </w:p>
        </w:tc>
        <w:tc>
          <w:tcPr>
            <w:tcW w:w="2401" w:type="dxa"/>
            <w:vAlign w:val="top"/>
          </w:tcPr>
          <w:p w14:paraId="05992F81">
            <w:pPr>
              <w:pStyle w:val="16"/>
              <w:spacing w:before="156" w:line="283" w:lineRule="auto"/>
              <w:ind w:right="113"/>
              <w:jc w:val="center"/>
              <w:outlineLvl w:val="9"/>
              <w:rPr>
                <w:b/>
                <w:bCs/>
                <w:spacing w:val="0"/>
                <w:position w:val="0"/>
              </w:rPr>
            </w:pPr>
            <w:r>
              <w:rPr>
                <w:b/>
                <w:bCs/>
                <w:spacing w:val="0"/>
                <w:position w:val="0"/>
              </w:rPr>
              <w:t>偏离（正/无/负）</w:t>
            </w:r>
          </w:p>
          <w:p w14:paraId="0708F7B7">
            <w:pPr>
              <w:pStyle w:val="16"/>
              <w:spacing w:before="156" w:line="283" w:lineRule="auto"/>
              <w:ind w:right="113"/>
              <w:jc w:val="center"/>
              <w:outlineLvl w:val="9"/>
              <w:rPr>
                <w:spacing w:val="0"/>
                <w:position w:val="0"/>
              </w:rPr>
            </w:pPr>
            <w:r>
              <w:rPr>
                <w:b/>
                <w:bCs/>
                <w:spacing w:val="0"/>
                <w:position w:val="0"/>
              </w:rPr>
              <w:t>情况说明</w:t>
            </w:r>
          </w:p>
        </w:tc>
        <w:tc>
          <w:tcPr>
            <w:tcW w:w="861" w:type="dxa"/>
            <w:vAlign w:val="top"/>
          </w:tcPr>
          <w:p w14:paraId="65B6CB54">
            <w:pPr>
              <w:spacing w:line="296" w:lineRule="auto"/>
              <w:outlineLvl w:val="9"/>
              <w:rPr>
                <w:rFonts w:ascii="Arial"/>
                <w:spacing w:val="0"/>
                <w:position w:val="0"/>
                <w:sz w:val="21"/>
              </w:rPr>
            </w:pPr>
          </w:p>
          <w:p w14:paraId="40C559E7">
            <w:pPr>
              <w:pStyle w:val="16"/>
              <w:spacing w:before="78" w:line="221" w:lineRule="auto"/>
              <w:ind w:left="198"/>
              <w:outlineLvl w:val="9"/>
              <w:rPr>
                <w:spacing w:val="0"/>
                <w:position w:val="0"/>
              </w:rPr>
            </w:pPr>
            <w:r>
              <w:rPr>
                <w:b/>
                <w:bCs/>
                <w:spacing w:val="0"/>
                <w:position w:val="0"/>
              </w:rPr>
              <w:t>备注</w:t>
            </w:r>
          </w:p>
        </w:tc>
      </w:tr>
      <w:tr w14:paraId="17D7C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58" w:type="dxa"/>
            <w:vAlign w:val="top"/>
          </w:tcPr>
          <w:p w14:paraId="3D57C47C">
            <w:pPr>
              <w:outlineLvl w:val="9"/>
              <w:rPr>
                <w:rFonts w:ascii="Arial"/>
                <w:spacing w:val="0"/>
                <w:position w:val="0"/>
                <w:sz w:val="21"/>
              </w:rPr>
            </w:pPr>
          </w:p>
        </w:tc>
        <w:tc>
          <w:tcPr>
            <w:tcW w:w="1561" w:type="dxa"/>
            <w:vAlign w:val="top"/>
          </w:tcPr>
          <w:p w14:paraId="608B986F">
            <w:pPr>
              <w:outlineLvl w:val="9"/>
              <w:rPr>
                <w:rFonts w:ascii="Arial"/>
                <w:spacing w:val="0"/>
                <w:position w:val="0"/>
                <w:sz w:val="21"/>
              </w:rPr>
            </w:pPr>
          </w:p>
        </w:tc>
        <w:tc>
          <w:tcPr>
            <w:tcW w:w="2042" w:type="dxa"/>
            <w:vAlign w:val="top"/>
          </w:tcPr>
          <w:p w14:paraId="68491894">
            <w:pPr>
              <w:outlineLvl w:val="9"/>
              <w:rPr>
                <w:rFonts w:ascii="Arial"/>
                <w:spacing w:val="0"/>
                <w:position w:val="0"/>
                <w:sz w:val="21"/>
              </w:rPr>
            </w:pPr>
          </w:p>
        </w:tc>
        <w:tc>
          <w:tcPr>
            <w:tcW w:w="2038" w:type="dxa"/>
            <w:vAlign w:val="top"/>
          </w:tcPr>
          <w:p w14:paraId="720A0216">
            <w:pPr>
              <w:outlineLvl w:val="9"/>
              <w:rPr>
                <w:rFonts w:ascii="Arial"/>
                <w:spacing w:val="0"/>
                <w:position w:val="0"/>
                <w:sz w:val="21"/>
              </w:rPr>
            </w:pPr>
          </w:p>
        </w:tc>
        <w:tc>
          <w:tcPr>
            <w:tcW w:w="2401" w:type="dxa"/>
            <w:vAlign w:val="top"/>
          </w:tcPr>
          <w:p w14:paraId="1E0FD745">
            <w:pPr>
              <w:outlineLvl w:val="9"/>
              <w:rPr>
                <w:rFonts w:ascii="Arial"/>
                <w:spacing w:val="0"/>
                <w:position w:val="0"/>
                <w:sz w:val="21"/>
              </w:rPr>
            </w:pPr>
          </w:p>
        </w:tc>
        <w:tc>
          <w:tcPr>
            <w:tcW w:w="861" w:type="dxa"/>
            <w:vAlign w:val="top"/>
          </w:tcPr>
          <w:p w14:paraId="6325E182">
            <w:pPr>
              <w:outlineLvl w:val="9"/>
              <w:rPr>
                <w:rFonts w:ascii="Arial"/>
                <w:spacing w:val="0"/>
                <w:position w:val="0"/>
                <w:sz w:val="21"/>
              </w:rPr>
            </w:pPr>
          </w:p>
        </w:tc>
      </w:tr>
      <w:tr w14:paraId="12CF9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8" w:type="dxa"/>
            <w:vAlign w:val="top"/>
          </w:tcPr>
          <w:p w14:paraId="07209375">
            <w:pPr>
              <w:outlineLvl w:val="9"/>
              <w:rPr>
                <w:rFonts w:ascii="Arial"/>
                <w:spacing w:val="0"/>
                <w:position w:val="0"/>
                <w:sz w:val="21"/>
              </w:rPr>
            </w:pPr>
          </w:p>
        </w:tc>
        <w:tc>
          <w:tcPr>
            <w:tcW w:w="1561" w:type="dxa"/>
            <w:vAlign w:val="top"/>
          </w:tcPr>
          <w:p w14:paraId="68300B58">
            <w:pPr>
              <w:outlineLvl w:val="9"/>
              <w:rPr>
                <w:rFonts w:ascii="Arial"/>
                <w:spacing w:val="0"/>
                <w:position w:val="0"/>
                <w:sz w:val="21"/>
              </w:rPr>
            </w:pPr>
          </w:p>
        </w:tc>
        <w:tc>
          <w:tcPr>
            <w:tcW w:w="2042" w:type="dxa"/>
            <w:vAlign w:val="top"/>
          </w:tcPr>
          <w:p w14:paraId="24266E73">
            <w:pPr>
              <w:outlineLvl w:val="9"/>
              <w:rPr>
                <w:rFonts w:ascii="Arial"/>
                <w:spacing w:val="0"/>
                <w:position w:val="0"/>
                <w:sz w:val="21"/>
              </w:rPr>
            </w:pPr>
          </w:p>
        </w:tc>
        <w:tc>
          <w:tcPr>
            <w:tcW w:w="2038" w:type="dxa"/>
            <w:vAlign w:val="top"/>
          </w:tcPr>
          <w:p w14:paraId="7AB37E88">
            <w:pPr>
              <w:outlineLvl w:val="9"/>
              <w:rPr>
                <w:rFonts w:ascii="Arial"/>
                <w:spacing w:val="0"/>
                <w:position w:val="0"/>
                <w:sz w:val="21"/>
              </w:rPr>
            </w:pPr>
          </w:p>
        </w:tc>
        <w:tc>
          <w:tcPr>
            <w:tcW w:w="2401" w:type="dxa"/>
            <w:vAlign w:val="top"/>
          </w:tcPr>
          <w:p w14:paraId="450373BF">
            <w:pPr>
              <w:outlineLvl w:val="9"/>
              <w:rPr>
                <w:rFonts w:ascii="Arial"/>
                <w:spacing w:val="0"/>
                <w:position w:val="0"/>
                <w:sz w:val="21"/>
              </w:rPr>
            </w:pPr>
          </w:p>
        </w:tc>
        <w:tc>
          <w:tcPr>
            <w:tcW w:w="861" w:type="dxa"/>
            <w:vAlign w:val="top"/>
          </w:tcPr>
          <w:p w14:paraId="64709D81">
            <w:pPr>
              <w:outlineLvl w:val="9"/>
              <w:rPr>
                <w:rFonts w:ascii="Arial"/>
                <w:spacing w:val="0"/>
                <w:position w:val="0"/>
                <w:sz w:val="21"/>
              </w:rPr>
            </w:pPr>
          </w:p>
        </w:tc>
      </w:tr>
      <w:tr w14:paraId="60539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58" w:type="dxa"/>
            <w:vAlign w:val="top"/>
          </w:tcPr>
          <w:p w14:paraId="4E2A196A">
            <w:pPr>
              <w:outlineLvl w:val="9"/>
              <w:rPr>
                <w:rFonts w:ascii="Arial"/>
                <w:spacing w:val="0"/>
                <w:position w:val="0"/>
                <w:sz w:val="21"/>
              </w:rPr>
            </w:pPr>
          </w:p>
        </w:tc>
        <w:tc>
          <w:tcPr>
            <w:tcW w:w="1561" w:type="dxa"/>
            <w:vAlign w:val="top"/>
          </w:tcPr>
          <w:p w14:paraId="7208B224">
            <w:pPr>
              <w:outlineLvl w:val="9"/>
              <w:rPr>
                <w:rFonts w:ascii="Arial"/>
                <w:spacing w:val="0"/>
                <w:position w:val="0"/>
                <w:sz w:val="21"/>
              </w:rPr>
            </w:pPr>
          </w:p>
        </w:tc>
        <w:tc>
          <w:tcPr>
            <w:tcW w:w="2042" w:type="dxa"/>
            <w:vAlign w:val="top"/>
          </w:tcPr>
          <w:p w14:paraId="28E3B613">
            <w:pPr>
              <w:outlineLvl w:val="9"/>
              <w:rPr>
                <w:rFonts w:ascii="Arial"/>
                <w:spacing w:val="0"/>
                <w:position w:val="0"/>
                <w:sz w:val="21"/>
              </w:rPr>
            </w:pPr>
          </w:p>
        </w:tc>
        <w:tc>
          <w:tcPr>
            <w:tcW w:w="2038" w:type="dxa"/>
            <w:vAlign w:val="top"/>
          </w:tcPr>
          <w:p w14:paraId="126CD5BF">
            <w:pPr>
              <w:outlineLvl w:val="9"/>
              <w:rPr>
                <w:rFonts w:ascii="Arial"/>
                <w:spacing w:val="0"/>
                <w:position w:val="0"/>
                <w:sz w:val="21"/>
              </w:rPr>
            </w:pPr>
          </w:p>
        </w:tc>
        <w:tc>
          <w:tcPr>
            <w:tcW w:w="2401" w:type="dxa"/>
            <w:vAlign w:val="top"/>
          </w:tcPr>
          <w:p w14:paraId="0EE4BB71">
            <w:pPr>
              <w:outlineLvl w:val="9"/>
              <w:rPr>
                <w:rFonts w:ascii="Arial"/>
                <w:spacing w:val="0"/>
                <w:position w:val="0"/>
                <w:sz w:val="21"/>
              </w:rPr>
            </w:pPr>
          </w:p>
        </w:tc>
        <w:tc>
          <w:tcPr>
            <w:tcW w:w="861" w:type="dxa"/>
            <w:vAlign w:val="top"/>
          </w:tcPr>
          <w:p w14:paraId="2A8D9A21">
            <w:pPr>
              <w:outlineLvl w:val="9"/>
              <w:rPr>
                <w:rFonts w:ascii="Arial"/>
                <w:spacing w:val="0"/>
                <w:position w:val="0"/>
                <w:sz w:val="21"/>
              </w:rPr>
            </w:pPr>
          </w:p>
        </w:tc>
      </w:tr>
      <w:tr w14:paraId="33E27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8" w:type="dxa"/>
            <w:vAlign w:val="top"/>
          </w:tcPr>
          <w:p w14:paraId="09B3082A">
            <w:pPr>
              <w:outlineLvl w:val="9"/>
              <w:rPr>
                <w:rFonts w:ascii="Arial"/>
                <w:spacing w:val="0"/>
                <w:position w:val="0"/>
                <w:sz w:val="21"/>
              </w:rPr>
            </w:pPr>
          </w:p>
        </w:tc>
        <w:tc>
          <w:tcPr>
            <w:tcW w:w="1561" w:type="dxa"/>
            <w:vAlign w:val="top"/>
          </w:tcPr>
          <w:p w14:paraId="1E4B7B17">
            <w:pPr>
              <w:outlineLvl w:val="9"/>
              <w:rPr>
                <w:rFonts w:ascii="Arial"/>
                <w:spacing w:val="0"/>
                <w:position w:val="0"/>
                <w:sz w:val="21"/>
              </w:rPr>
            </w:pPr>
          </w:p>
        </w:tc>
        <w:tc>
          <w:tcPr>
            <w:tcW w:w="2042" w:type="dxa"/>
            <w:vAlign w:val="top"/>
          </w:tcPr>
          <w:p w14:paraId="2945A879">
            <w:pPr>
              <w:outlineLvl w:val="9"/>
              <w:rPr>
                <w:rFonts w:ascii="Arial"/>
                <w:spacing w:val="0"/>
                <w:position w:val="0"/>
                <w:sz w:val="21"/>
              </w:rPr>
            </w:pPr>
          </w:p>
        </w:tc>
        <w:tc>
          <w:tcPr>
            <w:tcW w:w="2038" w:type="dxa"/>
            <w:vAlign w:val="top"/>
          </w:tcPr>
          <w:p w14:paraId="76628CF1">
            <w:pPr>
              <w:outlineLvl w:val="9"/>
              <w:rPr>
                <w:rFonts w:ascii="Arial"/>
                <w:spacing w:val="0"/>
                <w:position w:val="0"/>
                <w:sz w:val="21"/>
              </w:rPr>
            </w:pPr>
          </w:p>
        </w:tc>
        <w:tc>
          <w:tcPr>
            <w:tcW w:w="2401" w:type="dxa"/>
            <w:vAlign w:val="top"/>
          </w:tcPr>
          <w:p w14:paraId="3E9A8FBE">
            <w:pPr>
              <w:outlineLvl w:val="9"/>
              <w:rPr>
                <w:rFonts w:ascii="Arial"/>
                <w:spacing w:val="0"/>
                <w:position w:val="0"/>
                <w:sz w:val="21"/>
              </w:rPr>
            </w:pPr>
          </w:p>
        </w:tc>
        <w:tc>
          <w:tcPr>
            <w:tcW w:w="861" w:type="dxa"/>
            <w:vAlign w:val="top"/>
          </w:tcPr>
          <w:p w14:paraId="45A92914">
            <w:pPr>
              <w:outlineLvl w:val="9"/>
              <w:rPr>
                <w:rFonts w:ascii="Arial"/>
                <w:spacing w:val="0"/>
                <w:position w:val="0"/>
                <w:sz w:val="21"/>
              </w:rPr>
            </w:pPr>
          </w:p>
        </w:tc>
      </w:tr>
      <w:tr w14:paraId="12B5F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58" w:type="dxa"/>
            <w:vAlign w:val="top"/>
          </w:tcPr>
          <w:p w14:paraId="7AC6C9B3">
            <w:pPr>
              <w:outlineLvl w:val="9"/>
              <w:rPr>
                <w:rFonts w:ascii="Arial"/>
                <w:spacing w:val="0"/>
                <w:position w:val="0"/>
                <w:sz w:val="21"/>
              </w:rPr>
            </w:pPr>
          </w:p>
        </w:tc>
        <w:tc>
          <w:tcPr>
            <w:tcW w:w="1561" w:type="dxa"/>
            <w:vAlign w:val="top"/>
          </w:tcPr>
          <w:p w14:paraId="0829BE51">
            <w:pPr>
              <w:outlineLvl w:val="9"/>
              <w:rPr>
                <w:rFonts w:ascii="Arial"/>
                <w:spacing w:val="0"/>
                <w:position w:val="0"/>
                <w:sz w:val="21"/>
              </w:rPr>
            </w:pPr>
          </w:p>
        </w:tc>
        <w:tc>
          <w:tcPr>
            <w:tcW w:w="2042" w:type="dxa"/>
            <w:vAlign w:val="top"/>
          </w:tcPr>
          <w:p w14:paraId="0255E258">
            <w:pPr>
              <w:outlineLvl w:val="9"/>
              <w:rPr>
                <w:rFonts w:ascii="Arial"/>
                <w:spacing w:val="0"/>
                <w:position w:val="0"/>
                <w:sz w:val="21"/>
              </w:rPr>
            </w:pPr>
          </w:p>
        </w:tc>
        <w:tc>
          <w:tcPr>
            <w:tcW w:w="2038" w:type="dxa"/>
            <w:vAlign w:val="top"/>
          </w:tcPr>
          <w:p w14:paraId="18917041">
            <w:pPr>
              <w:outlineLvl w:val="9"/>
              <w:rPr>
                <w:rFonts w:ascii="Arial"/>
                <w:spacing w:val="0"/>
                <w:position w:val="0"/>
                <w:sz w:val="21"/>
              </w:rPr>
            </w:pPr>
          </w:p>
        </w:tc>
        <w:tc>
          <w:tcPr>
            <w:tcW w:w="2401" w:type="dxa"/>
            <w:vAlign w:val="top"/>
          </w:tcPr>
          <w:p w14:paraId="216FCB3A">
            <w:pPr>
              <w:outlineLvl w:val="9"/>
              <w:rPr>
                <w:rFonts w:ascii="Arial"/>
                <w:spacing w:val="0"/>
                <w:position w:val="0"/>
                <w:sz w:val="21"/>
              </w:rPr>
            </w:pPr>
          </w:p>
        </w:tc>
        <w:tc>
          <w:tcPr>
            <w:tcW w:w="861" w:type="dxa"/>
            <w:vAlign w:val="top"/>
          </w:tcPr>
          <w:p w14:paraId="15A5765D">
            <w:pPr>
              <w:outlineLvl w:val="9"/>
              <w:rPr>
                <w:rFonts w:ascii="Arial"/>
                <w:spacing w:val="0"/>
                <w:position w:val="0"/>
                <w:sz w:val="21"/>
              </w:rPr>
            </w:pPr>
          </w:p>
        </w:tc>
      </w:tr>
    </w:tbl>
    <w:p w14:paraId="1E8E8339">
      <w:pPr>
        <w:pStyle w:val="2"/>
        <w:spacing w:line="288" w:lineRule="auto"/>
        <w:outlineLvl w:val="9"/>
        <w:rPr>
          <w:spacing w:val="0"/>
          <w:position w:val="0"/>
        </w:rPr>
      </w:pPr>
    </w:p>
    <w:p w14:paraId="714556AE">
      <w:pPr>
        <w:pStyle w:val="2"/>
        <w:spacing w:line="288" w:lineRule="auto"/>
        <w:outlineLvl w:val="9"/>
        <w:rPr>
          <w:spacing w:val="0"/>
          <w:position w:val="0"/>
        </w:rPr>
      </w:pPr>
    </w:p>
    <w:p w14:paraId="5C6B1363">
      <w:pPr>
        <w:spacing w:before="78" w:line="219" w:lineRule="auto"/>
        <w:ind w:left="3619"/>
        <w:outlineLvl w:val="9"/>
        <w:rPr>
          <w:rFonts w:ascii="宋体" w:hAnsi="宋体" w:eastAsia="宋体" w:cs="宋体"/>
          <w:spacing w:val="0"/>
          <w:position w:val="0"/>
          <w:sz w:val="24"/>
          <w:szCs w:val="24"/>
        </w:rPr>
      </w:pPr>
      <w:r>
        <w:rPr>
          <w:rFonts w:ascii="宋体" w:hAnsi="宋体" w:eastAsia="宋体" w:cs="宋体"/>
          <w:spacing w:val="0"/>
          <w:position w:val="0"/>
          <w:sz w:val="24"/>
          <w:szCs w:val="24"/>
        </w:rPr>
        <w:t>供应商：</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（盖单位公章）</w:t>
      </w:r>
    </w:p>
    <w:p w14:paraId="71F7279B">
      <w:pPr>
        <w:pStyle w:val="2"/>
        <w:spacing w:line="258" w:lineRule="auto"/>
        <w:outlineLvl w:val="9"/>
        <w:rPr>
          <w:spacing w:val="0"/>
          <w:position w:val="0"/>
        </w:rPr>
      </w:pPr>
    </w:p>
    <w:p w14:paraId="4F0EB654">
      <w:pPr>
        <w:spacing w:before="78" w:line="219" w:lineRule="auto"/>
        <w:ind w:left="3620"/>
        <w:outlineLvl w:val="9"/>
        <w:rPr>
          <w:rFonts w:ascii="宋体" w:hAnsi="宋体" w:eastAsia="宋体" w:cs="宋体"/>
          <w:spacing w:val="0"/>
          <w:position w:val="0"/>
          <w:sz w:val="24"/>
          <w:szCs w:val="24"/>
        </w:rPr>
      </w:pPr>
      <w:r>
        <w:rPr>
          <w:rFonts w:ascii="宋体" w:hAnsi="宋体" w:eastAsia="宋体" w:cs="宋体"/>
          <w:spacing w:val="0"/>
          <w:position w:val="0"/>
          <w:sz w:val="24"/>
          <w:szCs w:val="24"/>
        </w:rPr>
        <w:t>法定代表人或委托代理人：</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（签字）</w:t>
      </w:r>
    </w:p>
    <w:p w14:paraId="5A9F748D">
      <w:pPr>
        <w:pStyle w:val="2"/>
        <w:spacing w:line="257" w:lineRule="auto"/>
        <w:outlineLvl w:val="9"/>
        <w:rPr>
          <w:spacing w:val="0"/>
          <w:position w:val="0"/>
        </w:rPr>
      </w:pPr>
    </w:p>
    <w:p w14:paraId="4C0950C3">
      <w:pPr>
        <w:tabs>
          <w:tab w:val="left" w:pos="6489"/>
        </w:tabs>
        <w:spacing w:before="79" w:line="219" w:lineRule="auto"/>
        <w:ind w:left="5529"/>
        <w:outlineLvl w:val="9"/>
        <w:rPr>
          <w:rFonts w:ascii="宋体" w:hAnsi="宋体" w:eastAsia="宋体" w:cs="宋体"/>
          <w:spacing w:val="0"/>
          <w:position w:val="0"/>
          <w:sz w:val="24"/>
          <w:szCs w:val="24"/>
        </w:rPr>
      </w:pPr>
      <w:r>
        <w:rPr>
          <w:rFonts w:ascii="宋体" w:hAnsi="宋体" w:eastAsia="宋体" w:cs="宋体"/>
          <w:spacing w:val="0"/>
          <w:position w:val="0"/>
          <w:sz w:val="24"/>
          <w:szCs w:val="24"/>
          <w:u w:val="single" w:color="auto"/>
        </w:rPr>
        <w:tab/>
      </w:r>
      <w:r>
        <w:rPr>
          <w:rFonts w:ascii="宋体" w:hAnsi="宋体" w:eastAsia="宋体" w:cs="宋体"/>
          <w:spacing w:val="0"/>
          <w:position w:val="0"/>
          <w:sz w:val="24"/>
          <w:szCs w:val="24"/>
        </w:rPr>
        <w:t xml:space="preserve"> 年</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月</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日</w:t>
      </w:r>
    </w:p>
    <w:p w14:paraId="20E55554">
      <w:pPr>
        <w:pStyle w:val="2"/>
        <w:spacing w:line="368" w:lineRule="auto"/>
        <w:outlineLvl w:val="9"/>
        <w:rPr>
          <w:spacing w:val="0"/>
          <w:position w:val="0"/>
        </w:rPr>
      </w:pPr>
    </w:p>
    <w:p w14:paraId="01800FEB">
      <w:pPr>
        <w:spacing w:before="78" w:line="224" w:lineRule="auto"/>
        <w:outlineLvl w:val="9"/>
        <w:rPr>
          <w:rFonts w:ascii="宋体" w:hAnsi="宋体" w:eastAsia="宋体" w:cs="宋体"/>
          <w:spacing w:val="0"/>
          <w:position w:val="0"/>
          <w:sz w:val="24"/>
          <w:szCs w:val="24"/>
        </w:rPr>
      </w:pPr>
      <w:r>
        <w:rPr>
          <w:rFonts w:ascii="宋体" w:hAnsi="宋体" w:eastAsia="宋体" w:cs="宋体"/>
          <w:b/>
          <w:bCs/>
          <w:spacing w:val="0"/>
          <w:position w:val="0"/>
          <w:sz w:val="24"/>
          <w:szCs w:val="24"/>
        </w:rPr>
        <w:t>注：</w:t>
      </w:r>
    </w:p>
    <w:p w14:paraId="6F192827">
      <w:pPr>
        <w:keepNext w:val="0"/>
        <w:keepLines w:val="0"/>
        <w:pageBreakBefore w:val="0"/>
        <w:widowControl/>
        <w:kinsoku w:val="0"/>
        <w:wordWrap/>
        <w:overflowPunct/>
        <w:topLinePunct w:val="0"/>
        <w:autoSpaceDE w:val="0"/>
        <w:autoSpaceDN w:val="0"/>
        <w:bidi w:val="0"/>
        <w:adjustRightInd/>
        <w:snapToGrid/>
        <w:spacing w:before="78" w:line="360" w:lineRule="auto"/>
        <w:ind w:left="0" w:right="0" w:firstLine="480" w:firstLineChars="200"/>
        <w:jc w:val="both"/>
        <w:textAlignment w:val="baseline"/>
        <w:outlineLvl w:val="9"/>
        <w:rPr>
          <w:rFonts w:ascii="宋体" w:hAnsi="宋体" w:eastAsia="宋体" w:cs="宋体"/>
          <w:spacing w:val="0"/>
          <w:kern w:val="24"/>
          <w:position w:val="0"/>
          <w:sz w:val="24"/>
          <w:szCs w:val="24"/>
        </w:rPr>
      </w:pPr>
      <w:r>
        <w:rPr>
          <w:rFonts w:ascii="宋体" w:hAnsi="宋体" w:eastAsia="宋体" w:cs="宋体"/>
          <w:spacing w:val="0"/>
          <w:kern w:val="24"/>
          <w:position w:val="0"/>
          <w:sz w:val="24"/>
          <w:szCs w:val="24"/>
        </w:rPr>
        <w:t>1.供应商必须仔细阅读文件中技术规格及要求的所有条款，并在“服务响应及偏离表”中如实填写。</w:t>
      </w:r>
    </w:p>
    <w:p w14:paraId="4B0E5FE9">
      <w:pPr>
        <w:keepNext w:val="0"/>
        <w:keepLines w:val="0"/>
        <w:pageBreakBefore w:val="0"/>
        <w:widowControl/>
        <w:kinsoku w:val="0"/>
        <w:wordWrap/>
        <w:overflowPunct/>
        <w:topLinePunct w:val="0"/>
        <w:autoSpaceDE w:val="0"/>
        <w:autoSpaceDN w:val="0"/>
        <w:bidi w:val="0"/>
        <w:adjustRightInd/>
        <w:snapToGrid/>
        <w:spacing w:before="78" w:line="360" w:lineRule="auto"/>
        <w:ind w:left="0" w:right="0" w:firstLine="480" w:firstLineChars="200"/>
        <w:jc w:val="both"/>
        <w:textAlignment w:val="baseline"/>
        <w:outlineLvl w:val="9"/>
        <w:rPr>
          <w:rFonts w:ascii="宋体" w:hAnsi="宋体" w:eastAsia="宋体" w:cs="宋体"/>
          <w:spacing w:val="0"/>
          <w:kern w:val="24"/>
          <w:position w:val="0"/>
          <w:sz w:val="24"/>
          <w:szCs w:val="24"/>
        </w:rPr>
      </w:pPr>
      <w:r>
        <w:rPr>
          <w:rFonts w:ascii="宋体" w:hAnsi="宋体" w:eastAsia="宋体" w:cs="宋体"/>
          <w:spacing w:val="0"/>
          <w:kern w:val="24"/>
          <w:position w:val="0"/>
          <w:sz w:val="24"/>
          <w:szCs w:val="24"/>
        </w:rPr>
        <w:t>2.按照</w:t>
      </w:r>
      <w:r>
        <w:rPr>
          <w:rFonts w:hint="eastAsia" w:ascii="宋体" w:hAnsi="宋体" w:eastAsia="宋体" w:cs="宋体"/>
          <w:spacing w:val="0"/>
          <w:kern w:val="24"/>
          <w:position w:val="0"/>
          <w:sz w:val="24"/>
          <w:szCs w:val="24"/>
          <w:lang w:eastAsia="zh-CN"/>
        </w:rPr>
        <w:t>采购文件</w:t>
      </w:r>
      <w:r>
        <w:rPr>
          <w:rFonts w:ascii="宋体" w:hAnsi="宋体" w:eastAsia="宋体" w:cs="宋体"/>
          <w:spacing w:val="0"/>
          <w:kern w:val="24"/>
          <w:position w:val="0"/>
          <w:sz w:val="24"/>
          <w:szCs w:val="24"/>
        </w:rPr>
        <w:t>要求提供相关的证明材料（或证明文件）。</w:t>
      </w:r>
    </w:p>
    <w:p w14:paraId="08FC7B7C">
      <w:pPr>
        <w:keepNext w:val="0"/>
        <w:keepLines w:val="0"/>
        <w:pageBreakBefore w:val="0"/>
        <w:widowControl/>
        <w:kinsoku w:val="0"/>
        <w:wordWrap/>
        <w:overflowPunct/>
        <w:topLinePunct w:val="0"/>
        <w:autoSpaceDE w:val="0"/>
        <w:autoSpaceDN w:val="0"/>
        <w:bidi w:val="0"/>
        <w:adjustRightInd/>
        <w:snapToGrid/>
        <w:spacing w:before="78" w:line="36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kern w:val="24"/>
          <w:position w:val="0"/>
          <w:sz w:val="24"/>
          <w:szCs w:val="24"/>
        </w:rPr>
        <w:t>3.此表可根据需要自行拉长加宽（或格式自拟）</w:t>
      </w:r>
      <w:r>
        <w:rPr>
          <w:rFonts w:ascii="宋体" w:hAnsi="宋体" w:eastAsia="宋体" w:cs="宋体"/>
          <w:spacing w:val="0"/>
          <w:position w:val="0"/>
          <w:sz w:val="24"/>
          <w:szCs w:val="24"/>
        </w:rPr>
        <w:t>。</w:t>
      </w:r>
    </w:p>
    <w:p w14:paraId="4E344112">
      <w:pPr>
        <w:spacing w:line="219" w:lineRule="auto"/>
        <w:outlineLvl w:val="9"/>
        <w:rPr>
          <w:rFonts w:ascii="宋体" w:hAnsi="宋体" w:eastAsia="宋体" w:cs="宋体"/>
          <w:spacing w:val="0"/>
          <w:position w:val="0"/>
          <w:sz w:val="24"/>
          <w:szCs w:val="24"/>
        </w:rPr>
      </w:pPr>
    </w:p>
    <w:p w14:paraId="74BE41AF">
      <w:pPr>
        <w:pStyle w:val="14"/>
        <w:sectPr>
          <w:footerReference r:id="rId18" w:type="default"/>
          <w:pgSz w:w="11907" w:h="16840"/>
          <w:pgMar w:top="1424" w:right="1070" w:bottom="1024" w:left="1070" w:header="0" w:footer="775" w:gutter="0"/>
          <w:pgNumType w:fmt="decimal"/>
          <w:cols w:space="720" w:num="1"/>
        </w:sectPr>
      </w:pPr>
    </w:p>
    <w:p w14:paraId="38C4C1BB">
      <w:pPr>
        <w:spacing w:before="55" w:line="221" w:lineRule="auto"/>
        <w:ind w:left="32"/>
        <w:jc w:val="center"/>
        <w:outlineLvl w:val="9"/>
        <w:rPr>
          <w:rFonts w:ascii="宋体" w:hAnsi="宋体" w:eastAsia="宋体" w:cs="宋体"/>
          <w:spacing w:val="0"/>
          <w:position w:val="0"/>
          <w:sz w:val="28"/>
          <w:szCs w:val="28"/>
        </w:rPr>
      </w:pPr>
      <w:r>
        <w:rPr>
          <w:rFonts w:ascii="宋体" w:hAnsi="宋体" w:eastAsia="宋体" w:cs="宋体"/>
          <w:b/>
          <w:bCs/>
          <w:spacing w:val="0"/>
          <w:position w:val="0"/>
          <w:sz w:val="28"/>
          <w:szCs w:val="28"/>
        </w:rPr>
        <w:t>（二）项目实施方案</w:t>
      </w:r>
    </w:p>
    <w:p w14:paraId="2B238B20">
      <w:pPr>
        <w:spacing w:before="315" w:line="341" w:lineRule="auto"/>
        <w:ind w:left="27" w:right="14" w:firstLine="416"/>
        <w:outlineLvl w:val="9"/>
        <w:rPr>
          <w:rFonts w:ascii="宋体" w:hAnsi="宋体" w:eastAsia="宋体" w:cs="宋体"/>
          <w:b w:val="0"/>
          <w:bCs w:val="0"/>
          <w:spacing w:val="0"/>
          <w:position w:val="0"/>
          <w:sz w:val="24"/>
          <w:szCs w:val="24"/>
        </w:rPr>
      </w:pPr>
    </w:p>
    <w:p w14:paraId="24DB53A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outlineLvl w:val="9"/>
        <w:rPr>
          <w:rFonts w:ascii="宋体" w:hAnsi="宋体" w:eastAsia="宋体" w:cs="宋体"/>
          <w:b w:val="0"/>
          <w:bCs w:val="0"/>
          <w:spacing w:val="0"/>
          <w:position w:val="0"/>
          <w:sz w:val="24"/>
          <w:szCs w:val="24"/>
        </w:rPr>
      </w:pPr>
    </w:p>
    <w:p w14:paraId="6FA9D2B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宋体" w:hAnsi="宋体" w:eastAsia="宋体" w:cs="宋体"/>
          <w:b w:val="0"/>
          <w:bCs w:val="0"/>
          <w:spacing w:val="0"/>
          <w:position w:val="0"/>
          <w:sz w:val="24"/>
          <w:szCs w:val="24"/>
          <w:lang w:eastAsia="zh-CN"/>
        </w:rPr>
      </w:pPr>
      <w:r>
        <w:rPr>
          <w:rFonts w:ascii="宋体" w:hAnsi="宋体" w:eastAsia="宋体" w:cs="宋体"/>
          <w:b w:val="0"/>
          <w:bCs w:val="0"/>
          <w:spacing w:val="0"/>
          <w:position w:val="0"/>
          <w:sz w:val="24"/>
          <w:szCs w:val="24"/>
        </w:rPr>
        <w:t>供应商应根据自身的实力以及经验，结合采购人需求编制科学、合理、可行性的项目技术和实施方案、简介、服务质量保证措施等相关介绍</w:t>
      </w:r>
      <w:r>
        <w:rPr>
          <w:rFonts w:hint="eastAsia" w:ascii="宋体" w:hAnsi="宋体" w:eastAsia="宋体" w:cs="宋体"/>
          <w:b w:val="0"/>
          <w:bCs w:val="0"/>
          <w:spacing w:val="0"/>
          <w:position w:val="0"/>
          <w:sz w:val="24"/>
          <w:szCs w:val="24"/>
          <w:lang w:eastAsia="zh-CN"/>
        </w:rPr>
        <w:t>。</w:t>
      </w:r>
    </w:p>
    <w:p w14:paraId="6E26A4A8">
      <w:pPr>
        <w:pStyle w:val="2"/>
        <w:spacing w:line="351" w:lineRule="auto"/>
        <w:outlineLvl w:val="9"/>
        <w:rPr>
          <w:b w:val="0"/>
          <w:bCs w:val="0"/>
          <w:spacing w:val="0"/>
          <w:position w:val="0"/>
          <w:sz w:val="24"/>
          <w:szCs w:val="24"/>
        </w:rPr>
      </w:pPr>
    </w:p>
    <w:p w14:paraId="6D45B047">
      <w:pPr>
        <w:spacing w:before="78" w:line="219" w:lineRule="auto"/>
        <w:ind w:left="3695"/>
        <w:outlineLvl w:val="9"/>
        <w:rPr>
          <w:rFonts w:ascii="宋体" w:hAnsi="宋体" w:eastAsia="宋体" w:cs="宋体"/>
          <w:b w:val="0"/>
          <w:bCs w:val="0"/>
          <w:spacing w:val="0"/>
          <w:position w:val="0"/>
          <w:sz w:val="24"/>
          <w:szCs w:val="24"/>
        </w:rPr>
      </w:pPr>
      <w:r>
        <w:rPr>
          <w:rFonts w:ascii="宋体" w:hAnsi="宋体" w:eastAsia="宋体" w:cs="宋体"/>
          <w:b w:val="0"/>
          <w:bCs w:val="0"/>
          <w:spacing w:val="0"/>
          <w:position w:val="0"/>
          <w:sz w:val="24"/>
          <w:szCs w:val="24"/>
        </w:rPr>
        <w:t>格式自拟</w:t>
      </w:r>
    </w:p>
    <w:p w14:paraId="44603EE1">
      <w:pPr>
        <w:pStyle w:val="14"/>
        <w:rPr>
          <w:rFonts w:ascii="宋体" w:hAnsi="宋体" w:eastAsia="宋体" w:cs="宋体"/>
          <w:spacing w:val="0"/>
          <w:position w:val="0"/>
          <w:sz w:val="24"/>
          <w:szCs w:val="24"/>
        </w:rPr>
      </w:pPr>
    </w:p>
    <w:p w14:paraId="446FFAE1">
      <w:pPr>
        <w:pStyle w:val="14"/>
        <w:rPr>
          <w:rFonts w:ascii="宋体" w:hAnsi="宋体" w:eastAsia="宋体" w:cs="宋体"/>
          <w:spacing w:val="0"/>
          <w:position w:val="0"/>
          <w:sz w:val="24"/>
          <w:szCs w:val="24"/>
        </w:rPr>
      </w:pPr>
    </w:p>
    <w:p w14:paraId="7E2089FF">
      <w:pPr>
        <w:pStyle w:val="14"/>
        <w:rPr>
          <w:rFonts w:ascii="宋体" w:hAnsi="宋体" w:eastAsia="宋体" w:cs="宋体"/>
          <w:spacing w:val="0"/>
          <w:position w:val="0"/>
          <w:sz w:val="24"/>
          <w:szCs w:val="24"/>
        </w:rPr>
      </w:pPr>
    </w:p>
    <w:p w14:paraId="70AF9B21">
      <w:pPr>
        <w:spacing w:line="219" w:lineRule="auto"/>
        <w:outlineLvl w:val="9"/>
        <w:rPr>
          <w:rFonts w:ascii="宋体" w:hAnsi="宋体" w:eastAsia="宋体" w:cs="宋体"/>
          <w:spacing w:val="0"/>
          <w:position w:val="0"/>
          <w:sz w:val="24"/>
          <w:szCs w:val="24"/>
        </w:rPr>
        <w:sectPr>
          <w:footerReference r:id="rId19" w:type="default"/>
          <w:pgSz w:w="11907" w:h="16840"/>
          <w:pgMar w:top="1424" w:right="1786" w:bottom="1024" w:left="1786" w:header="0" w:footer="775" w:gutter="0"/>
          <w:pgNumType w:fmt="decimal"/>
          <w:cols w:space="720" w:num="1"/>
        </w:sectPr>
      </w:pPr>
    </w:p>
    <w:p w14:paraId="1DED7D20">
      <w:pPr>
        <w:spacing w:before="63" w:line="224" w:lineRule="auto"/>
        <w:ind w:left="2417"/>
        <w:outlineLvl w:val="9"/>
        <w:rPr>
          <w:rFonts w:ascii="宋体" w:hAnsi="宋体" w:eastAsia="宋体" w:cs="宋体"/>
          <w:spacing w:val="0"/>
          <w:position w:val="0"/>
          <w:sz w:val="31"/>
          <w:szCs w:val="31"/>
        </w:rPr>
      </w:pPr>
      <w:r>
        <w:rPr>
          <w:rFonts w:ascii="宋体" w:hAnsi="宋体" w:eastAsia="宋体" w:cs="宋体"/>
          <w:b/>
          <w:bCs/>
          <w:spacing w:val="0"/>
          <w:position w:val="0"/>
          <w:sz w:val="31"/>
          <w:szCs w:val="31"/>
        </w:rPr>
        <w:t>八、供应商资格证明文件</w:t>
      </w:r>
    </w:p>
    <w:p w14:paraId="52DF164D">
      <w:pPr>
        <w:spacing w:before="309" w:line="219" w:lineRule="auto"/>
        <w:ind w:left="32"/>
        <w:jc w:val="center"/>
        <w:outlineLvl w:val="9"/>
        <w:rPr>
          <w:rFonts w:ascii="宋体" w:hAnsi="宋体" w:eastAsia="宋体" w:cs="宋体"/>
          <w:b/>
          <w:bCs/>
          <w:spacing w:val="0"/>
          <w:position w:val="0"/>
          <w:sz w:val="28"/>
          <w:szCs w:val="28"/>
        </w:rPr>
      </w:pPr>
      <w:r>
        <w:rPr>
          <w:rFonts w:ascii="宋体" w:hAnsi="宋体" w:eastAsia="宋体" w:cs="宋体"/>
          <w:b/>
          <w:bCs/>
          <w:spacing w:val="0"/>
          <w:position w:val="0"/>
          <w:sz w:val="28"/>
          <w:szCs w:val="28"/>
        </w:rPr>
        <w:t>（一）供应商资格声明</w:t>
      </w:r>
    </w:p>
    <w:p w14:paraId="05AD582B">
      <w:pPr>
        <w:keepNext w:val="0"/>
        <w:keepLines w:val="0"/>
        <w:pageBreakBefore w:val="0"/>
        <w:widowControl/>
        <w:kinsoku w:val="0"/>
        <w:wordWrap/>
        <w:overflowPunct/>
        <w:topLinePunct w:val="0"/>
        <w:autoSpaceDE w:val="0"/>
        <w:autoSpaceDN w:val="0"/>
        <w:adjustRightInd w:val="0"/>
        <w:snapToGrid w:val="0"/>
        <w:spacing w:line="360" w:lineRule="auto"/>
        <w:jc w:val="both"/>
        <w:textAlignment w:val="baseline"/>
        <w:outlineLvl w:val="9"/>
        <w:rPr>
          <w:rFonts w:ascii="宋体" w:hAnsi="宋体" w:eastAsia="宋体" w:cs="宋体"/>
          <w:spacing w:val="0"/>
          <w:position w:val="0"/>
          <w:sz w:val="24"/>
          <w:szCs w:val="24"/>
        </w:rPr>
      </w:pPr>
    </w:p>
    <w:p w14:paraId="4E80EC3E">
      <w:pPr>
        <w:keepNext w:val="0"/>
        <w:keepLines w:val="0"/>
        <w:pageBreakBefore w:val="0"/>
        <w:widowControl/>
        <w:kinsoku w:val="0"/>
        <w:wordWrap/>
        <w:overflowPunct/>
        <w:topLinePunct w:val="0"/>
        <w:autoSpaceDE w:val="0"/>
        <w:autoSpaceDN w:val="0"/>
        <w:adjustRightInd w:val="0"/>
        <w:snapToGrid w:val="0"/>
        <w:spacing w:line="360" w:lineRule="auto"/>
        <w:jc w:val="both"/>
        <w:textAlignment w:val="baseline"/>
        <w:outlineLvl w:val="9"/>
        <w:rPr>
          <w:rFonts w:ascii="宋体" w:hAnsi="宋体" w:eastAsia="宋体" w:cs="宋体"/>
          <w:b/>
          <w:bCs/>
          <w:spacing w:val="0"/>
          <w:position w:val="0"/>
          <w:sz w:val="28"/>
          <w:szCs w:val="28"/>
        </w:rPr>
      </w:pPr>
      <w:r>
        <w:rPr>
          <w:rFonts w:ascii="宋体" w:hAnsi="宋体" w:eastAsia="宋体" w:cs="宋体"/>
          <w:spacing w:val="0"/>
          <w:position w:val="0"/>
          <w:sz w:val="24"/>
          <w:szCs w:val="24"/>
        </w:rPr>
        <w:t>致：</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（采购人、采购代理机构）</w:t>
      </w:r>
    </w:p>
    <w:p w14:paraId="1061742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outlineLvl w:val="9"/>
        <w:rPr>
          <w:rFonts w:ascii="宋体" w:hAnsi="宋体" w:eastAsia="宋体" w:cs="宋体"/>
          <w:spacing w:val="0"/>
          <w:position w:val="0"/>
          <w:sz w:val="24"/>
          <w:szCs w:val="24"/>
        </w:rPr>
      </w:pPr>
    </w:p>
    <w:p w14:paraId="3CB380E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一、按照《中华人民共和国政府采购法》第22条和你公司发布的</w:t>
      </w:r>
      <w:r>
        <w:rPr>
          <w:rFonts w:ascii="宋体" w:hAnsi="宋体" w:eastAsia="宋体" w:cs="宋体"/>
          <w:spacing w:val="0"/>
          <w:position w:val="0"/>
          <w:sz w:val="24"/>
          <w:szCs w:val="24"/>
          <w:u w:val="single"/>
        </w:rPr>
        <w:t xml:space="preserve"> </w:t>
      </w:r>
      <w:r>
        <w:rPr>
          <w:rFonts w:hint="eastAsia" w:ascii="宋体" w:hAnsi="宋体" w:eastAsia="宋体" w:cs="宋体"/>
          <w:spacing w:val="0"/>
          <w:position w:val="0"/>
          <w:sz w:val="24"/>
          <w:szCs w:val="24"/>
          <w:u w:val="single"/>
          <w:lang w:eastAsia="zh-CN"/>
        </w:rPr>
        <w:t>（</w:t>
      </w:r>
      <w:r>
        <w:rPr>
          <w:rFonts w:ascii="宋体" w:hAnsi="宋体" w:eastAsia="宋体" w:cs="宋体"/>
          <w:spacing w:val="0"/>
          <w:position w:val="0"/>
          <w:sz w:val="24"/>
          <w:szCs w:val="24"/>
          <w:u w:val="single"/>
        </w:rPr>
        <w:t>项目名称、项目编号</w:t>
      </w:r>
      <w:r>
        <w:rPr>
          <w:rFonts w:hint="eastAsia" w:ascii="宋体" w:hAnsi="宋体" w:eastAsia="宋体" w:cs="宋体"/>
          <w:spacing w:val="0"/>
          <w:position w:val="0"/>
          <w:sz w:val="24"/>
          <w:szCs w:val="24"/>
          <w:u w:val="single"/>
          <w:lang w:eastAsia="zh-CN"/>
        </w:rPr>
        <w:t>）</w:t>
      </w:r>
      <w:r>
        <w:rPr>
          <w:rFonts w:hint="eastAsia" w:ascii="宋体" w:hAnsi="宋体" w:eastAsia="宋体" w:cs="宋体"/>
          <w:spacing w:val="0"/>
          <w:position w:val="0"/>
          <w:sz w:val="24"/>
          <w:szCs w:val="24"/>
          <w:u w:val="single"/>
          <w:lang w:val="en-US" w:eastAsia="zh-CN"/>
        </w:rPr>
        <w:t xml:space="preserve"> </w:t>
      </w:r>
      <w:r>
        <w:rPr>
          <w:rFonts w:hint="eastAsia" w:ascii="宋体" w:hAnsi="宋体" w:eastAsia="宋体" w:cs="宋体"/>
          <w:spacing w:val="0"/>
          <w:position w:val="0"/>
          <w:sz w:val="24"/>
          <w:szCs w:val="24"/>
          <w:u w:val="none"/>
          <w:lang w:eastAsia="zh-CN"/>
        </w:rPr>
        <w:t>采购文件</w:t>
      </w:r>
      <w:r>
        <w:rPr>
          <w:rFonts w:ascii="宋体" w:hAnsi="宋体" w:eastAsia="宋体" w:cs="宋体"/>
          <w:spacing w:val="0"/>
          <w:position w:val="0"/>
          <w:sz w:val="24"/>
          <w:szCs w:val="24"/>
          <w:u w:val="none"/>
        </w:rPr>
        <w:t>的</w:t>
      </w:r>
      <w:r>
        <w:rPr>
          <w:rFonts w:ascii="宋体" w:hAnsi="宋体" w:eastAsia="宋体" w:cs="宋体"/>
          <w:spacing w:val="0"/>
          <w:position w:val="0"/>
          <w:sz w:val="24"/>
          <w:szCs w:val="24"/>
        </w:rPr>
        <w:t>规定，我公司郑重声明如下：</w:t>
      </w:r>
    </w:p>
    <w:p w14:paraId="7606A26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1、我公司是按照中华人民共和国法律在工商管理机关登记注册的企业法 人，注册地点为</w:t>
      </w:r>
      <w:r>
        <w:rPr>
          <w:rFonts w:ascii="宋体" w:hAnsi="宋体" w:eastAsia="宋体" w:cs="宋体"/>
          <w:spacing w:val="0"/>
          <w:position w:val="0"/>
          <w:sz w:val="24"/>
          <w:szCs w:val="24"/>
          <w:u w:val="single"/>
        </w:rPr>
        <w:t xml:space="preserve">          </w:t>
      </w:r>
      <w:r>
        <w:rPr>
          <w:rFonts w:ascii="宋体" w:hAnsi="宋体" w:eastAsia="宋体" w:cs="宋体"/>
          <w:spacing w:val="0"/>
          <w:position w:val="0"/>
          <w:sz w:val="24"/>
          <w:szCs w:val="24"/>
        </w:rPr>
        <w:t>，公司全称为</w:t>
      </w:r>
      <w:r>
        <w:rPr>
          <w:rFonts w:ascii="宋体" w:hAnsi="宋体" w:eastAsia="宋体" w:cs="宋体"/>
          <w:spacing w:val="0"/>
          <w:position w:val="0"/>
          <w:sz w:val="24"/>
          <w:szCs w:val="24"/>
          <w:u w:val="single"/>
        </w:rPr>
        <w:t xml:space="preserve">         </w:t>
      </w:r>
      <w:r>
        <w:rPr>
          <w:rFonts w:ascii="宋体" w:hAnsi="宋体" w:eastAsia="宋体" w:cs="宋体"/>
          <w:spacing w:val="0"/>
          <w:position w:val="0"/>
          <w:sz w:val="24"/>
          <w:szCs w:val="24"/>
        </w:rPr>
        <w:t>，法定代表人为</w:t>
      </w:r>
      <w:r>
        <w:rPr>
          <w:rFonts w:ascii="宋体" w:hAnsi="宋体" w:eastAsia="宋体" w:cs="宋体"/>
          <w:spacing w:val="0"/>
          <w:position w:val="0"/>
          <w:sz w:val="24"/>
          <w:szCs w:val="24"/>
          <w:u w:val="single"/>
        </w:rPr>
        <w:t xml:space="preserve">        </w:t>
      </w:r>
      <w:r>
        <w:rPr>
          <w:rFonts w:hint="eastAsia" w:ascii="宋体" w:hAnsi="宋体" w:eastAsia="宋体" w:cs="宋体"/>
          <w:spacing w:val="0"/>
          <w:position w:val="0"/>
          <w:sz w:val="24"/>
          <w:szCs w:val="24"/>
          <w:lang w:eastAsia="zh-CN"/>
        </w:rPr>
        <w:t>，</w:t>
      </w:r>
      <w:r>
        <w:rPr>
          <w:rFonts w:ascii="宋体" w:hAnsi="宋体" w:eastAsia="宋体" w:cs="宋体"/>
          <w:spacing w:val="0"/>
          <w:position w:val="0"/>
          <w:sz w:val="24"/>
          <w:szCs w:val="24"/>
        </w:rPr>
        <w:t>具有独立承担民事责任的能力。</w:t>
      </w:r>
    </w:p>
    <w:p w14:paraId="104D077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2、我公司具有良好的商业信誉和健全的财务会计制度。</w:t>
      </w:r>
    </w:p>
    <w:p w14:paraId="50DA8B4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3、我公司具有履行本项目采购合同所必需的设备和专业技术能力。</w:t>
      </w:r>
    </w:p>
    <w:p w14:paraId="06BB467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4、我公司具有依法缴纳税收和社会保障资金的良好记录。</w:t>
      </w:r>
    </w:p>
    <w:p w14:paraId="260BF48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5、我公司在参与本次政府采购活动时未受到任何地方政府采购部门作出的 暂停参加政府采购活动的处罚。</w:t>
      </w:r>
    </w:p>
    <w:p w14:paraId="3CD0A9E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二、我公司保证上述声明的事项都是真实的，如有虚假，我公司承担相应 的法律责任，并承担因此给你中心以及本项目采购人所造成的损失。</w:t>
      </w:r>
    </w:p>
    <w:p w14:paraId="1888815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三、我公司已经按照你公司</w:t>
      </w:r>
      <w:r>
        <w:rPr>
          <w:rFonts w:hint="eastAsia" w:ascii="宋体" w:hAnsi="宋体" w:eastAsia="宋体" w:cs="宋体"/>
          <w:spacing w:val="0"/>
          <w:position w:val="0"/>
          <w:sz w:val="24"/>
          <w:szCs w:val="24"/>
          <w:lang w:eastAsia="zh-CN"/>
        </w:rPr>
        <w:t>采购文件</w:t>
      </w:r>
      <w:r>
        <w:rPr>
          <w:rFonts w:ascii="宋体" w:hAnsi="宋体" w:eastAsia="宋体" w:cs="宋体"/>
          <w:spacing w:val="0"/>
          <w:position w:val="0"/>
          <w:sz w:val="24"/>
          <w:szCs w:val="24"/>
        </w:rPr>
        <w:t>的要求提交了所要求提交的能够证明 上述声明事项真实性的全部文件材料，并保证随时按照你公司的要求提供能够 证明上述声明事项真实性的任何有效文件。</w:t>
      </w:r>
    </w:p>
    <w:p w14:paraId="2B24C0B5">
      <w:pPr>
        <w:pStyle w:val="2"/>
        <w:keepNext w:val="0"/>
        <w:keepLines w:val="0"/>
        <w:pageBreakBefore w:val="0"/>
        <w:widowControl/>
        <w:kinsoku w:val="0"/>
        <w:wordWrap/>
        <w:overflowPunct/>
        <w:topLinePunct w:val="0"/>
        <w:autoSpaceDE w:val="0"/>
        <w:autoSpaceDN w:val="0"/>
        <w:bidi/>
        <w:adjustRightInd w:val="0"/>
        <w:snapToGrid w:val="0"/>
        <w:spacing w:line="360" w:lineRule="auto"/>
        <w:ind w:left="0" w:right="0" w:firstLine="420" w:firstLineChars="200"/>
        <w:jc w:val="both"/>
        <w:textAlignment w:val="baseline"/>
        <w:outlineLvl w:val="9"/>
        <w:rPr>
          <w:spacing w:val="0"/>
          <w:position w:val="0"/>
        </w:rPr>
      </w:pPr>
    </w:p>
    <w:p w14:paraId="56E2AC2D">
      <w:pPr>
        <w:pStyle w:val="2"/>
        <w:spacing w:line="262" w:lineRule="auto"/>
        <w:outlineLvl w:val="9"/>
        <w:rPr>
          <w:spacing w:val="0"/>
          <w:position w:val="0"/>
        </w:rPr>
      </w:pPr>
    </w:p>
    <w:p w14:paraId="2CBEE84E">
      <w:pPr>
        <w:pStyle w:val="2"/>
        <w:spacing w:line="262" w:lineRule="auto"/>
        <w:outlineLvl w:val="9"/>
        <w:rPr>
          <w:spacing w:val="0"/>
          <w:position w:val="0"/>
        </w:rPr>
      </w:pPr>
    </w:p>
    <w:p w14:paraId="2E5D6F32">
      <w:pPr>
        <w:pStyle w:val="2"/>
        <w:spacing w:line="262" w:lineRule="auto"/>
        <w:outlineLvl w:val="9"/>
        <w:rPr>
          <w:spacing w:val="0"/>
          <w:position w:val="0"/>
        </w:rPr>
      </w:pPr>
    </w:p>
    <w:p w14:paraId="3B40AACD">
      <w:pPr>
        <w:spacing w:before="78" w:line="219" w:lineRule="auto"/>
        <w:ind w:left="2903"/>
        <w:outlineLvl w:val="9"/>
        <w:rPr>
          <w:rFonts w:ascii="宋体" w:hAnsi="宋体" w:eastAsia="宋体" w:cs="宋体"/>
          <w:spacing w:val="0"/>
          <w:position w:val="0"/>
          <w:sz w:val="24"/>
          <w:szCs w:val="24"/>
        </w:rPr>
      </w:pPr>
      <w:r>
        <w:rPr>
          <w:rFonts w:ascii="宋体" w:hAnsi="宋体" w:eastAsia="宋体" w:cs="宋体"/>
          <w:spacing w:val="0"/>
          <w:position w:val="0"/>
          <w:sz w:val="24"/>
          <w:szCs w:val="24"/>
        </w:rPr>
        <w:t>供应商：</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（盖单位公章）</w:t>
      </w:r>
    </w:p>
    <w:p w14:paraId="108D07E4">
      <w:pPr>
        <w:pStyle w:val="2"/>
        <w:spacing w:line="260" w:lineRule="auto"/>
        <w:outlineLvl w:val="9"/>
        <w:rPr>
          <w:spacing w:val="0"/>
          <w:position w:val="0"/>
        </w:rPr>
      </w:pPr>
    </w:p>
    <w:p w14:paraId="1F3B12D6">
      <w:pPr>
        <w:spacing w:before="79" w:line="219" w:lineRule="auto"/>
        <w:ind w:left="2904"/>
        <w:outlineLvl w:val="9"/>
        <w:rPr>
          <w:rFonts w:ascii="宋体" w:hAnsi="宋体" w:eastAsia="宋体" w:cs="宋体"/>
          <w:spacing w:val="0"/>
          <w:position w:val="0"/>
          <w:sz w:val="24"/>
          <w:szCs w:val="24"/>
        </w:rPr>
      </w:pPr>
      <w:r>
        <w:rPr>
          <w:rFonts w:ascii="宋体" w:hAnsi="宋体" w:eastAsia="宋体" w:cs="宋体"/>
          <w:spacing w:val="0"/>
          <w:position w:val="0"/>
          <w:sz w:val="24"/>
          <w:szCs w:val="24"/>
        </w:rPr>
        <w:t>法定代表人或委托代理人：</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（签字）</w:t>
      </w:r>
    </w:p>
    <w:p w14:paraId="1D8D7EAF">
      <w:pPr>
        <w:pStyle w:val="2"/>
        <w:spacing w:line="257" w:lineRule="auto"/>
        <w:outlineLvl w:val="9"/>
        <w:rPr>
          <w:spacing w:val="0"/>
          <w:position w:val="0"/>
        </w:rPr>
      </w:pPr>
    </w:p>
    <w:p w14:paraId="70138D12">
      <w:pPr>
        <w:tabs>
          <w:tab w:val="left" w:pos="5772"/>
        </w:tabs>
        <w:spacing w:before="78" w:line="219" w:lineRule="auto"/>
        <w:ind w:left="4813"/>
        <w:outlineLvl w:val="9"/>
        <w:rPr>
          <w:rFonts w:ascii="宋体" w:hAnsi="宋体" w:eastAsia="宋体" w:cs="宋体"/>
          <w:spacing w:val="0"/>
          <w:position w:val="0"/>
          <w:sz w:val="24"/>
          <w:szCs w:val="24"/>
        </w:rPr>
      </w:pPr>
      <w:r>
        <w:rPr>
          <w:rFonts w:ascii="宋体" w:hAnsi="宋体" w:eastAsia="宋体" w:cs="宋体"/>
          <w:spacing w:val="0"/>
          <w:position w:val="0"/>
          <w:sz w:val="24"/>
          <w:szCs w:val="24"/>
          <w:u w:val="single" w:color="auto"/>
        </w:rPr>
        <w:tab/>
      </w:r>
      <w:r>
        <w:rPr>
          <w:rFonts w:ascii="宋体" w:hAnsi="宋体" w:eastAsia="宋体" w:cs="宋体"/>
          <w:spacing w:val="0"/>
          <w:position w:val="0"/>
          <w:sz w:val="24"/>
          <w:szCs w:val="24"/>
        </w:rPr>
        <w:t xml:space="preserve"> 年</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月</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日</w:t>
      </w:r>
    </w:p>
    <w:p w14:paraId="4B020D60">
      <w:pPr>
        <w:spacing w:line="219" w:lineRule="auto"/>
        <w:outlineLvl w:val="9"/>
        <w:rPr>
          <w:rFonts w:ascii="宋体" w:hAnsi="宋体" w:eastAsia="宋体" w:cs="宋体"/>
          <w:spacing w:val="0"/>
          <w:position w:val="0"/>
          <w:sz w:val="24"/>
          <w:szCs w:val="24"/>
        </w:rPr>
        <w:sectPr>
          <w:footerReference r:id="rId20" w:type="default"/>
          <w:pgSz w:w="11907" w:h="16840"/>
          <w:pgMar w:top="1424" w:right="1786" w:bottom="1024" w:left="1786" w:header="0" w:footer="775" w:gutter="0"/>
          <w:pgNumType w:fmt="decimal"/>
          <w:cols w:space="720" w:num="1"/>
        </w:sectPr>
      </w:pPr>
    </w:p>
    <w:p w14:paraId="76DDA466">
      <w:pPr>
        <w:spacing w:before="57" w:line="357" w:lineRule="auto"/>
        <w:ind w:left="50" w:right="170" w:hanging="18"/>
        <w:jc w:val="center"/>
        <w:outlineLvl w:val="9"/>
        <w:rPr>
          <w:rFonts w:ascii="宋体" w:hAnsi="宋体" w:eastAsia="宋体" w:cs="宋体"/>
          <w:spacing w:val="0"/>
          <w:position w:val="0"/>
          <w:sz w:val="28"/>
          <w:szCs w:val="28"/>
        </w:rPr>
      </w:pPr>
      <w:r>
        <w:rPr>
          <w:rFonts w:ascii="宋体" w:hAnsi="宋体" w:eastAsia="宋体" w:cs="宋体"/>
          <w:b/>
          <w:bCs/>
          <w:spacing w:val="0"/>
          <w:position w:val="0"/>
          <w:sz w:val="28"/>
          <w:szCs w:val="28"/>
        </w:rPr>
        <w:t>（二）本</w:t>
      </w:r>
      <w:r>
        <w:rPr>
          <w:rFonts w:hint="eastAsia" w:ascii="宋体" w:hAnsi="宋体" w:eastAsia="宋体" w:cs="宋体"/>
          <w:b/>
          <w:bCs/>
          <w:spacing w:val="0"/>
          <w:position w:val="0"/>
          <w:sz w:val="28"/>
          <w:szCs w:val="28"/>
          <w:lang w:eastAsia="zh-CN"/>
        </w:rPr>
        <w:t>采购文件</w:t>
      </w:r>
      <w:r>
        <w:rPr>
          <w:rFonts w:ascii="宋体" w:hAnsi="宋体" w:eastAsia="宋体" w:cs="宋体"/>
          <w:b/>
          <w:bCs/>
          <w:spacing w:val="0"/>
          <w:position w:val="0"/>
          <w:sz w:val="28"/>
          <w:szCs w:val="28"/>
        </w:rPr>
        <w:t>要求提供的以及供应商自认为应该提供的资格证明材料</w:t>
      </w:r>
    </w:p>
    <w:p w14:paraId="34B1699C">
      <w:pPr>
        <w:spacing w:line="218" w:lineRule="auto"/>
        <w:ind w:left="33"/>
        <w:outlineLvl w:val="9"/>
        <w:rPr>
          <w:rFonts w:ascii="宋体" w:hAnsi="宋体" w:eastAsia="宋体" w:cs="宋体"/>
          <w:b/>
          <w:bCs/>
          <w:spacing w:val="0"/>
          <w:position w:val="0"/>
          <w:sz w:val="24"/>
          <w:szCs w:val="24"/>
        </w:rPr>
      </w:pPr>
    </w:p>
    <w:p w14:paraId="2D104ACF">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ascii="宋体" w:hAnsi="宋体" w:eastAsia="宋体" w:cs="宋体"/>
          <w:spacing w:val="0"/>
          <w:kern w:val="24"/>
          <w:position w:val="0"/>
          <w:sz w:val="24"/>
          <w:szCs w:val="24"/>
        </w:rPr>
      </w:pPr>
      <w:r>
        <w:rPr>
          <w:rFonts w:ascii="宋体" w:hAnsi="宋体" w:eastAsia="宋体" w:cs="宋体"/>
          <w:b/>
          <w:bCs/>
          <w:spacing w:val="0"/>
          <w:kern w:val="24"/>
          <w:position w:val="0"/>
          <w:sz w:val="24"/>
          <w:szCs w:val="24"/>
        </w:rPr>
        <w:t>资格证明材料应包括（但不限于）下列内容：</w:t>
      </w:r>
    </w:p>
    <w:p w14:paraId="5FECFA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kern w:val="24"/>
          <w:position w:val="0"/>
          <w:sz w:val="24"/>
          <w:szCs w:val="24"/>
        </w:rPr>
      </w:pPr>
      <w:r>
        <w:rPr>
          <w:rFonts w:ascii="宋体" w:hAnsi="宋体" w:eastAsia="宋体" w:cs="宋体"/>
          <w:spacing w:val="0"/>
          <w:kern w:val="24"/>
          <w:position w:val="0"/>
          <w:sz w:val="24"/>
          <w:szCs w:val="24"/>
        </w:rPr>
        <w:t>1、法人或者其他组织的营业执照等证明文件、自然人的身份证明；</w:t>
      </w:r>
    </w:p>
    <w:p w14:paraId="33D1E3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kern w:val="24"/>
          <w:position w:val="0"/>
          <w:sz w:val="24"/>
          <w:szCs w:val="24"/>
        </w:rPr>
      </w:pPr>
      <w:r>
        <w:rPr>
          <w:rFonts w:ascii="宋体" w:hAnsi="宋体" w:eastAsia="宋体" w:cs="宋体"/>
          <w:spacing w:val="0"/>
          <w:kern w:val="24"/>
          <w:position w:val="0"/>
          <w:sz w:val="24"/>
          <w:szCs w:val="24"/>
        </w:rPr>
        <w:t>2、财务状况报告，依法缴纳税收和社会保障资金的相关材料；</w:t>
      </w:r>
    </w:p>
    <w:p w14:paraId="17ED05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kern w:val="24"/>
          <w:position w:val="0"/>
          <w:sz w:val="24"/>
          <w:szCs w:val="24"/>
        </w:rPr>
      </w:pPr>
      <w:r>
        <w:rPr>
          <w:rFonts w:ascii="宋体" w:hAnsi="宋体" w:eastAsia="宋体" w:cs="宋体"/>
          <w:spacing w:val="0"/>
          <w:kern w:val="24"/>
          <w:position w:val="0"/>
          <w:sz w:val="24"/>
          <w:szCs w:val="24"/>
        </w:rPr>
        <w:t>3、具备履行合同所必需的设备和专业技术能力的证明材料；</w:t>
      </w:r>
    </w:p>
    <w:p w14:paraId="5735DB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spacing w:val="0"/>
          <w:kern w:val="24"/>
          <w:position w:val="0"/>
          <w:sz w:val="24"/>
          <w:szCs w:val="24"/>
          <w:lang w:eastAsia="zh-CN"/>
        </w:rPr>
      </w:pPr>
      <w:r>
        <w:rPr>
          <w:rFonts w:ascii="宋体" w:hAnsi="宋体" w:eastAsia="宋体" w:cs="宋体"/>
          <w:spacing w:val="0"/>
          <w:kern w:val="24"/>
          <w:position w:val="0"/>
          <w:sz w:val="24"/>
          <w:szCs w:val="24"/>
        </w:rPr>
        <w:t>4、参加政府采购活动前3年内在经营活动中没有重大违法记录的书面声明</w:t>
      </w:r>
      <w:r>
        <w:rPr>
          <w:rFonts w:hint="eastAsia" w:ascii="宋体" w:hAnsi="宋体" w:eastAsia="宋体" w:cs="宋体"/>
          <w:spacing w:val="0"/>
          <w:kern w:val="24"/>
          <w:position w:val="0"/>
          <w:sz w:val="24"/>
          <w:szCs w:val="24"/>
          <w:lang w:eastAsia="zh-CN"/>
        </w:rPr>
        <w:t>；</w:t>
      </w:r>
    </w:p>
    <w:p w14:paraId="11901F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kern w:val="24"/>
          <w:position w:val="0"/>
          <w:sz w:val="24"/>
          <w:szCs w:val="24"/>
        </w:rPr>
      </w:pPr>
      <w:r>
        <w:rPr>
          <w:rFonts w:ascii="宋体" w:hAnsi="宋体" w:eastAsia="宋体" w:cs="宋体"/>
          <w:spacing w:val="0"/>
          <w:kern w:val="24"/>
          <w:position w:val="0"/>
          <w:sz w:val="24"/>
          <w:szCs w:val="24"/>
        </w:rPr>
        <w:t>5、具备法律、行政法规规定的其他条件的证明材料；</w:t>
      </w:r>
    </w:p>
    <w:p w14:paraId="23CF25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kern w:val="24"/>
          <w:position w:val="0"/>
          <w:sz w:val="24"/>
          <w:szCs w:val="24"/>
        </w:rPr>
      </w:pPr>
      <w:r>
        <w:rPr>
          <w:rFonts w:ascii="宋体" w:hAnsi="宋体" w:eastAsia="宋体" w:cs="宋体"/>
          <w:spacing w:val="0"/>
          <w:kern w:val="24"/>
          <w:position w:val="0"/>
          <w:sz w:val="24"/>
          <w:szCs w:val="24"/>
        </w:rPr>
        <w:t>6、本项目的特定资格要求证明材料等。</w:t>
      </w:r>
    </w:p>
    <w:p w14:paraId="5D84DD7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ascii="宋体" w:hAnsi="宋体" w:eastAsia="宋体" w:cs="宋体"/>
          <w:b/>
          <w:bCs/>
          <w:spacing w:val="0"/>
          <w:kern w:val="24"/>
          <w:position w:val="0"/>
          <w:sz w:val="24"/>
          <w:szCs w:val="24"/>
        </w:rPr>
      </w:pPr>
    </w:p>
    <w:p w14:paraId="77863D22">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宋体" w:hAnsi="宋体" w:eastAsia="宋体" w:cs="宋体"/>
          <w:spacing w:val="0"/>
          <w:kern w:val="24"/>
          <w:position w:val="0"/>
          <w:sz w:val="24"/>
          <w:szCs w:val="24"/>
          <w:lang w:val="en-US" w:eastAsia="zh-CN"/>
        </w:rPr>
      </w:pPr>
      <w:r>
        <w:rPr>
          <w:rFonts w:ascii="宋体" w:hAnsi="宋体" w:eastAsia="宋体" w:cs="宋体"/>
          <w:b/>
          <w:bCs/>
          <w:spacing w:val="0"/>
          <w:kern w:val="24"/>
          <w:position w:val="0"/>
          <w:sz w:val="24"/>
          <w:szCs w:val="24"/>
        </w:rPr>
        <w:t>相关资格证明材料格式见附件，其他未提供的资格证明材料格式</w:t>
      </w:r>
      <w:r>
        <w:rPr>
          <w:rFonts w:hint="eastAsia" w:ascii="宋体" w:hAnsi="宋体" w:eastAsia="宋体" w:cs="宋体"/>
          <w:b/>
          <w:bCs/>
          <w:spacing w:val="0"/>
          <w:kern w:val="24"/>
          <w:position w:val="0"/>
          <w:sz w:val="24"/>
          <w:szCs w:val="24"/>
          <w:lang w:val="en-US" w:eastAsia="zh-CN"/>
        </w:rPr>
        <w:t>自拟</w:t>
      </w:r>
    </w:p>
    <w:p w14:paraId="59974078">
      <w:pPr>
        <w:rPr>
          <w:rFonts w:ascii="宋体" w:hAnsi="宋体" w:eastAsia="宋体" w:cs="宋体"/>
          <w:b/>
          <w:bCs/>
          <w:spacing w:val="0"/>
          <w:position w:val="0"/>
          <w:sz w:val="24"/>
          <w:szCs w:val="24"/>
        </w:rPr>
      </w:pPr>
    </w:p>
    <w:p w14:paraId="618E71AA">
      <w:pPr>
        <w:spacing w:line="219" w:lineRule="auto"/>
        <w:outlineLvl w:val="9"/>
        <w:rPr>
          <w:rFonts w:ascii="宋体" w:hAnsi="宋体" w:eastAsia="宋体" w:cs="宋体"/>
          <w:spacing w:val="0"/>
          <w:position w:val="0"/>
          <w:sz w:val="24"/>
          <w:szCs w:val="24"/>
        </w:rPr>
      </w:pPr>
    </w:p>
    <w:p w14:paraId="3B24935B">
      <w:pPr>
        <w:pStyle w:val="14"/>
        <w:sectPr>
          <w:footerReference r:id="rId21" w:type="default"/>
          <w:pgSz w:w="11907" w:h="16840"/>
          <w:pgMar w:top="1424" w:right="1786" w:bottom="1024" w:left="1786" w:header="0" w:footer="775" w:gutter="0"/>
          <w:pgNumType w:fmt="decimal"/>
          <w:cols w:space="720" w:num="1"/>
        </w:sectPr>
      </w:pPr>
    </w:p>
    <w:p w14:paraId="7D5359C2">
      <w:pPr>
        <w:spacing w:before="47" w:line="219" w:lineRule="auto"/>
        <w:ind w:left="488"/>
        <w:outlineLvl w:val="9"/>
        <w:rPr>
          <w:rFonts w:ascii="宋体" w:hAnsi="宋体" w:eastAsia="宋体" w:cs="宋体"/>
          <w:spacing w:val="0"/>
          <w:position w:val="0"/>
          <w:sz w:val="24"/>
          <w:szCs w:val="24"/>
        </w:rPr>
      </w:pPr>
      <w:r>
        <w:rPr>
          <w:rFonts w:ascii="宋体" w:hAnsi="宋体" w:eastAsia="宋体" w:cs="宋体"/>
          <w:b/>
          <w:bCs/>
          <w:spacing w:val="0"/>
          <w:position w:val="0"/>
          <w:sz w:val="24"/>
          <w:szCs w:val="24"/>
        </w:rPr>
        <w:t>附件一：</w:t>
      </w:r>
    </w:p>
    <w:p w14:paraId="2EB284E3">
      <w:pPr>
        <w:spacing w:before="189" w:line="220" w:lineRule="auto"/>
        <w:ind w:left="3790"/>
        <w:outlineLvl w:val="9"/>
        <w:rPr>
          <w:rFonts w:ascii="宋体" w:hAnsi="宋体" w:eastAsia="宋体" w:cs="宋体"/>
          <w:spacing w:val="0"/>
          <w:position w:val="0"/>
          <w:sz w:val="28"/>
          <w:szCs w:val="28"/>
        </w:rPr>
      </w:pPr>
      <w:r>
        <w:rPr>
          <w:rFonts w:ascii="宋体" w:hAnsi="宋体" w:eastAsia="宋体" w:cs="宋体"/>
          <w:b/>
          <w:bCs/>
          <w:spacing w:val="0"/>
          <w:position w:val="0"/>
          <w:sz w:val="28"/>
          <w:szCs w:val="28"/>
        </w:rPr>
        <w:t>公司财务状况</w:t>
      </w:r>
    </w:p>
    <w:p w14:paraId="08277AA8">
      <w:pPr>
        <w:spacing w:before="316" w:line="220" w:lineRule="auto"/>
        <w:ind w:left="714"/>
        <w:outlineLvl w:val="9"/>
        <w:rPr>
          <w:rFonts w:ascii="宋体" w:hAnsi="宋体" w:eastAsia="宋体" w:cs="宋体"/>
          <w:spacing w:val="0"/>
          <w:position w:val="0"/>
          <w:sz w:val="24"/>
          <w:szCs w:val="24"/>
        </w:rPr>
      </w:pPr>
      <w:r>
        <w:rPr>
          <w:rFonts w:ascii="宋体" w:hAnsi="宋体" w:eastAsia="宋体" w:cs="宋体"/>
          <w:b/>
          <w:bCs/>
          <w:spacing w:val="0"/>
          <w:position w:val="0"/>
          <w:sz w:val="24"/>
          <w:szCs w:val="24"/>
        </w:rPr>
        <w:t>一</w:t>
      </w:r>
      <w:r>
        <w:rPr>
          <w:rFonts w:ascii="宋体" w:hAnsi="宋体" w:eastAsia="宋体" w:cs="宋体"/>
          <w:spacing w:val="0"/>
          <w:position w:val="0"/>
          <w:sz w:val="24"/>
          <w:szCs w:val="24"/>
        </w:rPr>
        <w:t xml:space="preserve"> </w:t>
      </w:r>
      <w:r>
        <w:rPr>
          <w:rFonts w:ascii="宋体" w:hAnsi="宋体" w:eastAsia="宋体" w:cs="宋体"/>
          <w:b/>
          <w:bCs/>
          <w:spacing w:val="0"/>
          <w:position w:val="0"/>
          <w:sz w:val="24"/>
          <w:szCs w:val="24"/>
        </w:rPr>
        <w:t>、开户情况</w:t>
      </w:r>
    </w:p>
    <w:p w14:paraId="4EA894DC">
      <w:pPr>
        <w:spacing w:line="82" w:lineRule="auto"/>
        <w:outlineLvl w:val="9"/>
        <w:rPr>
          <w:rFonts w:ascii="Arial"/>
          <w:spacing w:val="0"/>
          <w:position w:val="0"/>
          <w:sz w:val="2"/>
        </w:rPr>
      </w:pPr>
    </w:p>
    <w:tbl>
      <w:tblPr>
        <w:tblStyle w:val="15"/>
        <w:tblW w:w="920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7"/>
        <w:gridCol w:w="4006"/>
        <w:gridCol w:w="3070"/>
      </w:tblGrid>
      <w:tr w14:paraId="0BA54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2127" w:type="dxa"/>
            <w:vMerge w:val="restart"/>
            <w:tcBorders>
              <w:bottom w:val="nil"/>
            </w:tcBorders>
            <w:vAlign w:val="center"/>
          </w:tcPr>
          <w:p w14:paraId="20C69112">
            <w:pPr>
              <w:pStyle w:val="16"/>
              <w:spacing w:before="78" w:line="220" w:lineRule="auto"/>
              <w:jc w:val="center"/>
              <w:outlineLvl w:val="9"/>
              <w:rPr>
                <w:spacing w:val="0"/>
                <w:position w:val="0"/>
              </w:rPr>
            </w:pPr>
            <w:r>
              <w:rPr>
                <w:spacing w:val="0"/>
                <w:position w:val="0"/>
              </w:rPr>
              <w:t>开户银行</w:t>
            </w:r>
          </w:p>
        </w:tc>
        <w:tc>
          <w:tcPr>
            <w:tcW w:w="7076" w:type="dxa"/>
            <w:gridSpan w:val="2"/>
            <w:vAlign w:val="top"/>
          </w:tcPr>
          <w:p w14:paraId="1854A781">
            <w:pPr>
              <w:pStyle w:val="16"/>
              <w:spacing w:before="298" w:line="220" w:lineRule="auto"/>
              <w:ind w:left="114"/>
              <w:outlineLvl w:val="9"/>
              <w:rPr>
                <w:spacing w:val="0"/>
                <w:position w:val="0"/>
              </w:rPr>
            </w:pPr>
            <w:r>
              <w:rPr>
                <w:spacing w:val="0"/>
                <w:position w:val="0"/>
              </w:rPr>
              <w:t>银行名称：</w:t>
            </w:r>
          </w:p>
        </w:tc>
      </w:tr>
      <w:tr w14:paraId="7A51A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127" w:type="dxa"/>
            <w:vMerge w:val="continue"/>
            <w:tcBorders>
              <w:top w:val="nil"/>
              <w:bottom w:val="nil"/>
            </w:tcBorders>
            <w:vAlign w:val="top"/>
          </w:tcPr>
          <w:p w14:paraId="4D77C0A4">
            <w:pPr>
              <w:outlineLvl w:val="9"/>
              <w:rPr>
                <w:rFonts w:ascii="Arial"/>
                <w:spacing w:val="0"/>
                <w:position w:val="0"/>
                <w:sz w:val="21"/>
              </w:rPr>
            </w:pPr>
          </w:p>
        </w:tc>
        <w:tc>
          <w:tcPr>
            <w:tcW w:w="7076" w:type="dxa"/>
            <w:gridSpan w:val="2"/>
            <w:vAlign w:val="top"/>
          </w:tcPr>
          <w:p w14:paraId="3907E39E">
            <w:pPr>
              <w:pStyle w:val="16"/>
              <w:spacing w:before="187" w:line="220" w:lineRule="auto"/>
              <w:ind w:left="114"/>
              <w:outlineLvl w:val="9"/>
              <w:rPr>
                <w:spacing w:val="0"/>
                <w:position w:val="0"/>
              </w:rPr>
            </w:pPr>
            <w:r>
              <w:rPr>
                <w:spacing w:val="0"/>
                <w:position w:val="0"/>
              </w:rPr>
              <w:t>银行地址：</w:t>
            </w:r>
          </w:p>
        </w:tc>
      </w:tr>
      <w:tr w14:paraId="49DE7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127" w:type="dxa"/>
            <w:vMerge w:val="continue"/>
            <w:tcBorders>
              <w:top w:val="nil"/>
              <w:bottom w:val="nil"/>
            </w:tcBorders>
            <w:vAlign w:val="top"/>
          </w:tcPr>
          <w:p w14:paraId="35BAE9DF">
            <w:pPr>
              <w:outlineLvl w:val="9"/>
              <w:rPr>
                <w:rFonts w:ascii="Arial"/>
                <w:spacing w:val="0"/>
                <w:position w:val="0"/>
                <w:sz w:val="21"/>
              </w:rPr>
            </w:pPr>
          </w:p>
        </w:tc>
        <w:tc>
          <w:tcPr>
            <w:tcW w:w="4006" w:type="dxa"/>
            <w:vAlign w:val="top"/>
          </w:tcPr>
          <w:p w14:paraId="0CA6BDEB">
            <w:pPr>
              <w:pStyle w:val="16"/>
              <w:spacing w:before="191" w:line="221" w:lineRule="auto"/>
              <w:ind w:left="141"/>
              <w:outlineLvl w:val="9"/>
              <w:rPr>
                <w:spacing w:val="0"/>
                <w:position w:val="0"/>
              </w:rPr>
            </w:pPr>
            <w:r>
              <w:rPr>
                <w:spacing w:val="0"/>
                <w:position w:val="0"/>
              </w:rPr>
              <w:t>电话：</w:t>
            </w:r>
          </w:p>
        </w:tc>
        <w:tc>
          <w:tcPr>
            <w:tcW w:w="3070" w:type="dxa"/>
            <w:vAlign w:val="top"/>
          </w:tcPr>
          <w:p w14:paraId="6F25FAB8">
            <w:pPr>
              <w:pStyle w:val="16"/>
              <w:spacing w:before="191" w:line="219" w:lineRule="auto"/>
              <w:ind w:left="116"/>
              <w:outlineLvl w:val="9"/>
              <w:rPr>
                <w:spacing w:val="0"/>
                <w:position w:val="0"/>
              </w:rPr>
            </w:pPr>
            <w:r>
              <w:rPr>
                <w:spacing w:val="0"/>
                <w:position w:val="0"/>
              </w:rPr>
              <w:t>联系人及职务：</w:t>
            </w:r>
          </w:p>
        </w:tc>
      </w:tr>
      <w:tr w14:paraId="3C501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2127" w:type="dxa"/>
            <w:vMerge w:val="continue"/>
            <w:tcBorders>
              <w:top w:val="nil"/>
            </w:tcBorders>
            <w:vAlign w:val="top"/>
          </w:tcPr>
          <w:p w14:paraId="3B0F02DE">
            <w:pPr>
              <w:outlineLvl w:val="9"/>
              <w:rPr>
                <w:rFonts w:ascii="Arial"/>
                <w:spacing w:val="0"/>
                <w:position w:val="0"/>
                <w:sz w:val="21"/>
              </w:rPr>
            </w:pPr>
          </w:p>
        </w:tc>
        <w:tc>
          <w:tcPr>
            <w:tcW w:w="4006" w:type="dxa"/>
            <w:vAlign w:val="top"/>
          </w:tcPr>
          <w:p w14:paraId="0AFCAE55">
            <w:pPr>
              <w:pStyle w:val="16"/>
              <w:spacing w:before="195" w:line="219" w:lineRule="auto"/>
              <w:ind w:left="111"/>
              <w:outlineLvl w:val="9"/>
              <w:rPr>
                <w:spacing w:val="0"/>
                <w:position w:val="0"/>
              </w:rPr>
            </w:pPr>
            <w:r>
              <w:rPr>
                <w:spacing w:val="0"/>
                <w:position w:val="0"/>
              </w:rPr>
              <w:t>传真：</w:t>
            </w:r>
          </w:p>
        </w:tc>
        <w:tc>
          <w:tcPr>
            <w:tcW w:w="3070" w:type="dxa"/>
            <w:vAlign w:val="top"/>
          </w:tcPr>
          <w:p w14:paraId="3B5AB2E8">
            <w:pPr>
              <w:pStyle w:val="16"/>
              <w:spacing w:before="195" w:line="219" w:lineRule="auto"/>
              <w:ind w:left="143"/>
              <w:outlineLvl w:val="9"/>
              <w:rPr>
                <w:spacing w:val="0"/>
                <w:position w:val="0"/>
              </w:rPr>
            </w:pPr>
            <w:r>
              <w:rPr>
                <w:spacing w:val="0"/>
                <w:position w:val="0"/>
              </w:rPr>
              <w:t>电传：</w:t>
            </w:r>
          </w:p>
        </w:tc>
      </w:tr>
    </w:tbl>
    <w:p w14:paraId="7B98FFF2">
      <w:pPr>
        <w:pStyle w:val="2"/>
        <w:spacing w:line="252" w:lineRule="auto"/>
        <w:outlineLvl w:val="9"/>
        <w:rPr>
          <w:spacing w:val="0"/>
          <w:position w:val="0"/>
        </w:rPr>
      </w:pPr>
    </w:p>
    <w:p w14:paraId="4943CBFF">
      <w:pPr>
        <w:pStyle w:val="2"/>
        <w:spacing w:line="253" w:lineRule="auto"/>
        <w:outlineLvl w:val="9"/>
        <w:rPr>
          <w:spacing w:val="0"/>
          <w:position w:val="0"/>
        </w:rPr>
      </w:pPr>
    </w:p>
    <w:p w14:paraId="56D23F64">
      <w:pPr>
        <w:spacing w:before="78" w:line="219" w:lineRule="auto"/>
        <w:ind w:left="714"/>
        <w:outlineLvl w:val="9"/>
        <w:rPr>
          <w:rFonts w:ascii="宋体" w:hAnsi="宋体" w:eastAsia="宋体" w:cs="宋体"/>
          <w:spacing w:val="0"/>
          <w:position w:val="0"/>
          <w:sz w:val="24"/>
          <w:szCs w:val="24"/>
        </w:rPr>
      </w:pPr>
      <w:r>
        <w:rPr>
          <w:rFonts w:ascii="宋体" w:hAnsi="宋体" w:eastAsia="宋体" w:cs="宋体"/>
          <w:b/>
          <w:bCs/>
          <w:spacing w:val="0"/>
          <w:position w:val="0"/>
          <w:sz w:val="24"/>
          <w:szCs w:val="24"/>
        </w:rPr>
        <w:t>二、近三年每年的资产负债情况</w:t>
      </w:r>
    </w:p>
    <w:p w14:paraId="5999459E">
      <w:pPr>
        <w:spacing w:line="94" w:lineRule="auto"/>
        <w:outlineLvl w:val="9"/>
        <w:rPr>
          <w:rFonts w:ascii="Arial"/>
          <w:spacing w:val="0"/>
          <w:position w:val="0"/>
          <w:sz w:val="2"/>
        </w:rPr>
      </w:pPr>
    </w:p>
    <w:tbl>
      <w:tblPr>
        <w:tblStyle w:val="15"/>
        <w:tblW w:w="9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7"/>
        <w:gridCol w:w="2303"/>
        <w:gridCol w:w="2304"/>
        <w:gridCol w:w="2309"/>
      </w:tblGrid>
      <w:tr w14:paraId="66A9E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2307" w:type="dxa"/>
            <w:vMerge w:val="restart"/>
            <w:tcBorders>
              <w:bottom w:val="nil"/>
            </w:tcBorders>
            <w:vAlign w:val="top"/>
          </w:tcPr>
          <w:p w14:paraId="3143FB57">
            <w:pPr>
              <w:pStyle w:val="16"/>
              <w:spacing w:before="308" w:line="219" w:lineRule="auto"/>
              <w:ind w:left="682"/>
              <w:outlineLvl w:val="9"/>
              <w:rPr>
                <w:spacing w:val="0"/>
                <w:position w:val="0"/>
              </w:rPr>
            </w:pPr>
            <w:r>
              <w:rPr>
                <w:spacing w:val="0"/>
                <w:position w:val="0"/>
              </w:rPr>
              <w:t>财务状况</w:t>
            </w:r>
          </w:p>
          <w:p w14:paraId="7C09E087">
            <w:pPr>
              <w:pStyle w:val="16"/>
              <w:spacing w:before="154" w:line="220" w:lineRule="auto"/>
              <w:ind w:left="603"/>
              <w:outlineLvl w:val="9"/>
              <w:rPr>
                <w:spacing w:val="0"/>
                <w:position w:val="0"/>
              </w:rPr>
            </w:pPr>
            <w:r>
              <w:rPr>
                <w:spacing w:val="0"/>
                <w:position w:val="0"/>
              </w:rPr>
              <w:t>(单位：元)</w:t>
            </w:r>
          </w:p>
        </w:tc>
        <w:tc>
          <w:tcPr>
            <w:tcW w:w="6916" w:type="dxa"/>
            <w:gridSpan w:val="3"/>
            <w:vAlign w:val="top"/>
          </w:tcPr>
          <w:p w14:paraId="7D5334B5">
            <w:pPr>
              <w:pStyle w:val="16"/>
              <w:spacing w:before="150" w:line="219" w:lineRule="auto"/>
              <w:ind w:left="3101"/>
              <w:outlineLvl w:val="9"/>
              <w:rPr>
                <w:spacing w:val="0"/>
                <w:position w:val="0"/>
              </w:rPr>
            </w:pPr>
            <w:r>
              <w:rPr>
                <w:spacing w:val="0"/>
                <w:position w:val="0"/>
              </w:rPr>
              <w:t>近三年</w:t>
            </w:r>
          </w:p>
        </w:tc>
      </w:tr>
      <w:tr w14:paraId="7BC57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307" w:type="dxa"/>
            <w:vMerge w:val="continue"/>
            <w:tcBorders>
              <w:top w:val="nil"/>
            </w:tcBorders>
            <w:vAlign w:val="top"/>
          </w:tcPr>
          <w:p w14:paraId="1E4F8353">
            <w:pPr>
              <w:outlineLvl w:val="9"/>
              <w:rPr>
                <w:rFonts w:ascii="Arial"/>
                <w:spacing w:val="0"/>
                <w:position w:val="0"/>
                <w:sz w:val="21"/>
              </w:rPr>
            </w:pPr>
          </w:p>
        </w:tc>
        <w:tc>
          <w:tcPr>
            <w:tcW w:w="2303" w:type="dxa"/>
            <w:vAlign w:val="top"/>
          </w:tcPr>
          <w:p w14:paraId="49216514">
            <w:pPr>
              <w:pStyle w:val="16"/>
              <w:spacing w:before="148" w:line="219" w:lineRule="auto"/>
              <w:ind w:left="1039"/>
              <w:outlineLvl w:val="9"/>
              <w:rPr>
                <w:spacing w:val="0"/>
                <w:position w:val="0"/>
              </w:rPr>
            </w:pPr>
            <w:r>
              <w:rPr>
                <w:spacing w:val="0"/>
                <w:position w:val="0"/>
              </w:rPr>
              <w:t>年</w:t>
            </w:r>
          </w:p>
        </w:tc>
        <w:tc>
          <w:tcPr>
            <w:tcW w:w="2304" w:type="dxa"/>
            <w:vAlign w:val="top"/>
          </w:tcPr>
          <w:p w14:paraId="06300D84">
            <w:pPr>
              <w:pStyle w:val="16"/>
              <w:spacing w:before="148" w:line="219" w:lineRule="auto"/>
              <w:ind w:left="1040"/>
              <w:outlineLvl w:val="9"/>
              <w:rPr>
                <w:spacing w:val="0"/>
                <w:position w:val="0"/>
              </w:rPr>
            </w:pPr>
            <w:r>
              <w:rPr>
                <w:spacing w:val="0"/>
                <w:position w:val="0"/>
              </w:rPr>
              <w:t>年</w:t>
            </w:r>
          </w:p>
        </w:tc>
        <w:tc>
          <w:tcPr>
            <w:tcW w:w="2309" w:type="dxa"/>
            <w:vAlign w:val="top"/>
          </w:tcPr>
          <w:p w14:paraId="771AEA43">
            <w:pPr>
              <w:pStyle w:val="16"/>
              <w:spacing w:before="148" w:line="219" w:lineRule="auto"/>
              <w:ind w:left="1042"/>
              <w:outlineLvl w:val="9"/>
              <w:rPr>
                <w:spacing w:val="0"/>
                <w:position w:val="0"/>
              </w:rPr>
            </w:pPr>
            <w:r>
              <w:rPr>
                <w:spacing w:val="0"/>
                <w:position w:val="0"/>
              </w:rPr>
              <w:t>年</w:t>
            </w:r>
          </w:p>
        </w:tc>
      </w:tr>
      <w:tr w14:paraId="615A8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307" w:type="dxa"/>
            <w:vAlign w:val="top"/>
          </w:tcPr>
          <w:p w14:paraId="01F56C51">
            <w:pPr>
              <w:pStyle w:val="16"/>
              <w:spacing w:before="265" w:line="219" w:lineRule="auto"/>
              <w:ind w:left="134"/>
              <w:outlineLvl w:val="9"/>
              <w:rPr>
                <w:spacing w:val="0"/>
                <w:position w:val="0"/>
              </w:rPr>
            </w:pPr>
            <w:r>
              <w:rPr>
                <w:spacing w:val="0"/>
                <w:position w:val="0"/>
              </w:rPr>
              <w:t>1、总资产</w:t>
            </w:r>
          </w:p>
        </w:tc>
        <w:tc>
          <w:tcPr>
            <w:tcW w:w="2303" w:type="dxa"/>
            <w:vAlign w:val="top"/>
          </w:tcPr>
          <w:p w14:paraId="0AF90952">
            <w:pPr>
              <w:outlineLvl w:val="9"/>
              <w:rPr>
                <w:rFonts w:ascii="Arial"/>
                <w:spacing w:val="0"/>
                <w:position w:val="0"/>
                <w:sz w:val="21"/>
              </w:rPr>
            </w:pPr>
          </w:p>
        </w:tc>
        <w:tc>
          <w:tcPr>
            <w:tcW w:w="2304" w:type="dxa"/>
            <w:vAlign w:val="top"/>
          </w:tcPr>
          <w:p w14:paraId="17E122A5">
            <w:pPr>
              <w:outlineLvl w:val="9"/>
              <w:rPr>
                <w:rFonts w:ascii="Arial"/>
                <w:spacing w:val="0"/>
                <w:position w:val="0"/>
                <w:sz w:val="21"/>
              </w:rPr>
            </w:pPr>
          </w:p>
        </w:tc>
        <w:tc>
          <w:tcPr>
            <w:tcW w:w="2309" w:type="dxa"/>
            <w:vAlign w:val="top"/>
          </w:tcPr>
          <w:p w14:paraId="4BA3DF47">
            <w:pPr>
              <w:outlineLvl w:val="9"/>
              <w:rPr>
                <w:rFonts w:ascii="Arial"/>
                <w:spacing w:val="0"/>
                <w:position w:val="0"/>
                <w:sz w:val="21"/>
              </w:rPr>
            </w:pPr>
          </w:p>
        </w:tc>
      </w:tr>
      <w:tr w14:paraId="10921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307" w:type="dxa"/>
            <w:vAlign w:val="top"/>
          </w:tcPr>
          <w:p w14:paraId="6428522C">
            <w:pPr>
              <w:pStyle w:val="16"/>
              <w:spacing w:before="277" w:line="219" w:lineRule="auto"/>
              <w:ind w:left="120"/>
              <w:outlineLvl w:val="9"/>
              <w:rPr>
                <w:spacing w:val="0"/>
                <w:position w:val="0"/>
              </w:rPr>
            </w:pPr>
            <w:r>
              <w:rPr>
                <w:spacing w:val="0"/>
                <w:position w:val="0"/>
              </w:rPr>
              <w:t>2、流动资产</w:t>
            </w:r>
          </w:p>
        </w:tc>
        <w:tc>
          <w:tcPr>
            <w:tcW w:w="2303" w:type="dxa"/>
            <w:vAlign w:val="top"/>
          </w:tcPr>
          <w:p w14:paraId="601A3175">
            <w:pPr>
              <w:outlineLvl w:val="9"/>
              <w:rPr>
                <w:rFonts w:ascii="Arial"/>
                <w:spacing w:val="0"/>
                <w:position w:val="0"/>
                <w:sz w:val="21"/>
              </w:rPr>
            </w:pPr>
          </w:p>
        </w:tc>
        <w:tc>
          <w:tcPr>
            <w:tcW w:w="2304" w:type="dxa"/>
            <w:vAlign w:val="top"/>
          </w:tcPr>
          <w:p w14:paraId="3E6D6874">
            <w:pPr>
              <w:outlineLvl w:val="9"/>
              <w:rPr>
                <w:rFonts w:ascii="Arial"/>
                <w:spacing w:val="0"/>
                <w:position w:val="0"/>
                <w:sz w:val="21"/>
              </w:rPr>
            </w:pPr>
          </w:p>
        </w:tc>
        <w:tc>
          <w:tcPr>
            <w:tcW w:w="2309" w:type="dxa"/>
            <w:vAlign w:val="top"/>
          </w:tcPr>
          <w:p w14:paraId="6A6100BB">
            <w:pPr>
              <w:outlineLvl w:val="9"/>
              <w:rPr>
                <w:rFonts w:ascii="Arial"/>
                <w:spacing w:val="0"/>
                <w:position w:val="0"/>
                <w:sz w:val="21"/>
              </w:rPr>
            </w:pPr>
          </w:p>
        </w:tc>
      </w:tr>
      <w:tr w14:paraId="0B2AF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307" w:type="dxa"/>
            <w:vAlign w:val="top"/>
          </w:tcPr>
          <w:p w14:paraId="759BCE3A">
            <w:pPr>
              <w:pStyle w:val="16"/>
              <w:spacing w:before="267" w:line="219" w:lineRule="auto"/>
              <w:ind w:left="121"/>
              <w:outlineLvl w:val="9"/>
              <w:rPr>
                <w:spacing w:val="0"/>
                <w:position w:val="0"/>
              </w:rPr>
            </w:pPr>
            <w:r>
              <w:rPr>
                <w:spacing w:val="0"/>
                <w:position w:val="0"/>
              </w:rPr>
              <w:t>3、总负债</w:t>
            </w:r>
          </w:p>
        </w:tc>
        <w:tc>
          <w:tcPr>
            <w:tcW w:w="2303" w:type="dxa"/>
            <w:vAlign w:val="top"/>
          </w:tcPr>
          <w:p w14:paraId="0BC228F7">
            <w:pPr>
              <w:outlineLvl w:val="9"/>
              <w:rPr>
                <w:rFonts w:ascii="Arial"/>
                <w:spacing w:val="0"/>
                <w:position w:val="0"/>
                <w:sz w:val="21"/>
              </w:rPr>
            </w:pPr>
          </w:p>
        </w:tc>
        <w:tc>
          <w:tcPr>
            <w:tcW w:w="2304" w:type="dxa"/>
            <w:vAlign w:val="top"/>
          </w:tcPr>
          <w:p w14:paraId="4329CFE5">
            <w:pPr>
              <w:outlineLvl w:val="9"/>
              <w:rPr>
                <w:rFonts w:ascii="Arial"/>
                <w:spacing w:val="0"/>
                <w:position w:val="0"/>
                <w:sz w:val="21"/>
              </w:rPr>
            </w:pPr>
          </w:p>
        </w:tc>
        <w:tc>
          <w:tcPr>
            <w:tcW w:w="2309" w:type="dxa"/>
            <w:vAlign w:val="top"/>
          </w:tcPr>
          <w:p w14:paraId="1076845F">
            <w:pPr>
              <w:outlineLvl w:val="9"/>
              <w:rPr>
                <w:rFonts w:ascii="Arial"/>
                <w:spacing w:val="0"/>
                <w:position w:val="0"/>
                <w:sz w:val="21"/>
              </w:rPr>
            </w:pPr>
          </w:p>
        </w:tc>
      </w:tr>
      <w:tr w14:paraId="26DDC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307" w:type="dxa"/>
            <w:vAlign w:val="top"/>
          </w:tcPr>
          <w:p w14:paraId="1B523E4B">
            <w:pPr>
              <w:pStyle w:val="16"/>
              <w:spacing w:before="278" w:line="219" w:lineRule="auto"/>
              <w:ind w:left="116"/>
              <w:outlineLvl w:val="9"/>
              <w:rPr>
                <w:spacing w:val="0"/>
                <w:position w:val="0"/>
              </w:rPr>
            </w:pPr>
            <w:r>
              <w:rPr>
                <w:spacing w:val="0"/>
                <w:position w:val="0"/>
              </w:rPr>
              <w:t>4、流动负债</w:t>
            </w:r>
          </w:p>
        </w:tc>
        <w:tc>
          <w:tcPr>
            <w:tcW w:w="2303" w:type="dxa"/>
            <w:vAlign w:val="top"/>
          </w:tcPr>
          <w:p w14:paraId="6DFD572B">
            <w:pPr>
              <w:outlineLvl w:val="9"/>
              <w:rPr>
                <w:rFonts w:ascii="Arial"/>
                <w:spacing w:val="0"/>
                <w:position w:val="0"/>
                <w:sz w:val="21"/>
              </w:rPr>
            </w:pPr>
          </w:p>
        </w:tc>
        <w:tc>
          <w:tcPr>
            <w:tcW w:w="2304" w:type="dxa"/>
            <w:vAlign w:val="top"/>
          </w:tcPr>
          <w:p w14:paraId="4C9014A3">
            <w:pPr>
              <w:outlineLvl w:val="9"/>
              <w:rPr>
                <w:rFonts w:ascii="Arial"/>
                <w:spacing w:val="0"/>
                <w:position w:val="0"/>
                <w:sz w:val="21"/>
              </w:rPr>
            </w:pPr>
          </w:p>
        </w:tc>
        <w:tc>
          <w:tcPr>
            <w:tcW w:w="2309" w:type="dxa"/>
            <w:vAlign w:val="top"/>
          </w:tcPr>
          <w:p w14:paraId="2D206F6B">
            <w:pPr>
              <w:outlineLvl w:val="9"/>
              <w:rPr>
                <w:rFonts w:ascii="Arial"/>
                <w:spacing w:val="0"/>
                <w:position w:val="0"/>
                <w:sz w:val="21"/>
              </w:rPr>
            </w:pPr>
          </w:p>
        </w:tc>
      </w:tr>
      <w:tr w14:paraId="3403A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307" w:type="dxa"/>
            <w:vAlign w:val="top"/>
          </w:tcPr>
          <w:p w14:paraId="7EF7C7C5">
            <w:pPr>
              <w:pStyle w:val="16"/>
              <w:spacing w:before="267" w:line="220" w:lineRule="auto"/>
              <w:ind w:left="121"/>
              <w:outlineLvl w:val="9"/>
              <w:rPr>
                <w:spacing w:val="0"/>
                <w:position w:val="0"/>
              </w:rPr>
            </w:pPr>
            <w:r>
              <w:rPr>
                <w:spacing w:val="0"/>
                <w:position w:val="0"/>
              </w:rPr>
              <w:t>5、税前利润</w:t>
            </w:r>
          </w:p>
        </w:tc>
        <w:tc>
          <w:tcPr>
            <w:tcW w:w="2303" w:type="dxa"/>
            <w:vAlign w:val="top"/>
          </w:tcPr>
          <w:p w14:paraId="600001F0">
            <w:pPr>
              <w:outlineLvl w:val="9"/>
              <w:rPr>
                <w:rFonts w:ascii="Arial"/>
                <w:spacing w:val="0"/>
                <w:position w:val="0"/>
                <w:sz w:val="21"/>
              </w:rPr>
            </w:pPr>
          </w:p>
        </w:tc>
        <w:tc>
          <w:tcPr>
            <w:tcW w:w="2304" w:type="dxa"/>
            <w:vAlign w:val="top"/>
          </w:tcPr>
          <w:p w14:paraId="4C9CBA22">
            <w:pPr>
              <w:outlineLvl w:val="9"/>
              <w:rPr>
                <w:rFonts w:ascii="Arial"/>
                <w:spacing w:val="0"/>
                <w:position w:val="0"/>
                <w:sz w:val="21"/>
              </w:rPr>
            </w:pPr>
          </w:p>
        </w:tc>
        <w:tc>
          <w:tcPr>
            <w:tcW w:w="2309" w:type="dxa"/>
            <w:vAlign w:val="top"/>
          </w:tcPr>
          <w:p w14:paraId="32EA6997">
            <w:pPr>
              <w:outlineLvl w:val="9"/>
              <w:rPr>
                <w:rFonts w:ascii="Arial"/>
                <w:spacing w:val="0"/>
                <w:position w:val="0"/>
                <w:sz w:val="21"/>
              </w:rPr>
            </w:pPr>
          </w:p>
        </w:tc>
      </w:tr>
      <w:tr w14:paraId="375E8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307" w:type="dxa"/>
            <w:vAlign w:val="top"/>
          </w:tcPr>
          <w:p w14:paraId="7CF5235A">
            <w:pPr>
              <w:pStyle w:val="16"/>
              <w:spacing w:before="267" w:line="220" w:lineRule="auto"/>
              <w:ind w:left="119"/>
              <w:outlineLvl w:val="9"/>
              <w:rPr>
                <w:spacing w:val="0"/>
                <w:position w:val="0"/>
              </w:rPr>
            </w:pPr>
            <w:r>
              <w:rPr>
                <w:spacing w:val="0"/>
                <w:position w:val="0"/>
              </w:rPr>
              <w:t>6、税后利润</w:t>
            </w:r>
          </w:p>
        </w:tc>
        <w:tc>
          <w:tcPr>
            <w:tcW w:w="2303" w:type="dxa"/>
            <w:vAlign w:val="top"/>
          </w:tcPr>
          <w:p w14:paraId="6EE7D84D">
            <w:pPr>
              <w:outlineLvl w:val="9"/>
              <w:rPr>
                <w:rFonts w:ascii="Arial"/>
                <w:spacing w:val="0"/>
                <w:position w:val="0"/>
                <w:sz w:val="21"/>
              </w:rPr>
            </w:pPr>
          </w:p>
        </w:tc>
        <w:tc>
          <w:tcPr>
            <w:tcW w:w="2304" w:type="dxa"/>
            <w:vAlign w:val="top"/>
          </w:tcPr>
          <w:p w14:paraId="2C73021E">
            <w:pPr>
              <w:outlineLvl w:val="9"/>
              <w:rPr>
                <w:rFonts w:ascii="Arial"/>
                <w:spacing w:val="0"/>
                <w:position w:val="0"/>
                <w:sz w:val="21"/>
              </w:rPr>
            </w:pPr>
          </w:p>
        </w:tc>
        <w:tc>
          <w:tcPr>
            <w:tcW w:w="2309" w:type="dxa"/>
            <w:vAlign w:val="top"/>
          </w:tcPr>
          <w:p w14:paraId="12723086">
            <w:pPr>
              <w:outlineLvl w:val="9"/>
              <w:rPr>
                <w:rFonts w:ascii="Arial"/>
                <w:spacing w:val="0"/>
                <w:position w:val="0"/>
                <w:sz w:val="21"/>
              </w:rPr>
            </w:pPr>
          </w:p>
        </w:tc>
      </w:tr>
      <w:tr w14:paraId="1A579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307" w:type="dxa"/>
            <w:vAlign w:val="top"/>
          </w:tcPr>
          <w:p w14:paraId="7C84238D">
            <w:pPr>
              <w:pStyle w:val="16"/>
              <w:spacing w:before="280" w:line="219" w:lineRule="auto"/>
              <w:ind w:left="122"/>
              <w:outlineLvl w:val="9"/>
              <w:rPr>
                <w:spacing w:val="0"/>
                <w:position w:val="0"/>
              </w:rPr>
            </w:pPr>
            <w:r>
              <w:rPr>
                <w:spacing w:val="0"/>
                <w:position w:val="0"/>
              </w:rPr>
              <w:t>7、固定资产</w:t>
            </w:r>
          </w:p>
        </w:tc>
        <w:tc>
          <w:tcPr>
            <w:tcW w:w="2303" w:type="dxa"/>
            <w:vAlign w:val="top"/>
          </w:tcPr>
          <w:p w14:paraId="12AFC552">
            <w:pPr>
              <w:outlineLvl w:val="9"/>
              <w:rPr>
                <w:rFonts w:ascii="Arial"/>
                <w:spacing w:val="0"/>
                <w:position w:val="0"/>
                <w:sz w:val="21"/>
              </w:rPr>
            </w:pPr>
          </w:p>
        </w:tc>
        <w:tc>
          <w:tcPr>
            <w:tcW w:w="2304" w:type="dxa"/>
            <w:vAlign w:val="top"/>
          </w:tcPr>
          <w:p w14:paraId="15BA749F">
            <w:pPr>
              <w:outlineLvl w:val="9"/>
              <w:rPr>
                <w:rFonts w:ascii="Arial"/>
                <w:spacing w:val="0"/>
                <w:position w:val="0"/>
                <w:sz w:val="21"/>
              </w:rPr>
            </w:pPr>
          </w:p>
        </w:tc>
        <w:tc>
          <w:tcPr>
            <w:tcW w:w="2309" w:type="dxa"/>
            <w:vAlign w:val="top"/>
          </w:tcPr>
          <w:p w14:paraId="365A33AD">
            <w:pPr>
              <w:outlineLvl w:val="9"/>
              <w:rPr>
                <w:rFonts w:ascii="Arial"/>
                <w:spacing w:val="0"/>
                <w:position w:val="0"/>
                <w:sz w:val="21"/>
              </w:rPr>
            </w:pPr>
          </w:p>
        </w:tc>
      </w:tr>
      <w:tr w14:paraId="346AD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2307" w:type="dxa"/>
            <w:vAlign w:val="top"/>
          </w:tcPr>
          <w:p w14:paraId="164A4781">
            <w:pPr>
              <w:pStyle w:val="16"/>
              <w:spacing w:before="291" w:line="219" w:lineRule="auto"/>
              <w:ind w:left="118"/>
              <w:outlineLvl w:val="9"/>
              <w:rPr>
                <w:spacing w:val="0"/>
                <w:position w:val="0"/>
              </w:rPr>
            </w:pPr>
            <w:r>
              <w:rPr>
                <w:spacing w:val="0"/>
                <w:position w:val="0"/>
              </w:rPr>
              <w:t>8、净资产总值</w:t>
            </w:r>
          </w:p>
        </w:tc>
        <w:tc>
          <w:tcPr>
            <w:tcW w:w="2303" w:type="dxa"/>
            <w:vAlign w:val="top"/>
          </w:tcPr>
          <w:p w14:paraId="3B3A0123">
            <w:pPr>
              <w:outlineLvl w:val="9"/>
              <w:rPr>
                <w:rFonts w:ascii="Arial"/>
                <w:spacing w:val="0"/>
                <w:position w:val="0"/>
                <w:sz w:val="21"/>
              </w:rPr>
            </w:pPr>
          </w:p>
        </w:tc>
        <w:tc>
          <w:tcPr>
            <w:tcW w:w="2304" w:type="dxa"/>
            <w:vAlign w:val="top"/>
          </w:tcPr>
          <w:p w14:paraId="17B5680C">
            <w:pPr>
              <w:outlineLvl w:val="9"/>
              <w:rPr>
                <w:rFonts w:ascii="Arial"/>
                <w:spacing w:val="0"/>
                <w:position w:val="0"/>
                <w:sz w:val="21"/>
              </w:rPr>
            </w:pPr>
          </w:p>
        </w:tc>
        <w:tc>
          <w:tcPr>
            <w:tcW w:w="2309" w:type="dxa"/>
            <w:vAlign w:val="top"/>
          </w:tcPr>
          <w:p w14:paraId="064849EA">
            <w:pPr>
              <w:outlineLvl w:val="9"/>
              <w:rPr>
                <w:rFonts w:ascii="Arial"/>
                <w:spacing w:val="0"/>
                <w:position w:val="0"/>
                <w:sz w:val="21"/>
              </w:rPr>
            </w:pPr>
          </w:p>
        </w:tc>
      </w:tr>
    </w:tbl>
    <w:p w14:paraId="58810869">
      <w:pPr>
        <w:pStyle w:val="2"/>
        <w:spacing w:line="252" w:lineRule="auto"/>
        <w:outlineLvl w:val="9"/>
        <w:rPr>
          <w:spacing w:val="0"/>
          <w:position w:val="0"/>
        </w:rPr>
      </w:pPr>
    </w:p>
    <w:p w14:paraId="6243A76F">
      <w:pPr>
        <w:pStyle w:val="2"/>
        <w:spacing w:line="253" w:lineRule="auto"/>
        <w:outlineLvl w:val="9"/>
        <w:rPr>
          <w:spacing w:val="0"/>
          <w:position w:val="0"/>
        </w:rPr>
      </w:pPr>
    </w:p>
    <w:p w14:paraId="719F76B7">
      <w:pPr>
        <w:spacing w:before="78" w:line="219" w:lineRule="auto"/>
        <w:ind w:left="681"/>
        <w:outlineLvl w:val="9"/>
        <w:rPr>
          <w:rFonts w:ascii="宋体" w:hAnsi="宋体" w:eastAsia="宋体" w:cs="宋体"/>
          <w:spacing w:val="0"/>
          <w:position w:val="0"/>
          <w:sz w:val="24"/>
          <w:szCs w:val="24"/>
        </w:rPr>
      </w:pPr>
      <w:r>
        <w:rPr>
          <w:rFonts w:ascii="宋体" w:hAnsi="宋体" w:eastAsia="宋体" w:cs="宋体"/>
          <w:spacing w:val="0"/>
          <w:position w:val="0"/>
          <w:sz w:val="24"/>
          <w:szCs w:val="24"/>
        </w:rPr>
        <w:t>备注：本表后附财务证明材料</w:t>
      </w:r>
    </w:p>
    <w:p w14:paraId="469B009A">
      <w:pPr>
        <w:spacing w:line="219" w:lineRule="auto"/>
        <w:outlineLvl w:val="9"/>
        <w:rPr>
          <w:rFonts w:ascii="宋体" w:hAnsi="宋体" w:eastAsia="宋体" w:cs="宋体"/>
          <w:spacing w:val="0"/>
          <w:position w:val="0"/>
          <w:sz w:val="24"/>
          <w:szCs w:val="24"/>
        </w:rPr>
        <w:sectPr>
          <w:footerReference r:id="rId22" w:type="default"/>
          <w:pgSz w:w="11907" w:h="16840"/>
          <w:pgMar w:top="1426" w:right="1339" w:bottom="1024" w:left="1339" w:header="0" w:footer="775" w:gutter="0"/>
          <w:pgNumType w:fmt="decimal"/>
          <w:cols w:space="720" w:num="1"/>
        </w:sectPr>
      </w:pPr>
    </w:p>
    <w:p w14:paraId="1DBB2DB1">
      <w:pPr>
        <w:spacing w:before="47" w:line="219" w:lineRule="auto"/>
        <w:ind w:left="808"/>
        <w:outlineLvl w:val="9"/>
        <w:rPr>
          <w:rFonts w:ascii="宋体" w:hAnsi="宋体" w:eastAsia="宋体" w:cs="宋体"/>
          <w:spacing w:val="0"/>
          <w:position w:val="0"/>
          <w:sz w:val="24"/>
          <w:szCs w:val="24"/>
        </w:rPr>
      </w:pPr>
      <w:r>
        <w:rPr>
          <w:rFonts w:ascii="宋体" w:hAnsi="宋体" w:eastAsia="宋体" w:cs="宋体"/>
          <w:b/>
          <w:bCs/>
          <w:spacing w:val="0"/>
          <w:position w:val="0"/>
          <w:sz w:val="24"/>
          <w:szCs w:val="24"/>
        </w:rPr>
        <w:t>附件二：</w:t>
      </w:r>
    </w:p>
    <w:p w14:paraId="329CF657">
      <w:pPr>
        <w:spacing w:before="189" w:line="220" w:lineRule="auto"/>
        <w:ind w:left="3539"/>
        <w:outlineLvl w:val="9"/>
        <w:rPr>
          <w:rFonts w:hint="eastAsia" w:ascii="宋体" w:hAnsi="宋体" w:eastAsia="宋体" w:cs="宋体"/>
          <w:spacing w:val="0"/>
          <w:position w:val="0"/>
          <w:sz w:val="28"/>
          <w:szCs w:val="28"/>
          <w:lang w:eastAsia="zh-CN"/>
        </w:rPr>
      </w:pPr>
      <w:r>
        <w:rPr>
          <w:rFonts w:hint="eastAsia" w:ascii="宋体" w:hAnsi="宋体" w:eastAsia="宋体" w:cs="宋体"/>
          <w:b/>
          <w:bCs/>
          <w:spacing w:val="0"/>
          <w:position w:val="0"/>
          <w:sz w:val="28"/>
          <w:szCs w:val="28"/>
          <w:lang w:val="en-US" w:eastAsia="zh-CN"/>
        </w:rPr>
        <w:t>设计</w:t>
      </w:r>
      <w:r>
        <w:rPr>
          <w:rFonts w:ascii="宋体" w:hAnsi="宋体" w:eastAsia="宋体" w:cs="宋体"/>
          <w:b/>
          <w:bCs/>
          <w:spacing w:val="0"/>
          <w:position w:val="0"/>
          <w:sz w:val="28"/>
          <w:szCs w:val="28"/>
        </w:rPr>
        <w:t>类似</w:t>
      </w:r>
      <w:r>
        <w:rPr>
          <w:rFonts w:hint="eastAsia" w:ascii="宋体" w:hAnsi="宋体" w:eastAsia="宋体" w:cs="宋体"/>
          <w:b/>
          <w:bCs/>
          <w:spacing w:val="0"/>
          <w:position w:val="0"/>
          <w:sz w:val="28"/>
          <w:szCs w:val="28"/>
          <w:lang w:val="en-US" w:eastAsia="zh-CN"/>
        </w:rPr>
        <w:t>业绩</w:t>
      </w:r>
    </w:p>
    <w:p w14:paraId="1252FAED">
      <w:pPr>
        <w:spacing w:line="169" w:lineRule="exact"/>
        <w:outlineLvl w:val="9"/>
        <w:rPr>
          <w:spacing w:val="0"/>
          <w:position w:val="0"/>
        </w:rPr>
      </w:pPr>
    </w:p>
    <w:tbl>
      <w:tblPr>
        <w:tblStyle w:val="15"/>
        <w:tblW w:w="9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1104"/>
        <w:gridCol w:w="1621"/>
        <w:gridCol w:w="1656"/>
        <w:gridCol w:w="1551"/>
        <w:gridCol w:w="1220"/>
        <w:gridCol w:w="1940"/>
      </w:tblGrid>
      <w:tr w14:paraId="47FEF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770" w:type="dxa"/>
            <w:vAlign w:val="top"/>
          </w:tcPr>
          <w:p w14:paraId="2BE00A9D">
            <w:pPr>
              <w:pStyle w:val="16"/>
              <w:spacing w:before="315" w:line="221" w:lineRule="auto"/>
              <w:ind w:left="150"/>
              <w:outlineLvl w:val="9"/>
              <w:rPr>
                <w:spacing w:val="0"/>
                <w:position w:val="0"/>
              </w:rPr>
            </w:pPr>
            <w:r>
              <w:rPr>
                <w:b/>
                <w:bCs/>
                <w:spacing w:val="0"/>
                <w:position w:val="0"/>
              </w:rPr>
              <w:t>序号</w:t>
            </w:r>
          </w:p>
        </w:tc>
        <w:tc>
          <w:tcPr>
            <w:tcW w:w="1104" w:type="dxa"/>
            <w:vAlign w:val="top"/>
          </w:tcPr>
          <w:p w14:paraId="597F6AEE">
            <w:pPr>
              <w:pStyle w:val="16"/>
              <w:spacing w:before="315" w:line="219" w:lineRule="auto"/>
              <w:ind w:left="194"/>
              <w:outlineLvl w:val="9"/>
              <w:rPr>
                <w:spacing w:val="0"/>
                <w:position w:val="0"/>
              </w:rPr>
            </w:pPr>
            <w:r>
              <w:rPr>
                <w:b/>
                <w:bCs/>
                <w:spacing w:val="0"/>
                <w:position w:val="0"/>
              </w:rPr>
              <w:t>采购人</w:t>
            </w:r>
          </w:p>
        </w:tc>
        <w:tc>
          <w:tcPr>
            <w:tcW w:w="1621" w:type="dxa"/>
            <w:vAlign w:val="top"/>
          </w:tcPr>
          <w:p w14:paraId="4A1E7A5C">
            <w:pPr>
              <w:pStyle w:val="16"/>
              <w:spacing w:before="316" w:line="220" w:lineRule="auto"/>
              <w:ind w:left="338"/>
              <w:outlineLvl w:val="9"/>
              <w:rPr>
                <w:spacing w:val="0"/>
                <w:position w:val="0"/>
              </w:rPr>
            </w:pPr>
            <w:r>
              <w:rPr>
                <w:b/>
                <w:bCs/>
                <w:spacing w:val="0"/>
                <w:position w:val="0"/>
              </w:rPr>
              <w:t>项目名称</w:t>
            </w:r>
          </w:p>
        </w:tc>
        <w:tc>
          <w:tcPr>
            <w:tcW w:w="1656" w:type="dxa"/>
            <w:vAlign w:val="top"/>
          </w:tcPr>
          <w:p w14:paraId="1EAC93F6">
            <w:pPr>
              <w:pStyle w:val="16"/>
              <w:spacing w:before="315" w:line="219" w:lineRule="auto"/>
              <w:ind w:left="351"/>
              <w:outlineLvl w:val="9"/>
              <w:rPr>
                <w:spacing w:val="0"/>
                <w:position w:val="0"/>
              </w:rPr>
            </w:pPr>
            <w:r>
              <w:rPr>
                <w:b/>
                <w:bCs/>
                <w:spacing w:val="0"/>
                <w:position w:val="0"/>
              </w:rPr>
              <w:t>采购内容</w:t>
            </w:r>
          </w:p>
        </w:tc>
        <w:tc>
          <w:tcPr>
            <w:tcW w:w="1551" w:type="dxa"/>
            <w:vAlign w:val="top"/>
          </w:tcPr>
          <w:p w14:paraId="1DB43EC9">
            <w:pPr>
              <w:pStyle w:val="16"/>
              <w:spacing w:before="316" w:line="219" w:lineRule="auto"/>
              <w:ind w:left="305"/>
              <w:outlineLvl w:val="9"/>
              <w:rPr>
                <w:spacing w:val="0"/>
                <w:position w:val="0"/>
              </w:rPr>
            </w:pPr>
            <w:r>
              <w:rPr>
                <w:b/>
                <w:bCs/>
                <w:spacing w:val="0"/>
                <w:position w:val="0"/>
              </w:rPr>
              <w:t>项目金额</w:t>
            </w:r>
          </w:p>
        </w:tc>
        <w:tc>
          <w:tcPr>
            <w:tcW w:w="1220" w:type="dxa"/>
            <w:vAlign w:val="top"/>
          </w:tcPr>
          <w:p w14:paraId="57433995">
            <w:pPr>
              <w:pStyle w:val="16"/>
              <w:spacing w:before="316" w:line="219" w:lineRule="auto"/>
              <w:ind w:left="135"/>
              <w:outlineLvl w:val="9"/>
              <w:rPr>
                <w:spacing w:val="0"/>
                <w:position w:val="0"/>
              </w:rPr>
            </w:pPr>
            <w:r>
              <w:rPr>
                <w:b/>
                <w:bCs/>
                <w:spacing w:val="0"/>
                <w:position w:val="0"/>
              </w:rPr>
              <w:t>服务期限</w:t>
            </w:r>
          </w:p>
        </w:tc>
        <w:tc>
          <w:tcPr>
            <w:tcW w:w="1940" w:type="dxa"/>
            <w:vAlign w:val="top"/>
          </w:tcPr>
          <w:p w14:paraId="1478A611">
            <w:pPr>
              <w:pStyle w:val="16"/>
              <w:spacing w:before="315" w:line="219" w:lineRule="auto"/>
              <w:ind w:left="131"/>
              <w:outlineLvl w:val="9"/>
              <w:rPr>
                <w:spacing w:val="0"/>
                <w:position w:val="0"/>
              </w:rPr>
            </w:pPr>
            <w:r>
              <w:rPr>
                <w:b/>
                <w:bCs/>
                <w:spacing w:val="0"/>
                <w:position w:val="0"/>
              </w:rPr>
              <w:t>采购人联系电话</w:t>
            </w:r>
          </w:p>
        </w:tc>
      </w:tr>
      <w:tr w14:paraId="3A398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70" w:type="dxa"/>
            <w:vAlign w:val="top"/>
          </w:tcPr>
          <w:p w14:paraId="79787F77">
            <w:pPr>
              <w:outlineLvl w:val="9"/>
              <w:rPr>
                <w:rFonts w:ascii="Arial"/>
                <w:spacing w:val="0"/>
                <w:position w:val="0"/>
                <w:sz w:val="21"/>
              </w:rPr>
            </w:pPr>
          </w:p>
        </w:tc>
        <w:tc>
          <w:tcPr>
            <w:tcW w:w="1104" w:type="dxa"/>
            <w:vAlign w:val="top"/>
          </w:tcPr>
          <w:p w14:paraId="5872316D">
            <w:pPr>
              <w:outlineLvl w:val="9"/>
              <w:rPr>
                <w:rFonts w:ascii="Arial"/>
                <w:spacing w:val="0"/>
                <w:position w:val="0"/>
                <w:sz w:val="21"/>
              </w:rPr>
            </w:pPr>
          </w:p>
        </w:tc>
        <w:tc>
          <w:tcPr>
            <w:tcW w:w="1621" w:type="dxa"/>
            <w:vAlign w:val="top"/>
          </w:tcPr>
          <w:p w14:paraId="7BE1BF51">
            <w:pPr>
              <w:outlineLvl w:val="9"/>
              <w:rPr>
                <w:rFonts w:ascii="Arial"/>
                <w:spacing w:val="0"/>
                <w:position w:val="0"/>
                <w:sz w:val="21"/>
              </w:rPr>
            </w:pPr>
          </w:p>
        </w:tc>
        <w:tc>
          <w:tcPr>
            <w:tcW w:w="1656" w:type="dxa"/>
            <w:vAlign w:val="top"/>
          </w:tcPr>
          <w:p w14:paraId="074ED5A4">
            <w:pPr>
              <w:outlineLvl w:val="9"/>
              <w:rPr>
                <w:rFonts w:ascii="Arial"/>
                <w:spacing w:val="0"/>
                <w:position w:val="0"/>
                <w:sz w:val="21"/>
              </w:rPr>
            </w:pPr>
          </w:p>
        </w:tc>
        <w:tc>
          <w:tcPr>
            <w:tcW w:w="1551" w:type="dxa"/>
            <w:vAlign w:val="top"/>
          </w:tcPr>
          <w:p w14:paraId="46D63024">
            <w:pPr>
              <w:outlineLvl w:val="9"/>
              <w:rPr>
                <w:rFonts w:ascii="Arial"/>
                <w:spacing w:val="0"/>
                <w:position w:val="0"/>
                <w:sz w:val="21"/>
              </w:rPr>
            </w:pPr>
          </w:p>
        </w:tc>
        <w:tc>
          <w:tcPr>
            <w:tcW w:w="1220" w:type="dxa"/>
            <w:vAlign w:val="top"/>
          </w:tcPr>
          <w:p w14:paraId="7C4910DD">
            <w:pPr>
              <w:outlineLvl w:val="9"/>
              <w:rPr>
                <w:rFonts w:ascii="Arial"/>
                <w:spacing w:val="0"/>
                <w:position w:val="0"/>
                <w:sz w:val="21"/>
              </w:rPr>
            </w:pPr>
          </w:p>
        </w:tc>
        <w:tc>
          <w:tcPr>
            <w:tcW w:w="1940" w:type="dxa"/>
            <w:vAlign w:val="top"/>
          </w:tcPr>
          <w:p w14:paraId="2C26A8BC">
            <w:pPr>
              <w:outlineLvl w:val="9"/>
              <w:rPr>
                <w:rFonts w:ascii="Arial"/>
                <w:spacing w:val="0"/>
                <w:position w:val="0"/>
                <w:sz w:val="21"/>
              </w:rPr>
            </w:pPr>
          </w:p>
        </w:tc>
      </w:tr>
      <w:tr w14:paraId="2B1EF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70" w:type="dxa"/>
            <w:vAlign w:val="top"/>
          </w:tcPr>
          <w:p w14:paraId="12C69B92">
            <w:pPr>
              <w:outlineLvl w:val="9"/>
              <w:rPr>
                <w:rFonts w:ascii="Arial"/>
                <w:spacing w:val="0"/>
                <w:position w:val="0"/>
                <w:sz w:val="21"/>
              </w:rPr>
            </w:pPr>
          </w:p>
        </w:tc>
        <w:tc>
          <w:tcPr>
            <w:tcW w:w="1104" w:type="dxa"/>
            <w:vAlign w:val="top"/>
          </w:tcPr>
          <w:p w14:paraId="0D36597D">
            <w:pPr>
              <w:outlineLvl w:val="9"/>
              <w:rPr>
                <w:rFonts w:ascii="Arial"/>
                <w:spacing w:val="0"/>
                <w:position w:val="0"/>
                <w:sz w:val="21"/>
              </w:rPr>
            </w:pPr>
          </w:p>
        </w:tc>
        <w:tc>
          <w:tcPr>
            <w:tcW w:w="1621" w:type="dxa"/>
            <w:vAlign w:val="top"/>
          </w:tcPr>
          <w:p w14:paraId="3B46F695">
            <w:pPr>
              <w:outlineLvl w:val="9"/>
              <w:rPr>
                <w:rFonts w:ascii="Arial"/>
                <w:spacing w:val="0"/>
                <w:position w:val="0"/>
                <w:sz w:val="21"/>
              </w:rPr>
            </w:pPr>
          </w:p>
        </w:tc>
        <w:tc>
          <w:tcPr>
            <w:tcW w:w="1656" w:type="dxa"/>
            <w:vAlign w:val="top"/>
          </w:tcPr>
          <w:p w14:paraId="28550460">
            <w:pPr>
              <w:outlineLvl w:val="9"/>
              <w:rPr>
                <w:rFonts w:ascii="Arial"/>
                <w:spacing w:val="0"/>
                <w:position w:val="0"/>
                <w:sz w:val="21"/>
              </w:rPr>
            </w:pPr>
          </w:p>
        </w:tc>
        <w:tc>
          <w:tcPr>
            <w:tcW w:w="1551" w:type="dxa"/>
            <w:vAlign w:val="top"/>
          </w:tcPr>
          <w:p w14:paraId="45304720">
            <w:pPr>
              <w:outlineLvl w:val="9"/>
              <w:rPr>
                <w:rFonts w:ascii="Arial"/>
                <w:spacing w:val="0"/>
                <w:position w:val="0"/>
                <w:sz w:val="21"/>
              </w:rPr>
            </w:pPr>
          </w:p>
        </w:tc>
        <w:tc>
          <w:tcPr>
            <w:tcW w:w="1220" w:type="dxa"/>
            <w:vAlign w:val="top"/>
          </w:tcPr>
          <w:p w14:paraId="3DCD0E2E">
            <w:pPr>
              <w:outlineLvl w:val="9"/>
              <w:rPr>
                <w:rFonts w:ascii="Arial"/>
                <w:spacing w:val="0"/>
                <w:position w:val="0"/>
                <w:sz w:val="21"/>
              </w:rPr>
            </w:pPr>
          </w:p>
        </w:tc>
        <w:tc>
          <w:tcPr>
            <w:tcW w:w="1940" w:type="dxa"/>
            <w:vAlign w:val="top"/>
          </w:tcPr>
          <w:p w14:paraId="277BF7A9">
            <w:pPr>
              <w:outlineLvl w:val="9"/>
              <w:rPr>
                <w:rFonts w:ascii="Arial"/>
                <w:spacing w:val="0"/>
                <w:position w:val="0"/>
                <w:sz w:val="21"/>
              </w:rPr>
            </w:pPr>
          </w:p>
        </w:tc>
      </w:tr>
      <w:tr w14:paraId="59EF6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70" w:type="dxa"/>
            <w:vAlign w:val="top"/>
          </w:tcPr>
          <w:p w14:paraId="648F95DE">
            <w:pPr>
              <w:outlineLvl w:val="9"/>
              <w:rPr>
                <w:rFonts w:ascii="Arial"/>
                <w:spacing w:val="0"/>
                <w:position w:val="0"/>
                <w:sz w:val="21"/>
              </w:rPr>
            </w:pPr>
          </w:p>
        </w:tc>
        <w:tc>
          <w:tcPr>
            <w:tcW w:w="1104" w:type="dxa"/>
            <w:vAlign w:val="top"/>
          </w:tcPr>
          <w:p w14:paraId="5026F2BE">
            <w:pPr>
              <w:outlineLvl w:val="9"/>
              <w:rPr>
                <w:rFonts w:ascii="Arial"/>
                <w:spacing w:val="0"/>
                <w:position w:val="0"/>
                <w:sz w:val="21"/>
              </w:rPr>
            </w:pPr>
          </w:p>
        </w:tc>
        <w:tc>
          <w:tcPr>
            <w:tcW w:w="1621" w:type="dxa"/>
            <w:vAlign w:val="top"/>
          </w:tcPr>
          <w:p w14:paraId="55765231">
            <w:pPr>
              <w:outlineLvl w:val="9"/>
              <w:rPr>
                <w:rFonts w:ascii="Arial"/>
                <w:spacing w:val="0"/>
                <w:position w:val="0"/>
                <w:sz w:val="21"/>
              </w:rPr>
            </w:pPr>
          </w:p>
        </w:tc>
        <w:tc>
          <w:tcPr>
            <w:tcW w:w="1656" w:type="dxa"/>
            <w:vAlign w:val="top"/>
          </w:tcPr>
          <w:p w14:paraId="6AEA5BDF">
            <w:pPr>
              <w:outlineLvl w:val="9"/>
              <w:rPr>
                <w:rFonts w:ascii="Arial"/>
                <w:spacing w:val="0"/>
                <w:position w:val="0"/>
                <w:sz w:val="21"/>
              </w:rPr>
            </w:pPr>
          </w:p>
        </w:tc>
        <w:tc>
          <w:tcPr>
            <w:tcW w:w="1551" w:type="dxa"/>
            <w:vAlign w:val="top"/>
          </w:tcPr>
          <w:p w14:paraId="018D6458">
            <w:pPr>
              <w:outlineLvl w:val="9"/>
              <w:rPr>
                <w:rFonts w:ascii="Arial"/>
                <w:spacing w:val="0"/>
                <w:position w:val="0"/>
                <w:sz w:val="21"/>
              </w:rPr>
            </w:pPr>
          </w:p>
        </w:tc>
        <w:tc>
          <w:tcPr>
            <w:tcW w:w="1220" w:type="dxa"/>
            <w:vAlign w:val="top"/>
          </w:tcPr>
          <w:p w14:paraId="5974C054">
            <w:pPr>
              <w:outlineLvl w:val="9"/>
              <w:rPr>
                <w:rFonts w:ascii="Arial"/>
                <w:spacing w:val="0"/>
                <w:position w:val="0"/>
                <w:sz w:val="21"/>
              </w:rPr>
            </w:pPr>
          </w:p>
        </w:tc>
        <w:tc>
          <w:tcPr>
            <w:tcW w:w="1940" w:type="dxa"/>
            <w:vAlign w:val="top"/>
          </w:tcPr>
          <w:p w14:paraId="3C15C8B8">
            <w:pPr>
              <w:outlineLvl w:val="9"/>
              <w:rPr>
                <w:rFonts w:ascii="Arial"/>
                <w:spacing w:val="0"/>
                <w:position w:val="0"/>
                <w:sz w:val="21"/>
              </w:rPr>
            </w:pPr>
          </w:p>
        </w:tc>
      </w:tr>
      <w:tr w14:paraId="4CFE1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70" w:type="dxa"/>
            <w:vAlign w:val="top"/>
          </w:tcPr>
          <w:p w14:paraId="3343CA61">
            <w:pPr>
              <w:outlineLvl w:val="9"/>
              <w:rPr>
                <w:rFonts w:ascii="Arial"/>
                <w:spacing w:val="0"/>
                <w:position w:val="0"/>
                <w:sz w:val="21"/>
              </w:rPr>
            </w:pPr>
          </w:p>
        </w:tc>
        <w:tc>
          <w:tcPr>
            <w:tcW w:w="1104" w:type="dxa"/>
            <w:vAlign w:val="top"/>
          </w:tcPr>
          <w:p w14:paraId="3912BC54">
            <w:pPr>
              <w:outlineLvl w:val="9"/>
              <w:rPr>
                <w:rFonts w:ascii="Arial"/>
                <w:spacing w:val="0"/>
                <w:position w:val="0"/>
                <w:sz w:val="21"/>
              </w:rPr>
            </w:pPr>
          </w:p>
        </w:tc>
        <w:tc>
          <w:tcPr>
            <w:tcW w:w="1621" w:type="dxa"/>
            <w:vAlign w:val="top"/>
          </w:tcPr>
          <w:p w14:paraId="7F845E84">
            <w:pPr>
              <w:outlineLvl w:val="9"/>
              <w:rPr>
                <w:rFonts w:ascii="Arial"/>
                <w:spacing w:val="0"/>
                <w:position w:val="0"/>
                <w:sz w:val="21"/>
              </w:rPr>
            </w:pPr>
          </w:p>
        </w:tc>
        <w:tc>
          <w:tcPr>
            <w:tcW w:w="1656" w:type="dxa"/>
            <w:vAlign w:val="top"/>
          </w:tcPr>
          <w:p w14:paraId="36ABD82A">
            <w:pPr>
              <w:outlineLvl w:val="9"/>
              <w:rPr>
                <w:rFonts w:ascii="Arial"/>
                <w:spacing w:val="0"/>
                <w:position w:val="0"/>
                <w:sz w:val="21"/>
              </w:rPr>
            </w:pPr>
          </w:p>
        </w:tc>
        <w:tc>
          <w:tcPr>
            <w:tcW w:w="1551" w:type="dxa"/>
            <w:vAlign w:val="top"/>
          </w:tcPr>
          <w:p w14:paraId="75C69215">
            <w:pPr>
              <w:outlineLvl w:val="9"/>
              <w:rPr>
                <w:rFonts w:ascii="Arial"/>
                <w:spacing w:val="0"/>
                <w:position w:val="0"/>
                <w:sz w:val="21"/>
              </w:rPr>
            </w:pPr>
          </w:p>
        </w:tc>
        <w:tc>
          <w:tcPr>
            <w:tcW w:w="1220" w:type="dxa"/>
            <w:vAlign w:val="top"/>
          </w:tcPr>
          <w:p w14:paraId="4CB25A2F">
            <w:pPr>
              <w:outlineLvl w:val="9"/>
              <w:rPr>
                <w:rFonts w:ascii="Arial"/>
                <w:spacing w:val="0"/>
                <w:position w:val="0"/>
                <w:sz w:val="21"/>
              </w:rPr>
            </w:pPr>
          </w:p>
        </w:tc>
        <w:tc>
          <w:tcPr>
            <w:tcW w:w="1940" w:type="dxa"/>
            <w:vAlign w:val="top"/>
          </w:tcPr>
          <w:p w14:paraId="77DA1537">
            <w:pPr>
              <w:outlineLvl w:val="9"/>
              <w:rPr>
                <w:rFonts w:ascii="Arial"/>
                <w:spacing w:val="0"/>
                <w:position w:val="0"/>
                <w:sz w:val="21"/>
              </w:rPr>
            </w:pPr>
          </w:p>
        </w:tc>
      </w:tr>
      <w:tr w14:paraId="2C1B2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70" w:type="dxa"/>
            <w:vAlign w:val="top"/>
          </w:tcPr>
          <w:p w14:paraId="4134E237">
            <w:pPr>
              <w:outlineLvl w:val="9"/>
              <w:rPr>
                <w:rFonts w:ascii="Arial"/>
                <w:spacing w:val="0"/>
                <w:position w:val="0"/>
                <w:sz w:val="21"/>
              </w:rPr>
            </w:pPr>
          </w:p>
        </w:tc>
        <w:tc>
          <w:tcPr>
            <w:tcW w:w="1104" w:type="dxa"/>
            <w:vAlign w:val="top"/>
          </w:tcPr>
          <w:p w14:paraId="274C3A1D">
            <w:pPr>
              <w:outlineLvl w:val="9"/>
              <w:rPr>
                <w:rFonts w:ascii="Arial"/>
                <w:spacing w:val="0"/>
                <w:position w:val="0"/>
                <w:sz w:val="21"/>
              </w:rPr>
            </w:pPr>
          </w:p>
        </w:tc>
        <w:tc>
          <w:tcPr>
            <w:tcW w:w="1621" w:type="dxa"/>
            <w:vAlign w:val="top"/>
          </w:tcPr>
          <w:p w14:paraId="74BB2170">
            <w:pPr>
              <w:outlineLvl w:val="9"/>
              <w:rPr>
                <w:rFonts w:ascii="Arial"/>
                <w:spacing w:val="0"/>
                <w:position w:val="0"/>
                <w:sz w:val="21"/>
              </w:rPr>
            </w:pPr>
          </w:p>
        </w:tc>
        <w:tc>
          <w:tcPr>
            <w:tcW w:w="1656" w:type="dxa"/>
            <w:vAlign w:val="top"/>
          </w:tcPr>
          <w:p w14:paraId="73D46458">
            <w:pPr>
              <w:outlineLvl w:val="9"/>
              <w:rPr>
                <w:rFonts w:ascii="Arial"/>
                <w:spacing w:val="0"/>
                <w:position w:val="0"/>
                <w:sz w:val="21"/>
              </w:rPr>
            </w:pPr>
          </w:p>
        </w:tc>
        <w:tc>
          <w:tcPr>
            <w:tcW w:w="1551" w:type="dxa"/>
            <w:vAlign w:val="top"/>
          </w:tcPr>
          <w:p w14:paraId="27B12C46">
            <w:pPr>
              <w:outlineLvl w:val="9"/>
              <w:rPr>
                <w:rFonts w:ascii="Arial"/>
                <w:spacing w:val="0"/>
                <w:position w:val="0"/>
                <w:sz w:val="21"/>
              </w:rPr>
            </w:pPr>
          </w:p>
        </w:tc>
        <w:tc>
          <w:tcPr>
            <w:tcW w:w="1220" w:type="dxa"/>
            <w:vAlign w:val="top"/>
          </w:tcPr>
          <w:p w14:paraId="11E798AF">
            <w:pPr>
              <w:outlineLvl w:val="9"/>
              <w:rPr>
                <w:rFonts w:ascii="Arial"/>
                <w:spacing w:val="0"/>
                <w:position w:val="0"/>
                <w:sz w:val="21"/>
              </w:rPr>
            </w:pPr>
          </w:p>
        </w:tc>
        <w:tc>
          <w:tcPr>
            <w:tcW w:w="1940" w:type="dxa"/>
            <w:vAlign w:val="top"/>
          </w:tcPr>
          <w:p w14:paraId="1AF6F394">
            <w:pPr>
              <w:outlineLvl w:val="9"/>
              <w:rPr>
                <w:rFonts w:ascii="Arial"/>
                <w:spacing w:val="0"/>
                <w:position w:val="0"/>
                <w:sz w:val="21"/>
              </w:rPr>
            </w:pPr>
          </w:p>
        </w:tc>
      </w:tr>
      <w:tr w14:paraId="73F52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70" w:type="dxa"/>
            <w:vAlign w:val="top"/>
          </w:tcPr>
          <w:p w14:paraId="5060233B">
            <w:pPr>
              <w:outlineLvl w:val="9"/>
              <w:rPr>
                <w:rFonts w:ascii="Arial"/>
                <w:spacing w:val="0"/>
                <w:position w:val="0"/>
                <w:sz w:val="21"/>
              </w:rPr>
            </w:pPr>
          </w:p>
        </w:tc>
        <w:tc>
          <w:tcPr>
            <w:tcW w:w="1104" w:type="dxa"/>
            <w:vAlign w:val="top"/>
          </w:tcPr>
          <w:p w14:paraId="0F231F77">
            <w:pPr>
              <w:outlineLvl w:val="9"/>
              <w:rPr>
                <w:rFonts w:ascii="Arial"/>
                <w:spacing w:val="0"/>
                <w:position w:val="0"/>
                <w:sz w:val="21"/>
              </w:rPr>
            </w:pPr>
          </w:p>
        </w:tc>
        <w:tc>
          <w:tcPr>
            <w:tcW w:w="1621" w:type="dxa"/>
            <w:vAlign w:val="top"/>
          </w:tcPr>
          <w:p w14:paraId="4959CD0F">
            <w:pPr>
              <w:outlineLvl w:val="9"/>
              <w:rPr>
                <w:rFonts w:ascii="Arial"/>
                <w:spacing w:val="0"/>
                <w:position w:val="0"/>
                <w:sz w:val="21"/>
              </w:rPr>
            </w:pPr>
          </w:p>
        </w:tc>
        <w:tc>
          <w:tcPr>
            <w:tcW w:w="1656" w:type="dxa"/>
            <w:vAlign w:val="top"/>
          </w:tcPr>
          <w:p w14:paraId="7602CD57">
            <w:pPr>
              <w:outlineLvl w:val="9"/>
              <w:rPr>
                <w:rFonts w:ascii="Arial"/>
                <w:spacing w:val="0"/>
                <w:position w:val="0"/>
                <w:sz w:val="21"/>
              </w:rPr>
            </w:pPr>
          </w:p>
        </w:tc>
        <w:tc>
          <w:tcPr>
            <w:tcW w:w="1551" w:type="dxa"/>
            <w:vAlign w:val="top"/>
          </w:tcPr>
          <w:p w14:paraId="0403DFF1">
            <w:pPr>
              <w:outlineLvl w:val="9"/>
              <w:rPr>
                <w:rFonts w:ascii="Arial"/>
                <w:spacing w:val="0"/>
                <w:position w:val="0"/>
                <w:sz w:val="21"/>
              </w:rPr>
            </w:pPr>
          </w:p>
        </w:tc>
        <w:tc>
          <w:tcPr>
            <w:tcW w:w="1220" w:type="dxa"/>
            <w:vAlign w:val="top"/>
          </w:tcPr>
          <w:p w14:paraId="6CF64926">
            <w:pPr>
              <w:outlineLvl w:val="9"/>
              <w:rPr>
                <w:rFonts w:ascii="Arial"/>
                <w:spacing w:val="0"/>
                <w:position w:val="0"/>
                <w:sz w:val="21"/>
              </w:rPr>
            </w:pPr>
          </w:p>
        </w:tc>
        <w:tc>
          <w:tcPr>
            <w:tcW w:w="1940" w:type="dxa"/>
            <w:vAlign w:val="top"/>
          </w:tcPr>
          <w:p w14:paraId="6DEC4E92">
            <w:pPr>
              <w:outlineLvl w:val="9"/>
              <w:rPr>
                <w:rFonts w:ascii="Arial"/>
                <w:spacing w:val="0"/>
                <w:position w:val="0"/>
                <w:sz w:val="21"/>
              </w:rPr>
            </w:pPr>
          </w:p>
        </w:tc>
      </w:tr>
      <w:tr w14:paraId="0726B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70" w:type="dxa"/>
            <w:vAlign w:val="top"/>
          </w:tcPr>
          <w:p w14:paraId="30FD7783">
            <w:pPr>
              <w:outlineLvl w:val="9"/>
              <w:rPr>
                <w:rFonts w:ascii="Arial"/>
                <w:spacing w:val="0"/>
                <w:position w:val="0"/>
                <w:sz w:val="21"/>
              </w:rPr>
            </w:pPr>
          </w:p>
        </w:tc>
        <w:tc>
          <w:tcPr>
            <w:tcW w:w="1104" w:type="dxa"/>
            <w:vAlign w:val="top"/>
          </w:tcPr>
          <w:p w14:paraId="771906F9">
            <w:pPr>
              <w:outlineLvl w:val="9"/>
              <w:rPr>
                <w:rFonts w:ascii="Arial"/>
                <w:spacing w:val="0"/>
                <w:position w:val="0"/>
                <w:sz w:val="21"/>
              </w:rPr>
            </w:pPr>
          </w:p>
        </w:tc>
        <w:tc>
          <w:tcPr>
            <w:tcW w:w="1621" w:type="dxa"/>
            <w:vAlign w:val="top"/>
          </w:tcPr>
          <w:p w14:paraId="367CDA19">
            <w:pPr>
              <w:outlineLvl w:val="9"/>
              <w:rPr>
                <w:rFonts w:ascii="Arial"/>
                <w:spacing w:val="0"/>
                <w:position w:val="0"/>
                <w:sz w:val="21"/>
              </w:rPr>
            </w:pPr>
          </w:p>
        </w:tc>
        <w:tc>
          <w:tcPr>
            <w:tcW w:w="1656" w:type="dxa"/>
            <w:vAlign w:val="top"/>
          </w:tcPr>
          <w:p w14:paraId="31AD5B5A">
            <w:pPr>
              <w:outlineLvl w:val="9"/>
              <w:rPr>
                <w:rFonts w:ascii="Arial"/>
                <w:spacing w:val="0"/>
                <w:position w:val="0"/>
                <w:sz w:val="21"/>
              </w:rPr>
            </w:pPr>
          </w:p>
        </w:tc>
        <w:tc>
          <w:tcPr>
            <w:tcW w:w="1551" w:type="dxa"/>
            <w:vAlign w:val="top"/>
          </w:tcPr>
          <w:p w14:paraId="28ABBCA5">
            <w:pPr>
              <w:outlineLvl w:val="9"/>
              <w:rPr>
                <w:rFonts w:ascii="Arial"/>
                <w:spacing w:val="0"/>
                <w:position w:val="0"/>
                <w:sz w:val="21"/>
              </w:rPr>
            </w:pPr>
          </w:p>
        </w:tc>
        <w:tc>
          <w:tcPr>
            <w:tcW w:w="1220" w:type="dxa"/>
            <w:vAlign w:val="top"/>
          </w:tcPr>
          <w:p w14:paraId="54526B66">
            <w:pPr>
              <w:outlineLvl w:val="9"/>
              <w:rPr>
                <w:rFonts w:ascii="Arial"/>
                <w:spacing w:val="0"/>
                <w:position w:val="0"/>
                <w:sz w:val="21"/>
              </w:rPr>
            </w:pPr>
          </w:p>
        </w:tc>
        <w:tc>
          <w:tcPr>
            <w:tcW w:w="1940" w:type="dxa"/>
            <w:vAlign w:val="top"/>
          </w:tcPr>
          <w:p w14:paraId="07F9BDF0">
            <w:pPr>
              <w:outlineLvl w:val="9"/>
              <w:rPr>
                <w:rFonts w:ascii="Arial"/>
                <w:spacing w:val="0"/>
                <w:position w:val="0"/>
                <w:sz w:val="21"/>
              </w:rPr>
            </w:pPr>
          </w:p>
        </w:tc>
      </w:tr>
    </w:tbl>
    <w:p w14:paraId="140CFF60">
      <w:pPr>
        <w:pStyle w:val="2"/>
        <w:spacing w:line="276" w:lineRule="auto"/>
        <w:outlineLvl w:val="9"/>
        <w:rPr>
          <w:spacing w:val="0"/>
          <w:position w:val="0"/>
        </w:rPr>
      </w:pPr>
    </w:p>
    <w:p w14:paraId="61BBEC01">
      <w:pPr>
        <w:pStyle w:val="2"/>
        <w:spacing w:line="277" w:lineRule="auto"/>
        <w:outlineLvl w:val="9"/>
        <w:rPr>
          <w:spacing w:val="0"/>
          <w:position w:val="0"/>
        </w:rPr>
      </w:pPr>
    </w:p>
    <w:p w14:paraId="283268DA">
      <w:pPr>
        <w:pStyle w:val="2"/>
        <w:spacing w:line="277" w:lineRule="auto"/>
        <w:outlineLvl w:val="9"/>
        <w:rPr>
          <w:spacing w:val="0"/>
          <w:position w:val="0"/>
        </w:rPr>
      </w:pPr>
    </w:p>
    <w:p w14:paraId="150C7F24">
      <w:pPr>
        <w:spacing w:before="78" w:line="219" w:lineRule="auto"/>
        <w:ind w:left="3670"/>
        <w:outlineLvl w:val="9"/>
        <w:rPr>
          <w:rFonts w:ascii="宋体" w:hAnsi="宋体" w:eastAsia="宋体" w:cs="宋体"/>
          <w:spacing w:val="0"/>
          <w:position w:val="0"/>
          <w:sz w:val="24"/>
          <w:szCs w:val="24"/>
        </w:rPr>
      </w:pPr>
      <w:r>
        <w:rPr>
          <w:rFonts w:ascii="宋体" w:hAnsi="宋体" w:eastAsia="宋体" w:cs="宋体"/>
          <w:spacing w:val="0"/>
          <w:position w:val="0"/>
          <w:sz w:val="24"/>
          <w:szCs w:val="24"/>
        </w:rPr>
        <w:t>供应商：</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（盖单位公章）</w:t>
      </w:r>
    </w:p>
    <w:p w14:paraId="3FF76FEB">
      <w:pPr>
        <w:pStyle w:val="2"/>
        <w:spacing w:line="260" w:lineRule="auto"/>
        <w:outlineLvl w:val="9"/>
        <w:rPr>
          <w:spacing w:val="0"/>
          <w:position w:val="0"/>
        </w:rPr>
      </w:pPr>
    </w:p>
    <w:p w14:paraId="52E85565">
      <w:pPr>
        <w:spacing w:before="79" w:line="219" w:lineRule="auto"/>
        <w:ind w:left="3671"/>
        <w:outlineLvl w:val="9"/>
        <w:rPr>
          <w:rFonts w:ascii="宋体" w:hAnsi="宋体" w:eastAsia="宋体" w:cs="宋体"/>
          <w:spacing w:val="0"/>
          <w:position w:val="0"/>
          <w:sz w:val="24"/>
          <w:szCs w:val="24"/>
        </w:rPr>
      </w:pPr>
      <w:r>
        <w:rPr>
          <w:rFonts w:ascii="宋体" w:hAnsi="宋体" w:eastAsia="宋体" w:cs="宋体"/>
          <w:spacing w:val="0"/>
          <w:position w:val="0"/>
          <w:sz w:val="24"/>
          <w:szCs w:val="24"/>
        </w:rPr>
        <w:t>法定代表人或委托代理人：</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（签字）</w:t>
      </w:r>
    </w:p>
    <w:p w14:paraId="6CB27EB9">
      <w:pPr>
        <w:pStyle w:val="2"/>
        <w:spacing w:line="257" w:lineRule="auto"/>
        <w:outlineLvl w:val="9"/>
        <w:rPr>
          <w:spacing w:val="0"/>
          <w:position w:val="0"/>
        </w:rPr>
      </w:pPr>
    </w:p>
    <w:p w14:paraId="6E3AAB46">
      <w:pPr>
        <w:tabs>
          <w:tab w:val="left" w:pos="6540"/>
        </w:tabs>
        <w:spacing w:before="78" w:line="219" w:lineRule="auto"/>
        <w:ind w:left="5580"/>
        <w:outlineLvl w:val="9"/>
        <w:rPr>
          <w:rFonts w:ascii="宋体" w:hAnsi="宋体" w:eastAsia="宋体" w:cs="宋体"/>
          <w:spacing w:val="0"/>
          <w:position w:val="0"/>
          <w:sz w:val="24"/>
          <w:szCs w:val="24"/>
        </w:rPr>
      </w:pPr>
      <w:r>
        <w:rPr>
          <w:rFonts w:ascii="宋体" w:hAnsi="宋体" w:eastAsia="宋体" w:cs="宋体"/>
          <w:spacing w:val="0"/>
          <w:position w:val="0"/>
          <w:sz w:val="24"/>
          <w:szCs w:val="24"/>
          <w:u w:val="single" w:color="auto"/>
        </w:rPr>
        <w:tab/>
      </w:r>
      <w:r>
        <w:rPr>
          <w:rFonts w:ascii="宋体" w:hAnsi="宋体" w:eastAsia="宋体" w:cs="宋体"/>
          <w:spacing w:val="0"/>
          <w:position w:val="0"/>
          <w:sz w:val="24"/>
          <w:szCs w:val="24"/>
        </w:rPr>
        <w:t xml:space="preserve"> 年</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月</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日</w:t>
      </w:r>
    </w:p>
    <w:p w14:paraId="2CCB9EAC">
      <w:pPr>
        <w:pStyle w:val="2"/>
        <w:spacing w:line="268" w:lineRule="auto"/>
        <w:outlineLvl w:val="9"/>
        <w:rPr>
          <w:spacing w:val="0"/>
          <w:position w:val="0"/>
        </w:rPr>
      </w:pPr>
    </w:p>
    <w:p w14:paraId="70B92CDD">
      <w:pPr>
        <w:pStyle w:val="2"/>
        <w:spacing w:line="268" w:lineRule="auto"/>
        <w:outlineLvl w:val="9"/>
        <w:rPr>
          <w:spacing w:val="0"/>
          <w:position w:val="0"/>
        </w:rPr>
      </w:pPr>
    </w:p>
    <w:p w14:paraId="699E4F2F">
      <w:pPr>
        <w:pStyle w:val="2"/>
        <w:spacing w:line="269" w:lineRule="auto"/>
        <w:outlineLvl w:val="9"/>
        <w:rPr>
          <w:spacing w:val="0"/>
          <w:position w:val="0"/>
        </w:rPr>
      </w:pPr>
    </w:p>
    <w:p w14:paraId="4304B1C4">
      <w:pPr>
        <w:spacing w:before="78" w:line="219" w:lineRule="auto"/>
        <w:outlineLvl w:val="9"/>
        <w:rPr>
          <w:rFonts w:ascii="宋体" w:hAnsi="宋体" w:eastAsia="宋体" w:cs="宋体"/>
          <w:spacing w:val="0"/>
          <w:position w:val="0"/>
          <w:sz w:val="24"/>
          <w:szCs w:val="24"/>
        </w:rPr>
      </w:pPr>
      <w:r>
        <w:rPr>
          <w:rFonts w:ascii="宋体" w:hAnsi="宋体" w:eastAsia="宋体" w:cs="宋体"/>
          <w:spacing w:val="0"/>
          <w:position w:val="0"/>
          <w:sz w:val="24"/>
          <w:szCs w:val="24"/>
        </w:rPr>
        <w:t>备注：如有类似项目经验，本表后附业绩证明材料，并标明序号。</w:t>
      </w:r>
    </w:p>
    <w:p w14:paraId="2F118727">
      <w:pPr>
        <w:rPr>
          <w:rFonts w:ascii="宋体" w:hAnsi="宋体" w:eastAsia="宋体" w:cs="宋体"/>
          <w:spacing w:val="0"/>
          <w:position w:val="0"/>
          <w:sz w:val="24"/>
          <w:szCs w:val="24"/>
        </w:rPr>
      </w:pPr>
      <w:r>
        <w:rPr>
          <w:rFonts w:ascii="宋体" w:hAnsi="宋体" w:eastAsia="宋体" w:cs="宋体"/>
          <w:spacing w:val="0"/>
          <w:position w:val="0"/>
          <w:sz w:val="24"/>
          <w:szCs w:val="24"/>
        </w:rPr>
        <w:br w:type="page"/>
      </w:r>
    </w:p>
    <w:p w14:paraId="205A9243">
      <w:pPr>
        <w:spacing w:before="189" w:line="220" w:lineRule="auto"/>
        <w:ind w:left="3539"/>
        <w:outlineLvl w:val="9"/>
        <w:rPr>
          <w:rFonts w:hint="eastAsia" w:ascii="宋体" w:hAnsi="宋体" w:eastAsia="宋体" w:cs="宋体"/>
          <w:spacing w:val="0"/>
          <w:position w:val="0"/>
          <w:sz w:val="28"/>
          <w:szCs w:val="28"/>
          <w:lang w:eastAsia="zh-CN"/>
        </w:rPr>
      </w:pPr>
      <w:r>
        <w:rPr>
          <w:rFonts w:hint="eastAsia" w:ascii="宋体" w:hAnsi="宋体" w:eastAsia="宋体" w:cs="宋体"/>
          <w:b/>
          <w:bCs/>
          <w:spacing w:val="0"/>
          <w:position w:val="0"/>
          <w:sz w:val="28"/>
          <w:szCs w:val="28"/>
          <w:lang w:val="en-US" w:eastAsia="zh-CN"/>
        </w:rPr>
        <w:t>造价</w:t>
      </w:r>
      <w:r>
        <w:rPr>
          <w:rFonts w:ascii="宋体" w:hAnsi="宋体" w:eastAsia="宋体" w:cs="宋体"/>
          <w:b/>
          <w:bCs/>
          <w:spacing w:val="0"/>
          <w:position w:val="0"/>
          <w:sz w:val="28"/>
          <w:szCs w:val="28"/>
        </w:rPr>
        <w:t>类似</w:t>
      </w:r>
      <w:r>
        <w:rPr>
          <w:rFonts w:hint="eastAsia" w:ascii="宋体" w:hAnsi="宋体" w:eastAsia="宋体" w:cs="宋体"/>
          <w:b/>
          <w:bCs/>
          <w:spacing w:val="0"/>
          <w:position w:val="0"/>
          <w:sz w:val="28"/>
          <w:szCs w:val="28"/>
          <w:lang w:val="en-US" w:eastAsia="zh-CN"/>
        </w:rPr>
        <w:t>业绩</w:t>
      </w:r>
    </w:p>
    <w:p w14:paraId="6FB97338">
      <w:pPr>
        <w:spacing w:line="169" w:lineRule="exact"/>
        <w:outlineLvl w:val="9"/>
        <w:rPr>
          <w:spacing w:val="0"/>
          <w:position w:val="0"/>
        </w:rPr>
      </w:pPr>
    </w:p>
    <w:tbl>
      <w:tblPr>
        <w:tblStyle w:val="15"/>
        <w:tblW w:w="9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1104"/>
        <w:gridCol w:w="1621"/>
        <w:gridCol w:w="1656"/>
        <w:gridCol w:w="1551"/>
        <w:gridCol w:w="1220"/>
        <w:gridCol w:w="1940"/>
      </w:tblGrid>
      <w:tr w14:paraId="557C9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770" w:type="dxa"/>
            <w:vAlign w:val="top"/>
          </w:tcPr>
          <w:p w14:paraId="3C992C4E">
            <w:pPr>
              <w:pStyle w:val="16"/>
              <w:spacing w:before="315" w:line="221" w:lineRule="auto"/>
              <w:ind w:left="150"/>
              <w:outlineLvl w:val="9"/>
              <w:rPr>
                <w:spacing w:val="0"/>
                <w:position w:val="0"/>
              </w:rPr>
            </w:pPr>
            <w:r>
              <w:rPr>
                <w:b/>
                <w:bCs/>
                <w:spacing w:val="0"/>
                <w:position w:val="0"/>
              </w:rPr>
              <w:t>序号</w:t>
            </w:r>
          </w:p>
        </w:tc>
        <w:tc>
          <w:tcPr>
            <w:tcW w:w="1104" w:type="dxa"/>
            <w:vAlign w:val="top"/>
          </w:tcPr>
          <w:p w14:paraId="213DDF16">
            <w:pPr>
              <w:pStyle w:val="16"/>
              <w:spacing w:before="315" w:line="219" w:lineRule="auto"/>
              <w:ind w:left="194"/>
              <w:outlineLvl w:val="9"/>
              <w:rPr>
                <w:spacing w:val="0"/>
                <w:position w:val="0"/>
              </w:rPr>
            </w:pPr>
            <w:r>
              <w:rPr>
                <w:b/>
                <w:bCs/>
                <w:spacing w:val="0"/>
                <w:position w:val="0"/>
              </w:rPr>
              <w:t>采购人</w:t>
            </w:r>
          </w:p>
        </w:tc>
        <w:tc>
          <w:tcPr>
            <w:tcW w:w="1621" w:type="dxa"/>
            <w:vAlign w:val="top"/>
          </w:tcPr>
          <w:p w14:paraId="5B2F6310">
            <w:pPr>
              <w:pStyle w:val="16"/>
              <w:spacing w:before="316" w:line="220" w:lineRule="auto"/>
              <w:ind w:left="338"/>
              <w:outlineLvl w:val="9"/>
              <w:rPr>
                <w:spacing w:val="0"/>
                <w:position w:val="0"/>
              </w:rPr>
            </w:pPr>
            <w:r>
              <w:rPr>
                <w:b/>
                <w:bCs/>
                <w:spacing w:val="0"/>
                <w:position w:val="0"/>
              </w:rPr>
              <w:t>项目名称</w:t>
            </w:r>
          </w:p>
        </w:tc>
        <w:tc>
          <w:tcPr>
            <w:tcW w:w="1656" w:type="dxa"/>
            <w:vAlign w:val="top"/>
          </w:tcPr>
          <w:p w14:paraId="046BC0EA">
            <w:pPr>
              <w:pStyle w:val="16"/>
              <w:spacing w:before="315" w:line="219" w:lineRule="auto"/>
              <w:ind w:left="351"/>
              <w:outlineLvl w:val="9"/>
              <w:rPr>
                <w:spacing w:val="0"/>
                <w:position w:val="0"/>
              </w:rPr>
            </w:pPr>
            <w:r>
              <w:rPr>
                <w:b/>
                <w:bCs/>
                <w:spacing w:val="0"/>
                <w:position w:val="0"/>
              </w:rPr>
              <w:t>采购内容</w:t>
            </w:r>
          </w:p>
        </w:tc>
        <w:tc>
          <w:tcPr>
            <w:tcW w:w="1551" w:type="dxa"/>
            <w:vAlign w:val="top"/>
          </w:tcPr>
          <w:p w14:paraId="0FED1125">
            <w:pPr>
              <w:pStyle w:val="16"/>
              <w:spacing w:before="316" w:line="219" w:lineRule="auto"/>
              <w:ind w:left="305"/>
              <w:outlineLvl w:val="9"/>
              <w:rPr>
                <w:spacing w:val="0"/>
                <w:position w:val="0"/>
              </w:rPr>
            </w:pPr>
            <w:r>
              <w:rPr>
                <w:b/>
                <w:bCs/>
                <w:spacing w:val="0"/>
                <w:position w:val="0"/>
              </w:rPr>
              <w:t>项目金额</w:t>
            </w:r>
          </w:p>
        </w:tc>
        <w:tc>
          <w:tcPr>
            <w:tcW w:w="1220" w:type="dxa"/>
            <w:vAlign w:val="top"/>
          </w:tcPr>
          <w:p w14:paraId="5F922BAA">
            <w:pPr>
              <w:pStyle w:val="16"/>
              <w:spacing w:before="316" w:line="219" w:lineRule="auto"/>
              <w:ind w:left="135"/>
              <w:outlineLvl w:val="9"/>
              <w:rPr>
                <w:spacing w:val="0"/>
                <w:position w:val="0"/>
              </w:rPr>
            </w:pPr>
            <w:r>
              <w:rPr>
                <w:b/>
                <w:bCs/>
                <w:spacing w:val="0"/>
                <w:position w:val="0"/>
              </w:rPr>
              <w:t>服务期限</w:t>
            </w:r>
          </w:p>
        </w:tc>
        <w:tc>
          <w:tcPr>
            <w:tcW w:w="1940" w:type="dxa"/>
            <w:vAlign w:val="top"/>
          </w:tcPr>
          <w:p w14:paraId="329F3F1D">
            <w:pPr>
              <w:pStyle w:val="16"/>
              <w:spacing w:before="315" w:line="219" w:lineRule="auto"/>
              <w:ind w:left="131"/>
              <w:outlineLvl w:val="9"/>
              <w:rPr>
                <w:spacing w:val="0"/>
                <w:position w:val="0"/>
              </w:rPr>
            </w:pPr>
            <w:r>
              <w:rPr>
                <w:b/>
                <w:bCs/>
                <w:spacing w:val="0"/>
                <w:position w:val="0"/>
              </w:rPr>
              <w:t>采购人联系电话</w:t>
            </w:r>
          </w:p>
        </w:tc>
      </w:tr>
      <w:tr w14:paraId="08D51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70" w:type="dxa"/>
            <w:vAlign w:val="top"/>
          </w:tcPr>
          <w:p w14:paraId="179C6BF1">
            <w:pPr>
              <w:outlineLvl w:val="9"/>
              <w:rPr>
                <w:rFonts w:ascii="Arial"/>
                <w:spacing w:val="0"/>
                <w:position w:val="0"/>
                <w:sz w:val="21"/>
              </w:rPr>
            </w:pPr>
          </w:p>
        </w:tc>
        <w:tc>
          <w:tcPr>
            <w:tcW w:w="1104" w:type="dxa"/>
            <w:vAlign w:val="top"/>
          </w:tcPr>
          <w:p w14:paraId="375CD86D">
            <w:pPr>
              <w:outlineLvl w:val="9"/>
              <w:rPr>
                <w:rFonts w:ascii="Arial"/>
                <w:spacing w:val="0"/>
                <w:position w:val="0"/>
                <w:sz w:val="21"/>
              </w:rPr>
            </w:pPr>
          </w:p>
        </w:tc>
        <w:tc>
          <w:tcPr>
            <w:tcW w:w="1621" w:type="dxa"/>
            <w:vAlign w:val="top"/>
          </w:tcPr>
          <w:p w14:paraId="16C458B6">
            <w:pPr>
              <w:outlineLvl w:val="9"/>
              <w:rPr>
                <w:rFonts w:ascii="Arial"/>
                <w:spacing w:val="0"/>
                <w:position w:val="0"/>
                <w:sz w:val="21"/>
              </w:rPr>
            </w:pPr>
          </w:p>
        </w:tc>
        <w:tc>
          <w:tcPr>
            <w:tcW w:w="1656" w:type="dxa"/>
            <w:vAlign w:val="top"/>
          </w:tcPr>
          <w:p w14:paraId="59A2D109">
            <w:pPr>
              <w:outlineLvl w:val="9"/>
              <w:rPr>
                <w:rFonts w:ascii="Arial"/>
                <w:spacing w:val="0"/>
                <w:position w:val="0"/>
                <w:sz w:val="21"/>
              </w:rPr>
            </w:pPr>
          </w:p>
        </w:tc>
        <w:tc>
          <w:tcPr>
            <w:tcW w:w="1551" w:type="dxa"/>
            <w:vAlign w:val="top"/>
          </w:tcPr>
          <w:p w14:paraId="4C9836F5">
            <w:pPr>
              <w:outlineLvl w:val="9"/>
              <w:rPr>
                <w:rFonts w:ascii="Arial"/>
                <w:spacing w:val="0"/>
                <w:position w:val="0"/>
                <w:sz w:val="21"/>
              </w:rPr>
            </w:pPr>
          </w:p>
        </w:tc>
        <w:tc>
          <w:tcPr>
            <w:tcW w:w="1220" w:type="dxa"/>
            <w:vAlign w:val="top"/>
          </w:tcPr>
          <w:p w14:paraId="4B85CA08">
            <w:pPr>
              <w:outlineLvl w:val="9"/>
              <w:rPr>
                <w:rFonts w:ascii="Arial"/>
                <w:spacing w:val="0"/>
                <w:position w:val="0"/>
                <w:sz w:val="21"/>
              </w:rPr>
            </w:pPr>
          </w:p>
        </w:tc>
        <w:tc>
          <w:tcPr>
            <w:tcW w:w="1940" w:type="dxa"/>
            <w:vAlign w:val="top"/>
          </w:tcPr>
          <w:p w14:paraId="0216D6E4">
            <w:pPr>
              <w:outlineLvl w:val="9"/>
              <w:rPr>
                <w:rFonts w:ascii="Arial"/>
                <w:spacing w:val="0"/>
                <w:position w:val="0"/>
                <w:sz w:val="21"/>
              </w:rPr>
            </w:pPr>
          </w:p>
        </w:tc>
      </w:tr>
      <w:tr w14:paraId="1125B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70" w:type="dxa"/>
            <w:vAlign w:val="top"/>
          </w:tcPr>
          <w:p w14:paraId="52EAD3E8">
            <w:pPr>
              <w:outlineLvl w:val="9"/>
              <w:rPr>
                <w:rFonts w:ascii="Arial"/>
                <w:spacing w:val="0"/>
                <w:position w:val="0"/>
                <w:sz w:val="21"/>
              </w:rPr>
            </w:pPr>
          </w:p>
        </w:tc>
        <w:tc>
          <w:tcPr>
            <w:tcW w:w="1104" w:type="dxa"/>
            <w:vAlign w:val="top"/>
          </w:tcPr>
          <w:p w14:paraId="28885D5D">
            <w:pPr>
              <w:outlineLvl w:val="9"/>
              <w:rPr>
                <w:rFonts w:ascii="Arial"/>
                <w:spacing w:val="0"/>
                <w:position w:val="0"/>
                <w:sz w:val="21"/>
              </w:rPr>
            </w:pPr>
          </w:p>
        </w:tc>
        <w:tc>
          <w:tcPr>
            <w:tcW w:w="1621" w:type="dxa"/>
            <w:vAlign w:val="top"/>
          </w:tcPr>
          <w:p w14:paraId="1D3ED910">
            <w:pPr>
              <w:outlineLvl w:val="9"/>
              <w:rPr>
                <w:rFonts w:ascii="Arial"/>
                <w:spacing w:val="0"/>
                <w:position w:val="0"/>
                <w:sz w:val="21"/>
              </w:rPr>
            </w:pPr>
          </w:p>
        </w:tc>
        <w:tc>
          <w:tcPr>
            <w:tcW w:w="1656" w:type="dxa"/>
            <w:vAlign w:val="top"/>
          </w:tcPr>
          <w:p w14:paraId="5A0C4A9A">
            <w:pPr>
              <w:outlineLvl w:val="9"/>
              <w:rPr>
                <w:rFonts w:ascii="Arial"/>
                <w:spacing w:val="0"/>
                <w:position w:val="0"/>
                <w:sz w:val="21"/>
              </w:rPr>
            </w:pPr>
          </w:p>
        </w:tc>
        <w:tc>
          <w:tcPr>
            <w:tcW w:w="1551" w:type="dxa"/>
            <w:vAlign w:val="top"/>
          </w:tcPr>
          <w:p w14:paraId="27F45BCE">
            <w:pPr>
              <w:outlineLvl w:val="9"/>
              <w:rPr>
                <w:rFonts w:ascii="Arial"/>
                <w:spacing w:val="0"/>
                <w:position w:val="0"/>
                <w:sz w:val="21"/>
              </w:rPr>
            </w:pPr>
          </w:p>
        </w:tc>
        <w:tc>
          <w:tcPr>
            <w:tcW w:w="1220" w:type="dxa"/>
            <w:vAlign w:val="top"/>
          </w:tcPr>
          <w:p w14:paraId="1C60562B">
            <w:pPr>
              <w:outlineLvl w:val="9"/>
              <w:rPr>
                <w:rFonts w:ascii="Arial"/>
                <w:spacing w:val="0"/>
                <w:position w:val="0"/>
                <w:sz w:val="21"/>
              </w:rPr>
            </w:pPr>
          </w:p>
        </w:tc>
        <w:tc>
          <w:tcPr>
            <w:tcW w:w="1940" w:type="dxa"/>
            <w:vAlign w:val="top"/>
          </w:tcPr>
          <w:p w14:paraId="3C2988BE">
            <w:pPr>
              <w:outlineLvl w:val="9"/>
              <w:rPr>
                <w:rFonts w:ascii="Arial"/>
                <w:spacing w:val="0"/>
                <w:position w:val="0"/>
                <w:sz w:val="21"/>
              </w:rPr>
            </w:pPr>
          </w:p>
        </w:tc>
      </w:tr>
      <w:tr w14:paraId="371A9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70" w:type="dxa"/>
            <w:vAlign w:val="top"/>
          </w:tcPr>
          <w:p w14:paraId="2A63B0AC">
            <w:pPr>
              <w:outlineLvl w:val="9"/>
              <w:rPr>
                <w:rFonts w:ascii="Arial"/>
                <w:spacing w:val="0"/>
                <w:position w:val="0"/>
                <w:sz w:val="21"/>
              </w:rPr>
            </w:pPr>
          </w:p>
        </w:tc>
        <w:tc>
          <w:tcPr>
            <w:tcW w:w="1104" w:type="dxa"/>
            <w:vAlign w:val="top"/>
          </w:tcPr>
          <w:p w14:paraId="5B9147E6">
            <w:pPr>
              <w:outlineLvl w:val="9"/>
              <w:rPr>
                <w:rFonts w:ascii="Arial"/>
                <w:spacing w:val="0"/>
                <w:position w:val="0"/>
                <w:sz w:val="21"/>
              </w:rPr>
            </w:pPr>
          </w:p>
        </w:tc>
        <w:tc>
          <w:tcPr>
            <w:tcW w:w="1621" w:type="dxa"/>
            <w:vAlign w:val="top"/>
          </w:tcPr>
          <w:p w14:paraId="3C6EFC00">
            <w:pPr>
              <w:outlineLvl w:val="9"/>
              <w:rPr>
                <w:rFonts w:ascii="Arial"/>
                <w:spacing w:val="0"/>
                <w:position w:val="0"/>
                <w:sz w:val="21"/>
              </w:rPr>
            </w:pPr>
          </w:p>
        </w:tc>
        <w:tc>
          <w:tcPr>
            <w:tcW w:w="1656" w:type="dxa"/>
            <w:vAlign w:val="top"/>
          </w:tcPr>
          <w:p w14:paraId="7954EAD5">
            <w:pPr>
              <w:outlineLvl w:val="9"/>
              <w:rPr>
                <w:rFonts w:ascii="Arial"/>
                <w:spacing w:val="0"/>
                <w:position w:val="0"/>
                <w:sz w:val="21"/>
              </w:rPr>
            </w:pPr>
          </w:p>
        </w:tc>
        <w:tc>
          <w:tcPr>
            <w:tcW w:w="1551" w:type="dxa"/>
            <w:vAlign w:val="top"/>
          </w:tcPr>
          <w:p w14:paraId="557C31E7">
            <w:pPr>
              <w:outlineLvl w:val="9"/>
              <w:rPr>
                <w:rFonts w:ascii="Arial"/>
                <w:spacing w:val="0"/>
                <w:position w:val="0"/>
                <w:sz w:val="21"/>
              </w:rPr>
            </w:pPr>
          </w:p>
        </w:tc>
        <w:tc>
          <w:tcPr>
            <w:tcW w:w="1220" w:type="dxa"/>
            <w:vAlign w:val="top"/>
          </w:tcPr>
          <w:p w14:paraId="15D95D6E">
            <w:pPr>
              <w:outlineLvl w:val="9"/>
              <w:rPr>
                <w:rFonts w:ascii="Arial"/>
                <w:spacing w:val="0"/>
                <w:position w:val="0"/>
                <w:sz w:val="21"/>
              </w:rPr>
            </w:pPr>
          </w:p>
        </w:tc>
        <w:tc>
          <w:tcPr>
            <w:tcW w:w="1940" w:type="dxa"/>
            <w:vAlign w:val="top"/>
          </w:tcPr>
          <w:p w14:paraId="7774EE6D">
            <w:pPr>
              <w:outlineLvl w:val="9"/>
              <w:rPr>
                <w:rFonts w:ascii="Arial"/>
                <w:spacing w:val="0"/>
                <w:position w:val="0"/>
                <w:sz w:val="21"/>
              </w:rPr>
            </w:pPr>
          </w:p>
        </w:tc>
      </w:tr>
      <w:tr w14:paraId="1721E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70" w:type="dxa"/>
            <w:vAlign w:val="top"/>
          </w:tcPr>
          <w:p w14:paraId="64519AC0">
            <w:pPr>
              <w:outlineLvl w:val="9"/>
              <w:rPr>
                <w:rFonts w:ascii="Arial"/>
                <w:spacing w:val="0"/>
                <w:position w:val="0"/>
                <w:sz w:val="21"/>
              </w:rPr>
            </w:pPr>
          </w:p>
        </w:tc>
        <w:tc>
          <w:tcPr>
            <w:tcW w:w="1104" w:type="dxa"/>
            <w:vAlign w:val="top"/>
          </w:tcPr>
          <w:p w14:paraId="13BE6125">
            <w:pPr>
              <w:outlineLvl w:val="9"/>
              <w:rPr>
                <w:rFonts w:ascii="Arial"/>
                <w:spacing w:val="0"/>
                <w:position w:val="0"/>
                <w:sz w:val="21"/>
              </w:rPr>
            </w:pPr>
          </w:p>
        </w:tc>
        <w:tc>
          <w:tcPr>
            <w:tcW w:w="1621" w:type="dxa"/>
            <w:vAlign w:val="top"/>
          </w:tcPr>
          <w:p w14:paraId="0AE3C680">
            <w:pPr>
              <w:outlineLvl w:val="9"/>
              <w:rPr>
                <w:rFonts w:ascii="Arial"/>
                <w:spacing w:val="0"/>
                <w:position w:val="0"/>
                <w:sz w:val="21"/>
              </w:rPr>
            </w:pPr>
          </w:p>
        </w:tc>
        <w:tc>
          <w:tcPr>
            <w:tcW w:w="1656" w:type="dxa"/>
            <w:vAlign w:val="top"/>
          </w:tcPr>
          <w:p w14:paraId="24FBB73D">
            <w:pPr>
              <w:outlineLvl w:val="9"/>
              <w:rPr>
                <w:rFonts w:ascii="Arial"/>
                <w:spacing w:val="0"/>
                <w:position w:val="0"/>
                <w:sz w:val="21"/>
              </w:rPr>
            </w:pPr>
          </w:p>
        </w:tc>
        <w:tc>
          <w:tcPr>
            <w:tcW w:w="1551" w:type="dxa"/>
            <w:vAlign w:val="top"/>
          </w:tcPr>
          <w:p w14:paraId="1D7F2ED1">
            <w:pPr>
              <w:outlineLvl w:val="9"/>
              <w:rPr>
                <w:rFonts w:ascii="Arial"/>
                <w:spacing w:val="0"/>
                <w:position w:val="0"/>
                <w:sz w:val="21"/>
              </w:rPr>
            </w:pPr>
          </w:p>
        </w:tc>
        <w:tc>
          <w:tcPr>
            <w:tcW w:w="1220" w:type="dxa"/>
            <w:vAlign w:val="top"/>
          </w:tcPr>
          <w:p w14:paraId="42771423">
            <w:pPr>
              <w:outlineLvl w:val="9"/>
              <w:rPr>
                <w:rFonts w:ascii="Arial"/>
                <w:spacing w:val="0"/>
                <w:position w:val="0"/>
                <w:sz w:val="21"/>
              </w:rPr>
            </w:pPr>
          </w:p>
        </w:tc>
        <w:tc>
          <w:tcPr>
            <w:tcW w:w="1940" w:type="dxa"/>
            <w:vAlign w:val="top"/>
          </w:tcPr>
          <w:p w14:paraId="53555132">
            <w:pPr>
              <w:outlineLvl w:val="9"/>
              <w:rPr>
                <w:rFonts w:ascii="Arial"/>
                <w:spacing w:val="0"/>
                <w:position w:val="0"/>
                <w:sz w:val="21"/>
              </w:rPr>
            </w:pPr>
          </w:p>
        </w:tc>
      </w:tr>
      <w:tr w14:paraId="75349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70" w:type="dxa"/>
            <w:vAlign w:val="top"/>
          </w:tcPr>
          <w:p w14:paraId="28A5CF5C">
            <w:pPr>
              <w:outlineLvl w:val="9"/>
              <w:rPr>
                <w:rFonts w:ascii="Arial"/>
                <w:spacing w:val="0"/>
                <w:position w:val="0"/>
                <w:sz w:val="21"/>
              </w:rPr>
            </w:pPr>
          </w:p>
        </w:tc>
        <w:tc>
          <w:tcPr>
            <w:tcW w:w="1104" w:type="dxa"/>
            <w:vAlign w:val="top"/>
          </w:tcPr>
          <w:p w14:paraId="3BE7EC89">
            <w:pPr>
              <w:outlineLvl w:val="9"/>
              <w:rPr>
                <w:rFonts w:ascii="Arial"/>
                <w:spacing w:val="0"/>
                <w:position w:val="0"/>
                <w:sz w:val="21"/>
              </w:rPr>
            </w:pPr>
          </w:p>
        </w:tc>
        <w:tc>
          <w:tcPr>
            <w:tcW w:w="1621" w:type="dxa"/>
            <w:vAlign w:val="top"/>
          </w:tcPr>
          <w:p w14:paraId="46C68746">
            <w:pPr>
              <w:outlineLvl w:val="9"/>
              <w:rPr>
                <w:rFonts w:ascii="Arial"/>
                <w:spacing w:val="0"/>
                <w:position w:val="0"/>
                <w:sz w:val="21"/>
              </w:rPr>
            </w:pPr>
          </w:p>
        </w:tc>
        <w:tc>
          <w:tcPr>
            <w:tcW w:w="1656" w:type="dxa"/>
            <w:vAlign w:val="top"/>
          </w:tcPr>
          <w:p w14:paraId="6ED34A47">
            <w:pPr>
              <w:outlineLvl w:val="9"/>
              <w:rPr>
                <w:rFonts w:ascii="Arial"/>
                <w:spacing w:val="0"/>
                <w:position w:val="0"/>
                <w:sz w:val="21"/>
              </w:rPr>
            </w:pPr>
          </w:p>
        </w:tc>
        <w:tc>
          <w:tcPr>
            <w:tcW w:w="1551" w:type="dxa"/>
            <w:vAlign w:val="top"/>
          </w:tcPr>
          <w:p w14:paraId="039B7466">
            <w:pPr>
              <w:outlineLvl w:val="9"/>
              <w:rPr>
                <w:rFonts w:ascii="Arial"/>
                <w:spacing w:val="0"/>
                <w:position w:val="0"/>
                <w:sz w:val="21"/>
              </w:rPr>
            </w:pPr>
          </w:p>
        </w:tc>
        <w:tc>
          <w:tcPr>
            <w:tcW w:w="1220" w:type="dxa"/>
            <w:vAlign w:val="top"/>
          </w:tcPr>
          <w:p w14:paraId="12219437">
            <w:pPr>
              <w:outlineLvl w:val="9"/>
              <w:rPr>
                <w:rFonts w:ascii="Arial"/>
                <w:spacing w:val="0"/>
                <w:position w:val="0"/>
                <w:sz w:val="21"/>
              </w:rPr>
            </w:pPr>
          </w:p>
        </w:tc>
        <w:tc>
          <w:tcPr>
            <w:tcW w:w="1940" w:type="dxa"/>
            <w:vAlign w:val="top"/>
          </w:tcPr>
          <w:p w14:paraId="5206304B">
            <w:pPr>
              <w:outlineLvl w:val="9"/>
              <w:rPr>
                <w:rFonts w:ascii="Arial"/>
                <w:spacing w:val="0"/>
                <w:position w:val="0"/>
                <w:sz w:val="21"/>
              </w:rPr>
            </w:pPr>
          </w:p>
        </w:tc>
      </w:tr>
      <w:tr w14:paraId="7CED7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70" w:type="dxa"/>
            <w:vAlign w:val="top"/>
          </w:tcPr>
          <w:p w14:paraId="167AEFD5">
            <w:pPr>
              <w:outlineLvl w:val="9"/>
              <w:rPr>
                <w:rFonts w:ascii="Arial"/>
                <w:spacing w:val="0"/>
                <w:position w:val="0"/>
                <w:sz w:val="21"/>
              </w:rPr>
            </w:pPr>
          </w:p>
        </w:tc>
        <w:tc>
          <w:tcPr>
            <w:tcW w:w="1104" w:type="dxa"/>
            <w:vAlign w:val="top"/>
          </w:tcPr>
          <w:p w14:paraId="0804B964">
            <w:pPr>
              <w:outlineLvl w:val="9"/>
              <w:rPr>
                <w:rFonts w:ascii="Arial"/>
                <w:spacing w:val="0"/>
                <w:position w:val="0"/>
                <w:sz w:val="21"/>
              </w:rPr>
            </w:pPr>
          </w:p>
        </w:tc>
        <w:tc>
          <w:tcPr>
            <w:tcW w:w="1621" w:type="dxa"/>
            <w:vAlign w:val="top"/>
          </w:tcPr>
          <w:p w14:paraId="34DD9A76">
            <w:pPr>
              <w:outlineLvl w:val="9"/>
              <w:rPr>
                <w:rFonts w:ascii="Arial"/>
                <w:spacing w:val="0"/>
                <w:position w:val="0"/>
                <w:sz w:val="21"/>
              </w:rPr>
            </w:pPr>
          </w:p>
        </w:tc>
        <w:tc>
          <w:tcPr>
            <w:tcW w:w="1656" w:type="dxa"/>
            <w:vAlign w:val="top"/>
          </w:tcPr>
          <w:p w14:paraId="6BF9CFDE">
            <w:pPr>
              <w:outlineLvl w:val="9"/>
              <w:rPr>
                <w:rFonts w:ascii="Arial"/>
                <w:spacing w:val="0"/>
                <w:position w:val="0"/>
                <w:sz w:val="21"/>
              </w:rPr>
            </w:pPr>
          </w:p>
        </w:tc>
        <w:tc>
          <w:tcPr>
            <w:tcW w:w="1551" w:type="dxa"/>
            <w:vAlign w:val="top"/>
          </w:tcPr>
          <w:p w14:paraId="31CCD740">
            <w:pPr>
              <w:outlineLvl w:val="9"/>
              <w:rPr>
                <w:rFonts w:ascii="Arial"/>
                <w:spacing w:val="0"/>
                <w:position w:val="0"/>
                <w:sz w:val="21"/>
              </w:rPr>
            </w:pPr>
          </w:p>
        </w:tc>
        <w:tc>
          <w:tcPr>
            <w:tcW w:w="1220" w:type="dxa"/>
            <w:vAlign w:val="top"/>
          </w:tcPr>
          <w:p w14:paraId="3059F386">
            <w:pPr>
              <w:outlineLvl w:val="9"/>
              <w:rPr>
                <w:rFonts w:ascii="Arial"/>
                <w:spacing w:val="0"/>
                <w:position w:val="0"/>
                <w:sz w:val="21"/>
              </w:rPr>
            </w:pPr>
          </w:p>
        </w:tc>
        <w:tc>
          <w:tcPr>
            <w:tcW w:w="1940" w:type="dxa"/>
            <w:vAlign w:val="top"/>
          </w:tcPr>
          <w:p w14:paraId="5CDD0791">
            <w:pPr>
              <w:outlineLvl w:val="9"/>
              <w:rPr>
                <w:rFonts w:ascii="Arial"/>
                <w:spacing w:val="0"/>
                <w:position w:val="0"/>
                <w:sz w:val="21"/>
              </w:rPr>
            </w:pPr>
          </w:p>
        </w:tc>
      </w:tr>
      <w:tr w14:paraId="51D42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70" w:type="dxa"/>
            <w:vAlign w:val="top"/>
          </w:tcPr>
          <w:p w14:paraId="538EA111">
            <w:pPr>
              <w:outlineLvl w:val="9"/>
              <w:rPr>
                <w:rFonts w:ascii="Arial"/>
                <w:spacing w:val="0"/>
                <w:position w:val="0"/>
                <w:sz w:val="21"/>
              </w:rPr>
            </w:pPr>
          </w:p>
        </w:tc>
        <w:tc>
          <w:tcPr>
            <w:tcW w:w="1104" w:type="dxa"/>
            <w:vAlign w:val="top"/>
          </w:tcPr>
          <w:p w14:paraId="0D887770">
            <w:pPr>
              <w:outlineLvl w:val="9"/>
              <w:rPr>
                <w:rFonts w:ascii="Arial"/>
                <w:spacing w:val="0"/>
                <w:position w:val="0"/>
                <w:sz w:val="21"/>
              </w:rPr>
            </w:pPr>
          </w:p>
        </w:tc>
        <w:tc>
          <w:tcPr>
            <w:tcW w:w="1621" w:type="dxa"/>
            <w:vAlign w:val="top"/>
          </w:tcPr>
          <w:p w14:paraId="257663AE">
            <w:pPr>
              <w:outlineLvl w:val="9"/>
              <w:rPr>
                <w:rFonts w:ascii="Arial"/>
                <w:spacing w:val="0"/>
                <w:position w:val="0"/>
                <w:sz w:val="21"/>
              </w:rPr>
            </w:pPr>
          </w:p>
        </w:tc>
        <w:tc>
          <w:tcPr>
            <w:tcW w:w="1656" w:type="dxa"/>
            <w:vAlign w:val="top"/>
          </w:tcPr>
          <w:p w14:paraId="5F4375EF">
            <w:pPr>
              <w:outlineLvl w:val="9"/>
              <w:rPr>
                <w:rFonts w:ascii="Arial"/>
                <w:spacing w:val="0"/>
                <w:position w:val="0"/>
                <w:sz w:val="21"/>
              </w:rPr>
            </w:pPr>
          </w:p>
        </w:tc>
        <w:tc>
          <w:tcPr>
            <w:tcW w:w="1551" w:type="dxa"/>
            <w:vAlign w:val="top"/>
          </w:tcPr>
          <w:p w14:paraId="34A8B3D7">
            <w:pPr>
              <w:outlineLvl w:val="9"/>
              <w:rPr>
                <w:rFonts w:ascii="Arial"/>
                <w:spacing w:val="0"/>
                <w:position w:val="0"/>
                <w:sz w:val="21"/>
              </w:rPr>
            </w:pPr>
          </w:p>
        </w:tc>
        <w:tc>
          <w:tcPr>
            <w:tcW w:w="1220" w:type="dxa"/>
            <w:vAlign w:val="top"/>
          </w:tcPr>
          <w:p w14:paraId="17F96C1C">
            <w:pPr>
              <w:outlineLvl w:val="9"/>
              <w:rPr>
                <w:rFonts w:ascii="Arial"/>
                <w:spacing w:val="0"/>
                <w:position w:val="0"/>
                <w:sz w:val="21"/>
              </w:rPr>
            </w:pPr>
          </w:p>
        </w:tc>
        <w:tc>
          <w:tcPr>
            <w:tcW w:w="1940" w:type="dxa"/>
            <w:vAlign w:val="top"/>
          </w:tcPr>
          <w:p w14:paraId="6BC019C0">
            <w:pPr>
              <w:outlineLvl w:val="9"/>
              <w:rPr>
                <w:rFonts w:ascii="Arial"/>
                <w:spacing w:val="0"/>
                <w:position w:val="0"/>
                <w:sz w:val="21"/>
              </w:rPr>
            </w:pPr>
          </w:p>
        </w:tc>
      </w:tr>
    </w:tbl>
    <w:p w14:paraId="549BFB40">
      <w:pPr>
        <w:pStyle w:val="2"/>
        <w:spacing w:line="276" w:lineRule="auto"/>
        <w:outlineLvl w:val="9"/>
        <w:rPr>
          <w:spacing w:val="0"/>
          <w:position w:val="0"/>
        </w:rPr>
      </w:pPr>
    </w:p>
    <w:p w14:paraId="441FA557">
      <w:pPr>
        <w:pStyle w:val="2"/>
        <w:spacing w:line="277" w:lineRule="auto"/>
        <w:outlineLvl w:val="9"/>
        <w:rPr>
          <w:spacing w:val="0"/>
          <w:position w:val="0"/>
        </w:rPr>
      </w:pPr>
    </w:p>
    <w:p w14:paraId="77D6EEF0">
      <w:pPr>
        <w:pStyle w:val="2"/>
        <w:spacing w:line="277" w:lineRule="auto"/>
        <w:outlineLvl w:val="9"/>
        <w:rPr>
          <w:spacing w:val="0"/>
          <w:position w:val="0"/>
        </w:rPr>
      </w:pPr>
    </w:p>
    <w:p w14:paraId="46D2CB29">
      <w:pPr>
        <w:spacing w:before="78" w:line="219" w:lineRule="auto"/>
        <w:ind w:left="3670"/>
        <w:outlineLvl w:val="9"/>
        <w:rPr>
          <w:rFonts w:ascii="宋体" w:hAnsi="宋体" w:eastAsia="宋体" w:cs="宋体"/>
          <w:spacing w:val="0"/>
          <w:position w:val="0"/>
          <w:sz w:val="24"/>
          <w:szCs w:val="24"/>
        </w:rPr>
      </w:pPr>
      <w:r>
        <w:rPr>
          <w:rFonts w:ascii="宋体" w:hAnsi="宋体" w:eastAsia="宋体" w:cs="宋体"/>
          <w:spacing w:val="0"/>
          <w:position w:val="0"/>
          <w:sz w:val="24"/>
          <w:szCs w:val="24"/>
        </w:rPr>
        <w:t>供应商：</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（盖单位公章）</w:t>
      </w:r>
    </w:p>
    <w:p w14:paraId="746AA201">
      <w:pPr>
        <w:pStyle w:val="2"/>
        <w:spacing w:line="260" w:lineRule="auto"/>
        <w:outlineLvl w:val="9"/>
        <w:rPr>
          <w:spacing w:val="0"/>
          <w:position w:val="0"/>
        </w:rPr>
      </w:pPr>
    </w:p>
    <w:p w14:paraId="3E6F8780">
      <w:pPr>
        <w:spacing w:before="79" w:line="219" w:lineRule="auto"/>
        <w:ind w:left="3671"/>
        <w:outlineLvl w:val="9"/>
        <w:rPr>
          <w:rFonts w:ascii="宋体" w:hAnsi="宋体" w:eastAsia="宋体" w:cs="宋体"/>
          <w:spacing w:val="0"/>
          <w:position w:val="0"/>
          <w:sz w:val="24"/>
          <w:szCs w:val="24"/>
        </w:rPr>
      </w:pPr>
      <w:r>
        <w:rPr>
          <w:rFonts w:ascii="宋体" w:hAnsi="宋体" w:eastAsia="宋体" w:cs="宋体"/>
          <w:spacing w:val="0"/>
          <w:position w:val="0"/>
          <w:sz w:val="24"/>
          <w:szCs w:val="24"/>
        </w:rPr>
        <w:t>法定代表人或委托代理人：</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（签字）</w:t>
      </w:r>
    </w:p>
    <w:p w14:paraId="4F2A619C">
      <w:pPr>
        <w:pStyle w:val="2"/>
        <w:spacing w:line="257" w:lineRule="auto"/>
        <w:outlineLvl w:val="9"/>
        <w:rPr>
          <w:spacing w:val="0"/>
          <w:position w:val="0"/>
        </w:rPr>
      </w:pPr>
    </w:p>
    <w:p w14:paraId="0999985C">
      <w:pPr>
        <w:tabs>
          <w:tab w:val="left" w:pos="6540"/>
        </w:tabs>
        <w:spacing w:before="78" w:line="219" w:lineRule="auto"/>
        <w:ind w:left="5580"/>
        <w:outlineLvl w:val="9"/>
        <w:rPr>
          <w:rFonts w:ascii="宋体" w:hAnsi="宋体" w:eastAsia="宋体" w:cs="宋体"/>
          <w:spacing w:val="0"/>
          <w:position w:val="0"/>
          <w:sz w:val="24"/>
          <w:szCs w:val="24"/>
        </w:rPr>
      </w:pPr>
      <w:r>
        <w:rPr>
          <w:rFonts w:ascii="宋体" w:hAnsi="宋体" w:eastAsia="宋体" w:cs="宋体"/>
          <w:spacing w:val="0"/>
          <w:position w:val="0"/>
          <w:sz w:val="24"/>
          <w:szCs w:val="24"/>
          <w:u w:val="single" w:color="auto"/>
        </w:rPr>
        <w:tab/>
      </w:r>
      <w:r>
        <w:rPr>
          <w:rFonts w:ascii="宋体" w:hAnsi="宋体" w:eastAsia="宋体" w:cs="宋体"/>
          <w:spacing w:val="0"/>
          <w:position w:val="0"/>
          <w:sz w:val="24"/>
          <w:szCs w:val="24"/>
        </w:rPr>
        <w:t xml:space="preserve"> 年</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月</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日</w:t>
      </w:r>
    </w:p>
    <w:p w14:paraId="0CB86C5E">
      <w:pPr>
        <w:pStyle w:val="2"/>
        <w:spacing w:line="268" w:lineRule="auto"/>
        <w:outlineLvl w:val="9"/>
        <w:rPr>
          <w:spacing w:val="0"/>
          <w:position w:val="0"/>
        </w:rPr>
      </w:pPr>
    </w:p>
    <w:p w14:paraId="436E1E9E">
      <w:pPr>
        <w:pStyle w:val="2"/>
        <w:spacing w:line="268" w:lineRule="auto"/>
        <w:outlineLvl w:val="9"/>
        <w:rPr>
          <w:spacing w:val="0"/>
          <w:position w:val="0"/>
        </w:rPr>
      </w:pPr>
    </w:p>
    <w:p w14:paraId="7446B1D9">
      <w:pPr>
        <w:pStyle w:val="2"/>
        <w:spacing w:line="269" w:lineRule="auto"/>
        <w:outlineLvl w:val="9"/>
        <w:rPr>
          <w:spacing w:val="0"/>
          <w:position w:val="0"/>
        </w:rPr>
      </w:pPr>
    </w:p>
    <w:p w14:paraId="3743E221">
      <w:pPr>
        <w:pStyle w:val="2"/>
      </w:pPr>
      <w:r>
        <w:rPr>
          <w:rFonts w:ascii="宋体" w:hAnsi="宋体" w:eastAsia="宋体" w:cs="宋体"/>
          <w:spacing w:val="0"/>
          <w:position w:val="0"/>
          <w:sz w:val="24"/>
          <w:szCs w:val="24"/>
        </w:rPr>
        <w:t>备注：如有类似项目经验，本表后附业绩证明材料，并标明序号。</w:t>
      </w:r>
    </w:p>
    <w:p w14:paraId="230BEC37">
      <w:pPr>
        <w:pStyle w:val="2"/>
        <w:rPr>
          <w:rFonts w:ascii="宋体" w:hAnsi="宋体" w:eastAsia="宋体" w:cs="宋体"/>
          <w:spacing w:val="0"/>
          <w:position w:val="0"/>
          <w:sz w:val="24"/>
          <w:szCs w:val="24"/>
        </w:rPr>
      </w:pPr>
    </w:p>
    <w:p w14:paraId="316F8A0D">
      <w:pPr>
        <w:pStyle w:val="3"/>
      </w:pPr>
    </w:p>
    <w:p w14:paraId="50568E80">
      <w:pPr>
        <w:spacing w:line="219" w:lineRule="auto"/>
        <w:outlineLvl w:val="9"/>
        <w:rPr>
          <w:rFonts w:ascii="宋体" w:hAnsi="宋体" w:eastAsia="宋体" w:cs="宋体"/>
          <w:spacing w:val="0"/>
          <w:position w:val="0"/>
          <w:sz w:val="24"/>
          <w:szCs w:val="24"/>
        </w:rPr>
        <w:sectPr>
          <w:footerReference r:id="rId23" w:type="default"/>
          <w:pgSz w:w="11907" w:h="16840"/>
          <w:pgMar w:top="1426" w:right="1020" w:bottom="1024" w:left="1019" w:header="0" w:footer="775" w:gutter="0"/>
          <w:pgNumType w:fmt="decimal"/>
          <w:cols w:space="720" w:num="1"/>
        </w:sectPr>
      </w:pPr>
    </w:p>
    <w:p w14:paraId="3BEB4B75">
      <w:pPr>
        <w:spacing w:before="122" w:line="219" w:lineRule="auto"/>
        <w:ind w:left="149"/>
        <w:outlineLvl w:val="9"/>
        <w:rPr>
          <w:rFonts w:ascii="宋体" w:hAnsi="宋体" w:eastAsia="宋体" w:cs="宋体"/>
          <w:spacing w:val="0"/>
          <w:position w:val="0"/>
          <w:sz w:val="24"/>
          <w:szCs w:val="24"/>
        </w:rPr>
      </w:pPr>
      <w:r>
        <w:rPr>
          <w:rFonts w:ascii="宋体" w:hAnsi="宋体" w:eastAsia="宋体" w:cs="宋体"/>
          <w:b/>
          <w:bCs/>
          <w:spacing w:val="0"/>
          <w:position w:val="0"/>
          <w:sz w:val="24"/>
          <w:szCs w:val="24"/>
        </w:rPr>
        <w:t>附件三：</w:t>
      </w:r>
    </w:p>
    <w:p w14:paraId="4C016B73">
      <w:pPr>
        <w:spacing w:before="48" w:line="224" w:lineRule="auto"/>
        <w:ind w:left="2687"/>
        <w:outlineLvl w:val="9"/>
        <w:rPr>
          <w:rFonts w:hint="eastAsia" w:ascii="宋体" w:hAnsi="宋体" w:eastAsia="宋体" w:cs="宋体"/>
          <w:spacing w:val="0"/>
          <w:position w:val="0"/>
          <w:sz w:val="31"/>
          <w:szCs w:val="31"/>
          <w:lang w:eastAsia="zh-CN"/>
        </w:rPr>
      </w:pPr>
      <w:r>
        <w:rPr>
          <w:rFonts w:ascii="宋体" w:hAnsi="宋体" w:eastAsia="宋体" w:cs="宋体"/>
          <w:spacing w:val="0"/>
          <w:position w:val="0"/>
          <w:sz w:val="31"/>
          <w:szCs w:val="31"/>
        </w:rPr>
        <w:t>拟派驻本项目人员情况</w:t>
      </w:r>
      <w:r>
        <w:rPr>
          <w:rFonts w:hint="eastAsia" w:ascii="宋体" w:hAnsi="宋体" w:eastAsia="宋体" w:cs="宋体"/>
          <w:spacing w:val="0"/>
          <w:position w:val="0"/>
          <w:sz w:val="31"/>
          <w:szCs w:val="31"/>
          <w:lang w:eastAsia="zh-CN"/>
        </w:rPr>
        <w:t>（</w:t>
      </w:r>
      <w:r>
        <w:rPr>
          <w:rFonts w:hint="eastAsia" w:ascii="宋体" w:hAnsi="宋体" w:eastAsia="宋体" w:cs="宋体"/>
          <w:spacing w:val="0"/>
          <w:position w:val="0"/>
          <w:sz w:val="31"/>
          <w:szCs w:val="31"/>
          <w:lang w:val="en-US" w:eastAsia="zh-CN"/>
        </w:rPr>
        <w:t>设计</w:t>
      </w:r>
      <w:r>
        <w:rPr>
          <w:rFonts w:hint="eastAsia" w:ascii="宋体" w:hAnsi="宋体" w:eastAsia="宋体" w:cs="宋体"/>
          <w:spacing w:val="0"/>
          <w:position w:val="0"/>
          <w:sz w:val="31"/>
          <w:szCs w:val="31"/>
          <w:lang w:eastAsia="zh-CN"/>
        </w:rPr>
        <w:t>）</w:t>
      </w:r>
    </w:p>
    <w:p w14:paraId="3517A1A2">
      <w:pPr>
        <w:spacing w:before="135"/>
        <w:outlineLvl w:val="9"/>
        <w:rPr>
          <w:spacing w:val="0"/>
          <w:position w:val="0"/>
        </w:rPr>
      </w:pPr>
    </w:p>
    <w:tbl>
      <w:tblPr>
        <w:tblStyle w:val="15"/>
        <w:tblW w:w="852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9"/>
        <w:gridCol w:w="1350"/>
        <w:gridCol w:w="706"/>
        <w:gridCol w:w="848"/>
        <w:gridCol w:w="848"/>
        <w:gridCol w:w="707"/>
        <w:gridCol w:w="1643"/>
        <w:gridCol w:w="1402"/>
      </w:tblGrid>
      <w:tr w14:paraId="45436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019" w:type="dxa"/>
            <w:tcBorders>
              <w:top w:val="single" w:color="000000" w:sz="10" w:space="0"/>
              <w:left w:val="single" w:color="000000" w:sz="10" w:space="0"/>
            </w:tcBorders>
            <w:vAlign w:val="top"/>
          </w:tcPr>
          <w:p w14:paraId="0B55CF72">
            <w:pPr>
              <w:outlineLvl w:val="9"/>
              <w:rPr>
                <w:rFonts w:ascii="Arial"/>
                <w:spacing w:val="0"/>
                <w:position w:val="0"/>
                <w:sz w:val="21"/>
              </w:rPr>
            </w:pPr>
          </w:p>
          <w:p w14:paraId="6B7DEB75">
            <w:pPr>
              <w:pStyle w:val="16"/>
              <w:spacing w:before="78" w:line="219" w:lineRule="auto"/>
              <w:ind w:left="141"/>
              <w:outlineLvl w:val="9"/>
              <w:rPr>
                <w:spacing w:val="0"/>
                <w:position w:val="0"/>
              </w:rPr>
            </w:pPr>
            <w:r>
              <w:rPr>
                <w:spacing w:val="0"/>
                <w:position w:val="0"/>
              </w:rPr>
              <w:t>姓  名</w:t>
            </w:r>
          </w:p>
        </w:tc>
        <w:tc>
          <w:tcPr>
            <w:tcW w:w="1350" w:type="dxa"/>
            <w:tcBorders>
              <w:top w:val="single" w:color="000000" w:sz="10" w:space="0"/>
            </w:tcBorders>
            <w:vAlign w:val="top"/>
          </w:tcPr>
          <w:p w14:paraId="4C998F37">
            <w:pPr>
              <w:pStyle w:val="16"/>
              <w:spacing w:before="121" w:line="261" w:lineRule="auto"/>
              <w:ind w:right="198"/>
              <w:jc w:val="center"/>
              <w:outlineLvl w:val="9"/>
              <w:rPr>
                <w:spacing w:val="0"/>
                <w:position w:val="0"/>
              </w:rPr>
            </w:pPr>
            <w:r>
              <w:rPr>
                <w:spacing w:val="0"/>
                <w:position w:val="0"/>
              </w:rPr>
              <w:t>本项目拟任岗位</w:t>
            </w:r>
          </w:p>
        </w:tc>
        <w:tc>
          <w:tcPr>
            <w:tcW w:w="706" w:type="dxa"/>
            <w:tcBorders>
              <w:top w:val="single" w:color="000000" w:sz="10" w:space="0"/>
            </w:tcBorders>
            <w:vAlign w:val="top"/>
          </w:tcPr>
          <w:p w14:paraId="3ABBF3E0">
            <w:pPr>
              <w:outlineLvl w:val="9"/>
              <w:rPr>
                <w:rFonts w:ascii="Arial"/>
                <w:spacing w:val="0"/>
                <w:position w:val="0"/>
                <w:sz w:val="21"/>
              </w:rPr>
            </w:pPr>
          </w:p>
          <w:p w14:paraId="4D3A384F">
            <w:pPr>
              <w:pStyle w:val="16"/>
              <w:spacing w:before="78" w:line="219" w:lineRule="auto"/>
              <w:ind w:left="114"/>
              <w:outlineLvl w:val="9"/>
              <w:rPr>
                <w:spacing w:val="0"/>
                <w:position w:val="0"/>
              </w:rPr>
            </w:pPr>
            <w:r>
              <w:rPr>
                <w:spacing w:val="0"/>
                <w:position w:val="0"/>
              </w:rPr>
              <w:t>年龄</w:t>
            </w:r>
          </w:p>
        </w:tc>
        <w:tc>
          <w:tcPr>
            <w:tcW w:w="848" w:type="dxa"/>
            <w:tcBorders>
              <w:top w:val="single" w:color="000000" w:sz="10" w:space="0"/>
            </w:tcBorders>
            <w:vAlign w:val="top"/>
          </w:tcPr>
          <w:p w14:paraId="32C95D36">
            <w:pPr>
              <w:outlineLvl w:val="9"/>
              <w:rPr>
                <w:rFonts w:ascii="Arial"/>
                <w:spacing w:val="0"/>
                <w:position w:val="0"/>
                <w:sz w:val="21"/>
              </w:rPr>
            </w:pPr>
          </w:p>
          <w:p w14:paraId="61086326">
            <w:pPr>
              <w:pStyle w:val="16"/>
              <w:spacing w:before="78" w:line="220" w:lineRule="auto"/>
              <w:ind w:left="189"/>
              <w:outlineLvl w:val="9"/>
              <w:rPr>
                <w:spacing w:val="0"/>
                <w:position w:val="0"/>
              </w:rPr>
            </w:pPr>
            <w:r>
              <w:rPr>
                <w:spacing w:val="0"/>
                <w:position w:val="0"/>
              </w:rPr>
              <w:t>性别</w:t>
            </w:r>
          </w:p>
        </w:tc>
        <w:tc>
          <w:tcPr>
            <w:tcW w:w="848" w:type="dxa"/>
            <w:tcBorders>
              <w:top w:val="single" w:color="000000" w:sz="10" w:space="0"/>
            </w:tcBorders>
            <w:vAlign w:val="top"/>
          </w:tcPr>
          <w:p w14:paraId="50A4A805">
            <w:pPr>
              <w:outlineLvl w:val="9"/>
              <w:rPr>
                <w:rFonts w:ascii="Arial"/>
                <w:spacing w:val="0"/>
                <w:position w:val="0"/>
                <w:sz w:val="21"/>
              </w:rPr>
            </w:pPr>
          </w:p>
          <w:p w14:paraId="50E6275A">
            <w:pPr>
              <w:pStyle w:val="16"/>
              <w:spacing w:before="78" w:line="220" w:lineRule="auto"/>
              <w:ind w:left="129"/>
              <w:outlineLvl w:val="9"/>
              <w:rPr>
                <w:spacing w:val="0"/>
                <w:position w:val="0"/>
              </w:rPr>
            </w:pPr>
            <w:r>
              <w:rPr>
                <w:spacing w:val="0"/>
                <w:position w:val="0"/>
              </w:rPr>
              <w:t>专业</w:t>
            </w:r>
          </w:p>
        </w:tc>
        <w:tc>
          <w:tcPr>
            <w:tcW w:w="707" w:type="dxa"/>
            <w:tcBorders>
              <w:top w:val="single" w:color="000000" w:sz="10" w:space="0"/>
            </w:tcBorders>
            <w:vAlign w:val="top"/>
          </w:tcPr>
          <w:p w14:paraId="55C6E8EA">
            <w:pPr>
              <w:pStyle w:val="16"/>
              <w:spacing w:before="120" w:line="220" w:lineRule="auto"/>
              <w:ind w:left="121"/>
              <w:outlineLvl w:val="9"/>
              <w:rPr>
                <w:spacing w:val="0"/>
                <w:position w:val="0"/>
              </w:rPr>
            </w:pPr>
            <w:r>
              <w:rPr>
                <w:spacing w:val="0"/>
                <w:position w:val="0"/>
              </w:rPr>
              <w:t>专业</w:t>
            </w:r>
          </w:p>
          <w:p w14:paraId="52643F61">
            <w:pPr>
              <w:pStyle w:val="16"/>
              <w:spacing w:before="112" w:line="216" w:lineRule="auto"/>
              <w:ind w:left="121"/>
              <w:outlineLvl w:val="9"/>
              <w:rPr>
                <w:spacing w:val="0"/>
                <w:position w:val="0"/>
              </w:rPr>
            </w:pPr>
            <w:r>
              <w:rPr>
                <w:spacing w:val="0"/>
                <w:position w:val="0"/>
              </w:rPr>
              <w:t>年限</w:t>
            </w:r>
          </w:p>
        </w:tc>
        <w:tc>
          <w:tcPr>
            <w:tcW w:w="1643" w:type="dxa"/>
            <w:tcBorders>
              <w:top w:val="single" w:color="000000" w:sz="10" w:space="0"/>
            </w:tcBorders>
            <w:vAlign w:val="top"/>
          </w:tcPr>
          <w:p w14:paraId="6F5E13C5">
            <w:pPr>
              <w:outlineLvl w:val="9"/>
              <w:rPr>
                <w:rFonts w:ascii="Arial"/>
                <w:spacing w:val="0"/>
                <w:position w:val="0"/>
                <w:sz w:val="21"/>
              </w:rPr>
            </w:pPr>
          </w:p>
          <w:p w14:paraId="0698064F">
            <w:pPr>
              <w:pStyle w:val="16"/>
              <w:spacing w:before="78" w:line="221" w:lineRule="auto"/>
              <w:ind w:left="593"/>
              <w:outlineLvl w:val="9"/>
              <w:rPr>
                <w:spacing w:val="0"/>
                <w:position w:val="0"/>
              </w:rPr>
            </w:pPr>
            <w:r>
              <w:rPr>
                <w:spacing w:val="0"/>
                <w:position w:val="0"/>
              </w:rPr>
              <w:t>职称</w:t>
            </w:r>
          </w:p>
        </w:tc>
        <w:tc>
          <w:tcPr>
            <w:tcW w:w="1402" w:type="dxa"/>
            <w:tcBorders>
              <w:top w:val="single" w:color="000000" w:sz="10" w:space="0"/>
              <w:right w:val="single" w:color="000000" w:sz="10" w:space="0"/>
            </w:tcBorders>
            <w:vAlign w:val="top"/>
          </w:tcPr>
          <w:p w14:paraId="146BDE20">
            <w:pPr>
              <w:pStyle w:val="16"/>
              <w:spacing w:before="120" w:line="220" w:lineRule="auto"/>
              <w:ind w:left="233"/>
              <w:outlineLvl w:val="9"/>
              <w:rPr>
                <w:spacing w:val="0"/>
                <w:position w:val="0"/>
              </w:rPr>
            </w:pPr>
            <w:r>
              <w:rPr>
                <w:spacing w:val="0"/>
                <w:position w:val="0"/>
              </w:rPr>
              <w:t>安排上岗</w:t>
            </w:r>
          </w:p>
          <w:p w14:paraId="6AE00377">
            <w:pPr>
              <w:pStyle w:val="16"/>
              <w:spacing w:before="112" w:line="216" w:lineRule="auto"/>
              <w:ind w:left="229"/>
              <w:outlineLvl w:val="9"/>
              <w:rPr>
                <w:spacing w:val="0"/>
                <w:position w:val="0"/>
              </w:rPr>
            </w:pPr>
            <w:r>
              <w:rPr>
                <w:spacing w:val="0"/>
                <w:position w:val="0"/>
              </w:rPr>
              <w:t>起止时间</w:t>
            </w:r>
          </w:p>
        </w:tc>
      </w:tr>
      <w:tr w14:paraId="441DB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1CC21BF7">
            <w:pPr>
              <w:outlineLvl w:val="9"/>
              <w:rPr>
                <w:rFonts w:ascii="Arial"/>
                <w:spacing w:val="0"/>
                <w:position w:val="0"/>
                <w:sz w:val="21"/>
              </w:rPr>
            </w:pPr>
          </w:p>
        </w:tc>
        <w:tc>
          <w:tcPr>
            <w:tcW w:w="1350" w:type="dxa"/>
            <w:vAlign w:val="top"/>
          </w:tcPr>
          <w:p w14:paraId="1A04A0DC">
            <w:pPr>
              <w:outlineLvl w:val="9"/>
              <w:rPr>
                <w:rFonts w:ascii="Arial"/>
                <w:spacing w:val="0"/>
                <w:position w:val="0"/>
                <w:sz w:val="21"/>
              </w:rPr>
            </w:pPr>
          </w:p>
        </w:tc>
        <w:tc>
          <w:tcPr>
            <w:tcW w:w="706" w:type="dxa"/>
            <w:vAlign w:val="top"/>
          </w:tcPr>
          <w:p w14:paraId="35938CEE">
            <w:pPr>
              <w:outlineLvl w:val="9"/>
              <w:rPr>
                <w:rFonts w:ascii="Arial"/>
                <w:spacing w:val="0"/>
                <w:position w:val="0"/>
                <w:sz w:val="21"/>
              </w:rPr>
            </w:pPr>
          </w:p>
        </w:tc>
        <w:tc>
          <w:tcPr>
            <w:tcW w:w="848" w:type="dxa"/>
            <w:vAlign w:val="top"/>
          </w:tcPr>
          <w:p w14:paraId="034A4EB7">
            <w:pPr>
              <w:outlineLvl w:val="9"/>
              <w:rPr>
                <w:rFonts w:ascii="Arial"/>
                <w:spacing w:val="0"/>
                <w:position w:val="0"/>
                <w:sz w:val="21"/>
              </w:rPr>
            </w:pPr>
          </w:p>
        </w:tc>
        <w:tc>
          <w:tcPr>
            <w:tcW w:w="848" w:type="dxa"/>
            <w:vAlign w:val="top"/>
          </w:tcPr>
          <w:p w14:paraId="6AA1D832">
            <w:pPr>
              <w:outlineLvl w:val="9"/>
              <w:rPr>
                <w:rFonts w:ascii="Arial"/>
                <w:spacing w:val="0"/>
                <w:position w:val="0"/>
                <w:sz w:val="21"/>
              </w:rPr>
            </w:pPr>
          </w:p>
        </w:tc>
        <w:tc>
          <w:tcPr>
            <w:tcW w:w="707" w:type="dxa"/>
            <w:vAlign w:val="top"/>
          </w:tcPr>
          <w:p w14:paraId="03E51C58">
            <w:pPr>
              <w:outlineLvl w:val="9"/>
              <w:rPr>
                <w:rFonts w:ascii="Arial"/>
                <w:spacing w:val="0"/>
                <w:position w:val="0"/>
                <w:sz w:val="21"/>
              </w:rPr>
            </w:pPr>
          </w:p>
        </w:tc>
        <w:tc>
          <w:tcPr>
            <w:tcW w:w="1643" w:type="dxa"/>
            <w:vAlign w:val="top"/>
          </w:tcPr>
          <w:p w14:paraId="729CAA6E">
            <w:pPr>
              <w:outlineLvl w:val="9"/>
              <w:rPr>
                <w:rFonts w:ascii="Arial"/>
                <w:spacing w:val="0"/>
                <w:position w:val="0"/>
                <w:sz w:val="21"/>
              </w:rPr>
            </w:pPr>
          </w:p>
        </w:tc>
        <w:tc>
          <w:tcPr>
            <w:tcW w:w="1402" w:type="dxa"/>
            <w:tcBorders>
              <w:right w:val="single" w:color="000000" w:sz="10" w:space="0"/>
            </w:tcBorders>
            <w:vAlign w:val="top"/>
          </w:tcPr>
          <w:p w14:paraId="2802376E">
            <w:pPr>
              <w:outlineLvl w:val="9"/>
              <w:rPr>
                <w:rFonts w:ascii="Arial"/>
                <w:spacing w:val="0"/>
                <w:position w:val="0"/>
                <w:sz w:val="21"/>
              </w:rPr>
            </w:pPr>
          </w:p>
        </w:tc>
      </w:tr>
      <w:tr w14:paraId="6C899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7B86E6D4">
            <w:pPr>
              <w:outlineLvl w:val="9"/>
              <w:rPr>
                <w:rFonts w:ascii="Arial"/>
                <w:spacing w:val="0"/>
                <w:position w:val="0"/>
                <w:sz w:val="21"/>
              </w:rPr>
            </w:pPr>
          </w:p>
        </w:tc>
        <w:tc>
          <w:tcPr>
            <w:tcW w:w="1350" w:type="dxa"/>
            <w:vAlign w:val="top"/>
          </w:tcPr>
          <w:p w14:paraId="623330D6">
            <w:pPr>
              <w:outlineLvl w:val="9"/>
              <w:rPr>
                <w:rFonts w:ascii="Arial"/>
                <w:spacing w:val="0"/>
                <w:position w:val="0"/>
                <w:sz w:val="21"/>
              </w:rPr>
            </w:pPr>
          </w:p>
        </w:tc>
        <w:tc>
          <w:tcPr>
            <w:tcW w:w="706" w:type="dxa"/>
            <w:vAlign w:val="top"/>
          </w:tcPr>
          <w:p w14:paraId="0EE6A5E1">
            <w:pPr>
              <w:outlineLvl w:val="9"/>
              <w:rPr>
                <w:rFonts w:ascii="Arial"/>
                <w:spacing w:val="0"/>
                <w:position w:val="0"/>
                <w:sz w:val="21"/>
              </w:rPr>
            </w:pPr>
          </w:p>
        </w:tc>
        <w:tc>
          <w:tcPr>
            <w:tcW w:w="848" w:type="dxa"/>
            <w:vAlign w:val="top"/>
          </w:tcPr>
          <w:p w14:paraId="0002A57D">
            <w:pPr>
              <w:outlineLvl w:val="9"/>
              <w:rPr>
                <w:rFonts w:ascii="Arial"/>
                <w:spacing w:val="0"/>
                <w:position w:val="0"/>
                <w:sz w:val="21"/>
              </w:rPr>
            </w:pPr>
          </w:p>
        </w:tc>
        <w:tc>
          <w:tcPr>
            <w:tcW w:w="848" w:type="dxa"/>
            <w:vAlign w:val="top"/>
          </w:tcPr>
          <w:p w14:paraId="70BEC61A">
            <w:pPr>
              <w:outlineLvl w:val="9"/>
              <w:rPr>
                <w:rFonts w:ascii="Arial"/>
                <w:spacing w:val="0"/>
                <w:position w:val="0"/>
                <w:sz w:val="21"/>
              </w:rPr>
            </w:pPr>
          </w:p>
        </w:tc>
        <w:tc>
          <w:tcPr>
            <w:tcW w:w="707" w:type="dxa"/>
            <w:vAlign w:val="top"/>
          </w:tcPr>
          <w:p w14:paraId="56651DF1">
            <w:pPr>
              <w:outlineLvl w:val="9"/>
              <w:rPr>
                <w:rFonts w:ascii="Arial"/>
                <w:spacing w:val="0"/>
                <w:position w:val="0"/>
                <w:sz w:val="21"/>
              </w:rPr>
            </w:pPr>
          </w:p>
        </w:tc>
        <w:tc>
          <w:tcPr>
            <w:tcW w:w="1643" w:type="dxa"/>
            <w:vAlign w:val="top"/>
          </w:tcPr>
          <w:p w14:paraId="757C4C72">
            <w:pPr>
              <w:outlineLvl w:val="9"/>
              <w:rPr>
                <w:rFonts w:ascii="Arial"/>
                <w:spacing w:val="0"/>
                <w:position w:val="0"/>
                <w:sz w:val="21"/>
              </w:rPr>
            </w:pPr>
          </w:p>
        </w:tc>
        <w:tc>
          <w:tcPr>
            <w:tcW w:w="1402" w:type="dxa"/>
            <w:tcBorders>
              <w:right w:val="single" w:color="000000" w:sz="10" w:space="0"/>
            </w:tcBorders>
            <w:vAlign w:val="top"/>
          </w:tcPr>
          <w:p w14:paraId="63EBF83C">
            <w:pPr>
              <w:outlineLvl w:val="9"/>
              <w:rPr>
                <w:rFonts w:ascii="Arial"/>
                <w:spacing w:val="0"/>
                <w:position w:val="0"/>
                <w:sz w:val="21"/>
              </w:rPr>
            </w:pPr>
          </w:p>
        </w:tc>
      </w:tr>
      <w:tr w14:paraId="10BE1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1609AC03">
            <w:pPr>
              <w:outlineLvl w:val="9"/>
              <w:rPr>
                <w:rFonts w:ascii="Arial"/>
                <w:spacing w:val="0"/>
                <w:position w:val="0"/>
                <w:sz w:val="21"/>
              </w:rPr>
            </w:pPr>
          </w:p>
        </w:tc>
        <w:tc>
          <w:tcPr>
            <w:tcW w:w="1350" w:type="dxa"/>
            <w:vAlign w:val="top"/>
          </w:tcPr>
          <w:p w14:paraId="4920EE10">
            <w:pPr>
              <w:outlineLvl w:val="9"/>
              <w:rPr>
                <w:rFonts w:ascii="Arial"/>
                <w:spacing w:val="0"/>
                <w:position w:val="0"/>
                <w:sz w:val="21"/>
              </w:rPr>
            </w:pPr>
          </w:p>
        </w:tc>
        <w:tc>
          <w:tcPr>
            <w:tcW w:w="706" w:type="dxa"/>
            <w:vAlign w:val="top"/>
          </w:tcPr>
          <w:p w14:paraId="7DCBAF1F">
            <w:pPr>
              <w:outlineLvl w:val="9"/>
              <w:rPr>
                <w:rFonts w:ascii="Arial"/>
                <w:spacing w:val="0"/>
                <w:position w:val="0"/>
                <w:sz w:val="21"/>
              </w:rPr>
            </w:pPr>
          </w:p>
        </w:tc>
        <w:tc>
          <w:tcPr>
            <w:tcW w:w="848" w:type="dxa"/>
            <w:vAlign w:val="top"/>
          </w:tcPr>
          <w:p w14:paraId="47D6535F">
            <w:pPr>
              <w:outlineLvl w:val="9"/>
              <w:rPr>
                <w:rFonts w:ascii="Arial"/>
                <w:spacing w:val="0"/>
                <w:position w:val="0"/>
                <w:sz w:val="21"/>
              </w:rPr>
            </w:pPr>
          </w:p>
        </w:tc>
        <w:tc>
          <w:tcPr>
            <w:tcW w:w="848" w:type="dxa"/>
            <w:vAlign w:val="top"/>
          </w:tcPr>
          <w:p w14:paraId="0247A47F">
            <w:pPr>
              <w:outlineLvl w:val="9"/>
              <w:rPr>
                <w:rFonts w:ascii="Arial"/>
                <w:spacing w:val="0"/>
                <w:position w:val="0"/>
                <w:sz w:val="21"/>
              </w:rPr>
            </w:pPr>
          </w:p>
        </w:tc>
        <w:tc>
          <w:tcPr>
            <w:tcW w:w="707" w:type="dxa"/>
            <w:vAlign w:val="top"/>
          </w:tcPr>
          <w:p w14:paraId="5F968B95">
            <w:pPr>
              <w:outlineLvl w:val="9"/>
              <w:rPr>
                <w:rFonts w:ascii="Arial"/>
                <w:spacing w:val="0"/>
                <w:position w:val="0"/>
                <w:sz w:val="21"/>
              </w:rPr>
            </w:pPr>
          </w:p>
        </w:tc>
        <w:tc>
          <w:tcPr>
            <w:tcW w:w="1643" w:type="dxa"/>
            <w:vAlign w:val="top"/>
          </w:tcPr>
          <w:p w14:paraId="05560954">
            <w:pPr>
              <w:outlineLvl w:val="9"/>
              <w:rPr>
                <w:rFonts w:ascii="Arial"/>
                <w:spacing w:val="0"/>
                <w:position w:val="0"/>
                <w:sz w:val="21"/>
              </w:rPr>
            </w:pPr>
          </w:p>
        </w:tc>
        <w:tc>
          <w:tcPr>
            <w:tcW w:w="1402" w:type="dxa"/>
            <w:tcBorders>
              <w:right w:val="single" w:color="000000" w:sz="10" w:space="0"/>
            </w:tcBorders>
            <w:vAlign w:val="top"/>
          </w:tcPr>
          <w:p w14:paraId="42E9BF82">
            <w:pPr>
              <w:outlineLvl w:val="9"/>
              <w:rPr>
                <w:rFonts w:ascii="Arial"/>
                <w:spacing w:val="0"/>
                <w:position w:val="0"/>
                <w:sz w:val="21"/>
              </w:rPr>
            </w:pPr>
          </w:p>
        </w:tc>
      </w:tr>
      <w:tr w14:paraId="2E811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7454587B">
            <w:pPr>
              <w:outlineLvl w:val="9"/>
              <w:rPr>
                <w:rFonts w:ascii="Arial"/>
                <w:spacing w:val="0"/>
                <w:position w:val="0"/>
                <w:sz w:val="21"/>
              </w:rPr>
            </w:pPr>
          </w:p>
        </w:tc>
        <w:tc>
          <w:tcPr>
            <w:tcW w:w="1350" w:type="dxa"/>
            <w:vAlign w:val="top"/>
          </w:tcPr>
          <w:p w14:paraId="2AE4EE65">
            <w:pPr>
              <w:outlineLvl w:val="9"/>
              <w:rPr>
                <w:rFonts w:ascii="Arial"/>
                <w:spacing w:val="0"/>
                <w:position w:val="0"/>
                <w:sz w:val="21"/>
              </w:rPr>
            </w:pPr>
          </w:p>
        </w:tc>
        <w:tc>
          <w:tcPr>
            <w:tcW w:w="706" w:type="dxa"/>
            <w:vAlign w:val="top"/>
          </w:tcPr>
          <w:p w14:paraId="5D6E5A37">
            <w:pPr>
              <w:outlineLvl w:val="9"/>
              <w:rPr>
                <w:rFonts w:ascii="Arial"/>
                <w:spacing w:val="0"/>
                <w:position w:val="0"/>
                <w:sz w:val="21"/>
              </w:rPr>
            </w:pPr>
          </w:p>
        </w:tc>
        <w:tc>
          <w:tcPr>
            <w:tcW w:w="848" w:type="dxa"/>
            <w:vAlign w:val="top"/>
          </w:tcPr>
          <w:p w14:paraId="2C358FBD">
            <w:pPr>
              <w:outlineLvl w:val="9"/>
              <w:rPr>
                <w:rFonts w:ascii="Arial"/>
                <w:spacing w:val="0"/>
                <w:position w:val="0"/>
                <w:sz w:val="21"/>
              </w:rPr>
            </w:pPr>
          </w:p>
        </w:tc>
        <w:tc>
          <w:tcPr>
            <w:tcW w:w="848" w:type="dxa"/>
            <w:vAlign w:val="top"/>
          </w:tcPr>
          <w:p w14:paraId="0F874EDB">
            <w:pPr>
              <w:outlineLvl w:val="9"/>
              <w:rPr>
                <w:rFonts w:ascii="Arial"/>
                <w:spacing w:val="0"/>
                <w:position w:val="0"/>
                <w:sz w:val="21"/>
              </w:rPr>
            </w:pPr>
          </w:p>
        </w:tc>
        <w:tc>
          <w:tcPr>
            <w:tcW w:w="707" w:type="dxa"/>
            <w:vAlign w:val="top"/>
          </w:tcPr>
          <w:p w14:paraId="558DA1D0">
            <w:pPr>
              <w:outlineLvl w:val="9"/>
              <w:rPr>
                <w:rFonts w:ascii="Arial"/>
                <w:spacing w:val="0"/>
                <w:position w:val="0"/>
                <w:sz w:val="21"/>
              </w:rPr>
            </w:pPr>
          </w:p>
        </w:tc>
        <w:tc>
          <w:tcPr>
            <w:tcW w:w="1643" w:type="dxa"/>
            <w:vAlign w:val="top"/>
          </w:tcPr>
          <w:p w14:paraId="5E2192DD">
            <w:pPr>
              <w:outlineLvl w:val="9"/>
              <w:rPr>
                <w:rFonts w:ascii="Arial"/>
                <w:spacing w:val="0"/>
                <w:position w:val="0"/>
                <w:sz w:val="21"/>
              </w:rPr>
            </w:pPr>
          </w:p>
        </w:tc>
        <w:tc>
          <w:tcPr>
            <w:tcW w:w="1402" w:type="dxa"/>
            <w:tcBorders>
              <w:right w:val="single" w:color="000000" w:sz="10" w:space="0"/>
            </w:tcBorders>
            <w:vAlign w:val="top"/>
          </w:tcPr>
          <w:p w14:paraId="78745FA5">
            <w:pPr>
              <w:outlineLvl w:val="9"/>
              <w:rPr>
                <w:rFonts w:ascii="Arial"/>
                <w:spacing w:val="0"/>
                <w:position w:val="0"/>
                <w:sz w:val="21"/>
              </w:rPr>
            </w:pPr>
          </w:p>
        </w:tc>
      </w:tr>
      <w:tr w14:paraId="2B4D4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19FAB5B8">
            <w:pPr>
              <w:outlineLvl w:val="9"/>
              <w:rPr>
                <w:rFonts w:ascii="Arial"/>
                <w:spacing w:val="0"/>
                <w:position w:val="0"/>
                <w:sz w:val="21"/>
              </w:rPr>
            </w:pPr>
          </w:p>
        </w:tc>
        <w:tc>
          <w:tcPr>
            <w:tcW w:w="1350" w:type="dxa"/>
            <w:vAlign w:val="top"/>
          </w:tcPr>
          <w:p w14:paraId="22F4615B">
            <w:pPr>
              <w:outlineLvl w:val="9"/>
              <w:rPr>
                <w:rFonts w:ascii="Arial"/>
                <w:spacing w:val="0"/>
                <w:position w:val="0"/>
                <w:sz w:val="21"/>
              </w:rPr>
            </w:pPr>
          </w:p>
        </w:tc>
        <w:tc>
          <w:tcPr>
            <w:tcW w:w="706" w:type="dxa"/>
            <w:vAlign w:val="top"/>
          </w:tcPr>
          <w:p w14:paraId="7CCFB06C">
            <w:pPr>
              <w:outlineLvl w:val="9"/>
              <w:rPr>
                <w:rFonts w:ascii="Arial"/>
                <w:spacing w:val="0"/>
                <w:position w:val="0"/>
                <w:sz w:val="21"/>
              </w:rPr>
            </w:pPr>
          </w:p>
        </w:tc>
        <w:tc>
          <w:tcPr>
            <w:tcW w:w="848" w:type="dxa"/>
            <w:vAlign w:val="top"/>
          </w:tcPr>
          <w:p w14:paraId="6AE0D0B0">
            <w:pPr>
              <w:outlineLvl w:val="9"/>
              <w:rPr>
                <w:rFonts w:ascii="Arial"/>
                <w:spacing w:val="0"/>
                <w:position w:val="0"/>
                <w:sz w:val="21"/>
              </w:rPr>
            </w:pPr>
          </w:p>
        </w:tc>
        <w:tc>
          <w:tcPr>
            <w:tcW w:w="848" w:type="dxa"/>
            <w:vAlign w:val="top"/>
          </w:tcPr>
          <w:p w14:paraId="128E6A82">
            <w:pPr>
              <w:outlineLvl w:val="9"/>
              <w:rPr>
                <w:rFonts w:ascii="Arial"/>
                <w:spacing w:val="0"/>
                <w:position w:val="0"/>
                <w:sz w:val="21"/>
              </w:rPr>
            </w:pPr>
          </w:p>
        </w:tc>
        <w:tc>
          <w:tcPr>
            <w:tcW w:w="707" w:type="dxa"/>
            <w:vAlign w:val="top"/>
          </w:tcPr>
          <w:p w14:paraId="2EB5797C">
            <w:pPr>
              <w:outlineLvl w:val="9"/>
              <w:rPr>
                <w:rFonts w:ascii="Arial"/>
                <w:spacing w:val="0"/>
                <w:position w:val="0"/>
                <w:sz w:val="21"/>
              </w:rPr>
            </w:pPr>
          </w:p>
        </w:tc>
        <w:tc>
          <w:tcPr>
            <w:tcW w:w="1643" w:type="dxa"/>
            <w:vAlign w:val="top"/>
          </w:tcPr>
          <w:p w14:paraId="074EA8F5">
            <w:pPr>
              <w:outlineLvl w:val="9"/>
              <w:rPr>
                <w:rFonts w:ascii="Arial"/>
                <w:spacing w:val="0"/>
                <w:position w:val="0"/>
                <w:sz w:val="21"/>
              </w:rPr>
            </w:pPr>
          </w:p>
        </w:tc>
        <w:tc>
          <w:tcPr>
            <w:tcW w:w="1402" w:type="dxa"/>
            <w:tcBorders>
              <w:right w:val="single" w:color="000000" w:sz="10" w:space="0"/>
            </w:tcBorders>
            <w:vAlign w:val="top"/>
          </w:tcPr>
          <w:p w14:paraId="45B200CC">
            <w:pPr>
              <w:outlineLvl w:val="9"/>
              <w:rPr>
                <w:rFonts w:ascii="Arial"/>
                <w:spacing w:val="0"/>
                <w:position w:val="0"/>
                <w:sz w:val="21"/>
              </w:rPr>
            </w:pPr>
          </w:p>
        </w:tc>
      </w:tr>
      <w:tr w14:paraId="46677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5E973B7C">
            <w:pPr>
              <w:outlineLvl w:val="9"/>
              <w:rPr>
                <w:rFonts w:ascii="Arial"/>
                <w:spacing w:val="0"/>
                <w:position w:val="0"/>
                <w:sz w:val="21"/>
              </w:rPr>
            </w:pPr>
          </w:p>
        </w:tc>
        <w:tc>
          <w:tcPr>
            <w:tcW w:w="1350" w:type="dxa"/>
            <w:vAlign w:val="top"/>
          </w:tcPr>
          <w:p w14:paraId="5A506051">
            <w:pPr>
              <w:outlineLvl w:val="9"/>
              <w:rPr>
                <w:rFonts w:ascii="Arial"/>
                <w:spacing w:val="0"/>
                <w:position w:val="0"/>
                <w:sz w:val="21"/>
              </w:rPr>
            </w:pPr>
          </w:p>
        </w:tc>
        <w:tc>
          <w:tcPr>
            <w:tcW w:w="706" w:type="dxa"/>
            <w:vAlign w:val="top"/>
          </w:tcPr>
          <w:p w14:paraId="050F0E6D">
            <w:pPr>
              <w:outlineLvl w:val="9"/>
              <w:rPr>
                <w:rFonts w:ascii="Arial"/>
                <w:spacing w:val="0"/>
                <w:position w:val="0"/>
                <w:sz w:val="21"/>
              </w:rPr>
            </w:pPr>
          </w:p>
        </w:tc>
        <w:tc>
          <w:tcPr>
            <w:tcW w:w="848" w:type="dxa"/>
            <w:vAlign w:val="top"/>
          </w:tcPr>
          <w:p w14:paraId="6BD80D74">
            <w:pPr>
              <w:outlineLvl w:val="9"/>
              <w:rPr>
                <w:rFonts w:ascii="Arial"/>
                <w:spacing w:val="0"/>
                <w:position w:val="0"/>
                <w:sz w:val="21"/>
              </w:rPr>
            </w:pPr>
          </w:p>
        </w:tc>
        <w:tc>
          <w:tcPr>
            <w:tcW w:w="848" w:type="dxa"/>
            <w:vAlign w:val="top"/>
          </w:tcPr>
          <w:p w14:paraId="042B6162">
            <w:pPr>
              <w:outlineLvl w:val="9"/>
              <w:rPr>
                <w:rFonts w:ascii="Arial"/>
                <w:spacing w:val="0"/>
                <w:position w:val="0"/>
                <w:sz w:val="21"/>
              </w:rPr>
            </w:pPr>
          </w:p>
        </w:tc>
        <w:tc>
          <w:tcPr>
            <w:tcW w:w="707" w:type="dxa"/>
            <w:vAlign w:val="top"/>
          </w:tcPr>
          <w:p w14:paraId="2DFAD19D">
            <w:pPr>
              <w:outlineLvl w:val="9"/>
              <w:rPr>
                <w:rFonts w:ascii="Arial"/>
                <w:spacing w:val="0"/>
                <w:position w:val="0"/>
                <w:sz w:val="21"/>
              </w:rPr>
            </w:pPr>
          </w:p>
        </w:tc>
        <w:tc>
          <w:tcPr>
            <w:tcW w:w="1643" w:type="dxa"/>
            <w:vAlign w:val="top"/>
          </w:tcPr>
          <w:p w14:paraId="54ED5A42">
            <w:pPr>
              <w:outlineLvl w:val="9"/>
              <w:rPr>
                <w:rFonts w:ascii="Arial"/>
                <w:spacing w:val="0"/>
                <w:position w:val="0"/>
                <w:sz w:val="21"/>
              </w:rPr>
            </w:pPr>
          </w:p>
        </w:tc>
        <w:tc>
          <w:tcPr>
            <w:tcW w:w="1402" w:type="dxa"/>
            <w:tcBorders>
              <w:right w:val="single" w:color="000000" w:sz="10" w:space="0"/>
            </w:tcBorders>
            <w:vAlign w:val="top"/>
          </w:tcPr>
          <w:p w14:paraId="6F988663">
            <w:pPr>
              <w:outlineLvl w:val="9"/>
              <w:rPr>
                <w:rFonts w:ascii="Arial"/>
                <w:spacing w:val="0"/>
                <w:position w:val="0"/>
                <w:sz w:val="21"/>
              </w:rPr>
            </w:pPr>
          </w:p>
        </w:tc>
      </w:tr>
      <w:tr w14:paraId="648C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5F9B7558">
            <w:pPr>
              <w:outlineLvl w:val="9"/>
              <w:rPr>
                <w:rFonts w:ascii="Arial"/>
                <w:spacing w:val="0"/>
                <w:position w:val="0"/>
                <w:sz w:val="21"/>
              </w:rPr>
            </w:pPr>
          </w:p>
        </w:tc>
        <w:tc>
          <w:tcPr>
            <w:tcW w:w="1350" w:type="dxa"/>
            <w:vAlign w:val="top"/>
          </w:tcPr>
          <w:p w14:paraId="3D70EB41">
            <w:pPr>
              <w:outlineLvl w:val="9"/>
              <w:rPr>
                <w:rFonts w:ascii="Arial"/>
                <w:spacing w:val="0"/>
                <w:position w:val="0"/>
                <w:sz w:val="21"/>
              </w:rPr>
            </w:pPr>
          </w:p>
        </w:tc>
        <w:tc>
          <w:tcPr>
            <w:tcW w:w="706" w:type="dxa"/>
            <w:vAlign w:val="top"/>
          </w:tcPr>
          <w:p w14:paraId="25B5ACE5">
            <w:pPr>
              <w:outlineLvl w:val="9"/>
              <w:rPr>
                <w:rFonts w:ascii="Arial"/>
                <w:spacing w:val="0"/>
                <w:position w:val="0"/>
                <w:sz w:val="21"/>
              </w:rPr>
            </w:pPr>
          </w:p>
        </w:tc>
        <w:tc>
          <w:tcPr>
            <w:tcW w:w="848" w:type="dxa"/>
            <w:vAlign w:val="top"/>
          </w:tcPr>
          <w:p w14:paraId="51D97C66">
            <w:pPr>
              <w:outlineLvl w:val="9"/>
              <w:rPr>
                <w:rFonts w:ascii="Arial"/>
                <w:spacing w:val="0"/>
                <w:position w:val="0"/>
                <w:sz w:val="21"/>
              </w:rPr>
            </w:pPr>
          </w:p>
        </w:tc>
        <w:tc>
          <w:tcPr>
            <w:tcW w:w="848" w:type="dxa"/>
            <w:vAlign w:val="top"/>
          </w:tcPr>
          <w:p w14:paraId="285C910E">
            <w:pPr>
              <w:outlineLvl w:val="9"/>
              <w:rPr>
                <w:rFonts w:ascii="Arial"/>
                <w:spacing w:val="0"/>
                <w:position w:val="0"/>
                <w:sz w:val="21"/>
              </w:rPr>
            </w:pPr>
          </w:p>
        </w:tc>
        <w:tc>
          <w:tcPr>
            <w:tcW w:w="707" w:type="dxa"/>
            <w:vAlign w:val="top"/>
          </w:tcPr>
          <w:p w14:paraId="00D4E3DE">
            <w:pPr>
              <w:outlineLvl w:val="9"/>
              <w:rPr>
                <w:rFonts w:ascii="Arial"/>
                <w:spacing w:val="0"/>
                <w:position w:val="0"/>
                <w:sz w:val="21"/>
              </w:rPr>
            </w:pPr>
          </w:p>
        </w:tc>
        <w:tc>
          <w:tcPr>
            <w:tcW w:w="1643" w:type="dxa"/>
            <w:vAlign w:val="top"/>
          </w:tcPr>
          <w:p w14:paraId="4D04233D">
            <w:pPr>
              <w:outlineLvl w:val="9"/>
              <w:rPr>
                <w:rFonts w:ascii="Arial"/>
                <w:spacing w:val="0"/>
                <w:position w:val="0"/>
                <w:sz w:val="21"/>
              </w:rPr>
            </w:pPr>
          </w:p>
        </w:tc>
        <w:tc>
          <w:tcPr>
            <w:tcW w:w="1402" w:type="dxa"/>
            <w:tcBorders>
              <w:right w:val="single" w:color="000000" w:sz="10" w:space="0"/>
            </w:tcBorders>
            <w:vAlign w:val="top"/>
          </w:tcPr>
          <w:p w14:paraId="145D9ADE">
            <w:pPr>
              <w:outlineLvl w:val="9"/>
              <w:rPr>
                <w:rFonts w:ascii="Arial"/>
                <w:spacing w:val="0"/>
                <w:position w:val="0"/>
                <w:sz w:val="21"/>
              </w:rPr>
            </w:pPr>
          </w:p>
        </w:tc>
      </w:tr>
      <w:tr w14:paraId="48CC2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52D789C1">
            <w:pPr>
              <w:outlineLvl w:val="9"/>
              <w:rPr>
                <w:rFonts w:ascii="Arial"/>
                <w:spacing w:val="0"/>
                <w:position w:val="0"/>
                <w:sz w:val="21"/>
              </w:rPr>
            </w:pPr>
          </w:p>
        </w:tc>
        <w:tc>
          <w:tcPr>
            <w:tcW w:w="1350" w:type="dxa"/>
            <w:vAlign w:val="top"/>
          </w:tcPr>
          <w:p w14:paraId="513D9F52">
            <w:pPr>
              <w:outlineLvl w:val="9"/>
              <w:rPr>
                <w:rFonts w:ascii="Arial"/>
                <w:spacing w:val="0"/>
                <w:position w:val="0"/>
                <w:sz w:val="21"/>
              </w:rPr>
            </w:pPr>
          </w:p>
        </w:tc>
        <w:tc>
          <w:tcPr>
            <w:tcW w:w="706" w:type="dxa"/>
            <w:vAlign w:val="top"/>
          </w:tcPr>
          <w:p w14:paraId="3615E59A">
            <w:pPr>
              <w:outlineLvl w:val="9"/>
              <w:rPr>
                <w:rFonts w:ascii="Arial"/>
                <w:spacing w:val="0"/>
                <w:position w:val="0"/>
                <w:sz w:val="21"/>
              </w:rPr>
            </w:pPr>
          </w:p>
        </w:tc>
        <w:tc>
          <w:tcPr>
            <w:tcW w:w="848" w:type="dxa"/>
            <w:vAlign w:val="top"/>
          </w:tcPr>
          <w:p w14:paraId="5B005B3B">
            <w:pPr>
              <w:outlineLvl w:val="9"/>
              <w:rPr>
                <w:rFonts w:ascii="Arial"/>
                <w:spacing w:val="0"/>
                <w:position w:val="0"/>
                <w:sz w:val="21"/>
              </w:rPr>
            </w:pPr>
          </w:p>
        </w:tc>
        <w:tc>
          <w:tcPr>
            <w:tcW w:w="848" w:type="dxa"/>
            <w:vAlign w:val="top"/>
          </w:tcPr>
          <w:p w14:paraId="042B6DD4">
            <w:pPr>
              <w:outlineLvl w:val="9"/>
              <w:rPr>
                <w:rFonts w:ascii="Arial"/>
                <w:spacing w:val="0"/>
                <w:position w:val="0"/>
                <w:sz w:val="21"/>
              </w:rPr>
            </w:pPr>
          </w:p>
        </w:tc>
        <w:tc>
          <w:tcPr>
            <w:tcW w:w="707" w:type="dxa"/>
            <w:vAlign w:val="top"/>
          </w:tcPr>
          <w:p w14:paraId="4E0B91D2">
            <w:pPr>
              <w:outlineLvl w:val="9"/>
              <w:rPr>
                <w:rFonts w:ascii="Arial"/>
                <w:spacing w:val="0"/>
                <w:position w:val="0"/>
                <w:sz w:val="21"/>
              </w:rPr>
            </w:pPr>
          </w:p>
        </w:tc>
        <w:tc>
          <w:tcPr>
            <w:tcW w:w="1643" w:type="dxa"/>
            <w:vAlign w:val="top"/>
          </w:tcPr>
          <w:p w14:paraId="3535CBD5">
            <w:pPr>
              <w:outlineLvl w:val="9"/>
              <w:rPr>
                <w:rFonts w:ascii="Arial"/>
                <w:spacing w:val="0"/>
                <w:position w:val="0"/>
                <w:sz w:val="21"/>
              </w:rPr>
            </w:pPr>
          </w:p>
        </w:tc>
        <w:tc>
          <w:tcPr>
            <w:tcW w:w="1402" w:type="dxa"/>
            <w:tcBorders>
              <w:right w:val="single" w:color="000000" w:sz="10" w:space="0"/>
            </w:tcBorders>
            <w:vAlign w:val="top"/>
          </w:tcPr>
          <w:p w14:paraId="2B4C6B62">
            <w:pPr>
              <w:outlineLvl w:val="9"/>
              <w:rPr>
                <w:rFonts w:ascii="Arial"/>
                <w:spacing w:val="0"/>
                <w:position w:val="0"/>
                <w:sz w:val="21"/>
              </w:rPr>
            </w:pPr>
          </w:p>
        </w:tc>
      </w:tr>
      <w:tr w14:paraId="2B173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0345332F">
            <w:pPr>
              <w:outlineLvl w:val="9"/>
              <w:rPr>
                <w:rFonts w:ascii="Arial"/>
                <w:spacing w:val="0"/>
                <w:position w:val="0"/>
                <w:sz w:val="21"/>
              </w:rPr>
            </w:pPr>
          </w:p>
        </w:tc>
        <w:tc>
          <w:tcPr>
            <w:tcW w:w="1350" w:type="dxa"/>
            <w:vAlign w:val="top"/>
          </w:tcPr>
          <w:p w14:paraId="606C7C34">
            <w:pPr>
              <w:outlineLvl w:val="9"/>
              <w:rPr>
                <w:rFonts w:ascii="Arial"/>
                <w:spacing w:val="0"/>
                <w:position w:val="0"/>
                <w:sz w:val="21"/>
              </w:rPr>
            </w:pPr>
          </w:p>
        </w:tc>
        <w:tc>
          <w:tcPr>
            <w:tcW w:w="706" w:type="dxa"/>
            <w:vAlign w:val="top"/>
          </w:tcPr>
          <w:p w14:paraId="4F0FE956">
            <w:pPr>
              <w:outlineLvl w:val="9"/>
              <w:rPr>
                <w:rFonts w:ascii="Arial"/>
                <w:spacing w:val="0"/>
                <w:position w:val="0"/>
                <w:sz w:val="21"/>
              </w:rPr>
            </w:pPr>
          </w:p>
        </w:tc>
        <w:tc>
          <w:tcPr>
            <w:tcW w:w="848" w:type="dxa"/>
            <w:vAlign w:val="top"/>
          </w:tcPr>
          <w:p w14:paraId="3F8468ED">
            <w:pPr>
              <w:outlineLvl w:val="9"/>
              <w:rPr>
                <w:rFonts w:ascii="Arial"/>
                <w:spacing w:val="0"/>
                <w:position w:val="0"/>
                <w:sz w:val="21"/>
              </w:rPr>
            </w:pPr>
          </w:p>
        </w:tc>
        <w:tc>
          <w:tcPr>
            <w:tcW w:w="848" w:type="dxa"/>
            <w:vAlign w:val="top"/>
          </w:tcPr>
          <w:p w14:paraId="2ED9819B">
            <w:pPr>
              <w:outlineLvl w:val="9"/>
              <w:rPr>
                <w:rFonts w:ascii="Arial"/>
                <w:spacing w:val="0"/>
                <w:position w:val="0"/>
                <w:sz w:val="21"/>
              </w:rPr>
            </w:pPr>
          </w:p>
        </w:tc>
        <w:tc>
          <w:tcPr>
            <w:tcW w:w="707" w:type="dxa"/>
            <w:vAlign w:val="top"/>
          </w:tcPr>
          <w:p w14:paraId="03E0435E">
            <w:pPr>
              <w:outlineLvl w:val="9"/>
              <w:rPr>
                <w:rFonts w:ascii="Arial"/>
                <w:spacing w:val="0"/>
                <w:position w:val="0"/>
                <w:sz w:val="21"/>
              </w:rPr>
            </w:pPr>
          </w:p>
        </w:tc>
        <w:tc>
          <w:tcPr>
            <w:tcW w:w="1643" w:type="dxa"/>
            <w:vAlign w:val="top"/>
          </w:tcPr>
          <w:p w14:paraId="2E36892C">
            <w:pPr>
              <w:outlineLvl w:val="9"/>
              <w:rPr>
                <w:rFonts w:ascii="Arial"/>
                <w:spacing w:val="0"/>
                <w:position w:val="0"/>
                <w:sz w:val="21"/>
              </w:rPr>
            </w:pPr>
          </w:p>
        </w:tc>
        <w:tc>
          <w:tcPr>
            <w:tcW w:w="1402" w:type="dxa"/>
            <w:tcBorders>
              <w:right w:val="single" w:color="000000" w:sz="10" w:space="0"/>
            </w:tcBorders>
            <w:vAlign w:val="top"/>
          </w:tcPr>
          <w:p w14:paraId="6305153B">
            <w:pPr>
              <w:outlineLvl w:val="9"/>
              <w:rPr>
                <w:rFonts w:ascii="Arial"/>
                <w:spacing w:val="0"/>
                <w:position w:val="0"/>
                <w:sz w:val="21"/>
              </w:rPr>
            </w:pPr>
          </w:p>
        </w:tc>
      </w:tr>
      <w:tr w14:paraId="7E750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019" w:type="dxa"/>
            <w:tcBorders>
              <w:left w:val="single" w:color="000000" w:sz="10" w:space="0"/>
            </w:tcBorders>
            <w:vAlign w:val="top"/>
          </w:tcPr>
          <w:p w14:paraId="3CF6C2C5">
            <w:pPr>
              <w:outlineLvl w:val="9"/>
              <w:rPr>
                <w:rFonts w:ascii="Arial"/>
                <w:spacing w:val="0"/>
                <w:position w:val="0"/>
                <w:sz w:val="21"/>
              </w:rPr>
            </w:pPr>
          </w:p>
        </w:tc>
        <w:tc>
          <w:tcPr>
            <w:tcW w:w="1350" w:type="dxa"/>
            <w:vAlign w:val="top"/>
          </w:tcPr>
          <w:p w14:paraId="0B4F9969">
            <w:pPr>
              <w:outlineLvl w:val="9"/>
              <w:rPr>
                <w:rFonts w:ascii="Arial"/>
                <w:spacing w:val="0"/>
                <w:position w:val="0"/>
                <w:sz w:val="21"/>
              </w:rPr>
            </w:pPr>
          </w:p>
        </w:tc>
        <w:tc>
          <w:tcPr>
            <w:tcW w:w="706" w:type="dxa"/>
            <w:vAlign w:val="top"/>
          </w:tcPr>
          <w:p w14:paraId="65115F91">
            <w:pPr>
              <w:outlineLvl w:val="9"/>
              <w:rPr>
                <w:rFonts w:ascii="Arial"/>
                <w:spacing w:val="0"/>
                <w:position w:val="0"/>
                <w:sz w:val="21"/>
              </w:rPr>
            </w:pPr>
          </w:p>
        </w:tc>
        <w:tc>
          <w:tcPr>
            <w:tcW w:w="848" w:type="dxa"/>
            <w:vAlign w:val="top"/>
          </w:tcPr>
          <w:p w14:paraId="188F6321">
            <w:pPr>
              <w:outlineLvl w:val="9"/>
              <w:rPr>
                <w:rFonts w:ascii="Arial"/>
                <w:spacing w:val="0"/>
                <w:position w:val="0"/>
                <w:sz w:val="21"/>
              </w:rPr>
            </w:pPr>
          </w:p>
        </w:tc>
        <w:tc>
          <w:tcPr>
            <w:tcW w:w="848" w:type="dxa"/>
            <w:vAlign w:val="top"/>
          </w:tcPr>
          <w:p w14:paraId="56466E64">
            <w:pPr>
              <w:outlineLvl w:val="9"/>
              <w:rPr>
                <w:rFonts w:ascii="Arial"/>
                <w:spacing w:val="0"/>
                <w:position w:val="0"/>
                <w:sz w:val="21"/>
              </w:rPr>
            </w:pPr>
          </w:p>
        </w:tc>
        <w:tc>
          <w:tcPr>
            <w:tcW w:w="707" w:type="dxa"/>
            <w:vAlign w:val="top"/>
          </w:tcPr>
          <w:p w14:paraId="14427F8D">
            <w:pPr>
              <w:outlineLvl w:val="9"/>
              <w:rPr>
                <w:rFonts w:ascii="Arial"/>
                <w:spacing w:val="0"/>
                <w:position w:val="0"/>
                <w:sz w:val="21"/>
              </w:rPr>
            </w:pPr>
          </w:p>
        </w:tc>
        <w:tc>
          <w:tcPr>
            <w:tcW w:w="1643" w:type="dxa"/>
            <w:vAlign w:val="top"/>
          </w:tcPr>
          <w:p w14:paraId="55CCFC9E">
            <w:pPr>
              <w:outlineLvl w:val="9"/>
              <w:rPr>
                <w:rFonts w:ascii="Arial"/>
                <w:spacing w:val="0"/>
                <w:position w:val="0"/>
                <w:sz w:val="21"/>
              </w:rPr>
            </w:pPr>
          </w:p>
        </w:tc>
        <w:tc>
          <w:tcPr>
            <w:tcW w:w="1402" w:type="dxa"/>
            <w:tcBorders>
              <w:right w:val="single" w:color="000000" w:sz="10" w:space="0"/>
            </w:tcBorders>
            <w:vAlign w:val="top"/>
          </w:tcPr>
          <w:p w14:paraId="521517C5">
            <w:pPr>
              <w:outlineLvl w:val="9"/>
              <w:rPr>
                <w:rFonts w:ascii="Arial"/>
                <w:spacing w:val="0"/>
                <w:position w:val="0"/>
                <w:sz w:val="21"/>
              </w:rPr>
            </w:pPr>
          </w:p>
        </w:tc>
      </w:tr>
      <w:tr w14:paraId="124B8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6B8C2133">
            <w:pPr>
              <w:outlineLvl w:val="9"/>
              <w:rPr>
                <w:rFonts w:ascii="Arial"/>
                <w:spacing w:val="0"/>
                <w:position w:val="0"/>
                <w:sz w:val="21"/>
              </w:rPr>
            </w:pPr>
          </w:p>
        </w:tc>
        <w:tc>
          <w:tcPr>
            <w:tcW w:w="1350" w:type="dxa"/>
            <w:vAlign w:val="top"/>
          </w:tcPr>
          <w:p w14:paraId="1E97ACA3">
            <w:pPr>
              <w:outlineLvl w:val="9"/>
              <w:rPr>
                <w:rFonts w:ascii="Arial"/>
                <w:spacing w:val="0"/>
                <w:position w:val="0"/>
                <w:sz w:val="21"/>
              </w:rPr>
            </w:pPr>
          </w:p>
        </w:tc>
        <w:tc>
          <w:tcPr>
            <w:tcW w:w="706" w:type="dxa"/>
            <w:vAlign w:val="top"/>
          </w:tcPr>
          <w:p w14:paraId="5D124E3D">
            <w:pPr>
              <w:outlineLvl w:val="9"/>
              <w:rPr>
                <w:rFonts w:ascii="Arial"/>
                <w:spacing w:val="0"/>
                <w:position w:val="0"/>
                <w:sz w:val="21"/>
              </w:rPr>
            </w:pPr>
          </w:p>
        </w:tc>
        <w:tc>
          <w:tcPr>
            <w:tcW w:w="848" w:type="dxa"/>
            <w:vAlign w:val="top"/>
          </w:tcPr>
          <w:p w14:paraId="76EB6A07">
            <w:pPr>
              <w:outlineLvl w:val="9"/>
              <w:rPr>
                <w:rFonts w:ascii="Arial"/>
                <w:spacing w:val="0"/>
                <w:position w:val="0"/>
                <w:sz w:val="21"/>
              </w:rPr>
            </w:pPr>
          </w:p>
        </w:tc>
        <w:tc>
          <w:tcPr>
            <w:tcW w:w="848" w:type="dxa"/>
            <w:vAlign w:val="top"/>
          </w:tcPr>
          <w:p w14:paraId="3933E45D">
            <w:pPr>
              <w:outlineLvl w:val="9"/>
              <w:rPr>
                <w:rFonts w:ascii="Arial"/>
                <w:spacing w:val="0"/>
                <w:position w:val="0"/>
                <w:sz w:val="21"/>
              </w:rPr>
            </w:pPr>
          </w:p>
        </w:tc>
        <w:tc>
          <w:tcPr>
            <w:tcW w:w="707" w:type="dxa"/>
            <w:vAlign w:val="top"/>
          </w:tcPr>
          <w:p w14:paraId="39D33308">
            <w:pPr>
              <w:outlineLvl w:val="9"/>
              <w:rPr>
                <w:rFonts w:ascii="Arial"/>
                <w:spacing w:val="0"/>
                <w:position w:val="0"/>
                <w:sz w:val="21"/>
              </w:rPr>
            </w:pPr>
          </w:p>
        </w:tc>
        <w:tc>
          <w:tcPr>
            <w:tcW w:w="1643" w:type="dxa"/>
            <w:vAlign w:val="top"/>
          </w:tcPr>
          <w:p w14:paraId="7F63A1E2">
            <w:pPr>
              <w:outlineLvl w:val="9"/>
              <w:rPr>
                <w:rFonts w:ascii="Arial"/>
                <w:spacing w:val="0"/>
                <w:position w:val="0"/>
                <w:sz w:val="21"/>
              </w:rPr>
            </w:pPr>
          </w:p>
        </w:tc>
        <w:tc>
          <w:tcPr>
            <w:tcW w:w="1402" w:type="dxa"/>
            <w:tcBorders>
              <w:right w:val="single" w:color="000000" w:sz="10" w:space="0"/>
            </w:tcBorders>
            <w:vAlign w:val="top"/>
          </w:tcPr>
          <w:p w14:paraId="2B7288CE">
            <w:pPr>
              <w:outlineLvl w:val="9"/>
              <w:rPr>
                <w:rFonts w:ascii="Arial"/>
                <w:spacing w:val="0"/>
                <w:position w:val="0"/>
                <w:sz w:val="21"/>
              </w:rPr>
            </w:pPr>
          </w:p>
        </w:tc>
      </w:tr>
      <w:tr w14:paraId="79C87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019" w:type="dxa"/>
            <w:tcBorders>
              <w:left w:val="single" w:color="000000" w:sz="10" w:space="0"/>
            </w:tcBorders>
            <w:vAlign w:val="top"/>
          </w:tcPr>
          <w:p w14:paraId="38CEA2CB">
            <w:pPr>
              <w:outlineLvl w:val="9"/>
              <w:rPr>
                <w:rFonts w:ascii="Arial"/>
                <w:spacing w:val="0"/>
                <w:position w:val="0"/>
                <w:sz w:val="21"/>
              </w:rPr>
            </w:pPr>
          </w:p>
        </w:tc>
        <w:tc>
          <w:tcPr>
            <w:tcW w:w="1350" w:type="dxa"/>
            <w:vAlign w:val="top"/>
          </w:tcPr>
          <w:p w14:paraId="11781B58">
            <w:pPr>
              <w:outlineLvl w:val="9"/>
              <w:rPr>
                <w:rFonts w:ascii="Arial"/>
                <w:spacing w:val="0"/>
                <w:position w:val="0"/>
                <w:sz w:val="21"/>
              </w:rPr>
            </w:pPr>
          </w:p>
        </w:tc>
        <w:tc>
          <w:tcPr>
            <w:tcW w:w="706" w:type="dxa"/>
            <w:vAlign w:val="top"/>
          </w:tcPr>
          <w:p w14:paraId="2A4D9DBA">
            <w:pPr>
              <w:outlineLvl w:val="9"/>
              <w:rPr>
                <w:rFonts w:ascii="Arial"/>
                <w:spacing w:val="0"/>
                <w:position w:val="0"/>
                <w:sz w:val="21"/>
              </w:rPr>
            </w:pPr>
          </w:p>
        </w:tc>
        <w:tc>
          <w:tcPr>
            <w:tcW w:w="848" w:type="dxa"/>
            <w:vAlign w:val="top"/>
          </w:tcPr>
          <w:p w14:paraId="223242CD">
            <w:pPr>
              <w:outlineLvl w:val="9"/>
              <w:rPr>
                <w:rFonts w:ascii="Arial"/>
                <w:spacing w:val="0"/>
                <w:position w:val="0"/>
                <w:sz w:val="21"/>
              </w:rPr>
            </w:pPr>
          </w:p>
        </w:tc>
        <w:tc>
          <w:tcPr>
            <w:tcW w:w="848" w:type="dxa"/>
            <w:vAlign w:val="top"/>
          </w:tcPr>
          <w:p w14:paraId="09D66D0A">
            <w:pPr>
              <w:outlineLvl w:val="9"/>
              <w:rPr>
                <w:rFonts w:ascii="Arial"/>
                <w:spacing w:val="0"/>
                <w:position w:val="0"/>
                <w:sz w:val="21"/>
              </w:rPr>
            </w:pPr>
          </w:p>
        </w:tc>
        <w:tc>
          <w:tcPr>
            <w:tcW w:w="707" w:type="dxa"/>
            <w:vAlign w:val="top"/>
          </w:tcPr>
          <w:p w14:paraId="6246B1DB">
            <w:pPr>
              <w:outlineLvl w:val="9"/>
              <w:rPr>
                <w:rFonts w:ascii="Arial"/>
                <w:spacing w:val="0"/>
                <w:position w:val="0"/>
                <w:sz w:val="21"/>
              </w:rPr>
            </w:pPr>
          </w:p>
        </w:tc>
        <w:tc>
          <w:tcPr>
            <w:tcW w:w="1643" w:type="dxa"/>
            <w:vAlign w:val="top"/>
          </w:tcPr>
          <w:p w14:paraId="38082246">
            <w:pPr>
              <w:outlineLvl w:val="9"/>
              <w:rPr>
                <w:rFonts w:ascii="Arial"/>
                <w:spacing w:val="0"/>
                <w:position w:val="0"/>
                <w:sz w:val="21"/>
              </w:rPr>
            </w:pPr>
          </w:p>
        </w:tc>
        <w:tc>
          <w:tcPr>
            <w:tcW w:w="1402" w:type="dxa"/>
            <w:tcBorders>
              <w:right w:val="single" w:color="000000" w:sz="10" w:space="0"/>
            </w:tcBorders>
            <w:vAlign w:val="top"/>
          </w:tcPr>
          <w:p w14:paraId="5865DBAA">
            <w:pPr>
              <w:outlineLvl w:val="9"/>
              <w:rPr>
                <w:rFonts w:ascii="Arial"/>
                <w:spacing w:val="0"/>
                <w:position w:val="0"/>
                <w:sz w:val="21"/>
              </w:rPr>
            </w:pPr>
          </w:p>
        </w:tc>
      </w:tr>
      <w:tr w14:paraId="0223A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240F207D">
            <w:pPr>
              <w:outlineLvl w:val="9"/>
              <w:rPr>
                <w:rFonts w:ascii="Arial"/>
                <w:spacing w:val="0"/>
                <w:position w:val="0"/>
                <w:sz w:val="21"/>
              </w:rPr>
            </w:pPr>
          </w:p>
        </w:tc>
        <w:tc>
          <w:tcPr>
            <w:tcW w:w="1350" w:type="dxa"/>
            <w:vAlign w:val="top"/>
          </w:tcPr>
          <w:p w14:paraId="19C35536">
            <w:pPr>
              <w:outlineLvl w:val="9"/>
              <w:rPr>
                <w:rFonts w:ascii="Arial"/>
                <w:spacing w:val="0"/>
                <w:position w:val="0"/>
                <w:sz w:val="21"/>
              </w:rPr>
            </w:pPr>
          </w:p>
        </w:tc>
        <w:tc>
          <w:tcPr>
            <w:tcW w:w="706" w:type="dxa"/>
            <w:vAlign w:val="top"/>
          </w:tcPr>
          <w:p w14:paraId="7CAA25C2">
            <w:pPr>
              <w:outlineLvl w:val="9"/>
              <w:rPr>
                <w:rFonts w:ascii="Arial"/>
                <w:spacing w:val="0"/>
                <w:position w:val="0"/>
                <w:sz w:val="21"/>
              </w:rPr>
            </w:pPr>
          </w:p>
        </w:tc>
        <w:tc>
          <w:tcPr>
            <w:tcW w:w="848" w:type="dxa"/>
            <w:vAlign w:val="top"/>
          </w:tcPr>
          <w:p w14:paraId="22542176">
            <w:pPr>
              <w:outlineLvl w:val="9"/>
              <w:rPr>
                <w:rFonts w:ascii="Arial"/>
                <w:spacing w:val="0"/>
                <w:position w:val="0"/>
                <w:sz w:val="21"/>
              </w:rPr>
            </w:pPr>
          </w:p>
        </w:tc>
        <w:tc>
          <w:tcPr>
            <w:tcW w:w="848" w:type="dxa"/>
            <w:vAlign w:val="top"/>
          </w:tcPr>
          <w:p w14:paraId="53665585">
            <w:pPr>
              <w:outlineLvl w:val="9"/>
              <w:rPr>
                <w:rFonts w:ascii="Arial"/>
                <w:spacing w:val="0"/>
                <w:position w:val="0"/>
                <w:sz w:val="21"/>
              </w:rPr>
            </w:pPr>
          </w:p>
        </w:tc>
        <w:tc>
          <w:tcPr>
            <w:tcW w:w="707" w:type="dxa"/>
            <w:vAlign w:val="top"/>
          </w:tcPr>
          <w:p w14:paraId="22CB5A5A">
            <w:pPr>
              <w:outlineLvl w:val="9"/>
              <w:rPr>
                <w:rFonts w:ascii="Arial"/>
                <w:spacing w:val="0"/>
                <w:position w:val="0"/>
                <w:sz w:val="21"/>
              </w:rPr>
            </w:pPr>
          </w:p>
        </w:tc>
        <w:tc>
          <w:tcPr>
            <w:tcW w:w="1643" w:type="dxa"/>
            <w:vAlign w:val="top"/>
          </w:tcPr>
          <w:p w14:paraId="3B080C71">
            <w:pPr>
              <w:outlineLvl w:val="9"/>
              <w:rPr>
                <w:rFonts w:ascii="Arial"/>
                <w:spacing w:val="0"/>
                <w:position w:val="0"/>
                <w:sz w:val="21"/>
              </w:rPr>
            </w:pPr>
          </w:p>
        </w:tc>
        <w:tc>
          <w:tcPr>
            <w:tcW w:w="1402" w:type="dxa"/>
            <w:tcBorders>
              <w:right w:val="single" w:color="000000" w:sz="10" w:space="0"/>
            </w:tcBorders>
            <w:vAlign w:val="top"/>
          </w:tcPr>
          <w:p w14:paraId="5A36F083">
            <w:pPr>
              <w:outlineLvl w:val="9"/>
              <w:rPr>
                <w:rFonts w:ascii="Arial"/>
                <w:spacing w:val="0"/>
                <w:position w:val="0"/>
                <w:sz w:val="21"/>
              </w:rPr>
            </w:pPr>
          </w:p>
        </w:tc>
      </w:tr>
      <w:tr w14:paraId="06BE4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407117FC">
            <w:pPr>
              <w:outlineLvl w:val="9"/>
              <w:rPr>
                <w:rFonts w:ascii="Arial"/>
                <w:spacing w:val="0"/>
                <w:position w:val="0"/>
                <w:sz w:val="21"/>
              </w:rPr>
            </w:pPr>
          </w:p>
        </w:tc>
        <w:tc>
          <w:tcPr>
            <w:tcW w:w="1350" w:type="dxa"/>
            <w:vAlign w:val="top"/>
          </w:tcPr>
          <w:p w14:paraId="37C7EC4E">
            <w:pPr>
              <w:outlineLvl w:val="9"/>
              <w:rPr>
                <w:rFonts w:ascii="Arial"/>
                <w:spacing w:val="0"/>
                <w:position w:val="0"/>
                <w:sz w:val="21"/>
              </w:rPr>
            </w:pPr>
          </w:p>
        </w:tc>
        <w:tc>
          <w:tcPr>
            <w:tcW w:w="706" w:type="dxa"/>
            <w:vAlign w:val="top"/>
          </w:tcPr>
          <w:p w14:paraId="02ADF70C">
            <w:pPr>
              <w:outlineLvl w:val="9"/>
              <w:rPr>
                <w:rFonts w:ascii="Arial"/>
                <w:spacing w:val="0"/>
                <w:position w:val="0"/>
                <w:sz w:val="21"/>
              </w:rPr>
            </w:pPr>
          </w:p>
        </w:tc>
        <w:tc>
          <w:tcPr>
            <w:tcW w:w="848" w:type="dxa"/>
            <w:vAlign w:val="top"/>
          </w:tcPr>
          <w:p w14:paraId="29DEF180">
            <w:pPr>
              <w:outlineLvl w:val="9"/>
              <w:rPr>
                <w:rFonts w:ascii="Arial"/>
                <w:spacing w:val="0"/>
                <w:position w:val="0"/>
                <w:sz w:val="21"/>
              </w:rPr>
            </w:pPr>
          </w:p>
        </w:tc>
        <w:tc>
          <w:tcPr>
            <w:tcW w:w="848" w:type="dxa"/>
            <w:vAlign w:val="top"/>
          </w:tcPr>
          <w:p w14:paraId="13B00809">
            <w:pPr>
              <w:outlineLvl w:val="9"/>
              <w:rPr>
                <w:rFonts w:ascii="Arial"/>
                <w:spacing w:val="0"/>
                <w:position w:val="0"/>
                <w:sz w:val="21"/>
              </w:rPr>
            </w:pPr>
          </w:p>
        </w:tc>
        <w:tc>
          <w:tcPr>
            <w:tcW w:w="707" w:type="dxa"/>
            <w:vAlign w:val="top"/>
          </w:tcPr>
          <w:p w14:paraId="07184453">
            <w:pPr>
              <w:outlineLvl w:val="9"/>
              <w:rPr>
                <w:rFonts w:ascii="Arial"/>
                <w:spacing w:val="0"/>
                <w:position w:val="0"/>
                <w:sz w:val="21"/>
              </w:rPr>
            </w:pPr>
          </w:p>
        </w:tc>
        <w:tc>
          <w:tcPr>
            <w:tcW w:w="1643" w:type="dxa"/>
            <w:vAlign w:val="top"/>
          </w:tcPr>
          <w:p w14:paraId="7A3FD210">
            <w:pPr>
              <w:outlineLvl w:val="9"/>
              <w:rPr>
                <w:rFonts w:ascii="Arial"/>
                <w:spacing w:val="0"/>
                <w:position w:val="0"/>
                <w:sz w:val="21"/>
              </w:rPr>
            </w:pPr>
          </w:p>
        </w:tc>
        <w:tc>
          <w:tcPr>
            <w:tcW w:w="1402" w:type="dxa"/>
            <w:tcBorders>
              <w:right w:val="single" w:color="000000" w:sz="10" w:space="0"/>
            </w:tcBorders>
            <w:vAlign w:val="top"/>
          </w:tcPr>
          <w:p w14:paraId="66098D0B">
            <w:pPr>
              <w:outlineLvl w:val="9"/>
              <w:rPr>
                <w:rFonts w:ascii="Arial"/>
                <w:spacing w:val="0"/>
                <w:position w:val="0"/>
                <w:sz w:val="21"/>
              </w:rPr>
            </w:pPr>
          </w:p>
        </w:tc>
      </w:tr>
      <w:tr w14:paraId="0EAC4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348287B1">
            <w:pPr>
              <w:outlineLvl w:val="9"/>
              <w:rPr>
                <w:rFonts w:ascii="Arial"/>
                <w:spacing w:val="0"/>
                <w:position w:val="0"/>
                <w:sz w:val="21"/>
              </w:rPr>
            </w:pPr>
          </w:p>
        </w:tc>
        <w:tc>
          <w:tcPr>
            <w:tcW w:w="1350" w:type="dxa"/>
            <w:vAlign w:val="top"/>
          </w:tcPr>
          <w:p w14:paraId="4452FAD0">
            <w:pPr>
              <w:outlineLvl w:val="9"/>
              <w:rPr>
                <w:rFonts w:ascii="Arial"/>
                <w:spacing w:val="0"/>
                <w:position w:val="0"/>
                <w:sz w:val="21"/>
              </w:rPr>
            </w:pPr>
          </w:p>
        </w:tc>
        <w:tc>
          <w:tcPr>
            <w:tcW w:w="706" w:type="dxa"/>
            <w:vAlign w:val="top"/>
          </w:tcPr>
          <w:p w14:paraId="0B84C8A5">
            <w:pPr>
              <w:outlineLvl w:val="9"/>
              <w:rPr>
                <w:rFonts w:ascii="Arial"/>
                <w:spacing w:val="0"/>
                <w:position w:val="0"/>
                <w:sz w:val="21"/>
              </w:rPr>
            </w:pPr>
          </w:p>
        </w:tc>
        <w:tc>
          <w:tcPr>
            <w:tcW w:w="848" w:type="dxa"/>
            <w:vAlign w:val="top"/>
          </w:tcPr>
          <w:p w14:paraId="4C20D104">
            <w:pPr>
              <w:outlineLvl w:val="9"/>
              <w:rPr>
                <w:rFonts w:ascii="Arial"/>
                <w:spacing w:val="0"/>
                <w:position w:val="0"/>
                <w:sz w:val="21"/>
              </w:rPr>
            </w:pPr>
          </w:p>
        </w:tc>
        <w:tc>
          <w:tcPr>
            <w:tcW w:w="848" w:type="dxa"/>
            <w:vAlign w:val="top"/>
          </w:tcPr>
          <w:p w14:paraId="0A331C8C">
            <w:pPr>
              <w:outlineLvl w:val="9"/>
              <w:rPr>
                <w:rFonts w:ascii="Arial"/>
                <w:spacing w:val="0"/>
                <w:position w:val="0"/>
                <w:sz w:val="21"/>
              </w:rPr>
            </w:pPr>
          </w:p>
        </w:tc>
        <w:tc>
          <w:tcPr>
            <w:tcW w:w="707" w:type="dxa"/>
            <w:vAlign w:val="top"/>
          </w:tcPr>
          <w:p w14:paraId="46226914">
            <w:pPr>
              <w:outlineLvl w:val="9"/>
              <w:rPr>
                <w:rFonts w:ascii="Arial"/>
                <w:spacing w:val="0"/>
                <w:position w:val="0"/>
                <w:sz w:val="21"/>
              </w:rPr>
            </w:pPr>
          </w:p>
        </w:tc>
        <w:tc>
          <w:tcPr>
            <w:tcW w:w="1643" w:type="dxa"/>
            <w:vAlign w:val="top"/>
          </w:tcPr>
          <w:p w14:paraId="7D04624C">
            <w:pPr>
              <w:outlineLvl w:val="9"/>
              <w:rPr>
                <w:rFonts w:ascii="Arial"/>
                <w:spacing w:val="0"/>
                <w:position w:val="0"/>
                <w:sz w:val="21"/>
              </w:rPr>
            </w:pPr>
          </w:p>
        </w:tc>
        <w:tc>
          <w:tcPr>
            <w:tcW w:w="1402" w:type="dxa"/>
            <w:tcBorders>
              <w:right w:val="single" w:color="000000" w:sz="10" w:space="0"/>
            </w:tcBorders>
            <w:vAlign w:val="top"/>
          </w:tcPr>
          <w:p w14:paraId="00C7B67B">
            <w:pPr>
              <w:outlineLvl w:val="9"/>
              <w:rPr>
                <w:rFonts w:ascii="Arial"/>
                <w:spacing w:val="0"/>
                <w:position w:val="0"/>
                <w:sz w:val="21"/>
              </w:rPr>
            </w:pPr>
          </w:p>
        </w:tc>
      </w:tr>
      <w:tr w14:paraId="6DEC5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62CF1065">
            <w:pPr>
              <w:outlineLvl w:val="9"/>
              <w:rPr>
                <w:rFonts w:ascii="Arial"/>
                <w:spacing w:val="0"/>
                <w:position w:val="0"/>
                <w:sz w:val="21"/>
              </w:rPr>
            </w:pPr>
          </w:p>
        </w:tc>
        <w:tc>
          <w:tcPr>
            <w:tcW w:w="1350" w:type="dxa"/>
            <w:vAlign w:val="top"/>
          </w:tcPr>
          <w:p w14:paraId="28F42AD8">
            <w:pPr>
              <w:outlineLvl w:val="9"/>
              <w:rPr>
                <w:rFonts w:ascii="Arial"/>
                <w:spacing w:val="0"/>
                <w:position w:val="0"/>
                <w:sz w:val="21"/>
              </w:rPr>
            </w:pPr>
          </w:p>
        </w:tc>
        <w:tc>
          <w:tcPr>
            <w:tcW w:w="706" w:type="dxa"/>
            <w:vAlign w:val="top"/>
          </w:tcPr>
          <w:p w14:paraId="23A4BCB5">
            <w:pPr>
              <w:outlineLvl w:val="9"/>
              <w:rPr>
                <w:rFonts w:ascii="Arial"/>
                <w:spacing w:val="0"/>
                <w:position w:val="0"/>
                <w:sz w:val="21"/>
              </w:rPr>
            </w:pPr>
          </w:p>
        </w:tc>
        <w:tc>
          <w:tcPr>
            <w:tcW w:w="848" w:type="dxa"/>
            <w:vAlign w:val="top"/>
          </w:tcPr>
          <w:p w14:paraId="70D21363">
            <w:pPr>
              <w:outlineLvl w:val="9"/>
              <w:rPr>
                <w:rFonts w:ascii="Arial"/>
                <w:spacing w:val="0"/>
                <w:position w:val="0"/>
                <w:sz w:val="21"/>
              </w:rPr>
            </w:pPr>
          </w:p>
        </w:tc>
        <w:tc>
          <w:tcPr>
            <w:tcW w:w="848" w:type="dxa"/>
            <w:vAlign w:val="top"/>
          </w:tcPr>
          <w:p w14:paraId="7F0E0B5C">
            <w:pPr>
              <w:outlineLvl w:val="9"/>
              <w:rPr>
                <w:rFonts w:ascii="Arial"/>
                <w:spacing w:val="0"/>
                <w:position w:val="0"/>
                <w:sz w:val="21"/>
              </w:rPr>
            </w:pPr>
          </w:p>
        </w:tc>
        <w:tc>
          <w:tcPr>
            <w:tcW w:w="707" w:type="dxa"/>
            <w:vAlign w:val="top"/>
          </w:tcPr>
          <w:p w14:paraId="07F5E4A4">
            <w:pPr>
              <w:outlineLvl w:val="9"/>
              <w:rPr>
                <w:rFonts w:ascii="Arial"/>
                <w:spacing w:val="0"/>
                <w:position w:val="0"/>
                <w:sz w:val="21"/>
              </w:rPr>
            </w:pPr>
          </w:p>
        </w:tc>
        <w:tc>
          <w:tcPr>
            <w:tcW w:w="1643" w:type="dxa"/>
            <w:vAlign w:val="top"/>
          </w:tcPr>
          <w:p w14:paraId="54655640">
            <w:pPr>
              <w:outlineLvl w:val="9"/>
              <w:rPr>
                <w:rFonts w:ascii="Arial"/>
                <w:spacing w:val="0"/>
                <w:position w:val="0"/>
                <w:sz w:val="21"/>
              </w:rPr>
            </w:pPr>
          </w:p>
        </w:tc>
        <w:tc>
          <w:tcPr>
            <w:tcW w:w="1402" w:type="dxa"/>
            <w:tcBorders>
              <w:right w:val="single" w:color="000000" w:sz="10" w:space="0"/>
            </w:tcBorders>
            <w:vAlign w:val="top"/>
          </w:tcPr>
          <w:p w14:paraId="40BB0048">
            <w:pPr>
              <w:outlineLvl w:val="9"/>
              <w:rPr>
                <w:rFonts w:ascii="Arial"/>
                <w:spacing w:val="0"/>
                <w:position w:val="0"/>
                <w:sz w:val="21"/>
              </w:rPr>
            </w:pPr>
          </w:p>
        </w:tc>
      </w:tr>
      <w:tr w14:paraId="72AD1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06712391">
            <w:pPr>
              <w:outlineLvl w:val="9"/>
              <w:rPr>
                <w:rFonts w:ascii="Arial"/>
                <w:spacing w:val="0"/>
                <w:position w:val="0"/>
                <w:sz w:val="21"/>
              </w:rPr>
            </w:pPr>
          </w:p>
        </w:tc>
        <w:tc>
          <w:tcPr>
            <w:tcW w:w="1350" w:type="dxa"/>
            <w:vAlign w:val="top"/>
          </w:tcPr>
          <w:p w14:paraId="310245AE">
            <w:pPr>
              <w:outlineLvl w:val="9"/>
              <w:rPr>
                <w:rFonts w:ascii="Arial"/>
                <w:spacing w:val="0"/>
                <w:position w:val="0"/>
                <w:sz w:val="21"/>
              </w:rPr>
            </w:pPr>
          </w:p>
        </w:tc>
        <w:tc>
          <w:tcPr>
            <w:tcW w:w="706" w:type="dxa"/>
            <w:vAlign w:val="top"/>
          </w:tcPr>
          <w:p w14:paraId="7DDC58A7">
            <w:pPr>
              <w:outlineLvl w:val="9"/>
              <w:rPr>
                <w:rFonts w:ascii="Arial"/>
                <w:spacing w:val="0"/>
                <w:position w:val="0"/>
                <w:sz w:val="21"/>
              </w:rPr>
            </w:pPr>
          </w:p>
        </w:tc>
        <w:tc>
          <w:tcPr>
            <w:tcW w:w="848" w:type="dxa"/>
            <w:vAlign w:val="top"/>
          </w:tcPr>
          <w:p w14:paraId="2F61D4D3">
            <w:pPr>
              <w:outlineLvl w:val="9"/>
              <w:rPr>
                <w:rFonts w:ascii="Arial"/>
                <w:spacing w:val="0"/>
                <w:position w:val="0"/>
                <w:sz w:val="21"/>
              </w:rPr>
            </w:pPr>
          </w:p>
        </w:tc>
        <w:tc>
          <w:tcPr>
            <w:tcW w:w="848" w:type="dxa"/>
            <w:vAlign w:val="top"/>
          </w:tcPr>
          <w:p w14:paraId="00AB56A2">
            <w:pPr>
              <w:outlineLvl w:val="9"/>
              <w:rPr>
                <w:rFonts w:ascii="Arial"/>
                <w:spacing w:val="0"/>
                <w:position w:val="0"/>
                <w:sz w:val="21"/>
              </w:rPr>
            </w:pPr>
          </w:p>
        </w:tc>
        <w:tc>
          <w:tcPr>
            <w:tcW w:w="707" w:type="dxa"/>
            <w:vAlign w:val="top"/>
          </w:tcPr>
          <w:p w14:paraId="3697F065">
            <w:pPr>
              <w:outlineLvl w:val="9"/>
              <w:rPr>
                <w:rFonts w:ascii="Arial"/>
                <w:spacing w:val="0"/>
                <w:position w:val="0"/>
                <w:sz w:val="21"/>
              </w:rPr>
            </w:pPr>
          </w:p>
        </w:tc>
        <w:tc>
          <w:tcPr>
            <w:tcW w:w="1643" w:type="dxa"/>
            <w:vAlign w:val="top"/>
          </w:tcPr>
          <w:p w14:paraId="5AC91878">
            <w:pPr>
              <w:outlineLvl w:val="9"/>
              <w:rPr>
                <w:rFonts w:ascii="Arial"/>
                <w:spacing w:val="0"/>
                <w:position w:val="0"/>
                <w:sz w:val="21"/>
              </w:rPr>
            </w:pPr>
          </w:p>
        </w:tc>
        <w:tc>
          <w:tcPr>
            <w:tcW w:w="1402" w:type="dxa"/>
            <w:tcBorders>
              <w:right w:val="single" w:color="000000" w:sz="10" w:space="0"/>
            </w:tcBorders>
            <w:vAlign w:val="top"/>
          </w:tcPr>
          <w:p w14:paraId="02352938">
            <w:pPr>
              <w:outlineLvl w:val="9"/>
              <w:rPr>
                <w:rFonts w:ascii="Arial"/>
                <w:spacing w:val="0"/>
                <w:position w:val="0"/>
                <w:sz w:val="21"/>
              </w:rPr>
            </w:pPr>
          </w:p>
        </w:tc>
      </w:tr>
      <w:tr w14:paraId="38DBD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4D433A6E">
            <w:pPr>
              <w:outlineLvl w:val="9"/>
              <w:rPr>
                <w:rFonts w:ascii="Arial"/>
                <w:spacing w:val="0"/>
                <w:position w:val="0"/>
                <w:sz w:val="21"/>
              </w:rPr>
            </w:pPr>
          </w:p>
        </w:tc>
        <w:tc>
          <w:tcPr>
            <w:tcW w:w="1350" w:type="dxa"/>
            <w:vAlign w:val="top"/>
          </w:tcPr>
          <w:p w14:paraId="5BF9D229">
            <w:pPr>
              <w:outlineLvl w:val="9"/>
              <w:rPr>
                <w:rFonts w:ascii="Arial"/>
                <w:spacing w:val="0"/>
                <w:position w:val="0"/>
                <w:sz w:val="21"/>
              </w:rPr>
            </w:pPr>
          </w:p>
        </w:tc>
        <w:tc>
          <w:tcPr>
            <w:tcW w:w="706" w:type="dxa"/>
            <w:vAlign w:val="top"/>
          </w:tcPr>
          <w:p w14:paraId="38FE69A8">
            <w:pPr>
              <w:outlineLvl w:val="9"/>
              <w:rPr>
                <w:rFonts w:ascii="Arial"/>
                <w:spacing w:val="0"/>
                <w:position w:val="0"/>
                <w:sz w:val="21"/>
              </w:rPr>
            </w:pPr>
          </w:p>
        </w:tc>
        <w:tc>
          <w:tcPr>
            <w:tcW w:w="848" w:type="dxa"/>
            <w:vAlign w:val="top"/>
          </w:tcPr>
          <w:p w14:paraId="4B78B905">
            <w:pPr>
              <w:outlineLvl w:val="9"/>
              <w:rPr>
                <w:rFonts w:ascii="Arial"/>
                <w:spacing w:val="0"/>
                <w:position w:val="0"/>
                <w:sz w:val="21"/>
              </w:rPr>
            </w:pPr>
          </w:p>
        </w:tc>
        <w:tc>
          <w:tcPr>
            <w:tcW w:w="848" w:type="dxa"/>
            <w:vAlign w:val="top"/>
          </w:tcPr>
          <w:p w14:paraId="715756B5">
            <w:pPr>
              <w:outlineLvl w:val="9"/>
              <w:rPr>
                <w:rFonts w:ascii="Arial"/>
                <w:spacing w:val="0"/>
                <w:position w:val="0"/>
                <w:sz w:val="21"/>
              </w:rPr>
            </w:pPr>
          </w:p>
        </w:tc>
        <w:tc>
          <w:tcPr>
            <w:tcW w:w="707" w:type="dxa"/>
            <w:vAlign w:val="top"/>
          </w:tcPr>
          <w:p w14:paraId="0451848B">
            <w:pPr>
              <w:outlineLvl w:val="9"/>
              <w:rPr>
                <w:rFonts w:ascii="Arial"/>
                <w:spacing w:val="0"/>
                <w:position w:val="0"/>
                <w:sz w:val="21"/>
              </w:rPr>
            </w:pPr>
          </w:p>
        </w:tc>
        <w:tc>
          <w:tcPr>
            <w:tcW w:w="1643" w:type="dxa"/>
            <w:vAlign w:val="top"/>
          </w:tcPr>
          <w:p w14:paraId="706A0B36">
            <w:pPr>
              <w:outlineLvl w:val="9"/>
              <w:rPr>
                <w:rFonts w:ascii="Arial"/>
                <w:spacing w:val="0"/>
                <w:position w:val="0"/>
                <w:sz w:val="21"/>
              </w:rPr>
            </w:pPr>
          </w:p>
        </w:tc>
        <w:tc>
          <w:tcPr>
            <w:tcW w:w="1402" w:type="dxa"/>
            <w:tcBorders>
              <w:right w:val="single" w:color="000000" w:sz="10" w:space="0"/>
            </w:tcBorders>
            <w:vAlign w:val="top"/>
          </w:tcPr>
          <w:p w14:paraId="25EB3F17">
            <w:pPr>
              <w:outlineLvl w:val="9"/>
              <w:rPr>
                <w:rFonts w:ascii="Arial"/>
                <w:spacing w:val="0"/>
                <w:position w:val="0"/>
                <w:sz w:val="21"/>
              </w:rPr>
            </w:pPr>
          </w:p>
        </w:tc>
      </w:tr>
      <w:tr w14:paraId="1F95C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4622CE4A">
            <w:pPr>
              <w:outlineLvl w:val="9"/>
              <w:rPr>
                <w:rFonts w:ascii="Arial"/>
                <w:spacing w:val="0"/>
                <w:position w:val="0"/>
                <w:sz w:val="21"/>
              </w:rPr>
            </w:pPr>
          </w:p>
        </w:tc>
        <w:tc>
          <w:tcPr>
            <w:tcW w:w="1350" w:type="dxa"/>
            <w:vAlign w:val="top"/>
          </w:tcPr>
          <w:p w14:paraId="23B0343A">
            <w:pPr>
              <w:outlineLvl w:val="9"/>
              <w:rPr>
                <w:rFonts w:ascii="Arial"/>
                <w:spacing w:val="0"/>
                <w:position w:val="0"/>
                <w:sz w:val="21"/>
              </w:rPr>
            </w:pPr>
          </w:p>
        </w:tc>
        <w:tc>
          <w:tcPr>
            <w:tcW w:w="706" w:type="dxa"/>
            <w:vAlign w:val="top"/>
          </w:tcPr>
          <w:p w14:paraId="530A282C">
            <w:pPr>
              <w:outlineLvl w:val="9"/>
              <w:rPr>
                <w:rFonts w:ascii="Arial"/>
                <w:spacing w:val="0"/>
                <w:position w:val="0"/>
                <w:sz w:val="21"/>
              </w:rPr>
            </w:pPr>
          </w:p>
        </w:tc>
        <w:tc>
          <w:tcPr>
            <w:tcW w:w="848" w:type="dxa"/>
            <w:vAlign w:val="top"/>
          </w:tcPr>
          <w:p w14:paraId="4A7D3DEA">
            <w:pPr>
              <w:outlineLvl w:val="9"/>
              <w:rPr>
                <w:rFonts w:ascii="Arial"/>
                <w:spacing w:val="0"/>
                <w:position w:val="0"/>
                <w:sz w:val="21"/>
              </w:rPr>
            </w:pPr>
          </w:p>
        </w:tc>
        <w:tc>
          <w:tcPr>
            <w:tcW w:w="848" w:type="dxa"/>
            <w:vAlign w:val="top"/>
          </w:tcPr>
          <w:p w14:paraId="2E5947F1">
            <w:pPr>
              <w:outlineLvl w:val="9"/>
              <w:rPr>
                <w:rFonts w:ascii="Arial"/>
                <w:spacing w:val="0"/>
                <w:position w:val="0"/>
                <w:sz w:val="21"/>
              </w:rPr>
            </w:pPr>
          </w:p>
        </w:tc>
        <w:tc>
          <w:tcPr>
            <w:tcW w:w="707" w:type="dxa"/>
            <w:vAlign w:val="top"/>
          </w:tcPr>
          <w:p w14:paraId="6D9E883B">
            <w:pPr>
              <w:outlineLvl w:val="9"/>
              <w:rPr>
                <w:rFonts w:ascii="Arial"/>
                <w:spacing w:val="0"/>
                <w:position w:val="0"/>
                <w:sz w:val="21"/>
              </w:rPr>
            </w:pPr>
          </w:p>
        </w:tc>
        <w:tc>
          <w:tcPr>
            <w:tcW w:w="1643" w:type="dxa"/>
            <w:vAlign w:val="top"/>
          </w:tcPr>
          <w:p w14:paraId="2EE22597">
            <w:pPr>
              <w:outlineLvl w:val="9"/>
              <w:rPr>
                <w:rFonts w:ascii="Arial"/>
                <w:spacing w:val="0"/>
                <w:position w:val="0"/>
                <w:sz w:val="21"/>
              </w:rPr>
            </w:pPr>
          </w:p>
        </w:tc>
        <w:tc>
          <w:tcPr>
            <w:tcW w:w="1402" w:type="dxa"/>
            <w:tcBorders>
              <w:right w:val="single" w:color="000000" w:sz="10" w:space="0"/>
            </w:tcBorders>
            <w:vAlign w:val="top"/>
          </w:tcPr>
          <w:p w14:paraId="4507A9E1">
            <w:pPr>
              <w:outlineLvl w:val="9"/>
              <w:rPr>
                <w:rFonts w:ascii="Arial"/>
                <w:spacing w:val="0"/>
                <w:position w:val="0"/>
                <w:sz w:val="21"/>
              </w:rPr>
            </w:pPr>
          </w:p>
        </w:tc>
      </w:tr>
      <w:tr w14:paraId="0FC4B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101EE60E">
            <w:pPr>
              <w:outlineLvl w:val="9"/>
              <w:rPr>
                <w:rFonts w:ascii="Arial"/>
                <w:spacing w:val="0"/>
                <w:position w:val="0"/>
                <w:sz w:val="21"/>
              </w:rPr>
            </w:pPr>
          </w:p>
        </w:tc>
        <w:tc>
          <w:tcPr>
            <w:tcW w:w="1350" w:type="dxa"/>
            <w:vAlign w:val="top"/>
          </w:tcPr>
          <w:p w14:paraId="3014CAE2">
            <w:pPr>
              <w:outlineLvl w:val="9"/>
              <w:rPr>
                <w:rFonts w:ascii="Arial"/>
                <w:spacing w:val="0"/>
                <w:position w:val="0"/>
                <w:sz w:val="21"/>
              </w:rPr>
            </w:pPr>
          </w:p>
        </w:tc>
        <w:tc>
          <w:tcPr>
            <w:tcW w:w="706" w:type="dxa"/>
            <w:vAlign w:val="top"/>
          </w:tcPr>
          <w:p w14:paraId="786178E7">
            <w:pPr>
              <w:outlineLvl w:val="9"/>
              <w:rPr>
                <w:rFonts w:ascii="Arial"/>
                <w:spacing w:val="0"/>
                <w:position w:val="0"/>
                <w:sz w:val="21"/>
              </w:rPr>
            </w:pPr>
          </w:p>
        </w:tc>
        <w:tc>
          <w:tcPr>
            <w:tcW w:w="848" w:type="dxa"/>
            <w:vAlign w:val="top"/>
          </w:tcPr>
          <w:p w14:paraId="0BFE2BBD">
            <w:pPr>
              <w:outlineLvl w:val="9"/>
              <w:rPr>
                <w:rFonts w:ascii="Arial"/>
                <w:spacing w:val="0"/>
                <w:position w:val="0"/>
                <w:sz w:val="21"/>
              </w:rPr>
            </w:pPr>
          </w:p>
        </w:tc>
        <w:tc>
          <w:tcPr>
            <w:tcW w:w="848" w:type="dxa"/>
            <w:vAlign w:val="top"/>
          </w:tcPr>
          <w:p w14:paraId="73377ECF">
            <w:pPr>
              <w:outlineLvl w:val="9"/>
              <w:rPr>
                <w:rFonts w:ascii="Arial"/>
                <w:spacing w:val="0"/>
                <w:position w:val="0"/>
                <w:sz w:val="21"/>
              </w:rPr>
            </w:pPr>
          </w:p>
        </w:tc>
        <w:tc>
          <w:tcPr>
            <w:tcW w:w="707" w:type="dxa"/>
            <w:vAlign w:val="top"/>
          </w:tcPr>
          <w:p w14:paraId="233B5EB7">
            <w:pPr>
              <w:outlineLvl w:val="9"/>
              <w:rPr>
                <w:rFonts w:ascii="Arial"/>
                <w:spacing w:val="0"/>
                <w:position w:val="0"/>
                <w:sz w:val="21"/>
              </w:rPr>
            </w:pPr>
          </w:p>
        </w:tc>
        <w:tc>
          <w:tcPr>
            <w:tcW w:w="1643" w:type="dxa"/>
            <w:vAlign w:val="top"/>
          </w:tcPr>
          <w:p w14:paraId="6BCA5636">
            <w:pPr>
              <w:outlineLvl w:val="9"/>
              <w:rPr>
                <w:rFonts w:ascii="Arial"/>
                <w:spacing w:val="0"/>
                <w:position w:val="0"/>
                <w:sz w:val="21"/>
              </w:rPr>
            </w:pPr>
          </w:p>
        </w:tc>
        <w:tc>
          <w:tcPr>
            <w:tcW w:w="1402" w:type="dxa"/>
            <w:tcBorders>
              <w:right w:val="single" w:color="000000" w:sz="10" w:space="0"/>
            </w:tcBorders>
            <w:vAlign w:val="top"/>
          </w:tcPr>
          <w:p w14:paraId="75A6D630">
            <w:pPr>
              <w:outlineLvl w:val="9"/>
              <w:rPr>
                <w:rFonts w:ascii="Arial"/>
                <w:spacing w:val="0"/>
                <w:position w:val="0"/>
                <w:sz w:val="21"/>
              </w:rPr>
            </w:pPr>
          </w:p>
        </w:tc>
      </w:tr>
      <w:tr w14:paraId="58CBC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019" w:type="dxa"/>
            <w:tcBorders>
              <w:left w:val="single" w:color="000000" w:sz="10" w:space="0"/>
              <w:bottom w:val="single" w:color="000000" w:sz="10" w:space="0"/>
            </w:tcBorders>
            <w:vAlign w:val="top"/>
          </w:tcPr>
          <w:p w14:paraId="195794CB">
            <w:pPr>
              <w:outlineLvl w:val="9"/>
              <w:rPr>
                <w:rFonts w:ascii="Arial"/>
                <w:spacing w:val="0"/>
                <w:position w:val="0"/>
                <w:sz w:val="21"/>
              </w:rPr>
            </w:pPr>
          </w:p>
        </w:tc>
        <w:tc>
          <w:tcPr>
            <w:tcW w:w="1350" w:type="dxa"/>
            <w:tcBorders>
              <w:bottom w:val="single" w:color="000000" w:sz="10" w:space="0"/>
            </w:tcBorders>
            <w:vAlign w:val="top"/>
          </w:tcPr>
          <w:p w14:paraId="7BFF77A5">
            <w:pPr>
              <w:outlineLvl w:val="9"/>
              <w:rPr>
                <w:rFonts w:ascii="Arial"/>
                <w:spacing w:val="0"/>
                <w:position w:val="0"/>
                <w:sz w:val="21"/>
              </w:rPr>
            </w:pPr>
          </w:p>
        </w:tc>
        <w:tc>
          <w:tcPr>
            <w:tcW w:w="706" w:type="dxa"/>
            <w:tcBorders>
              <w:bottom w:val="single" w:color="000000" w:sz="10" w:space="0"/>
            </w:tcBorders>
            <w:vAlign w:val="top"/>
          </w:tcPr>
          <w:p w14:paraId="318E4096">
            <w:pPr>
              <w:outlineLvl w:val="9"/>
              <w:rPr>
                <w:rFonts w:ascii="Arial"/>
                <w:spacing w:val="0"/>
                <w:position w:val="0"/>
                <w:sz w:val="21"/>
              </w:rPr>
            </w:pPr>
          </w:p>
        </w:tc>
        <w:tc>
          <w:tcPr>
            <w:tcW w:w="848" w:type="dxa"/>
            <w:tcBorders>
              <w:bottom w:val="single" w:color="000000" w:sz="10" w:space="0"/>
            </w:tcBorders>
            <w:vAlign w:val="top"/>
          </w:tcPr>
          <w:p w14:paraId="48245E4D">
            <w:pPr>
              <w:outlineLvl w:val="9"/>
              <w:rPr>
                <w:rFonts w:ascii="Arial"/>
                <w:spacing w:val="0"/>
                <w:position w:val="0"/>
                <w:sz w:val="21"/>
              </w:rPr>
            </w:pPr>
          </w:p>
        </w:tc>
        <w:tc>
          <w:tcPr>
            <w:tcW w:w="848" w:type="dxa"/>
            <w:tcBorders>
              <w:bottom w:val="single" w:color="000000" w:sz="10" w:space="0"/>
            </w:tcBorders>
            <w:vAlign w:val="top"/>
          </w:tcPr>
          <w:p w14:paraId="1C94B22C">
            <w:pPr>
              <w:outlineLvl w:val="9"/>
              <w:rPr>
                <w:rFonts w:ascii="Arial"/>
                <w:spacing w:val="0"/>
                <w:position w:val="0"/>
                <w:sz w:val="21"/>
              </w:rPr>
            </w:pPr>
          </w:p>
        </w:tc>
        <w:tc>
          <w:tcPr>
            <w:tcW w:w="707" w:type="dxa"/>
            <w:tcBorders>
              <w:bottom w:val="single" w:color="000000" w:sz="10" w:space="0"/>
            </w:tcBorders>
            <w:vAlign w:val="top"/>
          </w:tcPr>
          <w:p w14:paraId="2B7043D7">
            <w:pPr>
              <w:outlineLvl w:val="9"/>
              <w:rPr>
                <w:rFonts w:ascii="Arial"/>
                <w:spacing w:val="0"/>
                <w:position w:val="0"/>
                <w:sz w:val="21"/>
              </w:rPr>
            </w:pPr>
          </w:p>
        </w:tc>
        <w:tc>
          <w:tcPr>
            <w:tcW w:w="1643" w:type="dxa"/>
            <w:tcBorders>
              <w:bottom w:val="single" w:color="000000" w:sz="10" w:space="0"/>
            </w:tcBorders>
            <w:vAlign w:val="top"/>
          </w:tcPr>
          <w:p w14:paraId="3DC99D9F">
            <w:pPr>
              <w:outlineLvl w:val="9"/>
              <w:rPr>
                <w:rFonts w:ascii="Arial"/>
                <w:spacing w:val="0"/>
                <w:position w:val="0"/>
                <w:sz w:val="21"/>
              </w:rPr>
            </w:pPr>
          </w:p>
        </w:tc>
        <w:tc>
          <w:tcPr>
            <w:tcW w:w="1402" w:type="dxa"/>
            <w:tcBorders>
              <w:bottom w:val="single" w:color="000000" w:sz="10" w:space="0"/>
              <w:right w:val="single" w:color="000000" w:sz="10" w:space="0"/>
            </w:tcBorders>
            <w:vAlign w:val="top"/>
          </w:tcPr>
          <w:p w14:paraId="1D36DC5B">
            <w:pPr>
              <w:outlineLvl w:val="9"/>
              <w:rPr>
                <w:rFonts w:ascii="Arial"/>
                <w:spacing w:val="0"/>
                <w:position w:val="0"/>
                <w:sz w:val="21"/>
              </w:rPr>
            </w:pPr>
          </w:p>
        </w:tc>
      </w:tr>
    </w:tbl>
    <w:p w14:paraId="53769F6D">
      <w:pPr>
        <w:pStyle w:val="2"/>
        <w:spacing w:line="356" w:lineRule="auto"/>
        <w:outlineLvl w:val="9"/>
        <w:rPr>
          <w:spacing w:val="0"/>
          <w:position w:val="0"/>
        </w:rPr>
      </w:pPr>
    </w:p>
    <w:p w14:paraId="3445C593">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b w:val="0"/>
          <w:bCs w:val="0"/>
          <w:spacing w:val="0"/>
          <w:kern w:val="24"/>
          <w:position w:val="0"/>
          <w:sz w:val="24"/>
          <w:szCs w:val="24"/>
        </w:rPr>
      </w:pPr>
      <w:r>
        <w:rPr>
          <w:rFonts w:hint="eastAsia" w:ascii="宋体" w:hAnsi="宋体" w:eastAsia="宋体" w:cs="宋体"/>
          <w:b w:val="0"/>
          <w:bCs w:val="0"/>
          <w:spacing w:val="0"/>
          <w:kern w:val="24"/>
          <w:position w:val="0"/>
          <w:sz w:val="24"/>
          <w:szCs w:val="24"/>
        </w:rPr>
        <w:t>注：</w:t>
      </w:r>
    </w:p>
    <w:p w14:paraId="4A551FF6">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80" w:firstLineChars="200"/>
        <w:jc w:val="both"/>
        <w:textAlignment w:val="baseline"/>
        <w:outlineLvl w:val="9"/>
        <w:rPr>
          <w:rFonts w:hint="eastAsia" w:ascii="宋体" w:hAnsi="宋体" w:eastAsia="宋体" w:cs="宋体"/>
          <w:b w:val="0"/>
          <w:bCs w:val="0"/>
          <w:spacing w:val="0"/>
          <w:kern w:val="24"/>
          <w:position w:val="0"/>
          <w:sz w:val="24"/>
          <w:szCs w:val="24"/>
        </w:rPr>
      </w:pPr>
      <w:r>
        <w:rPr>
          <w:rFonts w:hint="eastAsia" w:ascii="宋体" w:hAnsi="宋体" w:eastAsia="宋体" w:cs="宋体"/>
          <w:b w:val="0"/>
          <w:bCs w:val="0"/>
          <w:spacing w:val="0"/>
          <w:kern w:val="24"/>
          <w:position w:val="0"/>
          <w:sz w:val="24"/>
          <w:szCs w:val="24"/>
        </w:rPr>
        <w:t>1.列入本表人员如要更换，需经业主单位同意，擅自更换或不到位属违约行为。</w:t>
      </w:r>
    </w:p>
    <w:p w14:paraId="23EEE434">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80" w:firstLineChars="200"/>
        <w:jc w:val="both"/>
        <w:textAlignment w:val="baseline"/>
        <w:outlineLvl w:val="9"/>
        <w:rPr>
          <w:rFonts w:hint="eastAsia" w:ascii="宋体" w:hAnsi="宋体" w:eastAsia="宋体" w:cs="宋体"/>
          <w:b w:val="0"/>
          <w:bCs w:val="0"/>
          <w:spacing w:val="0"/>
          <w:kern w:val="24"/>
          <w:position w:val="0"/>
          <w:sz w:val="24"/>
          <w:szCs w:val="24"/>
        </w:rPr>
      </w:pPr>
      <w:r>
        <w:rPr>
          <w:rFonts w:hint="eastAsia" w:ascii="宋体" w:hAnsi="宋体" w:eastAsia="宋体" w:cs="宋体"/>
          <w:b w:val="0"/>
          <w:bCs w:val="0"/>
          <w:spacing w:val="0"/>
          <w:kern w:val="24"/>
          <w:position w:val="0"/>
          <w:sz w:val="24"/>
          <w:szCs w:val="24"/>
        </w:rPr>
        <w:t>2.此表后须附从业人员资格证书及职称证书</w:t>
      </w:r>
      <w:r>
        <w:rPr>
          <w:rFonts w:hint="eastAsia" w:ascii="宋体" w:hAnsi="宋体" w:eastAsia="宋体" w:cs="宋体"/>
          <w:b w:val="0"/>
          <w:bCs w:val="0"/>
          <w:spacing w:val="0"/>
          <w:kern w:val="24"/>
          <w:position w:val="0"/>
          <w:sz w:val="24"/>
          <w:szCs w:val="24"/>
          <w:lang w:eastAsia="zh-CN"/>
        </w:rPr>
        <w:t>扫描件，</w:t>
      </w:r>
      <w:r>
        <w:rPr>
          <w:rFonts w:hint="eastAsia" w:ascii="宋体" w:hAnsi="宋体" w:eastAsia="宋体" w:cs="宋体"/>
          <w:b w:val="0"/>
          <w:bCs w:val="0"/>
          <w:spacing w:val="0"/>
          <w:kern w:val="24"/>
          <w:position w:val="0"/>
          <w:sz w:val="24"/>
          <w:szCs w:val="24"/>
        </w:rPr>
        <w:t>否则不予认定。</w:t>
      </w:r>
    </w:p>
    <w:p w14:paraId="35DD43D6">
      <w:pPr>
        <w:rPr>
          <w:rFonts w:hint="eastAsia" w:ascii="宋体" w:hAnsi="宋体" w:eastAsia="宋体" w:cs="宋体"/>
          <w:b w:val="0"/>
          <w:bCs w:val="0"/>
          <w:spacing w:val="0"/>
          <w:kern w:val="24"/>
          <w:position w:val="0"/>
          <w:sz w:val="24"/>
          <w:szCs w:val="24"/>
        </w:rPr>
      </w:pPr>
      <w:r>
        <w:rPr>
          <w:rFonts w:hint="eastAsia" w:ascii="宋体" w:hAnsi="宋体" w:eastAsia="宋体" w:cs="宋体"/>
          <w:b w:val="0"/>
          <w:bCs w:val="0"/>
          <w:spacing w:val="0"/>
          <w:kern w:val="24"/>
          <w:position w:val="0"/>
          <w:sz w:val="24"/>
          <w:szCs w:val="24"/>
        </w:rPr>
        <w:br w:type="page"/>
      </w:r>
    </w:p>
    <w:p w14:paraId="0C82770C">
      <w:pPr>
        <w:spacing w:before="48" w:line="224" w:lineRule="auto"/>
        <w:ind w:left="2687"/>
        <w:outlineLvl w:val="9"/>
        <w:rPr>
          <w:rFonts w:hint="eastAsia" w:ascii="宋体" w:hAnsi="宋体" w:eastAsia="宋体" w:cs="宋体"/>
          <w:spacing w:val="0"/>
          <w:position w:val="0"/>
          <w:sz w:val="31"/>
          <w:szCs w:val="31"/>
          <w:lang w:eastAsia="zh-CN"/>
        </w:rPr>
      </w:pPr>
      <w:r>
        <w:rPr>
          <w:rFonts w:ascii="宋体" w:hAnsi="宋体" w:eastAsia="宋体" w:cs="宋体"/>
          <w:spacing w:val="0"/>
          <w:position w:val="0"/>
          <w:sz w:val="31"/>
          <w:szCs w:val="31"/>
        </w:rPr>
        <w:t>拟派驻本项目人员情况</w:t>
      </w:r>
      <w:r>
        <w:rPr>
          <w:rFonts w:hint="eastAsia" w:ascii="宋体" w:hAnsi="宋体" w:eastAsia="宋体" w:cs="宋体"/>
          <w:spacing w:val="0"/>
          <w:position w:val="0"/>
          <w:sz w:val="31"/>
          <w:szCs w:val="31"/>
          <w:lang w:eastAsia="zh-CN"/>
        </w:rPr>
        <w:t>（</w:t>
      </w:r>
      <w:r>
        <w:rPr>
          <w:rFonts w:hint="eastAsia" w:ascii="宋体" w:hAnsi="宋体" w:eastAsia="宋体" w:cs="宋体"/>
          <w:spacing w:val="0"/>
          <w:position w:val="0"/>
          <w:sz w:val="31"/>
          <w:szCs w:val="31"/>
          <w:lang w:val="en-US" w:eastAsia="zh-CN"/>
        </w:rPr>
        <w:t>造价</w:t>
      </w:r>
      <w:r>
        <w:rPr>
          <w:rFonts w:hint="eastAsia" w:ascii="宋体" w:hAnsi="宋体" w:eastAsia="宋体" w:cs="宋体"/>
          <w:spacing w:val="0"/>
          <w:position w:val="0"/>
          <w:sz w:val="31"/>
          <w:szCs w:val="31"/>
          <w:lang w:eastAsia="zh-CN"/>
        </w:rPr>
        <w:t>）</w:t>
      </w:r>
    </w:p>
    <w:p w14:paraId="632F93F8">
      <w:pPr>
        <w:spacing w:before="135"/>
        <w:outlineLvl w:val="9"/>
        <w:rPr>
          <w:spacing w:val="0"/>
          <w:position w:val="0"/>
        </w:rPr>
      </w:pPr>
    </w:p>
    <w:tbl>
      <w:tblPr>
        <w:tblStyle w:val="15"/>
        <w:tblW w:w="852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9"/>
        <w:gridCol w:w="1350"/>
        <w:gridCol w:w="706"/>
        <w:gridCol w:w="848"/>
        <w:gridCol w:w="848"/>
        <w:gridCol w:w="707"/>
        <w:gridCol w:w="1643"/>
        <w:gridCol w:w="1402"/>
      </w:tblGrid>
      <w:tr w14:paraId="4EA75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019" w:type="dxa"/>
            <w:tcBorders>
              <w:top w:val="single" w:color="000000" w:sz="10" w:space="0"/>
              <w:left w:val="single" w:color="000000" w:sz="10" w:space="0"/>
            </w:tcBorders>
            <w:vAlign w:val="top"/>
          </w:tcPr>
          <w:p w14:paraId="3C73F67D">
            <w:pPr>
              <w:outlineLvl w:val="9"/>
              <w:rPr>
                <w:rFonts w:ascii="Arial"/>
                <w:spacing w:val="0"/>
                <w:position w:val="0"/>
                <w:sz w:val="21"/>
              </w:rPr>
            </w:pPr>
          </w:p>
          <w:p w14:paraId="1630813E">
            <w:pPr>
              <w:pStyle w:val="16"/>
              <w:spacing w:before="78" w:line="219" w:lineRule="auto"/>
              <w:ind w:left="141"/>
              <w:outlineLvl w:val="9"/>
              <w:rPr>
                <w:spacing w:val="0"/>
                <w:position w:val="0"/>
              </w:rPr>
            </w:pPr>
            <w:r>
              <w:rPr>
                <w:spacing w:val="0"/>
                <w:position w:val="0"/>
              </w:rPr>
              <w:t>姓  名</w:t>
            </w:r>
          </w:p>
        </w:tc>
        <w:tc>
          <w:tcPr>
            <w:tcW w:w="1350" w:type="dxa"/>
            <w:tcBorders>
              <w:top w:val="single" w:color="000000" w:sz="10" w:space="0"/>
            </w:tcBorders>
            <w:vAlign w:val="top"/>
          </w:tcPr>
          <w:p w14:paraId="461C86A3">
            <w:pPr>
              <w:pStyle w:val="16"/>
              <w:spacing w:before="121" w:line="261" w:lineRule="auto"/>
              <w:ind w:right="198"/>
              <w:jc w:val="center"/>
              <w:outlineLvl w:val="9"/>
              <w:rPr>
                <w:spacing w:val="0"/>
                <w:position w:val="0"/>
              </w:rPr>
            </w:pPr>
            <w:r>
              <w:rPr>
                <w:spacing w:val="0"/>
                <w:position w:val="0"/>
              </w:rPr>
              <w:t>本项目拟任岗位</w:t>
            </w:r>
          </w:p>
        </w:tc>
        <w:tc>
          <w:tcPr>
            <w:tcW w:w="706" w:type="dxa"/>
            <w:tcBorders>
              <w:top w:val="single" w:color="000000" w:sz="10" w:space="0"/>
            </w:tcBorders>
            <w:vAlign w:val="top"/>
          </w:tcPr>
          <w:p w14:paraId="3264B037">
            <w:pPr>
              <w:outlineLvl w:val="9"/>
              <w:rPr>
                <w:rFonts w:ascii="Arial"/>
                <w:spacing w:val="0"/>
                <w:position w:val="0"/>
                <w:sz w:val="21"/>
              </w:rPr>
            </w:pPr>
          </w:p>
          <w:p w14:paraId="3D1D424F">
            <w:pPr>
              <w:pStyle w:val="16"/>
              <w:spacing w:before="78" w:line="219" w:lineRule="auto"/>
              <w:ind w:left="114"/>
              <w:outlineLvl w:val="9"/>
              <w:rPr>
                <w:spacing w:val="0"/>
                <w:position w:val="0"/>
              </w:rPr>
            </w:pPr>
            <w:r>
              <w:rPr>
                <w:spacing w:val="0"/>
                <w:position w:val="0"/>
              </w:rPr>
              <w:t>年龄</w:t>
            </w:r>
          </w:p>
        </w:tc>
        <w:tc>
          <w:tcPr>
            <w:tcW w:w="848" w:type="dxa"/>
            <w:tcBorders>
              <w:top w:val="single" w:color="000000" w:sz="10" w:space="0"/>
            </w:tcBorders>
            <w:vAlign w:val="top"/>
          </w:tcPr>
          <w:p w14:paraId="50AE0D15">
            <w:pPr>
              <w:outlineLvl w:val="9"/>
              <w:rPr>
                <w:rFonts w:ascii="Arial"/>
                <w:spacing w:val="0"/>
                <w:position w:val="0"/>
                <w:sz w:val="21"/>
              </w:rPr>
            </w:pPr>
          </w:p>
          <w:p w14:paraId="1BA59B0A">
            <w:pPr>
              <w:pStyle w:val="16"/>
              <w:spacing w:before="78" w:line="220" w:lineRule="auto"/>
              <w:ind w:left="189"/>
              <w:outlineLvl w:val="9"/>
              <w:rPr>
                <w:spacing w:val="0"/>
                <w:position w:val="0"/>
              </w:rPr>
            </w:pPr>
            <w:r>
              <w:rPr>
                <w:spacing w:val="0"/>
                <w:position w:val="0"/>
              </w:rPr>
              <w:t>性别</w:t>
            </w:r>
          </w:p>
        </w:tc>
        <w:tc>
          <w:tcPr>
            <w:tcW w:w="848" w:type="dxa"/>
            <w:tcBorders>
              <w:top w:val="single" w:color="000000" w:sz="10" w:space="0"/>
            </w:tcBorders>
            <w:vAlign w:val="top"/>
          </w:tcPr>
          <w:p w14:paraId="5F816392">
            <w:pPr>
              <w:outlineLvl w:val="9"/>
              <w:rPr>
                <w:rFonts w:ascii="Arial"/>
                <w:spacing w:val="0"/>
                <w:position w:val="0"/>
                <w:sz w:val="21"/>
              </w:rPr>
            </w:pPr>
          </w:p>
          <w:p w14:paraId="0B18B036">
            <w:pPr>
              <w:pStyle w:val="16"/>
              <w:spacing w:before="78" w:line="220" w:lineRule="auto"/>
              <w:ind w:left="129"/>
              <w:outlineLvl w:val="9"/>
              <w:rPr>
                <w:spacing w:val="0"/>
                <w:position w:val="0"/>
              </w:rPr>
            </w:pPr>
            <w:r>
              <w:rPr>
                <w:spacing w:val="0"/>
                <w:position w:val="0"/>
              </w:rPr>
              <w:t>专业</w:t>
            </w:r>
          </w:p>
        </w:tc>
        <w:tc>
          <w:tcPr>
            <w:tcW w:w="707" w:type="dxa"/>
            <w:tcBorders>
              <w:top w:val="single" w:color="000000" w:sz="10" w:space="0"/>
            </w:tcBorders>
            <w:vAlign w:val="top"/>
          </w:tcPr>
          <w:p w14:paraId="6052A2F1">
            <w:pPr>
              <w:pStyle w:val="16"/>
              <w:spacing w:before="120" w:line="220" w:lineRule="auto"/>
              <w:ind w:left="121"/>
              <w:outlineLvl w:val="9"/>
              <w:rPr>
                <w:spacing w:val="0"/>
                <w:position w:val="0"/>
              </w:rPr>
            </w:pPr>
            <w:r>
              <w:rPr>
                <w:spacing w:val="0"/>
                <w:position w:val="0"/>
              </w:rPr>
              <w:t>专业</w:t>
            </w:r>
          </w:p>
          <w:p w14:paraId="071C951C">
            <w:pPr>
              <w:pStyle w:val="16"/>
              <w:spacing w:before="112" w:line="216" w:lineRule="auto"/>
              <w:ind w:left="121"/>
              <w:outlineLvl w:val="9"/>
              <w:rPr>
                <w:spacing w:val="0"/>
                <w:position w:val="0"/>
              </w:rPr>
            </w:pPr>
            <w:r>
              <w:rPr>
                <w:spacing w:val="0"/>
                <w:position w:val="0"/>
              </w:rPr>
              <w:t>年限</w:t>
            </w:r>
          </w:p>
        </w:tc>
        <w:tc>
          <w:tcPr>
            <w:tcW w:w="1643" w:type="dxa"/>
            <w:tcBorders>
              <w:top w:val="single" w:color="000000" w:sz="10" w:space="0"/>
            </w:tcBorders>
            <w:vAlign w:val="top"/>
          </w:tcPr>
          <w:p w14:paraId="416FD760">
            <w:pPr>
              <w:outlineLvl w:val="9"/>
              <w:rPr>
                <w:rFonts w:ascii="Arial"/>
                <w:spacing w:val="0"/>
                <w:position w:val="0"/>
                <w:sz w:val="21"/>
              </w:rPr>
            </w:pPr>
          </w:p>
          <w:p w14:paraId="2747D794">
            <w:pPr>
              <w:pStyle w:val="16"/>
              <w:spacing w:before="78" w:line="221" w:lineRule="auto"/>
              <w:ind w:left="593"/>
              <w:outlineLvl w:val="9"/>
              <w:rPr>
                <w:spacing w:val="0"/>
                <w:position w:val="0"/>
              </w:rPr>
            </w:pPr>
            <w:r>
              <w:rPr>
                <w:spacing w:val="0"/>
                <w:position w:val="0"/>
              </w:rPr>
              <w:t>职称</w:t>
            </w:r>
          </w:p>
        </w:tc>
        <w:tc>
          <w:tcPr>
            <w:tcW w:w="1402" w:type="dxa"/>
            <w:tcBorders>
              <w:top w:val="single" w:color="000000" w:sz="10" w:space="0"/>
              <w:right w:val="single" w:color="000000" w:sz="10" w:space="0"/>
            </w:tcBorders>
            <w:vAlign w:val="top"/>
          </w:tcPr>
          <w:p w14:paraId="2190C9A4">
            <w:pPr>
              <w:pStyle w:val="16"/>
              <w:spacing w:before="120" w:line="220" w:lineRule="auto"/>
              <w:ind w:left="233"/>
              <w:outlineLvl w:val="9"/>
              <w:rPr>
                <w:spacing w:val="0"/>
                <w:position w:val="0"/>
              </w:rPr>
            </w:pPr>
            <w:r>
              <w:rPr>
                <w:spacing w:val="0"/>
                <w:position w:val="0"/>
              </w:rPr>
              <w:t>安排上岗</w:t>
            </w:r>
          </w:p>
          <w:p w14:paraId="2CF02A86">
            <w:pPr>
              <w:pStyle w:val="16"/>
              <w:spacing w:before="112" w:line="216" w:lineRule="auto"/>
              <w:ind w:left="229"/>
              <w:outlineLvl w:val="9"/>
              <w:rPr>
                <w:spacing w:val="0"/>
                <w:position w:val="0"/>
              </w:rPr>
            </w:pPr>
            <w:r>
              <w:rPr>
                <w:spacing w:val="0"/>
                <w:position w:val="0"/>
              </w:rPr>
              <w:t>起止时间</w:t>
            </w:r>
          </w:p>
        </w:tc>
      </w:tr>
      <w:tr w14:paraId="70C55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7CAC121C">
            <w:pPr>
              <w:outlineLvl w:val="9"/>
              <w:rPr>
                <w:rFonts w:ascii="Arial"/>
                <w:spacing w:val="0"/>
                <w:position w:val="0"/>
                <w:sz w:val="21"/>
              </w:rPr>
            </w:pPr>
          </w:p>
        </w:tc>
        <w:tc>
          <w:tcPr>
            <w:tcW w:w="1350" w:type="dxa"/>
            <w:vAlign w:val="top"/>
          </w:tcPr>
          <w:p w14:paraId="75688EAA">
            <w:pPr>
              <w:outlineLvl w:val="9"/>
              <w:rPr>
                <w:rFonts w:ascii="Arial"/>
                <w:spacing w:val="0"/>
                <w:position w:val="0"/>
                <w:sz w:val="21"/>
              </w:rPr>
            </w:pPr>
          </w:p>
        </w:tc>
        <w:tc>
          <w:tcPr>
            <w:tcW w:w="706" w:type="dxa"/>
            <w:vAlign w:val="top"/>
          </w:tcPr>
          <w:p w14:paraId="53D97570">
            <w:pPr>
              <w:outlineLvl w:val="9"/>
              <w:rPr>
                <w:rFonts w:ascii="Arial"/>
                <w:spacing w:val="0"/>
                <w:position w:val="0"/>
                <w:sz w:val="21"/>
              </w:rPr>
            </w:pPr>
          </w:p>
        </w:tc>
        <w:tc>
          <w:tcPr>
            <w:tcW w:w="848" w:type="dxa"/>
            <w:vAlign w:val="top"/>
          </w:tcPr>
          <w:p w14:paraId="7B094A84">
            <w:pPr>
              <w:outlineLvl w:val="9"/>
              <w:rPr>
                <w:rFonts w:ascii="Arial"/>
                <w:spacing w:val="0"/>
                <w:position w:val="0"/>
                <w:sz w:val="21"/>
              </w:rPr>
            </w:pPr>
          </w:p>
        </w:tc>
        <w:tc>
          <w:tcPr>
            <w:tcW w:w="848" w:type="dxa"/>
            <w:vAlign w:val="top"/>
          </w:tcPr>
          <w:p w14:paraId="69418A40">
            <w:pPr>
              <w:outlineLvl w:val="9"/>
              <w:rPr>
                <w:rFonts w:ascii="Arial"/>
                <w:spacing w:val="0"/>
                <w:position w:val="0"/>
                <w:sz w:val="21"/>
              </w:rPr>
            </w:pPr>
          </w:p>
        </w:tc>
        <w:tc>
          <w:tcPr>
            <w:tcW w:w="707" w:type="dxa"/>
            <w:vAlign w:val="top"/>
          </w:tcPr>
          <w:p w14:paraId="3E4E4667">
            <w:pPr>
              <w:outlineLvl w:val="9"/>
              <w:rPr>
                <w:rFonts w:ascii="Arial"/>
                <w:spacing w:val="0"/>
                <w:position w:val="0"/>
                <w:sz w:val="21"/>
              </w:rPr>
            </w:pPr>
          </w:p>
        </w:tc>
        <w:tc>
          <w:tcPr>
            <w:tcW w:w="1643" w:type="dxa"/>
            <w:vAlign w:val="top"/>
          </w:tcPr>
          <w:p w14:paraId="2D7062FD">
            <w:pPr>
              <w:outlineLvl w:val="9"/>
              <w:rPr>
                <w:rFonts w:ascii="Arial"/>
                <w:spacing w:val="0"/>
                <w:position w:val="0"/>
                <w:sz w:val="21"/>
              </w:rPr>
            </w:pPr>
          </w:p>
        </w:tc>
        <w:tc>
          <w:tcPr>
            <w:tcW w:w="1402" w:type="dxa"/>
            <w:tcBorders>
              <w:right w:val="single" w:color="000000" w:sz="10" w:space="0"/>
            </w:tcBorders>
            <w:vAlign w:val="top"/>
          </w:tcPr>
          <w:p w14:paraId="5638CF99">
            <w:pPr>
              <w:outlineLvl w:val="9"/>
              <w:rPr>
                <w:rFonts w:ascii="Arial"/>
                <w:spacing w:val="0"/>
                <w:position w:val="0"/>
                <w:sz w:val="21"/>
              </w:rPr>
            </w:pPr>
          </w:p>
        </w:tc>
      </w:tr>
      <w:tr w14:paraId="59EB7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3C8D2E40">
            <w:pPr>
              <w:outlineLvl w:val="9"/>
              <w:rPr>
                <w:rFonts w:ascii="Arial"/>
                <w:spacing w:val="0"/>
                <w:position w:val="0"/>
                <w:sz w:val="21"/>
              </w:rPr>
            </w:pPr>
          </w:p>
        </w:tc>
        <w:tc>
          <w:tcPr>
            <w:tcW w:w="1350" w:type="dxa"/>
            <w:vAlign w:val="top"/>
          </w:tcPr>
          <w:p w14:paraId="5667FD19">
            <w:pPr>
              <w:outlineLvl w:val="9"/>
              <w:rPr>
                <w:rFonts w:ascii="Arial"/>
                <w:spacing w:val="0"/>
                <w:position w:val="0"/>
                <w:sz w:val="21"/>
              </w:rPr>
            </w:pPr>
          </w:p>
        </w:tc>
        <w:tc>
          <w:tcPr>
            <w:tcW w:w="706" w:type="dxa"/>
            <w:vAlign w:val="top"/>
          </w:tcPr>
          <w:p w14:paraId="2BAE78E6">
            <w:pPr>
              <w:outlineLvl w:val="9"/>
              <w:rPr>
                <w:rFonts w:ascii="Arial"/>
                <w:spacing w:val="0"/>
                <w:position w:val="0"/>
                <w:sz w:val="21"/>
              </w:rPr>
            </w:pPr>
          </w:p>
        </w:tc>
        <w:tc>
          <w:tcPr>
            <w:tcW w:w="848" w:type="dxa"/>
            <w:vAlign w:val="top"/>
          </w:tcPr>
          <w:p w14:paraId="78243969">
            <w:pPr>
              <w:outlineLvl w:val="9"/>
              <w:rPr>
                <w:rFonts w:ascii="Arial"/>
                <w:spacing w:val="0"/>
                <w:position w:val="0"/>
                <w:sz w:val="21"/>
              </w:rPr>
            </w:pPr>
          </w:p>
        </w:tc>
        <w:tc>
          <w:tcPr>
            <w:tcW w:w="848" w:type="dxa"/>
            <w:vAlign w:val="top"/>
          </w:tcPr>
          <w:p w14:paraId="32B984C9">
            <w:pPr>
              <w:outlineLvl w:val="9"/>
              <w:rPr>
                <w:rFonts w:ascii="Arial"/>
                <w:spacing w:val="0"/>
                <w:position w:val="0"/>
                <w:sz w:val="21"/>
              </w:rPr>
            </w:pPr>
          </w:p>
        </w:tc>
        <w:tc>
          <w:tcPr>
            <w:tcW w:w="707" w:type="dxa"/>
            <w:vAlign w:val="top"/>
          </w:tcPr>
          <w:p w14:paraId="01D6E8D2">
            <w:pPr>
              <w:outlineLvl w:val="9"/>
              <w:rPr>
                <w:rFonts w:ascii="Arial"/>
                <w:spacing w:val="0"/>
                <w:position w:val="0"/>
                <w:sz w:val="21"/>
              </w:rPr>
            </w:pPr>
          </w:p>
        </w:tc>
        <w:tc>
          <w:tcPr>
            <w:tcW w:w="1643" w:type="dxa"/>
            <w:vAlign w:val="top"/>
          </w:tcPr>
          <w:p w14:paraId="3459760A">
            <w:pPr>
              <w:outlineLvl w:val="9"/>
              <w:rPr>
                <w:rFonts w:ascii="Arial"/>
                <w:spacing w:val="0"/>
                <w:position w:val="0"/>
                <w:sz w:val="21"/>
              </w:rPr>
            </w:pPr>
          </w:p>
        </w:tc>
        <w:tc>
          <w:tcPr>
            <w:tcW w:w="1402" w:type="dxa"/>
            <w:tcBorders>
              <w:right w:val="single" w:color="000000" w:sz="10" w:space="0"/>
            </w:tcBorders>
            <w:vAlign w:val="top"/>
          </w:tcPr>
          <w:p w14:paraId="1A2B0ADA">
            <w:pPr>
              <w:outlineLvl w:val="9"/>
              <w:rPr>
                <w:rFonts w:ascii="Arial"/>
                <w:spacing w:val="0"/>
                <w:position w:val="0"/>
                <w:sz w:val="21"/>
              </w:rPr>
            </w:pPr>
          </w:p>
        </w:tc>
      </w:tr>
      <w:tr w14:paraId="21AE9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5AD0DC7B">
            <w:pPr>
              <w:outlineLvl w:val="9"/>
              <w:rPr>
                <w:rFonts w:ascii="Arial"/>
                <w:spacing w:val="0"/>
                <w:position w:val="0"/>
                <w:sz w:val="21"/>
              </w:rPr>
            </w:pPr>
          </w:p>
        </w:tc>
        <w:tc>
          <w:tcPr>
            <w:tcW w:w="1350" w:type="dxa"/>
            <w:vAlign w:val="top"/>
          </w:tcPr>
          <w:p w14:paraId="3BB25055">
            <w:pPr>
              <w:outlineLvl w:val="9"/>
              <w:rPr>
                <w:rFonts w:ascii="Arial"/>
                <w:spacing w:val="0"/>
                <w:position w:val="0"/>
                <w:sz w:val="21"/>
              </w:rPr>
            </w:pPr>
          </w:p>
        </w:tc>
        <w:tc>
          <w:tcPr>
            <w:tcW w:w="706" w:type="dxa"/>
            <w:vAlign w:val="top"/>
          </w:tcPr>
          <w:p w14:paraId="7E151AC2">
            <w:pPr>
              <w:outlineLvl w:val="9"/>
              <w:rPr>
                <w:rFonts w:ascii="Arial"/>
                <w:spacing w:val="0"/>
                <w:position w:val="0"/>
                <w:sz w:val="21"/>
              </w:rPr>
            </w:pPr>
          </w:p>
        </w:tc>
        <w:tc>
          <w:tcPr>
            <w:tcW w:w="848" w:type="dxa"/>
            <w:vAlign w:val="top"/>
          </w:tcPr>
          <w:p w14:paraId="74CAAE2C">
            <w:pPr>
              <w:outlineLvl w:val="9"/>
              <w:rPr>
                <w:rFonts w:ascii="Arial"/>
                <w:spacing w:val="0"/>
                <w:position w:val="0"/>
                <w:sz w:val="21"/>
              </w:rPr>
            </w:pPr>
          </w:p>
        </w:tc>
        <w:tc>
          <w:tcPr>
            <w:tcW w:w="848" w:type="dxa"/>
            <w:vAlign w:val="top"/>
          </w:tcPr>
          <w:p w14:paraId="4EA3A345">
            <w:pPr>
              <w:outlineLvl w:val="9"/>
              <w:rPr>
                <w:rFonts w:ascii="Arial"/>
                <w:spacing w:val="0"/>
                <w:position w:val="0"/>
                <w:sz w:val="21"/>
              </w:rPr>
            </w:pPr>
          </w:p>
        </w:tc>
        <w:tc>
          <w:tcPr>
            <w:tcW w:w="707" w:type="dxa"/>
            <w:vAlign w:val="top"/>
          </w:tcPr>
          <w:p w14:paraId="61603AE8">
            <w:pPr>
              <w:outlineLvl w:val="9"/>
              <w:rPr>
                <w:rFonts w:ascii="Arial"/>
                <w:spacing w:val="0"/>
                <w:position w:val="0"/>
                <w:sz w:val="21"/>
              </w:rPr>
            </w:pPr>
          </w:p>
        </w:tc>
        <w:tc>
          <w:tcPr>
            <w:tcW w:w="1643" w:type="dxa"/>
            <w:vAlign w:val="top"/>
          </w:tcPr>
          <w:p w14:paraId="20F5F55E">
            <w:pPr>
              <w:outlineLvl w:val="9"/>
              <w:rPr>
                <w:rFonts w:ascii="Arial"/>
                <w:spacing w:val="0"/>
                <w:position w:val="0"/>
                <w:sz w:val="21"/>
              </w:rPr>
            </w:pPr>
          </w:p>
        </w:tc>
        <w:tc>
          <w:tcPr>
            <w:tcW w:w="1402" w:type="dxa"/>
            <w:tcBorders>
              <w:right w:val="single" w:color="000000" w:sz="10" w:space="0"/>
            </w:tcBorders>
            <w:vAlign w:val="top"/>
          </w:tcPr>
          <w:p w14:paraId="1856A678">
            <w:pPr>
              <w:outlineLvl w:val="9"/>
              <w:rPr>
                <w:rFonts w:ascii="Arial"/>
                <w:spacing w:val="0"/>
                <w:position w:val="0"/>
                <w:sz w:val="21"/>
              </w:rPr>
            </w:pPr>
          </w:p>
        </w:tc>
      </w:tr>
      <w:tr w14:paraId="52A99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042AD671">
            <w:pPr>
              <w:outlineLvl w:val="9"/>
              <w:rPr>
                <w:rFonts w:ascii="Arial"/>
                <w:spacing w:val="0"/>
                <w:position w:val="0"/>
                <w:sz w:val="21"/>
              </w:rPr>
            </w:pPr>
          </w:p>
        </w:tc>
        <w:tc>
          <w:tcPr>
            <w:tcW w:w="1350" w:type="dxa"/>
            <w:vAlign w:val="top"/>
          </w:tcPr>
          <w:p w14:paraId="0FF81989">
            <w:pPr>
              <w:outlineLvl w:val="9"/>
              <w:rPr>
                <w:rFonts w:ascii="Arial"/>
                <w:spacing w:val="0"/>
                <w:position w:val="0"/>
                <w:sz w:val="21"/>
              </w:rPr>
            </w:pPr>
          </w:p>
        </w:tc>
        <w:tc>
          <w:tcPr>
            <w:tcW w:w="706" w:type="dxa"/>
            <w:vAlign w:val="top"/>
          </w:tcPr>
          <w:p w14:paraId="5F68E27D">
            <w:pPr>
              <w:outlineLvl w:val="9"/>
              <w:rPr>
                <w:rFonts w:ascii="Arial"/>
                <w:spacing w:val="0"/>
                <w:position w:val="0"/>
                <w:sz w:val="21"/>
              </w:rPr>
            </w:pPr>
          </w:p>
        </w:tc>
        <w:tc>
          <w:tcPr>
            <w:tcW w:w="848" w:type="dxa"/>
            <w:vAlign w:val="top"/>
          </w:tcPr>
          <w:p w14:paraId="48299D7B">
            <w:pPr>
              <w:outlineLvl w:val="9"/>
              <w:rPr>
                <w:rFonts w:ascii="Arial"/>
                <w:spacing w:val="0"/>
                <w:position w:val="0"/>
                <w:sz w:val="21"/>
              </w:rPr>
            </w:pPr>
          </w:p>
        </w:tc>
        <w:tc>
          <w:tcPr>
            <w:tcW w:w="848" w:type="dxa"/>
            <w:vAlign w:val="top"/>
          </w:tcPr>
          <w:p w14:paraId="31AC9E6D">
            <w:pPr>
              <w:outlineLvl w:val="9"/>
              <w:rPr>
                <w:rFonts w:ascii="Arial"/>
                <w:spacing w:val="0"/>
                <w:position w:val="0"/>
                <w:sz w:val="21"/>
              </w:rPr>
            </w:pPr>
          </w:p>
        </w:tc>
        <w:tc>
          <w:tcPr>
            <w:tcW w:w="707" w:type="dxa"/>
            <w:vAlign w:val="top"/>
          </w:tcPr>
          <w:p w14:paraId="7EF7D060">
            <w:pPr>
              <w:outlineLvl w:val="9"/>
              <w:rPr>
                <w:rFonts w:ascii="Arial"/>
                <w:spacing w:val="0"/>
                <w:position w:val="0"/>
                <w:sz w:val="21"/>
              </w:rPr>
            </w:pPr>
          </w:p>
        </w:tc>
        <w:tc>
          <w:tcPr>
            <w:tcW w:w="1643" w:type="dxa"/>
            <w:vAlign w:val="top"/>
          </w:tcPr>
          <w:p w14:paraId="6E43DF88">
            <w:pPr>
              <w:outlineLvl w:val="9"/>
              <w:rPr>
                <w:rFonts w:ascii="Arial"/>
                <w:spacing w:val="0"/>
                <w:position w:val="0"/>
                <w:sz w:val="21"/>
              </w:rPr>
            </w:pPr>
          </w:p>
        </w:tc>
        <w:tc>
          <w:tcPr>
            <w:tcW w:w="1402" w:type="dxa"/>
            <w:tcBorders>
              <w:right w:val="single" w:color="000000" w:sz="10" w:space="0"/>
            </w:tcBorders>
            <w:vAlign w:val="top"/>
          </w:tcPr>
          <w:p w14:paraId="241B1EA7">
            <w:pPr>
              <w:outlineLvl w:val="9"/>
              <w:rPr>
                <w:rFonts w:ascii="Arial"/>
                <w:spacing w:val="0"/>
                <w:position w:val="0"/>
                <w:sz w:val="21"/>
              </w:rPr>
            </w:pPr>
          </w:p>
        </w:tc>
      </w:tr>
      <w:tr w14:paraId="7F09F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61ECAB65">
            <w:pPr>
              <w:outlineLvl w:val="9"/>
              <w:rPr>
                <w:rFonts w:ascii="Arial"/>
                <w:spacing w:val="0"/>
                <w:position w:val="0"/>
                <w:sz w:val="21"/>
              </w:rPr>
            </w:pPr>
          </w:p>
        </w:tc>
        <w:tc>
          <w:tcPr>
            <w:tcW w:w="1350" w:type="dxa"/>
            <w:vAlign w:val="top"/>
          </w:tcPr>
          <w:p w14:paraId="1A99E806">
            <w:pPr>
              <w:outlineLvl w:val="9"/>
              <w:rPr>
                <w:rFonts w:ascii="Arial"/>
                <w:spacing w:val="0"/>
                <w:position w:val="0"/>
                <w:sz w:val="21"/>
              </w:rPr>
            </w:pPr>
          </w:p>
        </w:tc>
        <w:tc>
          <w:tcPr>
            <w:tcW w:w="706" w:type="dxa"/>
            <w:vAlign w:val="top"/>
          </w:tcPr>
          <w:p w14:paraId="016542B3">
            <w:pPr>
              <w:outlineLvl w:val="9"/>
              <w:rPr>
                <w:rFonts w:ascii="Arial"/>
                <w:spacing w:val="0"/>
                <w:position w:val="0"/>
                <w:sz w:val="21"/>
              </w:rPr>
            </w:pPr>
          </w:p>
        </w:tc>
        <w:tc>
          <w:tcPr>
            <w:tcW w:w="848" w:type="dxa"/>
            <w:vAlign w:val="top"/>
          </w:tcPr>
          <w:p w14:paraId="2CEB6956">
            <w:pPr>
              <w:outlineLvl w:val="9"/>
              <w:rPr>
                <w:rFonts w:ascii="Arial"/>
                <w:spacing w:val="0"/>
                <w:position w:val="0"/>
                <w:sz w:val="21"/>
              </w:rPr>
            </w:pPr>
          </w:p>
        </w:tc>
        <w:tc>
          <w:tcPr>
            <w:tcW w:w="848" w:type="dxa"/>
            <w:vAlign w:val="top"/>
          </w:tcPr>
          <w:p w14:paraId="768803E6">
            <w:pPr>
              <w:outlineLvl w:val="9"/>
              <w:rPr>
                <w:rFonts w:ascii="Arial"/>
                <w:spacing w:val="0"/>
                <w:position w:val="0"/>
                <w:sz w:val="21"/>
              </w:rPr>
            </w:pPr>
          </w:p>
        </w:tc>
        <w:tc>
          <w:tcPr>
            <w:tcW w:w="707" w:type="dxa"/>
            <w:vAlign w:val="top"/>
          </w:tcPr>
          <w:p w14:paraId="662B2EF9">
            <w:pPr>
              <w:outlineLvl w:val="9"/>
              <w:rPr>
                <w:rFonts w:ascii="Arial"/>
                <w:spacing w:val="0"/>
                <w:position w:val="0"/>
                <w:sz w:val="21"/>
              </w:rPr>
            </w:pPr>
          </w:p>
        </w:tc>
        <w:tc>
          <w:tcPr>
            <w:tcW w:w="1643" w:type="dxa"/>
            <w:vAlign w:val="top"/>
          </w:tcPr>
          <w:p w14:paraId="7DFA8006">
            <w:pPr>
              <w:outlineLvl w:val="9"/>
              <w:rPr>
                <w:rFonts w:ascii="Arial"/>
                <w:spacing w:val="0"/>
                <w:position w:val="0"/>
                <w:sz w:val="21"/>
              </w:rPr>
            </w:pPr>
          </w:p>
        </w:tc>
        <w:tc>
          <w:tcPr>
            <w:tcW w:w="1402" w:type="dxa"/>
            <w:tcBorders>
              <w:right w:val="single" w:color="000000" w:sz="10" w:space="0"/>
            </w:tcBorders>
            <w:vAlign w:val="top"/>
          </w:tcPr>
          <w:p w14:paraId="06C300C1">
            <w:pPr>
              <w:outlineLvl w:val="9"/>
              <w:rPr>
                <w:rFonts w:ascii="Arial"/>
                <w:spacing w:val="0"/>
                <w:position w:val="0"/>
                <w:sz w:val="21"/>
              </w:rPr>
            </w:pPr>
          </w:p>
        </w:tc>
      </w:tr>
      <w:tr w14:paraId="0FD8C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3874294B">
            <w:pPr>
              <w:outlineLvl w:val="9"/>
              <w:rPr>
                <w:rFonts w:ascii="Arial"/>
                <w:spacing w:val="0"/>
                <w:position w:val="0"/>
                <w:sz w:val="21"/>
              </w:rPr>
            </w:pPr>
          </w:p>
        </w:tc>
        <w:tc>
          <w:tcPr>
            <w:tcW w:w="1350" w:type="dxa"/>
            <w:vAlign w:val="top"/>
          </w:tcPr>
          <w:p w14:paraId="2962123B">
            <w:pPr>
              <w:outlineLvl w:val="9"/>
              <w:rPr>
                <w:rFonts w:ascii="Arial"/>
                <w:spacing w:val="0"/>
                <w:position w:val="0"/>
                <w:sz w:val="21"/>
              </w:rPr>
            </w:pPr>
          </w:p>
        </w:tc>
        <w:tc>
          <w:tcPr>
            <w:tcW w:w="706" w:type="dxa"/>
            <w:vAlign w:val="top"/>
          </w:tcPr>
          <w:p w14:paraId="13845374">
            <w:pPr>
              <w:outlineLvl w:val="9"/>
              <w:rPr>
                <w:rFonts w:ascii="Arial"/>
                <w:spacing w:val="0"/>
                <w:position w:val="0"/>
                <w:sz w:val="21"/>
              </w:rPr>
            </w:pPr>
          </w:p>
        </w:tc>
        <w:tc>
          <w:tcPr>
            <w:tcW w:w="848" w:type="dxa"/>
            <w:vAlign w:val="top"/>
          </w:tcPr>
          <w:p w14:paraId="0A2D3027">
            <w:pPr>
              <w:outlineLvl w:val="9"/>
              <w:rPr>
                <w:rFonts w:ascii="Arial"/>
                <w:spacing w:val="0"/>
                <w:position w:val="0"/>
                <w:sz w:val="21"/>
              </w:rPr>
            </w:pPr>
          </w:p>
        </w:tc>
        <w:tc>
          <w:tcPr>
            <w:tcW w:w="848" w:type="dxa"/>
            <w:vAlign w:val="top"/>
          </w:tcPr>
          <w:p w14:paraId="2AAC4035">
            <w:pPr>
              <w:outlineLvl w:val="9"/>
              <w:rPr>
                <w:rFonts w:ascii="Arial"/>
                <w:spacing w:val="0"/>
                <w:position w:val="0"/>
                <w:sz w:val="21"/>
              </w:rPr>
            </w:pPr>
          </w:p>
        </w:tc>
        <w:tc>
          <w:tcPr>
            <w:tcW w:w="707" w:type="dxa"/>
            <w:vAlign w:val="top"/>
          </w:tcPr>
          <w:p w14:paraId="6EF4F3F4">
            <w:pPr>
              <w:outlineLvl w:val="9"/>
              <w:rPr>
                <w:rFonts w:ascii="Arial"/>
                <w:spacing w:val="0"/>
                <w:position w:val="0"/>
                <w:sz w:val="21"/>
              </w:rPr>
            </w:pPr>
          </w:p>
        </w:tc>
        <w:tc>
          <w:tcPr>
            <w:tcW w:w="1643" w:type="dxa"/>
            <w:vAlign w:val="top"/>
          </w:tcPr>
          <w:p w14:paraId="67BFCFBE">
            <w:pPr>
              <w:outlineLvl w:val="9"/>
              <w:rPr>
                <w:rFonts w:ascii="Arial"/>
                <w:spacing w:val="0"/>
                <w:position w:val="0"/>
                <w:sz w:val="21"/>
              </w:rPr>
            </w:pPr>
          </w:p>
        </w:tc>
        <w:tc>
          <w:tcPr>
            <w:tcW w:w="1402" w:type="dxa"/>
            <w:tcBorders>
              <w:right w:val="single" w:color="000000" w:sz="10" w:space="0"/>
            </w:tcBorders>
            <w:vAlign w:val="top"/>
          </w:tcPr>
          <w:p w14:paraId="02425DF7">
            <w:pPr>
              <w:outlineLvl w:val="9"/>
              <w:rPr>
                <w:rFonts w:ascii="Arial"/>
                <w:spacing w:val="0"/>
                <w:position w:val="0"/>
                <w:sz w:val="21"/>
              </w:rPr>
            </w:pPr>
          </w:p>
        </w:tc>
      </w:tr>
      <w:tr w14:paraId="007EE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4CFFE974">
            <w:pPr>
              <w:outlineLvl w:val="9"/>
              <w:rPr>
                <w:rFonts w:ascii="Arial"/>
                <w:spacing w:val="0"/>
                <w:position w:val="0"/>
                <w:sz w:val="21"/>
              </w:rPr>
            </w:pPr>
          </w:p>
        </w:tc>
        <w:tc>
          <w:tcPr>
            <w:tcW w:w="1350" w:type="dxa"/>
            <w:vAlign w:val="top"/>
          </w:tcPr>
          <w:p w14:paraId="296636B3">
            <w:pPr>
              <w:outlineLvl w:val="9"/>
              <w:rPr>
                <w:rFonts w:ascii="Arial"/>
                <w:spacing w:val="0"/>
                <w:position w:val="0"/>
                <w:sz w:val="21"/>
              </w:rPr>
            </w:pPr>
          </w:p>
        </w:tc>
        <w:tc>
          <w:tcPr>
            <w:tcW w:w="706" w:type="dxa"/>
            <w:vAlign w:val="top"/>
          </w:tcPr>
          <w:p w14:paraId="1B6E0BC2">
            <w:pPr>
              <w:outlineLvl w:val="9"/>
              <w:rPr>
                <w:rFonts w:ascii="Arial"/>
                <w:spacing w:val="0"/>
                <w:position w:val="0"/>
                <w:sz w:val="21"/>
              </w:rPr>
            </w:pPr>
          </w:p>
        </w:tc>
        <w:tc>
          <w:tcPr>
            <w:tcW w:w="848" w:type="dxa"/>
            <w:vAlign w:val="top"/>
          </w:tcPr>
          <w:p w14:paraId="3908BDAF">
            <w:pPr>
              <w:outlineLvl w:val="9"/>
              <w:rPr>
                <w:rFonts w:ascii="Arial"/>
                <w:spacing w:val="0"/>
                <w:position w:val="0"/>
                <w:sz w:val="21"/>
              </w:rPr>
            </w:pPr>
          </w:p>
        </w:tc>
        <w:tc>
          <w:tcPr>
            <w:tcW w:w="848" w:type="dxa"/>
            <w:vAlign w:val="top"/>
          </w:tcPr>
          <w:p w14:paraId="11FF7761">
            <w:pPr>
              <w:outlineLvl w:val="9"/>
              <w:rPr>
                <w:rFonts w:ascii="Arial"/>
                <w:spacing w:val="0"/>
                <w:position w:val="0"/>
                <w:sz w:val="21"/>
              </w:rPr>
            </w:pPr>
          </w:p>
        </w:tc>
        <w:tc>
          <w:tcPr>
            <w:tcW w:w="707" w:type="dxa"/>
            <w:vAlign w:val="top"/>
          </w:tcPr>
          <w:p w14:paraId="46C242F0">
            <w:pPr>
              <w:outlineLvl w:val="9"/>
              <w:rPr>
                <w:rFonts w:ascii="Arial"/>
                <w:spacing w:val="0"/>
                <w:position w:val="0"/>
                <w:sz w:val="21"/>
              </w:rPr>
            </w:pPr>
          </w:p>
        </w:tc>
        <w:tc>
          <w:tcPr>
            <w:tcW w:w="1643" w:type="dxa"/>
            <w:vAlign w:val="top"/>
          </w:tcPr>
          <w:p w14:paraId="1D6D0DA1">
            <w:pPr>
              <w:outlineLvl w:val="9"/>
              <w:rPr>
                <w:rFonts w:ascii="Arial"/>
                <w:spacing w:val="0"/>
                <w:position w:val="0"/>
                <w:sz w:val="21"/>
              </w:rPr>
            </w:pPr>
          </w:p>
        </w:tc>
        <w:tc>
          <w:tcPr>
            <w:tcW w:w="1402" w:type="dxa"/>
            <w:tcBorders>
              <w:right w:val="single" w:color="000000" w:sz="10" w:space="0"/>
            </w:tcBorders>
            <w:vAlign w:val="top"/>
          </w:tcPr>
          <w:p w14:paraId="0A236E52">
            <w:pPr>
              <w:outlineLvl w:val="9"/>
              <w:rPr>
                <w:rFonts w:ascii="Arial"/>
                <w:spacing w:val="0"/>
                <w:position w:val="0"/>
                <w:sz w:val="21"/>
              </w:rPr>
            </w:pPr>
          </w:p>
        </w:tc>
      </w:tr>
      <w:tr w14:paraId="6EC60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1FFF6F9D">
            <w:pPr>
              <w:outlineLvl w:val="9"/>
              <w:rPr>
                <w:rFonts w:ascii="Arial"/>
                <w:spacing w:val="0"/>
                <w:position w:val="0"/>
                <w:sz w:val="21"/>
              </w:rPr>
            </w:pPr>
          </w:p>
        </w:tc>
        <w:tc>
          <w:tcPr>
            <w:tcW w:w="1350" w:type="dxa"/>
            <w:vAlign w:val="top"/>
          </w:tcPr>
          <w:p w14:paraId="41EFE0D2">
            <w:pPr>
              <w:outlineLvl w:val="9"/>
              <w:rPr>
                <w:rFonts w:ascii="Arial"/>
                <w:spacing w:val="0"/>
                <w:position w:val="0"/>
                <w:sz w:val="21"/>
              </w:rPr>
            </w:pPr>
          </w:p>
        </w:tc>
        <w:tc>
          <w:tcPr>
            <w:tcW w:w="706" w:type="dxa"/>
            <w:vAlign w:val="top"/>
          </w:tcPr>
          <w:p w14:paraId="66E61ED9">
            <w:pPr>
              <w:outlineLvl w:val="9"/>
              <w:rPr>
                <w:rFonts w:ascii="Arial"/>
                <w:spacing w:val="0"/>
                <w:position w:val="0"/>
                <w:sz w:val="21"/>
              </w:rPr>
            </w:pPr>
          </w:p>
        </w:tc>
        <w:tc>
          <w:tcPr>
            <w:tcW w:w="848" w:type="dxa"/>
            <w:vAlign w:val="top"/>
          </w:tcPr>
          <w:p w14:paraId="11634E56">
            <w:pPr>
              <w:outlineLvl w:val="9"/>
              <w:rPr>
                <w:rFonts w:ascii="Arial"/>
                <w:spacing w:val="0"/>
                <w:position w:val="0"/>
                <w:sz w:val="21"/>
              </w:rPr>
            </w:pPr>
          </w:p>
        </w:tc>
        <w:tc>
          <w:tcPr>
            <w:tcW w:w="848" w:type="dxa"/>
            <w:vAlign w:val="top"/>
          </w:tcPr>
          <w:p w14:paraId="0F874BA8">
            <w:pPr>
              <w:outlineLvl w:val="9"/>
              <w:rPr>
                <w:rFonts w:ascii="Arial"/>
                <w:spacing w:val="0"/>
                <w:position w:val="0"/>
                <w:sz w:val="21"/>
              </w:rPr>
            </w:pPr>
          </w:p>
        </w:tc>
        <w:tc>
          <w:tcPr>
            <w:tcW w:w="707" w:type="dxa"/>
            <w:vAlign w:val="top"/>
          </w:tcPr>
          <w:p w14:paraId="76D88420">
            <w:pPr>
              <w:outlineLvl w:val="9"/>
              <w:rPr>
                <w:rFonts w:ascii="Arial"/>
                <w:spacing w:val="0"/>
                <w:position w:val="0"/>
                <w:sz w:val="21"/>
              </w:rPr>
            </w:pPr>
          </w:p>
        </w:tc>
        <w:tc>
          <w:tcPr>
            <w:tcW w:w="1643" w:type="dxa"/>
            <w:vAlign w:val="top"/>
          </w:tcPr>
          <w:p w14:paraId="52263D09">
            <w:pPr>
              <w:outlineLvl w:val="9"/>
              <w:rPr>
                <w:rFonts w:ascii="Arial"/>
                <w:spacing w:val="0"/>
                <w:position w:val="0"/>
                <w:sz w:val="21"/>
              </w:rPr>
            </w:pPr>
          </w:p>
        </w:tc>
        <w:tc>
          <w:tcPr>
            <w:tcW w:w="1402" w:type="dxa"/>
            <w:tcBorders>
              <w:right w:val="single" w:color="000000" w:sz="10" w:space="0"/>
            </w:tcBorders>
            <w:vAlign w:val="top"/>
          </w:tcPr>
          <w:p w14:paraId="62D88EE4">
            <w:pPr>
              <w:outlineLvl w:val="9"/>
              <w:rPr>
                <w:rFonts w:ascii="Arial"/>
                <w:spacing w:val="0"/>
                <w:position w:val="0"/>
                <w:sz w:val="21"/>
              </w:rPr>
            </w:pPr>
          </w:p>
        </w:tc>
      </w:tr>
      <w:tr w14:paraId="78F10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7797231C">
            <w:pPr>
              <w:outlineLvl w:val="9"/>
              <w:rPr>
                <w:rFonts w:ascii="Arial"/>
                <w:spacing w:val="0"/>
                <w:position w:val="0"/>
                <w:sz w:val="21"/>
              </w:rPr>
            </w:pPr>
          </w:p>
        </w:tc>
        <w:tc>
          <w:tcPr>
            <w:tcW w:w="1350" w:type="dxa"/>
            <w:vAlign w:val="top"/>
          </w:tcPr>
          <w:p w14:paraId="5D0FA9B7">
            <w:pPr>
              <w:outlineLvl w:val="9"/>
              <w:rPr>
                <w:rFonts w:ascii="Arial"/>
                <w:spacing w:val="0"/>
                <w:position w:val="0"/>
                <w:sz w:val="21"/>
              </w:rPr>
            </w:pPr>
          </w:p>
        </w:tc>
        <w:tc>
          <w:tcPr>
            <w:tcW w:w="706" w:type="dxa"/>
            <w:vAlign w:val="top"/>
          </w:tcPr>
          <w:p w14:paraId="2573ACA1">
            <w:pPr>
              <w:outlineLvl w:val="9"/>
              <w:rPr>
                <w:rFonts w:ascii="Arial"/>
                <w:spacing w:val="0"/>
                <w:position w:val="0"/>
                <w:sz w:val="21"/>
              </w:rPr>
            </w:pPr>
          </w:p>
        </w:tc>
        <w:tc>
          <w:tcPr>
            <w:tcW w:w="848" w:type="dxa"/>
            <w:vAlign w:val="top"/>
          </w:tcPr>
          <w:p w14:paraId="53118F6C">
            <w:pPr>
              <w:outlineLvl w:val="9"/>
              <w:rPr>
                <w:rFonts w:ascii="Arial"/>
                <w:spacing w:val="0"/>
                <w:position w:val="0"/>
                <w:sz w:val="21"/>
              </w:rPr>
            </w:pPr>
          </w:p>
        </w:tc>
        <w:tc>
          <w:tcPr>
            <w:tcW w:w="848" w:type="dxa"/>
            <w:vAlign w:val="top"/>
          </w:tcPr>
          <w:p w14:paraId="7BD30370">
            <w:pPr>
              <w:outlineLvl w:val="9"/>
              <w:rPr>
                <w:rFonts w:ascii="Arial"/>
                <w:spacing w:val="0"/>
                <w:position w:val="0"/>
                <w:sz w:val="21"/>
              </w:rPr>
            </w:pPr>
          </w:p>
        </w:tc>
        <w:tc>
          <w:tcPr>
            <w:tcW w:w="707" w:type="dxa"/>
            <w:vAlign w:val="top"/>
          </w:tcPr>
          <w:p w14:paraId="6555AEA9">
            <w:pPr>
              <w:outlineLvl w:val="9"/>
              <w:rPr>
                <w:rFonts w:ascii="Arial"/>
                <w:spacing w:val="0"/>
                <w:position w:val="0"/>
                <w:sz w:val="21"/>
              </w:rPr>
            </w:pPr>
          </w:p>
        </w:tc>
        <w:tc>
          <w:tcPr>
            <w:tcW w:w="1643" w:type="dxa"/>
            <w:vAlign w:val="top"/>
          </w:tcPr>
          <w:p w14:paraId="094D1003">
            <w:pPr>
              <w:outlineLvl w:val="9"/>
              <w:rPr>
                <w:rFonts w:ascii="Arial"/>
                <w:spacing w:val="0"/>
                <w:position w:val="0"/>
                <w:sz w:val="21"/>
              </w:rPr>
            </w:pPr>
          </w:p>
        </w:tc>
        <w:tc>
          <w:tcPr>
            <w:tcW w:w="1402" w:type="dxa"/>
            <w:tcBorders>
              <w:right w:val="single" w:color="000000" w:sz="10" w:space="0"/>
            </w:tcBorders>
            <w:vAlign w:val="top"/>
          </w:tcPr>
          <w:p w14:paraId="00EC5C0E">
            <w:pPr>
              <w:outlineLvl w:val="9"/>
              <w:rPr>
                <w:rFonts w:ascii="Arial"/>
                <w:spacing w:val="0"/>
                <w:position w:val="0"/>
                <w:sz w:val="21"/>
              </w:rPr>
            </w:pPr>
          </w:p>
        </w:tc>
      </w:tr>
      <w:tr w14:paraId="244F4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019" w:type="dxa"/>
            <w:tcBorders>
              <w:left w:val="single" w:color="000000" w:sz="10" w:space="0"/>
            </w:tcBorders>
            <w:vAlign w:val="top"/>
          </w:tcPr>
          <w:p w14:paraId="2BCE315E">
            <w:pPr>
              <w:outlineLvl w:val="9"/>
              <w:rPr>
                <w:rFonts w:ascii="Arial"/>
                <w:spacing w:val="0"/>
                <w:position w:val="0"/>
                <w:sz w:val="21"/>
              </w:rPr>
            </w:pPr>
          </w:p>
        </w:tc>
        <w:tc>
          <w:tcPr>
            <w:tcW w:w="1350" w:type="dxa"/>
            <w:vAlign w:val="top"/>
          </w:tcPr>
          <w:p w14:paraId="23C0486D">
            <w:pPr>
              <w:outlineLvl w:val="9"/>
              <w:rPr>
                <w:rFonts w:ascii="Arial"/>
                <w:spacing w:val="0"/>
                <w:position w:val="0"/>
                <w:sz w:val="21"/>
              </w:rPr>
            </w:pPr>
          </w:p>
        </w:tc>
        <w:tc>
          <w:tcPr>
            <w:tcW w:w="706" w:type="dxa"/>
            <w:vAlign w:val="top"/>
          </w:tcPr>
          <w:p w14:paraId="3949C7C0">
            <w:pPr>
              <w:outlineLvl w:val="9"/>
              <w:rPr>
                <w:rFonts w:ascii="Arial"/>
                <w:spacing w:val="0"/>
                <w:position w:val="0"/>
                <w:sz w:val="21"/>
              </w:rPr>
            </w:pPr>
          </w:p>
        </w:tc>
        <w:tc>
          <w:tcPr>
            <w:tcW w:w="848" w:type="dxa"/>
            <w:vAlign w:val="top"/>
          </w:tcPr>
          <w:p w14:paraId="5244E62C">
            <w:pPr>
              <w:outlineLvl w:val="9"/>
              <w:rPr>
                <w:rFonts w:ascii="Arial"/>
                <w:spacing w:val="0"/>
                <w:position w:val="0"/>
                <w:sz w:val="21"/>
              </w:rPr>
            </w:pPr>
          </w:p>
        </w:tc>
        <w:tc>
          <w:tcPr>
            <w:tcW w:w="848" w:type="dxa"/>
            <w:vAlign w:val="top"/>
          </w:tcPr>
          <w:p w14:paraId="6EBE8F0A">
            <w:pPr>
              <w:outlineLvl w:val="9"/>
              <w:rPr>
                <w:rFonts w:ascii="Arial"/>
                <w:spacing w:val="0"/>
                <w:position w:val="0"/>
                <w:sz w:val="21"/>
              </w:rPr>
            </w:pPr>
          </w:p>
        </w:tc>
        <w:tc>
          <w:tcPr>
            <w:tcW w:w="707" w:type="dxa"/>
            <w:vAlign w:val="top"/>
          </w:tcPr>
          <w:p w14:paraId="0F4178C2">
            <w:pPr>
              <w:outlineLvl w:val="9"/>
              <w:rPr>
                <w:rFonts w:ascii="Arial"/>
                <w:spacing w:val="0"/>
                <w:position w:val="0"/>
                <w:sz w:val="21"/>
              </w:rPr>
            </w:pPr>
          </w:p>
        </w:tc>
        <w:tc>
          <w:tcPr>
            <w:tcW w:w="1643" w:type="dxa"/>
            <w:vAlign w:val="top"/>
          </w:tcPr>
          <w:p w14:paraId="14BB542F">
            <w:pPr>
              <w:outlineLvl w:val="9"/>
              <w:rPr>
                <w:rFonts w:ascii="Arial"/>
                <w:spacing w:val="0"/>
                <w:position w:val="0"/>
                <w:sz w:val="21"/>
              </w:rPr>
            </w:pPr>
          </w:p>
        </w:tc>
        <w:tc>
          <w:tcPr>
            <w:tcW w:w="1402" w:type="dxa"/>
            <w:tcBorders>
              <w:right w:val="single" w:color="000000" w:sz="10" w:space="0"/>
            </w:tcBorders>
            <w:vAlign w:val="top"/>
          </w:tcPr>
          <w:p w14:paraId="5712EE43">
            <w:pPr>
              <w:outlineLvl w:val="9"/>
              <w:rPr>
                <w:rFonts w:ascii="Arial"/>
                <w:spacing w:val="0"/>
                <w:position w:val="0"/>
                <w:sz w:val="21"/>
              </w:rPr>
            </w:pPr>
          </w:p>
        </w:tc>
      </w:tr>
      <w:tr w14:paraId="4AC38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2FC5B9B5">
            <w:pPr>
              <w:outlineLvl w:val="9"/>
              <w:rPr>
                <w:rFonts w:ascii="Arial"/>
                <w:spacing w:val="0"/>
                <w:position w:val="0"/>
                <w:sz w:val="21"/>
              </w:rPr>
            </w:pPr>
          </w:p>
        </w:tc>
        <w:tc>
          <w:tcPr>
            <w:tcW w:w="1350" w:type="dxa"/>
            <w:vAlign w:val="top"/>
          </w:tcPr>
          <w:p w14:paraId="7F2ED948">
            <w:pPr>
              <w:outlineLvl w:val="9"/>
              <w:rPr>
                <w:rFonts w:ascii="Arial"/>
                <w:spacing w:val="0"/>
                <w:position w:val="0"/>
                <w:sz w:val="21"/>
              </w:rPr>
            </w:pPr>
          </w:p>
        </w:tc>
        <w:tc>
          <w:tcPr>
            <w:tcW w:w="706" w:type="dxa"/>
            <w:vAlign w:val="top"/>
          </w:tcPr>
          <w:p w14:paraId="442B30E8">
            <w:pPr>
              <w:outlineLvl w:val="9"/>
              <w:rPr>
                <w:rFonts w:ascii="Arial"/>
                <w:spacing w:val="0"/>
                <w:position w:val="0"/>
                <w:sz w:val="21"/>
              </w:rPr>
            </w:pPr>
          </w:p>
        </w:tc>
        <w:tc>
          <w:tcPr>
            <w:tcW w:w="848" w:type="dxa"/>
            <w:vAlign w:val="top"/>
          </w:tcPr>
          <w:p w14:paraId="52ED0840">
            <w:pPr>
              <w:outlineLvl w:val="9"/>
              <w:rPr>
                <w:rFonts w:ascii="Arial"/>
                <w:spacing w:val="0"/>
                <w:position w:val="0"/>
                <w:sz w:val="21"/>
              </w:rPr>
            </w:pPr>
          </w:p>
        </w:tc>
        <w:tc>
          <w:tcPr>
            <w:tcW w:w="848" w:type="dxa"/>
            <w:vAlign w:val="top"/>
          </w:tcPr>
          <w:p w14:paraId="16F76E55">
            <w:pPr>
              <w:outlineLvl w:val="9"/>
              <w:rPr>
                <w:rFonts w:ascii="Arial"/>
                <w:spacing w:val="0"/>
                <w:position w:val="0"/>
                <w:sz w:val="21"/>
              </w:rPr>
            </w:pPr>
          </w:p>
        </w:tc>
        <w:tc>
          <w:tcPr>
            <w:tcW w:w="707" w:type="dxa"/>
            <w:vAlign w:val="top"/>
          </w:tcPr>
          <w:p w14:paraId="04F96EB1">
            <w:pPr>
              <w:outlineLvl w:val="9"/>
              <w:rPr>
                <w:rFonts w:ascii="Arial"/>
                <w:spacing w:val="0"/>
                <w:position w:val="0"/>
                <w:sz w:val="21"/>
              </w:rPr>
            </w:pPr>
          </w:p>
        </w:tc>
        <w:tc>
          <w:tcPr>
            <w:tcW w:w="1643" w:type="dxa"/>
            <w:vAlign w:val="top"/>
          </w:tcPr>
          <w:p w14:paraId="6AD59965">
            <w:pPr>
              <w:outlineLvl w:val="9"/>
              <w:rPr>
                <w:rFonts w:ascii="Arial"/>
                <w:spacing w:val="0"/>
                <w:position w:val="0"/>
                <w:sz w:val="21"/>
              </w:rPr>
            </w:pPr>
          </w:p>
        </w:tc>
        <w:tc>
          <w:tcPr>
            <w:tcW w:w="1402" w:type="dxa"/>
            <w:tcBorders>
              <w:right w:val="single" w:color="000000" w:sz="10" w:space="0"/>
            </w:tcBorders>
            <w:vAlign w:val="top"/>
          </w:tcPr>
          <w:p w14:paraId="504AFA59">
            <w:pPr>
              <w:outlineLvl w:val="9"/>
              <w:rPr>
                <w:rFonts w:ascii="Arial"/>
                <w:spacing w:val="0"/>
                <w:position w:val="0"/>
                <w:sz w:val="21"/>
              </w:rPr>
            </w:pPr>
          </w:p>
        </w:tc>
      </w:tr>
      <w:tr w14:paraId="4BB7E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019" w:type="dxa"/>
            <w:tcBorders>
              <w:left w:val="single" w:color="000000" w:sz="10" w:space="0"/>
            </w:tcBorders>
            <w:vAlign w:val="top"/>
          </w:tcPr>
          <w:p w14:paraId="01087FA0">
            <w:pPr>
              <w:outlineLvl w:val="9"/>
              <w:rPr>
                <w:rFonts w:ascii="Arial"/>
                <w:spacing w:val="0"/>
                <w:position w:val="0"/>
                <w:sz w:val="21"/>
              </w:rPr>
            </w:pPr>
          </w:p>
        </w:tc>
        <w:tc>
          <w:tcPr>
            <w:tcW w:w="1350" w:type="dxa"/>
            <w:vAlign w:val="top"/>
          </w:tcPr>
          <w:p w14:paraId="46B1B413">
            <w:pPr>
              <w:outlineLvl w:val="9"/>
              <w:rPr>
                <w:rFonts w:ascii="Arial"/>
                <w:spacing w:val="0"/>
                <w:position w:val="0"/>
                <w:sz w:val="21"/>
              </w:rPr>
            </w:pPr>
          </w:p>
        </w:tc>
        <w:tc>
          <w:tcPr>
            <w:tcW w:w="706" w:type="dxa"/>
            <w:vAlign w:val="top"/>
          </w:tcPr>
          <w:p w14:paraId="455042E6">
            <w:pPr>
              <w:outlineLvl w:val="9"/>
              <w:rPr>
                <w:rFonts w:ascii="Arial"/>
                <w:spacing w:val="0"/>
                <w:position w:val="0"/>
                <w:sz w:val="21"/>
              </w:rPr>
            </w:pPr>
          </w:p>
        </w:tc>
        <w:tc>
          <w:tcPr>
            <w:tcW w:w="848" w:type="dxa"/>
            <w:vAlign w:val="top"/>
          </w:tcPr>
          <w:p w14:paraId="59EE60A3">
            <w:pPr>
              <w:outlineLvl w:val="9"/>
              <w:rPr>
                <w:rFonts w:ascii="Arial"/>
                <w:spacing w:val="0"/>
                <w:position w:val="0"/>
                <w:sz w:val="21"/>
              </w:rPr>
            </w:pPr>
          </w:p>
        </w:tc>
        <w:tc>
          <w:tcPr>
            <w:tcW w:w="848" w:type="dxa"/>
            <w:vAlign w:val="top"/>
          </w:tcPr>
          <w:p w14:paraId="2BFB9C2E">
            <w:pPr>
              <w:outlineLvl w:val="9"/>
              <w:rPr>
                <w:rFonts w:ascii="Arial"/>
                <w:spacing w:val="0"/>
                <w:position w:val="0"/>
                <w:sz w:val="21"/>
              </w:rPr>
            </w:pPr>
          </w:p>
        </w:tc>
        <w:tc>
          <w:tcPr>
            <w:tcW w:w="707" w:type="dxa"/>
            <w:vAlign w:val="top"/>
          </w:tcPr>
          <w:p w14:paraId="4FBFC55C">
            <w:pPr>
              <w:outlineLvl w:val="9"/>
              <w:rPr>
                <w:rFonts w:ascii="Arial"/>
                <w:spacing w:val="0"/>
                <w:position w:val="0"/>
                <w:sz w:val="21"/>
              </w:rPr>
            </w:pPr>
          </w:p>
        </w:tc>
        <w:tc>
          <w:tcPr>
            <w:tcW w:w="1643" w:type="dxa"/>
            <w:vAlign w:val="top"/>
          </w:tcPr>
          <w:p w14:paraId="423B5F96">
            <w:pPr>
              <w:outlineLvl w:val="9"/>
              <w:rPr>
                <w:rFonts w:ascii="Arial"/>
                <w:spacing w:val="0"/>
                <w:position w:val="0"/>
                <w:sz w:val="21"/>
              </w:rPr>
            </w:pPr>
          </w:p>
        </w:tc>
        <w:tc>
          <w:tcPr>
            <w:tcW w:w="1402" w:type="dxa"/>
            <w:tcBorders>
              <w:right w:val="single" w:color="000000" w:sz="10" w:space="0"/>
            </w:tcBorders>
            <w:vAlign w:val="top"/>
          </w:tcPr>
          <w:p w14:paraId="4BECC898">
            <w:pPr>
              <w:outlineLvl w:val="9"/>
              <w:rPr>
                <w:rFonts w:ascii="Arial"/>
                <w:spacing w:val="0"/>
                <w:position w:val="0"/>
                <w:sz w:val="21"/>
              </w:rPr>
            </w:pPr>
          </w:p>
        </w:tc>
      </w:tr>
      <w:tr w14:paraId="5B2D6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17EC3BC0">
            <w:pPr>
              <w:outlineLvl w:val="9"/>
              <w:rPr>
                <w:rFonts w:ascii="Arial"/>
                <w:spacing w:val="0"/>
                <w:position w:val="0"/>
                <w:sz w:val="21"/>
              </w:rPr>
            </w:pPr>
          </w:p>
        </w:tc>
        <w:tc>
          <w:tcPr>
            <w:tcW w:w="1350" w:type="dxa"/>
            <w:vAlign w:val="top"/>
          </w:tcPr>
          <w:p w14:paraId="126A44CC">
            <w:pPr>
              <w:outlineLvl w:val="9"/>
              <w:rPr>
                <w:rFonts w:ascii="Arial"/>
                <w:spacing w:val="0"/>
                <w:position w:val="0"/>
                <w:sz w:val="21"/>
              </w:rPr>
            </w:pPr>
          </w:p>
        </w:tc>
        <w:tc>
          <w:tcPr>
            <w:tcW w:w="706" w:type="dxa"/>
            <w:vAlign w:val="top"/>
          </w:tcPr>
          <w:p w14:paraId="60C3C7AB">
            <w:pPr>
              <w:outlineLvl w:val="9"/>
              <w:rPr>
                <w:rFonts w:ascii="Arial"/>
                <w:spacing w:val="0"/>
                <w:position w:val="0"/>
                <w:sz w:val="21"/>
              </w:rPr>
            </w:pPr>
          </w:p>
        </w:tc>
        <w:tc>
          <w:tcPr>
            <w:tcW w:w="848" w:type="dxa"/>
            <w:vAlign w:val="top"/>
          </w:tcPr>
          <w:p w14:paraId="02F04ADA">
            <w:pPr>
              <w:outlineLvl w:val="9"/>
              <w:rPr>
                <w:rFonts w:ascii="Arial"/>
                <w:spacing w:val="0"/>
                <w:position w:val="0"/>
                <w:sz w:val="21"/>
              </w:rPr>
            </w:pPr>
          </w:p>
        </w:tc>
        <w:tc>
          <w:tcPr>
            <w:tcW w:w="848" w:type="dxa"/>
            <w:vAlign w:val="top"/>
          </w:tcPr>
          <w:p w14:paraId="30428642">
            <w:pPr>
              <w:outlineLvl w:val="9"/>
              <w:rPr>
                <w:rFonts w:ascii="Arial"/>
                <w:spacing w:val="0"/>
                <w:position w:val="0"/>
                <w:sz w:val="21"/>
              </w:rPr>
            </w:pPr>
          </w:p>
        </w:tc>
        <w:tc>
          <w:tcPr>
            <w:tcW w:w="707" w:type="dxa"/>
            <w:vAlign w:val="top"/>
          </w:tcPr>
          <w:p w14:paraId="082D4029">
            <w:pPr>
              <w:outlineLvl w:val="9"/>
              <w:rPr>
                <w:rFonts w:ascii="Arial"/>
                <w:spacing w:val="0"/>
                <w:position w:val="0"/>
                <w:sz w:val="21"/>
              </w:rPr>
            </w:pPr>
          </w:p>
        </w:tc>
        <w:tc>
          <w:tcPr>
            <w:tcW w:w="1643" w:type="dxa"/>
            <w:vAlign w:val="top"/>
          </w:tcPr>
          <w:p w14:paraId="40B27290">
            <w:pPr>
              <w:outlineLvl w:val="9"/>
              <w:rPr>
                <w:rFonts w:ascii="Arial"/>
                <w:spacing w:val="0"/>
                <w:position w:val="0"/>
                <w:sz w:val="21"/>
              </w:rPr>
            </w:pPr>
          </w:p>
        </w:tc>
        <w:tc>
          <w:tcPr>
            <w:tcW w:w="1402" w:type="dxa"/>
            <w:tcBorders>
              <w:right w:val="single" w:color="000000" w:sz="10" w:space="0"/>
            </w:tcBorders>
            <w:vAlign w:val="top"/>
          </w:tcPr>
          <w:p w14:paraId="4347DA1B">
            <w:pPr>
              <w:outlineLvl w:val="9"/>
              <w:rPr>
                <w:rFonts w:ascii="Arial"/>
                <w:spacing w:val="0"/>
                <w:position w:val="0"/>
                <w:sz w:val="21"/>
              </w:rPr>
            </w:pPr>
          </w:p>
        </w:tc>
      </w:tr>
      <w:tr w14:paraId="661F7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0257E59C">
            <w:pPr>
              <w:outlineLvl w:val="9"/>
              <w:rPr>
                <w:rFonts w:ascii="Arial"/>
                <w:spacing w:val="0"/>
                <w:position w:val="0"/>
                <w:sz w:val="21"/>
              </w:rPr>
            </w:pPr>
          </w:p>
        </w:tc>
        <w:tc>
          <w:tcPr>
            <w:tcW w:w="1350" w:type="dxa"/>
            <w:vAlign w:val="top"/>
          </w:tcPr>
          <w:p w14:paraId="186FED0F">
            <w:pPr>
              <w:outlineLvl w:val="9"/>
              <w:rPr>
                <w:rFonts w:ascii="Arial"/>
                <w:spacing w:val="0"/>
                <w:position w:val="0"/>
                <w:sz w:val="21"/>
              </w:rPr>
            </w:pPr>
          </w:p>
        </w:tc>
        <w:tc>
          <w:tcPr>
            <w:tcW w:w="706" w:type="dxa"/>
            <w:vAlign w:val="top"/>
          </w:tcPr>
          <w:p w14:paraId="04308519">
            <w:pPr>
              <w:outlineLvl w:val="9"/>
              <w:rPr>
                <w:rFonts w:ascii="Arial"/>
                <w:spacing w:val="0"/>
                <w:position w:val="0"/>
                <w:sz w:val="21"/>
              </w:rPr>
            </w:pPr>
          </w:p>
        </w:tc>
        <w:tc>
          <w:tcPr>
            <w:tcW w:w="848" w:type="dxa"/>
            <w:vAlign w:val="top"/>
          </w:tcPr>
          <w:p w14:paraId="1810994D">
            <w:pPr>
              <w:outlineLvl w:val="9"/>
              <w:rPr>
                <w:rFonts w:ascii="Arial"/>
                <w:spacing w:val="0"/>
                <w:position w:val="0"/>
                <w:sz w:val="21"/>
              </w:rPr>
            </w:pPr>
          </w:p>
        </w:tc>
        <w:tc>
          <w:tcPr>
            <w:tcW w:w="848" w:type="dxa"/>
            <w:vAlign w:val="top"/>
          </w:tcPr>
          <w:p w14:paraId="647E4845">
            <w:pPr>
              <w:outlineLvl w:val="9"/>
              <w:rPr>
                <w:rFonts w:ascii="Arial"/>
                <w:spacing w:val="0"/>
                <w:position w:val="0"/>
                <w:sz w:val="21"/>
              </w:rPr>
            </w:pPr>
          </w:p>
        </w:tc>
        <w:tc>
          <w:tcPr>
            <w:tcW w:w="707" w:type="dxa"/>
            <w:vAlign w:val="top"/>
          </w:tcPr>
          <w:p w14:paraId="650AD25C">
            <w:pPr>
              <w:outlineLvl w:val="9"/>
              <w:rPr>
                <w:rFonts w:ascii="Arial"/>
                <w:spacing w:val="0"/>
                <w:position w:val="0"/>
                <w:sz w:val="21"/>
              </w:rPr>
            </w:pPr>
          </w:p>
        </w:tc>
        <w:tc>
          <w:tcPr>
            <w:tcW w:w="1643" w:type="dxa"/>
            <w:vAlign w:val="top"/>
          </w:tcPr>
          <w:p w14:paraId="5553A016">
            <w:pPr>
              <w:outlineLvl w:val="9"/>
              <w:rPr>
                <w:rFonts w:ascii="Arial"/>
                <w:spacing w:val="0"/>
                <w:position w:val="0"/>
                <w:sz w:val="21"/>
              </w:rPr>
            </w:pPr>
          </w:p>
        </w:tc>
        <w:tc>
          <w:tcPr>
            <w:tcW w:w="1402" w:type="dxa"/>
            <w:tcBorders>
              <w:right w:val="single" w:color="000000" w:sz="10" w:space="0"/>
            </w:tcBorders>
            <w:vAlign w:val="top"/>
          </w:tcPr>
          <w:p w14:paraId="7076823B">
            <w:pPr>
              <w:outlineLvl w:val="9"/>
              <w:rPr>
                <w:rFonts w:ascii="Arial"/>
                <w:spacing w:val="0"/>
                <w:position w:val="0"/>
                <w:sz w:val="21"/>
              </w:rPr>
            </w:pPr>
          </w:p>
        </w:tc>
      </w:tr>
      <w:tr w14:paraId="60DA6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303C1BA7">
            <w:pPr>
              <w:outlineLvl w:val="9"/>
              <w:rPr>
                <w:rFonts w:ascii="Arial"/>
                <w:spacing w:val="0"/>
                <w:position w:val="0"/>
                <w:sz w:val="21"/>
              </w:rPr>
            </w:pPr>
          </w:p>
        </w:tc>
        <w:tc>
          <w:tcPr>
            <w:tcW w:w="1350" w:type="dxa"/>
            <w:vAlign w:val="top"/>
          </w:tcPr>
          <w:p w14:paraId="6549E342">
            <w:pPr>
              <w:outlineLvl w:val="9"/>
              <w:rPr>
                <w:rFonts w:ascii="Arial"/>
                <w:spacing w:val="0"/>
                <w:position w:val="0"/>
                <w:sz w:val="21"/>
              </w:rPr>
            </w:pPr>
          </w:p>
        </w:tc>
        <w:tc>
          <w:tcPr>
            <w:tcW w:w="706" w:type="dxa"/>
            <w:vAlign w:val="top"/>
          </w:tcPr>
          <w:p w14:paraId="115AC059">
            <w:pPr>
              <w:outlineLvl w:val="9"/>
              <w:rPr>
                <w:rFonts w:ascii="Arial"/>
                <w:spacing w:val="0"/>
                <w:position w:val="0"/>
                <w:sz w:val="21"/>
              </w:rPr>
            </w:pPr>
          </w:p>
        </w:tc>
        <w:tc>
          <w:tcPr>
            <w:tcW w:w="848" w:type="dxa"/>
            <w:vAlign w:val="top"/>
          </w:tcPr>
          <w:p w14:paraId="528483D6">
            <w:pPr>
              <w:outlineLvl w:val="9"/>
              <w:rPr>
                <w:rFonts w:ascii="Arial"/>
                <w:spacing w:val="0"/>
                <w:position w:val="0"/>
                <w:sz w:val="21"/>
              </w:rPr>
            </w:pPr>
          </w:p>
        </w:tc>
        <w:tc>
          <w:tcPr>
            <w:tcW w:w="848" w:type="dxa"/>
            <w:vAlign w:val="top"/>
          </w:tcPr>
          <w:p w14:paraId="135F966C">
            <w:pPr>
              <w:outlineLvl w:val="9"/>
              <w:rPr>
                <w:rFonts w:ascii="Arial"/>
                <w:spacing w:val="0"/>
                <w:position w:val="0"/>
                <w:sz w:val="21"/>
              </w:rPr>
            </w:pPr>
          </w:p>
        </w:tc>
        <w:tc>
          <w:tcPr>
            <w:tcW w:w="707" w:type="dxa"/>
            <w:vAlign w:val="top"/>
          </w:tcPr>
          <w:p w14:paraId="1219C53A">
            <w:pPr>
              <w:outlineLvl w:val="9"/>
              <w:rPr>
                <w:rFonts w:ascii="Arial"/>
                <w:spacing w:val="0"/>
                <w:position w:val="0"/>
                <w:sz w:val="21"/>
              </w:rPr>
            </w:pPr>
          </w:p>
        </w:tc>
        <w:tc>
          <w:tcPr>
            <w:tcW w:w="1643" w:type="dxa"/>
            <w:vAlign w:val="top"/>
          </w:tcPr>
          <w:p w14:paraId="3BDF18A6">
            <w:pPr>
              <w:outlineLvl w:val="9"/>
              <w:rPr>
                <w:rFonts w:ascii="Arial"/>
                <w:spacing w:val="0"/>
                <w:position w:val="0"/>
                <w:sz w:val="21"/>
              </w:rPr>
            </w:pPr>
          </w:p>
        </w:tc>
        <w:tc>
          <w:tcPr>
            <w:tcW w:w="1402" w:type="dxa"/>
            <w:tcBorders>
              <w:right w:val="single" w:color="000000" w:sz="10" w:space="0"/>
            </w:tcBorders>
            <w:vAlign w:val="top"/>
          </w:tcPr>
          <w:p w14:paraId="5425C3B9">
            <w:pPr>
              <w:outlineLvl w:val="9"/>
              <w:rPr>
                <w:rFonts w:ascii="Arial"/>
                <w:spacing w:val="0"/>
                <w:position w:val="0"/>
                <w:sz w:val="21"/>
              </w:rPr>
            </w:pPr>
          </w:p>
        </w:tc>
      </w:tr>
      <w:tr w14:paraId="34C12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6EFF3621">
            <w:pPr>
              <w:outlineLvl w:val="9"/>
              <w:rPr>
                <w:rFonts w:ascii="Arial"/>
                <w:spacing w:val="0"/>
                <w:position w:val="0"/>
                <w:sz w:val="21"/>
              </w:rPr>
            </w:pPr>
          </w:p>
        </w:tc>
        <w:tc>
          <w:tcPr>
            <w:tcW w:w="1350" w:type="dxa"/>
            <w:vAlign w:val="top"/>
          </w:tcPr>
          <w:p w14:paraId="4721649F">
            <w:pPr>
              <w:outlineLvl w:val="9"/>
              <w:rPr>
                <w:rFonts w:ascii="Arial"/>
                <w:spacing w:val="0"/>
                <w:position w:val="0"/>
                <w:sz w:val="21"/>
              </w:rPr>
            </w:pPr>
          </w:p>
        </w:tc>
        <w:tc>
          <w:tcPr>
            <w:tcW w:w="706" w:type="dxa"/>
            <w:vAlign w:val="top"/>
          </w:tcPr>
          <w:p w14:paraId="537690D9">
            <w:pPr>
              <w:outlineLvl w:val="9"/>
              <w:rPr>
                <w:rFonts w:ascii="Arial"/>
                <w:spacing w:val="0"/>
                <w:position w:val="0"/>
                <w:sz w:val="21"/>
              </w:rPr>
            </w:pPr>
          </w:p>
        </w:tc>
        <w:tc>
          <w:tcPr>
            <w:tcW w:w="848" w:type="dxa"/>
            <w:vAlign w:val="top"/>
          </w:tcPr>
          <w:p w14:paraId="0FC20709">
            <w:pPr>
              <w:outlineLvl w:val="9"/>
              <w:rPr>
                <w:rFonts w:ascii="Arial"/>
                <w:spacing w:val="0"/>
                <w:position w:val="0"/>
                <w:sz w:val="21"/>
              </w:rPr>
            </w:pPr>
          </w:p>
        </w:tc>
        <w:tc>
          <w:tcPr>
            <w:tcW w:w="848" w:type="dxa"/>
            <w:vAlign w:val="top"/>
          </w:tcPr>
          <w:p w14:paraId="55D98570">
            <w:pPr>
              <w:outlineLvl w:val="9"/>
              <w:rPr>
                <w:rFonts w:ascii="Arial"/>
                <w:spacing w:val="0"/>
                <w:position w:val="0"/>
                <w:sz w:val="21"/>
              </w:rPr>
            </w:pPr>
          </w:p>
        </w:tc>
        <w:tc>
          <w:tcPr>
            <w:tcW w:w="707" w:type="dxa"/>
            <w:vAlign w:val="top"/>
          </w:tcPr>
          <w:p w14:paraId="267C6558">
            <w:pPr>
              <w:outlineLvl w:val="9"/>
              <w:rPr>
                <w:rFonts w:ascii="Arial"/>
                <w:spacing w:val="0"/>
                <w:position w:val="0"/>
                <w:sz w:val="21"/>
              </w:rPr>
            </w:pPr>
          </w:p>
        </w:tc>
        <w:tc>
          <w:tcPr>
            <w:tcW w:w="1643" w:type="dxa"/>
            <w:vAlign w:val="top"/>
          </w:tcPr>
          <w:p w14:paraId="44204AB5">
            <w:pPr>
              <w:outlineLvl w:val="9"/>
              <w:rPr>
                <w:rFonts w:ascii="Arial"/>
                <w:spacing w:val="0"/>
                <w:position w:val="0"/>
                <w:sz w:val="21"/>
              </w:rPr>
            </w:pPr>
          </w:p>
        </w:tc>
        <w:tc>
          <w:tcPr>
            <w:tcW w:w="1402" w:type="dxa"/>
            <w:tcBorders>
              <w:right w:val="single" w:color="000000" w:sz="10" w:space="0"/>
            </w:tcBorders>
            <w:vAlign w:val="top"/>
          </w:tcPr>
          <w:p w14:paraId="19B809E4">
            <w:pPr>
              <w:outlineLvl w:val="9"/>
              <w:rPr>
                <w:rFonts w:ascii="Arial"/>
                <w:spacing w:val="0"/>
                <w:position w:val="0"/>
                <w:sz w:val="21"/>
              </w:rPr>
            </w:pPr>
          </w:p>
        </w:tc>
      </w:tr>
      <w:tr w14:paraId="507E8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4AC6D253">
            <w:pPr>
              <w:outlineLvl w:val="9"/>
              <w:rPr>
                <w:rFonts w:ascii="Arial"/>
                <w:spacing w:val="0"/>
                <w:position w:val="0"/>
                <w:sz w:val="21"/>
              </w:rPr>
            </w:pPr>
          </w:p>
        </w:tc>
        <w:tc>
          <w:tcPr>
            <w:tcW w:w="1350" w:type="dxa"/>
            <w:vAlign w:val="top"/>
          </w:tcPr>
          <w:p w14:paraId="1D7A370A">
            <w:pPr>
              <w:outlineLvl w:val="9"/>
              <w:rPr>
                <w:rFonts w:ascii="Arial"/>
                <w:spacing w:val="0"/>
                <w:position w:val="0"/>
                <w:sz w:val="21"/>
              </w:rPr>
            </w:pPr>
          </w:p>
        </w:tc>
        <w:tc>
          <w:tcPr>
            <w:tcW w:w="706" w:type="dxa"/>
            <w:vAlign w:val="top"/>
          </w:tcPr>
          <w:p w14:paraId="633BF76F">
            <w:pPr>
              <w:outlineLvl w:val="9"/>
              <w:rPr>
                <w:rFonts w:ascii="Arial"/>
                <w:spacing w:val="0"/>
                <w:position w:val="0"/>
                <w:sz w:val="21"/>
              </w:rPr>
            </w:pPr>
          </w:p>
        </w:tc>
        <w:tc>
          <w:tcPr>
            <w:tcW w:w="848" w:type="dxa"/>
            <w:vAlign w:val="top"/>
          </w:tcPr>
          <w:p w14:paraId="508D6513">
            <w:pPr>
              <w:outlineLvl w:val="9"/>
              <w:rPr>
                <w:rFonts w:ascii="Arial"/>
                <w:spacing w:val="0"/>
                <w:position w:val="0"/>
                <w:sz w:val="21"/>
              </w:rPr>
            </w:pPr>
          </w:p>
        </w:tc>
        <w:tc>
          <w:tcPr>
            <w:tcW w:w="848" w:type="dxa"/>
            <w:vAlign w:val="top"/>
          </w:tcPr>
          <w:p w14:paraId="2A0B2B2C">
            <w:pPr>
              <w:outlineLvl w:val="9"/>
              <w:rPr>
                <w:rFonts w:ascii="Arial"/>
                <w:spacing w:val="0"/>
                <w:position w:val="0"/>
                <w:sz w:val="21"/>
              </w:rPr>
            </w:pPr>
          </w:p>
        </w:tc>
        <w:tc>
          <w:tcPr>
            <w:tcW w:w="707" w:type="dxa"/>
            <w:vAlign w:val="top"/>
          </w:tcPr>
          <w:p w14:paraId="33F8FB9C">
            <w:pPr>
              <w:outlineLvl w:val="9"/>
              <w:rPr>
                <w:rFonts w:ascii="Arial"/>
                <w:spacing w:val="0"/>
                <w:position w:val="0"/>
                <w:sz w:val="21"/>
              </w:rPr>
            </w:pPr>
          </w:p>
        </w:tc>
        <w:tc>
          <w:tcPr>
            <w:tcW w:w="1643" w:type="dxa"/>
            <w:vAlign w:val="top"/>
          </w:tcPr>
          <w:p w14:paraId="350B478C">
            <w:pPr>
              <w:outlineLvl w:val="9"/>
              <w:rPr>
                <w:rFonts w:ascii="Arial"/>
                <w:spacing w:val="0"/>
                <w:position w:val="0"/>
                <w:sz w:val="21"/>
              </w:rPr>
            </w:pPr>
          </w:p>
        </w:tc>
        <w:tc>
          <w:tcPr>
            <w:tcW w:w="1402" w:type="dxa"/>
            <w:tcBorders>
              <w:right w:val="single" w:color="000000" w:sz="10" w:space="0"/>
            </w:tcBorders>
            <w:vAlign w:val="top"/>
          </w:tcPr>
          <w:p w14:paraId="5C2CD37B">
            <w:pPr>
              <w:outlineLvl w:val="9"/>
              <w:rPr>
                <w:rFonts w:ascii="Arial"/>
                <w:spacing w:val="0"/>
                <w:position w:val="0"/>
                <w:sz w:val="21"/>
              </w:rPr>
            </w:pPr>
          </w:p>
        </w:tc>
      </w:tr>
      <w:tr w14:paraId="16BCF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07582C4C">
            <w:pPr>
              <w:outlineLvl w:val="9"/>
              <w:rPr>
                <w:rFonts w:ascii="Arial"/>
                <w:spacing w:val="0"/>
                <w:position w:val="0"/>
                <w:sz w:val="21"/>
              </w:rPr>
            </w:pPr>
          </w:p>
        </w:tc>
        <w:tc>
          <w:tcPr>
            <w:tcW w:w="1350" w:type="dxa"/>
            <w:vAlign w:val="top"/>
          </w:tcPr>
          <w:p w14:paraId="6A9AFAC5">
            <w:pPr>
              <w:outlineLvl w:val="9"/>
              <w:rPr>
                <w:rFonts w:ascii="Arial"/>
                <w:spacing w:val="0"/>
                <w:position w:val="0"/>
                <w:sz w:val="21"/>
              </w:rPr>
            </w:pPr>
          </w:p>
        </w:tc>
        <w:tc>
          <w:tcPr>
            <w:tcW w:w="706" w:type="dxa"/>
            <w:vAlign w:val="top"/>
          </w:tcPr>
          <w:p w14:paraId="7963F03F">
            <w:pPr>
              <w:outlineLvl w:val="9"/>
              <w:rPr>
                <w:rFonts w:ascii="Arial"/>
                <w:spacing w:val="0"/>
                <w:position w:val="0"/>
                <w:sz w:val="21"/>
              </w:rPr>
            </w:pPr>
          </w:p>
        </w:tc>
        <w:tc>
          <w:tcPr>
            <w:tcW w:w="848" w:type="dxa"/>
            <w:vAlign w:val="top"/>
          </w:tcPr>
          <w:p w14:paraId="39660DDA">
            <w:pPr>
              <w:outlineLvl w:val="9"/>
              <w:rPr>
                <w:rFonts w:ascii="Arial"/>
                <w:spacing w:val="0"/>
                <w:position w:val="0"/>
                <w:sz w:val="21"/>
              </w:rPr>
            </w:pPr>
          </w:p>
        </w:tc>
        <w:tc>
          <w:tcPr>
            <w:tcW w:w="848" w:type="dxa"/>
            <w:vAlign w:val="top"/>
          </w:tcPr>
          <w:p w14:paraId="5FA85978">
            <w:pPr>
              <w:outlineLvl w:val="9"/>
              <w:rPr>
                <w:rFonts w:ascii="Arial"/>
                <w:spacing w:val="0"/>
                <w:position w:val="0"/>
                <w:sz w:val="21"/>
              </w:rPr>
            </w:pPr>
          </w:p>
        </w:tc>
        <w:tc>
          <w:tcPr>
            <w:tcW w:w="707" w:type="dxa"/>
            <w:vAlign w:val="top"/>
          </w:tcPr>
          <w:p w14:paraId="3273955E">
            <w:pPr>
              <w:outlineLvl w:val="9"/>
              <w:rPr>
                <w:rFonts w:ascii="Arial"/>
                <w:spacing w:val="0"/>
                <w:position w:val="0"/>
                <w:sz w:val="21"/>
              </w:rPr>
            </w:pPr>
          </w:p>
        </w:tc>
        <w:tc>
          <w:tcPr>
            <w:tcW w:w="1643" w:type="dxa"/>
            <w:vAlign w:val="top"/>
          </w:tcPr>
          <w:p w14:paraId="417CEB4D">
            <w:pPr>
              <w:outlineLvl w:val="9"/>
              <w:rPr>
                <w:rFonts w:ascii="Arial"/>
                <w:spacing w:val="0"/>
                <w:position w:val="0"/>
                <w:sz w:val="21"/>
              </w:rPr>
            </w:pPr>
          </w:p>
        </w:tc>
        <w:tc>
          <w:tcPr>
            <w:tcW w:w="1402" w:type="dxa"/>
            <w:tcBorders>
              <w:right w:val="single" w:color="000000" w:sz="10" w:space="0"/>
            </w:tcBorders>
            <w:vAlign w:val="top"/>
          </w:tcPr>
          <w:p w14:paraId="37104043">
            <w:pPr>
              <w:outlineLvl w:val="9"/>
              <w:rPr>
                <w:rFonts w:ascii="Arial"/>
                <w:spacing w:val="0"/>
                <w:position w:val="0"/>
                <w:sz w:val="21"/>
              </w:rPr>
            </w:pPr>
          </w:p>
        </w:tc>
      </w:tr>
      <w:tr w14:paraId="7ABA7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2B8E93B6">
            <w:pPr>
              <w:outlineLvl w:val="9"/>
              <w:rPr>
                <w:rFonts w:ascii="Arial"/>
                <w:spacing w:val="0"/>
                <w:position w:val="0"/>
                <w:sz w:val="21"/>
              </w:rPr>
            </w:pPr>
          </w:p>
        </w:tc>
        <w:tc>
          <w:tcPr>
            <w:tcW w:w="1350" w:type="dxa"/>
            <w:vAlign w:val="top"/>
          </w:tcPr>
          <w:p w14:paraId="4B481910">
            <w:pPr>
              <w:outlineLvl w:val="9"/>
              <w:rPr>
                <w:rFonts w:ascii="Arial"/>
                <w:spacing w:val="0"/>
                <w:position w:val="0"/>
                <w:sz w:val="21"/>
              </w:rPr>
            </w:pPr>
          </w:p>
        </w:tc>
        <w:tc>
          <w:tcPr>
            <w:tcW w:w="706" w:type="dxa"/>
            <w:vAlign w:val="top"/>
          </w:tcPr>
          <w:p w14:paraId="1D62A514">
            <w:pPr>
              <w:outlineLvl w:val="9"/>
              <w:rPr>
                <w:rFonts w:ascii="Arial"/>
                <w:spacing w:val="0"/>
                <w:position w:val="0"/>
                <w:sz w:val="21"/>
              </w:rPr>
            </w:pPr>
          </w:p>
        </w:tc>
        <w:tc>
          <w:tcPr>
            <w:tcW w:w="848" w:type="dxa"/>
            <w:vAlign w:val="top"/>
          </w:tcPr>
          <w:p w14:paraId="65C59F02">
            <w:pPr>
              <w:outlineLvl w:val="9"/>
              <w:rPr>
                <w:rFonts w:ascii="Arial"/>
                <w:spacing w:val="0"/>
                <w:position w:val="0"/>
                <w:sz w:val="21"/>
              </w:rPr>
            </w:pPr>
          </w:p>
        </w:tc>
        <w:tc>
          <w:tcPr>
            <w:tcW w:w="848" w:type="dxa"/>
            <w:vAlign w:val="top"/>
          </w:tcPr>
          <w:p w14:paraId="204C31D2">
            <w:pPr>
              <w:outlineLvl w:val="9"/>
              <w:rPr>
                <w:rFonts w:ascii="Arial"/>
                <w:spacing w:val="0"/>
                <w:position w:val="0"/>
                <w:sz w:val="21"/>
              </w:rPr>
            </w:pPr>
          </w:p>
        </w:tc>
        <w:tc>
          <w:tcPr>
            <w:tcW w:w="707" w:type="dxa"/>
            <w:vAlign w:val="top"/>
          </w:tcPr>
          <w:p w14:paraId="20BF0193">
            <w:pPr>
              <w:outlineLvl w:val="9"/>
              <w:rPr>
                <w:rFonts w:ascii="Arial"/>
                <w:spacing w:val="0"/>
                <w:position w:val="0"/>
                <w:sz w:val="21"/>
              </w:rPr>
            </w:pPr>
          </w:p>
        </w:tc>
        <w:tc>
          <w:tcPr>
            <w:tcW w:w="1643" w:type="dxa"/>
            <w:vAlign w:val="top"/>
          </w:tcPr>
          <w:p w14:paraId="384835C1">
            <w:pPr>
              <w:outlineLvl w:val="9"/>
              <w:rPr>
                <w:rFonts w:ascii="Arial"/>
                <w:spacing w:val="0"/>
                <w:position w:val="0"/>
                <w:sz w:val="21"/>
              </w:rPr>
            </w:pPr>
          </w:p>
        </w:tc>
        <w:tc>
          <w:tcPr>
            <w:tcW w:w="1402" w:type="dxa"/>
            <w:tcBorders>
              <w:right w:val="single" w:color="000000" w:sz="10" w:space="0"/>
            </w:tcBorders>
            <w:vAlign w:val="top"/>
          </w:tcPr>
          <w:p w14:paraId="1552304E">
            <w:pPr>
              <w:outlineLvl w:val="9"/>
              <w:rPr>
                <w:rFonts w:ascii="Arial"/>
                <w:spacing w:val="0"/>
                <w:position w:val="0"/>
                <w:sz w:val="21"/>
              </w:rPr>
            </w:pPr>
          </w:p>
        </w:tc>
      </w:tr>
      <w:tr w14:paraId="15B1A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19" w:type="dxa"/>
            <w:tcBorders>
              <w:left w:val="single" w:color="000000" w:sz="10" w:space="0"/>
            </w:tcBorders>
            <w:vAlign w:val="top"/>
          </w:tcPr>
          <w:p w14:paraId="16D14F32">
            <w:pPr>
              <w:outlineLvl w:val="9"/>
              <w:rPr>
                <w:rFonts w:ascii="Arial"/>
                <w:spacing w:val="0"/>
                <w:position w:val="0"/>
                <w:sz w:val="21"/>
              </w:rPr>
            </w:pPr>
          </w:p>
        </w:tc>
        <w:tc>
          <w:tcPr>
            <w:tcW w:w="1350" w:type="dxa"/>
            <w:vAlign w:val="top"/>
          </w:tcPr>
          <w:p w14:paraId="33941F04">
            <w:pPr>
              <w:outlineLvl w:val="9"/>
              <w:rPr>
                <w:rFonts w:ascii="Arial"/>
                <w:spacing w:val="0"/>
                <w:position w:val="0"/>
                <w:sz w:val="21"/>
              </w:rPr>
            </w:pPr>
          </w:p>
        </w:tc>
        <w:tc>
          <w:tcPr>
            <w:tcW w:w="706" w:type="dxa"/>
            <w:vAlign w:val="top"/>
          </w:tcPr>
          <w:p w14:paraId="3416B1EE">
            <w:pPr>
              <w:outlineLvl w:val="9"/>
              <w:rPr>
                <w:rFonts w:ascii="Arial"/>
                <w:spacing w:val="0"/>
                <w:position w:val="0"/>
                <w:sz w:val="21"/>
              </w:rPr>
            </w:pPr>
          </w:p>
        </w:tc>
        <w:tc>
          <w:tcPr>
            <w:tcW w:w="848" w:type="dxa"/>
            <w:vAlign w:val="top"/>
          </w:tcPr>
          <w:p w14:paraId="24D443F8">
            <w:pPr>
              <w:outlineLvl w:val="9"/>
              <w:rPr>
                <w:rFonts w:ascii="Arial"/>
                <w:spacing w:val="0"/>
                <w:position w:val="0"/>
                <w:sz w:val="21"/>
              </w:rPr>
            </w:pPr>
          </w:p>
        </w:tc>
        <w:tc>
          <w:tcPr>
            <w:tcW w:w="848" w:type="dxa"/>
            <w:vAlign w:val="top"/>
          </w:tcPr>
          <w:p w14:paraId="4C3305A4">
            <w:pPr>
              <w:outlineLvl w:val="9"/>
              <w:rPr>
                <w:rFonts w:ascii="Arial"/>
                <w:spacing w:val="0"/>
                <w:position w:val="0"/>
                <w:sz w:val="21"/>
              </w:rPr>
            </w:pPr>
          </w:p>
        </w:tc>
        <w:tc>
          <w:tcPr>
            <w:tcW w:w="707" w:type="dxa"/>
            <w:vAlign w:val="top"/>
          </w:tcPr>
          <w:p w14:paraId="6A5BC24B">
            <w:pPr>
              <w:outlineLvl w:val="9"/>
              <w:rPr>
                <w:rFonts w:ascii="Arial"/>
                <w:spacing w:val="0"/>
                <w:position w:val="0"/>
                <w:sz w:val="21"/>
              </w:rPr>
            </w:pPr>
          </w:p>
        </w:tc>
        <w:tc>
          <w:tcPr>
            <w:tcW w:w="1643" w:type="dxa"/>
            <w:vAlign w:val="top"/>
          </w:tcPr>
          <w:p w14:paraId="4C6C0493">
            <w:pPr>
              <w:outlineLvl w:val="9"/>
              <w:rPr>
                <w:rFonts w:ascii="Arial"/>
                <w:spacing w:val="0"/>
                <w:position w:val="0"/>
                <w:sz w:val="21"/>
              </w:rPr>
            </w:pPr>
          </w:p>
        </w:tc>
        <w:tc>
          <w:tcPr>
            <w:tcW w:w="1402" w:type="dxa"/>
            <w:tcBorders>
              <w:right w:val="single" w:color="000000" w:sz="10" w:space="0"/>
            </w:tcBorders>
            <w:vAlign w:val="top"/>
          </w:tcPr>
          <w:p w14:paraId="265BD710">
            <w:pPr>
              <w:outlineLvl w:val="9"/>
              <w:rPr>
                <w:rFonts w:ascii="Arial"/>
                <w:spacing w:val="0"/>
                <w:position w:val="0"/>
                <w:sz w:val="21"/>
              </w:rPr>
            </w:pPr>
          </w:p>
        </w:tc>
      </w:tr>
      <w:tr w14:paraId="6BB23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019" w:type="dxa"/>
            <w:tcBorders>
              <w:left w:val="single" w:color="000000" w:sz="10" w:space="0"/>
              <w:bottom w:val="single" w:color="000000" w:sz="10" w:space="0"/>
            </w:tcBorders>
            <w:vAlign w:val="top"/>
          </w:tcPr>
          <w:p w14:paraId="730D8F73">
            <w:pPr>
              <w:outlineLvl w:val="9"/>
              <w:rPr>
                <w:rFonts w:ascii="Arial"/>
                <w:spacing w:val="0"/>
                <w:position w:val="0"/>
                <w:sz w:val="21"/>
              </w:rPr>
            </w:pPr>
          </w:p>
        </w:tc>
        <w:tc>
          <w:tcPr>
            <w:tcW w:w="1350" w:type="dxa"/>
            <w:tcBorders>
              <w:bottom w:val="single" w:color="000000" w:sz="10" w:space="0"/>
            </w:tcBorders>
            <w:vAlign w:val="top"/>
          </w:tcPr>
          <w:p w14:paraId="23948D51">
            <w:pPr>
              <w:outlineLvl w:val="9"/>
              <w:rPr>
                <w:rFonts w:ascii="Arial"/>
                <w:spacing w:val="0"/>
                <w:position w:val="0"/>
                <w:sz w:val="21"/>
              </w:rPr>
            </w:pPr>
          </w:p>
        </w:tc>
        <w:tc>
          <w:tcPr>
            <w:tcW w:w="706" w:type="dxa"/>
            <w:tcBorders>
              <w:bottom w:val="single" w:color="000000" w:sz="10" w:space="0"/>
            </w:tcBorders>
            <w:vAlign w:val="top"/>
          </w:tcPr>
          <w:p w14:paraId="0C8B58DE">
            <w:pPr>
              <w:outlineLvl w:val="9"/>
              <w:rPr>
                <w:rFonts w:ascii="Arial"/>
                <w:spacing w:val="0"/>
                <w:position w:val="0"/>
                <w:sz w:val="21"/>
              </w:rPr>
            </w:pPr>
          </w:p>
        </w:tc>
        <w:tc>
          <w:tcPr>
            <w:tcW w:w="848" w:type="dxa"/>
            <w:tcBorders>
              <w:bottom w:val="single" w:color="000000" w:sz="10" w:space="0"/>
            </w:tcBorders>
            <w:vAlign w:val="top"/>
          </w:tcPr>
          <w:p w14:paraId="42002A16">
            <w:pPr>
              <w:outlineLvl w:val="9"/>
              <w:rPr>
                <w:rFonts w:ascii="Arial"/>
                <w:spacing w:val="0"/>
                <w:position w:val="0"/>
                <w:sz w:val="21"/>
              </w:rPr>
            </w:pPr>
          </w:p>
        </w:tc>
        <w:tc>
          <w:tcPr>
            <w:tcW w:w="848" w:type="dxa"/>
            <w:tcBorders>
              <w:bottom w:val="single" w:color="000000" w:sz="10" w:space="0"/>
            </w:tcBorders>
            <w:vAlign w:val="top"/>
          </w:tcPr>
          <w:p w14:paraId="623B7E02">
            <w:pPr>
              <w:outlineLvl w:val="9"/>
              <w:rPr>
                <w:rFonts w:ascii="Arial"/>
                <w:spacing w:val="0"/>
                <w:position w:val="0"/>
                <w:sz w:val="21"/>
              </w:rPr>
            </w:pPr>
          </w:p>
        </w:tc>
        <w:tc>
          <w:tcPr>
            <w:tcW w:w="707" w:type="dxa"/>
            <w:tcBorders>
              <w:bottom w:val="single" w:color="000000" w:sz="10" w:space="0"/>
            </w:tcBorders>
            <w:vAlign w:val="top"/>
          </w:tcPr>
          <w:p w14:paraId="1F7A1AFB">
            <w:pPr>
              <w:outlineLvl w:val="9"/>
              <w:rPr>
                <w:rFonts w:ascii="Arial"/>
                <w:spacing w:val="0"/>
                <w:position w:val="0"/>
                <w:sz w:val="21"/>
              </w:rPr>
            </w:pPr>
          </w:p>
        </w:tc>
        <w:tc>
          <w:tcPr>
            <w:tcW w:w="1643" w:type="dxa"/>
            <w:tcBorders>
              <w:bottom w:val="single" w:color="000000" w:sz="10" w:space="0"/>
            </w:tcBorders>
            <w:vAlign w:val="top"/>
          </w:tcPr>
          <w:p w14:paraId="61D14B4A">
            <w:pPr>
              <w:outlineLvl w:val="9"/>
              <w:rPr>
                <w:rFonts w:ascii="Arial"/>
                <w:spacing w:val="0"/>
                <w:position w:val="0"/>
                <w:sz w:val="21"/>
              </w:rPr>
            </w:pPr>
          </w:p>
        </w:tc>
        <w:tc>
          <w:tcPr>
            <w:tcW w:w="1402" w:type="dxa"/>
            <w:tcBorders>
              <w:bottom w:val="single" w:color="000000" w:sz="10" w:space="0"/>
              <w:right w:val="single" w:color="000000" w:sz="10" w:space="0"/>
            </w:tcBorders>
            <w:vAlign w:val="top"/>
          </w:tcPr>
          <w:p w14:paraId="2493CC09">
            <w:pPr>
              <w:outlineLvl w:val="9"/>
              <w:rPr>
                <w:rFonts w:ascii="Arial"/>
                <w:spacing w:val="0"/>
                <w:position w:val="0"/>
                <w:sz w:val="21"/>
              </w:rPr>
            </w:pPr>
          </w:p>
        </w:tc>
      </w:tr>
    </w:tbl>
    <w:p w14:paraId="77839B70">
      <w:pPr>
        <w:pStyle w:val="2"/>
        <w:spacing w:line="356" w:lineRule="auto"/>
        <w:outlineLvl w:val="9"/>
        <w:rPr>
          <w:spacing w:val="0"/>
          <w:position w:val="0"/>
        </w:rPr>
      </w:pPr>
    </w:p>
    <w:p w14:paraId="67578E73">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outlineLvl w:val="9"/>
        <w:rPr>
          <w:rFonts w:hint="eastAsia" w:ascii="宋体" w:hAnsi="宋体" w:eastAsia="宋体" w:cs="宋体"/>
          <w:b w:val="0"/>
          <w:bCs w:val="0"/>
          <w:spacing w:val="0"/>
          <w:kern w:val="24"/>
          <w:position w:val="0"/>
          <w:sz w:val="24"/>
          <w:szCs w:val="24"/>
        </w:rPr>
      </w:pPr>
      <w:r>
        <w:rPr>
          <w:rFonts w:hint="eastAsia" w:ascii="宋体" w:hAnsi="宋体" w:eastAsia="宋体" w:cs="宋体"/>
          <w:b w:val="0"/>
          <w:bCs w:val="0"/>
          <w:spacing w:val="0"/>
          <w:kern w:val="24"/>
          <w:position w:val="0"/>
          <w:sz w:val="24"/>
          <w:szCs w:val="24"/>
        </w:rPr>
        <w:t>注：</w:t>
      </w:r>
    </w:p>
    <w:p w14:paraId="2F60544E">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80" w:firstLineChars="200"/>
        <w:jc w:val="both"/>
        <w:textAlignment w:val="baseline"/>
        <w:outlineLvl w:val="9"/>
        <w:rPr>
          <w:rFonts w:hint="eastAsia" w:ascii="宋体" w:hAnsi="宋体" w:eastAsia="宋体" w:cs="宋体"/>
          <w:b w:val="0"/>
          <w:bCs w:val="0"/>
          <w:spacing w:val="0"/>
          <w:kern w:val="24"/>
          <w:position w:val="0"/>
          <w:sz w:val="24"/>
          <w:szCs w:val="24"/>
        </w:rPr>
      </w:pPr>
      <w:r>
        <w:rPr>
          <w:rFonts w:hint="eastAsia" w:ascii="宋体" w:hAnsi="宋体" w:eastAsia="宋体" w:cs="宋体"/>
          <w:b w:val="0"/>
          <w:bCs w:val="0"/>
          <w:spacing w:val="0"/>
          <w:kern w:val="24"/>
          <w:position w:val="0"/>
          <w:sz w:val="24"/>
          <w:szCs w:val="24"/>
        </w:rPr>
        <w:t>1.列入本表人员如要更换，需经业主单位同意，擅自更换或不到位属违约行为。</w:t>
      </w:r>
    </w:p>
    <w:p w14:paraId="25B46EF6">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80" w:firstLineChars="200"/>
        <w:jc w:val="both"/>
        <w:textAlignment w:val="baseline"/>
        <w:outlineLvl w:val="9"/>
        <w:rPr>
          <w:rFonts w:hint="eastAsia" w:ascii="宋体" w:hAnsi="宋体" w:eastAsia="宋体" w:cs="宋体"/>
          <w:b w:val="0"/>
          <w:bCs w:val="0"/>
          <w:spacing w:val="0"/>
          <w:kern w:val="24"/>
          <w:position w:val="0"/>
          <w:sz w:val="24"/>
          <w:szCs w:val="24"/>
        </w:rPr>
      </w:pPr>
      <w:r>
        <w:rPr>
          <w:rFonts w:hint="eastAsia" w:ascii="宋体" w:hAnsi="宋体" w:eastAsia="宋体" w:cs="宋体"/>
          <w:b w:val="0"/>
          <w:bCs w:val="0"/>
          <w:spacing w:val="0"/>
          <w:kern w:val="24"/>
          <w:position w:val="0"/>
          <w:sz w:val="24"/>
          <w:szCs w:val="24"/>
        </w:rPr>
        <w:t>2.此表后须附从业人员资格证书及职称证书</w:t>
      </w:r>
      <w:r>
        <w:rPr>
          <w:rFonts w:hint="eastAsia" w:ascii="宋体" w:hAnsi="宋体" w:eastAsia="宋体" w:cs="宋体"/>
          <w:b w:val="0"/>
          <w:bCs w:val="0"/>
          <w:spacing w:val="0"/>
          <w:kern w:val="24"/>
          <w:position w:val="0"/>
          <w:sz w:val="24"/>
          <w:szCs w:val="24"/>
          <w:lang w:eastAsia="zh-CN"/>
        </w:rPr>
        <w:t>扫描件，</w:t>
      </w:r>
      <w:r>
        <w:rPr>
          <w:rFonts w:hint="eastAsia" w:ascii="宋体" w:hAnsi="宋体" w:eastAsia="宋体" w:cs="宋体"/>
          <w:b w:val="0"/>
          <w:bCs w:val="0"/>
          <w:spacing w:val="0"/>
          <w:kern w:val="24"/>
          <w:position w:val="0"/>
          <w:sz w:val="24"/>
          <w:szCs w:val="24"/>
        </w:rPr>
        <w:t>否则不予认定。</w:t>
      </w:r>
    </w:p>
    <w:p w14:paraId="6D6AFD01">
      <w:pPr>
        <w:pStyle w:val="14"/>
        <w:rPr>
          <w:rFonts w:hint="eastAsia"/>
        </w:rPr>
      </w:pPr>
    </w:p>
    <w:p w14:paraId="0A19164A">
      <w:pPr>
        <w:spacing w:line="220" w:lineRule="auto"/>
        <w:outlineLvl w:val="9"/>
        <w:rPr>
          <w:rFonts w:ascii="宋体" w:hAnsi="宋体" w:eastAsia="宋体" w:cs="宋体"/>
          <w:spacing w:val="0"/>
          <w:position w:val="0"/>
          <w:sz w:val="24"/>
          <w:szCs w:val="24"/>
        </w:rPr>
        <w:sectPr>
          <w:footerReference r:id="rId24" w:type="default"/>
          <w:pgSz w:w="11907" w:h="16840"/>
          <w:pgMar w:top="1431" w:right="1679" w:bottom="1024" w:left="1678" w:header="0" w:footer="775" w:gutter="0"/>
          <w:pgNumType w:fmt="decimal"/>
          <w:cols w:space="720" w:num="1"/>
        </w:sectPr>
      </w:pPr>
    </w:p>
    <w:p w14:paraId="35FA657F">
      <w:pPr>
        <w:spacing w:before="63" w:line="224" w:lineRule="auto"/>
        <w:outlineLvl w:val="9"/>
        <w:rPr>
          <w:rFonts w:ascii="宋体" w:hAnsi="宋体" w:eastAsia="宋体" w:cs="宋体"/>
          <w:b/>
          <w:bCs/>
          <w:spacing w:val="0"/>
          <w:position w:val="0"/>
          <w:sz w:val="24"/>
          <w:szCs w:val="24"/>
        </w:rPr>
      </w:pPr>
      <w:r>
        <w:rPr>
          <w:rFonts w:ascii="宋体" w:hAnsi="宋体" w:eastAsia="宋体" w:cs="宋体"/>
          <w:b/>
          <w:bCs/>
          <w:spacing w:val="0"/>
          <w:position w:val="0"/>
          <w:sz w:val="24"/>
          <w:szCs w:val="24"/>
        </w:rPr>
        <w:t>附件四：</w:t>
      </w:r>
    </w:p>
    <w:p w14:paraId="1AF9134C">
      <w:pPr>
        <w:spacing w:before="63" w:line="224" w:lineRule="auto"/>
        <w:ind w:left="2496"/>
        <w:outlineLvl w:val="9"/>
        <w:rPr>
          <w:rFonts w:hint="eastAsia" w:ascii="宋体" w:hAnsi="宋体" w:eastAsia="宋体" w:cs="宋体"/>
          <w:spacing w:val="0"/>
          <w:position w:val="0"/>
          <w:sz w:val="31"/>
          <w:szCs w:val="31"/>
          <w:lang w:eastAsia="zh-CN"/>
        </w:rPr>
      </w:pPr>
      <w:r>
        <w:rPr>
          <w:rFonts w:ascii="宋体" w:hAnsi="宋体" w:eastAsia="宋体" w:cs="宋体"/>
          <w:spacing w:val="0"/>
          <w:position w:val="0"/>
          <w:sz w:val="31"/>
          <w:szCs w:val="31"/>
        </w:rPr>
        <w:t>拟投入本项目设备情况</w:t>
      </w:r>
    </w:p>
    <w:p w14:paraId="3D054C38">
      <w:pPr>
        <w:spacing w:before="136"/>
        <w:outlineLvl w:val="9"/>
        <w:rPr>
          <w:spacing w:val="0"/>
          <w:position w:val="0"/>
        </w:rPr>
      </w:pPr>
    </w:p>
    <w:tbl>
      <w:tblPr>
        <w:tblStyle w:val="15"/>
        <w:tblW w:w="907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907"/>
        <w:gridCol w:w="1683"/>
        <w:gridCol w:w="718"/>
        <w:gridCol w:w="1256"/>
        <w:gridCol w:w="1257"/>
        <w:gridCol w:w="1476"/>
      </w:tblGrid>
      <w:tr w14:paraId="42A91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79" w:type="dxa"/>
            <w:tcBorders>
              <w:top w:val="single" w:color="000000" w:sz="10" w:space="0"/>
              <w:left w:val="single" w:color="000000" w:sz="10" w:space="0"/>
              <w:bottom w:val="single" w:color="000000" w:sz="10" w:space="0"/>
            </w:tcBorders>
            <w:vAlign w:val="top"/>
          </w:tcPr>
          <w:p w14:paraId="6AAA64EE">
            <w:pPr>
              <w:pStyle w:val="16"/>
              <w:spacing w:before="318" w:line="221" w:lineRule="auto"/>
              <w:ind w:left="104"/>
              <w:outlineLvl w:val="9"/>
              <w:rPr>
                <w:spacing w:val="0"/>
                <w:position w:val="0"/>
              </w:rPr>
            </w:pPr>
            <w:r>
              <w:rPr>
                <w:spacing w:val="0"/>
                <w:position w:val="0"/>
              </w:rPr>
              <w:t>序号</w:t>
            </w:r>
          </w:p>
        </w:tc>
        <w:tc>
          <w:tcPr>
            <w:tcW w:w="1907" w:type="dxa"/>
            <w:tcBorders>
              <w:top w:val="single" w:color="000000" w:sz="10" w:space="0"/>
              <w:bottom w:val="single" w:color="000000" w:sz="10" w:space="0"/>
            </w:tcBorders>
            <w:vAlign w:val="top"/>
          </w:tcPr>
          <w:p w14:paraId="12C3A02B">
            <w:pPr>
              <w:pStyle w:val="16"/>
              <w:spacing w:before="319" w:line="219" w:lineRule="auto"/>
              <w:ind w:left="105"/>
              <w:outlineLvl w:val="9"/>
              <w:rPr>
                <w:spacing w:val="0"/>
                <w:position w:val="0"/>
              </w:rPr>
            </w:pPr>
            <w:r>
              <w:rPr>
                <w:spacing w:val="0"/>
                <w:position w:val="0"/>
              </w:rPr>
              <w:t>仪器、设备名称</w:t>
            </w:r>
          </w:p>
        </w:tc>
        <w:tc>
          <w:tcPr>
            <w:tcW w:w="1683" w:type="dxa"/>
            <w:tcBorders>
              <w:top w:val="single" w:color="000000" w:sz="10" w:space="0"/>
              <w:bottom w:val="single" w:color="000000" w:sz="10" w:space="0"/>
            </w:tcBorders>
            <w:vAlign w:val="top"/>
          </w:tcPr>
          <w:p w14:paraId="730E29EE">
            <w:pPr>
              <w:pStyle w:val="16"/>
              <w:spacing w:before="319" w:line="219" w:lineRule="auto"/>
              <w:ind w:left="111"/>
              <w:outlineLvl w:val="9"/>
              <w:rPr>
                <w:spacing w:val="0"/>
                <w:position w:val="0"/>
              </w:rPr>
            </w:pPr>
            <w:r>
              <w:rPr>
                <w:spacing w:val="0"/>
                <w:position w:val="0"/>
              </w:rPr>
              <w:t>规 格 型 号</w:t>
            </w:r>
          </w:p>
        </w:tc>
        <w:tc>
          <w:tcPr>
            <w:tcW w:w="718" w:type="dxa"/>
            <w:tcBorders>
              <w:top w:val="single" w:color="000000" w:sz="10" w:space="0"/>
              <w:bottom w:val="single" w:color="000000" w:sz="10" w:space="0"/>
            </w:tcBorders>
            <w:vAlign w:val="top"/>
          </w:tcPr>
          <w:p w14:paraId="03E2F18C">
            <w:pPr>
              <w:pStyle w:val="16"/>
              <w:spacing w:before="319" w:line="219" w:lineRule="auto"/>
              <w:ind w:left="116"/>
              <w:outlineLvl w:val="9"/>
              <w:rPr>
                <w:spacing w:val="0"/>
                <w:position w:val="0"/>
              </w:rPr>
            </w:pPr>
            <w:r>
              <w:rPr>
                <w:spacing w:val="0"/>
                <w:position w:val="0"/>
              </w:rPr>
              <w:t>数量</w:t>
            </w:r>
          </w:p>
        </w:tc>
        <w:tc>
          <w:tcPr>
            <w:tcW w:w="1256" w:type="dxa"/>
            <w:tcBorders>
              <w:top w:val="single" w:color="000000" w:sz="10" w:space="0"/>
              <w:bottom w:val="single" w:color="000000" w:sz="10" w:space="0"/>
            </w:tcBorders>
            <w:vAlign w:val="top"/>
          </w:tcPr>
          <w:p w14:paraId="69EF0E21">
            <w:pPr>
              <w:pStyle w:val="16"/>
              <w:spacing w:before="319" w:line="219" w:lineRule="auto"/>
              <w:ind w:left="117"/>
              <w:outlineLvl w:val="9"/>
              <w:rPr>
                <w:spacing w:val="0"/>
                <w:position w:val="0"/>
              </w:rPr>
            </w:pPr>
            <w:r>
              <w:rPr>
                <w:spacing w:val="0"/>
                <w:position w:val="0"/>
              </w:rPr>
              <w:t>使用情况</w:t>
            </w:r>
          </w:p>
        </w:tc>
        <w:tc>
          <w:tcPr>
            <w:tcW w:w="1257" w:type="dxa"/>
            <w:tcBorders>
              <w:top w:val="single" w:color="000000" w:sz="10" w:space="0"/>
              <w:bottom w:val="single" w:color="000000" w:sz="10" w:space="0"/>
            </w:tcBorders>
            <w:vAlign w:val="top"/>
          </w:tcPr>
          <w:p w14:paraId="496FDB3D">
            <w:pPr>
              <w:pStyle w:val="16"/>
              <w:spacing w:before="318" w:line="220" w:lineRule="auto"/>
              <w:ind w:left="123"/>
              <w:outlineLvl w:val="9"/>
              <w:rPr>
                <w:spacing w:val="0"/>
                <w:position w:val="0"/>
              </w:rPr>
            </w:pPr>
            <w:r>
              <w:rPr>
                <w:spacing w:val="0"/>
                <w:position w:val="0"/>
              </w:rPr>
              <w:t>投入时间</w:t>
            </w:r>
          </w:p>
        </w:tc>
        <w:tc>
          <w:tcPr>
            <w:tcW w:w="1476" w:type="dxa"/>
            <w:tcBorders>
              <w:top w:val="single" w:color="000000" w:sz="10" w:space="0"/>
              <w:bottom w:val="single" w:color="000000" w:sz="10" w:space="0"/>
              <w:right w:val="single" w:color="000000" w:sz="10" w:space="0"/>
            </w:tcBorders>
            <w:vAlign w:val="center"/>
          </w:tcPr>
          <w:p w14:paraId="664939BB">
            <w:pPr>
              <w:pStyle w:val="16"/>
              <w:spacing w:before="120" w:line="264" w:lineRule="auto"/>
              <w:ind w:right="167"/>
              <w:jc w:val="center"/>
              <w:outlineLvl w:val="9"/>
              <w:rPr>
                <w:spacing w:val="0"/>
                <w:position w:val="0"/>
              </w:rPr>
            </w:pPr>
            <w:r>
              <w:rPr>
                <w:spacing w:val="0"/>
                <w:position w:val="0"/>
              </w:rPr>
              <w:t>物权（自有、租赁）</w:t>
            </w:r>
          </w:p>
        </w:tc>
      </w:tr>
      <w:tr w14:paraId="49D39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79" w:type="dxa"/>
            <w:tcBorders>
              <w:top w:val="single" w:color="000000" w:sz="10" w:space="0"/>
              <w:left w:val="single" w:color="000000" w:sz="10" w:space="0"/>
            </w:tcBorders>
            <w:vAlign w:val="top"/>
          </w:tcPr>
          <w:p w14:paraId="62758325">
            <w:pPr>
              <w:outlineLvl w:val="9"/>
              <w:rPr>
                <w:rFonts w:ascii="Arial"/>
                <w:spacing w:val="0"/>
                <w:position w:val="0"/>
                <w:sz w:val="21"/>
              </w:rPr>
            </w:pPr>
          </w:p>
        </w:tc>
        <w:tc>
          <w:tcPr>
            <w:tcW w:w="1907" w:type="dxa"/>
            <w:tcBorders>
              <w:top w:val="single" w:color="000000" w:sz="10" w:space="0"/>
            </w:tcBorders>
            <w:vAlign w:val="top"/>
          </w:tcPr>
          <w:p w14:paraId="6BBC2CD4">
            <w:pPr>
              <w:outlineLvl w:val="9"/>
              <w:rPr>
                <w:rFonts w:ascii="Arial"/>
                <w:spacing w:val="0"/>
                <w:position w:val="0"/>
                <w:sz w:val="21"/>
              </w:rPr>
            </w:pPr>
          </w:p>
        </w:tc>
        <w:tc>
          <w:tcPr>
            <w:tcW w:w="1683" w:type="dxa"/>
            <w:tcBorders>
              <w:top w:val="single" w:color="000000" w:sz="10" w:space="0"/>
            </w:tcBorders>
            <w:vAlign w:val="top"/>
          </w:tcPr>
          <w:p w14:paraId="5BA7016D">
            <w:pPr>
              <w:outlineLvl w:val="9"/>
              <w:rPr>
                <w:rFonts w:ascii="Arial"/>
                <w:spacing w:val="0"/>
                <w:position w:val="0"/>
                <w:sz w:val="21"/>
              </w:rPr>
            </w:pPr>
          </w:p>
        </w:tc>
        <w:tc>
          <w:tcPr>
            <w:tcW w:w="718" w:type="dxa"/>
            <w:tcBorders>
              <w:top w:val="single" w:color="000000" w:sz="10" w:space="0"/>
            </w:tcBorders>
            <w:vAlign w:val="top"/>
          </w:tcPr>
          <w:p w14:paraId="2846E7D9">
            <w:pPr>
              <w:outlineLvl w:val="9"/>
              <w:rPr>
                <w:rFonts w:ascii="Arial"/>
                <w:spacing w:val="0"/>
                <w:position w:val="0"/>
                <w:sz w:val="21"/>
              </w:rPr>
            </w:pPr>
          </w:p>
        </w:tc>
        <w:tc>
          <w:tcPr>
            <w:tcW w:w="1256" w:type="dxa"/>
            <w:tcBorders>
              <w:top w:val="single" w:color="000000" w:sz="10" w:space="0"/>
            </w:tcBorders>
            <w:vAlign w:val="top"/>
          </w:tcPr>
          <w:p w14:paraId="6F52DE23">
            <w:pPr>
              <w:outlineLvl w:val="9"/>
              <w:rPr>
                <w:rFonts w:ascii="Arial"/>
                <w:spacing w:val="0"/>
                <w:position w:val="0"/>
                <w:sz w:val="21"/>
              </w:rPr>
            </w:pPr>
          </w:p>
        </w:tc>
        <w:tc>
          <w:tcPr>
            <w:tcW w:w="1257" w:type="dxa"/>
            <w:tcBorders>
              <w:top w:val="single" w:color="000000" w:sz="10" w:space="0"/>
            </w:tcBorders>
            <w:vAlign w:val="top"/>
          </w:tcPr>
          <w:p w14:paraId="2BD8DBD3">
            <w:pPr>
              <w:outlineLvl w:val="9"/>
              <w:rPr>
                <w:rFonts w:ascii="Arial"/>
                <w:spacing w:val="0"/>
                <w:position w:val="0"/>
                <w:sz w:val="21"/>
              </w:rPr>
            </w:pPr>
          </w:p>
        </w:tc>
        <w:tc>
          <w:tcPr>
            <w:tcW w:w="1476" w:type="dxa"/>
            <w:tcBorders>
              <w:top w:val="single" w:color="000000" w:sz="10" w:space="0"/>
              <w:right w:val="single" w:color="000000" w:sz="10" w:space="0"/>
            </w:tcBorders>
            <w:vAlign w:val="top"/>
          </w:tcPr>
          <w:p w14:paraId="4B4B8421">
            <w:pPr>
              <w:outlineLvl w:val="9"/>
              <w:rPr>
                <w:rFonts w:ascii="Arial"/>
                <w:spacing w:val="0"/>
                <w:position w:val="0"/>
                <w:sz w:val="21"/>
              </w:rPr>
            </w:pPr>
          </w:p>
        </w:tc>
      </w:tr>
      <w:tr w14:paraId="3CA27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79" w:type="dxa"/>
            <w:tcBorders>
              <w:left w:val="single" w:color="000000" w:sz="10" w:space="0"/>
            </w:tcBorders>
            <w:vAlign w:val="top"/>
          </w:tcPr>
          <w:p w14:paraId="5052FFFE">
            <w:pPr>
              <w:outlineLvl w:val="9"/>
              <w:rPr>
                <w:rFonts w:ascii="Arial"/>
                <w:spacing w:val="0"/>
                <w:position w:val="0"/>
                <w:sz w:val="21"/>
              </w:rPr>
            </w:pPr>
          </w:p>
        </w:tc>
        <w:tc>
          <w:tcPr>
            <w:tcW w:w="1907" w:type="dxa"/>
            <w:vAlign w:val="top"/>
          </w:tcPr>
          <w:p w14:paraId="1D76663A">
            <w:pPr>
              <w:outlineLvl w:val="9"/>
              <w:rPr>
                <w:rFonts w:ascii="Arial"/>
                <w:spacing w:val="0"/>
                <w:position w:val="0"/>
                <w:sz w:val="21"/>
              </w:rPr>
            </w:pPr>
          </w:p>
        </w:tc>
        <w:tc>
          <w:tcPr>
            <w:tcW w:w="1683" w:type="dxa"/>
            <w:vAlign w:val="top"/>
          </w:tcPr>
          <w:p w14:paraId="52ECA399">
            <w:pPr>
              <w:outlineLvl w:val="9"/>
              <w:rPr>
                <w:rFonts w:ascii="Arial"/>
                <w:spacing w:val="0"/>
                <w:position w:val="0"/>
                <w:sz w:val="21"/>
              </w:rPr>
            </w:pPr>
          </w:p>
        </w:tc>
        <w:tc>
          <w:tcPr>
            <w:tcW w:w="718" w:type="dxa"/>
            <w:vAlign w:val="top"/>
          </w:tcPr>
          <w:p w14:paraId="6EE78F90">
            <w:pPr>
              <w:outlineLvl w:val="9"/>
              <w:rPr>
                <w:rFonts w:ascii="Arial"/>
                <w:spacing w:val="0"/>
                <w:position w:val="0"/>
                <w:sz w:val="21"/>
              </w:rPr>
            </w:pPr>
          </w:p>
        </w:tc>
        <w:tc>
          <w:tcPr>
            <w:tcW w:w="1256" w:type="dxa"/>
            <w:vAlign w:val="top"/>
          </w:tcPr>
          <w:p w14:paraId="1A6CEA7C">
            <w:pPr>
              <w:outlineLvl w:val="9"/>
              <w:rPr>
                <w:rFonts w:ascii="Arial"/>
                <w:spacing w:val="0"/>
                <w:position w:val="0"/>
                <w:sz w:val="21"/>
              </w:rPr>
            </w:pPr>
          </w:p>
        </w:tc>
        <w:tc>
          <w:tcPr>
            <w:tcW w:w="1257" w:type="dxa"/>
            <w:vAlign w:val="top"/>
          </w:tcPr>
          <w:p w14:paraId="4A4F15F3">
            <w:pPr>
              <w:outlineLvl w:val="9"/>
              <w:rPr>
                <w:rFonts w:ascii="Arial"/>
                <w:spacing w:val="0"/>
                <w:position w:val="0"/>
                <w:sz w:val="21"/>
              </w:rPr>
            </w:pPr>
          </w:p>
        </w:tc>
        <w:tc>
          <w:tcPr>
            <w:tcW w:w="1476" w:type="dxa"/>
            <w:tcBorders>
              <w:right w:val="single" w:color="000000" w:sz="10" w:space="0"/>
            </w:tcBorders>
            <w:vAlign w:val="top"/>
          </w:tcPr>
          <w:p w14:paraId="6AFDE1F8">
            <w:pPr>
              <w:outlineLvl w:val="9"/>
              <w:rPr>
                <w:rFonts w:ascii="Arial"/>
                <w:spacing w:val="0"/>
                <w:position w:val="0"/>
                <w:sz w:val="21"/>
              </w:rPr>
            </w:pPr>
          </w:p>
        </w:tc>
      </w:tr>
      <w:tr w14:paraId="5A54F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779" w:type="dxa"/>
            <w:tcBorders>
              <w:left w:val="single" w:color="000000" w:sz="10" w:space="0"/>
            </w:tcBorders>
            <w:vAlign w:val="top"/>
          </w:tcPr>
          <w:p w14:paraId="77935311">
            <w:pPr>
              <w:outlineLvl w:val="9"/>
              <w:rPr>
                <w:rFonts w:ascii="Arial"/>
                <w:spacing w:val="0"/>
                <w:position w:val="0"/>
                <w:sz w:val="21"/>
              </w:rPr>
            </w:pPr>
          </w:p>
        </w:tc>
        <w:tc>
          <w:tcPr>
            <w:tcW w:w="1907" w:type="dxa"/>
            <w:vAlign w:val="top"/>
          </w:tcPr>
          <w:p w14:paraId="3D441D8A">
            <w:pPr>
              <w:outlineLvl w:val="9"/>
              <w:rPr>
                <w:rFonts w:ascii="Arial"/>
                <w:spacing w:val="0"/>
                <w:position w:val="0"/>
                <w:sz w:val="21"/>
              </w:rPr>
            </w:pPr>
          </w:p>
        </w:tc>
        <w:tc>
          <w:tcPr>
            <w:tcW w:w="1683" w:type="dxa"/>
            <w:vAlign w:val="top"/>
          </w:tcPr>
          <w:p w14:paraId="09B48D5E">
            <w:pPr>
              <w:outlineLvl w:val="9"/>
              <w:rPr>
                <w:rFonts w:ascii="Arial"/>
                <w:spacing w:val="0"/>
                <w:position w:val="0"/>
                <w:sz w:val="21"/>
              </w:rPr>
            </w:pPr>
          </w:p>
        </w:tc>
        <w:tc>
          <w:tcPr>
            <w:tcW w:w="718" w:type="dxa"/>
            <w:vAlign w:val="top"/>
          </w:tcPr>
          <w:p w14:paraId="7B1C5948">
            <w:pPr>
              <w:outlineLvl w:val="9"/>
              <w:rPr>
                <w:rFonts w:ascii="Arial"/>
                <w:spacing w:val="0"/>
                <w:position w:val="0"/>
                <w:sz w:val="21"/>
              </w:rPr>
            </w:pPr>
          </w:p>
        </w:tc>
        <w:tc>
          <w:tcPr>
            <w:tcW w:w="1256" w:type="dxa"/>
            <w:vAlign w:val="top"/>
          </w:tcPr>
          <w:p w14:paraId="7375E29B">
            <w:pPr>
              <w:outlineLvl w:val="9"/>
              <w:rPr>
                <w:rFonts w:ascii="Arial"/>
                <w:spacing w:val="0"/>
                <w:position w:val="0"/>
                <w:sz w:val="21"/>
              </w:rPr>
            </w:pPr>
          </w:p>
        </w:tc>
        <w:tc>
          <w:tcPr>
            <w:tcW w:w="1257" w:type="dxa"/>
            <w:vAlign w:val="top"/>
          </w:tcPr>
          <w:p w14:paraId="56D368FE">
            <w:pPr>
              <w:outlineLvl w:val="9"/>
              <w:rPr>
                <w:rFonts w:ascii="Arial"/>
                <w:spacing w:val="0"/>
                <w:position w:val="0"/>
                <w:sz w:val="21"/>
              </w:rPr>
            </w:pPr>
          </w:p>
        </w:tc>
        <w:tc>
          <w:tcPr>
            <w:tcW w:w="1476" w:type="dxa"/>
            <w:tcBorders>
              <w:right w:val="single" w:color="000000" w:sz="10" w:space="0"/>
            </w:tcBorders>
            <w:vAlign w:val="top"/>
          </w:tcPr>
          <w:p w14:paraId="532F4113">
            <w:pPr>
              <w:outlineLvl w:val="9"/>
              <w:rPr>
                <w:rFonts w:ascii="Arial"/>
                <w:spacing w:val="0"/>
                <w:position w:val="0"/>
                <w:sz w:val="21"/>
              </w:rPr>
            </w:pPr>
          </w:p>
        </w:tc>
      </w:tr>
      <w:tr w14:paraId="0F443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79" w:type="dxa"/>
            <w:tcBorders>
              <w:left w:val="single" w:color="000000" w:sz="10" w:space="0"/>
            </w:tcBorders>
            <w:vAlign w:val="top"/>
          </w:tcPr>
          <w:p w14:paraId="3A96DFD4">
            <w:pPr>
              <w:outlineLvl w:val="9"/>
              <w:rPr>
                <w:rFonts w:ascii="Arial"/>
                <w:spacing w:val="0"/>
                <w:position w:val="0"/>
                <w:sz w:val="21"/>
              </w:rPr>
            </w:pPr>
          </w:p>
        </w:tc>
        <w:tc>
          <w:tcPr>
            <w:tcW w:w="1907" w:type="dxa"/>
            <w:vAlign w:val="top"/>
          </w:tcPr>
          <w:p w14:paraId="3250E8D7">
            <w:pPr>
              <w:outlineLvl w:val="9"/>
              <w:rPr>
                <w:rFonts w:ascii="Arial"/>
                <w:spacing w:val="0"/>
                <w:position w:val="0"/>
                <w:sz w:val="21"/>
              </w:rPr>
            </w:pPr>
          </w:p>
        </w:tc>
        <w:tc>
          <w:tcPr>
            <w:tcW w:w="1683" w:type="dxa"/>
            <w:vAlign w:val="top"/>
          </w:tcPr>
          <w:p w14:paraId="65C64CDA">
            <w:pPr>
              <w:outlineLvl w:val="9"/>
              <w:rPr>
                <w:rFonts w:ascii="Arial"/>
                <w:spacing w:val="0"/>
                <w:position w:val="0"/>
                <w:sz w:val="21"/>
              </w:rPr>
            </w:pPr>
          </w:p>
        </w:tc>
        <w:tc>
          <w:tcPr>
            <w:tcW w:w="718" w:type="dxa"/>
            <w:vAlign w:val="top"/>
          </w:tcPr>
          <w:p w14:paraId="744CAD82">
            <w:pPr>
              <w:outlineLvl w:val="9"/>
              <w:rPr>
                <w:rFonts w:ascii="Arial"/>
                <w:spacing w:val="0"/>
                <w:position w:val="0"/>
                <w:sz w:val="21"/>
              </w:rPr>
            </w:pPr>
          </w:p>
        </w:tc>
        <w:tc>
          <w:tcPr>
            <w:tcW w:w="1256" w:type="dxa"/>
            <w:vAlign w:val="top"/>
          </w:tcPr>
          <w:p w14:paraId="362B783A">
            <w:pPr>
              <w:outlineLvl w:val="9"/>
              <w:rPr>
                <w:rFonts w:ascii="Arial"/>
                <w:spacing w:val="0"/>
                <w:position w:val="0"/>
                <w:sz w:val="21"/>
              </w:rPr>
            </w:pPr>
          </w:p>
        </w:tc>
        <w:tc>
          <w:tcPr>
            <w:tcW w:w="1257" w:type="dxa"/>
            <w:vAlign w:val="top"/>
          </w:tcPr>
          <w:p w14:paraId="79B57742">
            <w:pPr>
              <w:outlineLvl w:val="9"/>
              <w:rPr>
                <w:rFonts w:ascii="Arial"/>
                <w:spacing w:val="0"/>
                <w:position w:val="0"/>
                <w:sz w:val="21"/>
              </w:rPr>
            </w:pPr>
          </w:p>
        </w:tc>
        <w:tc>
          <w:tcPr>
            <w:tcW w:w="1476" w:type="dxa"/>
            <w:tcBorders>
              <w:right w:val="single" w:color="000000" w:sz="10" w:space="0"/>
            </w:tcBorders>
            <w:vAlign w:val="top"/>
          </w:tcPr>
          <w:p w14:paraId="3B31EFDE">
            <w:pPr>
              <w:outlineLvl w:val="9"/>
              <w:rPr>
                <w:rFonts w:ascii="Arial"/>
                <w:spacing w:val="0"/>
                <w:position w:val="0"/>
                <w:sz w:val="21"/>
              </w:rPr>
            </w:pPr>
          </w:p>
        </w:tc>
      </w:tr>
      <w:tr w14:paraId="04946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779" w:type="dxa"/>
            <w:tcBorders>
              <w:left w:val="single" w:color="000000" w:sz="10" w:space="0"/>
            </w:tcBorders>
            <w:vAlign w:val="top"/>
          </w:tcPr>
          <w:p w14:paraId="3C9A91AC">
            <w:pPr>
              <w:outlineLvl w:val="9"/>
              <w:rPr>
                <w:rFonts w:ascii="Arial"/>
                <w:spacing w:val="0"/>
                <w:position w:val="0"/>
                <w:sz w:val="21"/>
              </w:rPr>
            </w:pPr>
          </w:p>
        </w:tc>
        <w:tc>
          <w:tcPr>
            <w:tcW w:w="1907" w:type="dxa"/>
            <w:vAlign w:val="top"/>
          </w:tcPr>
          <w:p w14:paraId="2E9182E3">
            <w:pPr>
              <w:outlineLvl w:val="9"/>
              <w:rPr>
                <w:rFonts w:ascii="Arial"/>
                <w:spacing w:val="0"/>
                <w:position w:val="0"/>
                <w:sz w:val="21"/>
              </w:rPr>
            </w:pPr>
          </w:p>
        </w:tc>
        <w:tc>
          <w:tcPr>
            <w:tcW w:w="1683" w:type="dxa"/>
            <w:vAlign w:val="top"/>
          </w:tcPr>
          <w:p w14:paraId="08953D1C">
            <w:pPr>
              <w:outlineLvl w:val="9"/>
              <w:rPr>
                <w:rFonts w:ascii="Arial"/>
                <w:spacing w:val="0"/>
                <w:position w:val="0"/>
                <w:sz w:val="21"/>
              </w:rPr>
            </w:pPr>
          </w:p>
        </w:tc>
        <w:tc>
          <w:tcPr>
            <w:tcW w:w="718" w:type="dxa"/>
            <w:vAlign w:val="top"/>
          </w:tcPr>
          <w:p w14:paraId="4778973C">
            <w:pPr>
              <w:outlineLvl w:val="9"/>
              <w:rPr>
                <w:rFonts w:ascii="Arial"/>
                <w:spacing w:val="0"/>
                <w:position w:val="0"/>
                <w:sz w:val="21"/>
              </w:rPr>
            </w:pPr>
          </w:p>
        </w:tc>
        <w:tc>
          <w:tcPr>
            <w:tcW w:w="1256" w:type="dxa"/>
            <w:vAlign w:val="top"/>
          </w:tcPr>
          <w:p w14:paraId="154CFDDF">
            <w:pPr>
              <w:outlineLvl w:val="9"/>
              <w:rPr>
                <w:rFonts w:ascii="Arial"/>
                <w:spacing w:val="0"/>
                <w:position w:val="0"/>
                <w:sz w:val="21"/>
              </w:rPr>
            </w:pPr>
          </w:p>
        </w:tc>
        <w:tc>
          <w:tcPr>
            <w:tcW w:w="1257" w:type="dxa"/>
            <w:vAlign w:val="top"/>
          </w:tcPr>
          <w:p w14:paraId="0B08EA7E">
            <w:pPr>
              <w:outlineLvl w:val="9"/>
              <w:rPr>
                <w:rFonts w:ascii="Arial"/>
                <w:spacing w:val="0"/>
                <w:position w:val="0"/>
                <w:sz w:val="21"/>
              </w:rPr>
            </w:pPr>
          </w:p>
        </w:tc>
        <w:tc>
          <w:tcPr>
            <w:tcW w:w="1476" w:type="dxa"/>
            <w:tcBorders>
              <w:right w:val="single" w:color="000000" w:sz="10" w:space="0"/>
            </w:tcBorders>
            <w:vAlign w:val="top"/>
          </w:tcPr>
          <w:p w14:paraId="2B23179F">
            <w:pPr>
              <w:outlineLvl w:val="9"/>
              <w:rPr>
                <w:rFonts w:ascii="Arial"/>
                <w:spacing w:val="0"/>
                <w:position w:val="0"/>
                <w:sz w:val="21"/>
              </w:rPr>
            </w:pPr>
          </w:p>
        </w:tc>
      </w:tr>
      <w:tr w14:paraId="11D67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779" w:type="dxa"/>
            <w:tcBorders>
              <w:left w:val="single" w:color="000000" w:sz="10" w:space="0"/>
            </w:tcBorders>
            <w:vAlign w:val="top"/>
          </w:tcPr>
          <w:p w14:paraId="18FDF85A">
            <w:pPr>
              <w:outlineLvl w:val="9"/>
              <w:rPr>
                <w:rFonts w:ascii="Arial"/>
                <w:spacing w:val="0"/>
                <w:position w:val="0"/>
                <w:sz w:val="21"/>
              </w:rPr>
            </w:pPr>
          </w:p>
        </w:tc>
        <w:tc>
          <w:tcPr>
            <w:tcW w:w="1907" w:type="dxa"/>
            <w:vAlign w:val="top"/>
          </w:tcPr>
          <w:p w14:paraId="73CC2969">
            <w:pPr>
              <w:outlineLvl w:val="9"/>
              <w:rPr>
                <w:rFonts w:ascii="Arial"/>
                <w:spacing w:val="0"/>
                <w:position w:val="0"/>
                <w:sz w:val="21"/>
              </w:rPr>
            </w:pPr>
          </w:p>
        </w:tc>
        <w:tc>
          <w:tcPr>
            <w:tcW w:w="1683" w:type="dxa"/>
            <w:vAlign w:val="top"/>
          </w:tcPr>
          <w:p w14:paraId="3F7AFAB1">
            <w:pPr>
              <w:outlineLvl w:val="9"/>
              <w:rPr>
                <w:rFonts w:ascii="Arial"/>
                <w:spacing w:val="0"/>
                <w:position w:val="0"/>
                <w:sz w:val="21"/>
              </w:rPr>
            </w:pPr>
          </w:p>
        </w:tc>
        <w:tc>
          <w:tcPr>
            <w:tcW w:w="718" w:type="dxa"/>
            <w:vAlign w:val="top"/>
          </w:tcPr>
          <w:p w14:paraId="48AC1E36">
            <w:pPr>
              <w:outlineLvl w:val="9"/>
              <w:rPr>
                <w:rFonts w:ascii="Arial"/>
                <w:spacing w:val="0"/>
                <w:position w:val="0"/>
                <w:sz w:val="21"/>
              </w:rPr>
            </w:pPr>
          </w:p>
        </w:tc>
        <w:tc>
          <w:tcPr>
            <w:tcW w:w="1256" w:type="dxa"/>
            <w:vAlign w:val="top"/>
          </w:tcPr>
          <w:p w14:paraId="0420B926">
            <w:pPr>
              <w:outlineLvl w:val="9"/>
              <w:rPr>
                <w:rFonts w:ascii="Arial"/>
                <w:spacing w:val="0"/>
                <w:position w:val="0"/>
                <w:sz w:val="21"/>
              </w:rPr>
            </w:pPr>
          </w:p>
        </w:tc>
        <w:tc>
          <w:tcPr>
            <w:tcW w:w="1257" w:type="dxa"/>
            <w:vAlign w:val="top"/>
          </w:tcPr>
          <w:p w14:paraId="0E19A827">
            <w:pPr>
              <w:outlineLvl w:val="9"/>
              <w:rPr>
                <w:rFonts w:ascii="Arial"/>
                <w:spacing w:val="0"/>
                <w:position w:val="0"/>
                <w:sz w:val="21"/>
              </w:rPr>
            </w:pPr>
          </w:p>
        </w:tc>
        <w:tc>
          <w:tcPr>
            <w:tcW w:w="1476" w:type="dxa"/>
            <w:tcBorders>
              <w:right w:val="single" w:color="000000" w:sz="10" w:space="0"/>
            </w:tcBorders>
            <w:vAlign w:val="top"/>
          </w:tcPr>
          <w:p w14:paraId="52C51B5F">
            <w:pPr>
              <w:outlineLvl w:val="9"/>
              <w:rPr>
                <w:rFonts w:ascii="Arial"/>
                <w:spacing w:val="0"/>
                <w:position w:val="0"/>
                <w:sz w:val="21"/>
              </w:rPr>
            </w:pPr>
          </w:p>
        </w:tc>
      </w:tr>
      <w:tr w14:paraId="16473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79" w:type="dxa"/>
            <w:tcBorders>
              <w:left w:val="single" w:color="000000" w:sz="10" w:space="0"/>
            </w:tcBorders>
            <w:vAlign w:val="top"/>
          </w:tcPr>
          <w:p w14:paraId="6B223932">
            <w:pPr>
              <w:outlineLvl w:val="9"/>
              <w:rPr>
                <w:rFonts w:ascii="Arial"/>
                <w:spacing w:val="0"/>
                <w:position w:val="0"/>
                <w:sz w:val="21"/>
              </w:rPr>
            </w:pPr>
          </w:p>
        </w:tc>
        <w:tc>
          <w:tcPr>
            <w:tcW w:w="1907" w:type="dxa"/>
            <w:vAlign w:val="top"/>
          </w:tcPr>
          <w:p w14:paraId="4263CCE2">
            <w:pPr>
              <w:outlineLvl w:val="9"/>
              <w:rPr>
                <w:rFonts w:ascii="Arial"/>
                <w:spacing w:val="0"/>
                <w:position w:val="0"/>
                <w:sz w:val="21"/>
              </w:rPr>
            </w:pPr>
          </w:p>
        </w:tc>
        <w:tc>
          <w:tcPr>
            <w:tcW w:w="1683" w:type="dxa"/>
            <w:vAlign w:val="top"/>
          </w:tcPr>
          <w:p w14:paraId="6C545D28">
            <w:pPr>
              <w:outlineLvl w:val="9"/>
              <w:rPr>
                <w:rFonts w:ascii="Arial"/>
                <w:spacing w:val="0"/>
                <w:position w:val="0"/>
                <w:sz w:val="21"/>
              </w:rPr>
            </w:pPr>
          </w:p>
        </w:tc>
        <w:tc>
          <w:tcPr>
            <w:tcW w:w="718" w:type="dxa"/>
            <w:vAlign w:val="top"/>
          </w:tcPr>
          <w:p w14:paraId="77C4ABB7">
            <w:pPr>
              <w:outlineLvl w:val="9"/>
              <w:rPr>
                <w:rFonts w:ascii="Arial"/>
                <w:spacing w:val="0"/>
                <w:position w:val="0"/>
                <w:sz w:val="21"/>
              </w:rPr>
            </w:pPr>
          </w:p>
        </w:tc>
        <w:tc>
          <w:tcPr>
            <w:tcW w:w="1256" w:type="dxa"/>
            <w:vAlign w:val="top"/>
          </w:tcPr>
          <w:p w14:paraId="77AD9474">
            <w:pPr>
              <w:outlineLvl w:val="9"/>
              <w:rPr>
                <w:rFonts w:ascii="Arial"/>
                <w:spacing w:val="0"/>
                <w:position w:val="0"/>
                <w:sz w:val="21"/>
              </w:rPr>
            </w:pPr>
          </w:p>
        </w:tc>
        <w:tc>
          <w:tcPr>
            <w:tcW w:w="1257" w:type="dxa"/>
            <w:vAlign w:val="top"/>
          </w:tcPr>
          <w:p w14:paraId="43DED7B3">
            <w:pPr>
              <w:outlineLvl w:val="9"/>
              <w:rPr>
                <w:rFonts w:ascii="Arial"/>
                <w:spacing w:val="0"/>
                <w:position w:val="0"/>
                <w:sz w:val="21"/>
              </w:rPr>
            </w:pPr>
          </w:p>
        </w:tc>
        <w:tc>
          <w:tcPr>
            <w:tcW w:w="1476" w:type="dxa"/>
            <w:tcBorders>
              <w:right w:val="single" w:color="000000" w:sz="10" w:space="0"/>
            </w:tcBorders>
            <w:vAlign w:val="top"/>
          </w:tcPr>
          <w:p w14:paraId="2C330EC6">
            <w:pPr>
              <w:outlineLvl w:val="9"/>
              <w:rPr>
                <w:rFonts w:ascii="Arial"/>
                <w:spacing w:val="0"/>
                <w:position w:val="0"/>
                <w:sz w:val="21"/>
              </w:rPr>
            </w:pPr>
          </w:p>
        </w:tc>
      </w:tr>
      <w:tr w14:paraId="30211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779" w:type="dxa"/>
            <w:tcBorders>
              <w:left w:val="single" w:color="000000" w:sz="10" w:space="0"/>
            </w:tcBorders>
            <w:vAlign w:val="top"/>
          </w:tcPr>
          <w:p w14:paraId="7BA5D00B">
            <w:pPr>
              <w:outlineLvl w:val="9"/>
              <w:rPr>
                <w:rFonts w:ascii="Arial"/>
                <w:spacing w:val="0"/>
                <w:position w:val="0"/>
                <w:sz w:val="21"/>
              </w:rPr>
            </w:pPr>
          </w:p>
        </w:tc>
        <w:tc>
          <w:tcPr>
            <w:tcW w:w="1907" w:type="dxa"/>
            <w:vAlign w:val="top"/>
          </w:tcPr>
          <w:p w14:paraId="7358CD16">
            <w:pPr>
              <w:outlineLvl w:val="9"/>
              <w:rPr>
                <w:rFonts w:ascii="Arial"/>
                <w:spacing w:val="0"/>
                <w:position w:val="0"/>
                <w:sz w:val="21"/>
              </w:rPr>
            </w:pPr>
          </w:p>
        </w:tc>
        <w:tc>
          <w:tcPr>
            <w:tcW w:w="1683" w:type="dxa"/>
            <w:vAlign w:val="top"/>
          </w:tcPr>
          <w:p w14:paraId="7990BE70">
            <w:pPr>
              <w:outlineLvl w:val="9"/>
              <w:rPr>
                <w:rFonts w:ascii="Arial"/>
                <w:spacing w:val="0"/>
                <w:position w:val="0"/>
                <w:sz w:val="21"/>
              </w:rPr>
            </w:pPr>
          </w:p>
        </w:tc>
        <w:tc>
          <w:tcPr>
            <w:tcW w:w="718" w:type="dxa"/>
            <w:vAlign w:val="top"/>
          </w:tcPr>
          <w:p w14:paraId="7545CD6C">
            <w:pPr>
              <w:outlineLvl w:val="9"/>
              <w:rPr>
                <w:rFonts w:ascii="Arial"/>
                <w:spacing w:val="0"/>
                <w:position w:val="0"/>
                <w:sz w:val="21"/>
              </w:rPr>
            </w:pPr>
          </w:p>
        </w:tc>
        <w:tc>
          <w:tcPr>
            <w:tcW w:w="1256" w:type="dxa"/>
            <w:vAlign w:val="top"/>
          </w:tcPr>
          <w:p w14:paraId="5EE3CC8F">
            <w:pPr>
              <w:outlineLvl w:val="9"/>
              <w:rPr>
                <w:rFonts w:ascii="Arial"/>
                <w:spacing w:val="0"/>
                <w:position w:val="0"/>
                <w:sz w:val="21"/>
              </w:rPr>
            </w:pPr>
          </w:p>
        </w:tc>
        <w:tc>
          <w:tcPr>
            <w:tcW w:w="1257" w:type="dxa"/>
            <w:vAlign w:val="top"/>
          </w:tcPr>
          <w:p w14:paraId="516F80D1">
            <w:pPr>
              <w:outlineLvl w:val="9"/>
              <w:rPr>
                <w:rFonts w:ascii="Arial"/>
                <w:spacing w:val="0"/>
                <w:position w:val="0"/>
                <w:sz w:val="21"/>
              </w:rPr>
            </w:pPr>
          </w:p>
        </w:tc>
        <w:tc>
          <w:tcPr>
            <w:tcW w:w="1476" w:type="dxa"/>
            <w:tcBorders>
              <w:right w:val="single" w:color="000000" w:sz="10" w:space="0"/>
            </w:tcBorders>
            <w:vAlign w:val="top"/>
          </w:tcPr>
          <w:p w14:paraId="29B23CFE">
            <w:pPr>
              <w:outlineLvl w:val="9"/>
              <w:rPr>
                <w:rFonts w:ascii="Arial"/>
                <w:spacing w:val="0"/>
                <w:position w:val="0"/>
                <w:sz w:val="21"/>
              </w:rPr>
            </w:pPr>
          </w:p>
        </w:tc>
      </w:tr>
      <w:tr w14:paraId="1E451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779" w:type="dxa"/>
            <w:tcBorders>
              <w:left w:val="single" w:color="000000" w:sz="10" w:space="0"/>
            </w:tcBorders>
            <w:vAlign w:val="top"/>
          </w:tcPr>
          <w:p w14:paraId="60A49D04">
            <w:pPr>
              <w:outlineLvl w:val="9"/>
              <w:rPr>
                <w:rFonts w:ascii="Arial"/>
                <w:spacing w:val="0"/>
                <w:position w:val="0"/>
                <w:sz w:val="21"/>
              </w:rPr>
            </w:pPr>
          </w:p>
        </w:tc>
        <w:tc>
          <w:tcPr>
            <w:tcW w:w="1907" w:type="dxa"/>
            <w:vAlign w:val="top"/>
          </w:tcPr>
          <w:p w14:paraId="1989773E">
            <w:pPr>
              <w:outlineLvl w:val="9"/>
              <w:rPr>
                <w:rFonts w:ascii="Arial"/>
                <w:spacing w:val="0"/>
                <w:position w:val="0"/>
                <w:sz w:val="21"/>
              </w:rPr>
            </w:pPr>
          </w:p>
        </w:tc>
        <w:tc>
          <w:tcPr>
            <w:tcW w:w="1683" w:type="dxa"/>
            <w:vAlign w:val="top"/>
          </w:tcPr>
          <w:p w14:paraId="2EB4FE02">
            <w:pPr>
              <w:outlineLvl w:val="9"/>
              <w:rPr>
                <w:rFonts w:ascii="Arial"/>
                <w:spacing w:val="0"/>
                <w:position w:val="0"/>
                <w:sz w:val="21"/>
              </w:rPr>
            </w:pPr>
          </w:p>
        </w:tc>
        <w:tc>
          <w:tcPr>
            <w:tcW w:w="718" w:type="dxa"/>
            <w:vAlign w:val="top"/>
          </w:tcPr>
          <w:p w14:paraId="6D8EEDAB">
            <w:pPr>
              <w:outlineLvl w:val="9"/>
              <w:rPr>
                <w:rFonts w:ascii="Arial"/>
                <w:spacing w:val="0"/>
                <w:position w:val="0"/>
                <w:sz w:val="21"/>
              </w:rPr>
            </w:pPr>
          </w:p>
        </w:tc>
        <w:tc>
          <w:tcPr>
            <w:tcW w:w="1256" w:type="dxa"/>
            <w:vAlign w:val="top"/>
          </w:tcPr>
          <w:p w14:paraId="3B101FC5">
            <w:pPr>
              <w:outlineLvl w:val="9"/>
              <w:rPr>
                <w:rFonts w:ascii="Arial"/>
                <w:spacing w:val="0"/>
                <w:position w:val="0"/>
                <w:sz w:val="21"/>
              </w:rPr>
            </w:pPr>
          </w:p>
        </w:tc>
        <w:tc>
          <w:tcPr>
            <w:tcW w:w="1257" w:type="dxa"/>
            <w:vAlign w:val="top"/>
          </w:tcPr>
          <w:p w14:paraId="54ABAEEB">
            <w:pPr>
              <w:outlineLvl w:val="9"/>
              <w:rPr>
                <w:rFonts w:ascii="Arial"/>
                <w:spacing w:val="0"/>
                <w:position w:val="0"/>
                <w:sz w:val="21"/>
              </w:rPr>
            </w:pPr>
          </w:p>
        </w:tc>
        <w:tc>
          <w:tcPr>
            <w:tcW w:w="1476" w:type="dxa"/>
            <w:tcBorders>
              <w:right w:val="single" w:color="000000" w:sz="10" w:space="0"/>
            </w:tcBorders>
            <w:vAlign w:val="top"/>
          </w:tcPr>
          <w:p w14:paraId="4DDA921F">
            <w:pPr>
              <w:outlineLvl w:val="9"/>
              <w:rPr>
                <w:rFonts w:ascii="Arial"/>
                <w:spacing w:val="0"/>
                <w:position w:val="0"/>
                <w:sz w:val="21"/>
              </w:rPr>
            </w:pPr>
          </w:p>
        </w:tc>
      </w:tr>
      <w:tr w14:paraId="0BD7F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779" w:type="dxa"/>
            <w:tcBorders>
              <w:left w:val="single" w:color="000000" w:sz="10" w:space="0"/>
            </w:tcBorders>
            <w:vAlign w:val="top"/>
          </w:tcPr>
          <w:p w14:paraId="79783D83">
            <w:pPr>
              <w:outlineLvl w:val="9"/>
              <w:rPr>
                <w:rFonts w:ascii="Arial"/>
                <w:spacing w:val="0"/>
                <w:position w:val="0"/>
                <w:sz w:val="21"/>
              </w:rPr>
            </w:pPr>
          </w:p>
        </w:tc>
        <w:tc>
          <w:tcPr>
            <w:tcW w:w="1907" w:type="dxa"/>
            <w:vAlign w:val="top"/>
          </w:tcPr>
          <w:p w14:paraId="277E4C1E">
            <w:pPr>
              <w:outlineLvl w:val="9"/>
              <w:rPr>
                <w:rFonts w:ascii="Arial"/>
                <w:spacing w:val="0"/>
                <w:position w:val="0"/>
                <w:sz w:val="21"/>
              </w:rPr>
            </w:pPr>
          </w:p>
        </w:tc>
        <w:tc>
          <w:tcPr>
            <w:tcW w:w="1683" w:type="dxa"/>
            <w:vAlign w:val="top"/>
          </w:tcPr>
          <w:p w14:paraId="6C5E5153">
            <w:pPr>
              <w:outlineLvl w:val="9"/>
              <w:rPr>
                <w:rFonts w:ascii="Arial"/>
                <w:spacing w:val="0"/>
                <w:position w:val="0"/>
                <w:sz w:val="21"/>
              </w:rPr>
            </w:pPr>
          </w:p>
        </w:tc>
        <w:tc>
          <w:tcPr>
            <w:tcW w:w="718" w:type="dxa"/>
            <w:vAlign w:val="top"/>
          </w:tcPr>
          <w:p w14:paraId="5E606D6D">
            <w:pPr>
              <w:outlineLvl w:val="9"/>
              <w:rPr>
                <w:rFonts w:ascii="Arial"/>
                <w:spacing w:val="0"/>
                <w:position w:val="0"/>
                <w:sz w:val="21"/>
              </w:rPr>
            </w:pPr>
          </w:p>
        </w:tc>
        <w:tc>
          <w:tcPr>
            <w:tcW w:w="1256" w:type="dxa"/>
            <w:vAlign w:val="top"/>
          </w:tcPr>
          <w:p w14:paraId="37F26FEF">
            <w:pPr>
              <w:outlineLvl w:val="9"/>
              <w:rPr>
                <w:rFonts w:ascii="Arial"/>
                <w:spacing w:val="0"/>
                <w:position w:val="0"/>
                <w:sz w:val="21"/>
              </w:rPr>
            </w:pPr>
          </w:p>
        </w:tc>
        <w:tc>
          <w:tcPr>
            <w:tcW w:w="1257" w:type="dxa"/>
            <w:vAlign w:val="top"/>
          </w:tcPr>
          <w:p w14:paraId="6C3BBC5B">
            <w:pPr>
              <w:outlineLvl w:val="9"/>
              <w:rPr>
                <w:rFonts w:ascii="Arial"/>
                <w:spacing w:val="0"/>
                <w:position w:val="0"/>
                <w:sz w:val="21"/>
              </w:rPr>
            </w:pPr>
          </w:p>
        </w:tc>
        <w:tc>
          <w:tcPr>
            <w:tcW w:w="1476" w:type="dxa"/>
            <w:tcBorders>
              <w:right w:val="single" w:color="000000" w:sz="10" w:space="0"/>
            </w:tcBorders>
            <w:vAlign w:val="top"/>
          </w:tcPr>
          <w:p w14:paraId="38942249">
            <w:pPr>
              <w:outlineLvl w:val="9"/>
              <w:rPr>
                <w:rFonts w:ascii="Arial"/>
                <w:spacing w:val="0"/>
                <w:position w:val="0"/>
                <w:sz w:val="21"/>
              </w:rPr>
            </w:pPr>
          </w:p>
        </w:tc>
      </w:tr>
      <w:tr w14:paraId="6FBB3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779" w:type="dxa"/>
            <w:tcBorders>
              <w:left w:val="single" w:color="000000" w:sz="10" w:space="0"/>
            </w:tcBorders>
            <w:vAlign w:val="top"/>
          </w:tcPr>
          <w:p w14:paraId="2A237FDC">
            <w:pPr>
              <w:outlineLvl w:val="9"/>
              <w:rPr>
                <w:rFonts w:ascii="Arial"/>
                <w:spacing w:val="0"/>
                <w:position w:val="0"/>
                <w:sz w:val="21"/>
              </w:rPr>
            </w:pPr>
          </w:p>
        </w:tc>
        <w:tc>
          <w:tcPr>
            <w:tcW w:w="1907" w:type="dxa"/>
            <w:vAlign w:val="top"/>
          </w:tcPr>
          <w:p w14:paraId="6F01DF75">
            <w:pPr>
              <w:outlineLvl w:val="9"/>
              <w:rPr>
                <w:rFonts w:ascii="Arial"/>
                <w:spacing w:val="0"/>
                <w:position w:val="0"/>
                <w:sz w:val="21"/>
              </w:rPr>
            </w:pPr>
          </w:p>
        </w:tc>
        <w:tc>
          <w:tcPr>
            <w:tcW w:w="1683" w:type="dxa"/>
            <w:vAlign w:val="top"/>
          </w:tcPr>
          <w:p w14:paraId="700D0468">
            <w:pPr>
              <w:outlineLvl w:val="9"/>
              <w:rPr>
                <w:rFonts w:ascii="Arial"/>
                <w:spacing w:val="0"/>
                <w:position w:val="0"/>
                <w:sz w:val="21"/>
              </w:rPr>
            </w:pPr>
          </w:p>
        </w:tc>
        <w:tc>
          <w:tcPr>
            <w:tcW w:w="718" w:type="dxa"/>
            <w:vAlign w:val="top"/>
          </w:tcPr>
          <w:p w14:paraId="337A3537">
            <w:pPr>
              <w:outlineLvl w:val="9"/>
              <w:rPr>
                <w:rFonts w:ascii="Arial"/>
                <w:spacing w:val="0"/>
                <w:position w:val="0"/>
                <w:sz w:val="21"/>
              </w:rPr>
            </w:pPr>
          </w:p>
        </w:tc>
        <w:tc>
          <w:tcPr>
            <w:tcW w:w="1256" w:type="dxa"/>
            <w:vAlign w:val="top"/>
          </w:tcPr>
          <w:p w14:paraId="60483993">
            <w:pPr>
              <w:outlineLvl w:val="9"/>
              <w:rPr>
                <w:rFonts w:ascii="Arial"/>
                <w:spacing w:val="0"/>
                <w:position w:val="0"/>
                <w:sz w:val="21"/>
              </w:rPr>
            </w:pPr>
          </w:p>
        </w:tc>
        <w:tc>
          <w:tcPr>
            <w:tcW w:w="1257" w:type="dxa"/>
            <w:vAlign w:val="top"/>
          </w:tcPr>
          <w:p w14:paraId="632C55AA">
            <w:pPr>
              <w:outlineLvl w:val="9"/>
              <w:rPr>
                <w:rFonts w:ascii="Arial"/>
                <w:spacing w:val="0"/>
                <w:position w:val="0"/>
                <w:sz w:val="21"/>
              </w:rPr>
            </w:pPr>
          </w:p>
        </w:tc>
        <w:tc>
          <w:tcPr>
            <w:tcW w:w="1476" w:type="dxa"/>
            <w:tcBorders>
              <w:right w:val="single" w:color="000000" w:sz="10" w:space="0"/>
            </w:tcBorders>
            <w:vAlign w:val="top"/>
          </w:tcPr>
          <w:p w14:paraId="31C2F515">
            <w:pPr>
              <w:outlineLvl w:val="9"/>
              <w:rPr>
                <w:rFonts w:ascii="Arial"/>
                <w:spacing w:val="0"/>
                <w:position w:val="0"/>
                <w:sz w:val="21"/>
              </w:rPr>
            </w:pPr>
          </w:p>
        </w:tc>
      </w:tr>
      <w:tr w14:paraId="41F5A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779" w:type="dxa"/>
            <w:tcBorders>
              <w:left w:val="single" w:color="000000" w:sz="10" w:space="0"/>
            </w:tcBorders>
            <w:vAlign w:val="top"/>
          </w:tcPr>
          <w:p w14:paraId="1227BB0C">
            <w:pPr>
              <w:outlineLvl w:val="9"/>
              <w:rPr>
                <w:rFonts w:ascii="Arial"/>
                <w:spacing w:val="0"/>
                <w:position w:val="0"/>
                <w:sz w:val="21"/>
              </w:rPr>
            </w:pPr>
          </w:p>
        </w:tc>
        <w:tc>
          <w:tcPr>
            <w:tcW w:w="1907" w:type="dxa"/>
            <w:vAlign w:val="top"/>
          </w:tcPr>
          <w:p w14:paraId="4280FDBC">
            <w:pPr>
              <w:outlineLvl w:val="9"/>
              <w:rPr>
                <w:rFonts w:ascii="Arial"/>
                <w:spacing w:val="0"/>
                <w:position w:val="0"/>
                <w:sz w:val="21"/>
              </w:rPr>
            </w:pPr>
          </w:p>
        </w:tc>
        <w:tc>
          <w:tcPr>
            <w:tcW w:w="1683" w:type="dxa"/>
            <w:vAlign w:val="top"/>
          </w:tcPr>
          <w:p w14:paraId="24EF7881">
            <w:pPr>
              <w:outlineLvl w:val="9"/>
              <w:rPr>
                <w:rFonts w:ascii="Arial"/>
                <w:spacing w:val="0"/>
                <w:position w:val="0"/>
                <w:sz w:val="21"/>
              </w:rPr>
            </w:pPr>
          </w:p>
        </w:tc>
        <w:tc>
          <w:tcPr>
            <w:tcW w:w="718" w:type="dxa"/>
            <w:vAlign w:val="top"/>
          </w:tcPr>
          <w:p w14:paraId="2742318F">
            <w:pPr>
              <w:outlineLvl w:val="9"/>
              <w:rPr>
                <w:rFonts w:ascii="Arial"/>
                <w:spacing w:val="0"/>
                <w:position w:val="0"/>
                <w:sz w:val="21"/>
              </w:rPr>
            </w:pPr>
          </w:p>
        </w:tc>
        <w:tc>
          <w:tcPr>
            <w:tcW w:w="1256" w:type="dxa"/>
            <w:vAlign w:val="top"/>
          </w:tcPr>
          <w:p w14:paraId="26C66A13">
            <w:pPr>
              <w:outlineLvl w:val="9"/>
              <w:rPr>
                <w:rFonts w:ascii="Arial"/>
                <w:spacing w:val="0"/>
                <w:position w:val="0"/>
                <w:sz w:val="21"/>
              </w:rPr>
            </w:pPr>
          </w:p>
        </w:tc>
        <w:tc>
          <w:tcPr>
            <w:tcW w:w="1257" w:type="dxa"/>
            <w:vAlign w:val="top"/>
          </w:tcPr>
          <w:p w14:paraId="457102EB">
            <w:pPr>
              <w:outlineLvl w:val="9"/>
              <w:rPr>
                <w:rFonts w:ascii="Arial"/>
                <w:spacing w:val="0"/>
                <w:position w:val="0"/>
                <w:sz w:val="21"/>
              </w:rPr>
            </w:pPr>
          </w:p>
        </w:tc>
        <w:tc>
          <w:tcPr>
            <w:tcW w:w="1476" w:type="dxa"/>
            <w:tcBorders>
              <w:right w:val="single" w:color="000000" w:sz="10" w:space="0"/>
            </w:tcBorders>
            <w:vAlign w:val="top"/>
          </w:tcPr>
          <w:p w14:paraId="31940D70">
            <w:pPr>
              <w:outlineLvl w:val="9"/>
              <w:rPr>
                <w:rFonts w:ascii="Arial"/>
                <w:spacing w:val="0"/>
                <w:position w:val="0"/>
                <w:sz w:val="21"/>
              </w:rPr>
            </w:pPr>
          </w:p>
        </w:tc>
      </w:tr>
      <w:tr w14:paraId="2BB20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779" w:type="dxa"/>
            <w:tcBorders>
              <w:left w:val="single" w:color="000000" w:sz="10" w:space="0"/>
            </w:tcBorders>
            <w:vAlign w:val="top"/>
          </w:tcPr>
          <w:p w14:paraId="22458E12">
            <w:pPr>
              <w:outlineLvl w:val="9"/>
              <w:rPr>
                <w:rFonts w:ascii="Arial"/>
                <w:spacing w:val="0"/>
                <w:position w:val="0"/>
                <w:sz w:val="21"/>
              </w:rPr>
            </w:pPr>
          </w:p>
        </w:tc>
        <w:tc>
          <w:tcPr>
            <w:tcW w:w="1907" w:type="dxa"/>
            <w:vAlign w:val="top"/>
          </w:tcPr>
          <w:p w14:paraId="067C9F9D">
            <w:pPr>
              <w:outlineLvl w:val="9"/>
              <w:rPr>
                <w:rFonts w:ascii="Arial"/>
                <w:spacing w:val="0"/>
                <w:position w:val="0"/>
                <w:sz w:val="21"/>
              </w:rPr>
            </w:pPr>
          </w:p>
        </w:tc>
        <w:tc>
          <w:tcPr>
            <w:tcW w:w="1683" w:type="dxa"/>
            <w:vAlign w:val="top"/>
          </w:tcPr>
          <w:p w14:paraId="12AAC3C2">
            <w:pPr>
              <w:outlineLvl w:val="9"/>
              <w:rPr>
                <w:rFonts w:ascii="Arial"/>
                <w:spacing w:val="0"/>
                <w:position w:val="0"/>
                <w:sz w:val="21"/>
              </w:rPr>
            </w:pPr>
          </w:p>
        </w:tc>
        <w:tc>
          <w:tcPr>
            <w:tcW w:w="718" w:type="dxa"/>
            <w:vAlign w:val="top"/>
          </w:tcPr>
          <w:p w14:paraId="5701FB22">
            <w:pPr>
              <w:outlineLvl w:val="9"/>
              <w:rPr>
                <w:rFonts w:ascii="Arial"/>
                <w:spacing w:val="0"/>
                <w:position w:val="0"/>
                <w:sz w:val="21"/>
              </w:rPr>
            </w:pPr>
          </w:p>
        </w:tc>
        <w:tc>
          <w:tcPr>
            <w:tcW w:w="1256" w:type="dxa"/>
            <w:vAlign w:val="top"/>
          </w:tcPr>
          <w:p w14:paraId="19C8F010">
            <w:pPr>
              <w:outlineLvl w:val="9"/>
              <w:rPr>
                <w:rFonts w:ascii="Arial"/>
                <w:spacing w:val="0"/>
                <w:position w:val="0"/>
                <w:sz w:val="21"/>
              </w:rPr>
            </w:pPr>
          </w:p>
        </w:tc>
        <w:tc>
          <w:tcPr>
            <w:tcW w:w="1257" w:type="dxa"/>
            <w:vAlign w:val="top"/>
          </w:tcPr>
          <w:p w14:paraId="72E6E7D8">
            <w:pPr>
              <w:outlineLvl w:val="9"/>
              <w:rPr>
                <w:rFonts w:ascii="Arial"/>
                <w:spacing w:val="0"/>
                <w:position w:val="0"/>
                <w:sz w:val="21"/>
              </w:rPr>
            </w:pPr>
          </w:p>
        </w:tc>
        <w:tc>
          <w:tcPr>
            <w:tcW w:w="1476" w:type="dxa"/>
            <w:tcBorders>
              <w:right w:val="single" w:color="000000" w:sz="10" w:space="0"/>
            </w:tcBorders>
            <w:vAlign w:val="top"/>
          </w:tcPr>
          <w:p w14:paraId="3C81ADA7">
            <w:pPr>
              <w:outlineLvl w:val="9"/>
              <w:rPr>
                <w:rFonts w:ascii="Arial"/>
                <w:spacing w:val="0"/>
                <w:position w:val="0"/>
                <w:sz w:val="21"/>
              </w:rPr>
            </w:pPr>
          </w:p>
        </w:tc>
      </w:tr>
      <w:tr w14:paraId="23AB1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779" w:type="dxa"/>
            <w:tcBorders>
              <w:left w:val="single" w:color="000000" w:sz="10" w:space="0"/>
            </w:tcBorders>
            <w:vAlign w:val="top"/>
          </w:tcPr>
          <w:p w14:paraId="6728F846">
            <w:pPr>
              <w:outlineLvl w:val="9"/>
              <w:rPr>
                <w:rFonts w:ascii="Arial"/>
                <w:spacing w:val="0"/>
                <w:position w:val="0"/>
                <w:sz w:val="21"/>
              </w:rPr>
            </w:pPr>
          </w:p>
        </w:tc>
        <w:tc>
          <w:tcPr>
            <w:tcW w:w="1907" w:type="dxa"/>
            <w:vAlign w:val="top"/>
          </w:tcPr>
          <w:p w14:paraId="57966923">
            <w:pPr>
              <w:outlineLvl w:val="9"/>
              <w:rPr>
                <w:rFonts w:ascii="Arial"/>
                <w:spacing w:val="0"/>
                <w:position w:val="0"/>
                <w:sz w:val="21"/>
              </w:rPr>
            </w:pPr>
          </w:p>
        </w:tc>
        <w:tc>
          <w:tcPr>
            <w:tcW w:w="1683" w:type="dxa"/>
            <w:vAlign w:val="top"/>
          </w:tcPr>
          <w:p w14:paraId="0F31B3B9">
            <w:pPr>
              <w:outlineLvl w:val="9"/>
              <w:rPr>
                <w:rFonts w:ascii="Arial"/>
                <w:spacing w:val="0"/>
                <w:position w:val="0"/>
                <w:sz w:val="21"/>
              </w:rPr>
            </w:pPr>
          </w:p>
        </w:tc>
        <w:tc>
          <w:tcPr>
            <w:tcW w:w="718" w:type="dxa"/>
            <w:vAlign w:val="top"/>
          </w:tcPr>
          <w:p w14:paraId="3F7AE17C">
            <w:pPr>
              <w:outlineLvl w:val="9"/>
              <w:rPr>
                <w:rFonts w:ascii="Arial"/>
                <w:spacing w:val="0"/>
                <w:position w:val="0"/>
                <w:sz w:val="21"/>
              </w:rPr>
            </w:pPr>
          </w:p>
        </w:tc>
        <w:tc>
          <w:tcPr>
            <w:tcW w:w="1256" w:type="dxa"/>
            <w:vAlign w:val="top"/>
          </w:tcPr>
          <w:p w14:paraId="0071CD82">
            <w:pPr>
              <w:outlineLvl w:val="9"/>
              <w:rPr>
                <w:rFonts w:ascii="Arial"/>
                <w:spacing w:val="0"/>
                <w:position w:val="0"/>
                <w:sz w:val="21"/>
              </w:rPr>
            </w:pPr>
          </w:p>
        </w:tc>
        <w:tc>
          <w:tcPr>
            <w:tcW w:w="1257" w:type="dxa"/>
            <w:vAlign w:val="top"/>
          </w:tcPr>
          <w:p w14:paraId="7B8BFA1E">
            <w:pPr>
              <w:outlineLvl w:val="9"/>
              <w:rPr>
                <w:rFonts w:ascii="Arial"/>
                <w:spacing w:val="0"/>
                <w:position w:val="0"/>
                <w:sz w:val="21"/>
              </w:rPr>
            </w:pPr>
          </w:p>
        </w:tc>
        <w:tc>
          <w:tcPr>
            <w:tcW w:w="1476" w:type="dxa"/>
            <w:tcBorders>
              <w:right w:val="single" w:color="000000" w:sz="10" w:space="0"/>
            </w:tcBorders>
            <w:vAlign w:val="top"/>
          </w:tcPr>
          <w:p w14:paraId="32545251">
            <w:pPr>
              <w:outlineLvl w:val="9"/>
              <w:rPr>
                <w:rFonts w:ascii="Arial"/>
                <w:spacing w:val="0"/>
                <w:position w:val="0"/>
                <w:sz w:val="21"/>
              </w:rPr>
            </w:pPr>
          </w:p>
        </w:tc>
      </w:tr>
      <w:tr w14:paraId="222C4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779" w:type="dxa"/>
            <w:tcBorders>
              <w:left w:val="single" w:color="000000" w:sz="10" w:space="0"/>
            </w:tcBorders>
            <w:vAlign w:val="top"/>
          </w:tcPr>
          <w:p w14:paraId="24102FA2">
            <w:pPr>
              <w:outlineLvl w:val="9"/>
              <w:rPr>
                <w:rFonts w:ascii="Arial"/>
                <w:spacing w:val="0"/>
                <w:position w:val="0"/>
                <w:sz w:val="21"/>
              </w:rPr>
            </w:pPr>
          </w:p>
        </w:tc>
        <w:tc>
          <w:tcPr>
            <w:tcW w:w="1907" w:type="dxa"/>
            <w:vAlign w:val="top"/>
          </w:tcPr>
          <w:p w14:paraId="4EE4E57A">
            <w:pPr>
              <w:outlineLvl w:val="9"/>
              <w:rPr>
                <w:rFonts w:ascii="Arial"/>
                <w:spacing w:val="0"/>
                <w:position w:val="0"/>
                <w:sz w:val="21"/>
              </w:rPr>
            </w:pPr>
          </w:p>
        </w:tc>
        <w:tc>
          <w:tcPr>
            <w:tcW w:w="1683" w:type="dxa"/>
            <w:vAlign w:val="top"/>
          </w:tcPr>
          <w:p w14:paraId="71B0E243">
            <w:pPr>
              <w:outlineLvl w:val="9"/>
              <w:rPr>
                <w:rFonts w:ascii="Arial"/>
                <w:spacing w:val="0"/>
                <w:position w:val="0"/>
                <w:sz w:val="21"/>
              </w:rPr>
            </w:pPr>
          </w:p>
        </w:tc>
        <w:tc>
          <w:tcPr>
            <w:tcW w:w="718" w:type="dxa"/>
            <w:vAlign w:val="top"/>
          </w:tcPr>
          <w:p w14:paraId="77C577AD">
            <w:pPr>
              <w:outlineLvl w:val="9"/>
              <w:rPr>
                <w:rFonts w:ascii="Arial"/>
                <w:spacing w:val="0"/>
                <w:position w:val="0"/>
                <w:sz w:val="21"/>
              </w:rPr>
            </w:pPr>
          </w:p>
        </w:tc>
        <w:tc>
          <w:tcPr>
            <w:tcW w:w="1256" w:type="dxa"/>
            <w:vAlign w:val="top"/>
          </w:tcPr>
          <w:p w14:paraId="0C491CB0">
            <w:pPr>
              <w:outlineLvl w:val="9"/>
              <w:rPr>
                <w:rFonts w:ascii="Arial"/>
                <w:spacing w:val="0"/>
                <w:position w:val="0"/>
                <w:sz w:val="21"/>
              </w:rPr>
            </w:pPr>
          </w:p>
        </w:tc>
        <w:tc>
          <w:tcPr>
            <w:tcW w:w="1257" w:type="dxa"/>
            <w:vAlign w:val="top"/>
          </w:tcPr>
          <w:p w14:paraId="36E3C11F">
            <w:pPr>
              <w:outlineLvl w:val="9"/>
              <w:rPr>
                <w:rFonts w:ascii="Arial"/>
                <w:spacing w:val="0"/>
                <w:position w:val="0"/>
                <w:sz w:val="21"/>
              </w:rPr>
            </w:pPr>
          </w:p>
        </w:tc>
        <w:tc>
          <w:tcPr>
            <w:tcW w:w="1476" w:type="dxa"/>
            <w:tcBorders>
              <w:right w:val="single" w:color="000000" w:sz="10" w:space="0"/>
            </w:tcBorders>
            <w:vAlign w:val="top"/>
          </w:tcPr>
          <w:p w14:paraId="1F767E77">
            <w:pPr>
              <w:outlineLvl w:val="9"/>
              <w:rPr>
                <w:rFonts w:ascii="Arial"/>
                <w:spacing w:val="0"/>
                <w:position w:val="0"/>
                <w:sz w:val="21"/>
              </w:rPr>
            </w:pPr>
          </w:p>
        </w:tc>
      </w:tr>
      <w:tr w14:paraId="29A97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779" w:type="dxa"/>
            <w:tcBorders>
              <w:left w:val="single" w:color="000000" w:sz="10" w:space="0"/>
            </w:tcBorders>
            <w:vAlign w:val="top"/>
          </w:tcPr>
          <w:p w14:paraId="545E6778">
            <w:pPr>
              <w:outlineLvl w:val="9"/>
              <w:rPr>
                <w:rFonts w:ascii="Arial"/>
                <w:spacing w:val="0"/>
                <w:position w:val="0"/>
                <w:sz w:val="21"/>
              </w:rPr>
            </w:pPr>
          </w:p>
        </w:tc>
        <w:tc>
          <w:tcPr>
            <w:tcW w:w="1907" w:type="dxa"/>
            <w:vAlign w:val="top"/>
          </w:tcPr>
          <w:p w14:paraId="66D8768D">
            <w:pPr>
              <w:outlineLvl w:val="9"/>
              <w:rPr>
                <w:rFonts w:ascii="Arial"/>
                <w:spacing w:val="0"/>
                <w:position w:val="0"/>
                <w:sz w:val="21"/>
              </w:rPr>
            </w:pPr>
          </w:p>
        </w:tc>
        <w:tc>
          <w:tcPr>
            <w:tcW w:w="1683" w:type="dxa"/>
            <w:vAlign w:val="top"/>
          </w:tcPr>
          <w:p w14:paraId="73771847">
            <w:pPr>
              <w:outlineLvl w:val="9"/>
              <w:rPr>
                <w:rFonts w:ascii="Arial"/>
                <w:spacing w:val="0"/>
                <w:position w:val="0"/>
                <w:sz w:val="21"/>
              </w:rPr>
            </w:pPr>
          </w:p>
        </w:tc>
        <w:tc>
          <w:tcPr>
            <w:tcW w:w="718" w:type="dxa"/>
            <w:vAlign w:val="top"/>
          </w:tcPr>
          <w:p w14:paraId="62B91F6E">
            <w:pPr>
              <w:outlineLvl w:val="9"/>
              <w:rPr>
                <w:rFonts w:ascii="Arial"/>
                <w:spacing w:val="0"/>
                <w:position w:val="0"/>
                <w:sz w:val="21"/>
              </w:rPr>
            </w:pPr>
          </w:p>
        </w:tc>
        <w:tc>
          <w:tcPr>
            <w:tcW w:w="1256" w:type="dxa"/>
            <w:vAlign w:val="top"/>
          </w:tcPr>
          <w:p w14:paraId="4D410EEC">
            <w:pPr>
              <w:outlineLvl w:val="9"/>
              <w:rPr>
                <w:rFonts w:ascii="Arial"/>
                <w:spacing w:val="0"/>
                <w:position w:val="0"/>
                <w:sz w:val="21"/>
              </w:rPr>
            </w:pPr>
          </w:p>
        </w:tc>
        <w:tc>
          <w:tcPr>
            <w:tcW w:w="1257" w:type="dxa"/>
            <w:vAlign w:val="top"/>
          </w:tcPr>
          <w:p w14:paraId="4FCE3F3B">
            <w:pPr>
              <w:outlineLvl w:val="9"/>
              <w:rPr>
                <w:rFonts w:ascii="Arial"/>
                <w:spacing w:val="0"/>
                <w:position w:val="0"/>
                <w:sz w:val="21"/>
              </w:rPr>
            </w:pPr>
          </w:p>
        </w:tc>
        <w:tc>
          <w:tcPr>
            <w:tcW w:w="1476" w:type="dxa"/>
            <w:tcBorders>
              <w:right w:val="single" w:color="000000" w:sz="10" w:space="0"/>
            </w:tcBorders>
            <w:vAlign w:val="top"/>
          </w:tcPr>
          <w:p w14:paraId="62F2E709">
            <w:pPr>
              <w:outlineLvl w:val="9"/>
              <w:rPr>
                <w:rFonts w:ascii="Arial"/>
                <w:spacing w:val="0"/>
                <w:position w:val="0"/>
                <w:sz w:val="21"/>
              </w:rPr>
            </w:pPr>
          </w:p>
        </w:tc>
      </w:tr>
      <w:tr w14:paraId="58DAC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779" w:type="dxa"/>
            <w:tcBorders>
              <w:left w:val="single" w:color="000000" w:sz="10" w:space="0"/>
            </w:tcBorders>
            <w:vAlign w:val="top"/>
          </w:tcPr>
          <w:p w14:paraId="66C740BF">
            <w:pPr>
              <w:outlineLvl w:val="9"/>
              <w:rPr>
                <w:rFonts w:ascii="Arial"/>
                <w:spacing w:val="0"/>
                <w:position w:val="0"/>
                <w:sz w:val="21"/>
              </w:rPr>
            </w:pPr>
          </w:p>
        </w:tc>
        <w:tc>
          <w:tcPr>
            <w:tcW w:w="1907" w:type="dxa"/>
            <w:vAlign w:val="top"/>
          </w:tcPr>
          <w:p w14:paraId="1FD87058">
            <w:pPr>
              <w:outlineLvl w:val="9"/>
              <w:rPr>
                <w:rFonts w:ascii="Arial"/>
                <w:spacing w:val="0"/>
                <w:position w:val="0"/>
                <w:sz w:val="21"/>
              </w:rPr>
            </w:pPr>
          </w:p>
        </w:tc>
        <w:tc>
          <w:tcPr>
            <w:tcW w:w="1683" w:type="dxa"/>
            <w:vAlign w:val="top"/>
          </w:tcPr>
          <w:p w14:paraId="2C07109C">
            <w:pPr>
              <w:outlineLvl w:val="9"/>
              <w:rPr>
                <w:rFonts w:ascii="Arial"/>
                <w:spacing w:val="0"/>
                <w:position w:val="0"/>
                <w:sz w:val="21"/>
              </w:rPr>
            </w:pPr>
          </w:p>
        </w:tc>
        <w:tc>
          <w:tcPr>
            <w:tcW w:w="718" w:type="dxa"/>
            <w:vAlign w:val="top"/>
          </w:tcPr>
          <w:p w14:paraId="7B835992">
            <w:pPr>
              <w:outlineLvl w:val="9"/>
              <w:rPr>
                <w:rFonts w:ascii="Arial"/>
                <w:spacing w:val="0"/>
                <w:position w:val="0"/>
                <w:sz w:val="21"/>
              </w:rPr>
            </w:pPr>
          </w:p>
        </w:tc>
        <w:tc>
          <w:tcPr>
            <w:tcW w:w="1256" w:type="dxa"/>
            <w:vAlign w:val="top"/>
          </w:tcPr>
          <w:p w14:paraId="3986739C">
            <w:pPr>
              <w:outlineLvl w:val="9"/>
              <w:rPr>
                <w:rFonts w:ascii="Arial"/>
                <w:spacing w:val="0"/>
                <w:position w:val="0"/>
                <w:sz w:val="21"/>
              </w:rPr>
            </w:pPr>
          </w:p>
        </w:tc>
        <w:tc>
          <w:tcPr>
            <w:tcW w:w="1257" w:type="dxa"/>
            <w:vAlign w:val="top"/>
          </w:tcPr>
          <w:p w14:paraId="529450E9">
            <w:pPr>
              <w:outlineLvl w:val="9"/>
              <w:rPr>
                <w:rFonts w:ascii="Arial"/>
                <w:spacing w:val="0"/>
                <w:position w:val="0"/>
                <w:sz w:val="21"/>
              </w:rPr>
            </w:pPr>
          </w:p>
        </w:tc>
        <w:tc>
          <w:tcPr>
            <w:tcW w:w="1476" w:type="dxa"/>
            <w:tcBorders>
              <w:right w:val="single" w:color="000000" w:sz="10" w:space="0"/>
            </w:tcBorders>
            <w:vAlign w:val="top"/>
          </w:tcPr>
          <w:p w14:paraId="09578CAD">
            <w:pPr>
              <w:outlineLvl w:val="9"/>
              <w:rPr>
                <w:rFonts w:ascii="Arial"/>
                <w:spacing w:val="0"/>
                <w:position w:val="0"/>
                <w:sz w:val="21"/>
              </w:rPr>
            </w:pPr>
          </w:p>
        </w:tc>
      </w:tr>
      <w:tr w14:paraId="529A0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779" w:type="dxa"/>
            <w:tcBorders>
              <w:left w:val="single" w:color="000000" w:sz="10" w:space="0"/>
            </w:tcBorders>
            <w:vAlign w:val="top"/>
          </w:tcPr>
          <w:p w14:paraId="2DCFE5EF">
            <w:pPr>
              <w:outlineLvl w:val="9"/>
              <w:rPr>
                <w:rFonts w:ascii="Arial"/>
                <w:spacing w:val="0"/>
                <w:position w:val="0"/>
                <w:sz w:val="21"/>
              </w:rPr>
            </w:pPr>
          </w:p>
        </w:tc>
        <w:tc>
          <w:tcPr>
            <w:tcW w:w="1907" w:type="dxa"/>
            <w:vAlign w:val="top"/>
          </w:tcPr>
          <w:p w14:paraId="1D778719">
            <w:pPr>
              <w:outlineLvl w:val="9"/>
              <w:rPr>
                <w:rFonts w:ascii="Arial"/>
                <w:spacing w:val="0"/>
                <w:position w:val="0"/>
                <w:sz w:val="21"/>
              </w:rPr>
            </w:pPr>
          </w:p>
        </w:tc>
        <w:tc>
          <w:tcPr>
            <w:tcW w:w="1683" w:type="dxa"/>
            <w:vAlign w:val="top"/>
          </w:tcPr>
          <w:p w14:paraId="7686DA7F">
            <w:pPr>
              <w:outlineLvl w:val="9"/>
              <w:rPr>
                <w:rFonts w:ascii="Arial"/>
                <w:spacing w:val="0"/>
                <w:position w:val="0"/>
                <w:sz w:val="21"/>
              </w:rPr>
            </w:pPr>
          </w:p>
        </w:tc>
        <w:tc>
          <w:tcPr>
            <w:tcW w:w="718" w:type="dxa"/>
            <w:vAlign w:val="top"/>
          </w:tcPr>
          <w:p w14:paraId="78C47C5A">
            <w:pPr>
              <w:outlineLvl w:val="9"/>
              <w:rPr>
                <w:rFonts w:ascii="Arial"/>
                <w:spacing w:val="0"/>
                <w:position w:val="0"/>
                <w:sz w:val="21"/>
              </w:rPr>
            </w:pPr>
          </w:p>
        </w:tc>
        <w:tc>
          <w:tcPr>
            <w:tcW w:w="1256" w:type="dxa"/>
            <w:vAlign w:val="top"/>
          </w:tcPr>
          <w:p w14:paraId="191E9FAF">
            <w:pPr>
              <w:outlineLvl w:val="9"/>
              <w:rPr>
                <w:rFonts w:ascii="Arial"/>
                <w:spacing w:val="0"/>
                <w:position w:val="0"/>
                <w:sz w:val="21"/>
              </w:rPr>
            </w:pPr>
          </w:p>
        </w:tc>
        <w:tc>
          <w:tcPr>
            <w:tcW w:w="1257" w:type="dxa"/>
            <w:vAlign w:val="top"/>
          </w:tcPr>
          <w:p w14:paraId="5B368305">
            <w:pPr>
              <w:outlineLvl w:val="9"/>
              <w:rPr>
                <w:rFonts w:ascii="Arial"/>
                <w:spacing w:val="0"/>
                <w:position w:val="0"/>
                <w:sz w:val="21"/>
              </w:rPr>
            </w:pPr>
          </w:p>
        </w:tc>
        <w:tc>
          <w:tcPr>
            <w:tcW w:w="1476" w:type="dxa"/>
            <w:tcBorders>
              <w:right w:val="single" w:color="000000" w:sz="10" w:space="0"/>
            </w:tcBorders>
            <w:vAlign w:val="top"/>
          </w:tcPr>
          <w:p w14:paraId="220E760F">
            <w:pPr>
              <w:outlineLvl w:val="9"/>
              <w:rPr>
                <w:rFonts w:ascii="Arial"/>
                <w:spacing w:val="0"/>
                <w:position w:val="0"/>
                <w:sz w:val="21"/>
              </w:rPr>
            </w:pPr>
          </w:p>
        </w:tc>
      </w:tr>
      <w:tr w14:paraId="1B947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79" w:type="dxa"/>
            <w:tcBorders>
              <w:left w:val="single" w:color="000000" w:sz="10" w:space="0"/>
              <w:bottom w:val="single" w:color="000000" w:sz="10" w:space="0"/>
            </w:tcBorders>
            <w:vAlign w:val="top"/>
          </w:tcPr>
          <w:p w14:paraId="263FC263">
            <w:pPr>
              <w:outlineLvl w:val="9"/>
              <w:rPr>
                <w:rFonts w:ascii="Arial"/>
                <w:spacing w:val="0"/>
                <w:position w:val="0"/>
                <w:sz w:val="21"/>
              </w:rPr>
            </w:pPr>
          </w:p>
        </w:tc>
        <w:tc>
          <w:tcPr>
            <w:tcW w:w="1907" w:type="dxa"/>
            <w:tcBorders>
              <w:bottom w:val="single" w:color="000000" w:sz="10" w:space="0"/>
            </w:tcBorders>
            <w:vAlign w:val="top"/>
          </w:tcPr>
          <w:p w14:paraId="7A7A8FBA">
            <w:pPr>
              <w:outlineLvl w:val="9"/>
              <w:rPr>
                <w:rFonts w:ascii="Arial"/>
                <w:spacing w:val="0"/>
                <w:position w:val="0"/>
                <w:sz w:val="21"/>
              </w:rPr>
            </w:pPr>
          </w:p>
        </w:tc>
        <w:tc>
          <w:tcPr>
            <w:tcW w:w="1683" w:type="dxa"/>
            <w:tcBorders>
              <w:bottom w:val="single" w:color="000000" w:sz="10" w:space="0"/>
            </w:tcBorders>
            <w:vAlign w:val="top"/>
          </w:tcPr>
          <w:p w14:paraId="436B5DB3">
            <w:pPr>
              <w:outlineLvl w:val="9"/>
              <w:rPr>
                <w:rFonts w:ascii="Arial"/>
                <w:spacing w:val="0"/>
                <w:position w:val="0"/>
                <w:sz w:val="21"/>
              </w:rPr>
            </w:pPr>
          </w:p>
        </w:tc>
        <w:tc>
          <w:tcPr>
            <w:tcW w:w="718" w:type="dxa"/>
            <w:tcBorders>
              <w:bottom w:val="single" w:color="000000" w:sz="10" w:space="0"/>
            </w:tcBorders>
            <w:vAlign w:val="top"/>
          </w:tcPr>
          <w:p w14:paraId="1046EE4A">
            <w:pPr>
              <w:outlineLvl w:val="9"/>
              <w:rPr>
                <w:rFonts w:ascii="Arial"/>
                <w:spacing w:val="0"/>
                <w:position w:val="0"/>
                <w:sz w:val="21"/>
              </w:rPr>
            </w:pPr>
          </w:p>
        </w:tc>
        <w:tc>
          <w:tcPr>
            <w:tcW w:w="1256" w:type="dxa"/>
            <w:tcBorders>
              <w:bottom w:val="single" w:color="000000" w:sz="10" w:space="0"/>
            </w:tcBorders>
            <w:vAlign w:val="top"/>
          </w:tcPr>
          <w:p w14:paraId="3DAABAF7">
            <w:pPr>
              <w:outlineLvl w:val="9"/>
              <w:rPr>
                <w:rFonts w:ascii="Arial"/>
                <w:spacing w:val="0"/>
                <w:position w:val="0"/>
                <w:sz w:val="21"/>
              </w:rPr>
            </w:pPr>
          </w:p>
        </w:tc>
        <w:tc>
          <w:tcPr>
            <w:tcW w:w="1257" w:type="dxa"/>
            <w:tcBorders>
              <w:bottom w:val="single" w:color="000000" w:sz="10" w:space="0"/>
            </w:tcBorders>
            <w:vAlign w:val="top"/>
          </w:tcPr>
          <w:p w14:paraId="5B379A71">
            <w:pPr>
              <w:outlineLvl w:val="9"/>
              <w:rPr>
                <w:rFonts w:ascii="Arial"/>
                <w:spacing w:val="0"/>
                <w:position w:val="0"/>
                <w:sz w:val="21"/>
              </w:rPr>
            </w:pPr>
          </w:p>
        </w:tc>
        <w:tc>
          <w:tcPr>
            <w:tcW w:w="1476" w:type="dxa"/>
            <w:tcBorders>
              <w:bottom w:val="single" w:color="000000" w:sz="10" w:space="0"/>
              <w:right w:val="single" w:color="000000" w:sz="10" w:space="0"/>
            </w:tcBorders>
            <w:vAlign w:val="top"/>
          </w:tcPr>
          <w:p w14:paraId="28483D77">
            <w:pPr>
              <w:outlineLvl w:val="9"/>
              <w:rPr>
                <w:rFonts w:ascii="Arial"/>
                <w:spacing w:val="0"/>
                <w:position w:val="0"/>
                <w:sz w:val="21"/>
              </w:rPr>
            </w:pPr>
          </w:p>
        </w:tc>
      </w:tr>
    </w:tbl>
    <w:p w14:paraId="3C357849">
      <w:pPr>
        <w:spacing w:before="197" w:line="386" w:lineRule="auto"/>
        <w:ind w:right="400"/>
        <w:outlineLvl w:val="9"/>
        <w:rPr>
          <w:rFonts w:hint="eastAsia" w:ascii="宋体" w:hAnsi="宋体" w:eastAsia="宋体" w:cs="宋体"/>
          <w:b/>
          <w:bCs/>
          <w:spacing w:val="0"/>
          <w:position w:val="0"/>
          <w:sz w:val="24"/>
          <w:szCs w:val="24"/>
          <w:lang w:eastAsia="zh-CN"/>
        </w:rPr>
      </w:pPr>
      <w:r>
        <w:rPr>
          <w:rFonts w:ascii="宋体" w:hAnsi="宋体" w:eastAsia="宋体" w:cs="宋体"/>
          <w:b/>
          <w:bCs/>
          <w:spacing w:val="0"/>
          <w:position w:val="0"/>
          <w:sz w:val="24"/>
          <w:szCs w:val="24"/>
        </w:rPr>
        <w:t>注：此表后须附仪器设备有效期内的鉴定证书、购置发票</w:t>
      </w:r>
      <w:r>
        <w:rPr>
          <w:rFonts w:hint="eastAsia" w:ascii="宋体" w:hAnsi="宋体" w:eastAsia="宋体" w:cs="宋体"/>
          <w:b/>
          <w:bCs/>
          <w:spacing w:val="0"/>
          <w:position w:val="0"/>
          <w:sz w:val="24"/>
          <w:szCs w:val="24"/>
          <w:lang w:eastAsia="zh-CN"/>
        </w:rPr>
        <w:t>扫描件</w:t>
      </w:r>
      <w:r>
        <w:rPr>
          <w:rFonts w:ascii="宋体" w:hAnsi="宋体" w:eastAsia="宋体" w:cs="宋体"/>
          <w:b/>
          <w:bCs/>
          <w:spacing w:val="0"/>
          <w:position w:val="0"/>
          <w:sz w:val="24"/>
          <w:szCs w:val="24"/>
        </w:rPr>
        <w:t>等相关证明材料</w:t>
      </w:r>
      <w:r>
        <w:rPr>
          <w:rFonts w:hint="eastAsia" w:ascii="宋体" w:hAnsi="宋体" w:eastAsia="宋体" w:cs="宋体"/>
          <w:b/>
          <w:bCs/>
          <w:spacing w:val="0"/>
          <w:position w:val="0"/>
          <w:sz w:val="24"/>
          <w:szCs w:val="24"/>
          <w:lang w:eastAsia="zh-CN"/>
        </w:rPr>
        <w:t>。</w:t>
      </w:r>
    </w:p>
    <w:p w14:paraId="51410FE1">
      <w:pPr>
        <w:pStyle w:val="14"/>
      </w:pPr>
    </w:p>
    <w:p w14:paraId="434C9613">
      <w:pPr>
        <w:spacing w:line="386" w:lineRule="auto"/>
        <w:outlineLvl w:val="9"/>
        <w:rPr>
          <w:rFonts w:ascii="宋体" w:hAnsi="宋体" w:eastAsia="宋体" w:cs="宋体"/>
          <w:spacing w:val="0"/>
          <w:position w:val="0"/>
          <w:sz w:val="24"/>
          <w:szCs w:val="24"/>
        </w:rPr>
        <w:sectPr>
          <w:footerReference r:id="rId25" w:type="default"/>
          <w:pgSz w:w="11907" w:h="16840"/>
          <w:pgMar w:top="1422" w:right="1402" w:bottom="1024" w:left="1402" w:header="0" w:footer="775" w:gutter="0"/>
          <w:pgNumType w:fmt="decimal"/>
          <w:cols w:space="720" w:num="1"/>
        </w:sectPr>
      </w:pPr>
    </w:p>
    <w:p w14:paraId="33C63C96">
      <w:pPr>
        <w:spacing w:before="63" w:line="224" w:lineRule="auto"/>
        <w:ind w:left="3060"/>
        <w:outlineLvl w:val="9"/>
        <w:rPr>
          <w:rFonts w:ascii="宋体" w:hAnsi="宋体" w:eastAsia="宋体" w:cs="宋体"/>
          <w:spacing w:val="0"/>
          <w:position w:val="0"/>
          <w:sz w:val="31"/>
          <w:szCs w:val="31"/>
        </w:rPr>
      </w:pPr>
      <w:r>
        <w:rPr>
          <w:rFonts w:ascii="宋体" w:hAnsi="宋体" w:eastAsia="宋体" w:cs="宋体"/>
          <w:b/>
          <w:bCs/>
          <w:spacing w:val="0"/>
          <w:position w:val="0"/>
          <w:sz w:val="31"/>
          <w:szCs w:val="31"/>
        </w:rPr>
        <w:t>九、供应商基本情况</w:t>
      </w:r>
    </w:p>
    <w:p w14:paraId="3E9BDCC8">
      <w:pPr>
        <w:spacing w:line="198" w:lineRule="exact"/>
        <w:outlineLvl w:val="9"/>
        <w:rPr>
          <w:spacing w:val="0"/>
          <w:position w:val="0"/>
        </w:rPr>
      </w:pPr>
    </w:p>
    <w:tbl>
      <w:tblPr>
        <w:tblStyle w:val="15"/>
        <w:tblW w:w="9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5"/>
        <w:gridCol w:w="1356"/>
        <w:gridCol w:w="1952"/>
        <w:gridCol w:w="1451"/>
        <w:gridCol w:w="2919"/>
      </w:tblGrid>
      <w:tr w14:paraId="7366C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225" w:type="dxa"/>
            <w:vAlign w:val="top"/>
          </w:tcPr>
          <w:p w14:paraId="29702317">
            <w:pPr>
              <w:pStyle w:val="16"/>
              <w:spacing w:before="150" w:line="219" w:lineRule="auto"/>
              <w:ind w:left="519"/>
              <w:outlineLvl w:val="9"/>
              <w:rPr>
                <w:spacing w:val="0"/>
                <w:position w:val="0"/>
              </w:rPr>
            </w:pPr>
            <w:r>
              <w:rPr>
                <w:spacing w:val="0"/>
                <w:position w:val="0"/>
              </w:rPr>
              <w:t>供应商名称</w:t>
            </w:r>
          </w:p>
        </w:tc>
        <w:tc>
          <w:tcPr>
            <w:tcW w:w="7678" w:type="dxa"/>
            <w:gridSpan w:val="4"/>
            <w:vAlign w:val="top"/>
          </w:tcPr>
          <w:p w14:paraId="1556BF6B">
            <w:pPr>
              <w:outlineLvl w:val="9"/>
              <w:rPr>
                <w:rFonts w:ascii="Arial"/>
                <w:spacing w:val="0"/>
                <w:position w:val="0"/>
                <w:sz w:val="21"/>
              </w:rPr>
            </w:pPr>
          </w:p>
        </w:tc>
      </w:tr>
      <w:tr w14:paraId="23829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25" w:type="dxa"/>
            <w:vAlign w:val="top"/>
          </w:tcPr>
          <w:p w14:paraId="428F6EBC">
            <w:pPr>
              <w:pStyle w:val="16"/>
              <w:spacing w:before="145" w:line="220" w:lineRule="auto"/>
              <w:ind w:left="641"/>
              <w:outlineLvl w:val="9"/>
              <w:rPr>
                <w:spacing w:val="0"/>
                <w:position w:val="0"/>
              </w:rPr>
            </w:pPr>
            <w:r>
              <w:rPr>
                <w:spacing w:val="0"/>
                <w:position w:val="0"/>
              </w:rPr>
              <w:t>单位性质</w:t>
            </w:r>
          </w:p>
        </w:tc>
        <w:tc>
          <w:tcPr>
            <w:tcW w:w="7678" w:type="dxa"/>
            <w:gridSpan w:val="4"/>
            <w:vAlign w:val="top"/>
          </w:tcPr>
          <w:p w14:paraId="60BCAD21">
            <w:pPr>
              <w:outlineLvl w:val="9"/>
              <w:rPr>
                <w:rFonts w:ascii="Arial"/>
                <w:spacing w:val="0"/>
                <w:position w:val="0"/>
                <w:sz w:val="21"/>
              </w:rPr>
            </w:pPr>
          </w:p>
        </w:tc>
      </w:tr>
      <w:tr w14:paraId="4CC3B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25" w:type="dxa"/>
            <w:vAlign w:val="top"/>
          </w:tcPr>
          <w:p w14:paraId="514BD2B0">
            <w:pPr>
              <w:pStyle w:val="16"/>
              <w:spacing w:before="147" w:line="221" w:lineRule="auto"/>
              <w:ind w:left="639"/>
              <w:outlineLvl w:val="9"/>
              <w:rPr>
                <w:spacing w:val="0"/>
                <w:position w:val="0"/>
              </w:rPr>
            </w:pPr>
            <w:r>
              <w:rPr>
                <w:spacing w:val="0"/>
                <w:position w:val="0"/>
              </w:rPr>
              <w:t>注册地址</w:t>
            </w:r>
          </w:p>
        </w:tc>
        <w:tc>
          <w:tcPr>
            <w:tcW w:w="3308" w:type="dxa"/>
            <w:gridSpan w:val="2"/>
            <w:vAlign w:val="top"/>
          </w:tcPr>
          <w:p w14:paraId="02F35D94">
            <w:pPr>
              <w:outlineLvl w:val="9"/>
              <w:rPr>
                <w:rFonts w:ascii="Arial"/>
                <w:spacing w:val="0"/>
                <w:position w:val="0"/>
                <w:sz w:val="21"/>
              </w:rPr>
            </w:pPr>
          </w:p>
        </w:tc>
        <w:tc>
          <w:tcPr>
            <w:tcW w:w="1451" w:type="dxa"/>
            <w:vAlign w:val="top"/>
          </w:tcPr>
          <w:p w14:paraId="5DE0683A">
            <w:pPr>
              <w:pStyle w:val="16"/>
              <w:spacing w:before="147" w:line="219" w:lineRule="auto"/>
              <w:ind w:left="252"/>
              <w:outlineLvl w:val="9"/>
              <w:rPr>
                <w:spacing w:val="0"/>
                <w:position w:val="0"/>
              </w:rPr>
            </w:pPr>
            <w:r>
              <w:rPr>
                <w:spacing w:val="0"/>
                <w:position w:val="0"/>
              </w:rPr>
              <w:t>注册资本</w:t>
            </w:r>
          </w:p>
        </w:tc>
        <w:tc>
          <w:tcPr>
            <w:tcW w:w="2919" w:type="dxa"/>
            <w:vAlign w:val="top"/>
          </w:tcPr>
          <w:p w14:paraId="2202CD08">
            <w:pPr>
              <w:outlineLvl w:val="9"/>
              <w:rPr>
                <w:rFonts w:ascii="Arial"/>
                <w:spacing w:val="0"/>
                <w:position w:val="0"/>
                <w:sz w:val="21"/>
              </w:rPr>
            </w:pPr>
          </w:p>
        </w:tc>
      </w:tr>
      <w:tr w14:paraId="226B0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25" w:type="dxa"/>
            <w:vAlign w:val="top"/>
          </w:tcPr>
          <w:p w14:paraId="48BD03B1">
            <w:pPr>
              <w:pStyle w:val="16"/>
              <w:spacing w:before="147" w:line="219" w:lineRule="auto"/>
              <w:ind w:left="280"/>
              <w:outlineLvl w:val="9"/>
              <w:rPr>
                <w:spacing w:val="0"/>
                <w:position w:val="0"/>
              </w:rPr>
            </w:pPr>
            <w:r>
              <w:rPr>
                <w:spacing w:val="0"/>
                <w:position w:val="0"/>
              </w:rPr>
              <w:t>法定代表人姓名</w:t>
            </w:r>
          </w:p>
        </w:tc>
        <w:tc>
          <w:tcPr>
            <w:tcW w:w="3308" w:type="dxa"/>
            <w:gridSpan w:val="2"/>
            <w:vAlign w:val="top"/>
          </w:tcPr>
          <w:p w14:paraId="7A684D63">
            <w:pPr>
              <w:outlineLvl w:val="9"/>
              <w:rPr>
                <w:rFonts w:ascii="Arial"/>
                <w:spacing w:val="0"/>
                <w:position w:val="0"/>
                <w:sz w:val="21"/>
              </w:rPr>
            </w:pPr>
          </w:p>
        </w:tc>
        <w:tc>
          <w:tcPr>
            <w:tcW w:w="1451" w:type="dxa"/>
            <w:vAlign w:val="top"/>
          </w:tcPr>
          <w:p w14:paraId="49BD6F08">
            <w:pPr>
              <w:pStyle w:val="16"/>
              <w:spacing w:before="147" w:line="219" w:lineRule="auto"/>
              <w:ind w:left="258"/>
              <w:outlineLvl w:val="9"/>
              <w:rPr>
                <w:spacing w:val="0"/>
                <w:position w:val="0"/>
              </w:rPr>
            </w:pPr>
            <w:r>
              <w:rPr>
                <w:spacing w:val="0"/>
                <w:position w:val="0"/>
              </w:rPr>
              <w:t>身份证号</w:t>
            </w:r>
          </w:p>
        </w:tc>
        <w:tc>
          <w:tcPr>
            <w:tcW w:w="2919" w:type="dxa"/>
            <w:vAlign w:val="top"/>
          </w:tcPr>
          <w:p w14:paraId="155B821D">
            <w:pPr>
              <w:outlineLvl w:val="9"/>
              <w:rPr>
                <w:rFonts w:ascii="Arial"/>
                <w:spacing w:val="0"/>
                <w:position w:val="0"/>
                <w:sz w:val="21"/>
              </w:rPr>
            </w:pPr>
          </w:p>
        </w:tc>
      </w:tr>
      <w:tr w14:paraId="34F24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25" w:type="dxa"/>
            <w:vAlign w:val="top"/>
          </w:tcPr>
          <w:p w14:paraId="024FEF46">
            <w:pPr>
              <w:pStyle w:val="16"/>
              <w:spacing w:before="147" w:line="219" w:lineRule="auto"/>
              <w:ind w:left="402"/>
              <w:outlineLvl w:val="9"/>
              <w:rPr>
                <w:spacing w:val="0"/>
                <w:position w:val="0"/>
              </w:rPr>
            </w:pPr>
            <w:r>
              <w:rPr>
                <w:spacing w:val="0"/>
                <w:position w:val="0"/>
              </w:rPr>
              <w:t>组织机构代码</w:t>
            </w:r>
          </w:p>
        </w:tc>
        <w:tc>
          <w:tcPr>
            <w:tcW w:w="3308" w:type="dxa"/>
            <w:gridSpan w:val="2"/>
            <w:vAlign w:val="top"/>
          </w:tcPr>
          <w:p w14:paraId="2BED67A6">
            <w:pPr>
              <w:outlineLvl w:val="9"/>
              <w:rPr>
                <w:rFonts w:ascii="Arial"/>
                <w:spacing w:val="0"/>
                <w:position w:val="0"/>
                <w:sz w:val="21"/>
              </w:rPr>
            </w:pPr>
          </w:p>
        </w:tc>
        <w:tc>
          <w:tcPr>
            <w:tcW w:w="1451" w:type="dxa"/>
            <w:vAlign w:val="top"/>
          </w:tcPr>
          <w:p w14:paraId="1BDCC9C9">
            <w:pPr>
              <w:pStyle w:val="16"/>
              <w:spacing w:before="148" w:line="219" w:lineRule="auto"/>
              <w:ind w:left="269"/>
              <w:outlineLvl w:val="9"/>
              <w:rPr>
                <w:spacing w:val="0"/>
                <w:position w:val="0"/>
              </w:rPr>
            </w:pPr>
            <w:r>
              <w:rPr>
                <w:spacing w:val="0"/>
                <w:position w:val="0"/>
              </w:rPr>
              <w:t>邮政编码</w:t>
            </w:r>
          </w:p>
        </w:tc>
        <w:tc>
          <w:tcPr>
            <w:tcW w:w="2919" w:type="dxa"/>
            <w:vAlign w:val="top"/>
          </w:tcPr>
          <w:p w14:paraId="18B51D22">
            <w:pPr>
              <w:outlineLvl w:val="9"/>
              <w:rPr>
                <w:rFonts w:ascii="Arial"/>
                <w:spacing w:val="0"/>
                <w:position w:val="0"/>
                <w:sz w:val="21"/>
              </w:rPr>
            </w:pPr>
          </w:p>
        </w:tc>
      </w:tr>
      <w:tr w14:paraId="5446A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25" w:type="dxa"/>
            <w:vAlign w:val="top"/>
          </w:tcPr>
          <w:p w14:paraId="3BEAC5F6">
            <w:pPr>
              <w:pStyle w:val="16"/>
              <w:spacing w:before="146" w:line="220" w:lineRule="auto"/>
              <w:ind w:left="641"/>
              <w:outlineLvl w:val="9"/>
              <w:rPr>
                <w:spacing w:val="0"/>
                <w:position w:val="0"/>
              </w:rPr>
            </w:pPr>
            <w:r>
              <w:rPr>
                <w:spacing w:val="0"/>
                <w:position w:val="0"/>
              </w:rPr>
              <w:t>主营范围</w:t>
            </w:r>
          </w:p>
        </w:tc>
        <w:tc>
          <w:tcPr>
            <w:tcW w:w="7678" w:type="dxa"/>
            <w:gridSpan w:val="4"/>
            <w:vAlign w:val="top"/>
          </w:tcPr>
          <w:p w14:paraId="5AA7613F">
            <w:pPr>
              <w:outlineLvl w:val="9"/>
              <w:rPr>
                <w:rFonts w:ascii="Arial"/>
                <w:spacing w:val="0"/>
                <w:position w:val="0"/>
                <w:sz w:val="21"/>
              </w:rPr>
            </w:pPr>
          </w:p>
        </w:tc>
      </w:tr>
      <w:tr w14:paraId="37256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2225" w:type="dxa"/>
            <w:vAlign w:val="top"/>
          </w:tcPr>
          <w:p w14:paraId="62E74922">
            <w:pPr>
              <w:spacing w:line="251" w:lineRule="auto"/>
              <w:outlineLvl w:val="9"/>
              <w:rPr>
                <w:rFonts w:ascii="Arial"/>
                <w:spacing w:val="0"/>
                <w:position w:val="0"/>
                <w:sz w:val="21"/>
              </w:rPr>
            </w:pPr>
          </w:p>
          <w:p w14:paraId="01DE9E65">
            <w:pPr>
              <w:spacing w:line="251" w:lineRule="auto"/>
              <w:outlineLvl w:val="9"/>
              <w:rPr>
                <w:rFonts w:ascii="Arial"/>
                <w:spacing w:val="0"/>
                <w:position w:val="0"/>
                <w:sz w:val="21"/>
              </w:rPr>
            </w:pPr>
          </w:p>
          <w:p w14:paraId="221C0A3C">
            <w:pPr>
              <w:spacing w:line="251" w:lineRule="auto"/>
              <w:outlineLvl w:val="9"/>
              <w:rPr>
                <w:rFonts w:ascii="Arial"/>
                <w:spacing w:val="0"/>
                <w:position w:val="0"/>
                <w:sz w:val="21"/>
              </w:rPr>
            </w:pPr>
          </w:p>
          <w:p w14:paraId="10CCE4C6">
            <w:pPr>
              <w:spacing w:line="251" w:lineRule="auto"/>
              <w:outlineLvl w:val="9"/>
              <w:rPr>
                <w:rFonts w:ascii="Arial"/>
                <w:spacing w:val="0"/>
                <w:position w:val="0"/>
                <w:sz w:val="21"/>
              </w:rPr>
            </w:pPr>
          </w:p>
          <w:p w14:paraId="5AAF19D9">
            <w:pPr>
              <w:pStyle w:val="16"/>
              <w:spacing w:before="78" w:line="219" w:lineRule="auto"/>
              <w:ind w:left="643"/>
              <w:outlineLvl w:val="9"/>
              <w:rPr>
                <w:spacing w:val="0"/>
                <w:position w:val="0"/>
              </w:rPr>
            </w:pPr>
            <w:r>
              <w:rPr>
                <w:spacing w:val="0"/>
                <w:position w:val="0"/>
              </w:rPr>
              <w:t>行业类别</w:t>
            </w:r>
          </w:p>
          <w:p w14:paraId="31034254">
            <w:pPr>
              <w:pStyle w:val="16"/>
              <w:spacing w:before="153" w:line="221" w:lineRule="auto"/>
              <w:ind w:left="291"/>
              <w:outlineLvl w:val="9"/>
              <w:rPr>
                <w:spacing w:val="0"/>
                <w:position w:val="0"/>
              </w:rPr>
            </w:pPr>
            <w:r>
              <w:rPr>
                <w:spacing w:val="0"/>
                <w:position w:val="0"/>
              </w:rPr>
              <w:t>（对应“ □ ”画</w:t>
            </w:r>
          </w:p>
          <w:p w14:paraId="6C53D33E">
            <w:pPr>
              <w:pStyle w:val="16"/>
              <w:spacing w:before="152" w:line="222" w:lineRule="auto"/>
              <w:ind w:left="627"/>
              <w:outlineLvl w:val="9"/>
              <w:rPr>
                <w:spacing w:val="0"/>
                <w:position w:val="0"/>
              </w:rPr>
            </w:pPr>
            <w:r>
              <w:rPr>
                <w:spacing w:val="0"/>
                <w:position w:val="0"/>
              </w:rPr>
              <w:t>“ √ ”)</w:t>
            </w:r>
          </w:p>
        </w:tc>
        <w:tc>
          <w:tcPr>
            <w:tcW w:w="3308" w:type="dxa"/>
            <w:gridSpan w:val="2"/>
            <w:vAlign w:val="top"/>
          </w:tcPr>
          <w:p w14:paraId="0A311823">
            <w:pPr>
              <w:pStyle w:val="16"/>
              <w:spacing w:before="117" w:line="219" w:lineRule="auto"/>
              <w:ind w:left="138"/>
              <w:outlineLvl w:val="9"/>
              <w:rPr>
                <w:spacing w:val="0"/>
                <w:position w:val="0"/>
              </w:rPr>
            </w:pPr>
            <w:r>
              <w:rPr>
                <w:spacing w:val="0"/>
                <w:position w:val="0"/>
              </w:rPr>
              <w:t>□（一）农、林、牧、渔业</w:t>
            </w:r>
          </w:p>
          <w:p w14:paraId="5B64F599">
            <w:pPr>
              <w:pStyle w:val="16"/>
              <w:spacing w:before="112" w:line="232" w:lineRule="auto"/>
              <w:ind w:left="138"/>
              <w:outlineLvl w:val="9"/>
              <w:rPr>
                <w:spacing w:val="0"/>
                <w:position w:val="0"/>
              </w:rPr>
            </w:pPr>
            <w:r>
              <w:rPr>
                <w:spacing w:val="0"/>
                <w:position w:val="0"/>
              </w:rPr>
              <w:t>□（二）工业</w:t>
            </w:r>
          </w:p>
          <w:p w14:paraId="6E645E3E">
            <w:pPr>
              <w:pStyle w:val="16"/>
              <w:spacing w:before="99" w:line="220" w:lineRule="auto"/>
              <w:ind w:left="138"/>
              <w:outlineLvl w:val="9"/>
              <w:rPr>
                <w:spacing w:val="0"/>
                <w:position w:val="0"/>
              </w:rPr>
            </w:pPr>
            <w:r>
              <w:rPr>
                <w:spacing w:val="0"/>
                <w:position w:val="0"/>
              </w:rPr>
              <w:t>□（三）建筑业</w:t>
            </w:r>
          </w:p>
          <w:p w14:paraId="03D06B59">
            <w:pPr>
              <w:pStyle w:val="16"/>
              <w:spacing w:before="114" w:line="220" w:lineRule="auto"/>
              <w:ind w:left="138"/>
              <w:outlineLvl w:val="9"/>
              <w:rPr>
                <w:spacing w:val="0"/>
                <w:position w:val="0"/>
              </w:rPr>
            </w:pPr>
            <w:r>
              <w:rPr>
                <w:spacing w:val="0"/>
                <w:position w:val="0"/>
              </w:rPr>
              <w:t>□（四）批发业</w:t>
            </w:r>
          </w:p>
          <w:p w14:paraId="7D1A38F0">
            <w:pPr>
              <w:pStyle w:val="16"/>
              <w:spacing w:before="113" w:line="219" w:lineRule="auto"/>
              <w:ind w:left="138"/>
              <w:outlineLvl w:val="9"/>
              <w:rPr>
                <w:spacing w:val="0"/>
                <w:position w:val="0"/>
              </w:rPr>
            </w:pPr>
            <w:r>
              <w:rPr>
                <w:spacing w:val="0"/>
                <w:position w:val="0"/>
              </w:rPr>
              <w:t>□（五）零售业</w:t>
            </w:r>
          </w:p>
          <w:p w14:paraId="1A286478">
            <w:pPr>
              <w:pStyle w:val="16"/>
              <w:spacing w:before="116" w:line="307" w:lineRule="auto"/>
              <w:ind w:left="138" w:right="1038"/>
              <w:outlineLvl w:val="9"/>
              <w:rPr>
                <w:spacing w:val="0"/>
                <w:position w:val="0"/>
              </w:rPr>
            </w:pPr>
            <w:r>
              <w:rPr>
                <w:spacing w:val="0"/>
                <w:position w:val="0"/>
              </w:rPr>
              <w:t>□（六）交通运输业 □（七）仓储业</w:t>
            </w:r>
          </w:p>
          <w:p w14:paraId="459CA622">
            <w:pPr>
              <w:pStyle w:val="16"/>
              <w:spacing w:before="1" w:line="213" w:lineRule="auto"/>
              <w:ind w:left="138"/>
              <w:outlineLvl w:val="9"/>
              <w:rPr>
                <w:spacing w:val="0"/>
                <w:position w:val="0"/>
              </w:rPr>
            </w:pPr>
            <w:r>
              <w:rPr>
                <w:spacing w:val="0"/>
                <w:position w:val="0"/>
              </w:rPr>
              <w:t>□（八）邮政业</w:t>
            </w:r>
          </w:p>
        </w:tc>
        <w:tc>
          <w:tcPr>
            <w:tcW w:w="4370" w:type="dxa"/>
            <w:gridSpan w:val="2"/>
            <w:vAlign w:val="top"/>
          </w:tcPr>
          <w:p w14:paraId="7B4ECF4C">
            <w:pPr>
              <w:pStyle w:val="16"/>
              <w:spacing w:before="117" w:line="219" w:lineRule="auto"/>
              <w:ind w:left="139"/>
              <w:outlineLvl w:val="9"/>
              <w:rPr>
                <w:spacing w:val="0"/>
                <w:position w:val="0"/>
              </w:rPr>
            </w:pPr>
            <w:r>
              <w:rPr>
                <w:spacing w:val="0"/>
                <w:position w:val="0"/>
              </w:rPr>
              <w:t>□（九）住宿业</w:t>
            </w:r>
          </w:p>
          <w:p w14:paraId="6F62A976">
            <w:pPr>
              <w:pStyle w:val="16"/>
              <w:spacing w:before="113" w:line="219" w:lineRule="auto"/>
              <w:ind w:left="139"/>
              <w:outlineLvl w:val="9"/>
              <w:rPr>
                <w:spacing w:val="0"/>
                <w:position w:val="0"/>
              </w:rPr>
            </w:pPr>
            <w:r>
              <w:rPr>
                <w:spacing w:val="0"/>
                <w:position w:val="0"/>
              </w:rPr>
              <w:t>□（十）餐饮业</w:t>
            </w:r>
          </w:p>
          <w:p w14:paraId="219A59BB">
            <w:pPr>
              <w:pStyle w:val="16"/>
              <w:spacing w:before="115" w:line="219" w:lineRule="auto"/>
              <w:ind w:left="139"/>
              <w:outlineLvl w:val="9"/>
              <w:rPr>
                <w:spacing w:val="0"/>
                <w:position w:val="0"/>
              </w:rPr>
            </w:pPr>
            <w:r>
              <w:rPr>
                <w:spacing w:val="0"/>
                <w:position w:val="0"/>
              </w:rPr>
              <w:t>□（十一）信息传输业</w:t>
            </w:r>
          </w:p>
          <w:p w14:paraId="3E628CC0">
            <w:pPr>
              <w:pStyle w:val="16"/>
              <w:spacing w:before="117" w:line="219" w:lineRule="auto"/>
              <w:ind w:left="139"/>
              <w:outlineLvl w:val="9"/>
              <w:rPr>
                <w:spacing w:val="0"/>
                <w:position w:val="0"/>
              </w:rPr>
            </w:pPr>
            <w:r>
              <w:rPr>
                <w:spacing w:val="0"/>
                <w:position w:val="0"/>
              </w:rPr>
              <w:t>□（十二）软件和信息信息技术服务业</w:t>
            </w:r>
          </w:p>
          <w:p w14:paraId="2DCB586C">
            <w:pPr>
              <w:pStyle w:val="16"/>
              <w:spacing w:before="114" w:line="308" w:lineRule="auto"/>
              <w:ind w:left="139" w:right="1379"/>
              <w:outlineLvl w:val="9"/>
              <w:rPr>
                <w:spacing w:val="0"/>
                <w:position w:val="0"/>
              </w:rPr>
            </w:pPr>
            <w:r>
              <w:rPr>
                <w:spacing w:val="0"/>
                <w:position w:val="0"/>
              </w:rPr>
              <w:t>□（十三）房地产开发经营 □（十四）物业管理</w:t>
            </w:r>
          </w:p>
          <w:p w14:paraId="1BF15FDE">
            <w:pPr>
              <w:pStyle w:val="16"/>
              <w:spacing w:line="260" w:lineRule="auto"/>
              <w:ind w:left="139" w:right="1139"/>
              <w:outlineLvl w:val="9"/>
              <w:rPr>
                <w:spacing w:val="0"/>
                <w:position w:val="0"/>
              </w:rPr>
            </w:pPr>
            <w:r>
              <w:rPr>
                <w:spacing w:val="0"/>
                <w:position w:val="0"/>
              </w:rPr>
              <w:t>□（十五）租赁和商务服务业 □（十六）其他未列明行业</w:t>
            </w:r>
          </w:p>
        </w:tc>
      </w:tr>
      <w:tr w14:paraId="35030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25" w:type="dxa"/>
            <w:vAlign w:val="top"/>
          </w:tcPr>
          <w:p w14:paraId="101AC50B">
            <w:pPr>
              <w:pStyle w:val="16"/>
              <w:spacing w:before="149" w:line="219" w:lineRule="auto"/>
              <w:ind w:left="640"/>
              <w:outlineLvl w:val="9"/>
              <w:rPr>
                <w:spacing w:val="0"/>
                <w:position w:val="0"/>
              </w:rPr>
            </w:pPr>
            <w:r>
              <w:rPr>
                <w:spacing w:val="0"/>
                <w:position w:val="0"/>
              </w:rPr>
              <w:t>职工人数</w:t>
            </w:r>
          </w:p>
        </w:tc>
        <w:tc>
          <w:tcPr>
            <w:tcW w:w="7678" w:type="dxa"/>
            <w:gridSpan w:val="4"/>
            <w:vAlign w:val="top"/>
          </w:tcPr>
          <w:p w14:paraId="7910BC9B">
            <w:pPr>
              <w:pStyle w:val="16"/>
              <w:spacing w:before="149" w:line="220" w:lineRule="auto"/>
              <w:ind w:left="6866"/>
              <w:outlineLvl w:val="9"/>
              <w:rPr>
                <w:spacing w:val="0"/>
                <w:position w:val="0"/>
              </w:rPr>
            </w:pPr>
            <w:r>
              <w:rPr>
                <w:spacing w:val="0"/>
                <w:position w:val="0"/>
              </w:rPr>
              <w:t>（人）</w:t>
            </w:r>
          </w:p>
        </w:tc>
      </w:tr>
      <w:tr w14:paraId="32808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25" w:type="dxa"/>
            <w:vAlign w:val="top"/>
          </w:tcPr>
          <w:p w14:paraId="70427D34">
            <w:pPr>
              <w:pStyle w:val="16"/>
              <w:spacing w:before="150" w:line="219" w:lineRule="auto"/>
              <w:ind w:left="281"/>
              <w:outlineLvl w:val="9"/>
              <w:rPr>
                <w:spacing w:val="0"/>
                <w:position w:val="0"/>
              </w:rPr>
            </w:pPr>
            <w:r>
              <w:rPr>
                <w:spacing w:val="0"/>
                <w:position w:val="0"/>
              </w:rPr>
              <w:t>上年度营业收入</w:t>
            </w:r>
          </w:p>
        </w:tc>
        <w:tc>
          <w:tcPr>
            <w:tcW w:w="7678" w:type="dxa"/>
            <w:gridSpan w:val="4"/>
            <w:vAlign w:val="top"/>
          </w:tcPr>
          <w:p w14:paraId="75A777CB">
            <w:pPr>
              <w:pStyle w:val="16"/>
              <w:spacing w:before="150" w:line="219" w:lineRule="auto"/>
              <w:ind w:left="6626"/>
              <w:outlineLvl w:val="9"/>
              <w:rPr>
                <w:spacing w:val="0"/>
                <w:position w:val="0"/>
              </w:rPr>
            </w:pPr>
            <w:r>
              <w:rPr>
                <w:spacing w:val="0"/>
                <w:position w:val="0"/>
              </w:rPr>
              <w:t>（万元）</w:t>
            </w:r>
          </w:p>
        </w:tc>
      </w:tr>
      <w:tr w14:paraId="53CAA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25" w:type="dxa"/>
            <w:vAlign w:val="top"/>
          </w:tcPr>
          <w:p w14:paraId="6108C86A">
            <w:pPr>
              <w:pStyle w:val="16"/>
              <w:spacing w:before="149" w:line="219" w:lineRule="auto"/>
              <w:ind w:left="641"/>
              <w:outlineLvl w:val="9"/>
              <w:rPr>
                <w:spacing w:val="0"/>
                <w:position w:val="0"/>
              </w:rPr>
            </w:pPr>
            <w:r>
              <w:rPr>
                <w:spacing w:val="0"/>
                <w:position w:val="0"/>
              </w:rPr>
              <w:t>上年利润</w:t>
            </w:r>
          </w:p>
        </w:tc>
        <w:tc>
          <w:tcPr>
            <w:tcW w:w="7678" w:type="dxa"/>
            <w:gridSpan w:val="4"/>
            <w:vAlign w:val="top"/>
          </w:tcPr>
          <w:p w14:paraId="014B7774">
            <w:pPr>
              <w:pStyle w:val="16"/>
              <w:spacing w:before="148" w:line="220" w:lineRule="auto"/>
              <w:ind w:left="6626"/>
              <w:outlineLvl w:val="9"/>
              <w:rPr>
                <w:spacing w:val="0"/>
                <w:position w:val="0"/>
              </w:rPr>
            </w:pPr>
            <w:r>
              <w:rPr>
                <w:spacing w:val="0"/>
                <w:position w:val="0"/>
              </w:rPr>
              <w:t>（万元）</w:t>
            </w:r>
          </w:p>
        </w:tc>
      </w:tr>
      <w:tr w14:paraId="2D38D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25" w:type="dxa"/>
            <w:vMerge w:val="restart"/>
            <w:tcBorders>
              <w:bottom w:val="nil"/>
            </w:tcBorders>
            <w:vAlign w:val="top"/>
          </w:tcPr>
          <w:p w14:paraId="15C83A09">
            <w:pPr>
              <w:spacing w:line="295" w:lineRule="auto"/>
              <w:outlineLvl w:val="9"/>
              <w:rPr>
                <w:rFonts w:ascii="Arial"/>
                <w:spacing w:val="0"/>
                <w:position w:val="0"/>
                <w:sz w:val="21"/>
              </w:rPr>
            </w:pPr>
          </w:p>
          <w:p w14:paraId="7127E913">
            <w:pPr>
              <w:pStyle w:val="16"/>
              <w:spacing w:before="78" w:line="219" w:lineRule="auto"/>
              <w:ind w:left="159"/>
              <w:outlineLvl w:val="9"/>
              <w:rPr>
                <w:spacing w:val="0"/>
                <w:position w:val="0"/>
              </w:rPr>
            </w:pPr>
            <w:r>
              <w:rPr>
                <w:spacing w:val="0"/>
                <w:position w:val="0"/>
              </w:rPr>
              <w:t>供应商联系人信息</w:t>
            </w:r>
          </w:p>
        </w:tc>
        <w:tc>
          <w:tcPr>
            <w:tcW w:w="1356" w:type="dxa"/>
            <w:vAlign w:val="top"/>
          </w:tcPr>
          <w:p w14:paraId="5A3C68F6">
            <w:pPr>
              <w:pStyle w:val="16"/>
              <w:spacing w:before="150" w:line="219" w:lineRule="auto"/>
              <w:ind w:left="442"/>
              <w:outlineLvl w:val="9"/>
              <w:rPr>
                <w:spacing w:val="0"/>
                <w:position w:val="0"/>
              </w:rPr>
            </w:pPr>
            <w:r>
              <w:rPr>
                <w:spacing w:val="0"/>
                <w:position w:val="0"/>
              </w:rPr>
              <w:t>姓名</w:t>
            </w:r>
          </w:p>
        </w:tc>
        <w:tc>
          <w:tcPr>
            <w:tcW w:w="1952" w:type="dxa"/>
            <w:vAlign w:val="top"/>
          </w:tcPr>
          <w:p w14:paraId="25BEBBC4">
            <w:pPr>
              <w:outlineLvl w:val="9"/>
              <w:rPr>
                <w:rFonts w:ascii="Arial"/>
                <w:spacing w:val="0"/>
                <w:position w:val="0"/>
                <w:sz w:val="21"/>
              </w:rPr>
            </w:pPr>
          </w:p>
        </w:tc>
        <w:tc>
          <w:tcPr>
            <w:tcW w:w="1451" w:type="dxa"/>
            <w:vAlign w:val="top"/>
          </w:tcPr>
          <w:p w14:paraId="7791C828">
            <w:pPr>
              <w:pStyle w:val="16"/>
              <w:spacing w:before="149" w:line="219" w:lineRule="auto"/>
              <w:ind w:left="492"/>
              <w:outlineLvl w:val="9"/>
              <w:rPr>
                <w:spacing w:val="0"/>
                <w:position w:val="0"/>
              </w:rPr>
            </w:pPr>
            <w:r>
              <w:rPr>
                <w:spacing w:val="0"/>
                <w:position w:val="0"/>
              </w:rPr>
              <w:t>手机</w:t>
            </w:r>
          </w:p>
        </w:tc>
        <w:tc>
          <w:tcPr>
            <w:tcW w:w="2919" w:type="dxa"/>
            <w:vAlign w:val="top"/>
          </w:tcPr>
          <w:p w14:paraId="762F4093">
            <w:pPr>
              <w:outlineLvl w:val="9"/>
              <w:rPr>
                <w:rFonts w:ascii="Arial"/>
                <w:spacing w:val="0"/>
                <w:position w:val="0"/>
                <w:sz w:val="21"/>
              </w:rPr>
            </w:pPr>
          </w:p>
        </w:tc>
      </w:tr>
      <w:tr w14:paraId="7319F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25" w:type="dxa"/>
            <w:vMerge w:val="continue"/>
            <w:tcBorders>
              <w:top w:val="nil"/>
            </w:tcBorders>
            <w:vAlign w:val="top"/>
          </w:tcPr>
          <w:p w14:paraId="3C8B2401">
            <w:pPr>
              <w:outlineLvl w:val="9"/>
              <w:rPr>
                <w:rFonts w:ascii="Arial"/>
                <w:spacing w:val="0"/>
                <w:position w:val="0"/>
                <w:sz w:val="21"/>
              </w:rPr>
            </w:pPr>
          </w:p>
        </w:tc>
        <w:tc>
          <w:tcPr>
            <w:tcW w:w="1356" w:type="dxa"/>
            <w:vAlign w:val="top"/>
          </w:tcPr>
          <w:p w14:paraId="745D5838">
            <w:pPr>
              <w:pStyle w:val="16"/>
              <w:spacing w:before="148" w:line="220" w:lineRule="auto"/>
              <w:ind w:left="223"/>
              <w:outlineLvl w:val="9"/>
              <w:rPr>
                <w:spacing w:val="0"/>
                <w:position w:val="0"/>
              </w:rPr>
            </w:pPr>
            <w:r>
              <w:rPr>
                <w:spacing w:val="0"/>
                <w:position w:val="0"/>
              </w:rPr>
              <w:t>固定电话</w:t>
            </w:r>
          </w:p>
        </w:tc>
        <w:tc>
          <w:tcPr>
            <w:tcW w:w="1952" w:type="dxa"/>
            <w:vAlign w:val="top"/>
          </w:tcPr>
          <w:p w14:paraId="2242EAC4">
            <w:pPr>
              <w:outlineLvl w:val="9"/>
              <w:rPr>
                <w:rFonts w:ascii="Arial"/>
                <w:spacing w:val="0"/>
                <w:position w:val="0"/>
                <w:sz w:val="21"/>
              </w:rPr>
            </w:pPr>
          </w:p>
        </w:tc>
        <w:tc>
          <w:tcPr>
            <w:tcW w:w="1451" w:type="dxa"/>
            <w:vAlign w:val="top"/>
          </w:tcPr>
          <w:p w14:paraId="1B74992E">
            <w:pPr>
              <w:pStyle w:val="16"/>
              <w:spacing w:before="148" w:line="220" w:lineRule="auto"/>
              <w:ind w:left="280"/>
              <w:outlineLvl w:val="9"/>
              <w:rPr>
                <w:spacing w:val="0"/>
                <w:position w:val="0"/>
              </w:rPr>
            </w:pPr>
            <w:r>
              <w:rPr>
                <w:spacing w:val="0"/>
                <w:position w:val="0"/>
              </w:rPr>
              <w:t>电子邮箱</w:t>
            </w:r>
          </w:p>
        </w:tc>
        <w:tc>
          <w:tcPr>
            <w:tcW w:w="2919" w:type="dxa"/>
            <w:vAlign w:val="top"/>
          </w:tcPr>
          <w:p w14:paraId="565FD1EA">
            <w:pPr>
              <w:outlineLvl w:val="9"/>
              <w:rPr>
                <w:rFonts w:ascii="Arial"/>
                <w:spacing w:val="0"/>
                <w:position w:val="0"/>
                <w:sz w:val="21"/>
              </w:rPr>
            </w:pPr>
          </w:p>
        </w:tc>
      </w:tr>
      <w:tr w14:paraId="0F290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2225" w:type="dxa"/>
            <w:vAlign w:val="top"/>
          </w:tcPr>
          <w:p w14:paraId="658FF5FA">
            <w:pPr>
              <w:pStyle w:val="16"/>
              <w:spacing w:before="149" w:line="220" w:lineRule="auto"/>
              <w:ind w:left="162"/>
              <w:outlineLvl w:val="9"/>
              <w:rPr>
                <w:spacing w:val="0"/>
                <w:position w:val="0"/>
              </w:rPr>
            </w:pPr>
            <w:r>
              <w:rPr>
                <w:rFonts w:hint="eastAsia"/>
                <w:spacing w:val="0"/>
                <w:position w:val="0"/>
                <w:lang w:eastAsia="zh-CN"/>
              </w:rPr>
              <w:t>供应商</w:t>
            </w:r>
            <w:r>
              <w:rPr>
                <w:spacing w:val="0"/>
                <w:position w:val="0"/>
              </w:rPr>
              <w:t>关联企业情</w:t>
            </w:r>
          </w:p>
          <w:p w14:paraId="5DCE9355">
            <w:pPr>
              <w:pStyle w:val="16"/>
              <w:spacing w:before="153" w:line="220" w:lineRule="auto"/>
              <w:ind w:left="161"/>
              <w:outlineLvl w:val="9"/>
              <w:rPr>
                <w:spacing w:val="0"/>
                <w:position w:val="0"/>
              </w:rPr>
            </w:pPr>
            <w:r>
              <w:rPr>
                <w:spacing w:val="0"/>
                <w:position w:val="0"/>
              </w:rPr>
              <w:t>况（包括但不限于</w:t>
            </w:r>
          </w:p>
          <w:p w14:paraId="7CF1B58B">
            <w:pPr>
              <w:pStyle w:val="16"/>
              <w:spacing w:before="155" w:line="219" w:lineRule="auto"/>
              <w:ind w:left="164"/>
              <w:outlineLvl w:val="9"/>
              <w:rPr>
                <w:spacing w:val="0"/>
                <w:position w:val="0"/>
              </w:rPr>
            </w:pPr>
            <w:r>
              <w:rPr>
                <w:spacing w:val="0"/>
                <w:position w:val="0"/>
              </w:rPr>
              <w:t>与</w:t>
            </w:r>
            <w:r>
              <w:rPr>
                <w:rFonts w:hint="eastAsia"/>
                <w:spacing w:val="0"/>
                <w:position w:val="0"/>
                <w:lang w:eastAsia="zh-CN"/>
              </w:rPr>
              <w:t>供应商</w:t>
            </w:r>
            <w:r>
              <w:rPr>
                <w:spacing w:val="0"/>
                <w:position w:val="0"/>
              </w:rPr>
              <w:t>法定代表</w:t>
            </w:r>
          </w:p>
          <w:p w14:paraId="2BCB09F9">
            <w:pPr>
              <w:pStyle w:val="16"/>
              <w:spacing w:before="154" w:line="219" w:lineRule="auto"/>
              <w:ind w:left="161"/>
              <w:outlineLvl w:val="9"/>
              <w:rPr>
                <w:spacing w:val="0"/>
                <w:position w:val="0"/>
              </w:rPr>
            </w:pPr>
            <w:r>
              <w:rPr>
                <w:spacing w:val="0"/>
                <w:position w:val="0"/>
              </w:rPr>
              <w:t>人为同一人或者存</w:t>
            </w:r>
          </w:p>
          <w:p w14:paraId="73A4B49D">
            <w:pPr>
              <w:pStyle w:val="16"/>
              <w:spacing w:before="155" w:line="219" w:lineRule="auto"/>
              <w:ind w:left="158"/>
              <w:outlineLvl w:val="9"/>
              <w:rPr>
                <w:spacing w:val="0"/>
                <w:position w:val="0"/>
              </w:rPr>
            </w:pPr>
            <w:r>
              <w:rPr>
                <w:spacing w:val="0"/>
                <w:position w:val="0"/>
              </w:rPr>
              <w:t>在控股、管理关系</w:t>
            </w:r>
          </w:p>
          <w:p w14:paraId="11718FAB">
            <w:pPr>
              <w:pStyle w:val="16"/>
              <w:spacing w:before="156" w:line="218" w:lineRule="auto"/>
              <w:ind w:left="419"/>
              <w:outlineLvl w:val="9"/>
              <w:rPr>
                <w:spacing w:val="0"/>
                <w:position w:val="0"/>
              </w:rPr>
            </w:pPr>
            <w:r>
              <w:rPr>
                <w:spacing w:val="0"/>
                <w:position w:val="0"/>
              </w:rPr>
              <w:t>的不同单位）</w:t>
            </w:r>
          </w:p>
        </w:tc>
        <w:tc>
          <w:tcPr>
            <w:tcW w:w="7678" w:type="dxa"/>
            <w:gridSpan w:val="4"/>
            <w:vAlign w:val="top"/>
          </w:tcPr>
          <w:p w14:paraId="5DD5CCF3">
            <w:pPr>
              <w:outlineLvl w:val="9"/>
              <w:rPr>
                <w:rFonts w:ascii="Arial"/>
                <w:spacing w:val="0"/>
                <w:position w:val="0"/>
                <w:sz w:val="21"/>
              </w:rPr>
            </w:pPr>
          </w:p>
        </w:tc>
      </w:tr>
      <w:tr w14:paraId="4CF4A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225" w:type="dxa"/>
            <w:vAlign w:val="top"/>
          </w:tcPr>
          <w:p w14:paraId="62E4A5CD">
            <w:pPr>
              <w:pStyle w:val="16"/>
              <w:spacing w:before="243" w:line="221" w:lineRule="auto"/>
              <w:ind w:left="882"/>
              <w:outlineLvl w:val="9"/>
              <w:rPr>
                <w:spacing w:val="0"/>
                <w:position w:val="0"/>
              </w:rPr>
            </w:pPr>
            <w:r>
              <w:rPr>
                <w:spacing w:val="0"/>
                <w:position w:val="0"/>
              </w:rPr>
              <w:t>备注</w:t>
            </w:r>
          </w:p>
        </w:tc>
        <w:tc>
          <w:tcPr>
            <w:tcW w:w="7678" w:type="dxa"/>
            <w:gridSpan w:val="4"/>
            <w:vAlign w:val="top"/>
          </w:tcPr>
          <w:p w14:paraId="207A06ED">
            <w:pPr>
              <w:outlineLvl w:val="9"/>
              <w:rPr>
                <w:rFonts w:ascii="Arial"/>
                <w:spacing w:val="0"/>
                <w:position w:val="0"/>
                <w:sz w:val="21"/>
              </w:rPr>
            </w:pPr>
          </w:p>
        </w:tc>
      </w:tr>
    </w:tbl>
    <w:p w14:paraId="6BE4D2F5">
      <w:pPr>
        <w:pStyle w:val="2"/>
        <w:spacing w:line="268" w:lineRule="auto"/>
        <w:outlineLvl w:val="9"/>
        <w:rPr>
          <w:spacing w:val="0"/>
          <w:position w:val="0"/>
        </w:rPr>
      </w:pPr>
    </w:p>
    <w:p w14:paraId="459A0F36">
      <w:pPr>
        <w:tabs>
          <w:tab w:val="left" w:pos="4651"/>
        </w:tabs>
        <w:spacing w:before="78" w:line="360" w:lineRule="auto"/>
        <w:ind w:left="3690" w:right="968"/>
        <w:jc w:val="right"/>
        <w:outlineLvl w:val="9"/>
        <w:rPr>
          <w:rFonts w:ascii="宋体" w:hAnsi="宋体" w:eastAsia="宋体" w:cs="宋体"/>
          <w:spacing w:val="0"/>
          <w:position w:val="0"/>
          <w:sz w:val="24"/>
          <w:szCs w:val="24"/>
        </w:rPr>
      </w:pPr>
      <w:r>
        <w:rPr>
          <w:rFonts w:ascii="宋体" w:hAnsi="宋体" w:eastAsia="宋体" w:cs="宋体"/>
          <w:spacing w:val="0"/>
          <w:position w:val="0"/>
          <w:sz w:val="24"/>
          <w:szCs w:val="24"/>
        </w:rPr>
        <w:t>供应商：</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（盖单位公章）法定代表人或委托代理人：</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（签字）</w:t>
      </w:r>
      <w:r>
        <w:rPr>
          <w:rFonts w:ascii="宋体" w:hAnsi="宋体" w:eastAsia="宋体" w:cs="宋体"/>
          <w:spacing w:val="0"/>
          <w:position w:val="0"/>
          <w:sz w:val="24"/>
          <w:szCs w:val="24"/>
          <w:u w:val="single" w:color="auto"/>
        </w:rPr>
        <w:tab/>
      </w:r>
      <w:r>
        <w:rPr>
          <w:rFonts w:ascii="宋体" w:hAnsi="宋体" w:eastAsia="宋体" w:cs="宋体"/>
          <w:spacing w:val="0"/>
          <w:position w:val="0"/>
          <w:sz w:val="24"/>
          <w:szCs w:val="24"/>
        </w:rPr>
        <w:t xml:space="preserve"> 年</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月</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日</w:t>
      </w:r>
    </w:p>
    <w:p w14:paraId="50839C1B">
      <w:pPr>
        <w:spacing w:line="360" w:lineRule="auto"/>
        <w:outlineLvl w:val="9"/>
        <w:rPr>
          <w:rFonts w:ascii="宋体" w:hAnsi="宋体" w:eastAsia="宋体" w:cs="宋体"/>
          <w:spacing w:val="0"/>
          <w:position w:val="0"/>
          <w:sz w:val="24"/>
          <w:szCs w:val="24"/>
        </w:rPr>
        <w:sectPr>
          <w:footerReference r:id="rId26" w:type="default"/>
          <w:pgSz w:w="11907" w:h="16840"/>
          <w:pgMar w:top="1424" w:right="999" w:bottom="1024" w:left="999" w:header="0" w:footer="775" w:gutter="0"/>
          <w:pgNumType w:fmt="decimal"/>
          <w:cols w:space="720" w:num="1"/>
        </w:sectPr>
      </w:pPr>
    </w:p>
    <w:p w14:paraId="717AE4DA">
      <w:pPr>
        <w:spacing w:before="64" w:line="225" w:lineRule="auto"/>
        <w:ind w:left="3056"/>
        <w:outlineLvl w:val="9"/>
        <w:rPr>
          <w:rFonts w:ascii="宋体" w:hAnsi="宋体" w:eastAsia="宋体" w:cs="宋体"/>
          <w:spacing w:val="0"/>
          <w:position w:val="0"/>
          <w:sz w:val="31"/>
          <w:szCs w:val="31"/>
        </w:rPr>
      </w:pPr>
      <w:r>
        <w:rPr>
          <w:rFonts w:ascii="宋体" w:hAnsi="宋体" w:eastAsia="宋体" w:cs="宋体"/>
          <w:b/>
          <w:bCs/>
          <w:spacing w:val="0"/>
          <w:position w:val="0"/>
          <w:sz w:val="31"/>
          <w:szCs w:val="31"/>
        </w:rPr>
        <w:t>十、投标保证金</w:t>
      </w:r>
    </w:p>
    <w:p w14:paraId="1C60166A">
      <w:pPr>
        <w:pStyle w:val="2"/>
        <w:spacing w:line="262" w:lineRule="auto"/>
        <w:outlineLvl w:val="9"/>
        <w:rPr>
          <w:spacing w:val="0"/>
          <w:position w:val="0"/>
        </w:rPr>
      </w:pPr>
    </w:p>
    <w:p w14:paraId="61D120F7">
      <w:pPr>
        <w:spacing w:before="78" w:line="219" w:lineRule="auto"/>
        <w:ind w:left="402"/>
        <w:outlineLvl w:val="9"/>
        <w:rPr>
          <w:rFonts w:ascii="宋体" w:hAnsi="宋体" w:eastAsia="宋体" w:cs="宋体"/>
          <w:spacing w:val="0"/>
          <w:position w:val="0"/>
          <w:sz w:val="24"/>
          <w:szCs w:val="24"/>
        </w:rPr>
      </w:pPr>
      <w:r>
        <w:rPr>
          <w:rFonts w:ascii="宋体" w:hAnsi="宋体" w:eastAsia="宋体" w:cs="宋体"/>
          <w:spacing w:val="0"/>
          <w:position w:val="0"/>
          <w:sz w:val="24"/>
          <w:szCs w:val="24"/>
        </w:rPr>
        <w:t>附保证金缴纳凭证及基本账户开户许可证</w:t>
      </w:r>
    </w:p>
    <w:p w14:paraId="659A7009">
      <w:pPr>
        <w:pStyle w:val="14"/>
      </w:pPr>
    </w:p>
    <w:p w14:paraId="76D60555">
      <w:pPr>
        <w:spacing w:line="219" w:lineRule="auto"/>
        <w:outlineLvl w:val="9"/>
        <w:rPr>
          <w:rFonts w:ascii="宋体" w:hAnsi="宋体" w:eastAsia="宋体" w:cs="宋体"/>
          <w:spacing w:val="0"/>
          <w:position w:val="0"/>
          <w:sz w:val="24"/>
          <w:szCs w:val="24"/>
        </w:rPr>
        <w:sectPr>
          <w:footerReference r:id="rId27" w:type="default"/>
          <w:pgSz w:w="11907" w:h="16840"/>
          <w:pgMar w:top="1424" w:right="1786" w:bottom="1024" w:left="1786" w:header="0" w:footer="775" w:gutter="0"/>
          <w:pgNumType w:fmt="decimal"/>
          <w:cols w:space="720" w:num="1"/>
        </w:sectPr>
      </w:pPr>
    </w:p>
    <w:p w14:paraId="200B6A09">
      <w:pPr>
        <w:spacing w:before="63" w:line="224" w:lineRule="auto"/>
        <w:ind w:left="2252"/>
        <w:outlineLvl w:val="9"/>
        <w:rPr>
          <w:rFonts w:ascii="宋体" w:hAnsi="宋体" w:eastAsia="宋体" w:cs="宋体"/>
          <w:spacing w:val="0"/>
          <w:position w:val="0"/>
          <w:sz w:val="31"/>
          <w:szCs w:val="31"/>
        </w:rPr>
      </w:pPr>
      <w:r>
        <w:rPr>
          <w:rFonts w:ascii="宋体" w:hAnsi="宋体" w:eastAsia="宋体" w:cs="宋体"/>
          <w:b/>
          <w:bCs/>
          <w:spacing w:val="0"/>
          <w:position w:val="0"/>
          <w:sz w:val="31"/>
          <w:szCs w:val="31"/>
        </w:rPr>
        <w:t>十一、确保服务质量承诺书</w:t>
      </w:r>
    </w:p>
    <w:p w14:paraId="5DF0A47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ascii="宋体" w:hAnsi="宋体" w:eastAsia="宋体" w:cs="宋体"/>
          <w:spacing w:val="0"/>
          <w:position w:val="0"/>
          <w:sz w:val="28"/>
          <w:szCs w:val="28"/>
        </w:rPr>
      </w:pPr>
    </w:p>
    <w:p w14:paraId="4589151C">
      <w:pPr>
        <w:keepNext w:val="0"/>
        <w:keepLines w:val="0"/>
        <w:pageBreakBefore w:val="0"/>
        <w:widowControl/>
        <w:kinsoku w:val="0"/>
        <w:wordWrap/>
        <w:overflowPunct/>
        <w:topLinePunct w:val="0"/>
        <w:autoSpaceDE w:val="0"/>
        <w:autoSpaceDN w:val="0"/>
        <w:bidi w:val="0"/>
        <w:adjustRightInd w:val="0"/>
        <w:snapToGrid w:val="0"/>
        <w:spacing w:line="480" w:lineRule="auto"/>
        <w:ind w:right="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致：（采购人、采购代理机构）</w:t>
      </w:r>
    </w:p>
    <w:p w14:paraId="381409A2">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我单位在</w:t>
      </w:r>
      <w:r>
        <w:rPr>
          <w:rFonts w:ascii="宋体" w:hAnsi="宋体" w:eastAsia="宋体" w:cs="宋体"/>
          <w:spacing w:val="0"/>
          <w:position w:val="0"/>
          <w:sz w:val="24"/>
          <w:szCs w:val="24"/>
          <w:u w:val="single" w:color="auto"/>
        </w:rPr>
        <w:t xml:space="preserve">              （项目编号/项目名称）</w:t>
      </w:r>
      <w:r>
        <w:rPr>
          <w:rFonts w:ascii="宋体" w:hAnsi="宋体" w:eastAsia="宋体" w:cs="宋体"/>
          <w:spacing w:val="0"/>
          <w:position w:val="0"/>
          <w:sz w:val="24"/>
          <w:szCs w:val="24"/>
        </w:rPr>
        <w:t>招标中，一旦中标，在该项目实施过程中，我们除响应</w:t>
      </w:r>
      <w:r>
        <w:rPr>
          <w:rFonts w:hint="eastAsia" w:ascii="宋体" w:hAnsi="宋体" w:eastAsia="宋体" w:cs="宋体"/>
          <w:spacing w:val="0"/>
          <w:position w:val="0"/>
          <w:sz w:val="24"/>
          <w:szCs w:val="24"/>
          <w:lang w:eastAsia="zh-CN"/>
        </w:rPr>
        <w:t>采购文件</w:t>
      </w:r>
      <w:r>
        <w:rPr>
          <w:rFonts w:ascii="宋体" w:hAnsi="宋体" w:eastAsia="宋体" w:cs="宋体"/>
          <w:spacing w:val="0"/>
          <w:position w:val="0"/>
          <w:sz w:val="24"/>
          <w:szCs w:val="24"/>
        </w:rPr>
        <w:t>中所有的条款及履约合同内容外，并对做如下承诺：</w:t>
      </w:r>
    </w:p>
    <w:p w14:paraId="5449E38D">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在服务周期内，一定要精心组织、精心策划，确保本项目目标的实现。</w:t>
      </w:r>
    </w:p>
    <w:p w14:paraId="5E3907D0">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在此服务周期中，以一流的服务，一流的质量。调动我方积极因素，做到小毛病不放过，大事故不出现，确保优良环境的实现。</w:t>
      </w:r>
    </w:p>
    <w:p w14:paraId="3D92F521">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0" w:firstLineChars="200"/>
        <w:jc w:val="both"/>
        <w:textAlignment w:val="baseline"/>
        <w:outlineLvl w:val="9"/>
        <w:rPr>
          <w:rFonts w:ascii="宋体" w:hAnsi="宋体" w:eastAsia="宋体" w:cs="宋体"/>
          <w:spacing w:val="0"/>
          <w:position w:val="0"/>
          <w:sz w:val="24"/>
          <w:szCs w:val="24"/>
        </w:rPr>
      </w:pPr>
      <w:r>
        <w:rPr>
          <w:rFonts w:ascii="宋体" w:hAnsi="宋体" w:eastAsia="宋体" w:cs="宋体"/>
          <w:spacing w:val="0"/>
          <w:position w:val="0"/>
          <w:sz w:val="24"/>
          <w:szCs w:val="24"/>
        </w:rPr>
        <w:t>以上是我单位对该项目的质量承诺，若我方达不到发包人要求及我方承诺标准，出现问题与我方有直接责任时，我方愿受罚服务招标控制价的(</w:t>
      </w:r>
      <w:r>
        <w:rPr>
          <w:spacing w:val="0"/>
          <w:position w:val="0"/>
          <w:sz w:val="24"/>
          <w:szCs w:val="24"/>
        </w:rPr>
        <w:drawing>
          <wp:inline distT="0" distB="0" distL="0" distR="0">
            <wp:extent cx="22987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4"/>
                    <a:stretch>
                      <a:fillRect/>
                    </a:stretch>
                  </pic:blipFill>
                  <pic:spPr>
                    <a:xfrm>
                      <a:off x="0" y="0"/>
                      <a:ext cx="230124" cy="7619"/>
                    </a:xfrm>
                    <a:prstGeom prst="rect">
                      <a:avLst/>
                    </a:prstGeom>
                  </pic:spPr>
                </pic:pic>
              </a:graphicData>
            </a:graphic>
          </wp:inline>
        </w:drawing>
      </w:r>
      <w:r>
        <w:rPr>
          <w:rFonts w:ascii="宋体" w:hAnsi="宋体" w:eastAsia="宋体" w:cs="宋体"/>
          <w:spacing w:val="0"/>
          <w:position w:val="0"/>
          <w:sz w:val="24"/>
          <w:szCs w:val="24"/>
        </w:rPr>
        <w:t>)％</w:t>
      </w:r>
      <w:r>
        <w:rPr>
          <w:rFonts w:hint="eastAsia" w:ascii="宋体" w:hAnsi="宋体" w:eastAsia="宋体" w:cs="宋体"/>
          <w:spacing w:val="0"/>
          <w:position w:val="0"/>
          <w:sz w:val="24"/>
          <w:szCs w:val="24"/>
          <w:lang w:eastAsia="zh-CN"/>
        </w:rPr>
        <w:t>。</w:t>
      </w:r>
      <w:r>
        <w:rPr>
          <w:rFonts w:ascii="宋体" w:hAnsi="宋体" w:eastAsia="宋体" w:cs="宋体"/>
          <w:spacing w:val="0"/>
          <w:position w:val="0"/>
          <w:sz w:val="24"/>
          <w:szCs w:val="24"/>
        </w:rPr>
        <w:t>严重时，甘愿受法律法规处罚，并自动撤出。</w:t>
      </w:r>
    </w:p>
    <w:p w14:paraId="4C8BFA29">
      <w:pPr>
        <w:pStyle w:val="2"/>
        <w:spacing w:line="243" w:lineRule="auto"/>
        <w:outlineLvl w:val="9"/>
        <w:rPr>
          <w:spacing w:val="0"/>
          <w:position w:val="0"/>
        </w:rPr>
      </w:pPr>
    </w:p>
    <w:p w14:paraId="35979698">
      <w:pPr>
        <w:pStyle w:val="2"/>
        <w:spacing w:line="243" w:lineRule="auto"/>
        <w:outlineLvl w:val="9"/>
        <w:rPr>
          <w:spacing w:val="0"/>
          <w:position w:val="0"/>
        </w:rPr>
      </w:pPr>
    </w:p>
    <w:p w14:paraId="6A94A5F8">
      <w:pPr>
        <w:pStyle w:val="2"/>
        <w:spacing w:line="243" w:lineRule="auto"/>
        <w:outlineLvl w:val="9"/>
        <w:rPr>
          <w:spacing w:val="0"/>
          <w:position w:val="0"/>
        </w:rPr>
      </w:pPr>
    </w:p>
    <w:p w14:paraId="65FE1C25">
      <w:pPr>
        <w:pStyle w:val="2"/>
        <w:spacing w:line="243" w:lineRule="auto"/>
        <w:outlineLvl w:val="9"/>
        <w:rPr>
          <w:spacing w:val="0"/>
          <w:position w:val="0"/>
        </w:rPr>
      </w:pPr>
    </w:p>
    <w:p w14:paraId="1651C587">
      <w:pPr>
        <w:spacing w:before="78" w:line="219" w:lineRule="auto"/>
        <w:ind w:left="2903"/>
        <w:outlineLvl w:val="9"/>
        <w:rPr>
          <w:rFonts w:ascii="宋体" w:hAnsi="宋体" w:eastAsia="宋体" w:cs="宋体"/>
          <w:spacing w:val="0"/>
          <w:position w:val="0"/>
          <w:sz w:val="24"/>
          <w:szCs w:val="24"/>
        </w:rPr>
      </w:pPr>
      <w:r>
        <w:rPr>
          <w:rFonts w:ascii="宋体" w:hAnsi="宋体" w:eastAsia="宋体" w:cs="宋体"/>
          <w:spacing w:val="0"/>
          <w:position w:val="0"/>
          <w:sz w:val="24"/>
          <w:szCs w:val="24"/>
        </w:rPr>
        <w:t>供应商：</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（盖单位公章）</w:t>
      </w:r>
    </w:p>
    <w:p w14:paraId="67C5A087">
      <w:pPr>
        <w:pStyle w:val="2"/>
        <w:spacing w:line="258" w:lineRule="auto"/>
        <w:outlineLvl w:val="9"/>
        <w:rPr>
          <w:spacing w:val="0"/>
          <w:position w:val="0"/>
          <w:sz w:val="24"/>
          <w:szCs w:val="24"/>
        </w:rPr>
      </w:pPr>
    </w:p>
    <w:p w14:paraId="671EBE6B">
      <w:pPr>
        <w:spacing w:before="78" w:line="219" w:lineRule="auto"/>
        <w:ind w:left="2904"/>
        <w:outlineLvl w:val="9"/>
        <w:rPr>
          <w:rFonts w:ascii="宋体" w:hAnsi="宋体" w:eastAsia="宋体" w:cs="宋体"/>
          <w:spacing w:val="0"/>
          <w:position w:val="0"/>
          <w:sz w:val="24"/>
          <w:szCs w:val="24"/>
        </w:rPr>
      </w:pPr>
      <w:r>
        <w:rPr>
          <w:rFonts w:ascii="宋体" w:hAnsi="宋体" w:eastAsia="宋体" w:cs="宋体"/>
          <w:spacing w:val="0"/>
          <w:position w:val="0"/>
          <w:sz w:val="24"/>
          <w:szCs w:val="24"/>
        </w:rPr>
        <w:t>法定代表人或委托代理人：</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（签字）</w:t>
      </w:r>
    </w:p>
    <w:p w14:paraId="51FC70C9">
      <w:pPr>
        <w:pStyle w:val="2"/>
        <w:spacing w:line="259" w:lineRule="auto"/>
        <w:outlineLvl w:val="9"/>
        <w:rPr>
          <w:spacing w:val="0"/>
          <w:position w:val="0"/>
          <w:sz w:val="24"/>
          <w:szCs w:val="24"/>
        </w:rPr>
      </w:pPr>
    </w:p>
    <w:p w14:paraId="4911A331">
      <w:pPr>
        <w:tabs>
          <w:tab w:val="left" w:pos="5772"/>
        </w:tabs>
        <w:spacing w:before="79" w:line="219" w:lineRule="auto"/>
        <w:ind w:left="4813"/>
        <w:outlineLvl w:val="9"/>
        <w:rPr>
          <w:rFonts w:ascii="宋体" w:hAnsi="宋体" w:eastAsia="宋体" w:cs="宋体"/>
          <w:spacing w:val="0"/>
          <w:position w:val="0"/>
          <w:sz w:val="24"/>
          <w:szCs w:val="24"/>
        </w:rPr>
      </w:pP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年</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月</w:t>
      </w:r>
      <w:r>
        <w:rPr>
          <w:rFonts w:ascii="宋体" w:hAnsi="宋体" w:eastAsia="宋体" w:cs="宋体"/>
          <w:spacing w:val="0"/>
          <w:position w:val="0"/>
          <w:sz w:val="24"/>
          <w:szCs w:val="24"/>
          <w:u w:val="single" w:color="auto"/>
        </w:rPr>
        <w:t xml:space="preserve">      </w:t>
      </w:r>
      <w:r>
        <w:rPr>
          <w:rFonts w:ascii="宋体" w:hAnsi="宋体" w:eastAsia="宋体" w:cs="宋体"/>
          <w:spacing w:val="0"/>
          <w:position w:val="0"/>
          <w:sz w:val="24"/>
          <w:szCs w:val="24"/>
        </w:rPr>
        <w:t xml:space="preserve"> 日</w:t>
      </w:r>
    </w:p>
    <w:p w14:paraId="32EFB2F2">
      <w:pPr>
        <w:pStyle w:val="2"/>
        <w:spacing w:line="304" w:lineRule="auto"/>
        <w:outlineLvl w:val="9"/>
        <w:rPr>
          <w:spacing w:val="0"/>
          <w:position w:val="0"/>
        </w:rPr>
      </w:pPr>
    </w:p>
    <w:p w14:paraId="215FD978">
      <w:pPr>
        <w:pStyle w:val="2"/>
        <w:spacing w:line="304" w:lineRule="auto"/>
        <w:outlineLvl w:val="9"/>
        <w:rPr>
          <w:spacing w:val="0"/>
          <w:position w:val="0"/>
        </w:rPr>
      </w:pPr>
    </w:p>
    <w:p w14:paraId="1AA81263">
      <w:pPr>
        <w:pStyle w:val="2"/>
        <w:spacing w:line="304" w:lineRule="auto"/>
        <w:outlineLvl w:val="9"/>
        <w:rPr>
          <w:spacing w:val="0"/>
          <w:position w:val="0"/>
        </w:rPr>
      </w:pPr>
    </w:p>
    <w:p w14:paraId="457A3E1B">
      <w:pPr>
        <w:spacing w:before="78" w:line="219" w:lineRule="auto"/>
        <w:ind w:left="26"/>
        <w:outlineLvl w:val="9"/>
        <w:rPr>
          <w:rFonts w:ascii="宋体" w:hAnsi="宋体" w:eastAsia="宋体" w:cs="宋体"/>
          <w:spacing w:val="0"/>
          <w:position w:val="0"/>
          <w:sz w:val="24"/>
          <w:szCs w:val="24"/>
        </w:rPr>
      </w:pPr>
      <w:r>
        <w:rPr>
          <w:rFonts w:ascii="宋体" w:hAnsi="宋体" w:eastAsia="宋体" w:cs="宋体"/>
          <w:spacing w:val="0"/>
          <w:position w:val="0"/>
          <w:sz w:val="24"/>
          <w:szCs w:val="24"/>
        </w:rPr>
        <w:t>备注：供应商应对应详细评审标准对以上内容进行细化编写。</w:t>
      </w:r>
    </w:p>
    <w:p w14:paraId="463D3709">
      <w:pPr>
        <w:spacing w:line="219" w:lineRule="auto"/>
        <w:outlineLvl w:val="9"/>
        <w:rPr>
          <w:rFonts w:ascii="宋体" w:hAnsi="宋体" w:eastAsia="宋体" w:cs="宋体"/>
          <w:spacing w:val="0"/>
          <w:position w:val="0"/>
          <w:sz w:val="24"/>
          <w:szCs w:val="24"/>
        </w:rPr>
        <w:sectPr>
          <w:footerReference r:id="rId28" w:type="default"/>
          <w:pgSz w:w="11907" w:h="16840"/>
          <w:pgMar w:top="1424" w:right="1786" w:bottom="1024" w:left="1786" w:header="0" w:footer="775" w:gutter="0"/>
          <w:pgNumType w:fmt="decimal"/>
          <w:cols w:space="720" w:num="1"/>
        </w:sectPr>
      </w:pPr>
    </w:p>
    <w:p w14:paraId="6C232992">
      <w:pPr>
        <w:spacing w:before="176" w:line="225" w:lineRule="auto"/>
        <w:ind w:left="1930"/>
        <w:outlineLvl w:val="9"/>
        <w:rPr>
          <w:rFonts w:ascii="宋体" w:hAnsi="宋体" w:eastAsia="宋体" w:cs="宋体"/>
          <w:spacing w:val="0"/>
          <w:position w:val="0"/>
          <w:sz w:val="31"/>
          <w:szCs w:val="31"/>
        </w:rPr>
      </w:pPr>
      <w:r>
        <w:rPr>
          <w:rFonts w:ascii="宋体" w:hAnsi="宋体" w:eastAsia="宋体" w:cs="宋体"/>
          <w:b/>
          <w:bCs/>
          <w:spacing w:val="0"/>
          <w:position w:val="0"/>
          <w:sz w:val="31"/>
          <w:szCs w:val="31"/>
        </w:rPr>
        <w:t>十二、中小企业声明函（服务）</w:t>
      </w:r>
    </w:p>
    <w:p w14:paraId="6D14B008">
      <w:pPr>
        <w:pStyle w:val="2"/>
        <w:spacing w:line="265" w:lineRule="auto"/>
        <w:outlineLvl w:val="9"/>
        <w:rPr>
          <w:spacing w:val="0"/>
          <w:position w:val="0"/>
        </w:rPr>
      </w:pPr>
    </w:p>
    <w:p w14:paraId="37C00CCC">
      <w:pPr>
        <w:keepNext w:val="0"/>
        <w:keepLines w:val="0"/>
        <w:pageBreakBefore w:val="0"/>
        <w:widowControl/>
        <w:tabs>
          <w:tab w:val="left" w:pos="198"/>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i w:val="0"/>
          <w:iCs w:val="0"/>
          <w:spacing w:val="0"/>
          <w:kern w:val="24"/>
          <w:position w:val="0"/>
          <w:sz w:val="24"/>
          <w:szCs w:val="24"/>
        </w:rPr>
      </w:pPr>
      <w:r>
        <w:rPr>
          <w:rFonts w:hint="eastAsia" w:ascii="宋体" w:hAnsi="宋体" w:eastAsia="宋体" w:cs="宋体"/>
          <w:i w:val="0"/>
          <w:iCs w:val="0"/>
          <w:spacing w:val="0"/>
          <w:kern w:val="24"/>
          <w:position w:val="0"/>
          <w:sz w:val="24"/>
          <w:szCs w:val="24"/>
        </w:rPr>
        <w:t>本公司郑重声明，根据《政府采购促进中小企业发展管理办法》（财库﹝2020﹞46号）的规定，本公司参加</w:t>
      </w:r>
      <w:r>
        <w:rPr>
          <w:rFonts w:hint="eastAsia" w:ascii="宋体" w:hAnsi="宋体" w:eastAsia="宋体" w:cs="宋体"/>
          <w:i w:val="0"/>
          <w:iCs w:val="0"/>
          <w:spacing w:val="0"/>
          <w:kern w:val="24"/>
          <w:position w:val="0"/>
          <w:sz w:val="24"/>
          <w:szCs w:val="24"/>
          <w:u w:val="single" w:color="auto"/>
        </w:rPr>
        <w:t>（单位名称）</w:t>
      </w:r>
      <w:r>
        <w:rPr>
          <w:rFonts w:hint="eastAsia" w:ascii="宋体" w:hAnsi="宋体" w:eastAsia="宋体" w:cs="宋体"/>
          <w:i w:val="0"/>
          <w:iCs w:val="0"/>
          <w:spacing w:val="0"/>
          <w:kern w:val="24"/>
          <w:position w:val="0"/>
          <w:sz w:val="24"/>
          <w:szCs w:val="24"/>
        </w:rPr>
        <w:t>的</w:t>
      </w:r>
      <w:r>
        <w:rPr>
          <w:rFonts w:hint="eastAsia" w:ascii="宋体" w:hAnsi="宋体" w:eastAsia="宋体" w:cs="宋体"/>
          <w:i w:val="0"/>
          <w:iCs w:val="0"/>
          <w:spacing w:val="0"/>
          <w:kern w:val="24"/>
          <w:position w:val="0"/>
          <w:sz w:val="24"/>
          <w:szCs w:val="24"/>
          <w:u w:val="single" w:color="auto"/>
        </w:rPr>
        <w:t>（项目名称）</w:t>
      </w:r>
      <w:r>
        <w:rPr>
          <w:rFonts w:hint="eastAsia" w:ascii="宋体" w:hAnsi="宋体" w:eastAsia="宋体" w:cs="宋体"/>
          <w:i w:val="0"/>
          <w:iCs w:val="0"/>
          <w:spacing w:val="0"/>
          <w:kern w:val="24"/>
          <w:position w:val="0"/>
          <w:sz w:val="24"/>
          <w:szCs w:val="24"/>
        </w:rPr>
        <w:t>采购活动，服务全部由符合政策要求的中小企业承 接。相关企业的具体情况如下：</w:t>
      </w:r>
    </w:p>
    <w:p w14:paraId="38BE69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i w:val="0"/>
          <w:iCs w:val="0"/>
          <w:spacing w:val="0"/>
          <w:kern w:val="24"/>
          <w:position w:val="0"/>
          <w:sz w:val="24"/>
          <w:szCs w:val="24"/>
        </w:rPr>
      </w:pPr>
      <w:r>
        <w:rPr>
          <w:rFonts w:hint="eastAsia" w:ascii="宋体" w:hAnsi="宋体" w:eastAsia="宋体" w:cs="宋体"/>
          <w:i w:val="0"/>
          <w:iCs w:val="0"/>
          <w:spacing w:val="0"/>
          <w:kern w:val="24"/>
          <w:position w:val="0"/>
          <w:sz w:val="24"/>
          <w:szCs w:val="24"/>
        </w:rPr>
        <w:t>1.</w:t>
      </w:r>
      <w:r>
        <w:rPr>
          <w:rFonts w:hint="eastAsia" w:ascii="宋体" w:hAnsi="宋体" w:eastAsia="宋体" w:cs="宋体"/>
          <w:i w:val="0"/>
          <w:iCs w:val="0"/>
          <w:spacing w:val="0"/>
          <w:kern w:val="24"/>
          <w:position w:val="0"/>
          <w:sz w:val="24"/>
          <w:szCs w:val="24"/>
          <w:u w:val="single" w:color="auto"/>
        </w:rPr>
        <w:t xml:space="preserve"> （标的名称）</w:t>
      </w:r>
      <w:r>
        <w:rPr>
          <w:rFonts w:hint="eastAsia" w:ascii="宋体" w:hAnsi="宋体" w:eastAsia="宋体" w:cs="宋体"/>
          <w:i w:val="0"/>
          <w:iCs w:val="0"/>
          <w:spacing w:val="0"/>
          <w:kern w:val="24"/>
          <w:position w:val="0"/>
          <w:sz w:val="24"/>
          <w:szCs w:val="24"/>
        </w:rPr>
        <w:t>，属于</w:t>
      </w:r>
      <w:r>
        <w:rPr>
          <w:rFonts w:hint="eastAsia" w:ascii="宋体" w:hAnsi="宋体" w:eastAsia="宋体" w:cs="宋体"/>
          <w:i w:val="0"/>
          <w:iCs w:val="0"/>
          <w:spacing w:val="0"/>
          <w:kern w:val="24"/>
          <w:position w:val="0"/>
          <w:sz w:val="24"/>
          <w:szCs w:val="24"/>
          <w:u w:val="single" w:color="auto"/>
        </w:rPr>
        <w:t>（对照“中小企业声明函附件 ”中的所属行业及划型标准填写）行业</w:t>
      </w:r>
      <w:r>
        <w:rPr>
          <w:rFonts w:hint="eastAsia" w:ascii="宋体" w:hAnsi="宋体" w:eastAsia="宋体" w:cs="宋体"/>
          <w:i w:val="0"/>
          <w:iCs w:val="0"/>
          <w:spacing w:val="0"/>
          <w:kern w:val="24"/>
          <w:position w:val="0"/>
          <w:sz w:val="24"/>
          <w:szCs w:val="24"/>
        </w:rPr>
        <w:t>；承接企业为</w:t>
      </w:r>
      <w:r>
        <w:rPr>
          <w:rFonts w:hint="eastAsia" w:ascii="宋体" w:hAnsi="宋体" w:eastAsia="宋体" w:cs="宋体"/>
          <w:i w:val="0"/>
          <w:iCs w:val="0"/>
          <w:spacing w:val="0"/>
          <w:kern w:val="24"/>
          <w:position w:val="0"/>
          <w:sz w:val="24"/>
          <w:szCs w:val="24"/>
          <w:u w:val="single" w:color="auto"/>
        </w:rPr>
        <w:t>（企业名称）</w:t>
      </w:r>
      <w:r>
        <w:rPr>
          <w:rFonts w:hint="eastAsia" w:ascii="宋体" w:hAnsi="宋体" w:eastAsia="宋体" w:cs="宋体"/>
          <w:i w:val="0"/>
          <w:iCs w:val="0"/>
          <w:spacing w:val="0"/>
          <w:kern w:val="24"/>
          <w:position w:val="0"/>
          <w:sz w:val="24"/>
          <w:szCs w:val="24"/>
        </w:rPr>
        <w:t xml:space="preserve">，从业人员 </w:t>
      </w:r>
      <w:r>
        <w:rPr>
          <w:rFonts w:hint="eastAsia" w:ascii="宋体" w:hAnsi="宋体" w:eastAsia="宋体" w:cs="宋体"/>
          <w:i w:val="0"/>
          <w:iCs w:val="0"/>
          <w:spacing w:val="0"/>
          <w:kern w:val="24"/>
          <w:position w:val="0"/>
          <w:sz w:val="24"/>
          <w:szCs w:val="24"/>
          <w:u w:val="single" w:color="auto"/>
        </w:rPr>
        <w:t xml:space="preserve">     </w:t>
      </w:r>
      <w:r>
        <w:rPr>
          <w:rFonts w:hint="eastAsia" w:ascii="宋体" w:hAnsi="宋体" w:eastAsia="宋体" w:cs="宋体"/>
          <w:i w:val="0"/>
          <w:iCs w:val="0"/>
          <w:spacing w:val="0"/>
          <w:kern w:val="24"/>
          <w:position w:val="0"/>
          <w:sz w:val="24"/>
          <w:szCs w:val="24"/>
        </w:rPr>
        <w:t xml:space="preserve"> 人，营业收入为 </w:t>
      </w:r>
      <w:r>
        <w:rPr>
          <w:rFonts w:hint="eastAsia" w:ascii="宋体" w:hAnsi="宋体" w:eastAsia="宋体" w:cs="宋体"/>
          <w:i w:val="0"/>
          <w:iCs w:val="0"/>
          <w:spacing w:val="0"/>
          <w:kern w:val="24"/>
          <w:position w:val="0"/>
          <w:sz w:val="24"/>
          <w:szCs w:val="24"/>
          <w:u w:val="single" w:color="auto"/>
        </w:rPr>
        <w:t xml:space="preserve">      </w:t>
      </w:r>
      <w:r>
        <w:rPr>
          <w:rFonts w:hint="eastAsia" w:ascii="宋体" w:hAnsi="宋体" w:eastAsia="宋体" w:cs="宋体"/>
          <w:i w:val="0"/>
          <w:iCs w:val="0"/>
          <w:spacing w:val="0"/>
          <w:kern w:val="24"/>
          <w:position w:val="0"/>
          <w:sz w:val="24"/>
          <w:szCs w:val="24"/>
        </w:rPr>
        <w:t xml:space="preserve"> 万元，资产总额为 </w:t>
      </w:r>
      <w:r>
        <w:rPr>
          <w:rFonts w:hint="eastAsia" w:ascii="宋体" w:hAnsi="宋体" w:eastAsia="宋体" w:cs="宋体"/>
          <w:i w:val="0"/>
          <w:iCs w:val="0"/>
          <w:spacing w:val="0"/>
          <w:kern w:val="24"/>
          <w:position w:val="0"/>
          <w:sz w:val="24"/>
          <w:szCs w:val="24"/>
          <w:u w:val="single" w:color="auto"/>
        </w:rPr>
        <w:t xml:space="preserve">      </w:t>
      </w:r>
      <w:r>
        <w:rPr>
          <w:rFonts w:hint="eastAsia" w:ascii="宋体" w:hAnsi="宋体" w:eastAsia="宋体" w:cs="宋体"/>
          <w:i w:val="0"/>
          <w:iCs w:val="0"/>
          <w:spacing w:val="0"/>
          <w:kern w:val="24"/>
          <w:position w:val="0"/>
          <w:sz w:val="24"/>
          <w:szCs w:val="24"/>
        </w:rPr>
        <w:t xml:space="preserve"> 万元，属于</w:t>
      </w:r>
      <w:r>
        <w:rPr>
          <w:rFonts w:hint="eastAsia" w:ascii="宋体" w:hAnsi="宋体" w:eastAsia="宋体" w:cs="宋体"/>
          <w:i w:val="0"/>
          <w:iCs w:val="0"/>
          <w:spacing w:val="0"/>
          <w:kern w:val="24"/>
          <w:position w:val="0"/>
          <w:sz w:val="24"/>
          <w:szCs w:val="24"/>
          <w:u w:val="single" w:color="auto"/>
        </w:rPr>
        <w:t>（中型企业、小型企业、微型企业）</w:t>
      </w:r>
      <w:r>
        <w:rPr>
          <w:rFonts w:hint="eastAsia" w:ascii="宋体" w:hAnsi="宋体" w:eastAsia="宋体" w:cs="宋体"/>
          <w:i w:val="0"/>
          <w:iCs w:val="0"/>
          <w:spacing w:val="0"/>
          <w:kern w:val="24"/>
          <w:position w:val="0"/>
          <w:sz w:val="24"/>
          <w:szCs w:val="24"/>
        </w:rPr>
        <w:t>；</w:t>
      </w:r>
    </w:p>
    <w:p w14:paraId="082BEC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i w:val="0"/>
          <w:iCs w:val="0"/>
          <w:spacing w:val="0"/>
          <w:kern w:val="24"/>
          <w:position w:val="0"/>
          <w:sz w:val="24"/>
          <w:szCs w:val="24"/>
        </w:rPr>
      </w:pPr>
      <w:r>
        <w:rPr>
          <w:rFonts w:hint="eastAsia" w:ascii="宋体" w:hAnsi="宋体" w:eastAsia="宋体" w:cs="宋体"/>
          <w:i w:val="0"/>
          <w:iCs w:val="0"/>
          <w:spacing w:val="0"/>
          <w:kern w:val="24"/>
          <w:position w:val="0"/>
          <w:sz w:val="24"/>
          <w:szCs w:val="24"/>
        </w:rPr>
        <w:t>2.</w:t>
      </w:r>
      <w:r>
        <w:rPr>
          <w:rFonts w:hint="eastAsia" w:ascii="宋体" w:hAnsi="宋体" w:eastAsia="宋体" w:cs="宋体"/>
          <w:i w:val="0"/>
          <w:iCs w:val="0"/>
          <w:spacing w:val="0"/>
          <w:kern w:val="24"/>
          <w:position w:val="0"/>
          <w:sz w:val="24"/>
          <w:szCs w:val="24"/>
          <w:u w:val="single" w:color="auto"/>
        </w:rPr>
        <w:t xml:space="preserve"> （标的名称）</w:t>
      </w:r>
      <w:r>
        <w:rPr>
          <w:rFonts w:hint="eastAsia" w:ascii="宋体" w:hAnsi="宋体" w:eastAsia="宋体" w:cs="宋体"/>
          <w:i w:val="0"/>
          <w:iCs w:val="0"/>
          <w:spacing w:val="0"/>
          <w:kern w:val="24"/>
          <w:position w:val="0"/>
          <w:sz w:val="24"/>
          <w:szCs w:val="24"/>
        </w:rPr>
        <w:t>，属于</w:t>
      </w:r>
      <w:r>
        <w:rPr>
          <w:rFonts w:hint="eastAsia" w:ascii="宋体" w:hAnsi="宋体" w:eastAsia="宋体" w:cs="宋体"/>
          <w:i w:val="0"/>
          <w:iCs w:val="0"/>
          <w:spacing w:val="0"/>
          <w:kern w:val="24"/>
          <w:position w:val="0"/>
          <w:sz w:val="24"/>
          <w:szCs w:val="24"/>
          <w:u w:val="single" w:color="auto"/>
        </w:rPr>
        <w:t>（对照“中小企业声明函附件”中</w:t>
      </w:r>
      <w:r>
        <w:rPr>
          <w:rFonts w:hint="eastAsia" w:ascii="宋体" w:hAnsi="宋体" w:eastAsia="宋体" w:cs="宋体"/>
          <w:i w:val="0"/>
          <w:iCs w:val="0"/>
          <w:spacing w:val="0"/>
          <w:kern w:val="24"/>
          <w:position w:val="0"/>
          <w:sz w:val="24"/>
          <w:szCs w:val="24"/>
        </w:rPr>
        <w:t xml:space="preserve">的 </w:t>
      </w:r>
      <w:r>
        <w:rPr>
          <w:rFonts w:hint="eastAsia" w:ascii="宋体" w:hAnsi="宋体" w:eastAsia="宋体" w:cs="宋体"/>
          <w:i w:val="0"/>
          <w:iCs w:val="0"/>
          <w:spacing w:val="0"/>
          <w:kern w:val="24"/>
          <w:position w:val="0"/>
          <w:sz w:val="24"/>
          <w:szCs w:val="24"/>
          <w:u w:val="single" w:color="auto"/>
        </w:rPr>
        <w:t>所属行业及划型标准填写）行业</w:t>
      </w:r>
      <w:r>
        <w:rPr>
          <w:rFonts w:hint="eastAsia" w:ascii="宋体" w:hAnsi="宋体" w:eastAsia="宋体" w:cs="宋体"/>
          <w:i w:val="0"/>
          <w:iCs w:val="0"/>
          <w:spacing w:val="0"/>
          <w:kern w:val="24"/>
          <w:position w:val="0"/>
          <w:sz w:val="24"/>
          <w:szCs w:val="24"/>
        </w:rPr>
        <w:t>；承接企业为</w:t>
      </w:r>
      <w:r>
        <w:rPr>
          <w:rFonts w:hint="eastAsia" w:ascii="宋体" w:hAnsi="宋体" w:eastAsia="宋体" w:cs="宋体"/>
          <w:i w:val="0"/>
          <w:iCs w:val="0"/>
          <w:spacing w:val="0"/>
          <w:kern w:val="24"/>
          <w:position w:val="0"/>
          <w:sz w:val="24"/>
          <w:szCs w:val="24"/>
          <w:u w:val="single" w:color="auto"/>
        </w:rPr>
        <w:t>（企业名称）</w:t>
      </w:r>
      <w:r>
        <w:rPr>
          <w:rFonts w:hint="eastAsia" w:ascii="宋体" w:hAnsi="宋体" w:eastAsia="宋体" w:cs="宋体"/>
          <w:i w:val="0"/>
          <w:iCs w:val="0"/>
          <w:spacing w:val="0"/>
          <w:kern w:val="24"/>
          <w:position w:val="0"/>
          <w:sz w:val="24"/>
          <w:szCs w:val="24"/>
        </w:rPr>
        <w:t xml:space="preserve">，从业人员 </w:t>
      </w:r>
      <w:r>
        <w:rPr>
          <w:rFonts w:hint="eastAsia" w:ascii="宋体" w:hAnsi="宋体" w:eastAsia="宋体" w:cs="宋体"/>
          <w:i w:val="0"/>
          <w:iCs w:val="0"/>
          <w:spacing w:val="0"/>
          <w:kern w:val="24"/>
          <w:position w:val="0"/>
          <w:sz w:val="24"/>
          <w:szCs w:val="24"/>
          <w:u w:val="single" w:color="auto"/>
        </w:rPr>
        <w:t xml:space="preserve">     </w:t>
      </w:r>
      <w:r>
        <w:rPr>
          <w:rFonts w:hint="eastAsia" w:ascii="宋体" w:hAnsi="宋体" w:eastAsia="宋体" w:cs="宋体"/>
          <w:i w:val="0"/>
          <w:iCs w:val="0"/>
          <w:spacing w:val="0"/>
          <w:kern w:val="24"/>
          <w:position w:val="0"/>
          <w:sz w:val="24"/>
          <w:szCs w:val="24"/>
        </w:rPr>
        <w:t xml:space="preserve"> 人，营业收入为 </w:t>
      </w:r>
      <w:r>
        <w:rPr>
          <w:rFonts w:hint="eastAsia" w:ascii="宋体" w:hAnsi="宋体" w:eastAsia="宋体" w:cs="宋体"/>
          <w:i w:val="0"/>
          <w:iCs w:val="0"/>
          <w:spacing w:val="0"/>
          <w:kern w:val="24"/>
          <w:position w:val="0"/>
          <w:sz w:val="24"/>
          <w:szCs w:val="24"/>
          <w:u w:val="single" w:color="auto"/>
        </w:rPr>
        <w:t xml:space="preserve">      </w:t>
      </w:r>
      <w:r>
        <w:rPr>
          <w:rFonts w:hint="eastAsia" w:ascii="宋体" w:hAnsi="宋体" w:eastAsia="宋体" w:cs="宋体"/>
          <w:i w:val="0"/>
          <w:iCs w:val="0"/>
          <w:spacing w:val="0"/>
          <w:kern w:val="24"/>
          <w:position w:val="0"/>
          <w:sz w:val="24"/>
          <w:szCs w:val="24"/>
        </w:rPr>
        <w:t xml:space="preserve"> 万元，资产总额为 </w:t>
      </w:r>
      <w:r>
        <w:rPr>
          <w:rFonts w:hint="eastAsia" w:ascii="宋体" w:hAnsi="宋体" w:eastAsia="宋体" w:cs="宋体"/>
          <w:i w:val="0"/>
          <w:iCs w:val="0"/>
          <w:spacing w:val="0"/>
          <w:kern w:val="24"/>
          <w:position w:val="0"/>
          <w:sz w:val="24"/>
          <w:szCs w:val="24"/>
          <w:u w:val="single" w:color="auto"/>
        </w:rPr>
        <w:t xml:space="preserve">      </w:t>
      </w:r>
      <w:r>
        <w:rPr>
          <w:rFonts w:hint="eastAsia" w:ascii="宋体" w:hAnsi="宋体" w:eastAsia="宋体" w:cs="宋体"/>
          <w:i w:val="0"/>
          <w:iCs w:val="0"/>
          <w:spacing w:val="0"/>
          <w:kern w:val="24"/>
          <w:position w:val="0"/>
          <w:sz w:val="24"/>
          <w:szCs w:val="24"/>
        </w:rPr>
        <w:t xml:space="preserve"> 万元， 属于</w:t>
      </w:r>
      <w:r>
        <w:rPr>
          <w:rFonts w:hint="eastAsia" w:ascii="宋体" w:hAnsi="宋体" w:eastAsia="宋体" w:cs="宋体"/>
          <w:i w:val="0"/>
          <w:iCs w:val="0"/>
          <w:spacing w:val="0"/>
          <w:kern w:val="24"/>
          <w:position w:val="0"/>
          <w:sz w:val="24"/>
          <w:szCs w:val="24"/>
          <w:u w:val="single" w:color="auto"/>
        </w:rPr>
        <w:t>（中型企业、小型企业、微型企业）</w:t>
      </w:r>
      <w:r>
        <w:rPr>
          <w:rFonts w:hint="eastAsia" w:ascii="宋体" w:hAnsi="宋体" w:eastAsia="宋体" w:cs="宋体"/>
          <w:i w:val="0"/>
          <w:iCs w:val="0"/>
          <w:spacing w:val="0"/>
          <w:kern w:val="24"/>
          <w:position w:val="0"/>
          <w:sz w:val="24"/>
          <w:szCs w:val="24"/>
        </w:rPr>
        <w:t>；</w:t>
      </w:r>
    </w:p>
    <w:p w14:paraId="71AE1A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w:t>
      </w:r>
    </w:p>
    <w:p w14:paraId="38DB0D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以上企业，不属于大企业的分支机构，不存在控股股东为大企 业的情形，也不存在与大企业的负责人为同一人的情形。</w:t>
      </w:r>
    </w:p>
    <w:p w14:paraId="672015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本企业对上述声明内容的真实性负责。如有虚假，将依法承担</w:t>
      </w:r>
    </w:p>
    <w:p w14:paraId="3D7E0C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相应责任。</w:t>
      </w:r>
    </w:p>
    <w:p w14:paraId="3A92EA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spacing w:val="0"/>
          <w:kern w:val="24"/>
          <w:position w:val="0"/>
          <w:sz w:val="24"/>
          <w:szCs w:val="24"/>
        </w:rPr>
      </w:pPr>
      <w:r>
        <w:rPr>
          <w:rFonts w:hint="eastAsia" w:ascii="宋体" w:hAnsi="宋体" w:eastAsia="宋体" w:cs="宋体"/>
          <w:spacing w:val="0"/>
          <w:kern w:val="24"/>
          <w:position w:val="0"/>
          <w:sz w:val="24"/>
          <w:szCs w:val="24"/>
        </w:rPr>
        <w:t>企业名称（盖章）：</w:t>
      </w:r>
    </w:p>
    <w:p w14:paraId="6AA35B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position w:val="0"/>
          <w:sz w:val="28"/>
          <w:szCs w:val="28"/>
        </w:rPr>
      </w:pPr>
      <w:r>
        <w:rPr>
          <w:rFonts w:hint="eastAsia" w:ascii="宋体" w:hAnsi="宋体" w:eastAsia="宋体" w:cs="宋体"/>
          <w:spacing w:val="0"/>
          <w:kern w:val="24"/>
          <w:position w:val="0"/>
          <w:sz w:val="24"/>
          <w:szCs w:val="24"/>
        </w:rPr>
        <w:t>日 期：</w:t>
      </w:r>
    </w:p>
    <w:p w14:paraId="6C6D34A7">
      <w:pPr>
        <w:pStyle w:val="2"/>
        <w:spacing w:line="286" w:lineRule="auto"/>
        <w:outlineLvl w:val="9"/>
        <w:rPr>
          <w:spacing w:val="0"/>
          <w:position w:val="0"/>
        </w:rPr>
      </w:pPr>
    </w:p>
    <w:p w14:paraId="4555EBE4">
      <w:pPr>
        <w:pStyle w:val="2"/>
        <w:spacing w:line="287" w:lineRule="auto"/>
        <w:outlineLvl w:val="9"/>
        <w:rPr>
          <w:spacing w:val="0"/>
          <w:position w:val="0"/>
        </w:rPr>
      </w:pPr>
    </w:p>
    <w:p w14:paraId="368D7CF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宋体" w:hAnsi="宋体" w:eastAsia="宋体" w:cs="宋体"/>
          <w:spacing w:val="0"/>
          <w:position w:val="0"/>
          <w:sz w:val="20"/>
          <w:szCs w:val="20"/>
        </w:rPr>
      </w:pPr>
      <w:r>
        <w:rPr>
          <w:rFonts w:hint="eastAsia" w:ascii="宋体" w:hAnsi="宋体" w:eastAsia="宋体" w:cs="宋体"/>
          <w:b/>
          <w:bCs/>
          <w:spacing w:val="0"/>
          <w:position w:val="0"/>
          <w:sz w:val="20"/>
          <w:szCs w:val="20"/>
        </w:rPr>
        <w:t>备注：</w:t>
      </w:r>
    </w:p>
    <w:p w14:paraId="2BF7EB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2" w:firstLineChars="200"/>
        <w:jc w:val="both"/>
        <w:textAlignment w:val="baseline"/>
        <w:outlineLvl w:val="9"/>
        <w:rPr>
          <w:rFonts w:hint="eastAsia" w:ascii="宋体" w:hAnsi="宋体" w:eastAsia="宋体" w:cs="宋体"/>
          <w:spacing w:val="0"/>
          <w:position w:val="0"/>
          <w:sz w:val="20"/>
          <w:szCs w:val="20"/>
        </w:rPr>
      </w:pPr>
      <w:r>
        <w:rPr>
          <w:rFonts w:hint="eastAsia" w:ascii="宋体" w:hAnsi="宋体" w:eastAsia="宋体" w:cs="宋体"/>
          <w:b/>
          <w:bCs/>
          <w:spacing w:val="0"/>
          <w:position w:val="0"/>
          <w:sz w:val="20"/>
          <w:szCs w:val="20"/>
        </w:rPr>
        <w:t>1 、如承接企业非小微企业，本声明函无需填写。</w:t>
      </w:r>
    </w:p>
    <w:p w14:paraId="731819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2" w:firstLineChars="200"/>
        <w:jc w:val="both"/>
        <w:textAlignment w:val="baseline"/>
        <w:outlineLvl w:val="9"/>
        <w:rPr>
          <w:rFonts w:hint="eastAsia" w:ascii="宋体" w:hAnsi="宋体" w:eastAsia="宋体" w:cs="宋体"/>
          <w:spacing w:val="0"/>
          <w:position w:val="0"/>
          <w:sz w:val="20"/>
          <w:szCs w:val="20"/>
        </w:rPr>
      </w:pPr>
      <w:r>
        <w:rPr>
          <w:rFonts w:hint="eastAsia" w:ascii="宋体" w:hAnsi="宋体" w:eastAsia="宋体" w:cs="宋体"/>
          <w:b/>
          <w:bCs/>
          <w:spacing w:val="0"/>
          <w:position w:val="0"/>
          <w:sz w:val="20"/>
          <w:szCs w:val="20"/>
        </w:rPr>
        <w:t>2 、从业人员、营业收入、资产总额填报上一年度数据，无上一年度数据的新成立企业可不填报。</w:t>
      </w:r>
    </w:p>
    <w:p w14:paraId="4166DC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2" w:firstLineChars="200"/>
        <w:jc w:val="both"/>
        <w:textAlignment w:val="baseline"/>
        <w:outlineLvl w:val="9"/>
        <w:rPr>
          <w:rFonts w:ascii="宋体" w:hAnsi="宋体" w:eastAsia="宋体" w:cs="宋体"/>
          <w:b/>
          <w:bCs/>
          <w:spacing w:val="0"/>
          <w:position w:val="0"/>
          <w:sz w:val="18"/>
          <w:szCs w:val="18"/>
        </w:rPr>
      </w:pPr>
      <w:r>
        <w:rPr>
          <w:rFonts w:hint="eastAsia" w:ascii="宋体" w:hAnsi="宋体" w:eastAsia="宋体" w:cs="宋体"/>
          <w:b/>
          <w:bCs/>
          <w:spacing w:val="0"/>
          <w:position w:val="0"/>
          <w:sz w:val="20"/>
          <w:szCs w:val="20"/>
        </w:rPr>
        <w:t>3 、中小企业划分标准所属行业详见“</w:t>
      </w:r>
      <w:r>
        <w:rPr>
          <w:rFonts w:hint="eastAsia" w:ascii="宋体" w:hAnsi="宋体" w:eastAsia="宋体" w:cs="宋体"/>
          <w:spacing w:val="0"/>
          <w:position w:val="0"/>
          <w:sz w:val="20"/>
          <w:szCs w:val="20"/>
        </w:rPr>
        <w:t xml:space="preserve"> </w:t>
      </w:r>
      <w:r>
        <w:rPr>
          <w:rFonts w:hint="eastAsia" w:ascii="宋体" w:hAnsi="宋体" w:eastAsia="宋体" w:cs="宋体"/>
          <w:b/>
          <w:bCs/>
          <w:spacing w:val="0"/>
          <w:position w:val="0"/>
          <w:sz w:val="20"/>
          <w:szCs w:val="20"/>
        </w:rPr>
        <w:t>中小企业声明函附件”</w:t>
      </w:r>
      <w:r>
        <w:rPr>
          <w:rFonts w:ascii="宋体" w:hAnsi="宋体" w:eastAsia="宋体" w:cs="宋体"/>
          <w:b/>
          <w:bCs/>
          <w:spacing w:val="0"/>
          <w:position w:val="0"/>
          <w:sz w:val="18"/>
          <w:szCs w:val="18"/>
        </w:rPr>
        <w:t>。</w:t>
      </w:r>
    </w:p>
    <w:p w14:paraId="1EAFFA7E">
      <w:pPr>
        <w:pStyle w:val="14"/>
      </w:pPr>
    </w:p>
    <w:p w14:paraId="6291DC41">
      <w:pPr>
        <w:spacing w:line="227" w:lineRule="auto"/>
        <w:outlineLvl w:val="9"/>
        <w:rPr>
          <w:rFonts w:ascii="宋体" w:hAnsi="宋体" w:eastAsia="宋体" w:cs="宋体"/>
          <w:spacing w:val="0"/>
          <w:position w:val="0"/>
          <w:sz w:val="20"/>
          <w:szCs w:val="20"/>
        </w:rPr>
        <w:sectPr>
          <w:footerReference r:id="rId29" w:type="default"/>
          <w:pgSz w:w="11907" w:h="16840"/>
          <w:pgMar w:top="1431" w:right="1762" w:bottom="1024" w:left="1786" w:header="0" w:footer="775" w:gutter="0"/>
          <w:pgNumType w:fmt="decimal"/>
          <w:cols w:space="720" w:num="1"/>
        </w:sectPr>
      </w:pPr>
    </w:p>
    <w:p w14:paraId="0E7AA711">
      <w:pPr>
        <w:spacing w:before="63" w:line="224" w:lineRule="auto"/>
        <w:ind w:left="1450"/>
        <w:outlineLvl w:val="9"/>
        <w:rPr>
          <w:rFonts w:ascii="宋体" w:hAnsi="宋体" w:eastAsia="宋体" w:cs="宋体"/>
          <w:spacing w:val="0"/>
          <w:position w:val="0"/>
          <w:sz w:val="31"/>
          <w:szCs w:val="31"/>
        </w:rPr>
      </w:pPr>
      <w:r>
        <w:rPr>
          <w:rFonts w:ascii="宋体" w:hAnsi="宋体" w:eastAsia="宋体" w:cs="宋体"/>
          <w:b/>
          <w:bCs/>
          <w:spacing w:val="0"/>
          <w:position w:val="0"/>
          <w:sz w:val="31"/>
          <w:szCs w:val="31"/>
        </w:rPr>
        <w:t>十三、供应商认为需要提供的其他材料</w:t>
      </w:r>
    </w:p>
    <w:p w14:paraId="24084C4B">
      <w:pPr>
        <w:pStyle w:val="2"/>
        <w:spacing w:line="264" w:lineRule="auto"/>
        <w:outlineLvl w:val="9"/>
        <w:rPr>
          <w:spacing w:val="0"/>
          <w:position w:val="0"/>
        </w:rPr>
      </w:pPr>
    </w:p>
    <w:p w14:paraId="58BF1DD8">
      <w:pPr>
        <w:spacing w:before="78" w:line="219" w:lineRule="auto"/>
        <w:ind w:left="3695"/>
        <w:outlineLvl w:val="9"/>
        <w:rPr>
          <w:rFonts w:ascii="宋体" w:hAnsi="宋体" w:eastAsia="宋体" w:cs="宋体"/>
          <w:spacing w:val="0"/>
          <w:position w:val="0"/>
          <w:sz w:val="24"/>
          <w:szCs w:val="24"/>
        </w:rPr>
      </w:pPr>
    </w:p>
    <w:p w14:paraId="62693ECF">
      <w:pPr>
        <w:spacing w:before="78" w:line="219" w:lineRule="auto"/>
        <w:ind w:left="3695"/>
        <w:outlineLvl w:val="9"/>
        <w:rPr>
          <w:rFonts w:ascii="宋体" w:hAnsi="宋体" w:eastAsia="宋体" w:cs="宋体"/>
          <w:spacing w:val="0"/>
          <w:position w:val="0"/>
          <w:sz w:val="24"/>
          <w:szCs w:val="24"/>
        </w:rPr>
      </w:pPr>
      <w:r>
        <w:rPr>
          <w:rFonts w:ascii="宋体" w:hAnsi="宋体" w:eastAsia="宋体" w:cs="宋体"/>
          <w:spacing w:val="0"/>
          <w:position w:val="0"/>
          <w:sz w:val="24"/>
          <w:szCs w:val="24"/>
        </w:rPr>
        <w:t>格式自拟</w:t>
      </w:r>
    </w:p>
    <w:p w14:paraId="56A77174">
      <w:pPr>
        <w:pStyle w:val="14"/>
        <w:rPr>
          <w:rFonts w:ascii="宋体" w:hAnsi="宋体" w:eastAsia="宋体" w:cs="宋体"/>
          <w:spacing w:val="0"/>
          <w:position w:val="0"/>
          <w:sz w:val="24"/>
          <w:szCs w:val="24"/>
        </w:rPr>
      </w:pPr>
    </w:p>
    <w:p w14:paraId="4ED36096">
      <w:pPr>
        <w:pStyle w:val="14"/>
        <w:rPr>
          <w:rFonts w:ascii="宋体" w:hAnsi="宋体" w:eastAsia="宋体" w:cs="宋体"/>
          <w:spacing w:val="0"/>
          <w:position w:val="0"/>
          <w:sz w:val="24"/>
          <w:szCs w:val="24"/>
        </w:rPr>
      </w:pPr>
    </w:p>
    <w:p w14:paraId="130BED85">
      <w:pPr>
        <w:spacing w:line="219" w:lineRule="auto"/>
        <w:outlineLvl w:val="9"/>
        <w:rPr>
          <w:rFonts w:ascii="宋体" w:hAnsi="宋体" w:eastAsia="宋体" w:cs="宋体"/>
          <w:spacing w:val="0"/>
          <w:position w:val="0"/>
          <w:sz w:val="24"/>
          <w:szCs w:val="24"/>
        </w:rPr>
        <w:sectPr>
          <w:footerReference r:id="rId30" w:type="default"/>
          <w:pgSz w:w="11907" w:h="16840"/>
          <w:pgMar w:top="1424" w:right="1786" w:bottom="1024" w:left="1786" w:header="0" w:footer="775" w:gutter="0"/>
          <w:pgNumType w:fmt="decimal"/>
          <w:cols w:space="720" w:num="1"/>
        </w:sectPr>
      </w:pPr>
    </w:p>
    <w:p w14:paraId="71C4371E">
      <w:pPr>
        <w:spacing w:before="88" w:line="222" w:lineRule="auto"/>
        <w:ind w:left="3016"/>
        <w:outlineLvl w:val="0"/>
        <w:rPr>
          <w:rFonts w:ascii="宋体" w:hAnsi="宋体" w:eastAsia="宋体" w:cs="宋体"/>
          <w:spacing w:val="0"/>
          <w:position w:val="0"/>
          <w:sz w:val="43"/>
          <w:szCs w:val="43"/>
        </w:rPr>
      </w:pPr>
      <w:bookmarkStart w:id="10" w:name="_Toc29411"/>
      <w:r>
        <w:rPr>
          <w:rFonts w:ascii="宋体" w:hAnsi="宋体" w:eastAsia="宋体" w:cs="宋体"/>
          <w:b/>
          <w:bCs/>
          <w:spacing w:val="0"/>
          <w:position w:val="0"/>
          <w:sz w:val="43"/>
          <w:szCs w:val="43"/>
        </w:rPr>
        <w:t>第七章</w:t>
      </w:r>
      <w:r>
        <w:rPr>
          <w:rFonts w:ascii="宋体" w:hAnsi="宋体" w:eastAsia="宋体" w:cs="宋体"/>
          <w:spacing w:val="0"/>
          <w:position w:val="0"/>
          <w:sz w:val="43"/>
          <w:szCs w:val="43"/>
        </w:rPr>
        <w:t xml:space="preserve">  </w:t>
      </w:r>
      <w:r>
        <w:rPr>
          <w:rFonts w:ascii="宋体" w:hAnsi="宋体" w:eastAsia="宋体" w:cs="宋体"/>
          <w:b/>
          <w:bCs/>
          <w:spacing w:val="0"/>
          <w:position w:val="0"/>
          <w:sz w:val="43"/>
          <w:szCs w:val="43"/>
        </w:rPr>
        <w:t>附件</w:t>
      </w:r>
      <w:bookmarkEnd w:id="10"/>
    </w:p>
    <w:p w14:paraId="0091E159">
      <w:pPr>
        <w:pStyle w:val="2"/>
        <w:spacing w:line="269" w:lineRule="auto"/>
        <w:outlineLvl w:val="9"/>
        <w:rPr>
          <w:spacing w:val="0"/>
          <w:position w:val="0"/>
        </w:rPr>
      </w:pPr>
    </w:p>
    <w:p w14:paraId="71E1B162">
      <w:pPr>
        <w:pStyle w:val="2"/>
        <w:spacing w:line="269" w:lineRule="auto"/>
        <w:outlineLvl w:val="9"/>
        <w:rPr>
          <w:spacing w:val="0"/>
          <w:position w:val="0"/>
        </w:rPr>
      </w:pPr>
    </w:p>
    <w:p w14:paraId="0C416C81">
      <w:pPr>
        <w:spacing w:before="98" w:line="219" w:lineRule="auto"/>
        <w:ind w:left="1422"/>
        <w:outlineLvl w:val="9"/>
        <w:rPr>
          <w:rFonts w:ascii="宋体" w:hAnsi="宋体" w:eastAsia="宋体" w:cs="宋体"/>
          <w:spacing w:val="0"/>
          <w:position w:val="0"/>
          <w:sz w:val="30"/>
          <w:szCs w:val="30"/>
        </w:rPr>
      </w:pPr>
      <w:r>
        <w:rPr>
          <w:rFonts w:ascii="宋体" w:hAnsi="宋体" w:eastAsia="宋体" w:cs="宋体"/>
          <w:b/>
          <w:bCs/>
          <w:spacing w:val="0"/>
          <w:position w:val="0"/>
          <w:sz w:val="30"/>
          <w:szCs w:val="30"/>
        </w:rPr>
        <w:t>1、</w:t>
      </w:r>
      <w:r>
        <w:rPr>
          <w:rFonts w:hint="eastAsia" w:ascii="宋体" w:hAnsi="宋体" w:eastAsia="宋体" w:cs="宋体"/>
          <w:b/>
          <w:bCs/>
          <w:spacing w:val="0"/>
          <w:position w:val="0"/>
          <w:sz w:val="30"/>
          <w:szCs w:val="30"/>
          <w:lang w:eastAsia="zh-CN"/>
        </w:rPr>
        <w:t>响应文件</w:t>
      </w:r>
      <w:r>
        <w:rPr>
          <w:rFonts w:ascii="宋体" w:hAnsi="宋体" w:eastAsia="宋体" w:cs="宋体"/>
          <w:b/>
          <w:bCs/>
          <w:spacing w:val="0"/>
          <w:position w:val="0"/>
          <w:sz w:val="30"/>
          <w:szCs w:val="30"/>
        </w:rPr>
        <w:t>纸质版正本包装袋封面标贴格式</w:t>
      </w:r>
    </w:p>
    <w:p w14:paraId="31D939C4">
      <w:pPr>
        <w:spacing w:line="230" w:lineRule="exact"/>
        <w:outlineLvl w:val="9"/>
        <w:rPr>
          <w:spacing w:val="0"/>
          <w:position w:val="0"/>
        </w:rPr>
      </w:pPr>
    </w:p>
    <w:tbl>
      <w:tblPr>
        <w:tblStyle w:val="15"/>
        <w:tblW w:w="864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8644"/>
      </w:tblGrid>
      <w:tr w14:paraId="678F998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FCFEEA"/>
          <w:tblCellMar>
            <w:top w:w="0" w:type="dxa"/>
            <w:left w:w="0" w:type="dxa"/>
            <w:bottom w:w="0" w:type="dxa"/>
            <w:right w:w="0" w:type="dxa"/>
          </w:tblCellMar>
        </w:tblPrEx>
        <w:trPr>
          <w:trHeight w:val="4875" w:hRule="atLeast"/>
        </w:trPr>
        <w:tc>
          <w:tcPr>
            <w:tcW w:w="8644" w:type="dxa"/>
            <w:shd w:val="clear" w:color="auto" w:fill="FCFEEA"/>
            <w:vAlign w:val="top"/>
          </w:tcPr>
          <w:p w14:paraId="6C6B49EC">
            <w:pPr>
              <w:pStyle w:val="16"/>
              <w:spacing w:before="310" w:line="223" w:lineRule="auto"/>
              <w:ind w:left="2795"/>
              <w:outlineLvl w:val="9"/>
              <w:rPr>
                <w:spacing w:val="0"/>
                <w:position w:val="0"/>
                <w:sz w:val="43"/>
                <w:szCs w:val="43"/>
              </w:rPr>
            </w:pPr>
            <w:r>
              <w:rPr>
                <w:rFonts w:hint="eastAsia"/>
                <w:b/>
                <w:bCs/>
                <w:spacing w:val="0"/>
                <w:position w:val="0"/>
                <w:sz w:val="43"/>
                <w:szCs w:val="43"/>
                <w:lang w:eastAsia="zh-CN"/>
              </w:rPr>
              <w:t>响应文件</w:t>
            </w:r>
            <w:r>
              <w:rPr>
                <w:b/>
                <w:bCs/>
                <w:spacing w:val="0"/>
                <w:position w:val="0"/>
                <w:sz w:val="43"/>
                <w:szCs w:val="43"/>
              </w:rPr>
              <w:t>纸质版</w:t>
            </w:r>
          </w:p>
          <w:p w14:paraId="45FF4A86">
            <w:pPr>
              <w:pStyle w:val="16"/>
              <w:spacing w:before="140" w:line="219" w:lineRule="auto"/>
              <w:ind w:left="596"/>
              <w:outlineLvl w:val="9"/>
              <w:rPr>
                <w:spacing w:val="0"/>
                <w:position w:val="0"/>
              </w:rPr>
            </w:pPr>
            <w:r>
              <w:rPr>
                <w:spacing w:val="0"/>
                <w:position w:val="0"/>
              </w:rPr>
              <w:t>供应商：</w:t>
            </w:r>
            <w:r>
              <w:rPr>
                <w:spacing w:val="0"/>
                <w:position w:val="0"/>
                <w:u w:val="single" w:color="auto"/>
              </w:rPr>
              <w:t xml:space="preserve">                                              </w:t>
            </w:r>
          </w:p>
          <w:p w14:paraId="456370F4">
            <w:pPr>
              <w:pStyle w:val="16"/>
              <w:spacing w:before="183" w:line="220" w:lineRule="auto"/>
              <w:ind w:left="600"/>
              <w:outlineLvl w:val="9"/>
              <w:rPr>
                <w:spacing w:val="0"/>
                <w:position w:val="0"/>
              </w:rPr>
            </w:pPr>
            <w:r>
              <w:rPr>
                <w:spacing w:val="0"/>
                <w:position w:val="0"/>
              </w:rPr>
              <w:t>项目名称：</w:t>
            </w:r>
            <w:r>
              <w:rPr>
                <w:spacing w:val="0"/>
                <w:position w:val="0"/>
                <w:u w:val="single" w:color="auto"/>
              </w:rPr>
              <w:t xml:space="preserve">                                             </w:t>
            </w:r>
          </w:p>
          <w:p w14:paraId="02EC4846">
            <w:pPr>
              <w:pStyle w:val="16"/>
              <w:spacing w:before="179" w:line="219" w:lineRule="auto"/>
              <w:ind w:left="600"/>
              <w:outlineLvl w:val="9"/>
              <w:rPr>
                <w:spacing w:val="0"/>
                <w:position w:val="0"/>
              </w:rPr>
            </w:pPr>
            <w:r>
              <w:rPr>
                <w:spacing w:val="0"/>
                <w:position w:val="0"/>
              </w:rPr>
              <w:t>项目编号：</w:t>
            </w:r>
            <w:r>
              <w:rPr>
                <w:spacing w:val="0"/>
                <w:position w:val="0"/>
                <w:u w:val="single" w:color="auto"/>
              </w:rPr>
              <w:t xml:space="preserve">                                             </w:t>
            </w:r>
          </w:p>
          <w:p w14:paraId="2ED858BD">
            <w:pPr>
              <w:pStyle w:val="16"/>
              <w:spacing w:before="182" w:line="219" w:lineRule="auto"/>
              <w:ind w:left="596"/>
              <w:outlineLvl w:val="9"/>
              <w:rPr>
                <w:spacing w:val="0"/>
                <w:position w:val="0"/>
              </w:rPr>
            </w:pPr>
            <w:r>
              <w:rPr>
                <w:spacing w:val="0"/>
                <w:position w:val="0"/>
              </w:rPr>
              <w:t>供应商地址：</w:t>
            </w:r>
            <w:r>
              <w:rPr>
                <w:spacing w:val="0"/>
                <w:position w:val="0"/>
                <w:u w:val="single" w:color="auto"/>
              </w:rPr>
              <w:t xml:space="preserve">                                           </w:t>
            </w:r>
          </w:p>
          <w:p w14:paraId="3F1BA43A">
            <w:pPr>
              <w:pStyle w:val="16"/>
              <w:spacing w:before="184" w:line="358" w:lineRule="auto"/>
              <w:ind w:left="595" w:right="1452" w:firstLine="18"/>
              <w:outlineLvl w:val="9"/>
              <w:rPr>
                <w:spacing w:val="0"/>
                <w:position w:val="0"/>
              </w:rPr>
            </w:pPr>
            <w:r>
              <w:rPr>
                <w:spacing w:val="0"/>
                <w:position w:val="0"/>
              </w:rPr>
              <w:t>邮政编码：</w:t>
            </w:r>
            <w:r>
              <w:rPr>
                <w:spacing w:val="0"/>
                <w:position w:val="0"/>
                <w:u w:val="single" w:color="auto"/>
              </w:rPr>
              <w:t xml:space="preserve">                  </w:t>
            </w:r>
            <w:r>
              <w:rPr>
                <w:spacing w:val="0"/>
                <w:position w:val="0"/>
              </w:rPr>
              <w:t xml:space="preserve"> 联系电话：</w:t>
            </w:r>
            <w:r>
              <w:rPr>
                <w:spacing w:val="0"/>
                <w:position w:val="0"/>
                <w:u w:val="single" w:color="auto"/>
              </w:rPr>
              <w:t xml:space="preserve">                 </w:t>
            </w:r>
            <w:r>
              <w:rPr>
                <w:spacing w:val="0"/>
                <w:position w:val="0"/>
              </w:rPr>
              <w:t xml:space="preserve"> </w:t>
            </w:r>
            <w:r>
              <w:rPr>
                <w:b/>
                <w:bCs/>
                <w:spacing w:val="0"/>
                <w:position w:val="0"/>
              </w:rPr>
              <w:t>在</w:t>
            </w:r>
            <w:r>
              <w:rPr>
                <w:spacing w:val="0"/>
                <w:position w:val="0"/>
                <w:u w:val="single" w:color="auto"/>
              </w:rPr>
              <w:t xml:space="preserve">    </w:t>
            </w:r>
            <w:r>
              <w:rPr>
                <w:spacing w:val="0"/>
                <w:position w:val="0"/>
              </w:rPr>
              <w:t xml:space="preserve"> </w:t>
            </w:r>
            <w:r>
              <w:rPr>
                <w:b/>
                <w:bCs/>
                <w:spacing w:val="0"/>
                <w:position w:val="0"/>
              </w:rPr>
              <w:t>年</w:t>
            </w:r>
            <w:r>
              <w:rPr>
                <w:spacing w:val="0"/>
                <w:position w:val="0"/>
              </w:rPr>
              <w:t xml:space="preserve"> </w:t>
            </w:r>
            <w:r>
              <w:rPr>
                <w:spacing w:val="0"/>
                <w:position w:val="0"/>
                <w:u w:val="single" w:color="auto"/>
              </w:rPr>
              <w:t xml:space="preserve">  </w:t>
            </w:r>
            <w:r>
              <w:rPr>
                <w:spacing w:val="0"/>
                <w:position w:val="0"/>
              </w:rPr>
              <w:t xml:space="preserve"> </w:t>
            </w:r>
            <w:r>
              <w:rPr>
                <w:b/>
                <w:bCs/>
                <w:spacing w:val="0"/>
                <w:position w:val="0"/>
              </w:rPr>
              <w:t>月</w:t>
            </w:r>
            <w:r>
              <w:rPr>
                <w:spacing w:val="0"/>
                <w:position w:val="0"/>
                <w:u w:val="single" w:color="auto"/>
              </w:rPr>
              <w:t xml:space="preserve">  </w:t>
            </w:r>
            <w:r>
              <w:rPr>
                <w:spacing w:val="0"/>
                <w:position w:val="0"/>
              </w:rPr>
              <w:t xml:space="preserve"> </w:t>
            </w:r>
            <w:r>
              <w:rPr>
                <w:b/>
                <w:bCs/>
                <w:spacing w:val="0"/>
                <w:position w:val="0"/>
              </w:rPr>
              <w:t>日上/下午</w:t>
            </w:r>
            <w:r>
              <w:rPr>
                <w:spacing w:val="0"/>
                <w:position w:val="0"/>
              </w:rPr>
              <w:t xml:space="preserve"> </w:t>
            </w:r>
            <w:r>
              <w:rPr>
                <w:spacing w:val="0"/>
                <w:position w:val="0"/>
                <w:u w:val="single" w:color="auto"/>
              </w:rPr>
              <w:t xml:space="preserve">  </w:t>
            </w:r>
            <w:r>
              <w:rPr>
                <w:spacing w:val="0"/>
                <w:position w:val="0"/>
              </w:rPr>
              <w:t xml:space="preserve"> </w:t>
            </w:r>
            <w:r>
              <w:rPr>
                <w:b/>
                <w:bCs/>
                <w:spacing w:val="0"/>
                <w:position w:val="0"/>
              </w:rPr>
              <w:t>：</w:t>
            </w:r>
            <w:r>
              <w:rPr>
                <w:spacing w:val="0"/>
                <w:position w:val="0"/>
                <w:u w:val="single" w:color="auto"/>
              </w:rPr>
              <w:t xml:space="preserve">  </w:t>
            </w:r>
            <w:r>
              <w:rPr>
                <w:spacing w:val="0"/>
                <w:position w:val="0"/>
              </w:rPr>
              <w:t xml:space="preserve"> </w:t>
            </w:r>
            <w:r>
              <w:rPr>
                <w:b/>
                <w:bCs/>
                <w:spacing w:val="0"/>
                <w:position w:val="0"/>
              </w:rPr>
              <w:t>之前准时递交且不得启封</w:t>
            </w:r>
          </w:p>
          <w:p w14:paraId="7315BC9B">
            <w:pPr>
              <w:pStyle w:val="16"/>
              <w:spacing w:before="1" w:line="220" w:lineRule="auto"/>
              <w:ind w:left="597"/>
              <w:outlineLvl w:val="9"/>
              <w:rPr>
                <w:spacing w:val="0"/>
                <w:position w:val="0"/>
              </w:rPr>
            </w:pPr>
            <w:r>
              <w:rPr>
                <w:b/>
                <w:bCs/>
                <w:spacing w:val="0"/>
                <w:position w:val="0"/>
              </w:rPr>
              <w:t>递交地点：</w:t>
            </w:r>
          </w:p>
        </w:tc>
      </w:tr>
    </w:tbl>
    <w:p w14:paraId="3B4E6101">
      <w:pPr>
        <w:pStyle w:val="2"/>
        <w:spacing w:line="337" w:lineRule="auto"/>
        <w:outlineLvl w:val="9"/>
        <w:rPr>
          <w:spacing w:val="0"/>
          <w:position w:val="0"/>
        </w:rPr>
      </w:pPr>
    </w:p>
    <w:p w14:paraId="7D0F28BA">
      <w:pPr>
        <w:pStyle w:val="2"/>
        <w:spacing w:line="337" w:lineRule="auto"/>
        <w:outlineLvl w:val="9"/>
        <w:rPr>
          <w:spacing w:val="0"/>
          <w:position w:val="0"/>
        </w:rPr>
      </w:pPr>
    </w:p>
    <w:p w14:paraId="66EDF7CE">
      <w:pPr>
        <w:spacing w:before="98" w:line="219" w:lineRule="auto"/>
        <w:ind w:left="1555"/>
        <w:outlineLvl w:val="9"/>
        <w:rPr>
          <w:rFonts w:ascii="宋体" w:hAnsi="宋体" w:eastAsia="宋体" w:cs="宋体"/>
          <w:spacing w:val="0"/>
          <w:position w:val="0"/>
          <w:sz w:val="30"/>
          <w:szCs w:val="30"/>
        </w:rPr>
      </w:pPr>
      <w:r>
        <w:rPr>
          <w:rFonts w:ascii="宋体" w:hAnsi="宋体" w:eastAsia="宋体" w:cs="宋体"/>
          <w:b/>
          <w:bCs/>
          <w:spacing w:val="0"/>
          <w:position w:val="0"/>
          <w:sz w:val="30"/>
          <w:szCs w:val="30"/>
        </w:rPr>
        <w:t>2、资格证明文件原件包装袋封面标贴格式</w:t>
      </w:r>
    </w:p>
    <w:p w14:paraId="260FF290">
      <w:pPr>
        <w:spacing w:line="227" w:lineRule="exact"/>
        <w:outlineLvl w:val="9"/>
        <w:rPr>
          <w:spacing w:val="0"/>
          <w:position w:val="0"/>
        </w:rPr>
      </w:pPr>
    </w:p>
    <w:tbl>
      <w:tblPr>
        <w:tblStyle w:val="15"/>
        <w:tblW w:w="860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8604"/>
      </w:tblGrid>
      <w:tr w14:paraId="38BF9F3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FCFEEA"/>
          <w:tblCellMar>
            <w:top w:w="0" w:type="dxa"/>
            <w:left w:w="0" w:type="dxa"/>
            <w:bottom w:w="0" w:type="dxa"/>
            <w:right w:w="0" w:type="dxa"/>
          </w:tblCellMar>
        </w:tblPrEx>
        <w:trPr>
          <w:trHeight w:val="4775" w:hRule="atLeast"/>
        </w:trPr>
        <w:tc>
          <w:tcPr>
            <w:tcW w:w="8604" w:type="dxa"/>
            <w:shd w:val="clear" w:color="auto" w:fill="FCFEEA"/>
            <w:vAlign w:val="top"/>
          </w:tcPr>
          <w:p w14:paraId="07350D72">
            <w:pPr>
              <w:pStyle w:val="16"/>
              <w:spacing w:before="312" w:line="223" w:lineRule="auto"/>
              <w:ind w:left="2568"/>
              <w:outlineLvl w:val="9"/>
              <w:rPr>
                <w:spacing w:val="0"/>
                <w:position w:val="0"/>
                <w:sz w:val="43"/>
                <w:szCs w:val="43"/>
              </w:rPr>
            </w:pPr>
            <w:r>
              <w:rPr>
                <w:b/>
                <w:bCs/>
                <w:spacing w:val="0"/>
                <w:position w:val="0"/>
                <w:sz w:val="43"/>
                <w:szCs w:val="43"/>
              </w:rPr>
              <w:t>资格证明文件原件</w:t>
            </w:r>
          </w:p>
          <w:p w14:paraId="6D3CE54F">
            <w:pPr>
              <w:pStyle w:val="16"/>
              <w:spacing w:before="137" w:line="219" w:lineRule="auto"/>
              <w:ind w:left="597"/>
              <w:outlineLvl w:val="9"/>
              <w:rPr>
                <w:spacing w:val="0"/>
                <w:position w:val="0"/>
              </w:rPr>
            </w:pPr>
            <w:r>
              <w:rPr>
                <w:spacing w:val="0"/>
                <w:position w:val="0"/>
              </w:rPr>
              <w:t>供应商：</w:t>
            </w:r>
            <w:r>
              <w:rPr>
                <w:spacing w:val="0"/>
                <w:position w:val="0"/>
                <w:u w:val="single" w:color="auto"/>
              </w:rPr>
              <w:t xml:space="preserve">                                              </w:t>
            </w:r>
          </w:p>
          <w:p w14:paraId="4D771B4C">
            <w:pPr>
              <w:pStyle w:val="16"/>
              <w:spacing w:before="183" w:line="220" w:lineRule="auto"/>
              <w:ind w:left="601"/>
              <w:outlineLvl w:val="9"/>
              <w:rPr>
                <w:spacing w:val="0"/>
                <w:position w:val="0"/>
              </w:rPr>
            </w:pPr>
            <w:r>
              <w:rPr>
                <w:spacing w:val="0"/>
                <w:position w:val="0"/>
              </w:rPr>
              <w:t>项目名称：</w:t>
            </w:r>
            <w:r>
              <w:rPr>
                <w:spacing w:val="0"/>
                <w:position w:val="0"/>
                <w:u w:val="single" w:color="auto"/>
              </w:rPr>
              <w:t xml:space="preserve">                                             </w:t>
            </w:r>
          </w:p>
          <w:p w14:paraId="52EC0840">
            <w:pPr>
              <w:pStyle w:val="16"/>
              <w:spacing w:before="179" w:line="219" w:lineRule="auto"/>
              <w:ind w:left="601"/>
              <w:outlineLvl w:val="9"/>
              <w:rPr>
                <w:spacing w:val="0"/>
                <w:position w:val="0"/>
              </w:rPr>
            </w:pPr>
            <w:r>
              <w:rPr>
                <w:spacing w:val="0"/>
                <w:position w:val="0"/>
              </w:rPr>
              <w:t>项目编号：</w:t>
            </w:r>
            <w:r>
              <w:rPr>
                <w:spacing w:val="0"/>
                <w:position w:val="0"/>
                <w:u w:val="single" w:color="auto"/>
              </w:rPr>
              <w:t xml:space="preserve">                                             </w:t>
            </w:r>
          </w:p>
          <w:p w14:paraId="2792D568">
            <w:pPr>
              <w:pStyle w:val="16"/>
              <w:spacing w:before="183" w:line="219" w:lineRule="auto"/>
              <w:ind w:left="597"/>
              <w:outlineLvl w:val="9"/>
              <w:rPr>
                <w:spacing w:val="0"/>
                <w:position w:val="0"/>
              </w:rPr>
            </w:pPr>
            <w:r>
              <w:rPr>
                <w:spacing w:val="0"/>
                <w:position w:val="0"/>
              </w:rPr>
              <w:t>供应商地址：</w:t>
            </w:r>
            <w:r>
              <w:rPr>
                <w:spacing w:val="0"/>
                <w:position w:val="0"/>
                <w:u w:val="single" w:color="auto"/>
              </w:rPr>
              <w:t xml:space="preserve">                                           </w:t>
            </w:r>
          </w:p>
          <w:p w14:paraId="70C5D94A">
            <w:pPr>
              <w:pStyle w:val="16"/>
              <w:spacing w:before="184" w:line="219" w:lineRule="auto"/>
              <w:ind w:left="615"/>
              <w:outlineLvl w:val="9"/>
              <w:rPr>
                <w:spacing w:val="0"/>
                <w:position w:val="0"/>
              </w:rPr>
            </w:pPr>
            <w:r>
              <w:rPr>
                <w:spacing w:val="0"/>
                <w:position w:val="0"/>
              </w:rPr>
              <w:t>邮政编码：</w:t>
            </w:r>
            <w:r>
              <w:rPr>
                <w:spacing w:val="0"/>
                <w:position w:val="0"/>
                <w:u w:val="single" w:color="auto"/>
              </w:rPr>
              <w:t xml:space="preserve">                  </w:t>
            </w:r>
            <w:r>
              <w:rPr>
                <w:spacing w:val="0"/>
                <w:position w:val="0"/>
              </w:rPr>
              <w:t xml:space="preserve"> 联系电话：</w:t>
            </w:r>
            <w:r>
              <w:rPr>
                <w:spacing w:val="0"/>
                <w:position w:val="0"/>
                <w:u w:val="single" w:color="auto"/>
              </w:rPr>
              <w:t xml:space="preserve">                  </w:t>
            </w:r>
          </w:p>
          <w:p w14:paraId="4A4EA46B">
            <w:pPr>
              <w:pStyle w:val="16"/>
              <w:spacing w:before="181" w:line="219" w:lineRule="auto"/>
              <w:ind w:left="603"/>
              <w:outlineLvl w:val="9"/>
              <w:rPr>
                <w:spacing w:val="0"/>
                <w:position w:val="0"/>
              </w:rPr>
            </w:pPr>
            <w:r>
              <w:rPr>
                <w:spacing w:val="0"/>
                <w:position w:val="0"/>
              </w:rPr>
              <w:t>原件目录：</w:t>
            </w:r>
          </w:p>
          <w:p w14:paraId="66FCC7E7">
            <w:pPr>
              <w:pStyle w:val="16"/>
              <w:spacing w:before="27" w:line="361" w:lineRule="auto"/>
              <w:ind w:left="597" w:right="1866" w:hanging="1"/>
              <w:outlineLvl w:val="9"/>
              <w:rPr>
                <w:spacing w:val="0"/>
                <w:position w:val="0"/>
              </w:rPr>
            </w:pPr>
            <w:r>
              <w:rPr>
                <w:b/>
                <w:bCs/>
                <w:spacing w:val="0"/>
                <w:position w:val="0"/>
              </w:rPr>
              <w:t>在</w:t>
            </w:r>
            <w:r>
              <w:rPr>
                <w:spacing w:val="0"/>
                <w:position w:val="0"/>
                <w:u w:val="single" w:color="auto"/>
              </w:rPr>
              <w:t xml:space="preserve">    </w:t>
            </w:r>
            <w:r>
              <w:rPr>
                <w:spacing w:val="0"/>
                <w:position w:val="0"/>
              </w:rPr>
              <w:t xml:space="preserve"> </w:t>
            </w:r>
            <w:r>
              <w:rPr>
                <w:b/>
                <w:bCs/>
                <w:spacing w:val="0"/>
                <w:position w:val="0"/>
              </w:rPr>
              <w:t>年</w:t>
            </w:r>
            <w:r>
              <w:rPr>
                <w:spacing w:val="0"/>
                <w:position w:val="0"/>
                <w:u w:val="single" w:color="auto"/>
              </w:rPr>
              <w:t xml:space="preserve">  </w:t>
            </w:r>
            <w:r>
              <w:rPr>
                <w:spacing w:val="0"/>
                <w:position w:val="0"/>
              </w:rPr>
              <w:t xml:space="preserve"> </w:t>
            </w:r>
            <w:r>
              <w:rPr>
                <w:b/>
                <w:bCs/>
                <w:spacing w:val="0"/>
                <w:position w:val="0"/>
              </w:rPr>
              <w:t>月</w:t>
            </w:r>
            <w:r>
              <w:rPr>
                <w:spacing w:val="0"/>
                <w:position w:val="0"/>
              </w:rPr>
              <w:t xml:space="preserve"> </w:t>
            </w:r>
            <w:r>
              <w:rPr>
                <w:spacing w:val="0"/>
                <w:position w:val="0"/>
                <w:u w:val="single" w:color="auto"/>
              </w:rPr>
              <w:t xml:space="preserve">  </w:t>
            </w:r>
            <w:r>
              <w:rPr>
                <w:spacing w:val="0"/>
                <w:position w:val="0"/>
              </w:rPr>
              <w:t xml:space="preserve"> </w:t>
            </w:r>
            <w:r>
              <w:rPr>
                <w:b/>
                <w:bCs/>
                <w:spacing w:val="0"/>
                <w:position w:val="0"/>
              </w:rPr>
              <w:t>日上/下午</w:t>
            </w:r>
            <w:r>
              <w:rPr>
                <w:spacing w:val="0"/>
                <w:position w:val="0"/>
              </w:rPr>
              <w:t xml:space="preserve"> </w:t>
            </w:r>
            <w:r>
              <w:rPr>
                <w:spacing w:val="0"/>
                <w:position w:val="0"/>
                <w:u w:val="single" w:color="auto"/>
              </w:rPr>
              <w:t xml:space="preserve">  </w:t>
            </w:r>
            <w:r>
              <w:rPr>
                <w:spacing w:val="0"/>
                <w:position w:val="0"/>
              </w:rPr>
              <w:t xml:space="preserve"> </w:t>
            </w:r>
            <w:r>
              <w:rPr>
                <w:b/>
                <w:bCs/>
                <w:spacing w:val="0"/>
                <w:position w:val="0"/>
              </w:rPr>
              <w:t>：</w:t>
            </w:r>
            <w:r>
              <w:rPr>
                <w:spacing w:val="0"/>
                <w:position w:val="0"/>
                <w:u w:val="single" w:color="auto"/>
              </w:rPr>
              <w:t xml:space="preserve">  </w:t>
            </w:r>
            <w:r>
              <w:rPr>
                <w:spacing w:val="0"/>
                <w:position w:val="0"/>
              </w:rPr>
              <w:t xml:space="preserve"> </w:t>
            </w:r>
            <w:r>
              <w:rPr>
                <w:b/>
                <w:bCs/>
                <w:spacing w:val="0"/>
                <w:position w:val="0"/>
              </w:rPr>
              <w:t>之前准时递交且不得启封</w:t>
            </w:r>
            <w:r>
              <w:rPr>
                <w:spacing w:val="0"/>
                <w:position w:val="0"/>
              </w:rPr>
              <w:t xml:space="preserve"> </w:t>
            </w:r>
            <w:r>
              <w:rPr>
                <w:b/>
                <w:bCs/>
                <w:spacing w:val="0"/>
                <w:position w:val="0"/>
              </w:rPr>
              <w:t>递交地点：</w:t>
            </w:r>
          </w:p>
        </w:tc>
      </w:tr>
    </w:tbl>
    <w:p w14:paraId="573F07A9">
      <w:pPr>
        <w:pStyle w:val="2"/>
        <w:outlineLvl w:val="9"/>
        <w:rPr>
          <w:spacing w:val="0"/>
          <w:position w:val="0"/>
        </w:rPr>
      </w:pPr>
    </w:p>
    <w:p w14:paraId="77799835">
      <w:pPr>
        <w:outlineLvl w:val="9"/>
        <w:rPr>
          <w:spacing w:val="0"/>
          <w:position w:val="0"/>
        </w:rPr>
        <w:sectPr>
          <w:footerReference r:id="rId31" w:type="default"/>
          <w:pgSz w:w="11907" w:h="16840"/>
          <w:pgMar w:top="1417" w:right="1629" w:bottom="1024" w:left="1628" w:header="0" w:footer="775" w:gutter="0"/>
          <w:pgNumType w:fmt="decimal"/>
          <w:cols w:space="720" w:num="1"/>
        </w:sectPr>
      </w:pPr>
    </w:p>
    <w:p w14:paraId="1CCD78DB">
      <w:pPr>
        <w:spacing w:before="105" w:line="219" w:lineRule="auto"/>
        <w:ind w:left="1736"/>
        <w:outlineLvl w:val="9"/>
        <w:rPr>
          <w:rFonts w:ascii="宋体" w:hAnsi="宋体" w:eastAsia="宋体" w:cs="宋体"/>
          <w:spacing w:val="0"/>
          <w:position w:val="0"/>
          <w:sz w:val="30"/>
          <w:szCs w:val="30"/>
        </w:rPr>
      </w:pPr>
      <w:r>
        <w:rPr>
          <w:rFonts w:ascii="宋体" w:hAnsi="宋体" w:eastAsia="宋体" w:cs="宋体"/>
          <w:b/>
          <w:bCs/>
          <w:spacing w:val="0"/>
          <w:position w:val="0"/>
          <w:sz w:val="30"/>
          <w:szCs w:val="30"/>
        </w:rPr>
        <w:t>3、</w:t>
      </w:r>
      <w:r>
        <w:rPr>
          <w:rFonts w:hint="eastAsia" w:ascii="宋体" w:hAnsi="宋体" w:eastAsia="宋体" w:cs="宋体"/>
          <w:b/>
          <w:bCs/>
          <w:spacing w:val="0"/>
          <w:position w:val="0"/>
          <w:sz w:val="30"/>
          <w:szCs w:val="30"/>
          <w:lang w:eastAsia="zh-CN"/>
        </w:rPr>
        <w:t>响应文件</w:t>
      </w:r>
      <w:r>
        <w:rPr>
          <w:rFonts w:ascii="宋体" w:hAnsi="宋体" w:eastAsia="宋体" w:cs="宋体"/>
          <w:b/>
          <w:bCs/>
          <w:spacing w:val="0"/>
          <w:position w:val="0"/>
          <w:sz w:val="30"/>
          <w:szCs w:val="30"/>
        </w:rPr>
        <w:t>电子版包装袋封面标贴格式</w:t>
      </w:r>
    </w:p>
    <w:p w14:paraId="64F7260F">
      <w:pPr>
        <w:spacing w:line="227" w:lineRule="exact"/>
        <w:outlineLvl w:val="9"/>
        <w:rPr>
          <w:spacing w:val="0"/>
          <w:position w:val="0"/>
        </w:rPr>
      </w:pPr>
    </w:p>
    <w:tbl>
      <w:tblPr>
        <w:tblStyle w:val="15"/>
        <w:tblW w:w="870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8704"/>
      </w:tblGrid>
      <w:tr w14:paraId="30FF537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FCFEEA"/>
          <w:tblCellMar>
            <w:top w:w="0" w:type="dxa"/>
            <w:left w:w="0" w:type="dxa"/>
            <w:bottom w:w="0" w:type="dxa"/>
            <w:right w:w="0" w:type="dxa"/>
          </w:tblCellMar>
        </w:tblPrEx>
        <w:trPr>
          <w:trHeight w:val="4449" w:hRule="atLeast"/>
        </w:trPr>
        <w:tc>
          <w:tcPr>
            <w:tcW w:w="8704" w:type="dxa"/>
            <w:shd w:val="clear" w:color="auto" w:fill="FCFEEA"/>
            <w:vAlign w:val="top"/>
          </w:tcPr>
          <w:p w14:paraId="7D5F0F79">
            <w:pPr>
              <w:pStyle w:val="16"/>
              <w:spacing w:before="312" w:line="223" w:lineRule="auto"/>
              <w:ind w:left="2825"/>
              <w:outlineLvl w:val="9"/>
              <w:rPr>
                <w:spacing w:val="0"/>
                <w:position w:val="0"/>
                <w:sz w:val="43"/>
                <w:szCs w:val="43"/>
              </w:rPr>
            </w:pPr>
            <w:r>
              <w:rPr>
                <w:rFonts w:hint="eastAsia"/>
                <w:b/>
                <w:bCs/>
                <w:spacing w:val="0"/>
                <w:position w:val="0"/>
                <w:sz w:val="43"/>
                <w:szCs w:val="43"/>
                <w:lang w:eastAsia="zh-CN"/>
              </w:rPr>
              <w:t>响应文件</w:t>
            </w:r>
            <w:r>
              <w:rPr>
                <w:b/>
                <w:bCs/>
                <w:spacing w:val="0"/>
                <w:position w:val="0"/>
                <w:sz w:val="43"/>
                <w:szCs w:val="43"/>
              </w:rPr>
              <w:t>电子版</w:t>
            </w:r>
          </w:p>
          <w:p w14:paraId="17396C43">
            <w:pPr>
              <w:pStyle w:val="16"/>
              <w:spacing w:before="137" w:line="219" w:lineRule="auto"/>
              <w:ind w:left="597"/>
              <w:outlineLvl w:val="9"/>
              <w:rPr>
                <w:spacing w:val="0"/>
                <w:position w:val="0"/>
              </w:rPr>
            </w:pPr>
            <w:r>
              <w:rPr>
                <w:spacing w:val="0"/>
                <w:position w:val="0"/>
              </w:rPr>
              <w:t>供应商：</w:t>
            </w:r>
            <w:r>
              <w:rPr>
                <w:spacing w:val="0"/>
                <w:position w:val="0"/>
                <w:u w:val="single" w:color="auto"/>
              </w:rPr>
              <w:t xml:space="preserve">                                              </w:t>
            </w:r>
          </w:p>
          <w:p w14:paraId="1D59BB03">
            <w:pPr>
              <w:pStyle w:val="16"/>
              <w:spacing w:before="183" w:line="220" w:lineRule="auto"/>
              <w:ind w:left="601"/>
              <w:outlineLvl w:val="9"/>
              <w:rPr>
                <w:spacing w:val="0"/>
                <w:position w:val="0"/>
              </w:rPr>
            </w:pPr>
            <w:r>
              <w:rPr>
                <w:spacing w:val="0"/>
                <w:position w:val="0"/>
              </w:rPr>
              <w:t>项目名称：</w:t>
            </w:r>
            <w:r>
              <w:rPr>
                <w:spacing w:val="0"/>
                <w:position w:val="0"/>
                <w:u w:val="single" w:color="auto"/>
              </w:rPr>
              <w:t xml:space="preserve">                                             </w:t>
            </w:r>
          </w:p>
          <w:p w14:paraId="39D6AA7A">
            <w:pPr>
              <w:pStyle w:val="16"/>
              <w:spacing w:before="182" w:line="219" w:lineRule="auto"/>
              <w:ind w:left="601"/>
              <w:outlineLvl w:val="9"/>
              <w:rPr>
                <w:spacing w:val="0"/>
                <w:position w:val="0"/>
              </w:rPr>
            </w:pPr>
            <w:r>
              <w:rPr>
                <w:spacing w:val="0"/>
                <w:position w:val="0"/>
              </w:rPr>
              <w:t>项目编号：</w:t>
            </w:r>
            <w:r>
              <w:rPr>
                <w:spacing w:val="0"/>
                <w:position w:val="0"/>
                <w:u w:val="single" w:color="auto"/>
              </w:rPr>
              <w:t xml:space="preserve">                                             </w:t>
            </w:r>
          </w:p>
          <w:p w14:paraId="3015A7CC">
            <w:pPr>
              <w:pStyle w:val="16"/>
              <w:spacing w:before="180" w:line="219" w:lineRule="auto"/>
              <w:ind w:left="597"/>
              <w:outlineLvl w:val="9"/>
              <w:rPr>
                <w:spacing w:val="0"/>
                <w:position w:val="0"/>
              </w:rPr>
            </w:pPr>
            <w:r>
              <w:rPr>
                <w:spacing w:val="0"/>
                <w:position w:val="0"/>
              </w:rPr>
              <w:t>供应商地址：</w:t>
            </w:r>
            <w:r>
              <w:rPr>
                <w:spacing w:val="0"/>
                <w:position w:val="0"/>
                <w:u w:val="single" w:color="auto"/>
              </w:rPr>
              <w:t xml:space="preserve">                                           </w:t>
            </w:r>
          </w:p>
          <w:p w14:paraId="37FF7C57">
            <w:pPr>
              <w:pStyle w:val="16"/>
              <w:spacing w:before="184" w:line="358" w:lineRule="auto"/>
              <w:ind w:left="596" w:right="1511" w:firstLine="18"/>
              <w:outlineLvl w:val="9"/>
              <w:rPr>
                <w:spacing w:val="0"/>
                <w:position w:val="0"/>
              </w:rPr>
            </w:pPr>
            <w:r>
              <w:rPr>
                <w:spacing w:val="0"/>
                <w:position w:val="0"/>
              </w:rPr>
              <w:t>邮政编码：</w:t>
            </w:r>
            <w:r>
              <w:rPr>
                <w:spacing w:val="0"/>
                <w:position w:val="0"/>
                <w:u w:val="single" w:color="auto"/>
              </w:rPr>
              <w:t xml:space="preserve">                  </w:t>
            </w:r>
            <w:r>
              <w:rPr>
                <w:spacing w:val="0"/>
                <w:position w:val="0"/>
              </w:rPr>
              <w:t xml:space="preserve"> 联系电话：</w:t>
            </w:r>
            <w:r>
              <w:rPr>
                <w:spacing w:val="0"/>
                <w:position w:val="0"/>
                <w:u w:val="single" w:color="auto"/>
              </w:rPr>
              <w:t xml:space="preserve">                 </w:t>
            </w:r>
            <w:r>
              <w:rPr>
                <w:spacing w:val="0"/>
                <w:position w:val="0"/>
              </w:rPr>
              <w:t xml:space="preserve"> </w:t>
            </w:r>
            <w:r>
              <w:rPr>
                <w:b/>
                <w:bCs/>
                <w:spacing w:val="0"/>
                <w:position w:val="0"/>
              </w:rPr>
              <w:t>在</w:t>
            </w:r>
            <w:r>
              <w:rPr>
                <w:spacing w:val="0"/>
                <w:position w:val="0"/>
                <w:u w:val="single" w:color="auto"/>
              </w:rPr>
              <w:t xml:space="preserve">    </w:t>
            </w:r>
            <w:r>
              <w:rPr>
                <w:spacing w:val="0"/>
                <w:position w:val="0"/>
              </w:rPr>
              <w:t xml:space="preserve"> </w:t>
            </w:r>
            <w:r>
              <w:rPr>
                <w:b/>
                <w:bCs/>
                <w:spacing w:val="0"/>
                <w:position w:val="0"/>
              </w:rPr>
              <w:t>年</w:t>
            </w:r>
            <w:r>
              <w:rPr>
                <w:spacing w:val="0"/>
                <w:position w:val="0"/>
                <w:u w:val="single" w:color="auto"/>
              </w:rPr>
              <w:t xml:space="preserve">  </w:t>
            </w:r>
            <w:r>
              <w:rPr>
                <w:spacing w:val="0"/>
                <w:position w:val="0"/>
              </w:rPr>
              <w:t xml:space="preserve"> </w:t>
            </w:r>
            <w:r>
              <w:rPr>
                <w:b/>
                <w:bCs/>
                <w:spacing w:val="0"/>
                <w:position w:val="0"/>
              </w:rPr>
              <w:t>月</w:t>
            </w:r>
            <w:r>
              <w:rPr>
                <w:spacing w:val="0"/>
                <w:position w:val="0"/>
                <w:u w:val="single" w:color="auto"/>
              </w:rPr>
              <w:t xml:space="preserve">  </w:t>
            </w:r>
            <w:r>
              <w:rPr>
                <w:spacing w:val="0"/>
                <w:position w:val="0"/>
              </w:rPr>
              <w:t xml:space="preserve"> </w:t>
            </w:r>
            <w:r>
              <w:rPr>
                <w:b/>
                <w:bCs/>
                <w:spacing w:val="0"/>
                <w:position w:val="0"/>
              </w:rPr>
              <w:t>日上/下午</w:t>
            </w:r>
            <w:r>
              <w:rPr>
                <w:spacing w:val="0"/>
                <w:position w:val="0"/>
                <w:u w:val="single" w:color="auto"/>
              </w:rPr>
              <w:t xml:space="preserve">  </w:t>
            </w:r>
            <w:r>
              <w:rPr>
                <w:spacing w:val="0"/>
                <w:position w:val="0"/>
              </w:rPr>
              <w:t xml:space="preserve"> </w:t>
            </w:r>
            <w:r>
              <w:rPr>
                <w:b/>
                <w:bCs/>
                <w:spacing w:val="0"/>
                <w:position w:val="0"/>
              </w:rPr>
              <w:t>：</w:t>
            </w:r>
            <w:r>
              <w:rPr>
                <w:spacing w:val="0"/>
                <w:position w:val="0"/>
                <w:u w:val="single" w:color="auto"/>
              </w:rPr>
              <w:t xml:space="preserve">  </w:t>
            </w:r>
            <w:r>
              <w:rPr>
                <w:spacing w:val="0"/>
                <w:position w:val="0"/>
              </w:rPr>
              <w:t xml:space="preserve"> </w:t>
            </w:r>
            <w:r>
              <w:rPr>
                <w:b/>
                <w:bCs/>
                <w:spacing w:val="0"/>
                <w:position w:val="0"/>
              </w:rPr>
              <w:t>之前准时递交且不得启封</w:t>
            </w:r>
          </w:p>
          <w:p w14:paraId="2701F183">
            <w:pPr>
              <w:pStyle w:val="16"/>
              <w:spacing w:before="1" w:line="220" w:lineRule="auto"/>
              <w:ind w:left="598"/>
              <w:outlineLvl w:val="9"/>
              <w:rPr>
                <w:spacing w:val="0"/>
                <w:position w:val="0"/>
              </w:rPr>
            </w:pPr>
            <w:r>
              <w:rPr>
                <w:b/>
                <w:bCs/>
                <w:spacing w:val="0"/>
                <w:position w:val="0"/>
              </w:rPr>
              <w:t>递交地点：</w:t>
            </w:r>
          </w:p>
        </w:tc>
      </w:tr>
    </w:tbl>
    <w:p w14:paraId="7F74E308">
      <w:pPr>
        <w:pStyle w:val="2"/>
        <w:spacing w:line="425" w:lineRule="auto"/>
        <w:outlineLvl w:val="9"/>
        <w:rPr>
          <w:spacing w:val="0"/>
          <w:position w:val="0"/>
        </w:rPr>
      </w:pPr>
    </w:p>
    <w:p w14:paraId="498AE59B">
      <w:pPr>
        <w:spacing w:before="98" w:line="219" w:lineRule="auto"/>
        <w:ind w:left="2031"/>
        <w:outlineLvl w:val="9"/>
        <w:rPr>
          <w:rFonts w:ascii="宋体" w:hAnsi="宋体" w:eastAsia="宋体" w:cs="宋体"/>
          <w:spacing w:val="0"/>
          <w:position w:val="0"/>
          <w:sz w:val="30"/>
          <w:szCs w:val="30"/>
        </w:rPr>
      </w:pPr>
      <w:r>
        <w:rPr>
          <w:rFonts w:ascii="宋体" w:hAnsi="宋体" w:eastAsia="宋体" w:cs="宋体"/>
          <w:b/>
          <w:bCs/>
          <w:spacing w:val="0"/>
          <w:position w:val="0"/>
          <w:sz w:val="30"/>
          <w:szCs w:val="30"/>
        </w:rPr>
        <w:t>4、投标保证金包装袋封面标贴格式</w:t>
      </w:r>
    </w:p>
    <w:p w14:paraId="0ABEB19C">
      <w:pPr>
        <w:spacing w:line="229" w:lineRule="exact"/>
        <w:outlineLvl w:val="9"/>
        <w:rPr>
          <w:spacing w:val="0"/>
          <w:position w:val="0"/>
        </w:rPr>
      </w:pPr>
    </w:p>
    <w:tbl>
      <w:tblPr>
        <w:tblStyle w:val="15"/>
        <w:tblW w:w="870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8704"/>
      </w:tblGrid>
      <w:tr w14:paraId="723EF44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FCFEEA"/>
          <w:tblCellMar>
            <w:top w:w="0" w:type="dxa"/>
            <w:left w:w="0" w:type="dxa"/>
            <w:bottom w:w="0" w:type="dxa"/>
            <w:right w:w="0" w:type="dxa"/>
          </w:tblCellMar>
        </w:tblPrEx>
        <w:trPr>
          <w:trHeight w:val="4449" w:hRule="atLeast"/>
        </w:trPr>
        <w:tc>
          <w:tcPr>
            <w:tcW w:w="8704" w:type="dxa"/>
            <w:shd w:val="clear" w:color="auto" w:fill="FCFEEA"/>
            <w:vAlign w:val="top"/>
          </w:tcPr>
          <w:p w14:paraId="07FEEA7B">
            <w:pPr>
              <w:pStyle w:val="16"/>
              <w:spacing w:before="309" w:line="224" w:lineRule="auto"/>
              <w:ind w:left="3267"/>
              <w:outlineLvl w:val="9"/>
              <w:rPr>
                <w:spacing w:val="0"/>
                <w:position w:val="0"/>
                <w:sz w:val="43"/>
                <w:szCs w:val="43"/>
              </w:rPr>
            </w:pPr>
            <w:r>
              <w:rPr>
                <w:b/>
                <w:bCs/>
                <w:spacing w:val="0"/>
                <w:position w:val="0"/>
                <w:sz w:val="43"/>
                <w:szCs w:val="43"/>
              </w:rPr>
              <w:t>投标保证金</w:t>
            </w:r>
          </w:p>
          <w:p w14:paraId="4A6C8554">
            <w:pPr>
              <w:pStyle w:val="16"/>
              <w:spacing w:before="138" w:line="219" w:lineRule="auto"/>
              <w:ind w:left="875"/>
              <w:outlineLvl w:val="9"/>
              <w:rPr>
                <w:spacing w:val="0"/>
                <w:position w:val="0"/>
              </w:rPr>
            </w:pPr>
            <w:r>
              <w:rPr>
                <w:spacing w:val="0"/>
                <w:position w:val="0"/>
              </w:rPr>
              <w:t>供应商：</w:t>
            </w:r>
            <w:r>
              <w:rPr>
                <w:spacing w:val="0"/>
                <w:position w:val="0"/>
                <w:u w:val="single" w:color="auto"/>
              </w:rPr>
              <w:t xml:space="preserve">                                             </w:t>
            </w:r>
          </w:p>
          <w:p w14:paraId="08F7F687">
            <w:pPr>
              <w:pStyle w:val="16"/>
              <w:spacing w:before="183" w:line="220" w:lineRule="auto"/>
              <w:ind w:left="879"/>
              <w:outlineLvl w:val="9"/>
              <w:rPr>
                <w:spacing w:val="0"/>
                <w:position w:val="0"/>
              </w:rPr>
            </w:pPr>
            <w:r>
              <w:rPr>
                <w:spacing w:val="0"/>
                <w:position w:val="0"/>
              </w:rPr>
              <w:t>项目名称：</w:t>
            </w:r>
            <w:r>
              <w:rPr>
                <w:spacing w:val="0"/>
                <w:position w:val="0"/>
                <w:u w:val="single" w:color="auto"/>
              </w:rPr>
              <w:t xml:space="preserve">                                            </w:t>
            </w:r>
          </w:p>
          <w:p w14:paraId="33E700C1">
            <w:pPr>
              <w:pStyle w:val="16"/>
              <w:spacing w:before="179" w:line="219" w:lineRule="auto"/>
              <w:ind w:left="879"/>
              <w:outlineLvl w:val="9"/>
              <w:rPr>
                <w:spacing w:val="0"/>
                <w:position w:val="0"/>
              </w:rPr>
            </w:pPr>
            <w:r>
              <w:rPr>
                <w:spacing w:val="0"/>
                <w:position w:val="0"/>
              </w:rPr>
              <w:t>项目编号：</w:t>
            </w:r>
            <w:r>
              <w:rPr>
                <w:spacing w:val="0"/>
                <w:position w:val="0"/>
                <w:u w:val="single" w:color="auto"/>
              </w:rPr>
              <w:t xml:space="preserve">                                            </w:t>
            </w:r>
          </w:p>
          <w:p w14:paraId="7F14E8A4">
            <w:pPr>
              <w:pStyle w:val="16"/>
              <w:spacing w:before="183" w:line="219" w:lineRule="auto"/>
              <w:ind w:left="875"/>
              <w:outlineLvl w:val="9"/>
              <w:rPr>
                <w:spacing w:val="0"/>
                <w:position w:val="0"/>
              </w:rPr>
            </w:pPr>
            <w:r>
              <w:rPr>
                <w:spacing w:val="0"/>
                <w:position w:val="0"/>
              </w:rPr>
              <w:t>供应商地址：</w:t>
            </w:r>
            <w:r>
              <w:rPr>
                <w:spacing w:val="0"/>
                <w:position w:val="0"/>
                <w:u w:val="single" w:color="auto"/>
              </w:rPr>
              <w:t xml:space="preserve">                                          </w:t>
            </w:r>
          </w:p>
          <w:p w14:paraId="3C6AF9AF">
            <w:pPr>
              <w:pStyle w:val="16"/>
              <w:spacing w:before="184" w:line="358" w:lineRule="auto"/>
              <w:ind w:left="874" w:right="1353" w:firstLine="18"/>
              <w:outlineLvl w:val="9"/>
              <w:rPr>
                <w:spacing w:val="0"/>
                <w:position w:val="0"/>
              </w:rPr>
            </w:pPr>
            <w:r>
              <w:rPr>
                <w:spacing w:val="0"/>
                <w:position w:val="0"/>
              </w:rPr>
              <w:t>邮政编码：</w:t>
            </w:r>
            <w:r>
              <w:rPr>
                <w:spacing w:val="0"/>
                <w:position w:val="0"/>
                <w:u w:val="single" w:color="auto"/>
              </w:rPr>
              <w:t xml:space="preserve">                  </w:t>
            </w:r>
            <w:r>
              <w:rPr>
                <w:spacing w:val="0"/>
                <w:position w:val="0"/>
              </w:rPr>
              <w:t xml:space="preserve"> 联系电话：</w:t>
            </w:r>
            <w:r>
              <w:rPr>
                <w:spacing w:val="0"/>
                <w:position w:val="0"/>
                <w:u w:val="single" w:color="auto"/>
              </w:rPr>
              <w:t xml:space="preserve">                </w:t>
            </w:r>
            <w:r>
              <w:rPr>
                <w:spacing w:val="0"/>
                <w:position w:val="0"/>
              </w:rPr>
              <w:t xml:space="preserve"> </w:t>
            </w:r>
            <w:r>
              <w:rPr>
                <w:b/>
                <w:bCs/>
                <w:spacing w:val="0"/>
                <w:position w:val="0"/>
              </w:rPr>
              <w:t>在</w:t>
            </w:r>
            <w:r>
              <w:rPr>
                <w:spacing w:val="0"/>
                <w:position w:val="0"/>
                <w:u w:val="single" w:color="auto"/>
              </w:rPr>
              <w:t xml:space="preserve">    </w:t>
            </w:r>
            <w:r>
              <w:rPr>
                <w:spacing w:val="0"/>
                <w:position w:val="0"/>
              </w:rPr>
              <w:t xml:space="preserve"> </w:t>
            </w:r>
            <w:r>
              <w:rPr>
                <w:b/>
                <w:bCs/>
                <w:spacing w:val="0"/>
                <w:position w:val="0"/>
              </w:rPr>
              <w:t>年</w:t>
            </w:r>
            <w:r>
              <w:rPr>
                <w:spacing w:val="0"/>
                <w:position w:val="0"/>
              </w:rPr>
              <w:t xml:space="preserve"> </w:t>
            </w:r>
            <w:r>
              <w:rPr>
                <w:b/>
                <w:bCs/>
                <w:spacing w:val="0"/>
                <w:position w:val="0"/>
              </w:rPr>
              <w:t>月</w:t>
            </w:r>
            <w:r>
              <w:rPr>
                <w:spacing w:val="0"/>
                <w:position w:val="0"/>
              </w:rPr>
              <w:t xml:space="preserve"> </w:t>
            </w:r>
            <w:r>
              <w:rPr>
                <w:b/>
                <w:bCs/>
                <w:spacing w:val="0"/>
                <w:position w:val="0"/>
              </w:rPr>
              <w:t>日上/下午</w:t>
            </w:r>
            <w:r>
              <w:rPr>
                <w:spacing w:val="0"/>
                <w:position w:val="0"/>
              </w:rPr>
              <w:t xml:space="preserve"> </w:t>
            </w:r>
            <w:r>
              <w:rPr>
                <w:spacing w:val="0"/>
                <w:position w:val="0"/>
                <w:u w:val="single" w:color="auto"/>
              </w:rPr>
              <w:t xml:space="preserve"> </w:t>
            </w:r>
            <w:r>
              <w:rPr>
                <w:spacing w:val="0"/>
                <w:position w:val="0"/>
              </w:rPr>
              <w:t xml:space="preserve"> </w:t>
            </w:r>
            <w:r>
              <w:rPr>
                <w:b/>
                <w:bCs/>
                <w:spacing w:val="0"/>
                <w:position w:val="0"/>
              </w:rPr>
              <w:t>：</w:t>
            </w:r>
            <w:r>
              <w:rPr>
                <w:spacing w:val="0"/>
                <w:position w:val="0"/>
                <w:u w:val="single" w:color="auto"/>
              </w:rPr>
              <w:t xml:space="preserve">  </w:t>
            </w:r>
            <w:r>
              <w:rPr>
                <w:spacing w:val="0"/>
                <w:position w:val="0"/>
              </w:rPr>
              <w:t xml:space="preserve"> </w:t>
            </w:r>
            <w:r>
              <w:rPr>
                <w:b/>
                <w:bCs/>
                <w:spacing w:val="0"/>
                <w:position w:val="0"/>
              </w:rPr>
              <w:t>之前准时递交且不得启封</w:t>
            </w:r>
          </w:p>
          <w:p w14:paraId="5F5544AC">
            <w:pPr>
              <w:pStyle w:val="16"/>
              <w:spacing w:before="1" w:line="220" w:lineRule="auto"/>
              <w:ind w:left="838"/>
              <w:outlineLvl w:val="9"/>
              <w:rPr>
                <w:spacing w:val="0"/>
                <w:position w:val="0"/>
              </w:rPr>
            </w:pPr>
            <w:r>
              <w:rPr>
                <w:b/>
                <w:bCs/>
                <w:spacing w:val="0"/>
                <w:position w:val="0"/>
              </w:rPr>
              <w:t>递交地点：</w:t>
            </w:r>
          </w:p>
        </w:tc>
      </w:tr>
    </w:tbl>
    <w:p w14:paraId="0ED528A9">
      <w:pPr>
        <w:pStyle w:val="2"/>
        <w:spacing w:line="347" w:lineRule="auto"/>
        <w:outlineLvl w:val="9"/>
        <w:rPr>
          <w:spacing w:val="0"/>
          <w:position w:val="0"/>
        </w:rPr>
      </w:pPr>
    </w:p>
    <w:p w14:paraId="420C83DD">
      <w:pPr>
        <w:pStyle w:val="2"/>
        <w:spacing w:line="348" w:lineRule="auto"/>
        <w:outlineLvl w:val="9"/>
        <w:rPr>
          <w:spacing w:val="0"/>
          <w:position w:val="0"/>
        </w:rPr>
      </w:pPr>
    </w:p>
    <w:p w14:paraId="3FD6CAC0">
      <w:pPr>
        <w:spacing w:before="78" w:line="480" w:lineRule="auto"/>
        <w:ind w:left="211" w:right="201"/>
        <w:jc w:val="both"/>
        <w:outlineLvl w:val="9"/>
        <w:rPr>
          <w:rFonts w:ascii="宋体" w:hAnsi="宋体" w:eastAsia="宋体" w:cs="宋体"/>
          <w:spacing w:val="0"/>
          <w:position w:val="0"/>
          <w:sz w:val="24"/>
          <w:szCs w:val="24"/>
        </w:rPr>
      </w:pPr>
      <w:r>
        <w:rPr>
          <w:rFonts w:ascii="宋体" w:hAnsi="宋体" w:eastAsia="宋体" w:cs="宋体"/>
          <w:b/>
          <w:bCs/>
          <w:spacing w:val="0"/>
          <w:position w:val="0"/>
          <w:sz w:val="24"/>
          <w:szCs w:val="24"/>
        </w:rPr>
        <w:t>注意事项：以上内容均需单独封装，加贴封条（注：带“封条</w:t>
      </w:r>
      <w:r>
        <w:rPr>
          <w:rFonts w:ascii="宋体" w:hAnsi="宋体" w:eastAsia="宋体" w:cs="宋体"/>
          <w:spacing w:val="0"/>
          <w:position w:val="0"/>
          <w:sz w:val="24"/>
          <w:szCs w:val="24"/>
        </w:rPr>
        <w:t xml:space="preserve"> </w:t>
      </w:r>
      <w:r>
        <w:rPr>
          <w:rFonts w:ascii="宋体" w:hAnsi="宋体" w:eastAsia="宋体" w:cs="宋体"/>
          <w:b/>
          <w:bCs/>
          <w:spacing w:val="0"/>
          <w:position w:val="0"/>
          <w:sz w:val="24"/>
          <w:szCs w:val="24"/>
        </w:rPr>
        <w:t>”字样的任意格式）并在密封口处加盖供应商公章，如未按照要求封装，后果由供应商自行承担。</w:t>
      </w:r>
    </w:p>
    <w:sectPr>
      <w:footerReference r:id="rId32" w:type="default"/>
      <w:pgSz w:w="11907" w:h="16840"/>
      <w:pgMar w:top="1431" w:right="1599" w:bottom="1024" w:left="1598" w:header="0" w:footer="77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D6D30">
    <w:pPr>
      <w:spacing w:line="220" w:lineRule="auto"/>
      <w:ind w:right="12"/>
      <w:jc w:val="both"/>
      <w:rPr>
        <w:rFonts w:ascii="宋体" w:hAnsi="宋体" w:eastAsia="宋体" w:cs="宋体"/>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3E988">
    <w:pPr>
      <w:spacing w:line="220" w:lineRule="auto"/>
      <w:ind w:left="7602"/>
      <w:rPr>
        <w:rFonts w:ascii="宋体" w:hAnsi="宋体" w:eastAsia="宋体" w:cs="宋体"/>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9F21A">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2069F21A">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8DAB">
    <w:pPr>
      <w:spacing w:line="220" w:lineRule="auto"/>
      <w:ind w:right="12"/>
      <w:jc w:val="right"/>
      <w:rPr>
        <w:rFonts w:ascii="宋体" w:hAnsi="宋体" w:eastAsia="宋体" w:cs="宋体"/>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D98B3">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4D4D98B3">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76165">
    <w:pPr>
      <w:spacing w:line="220" w:lineRule="auto"/>
      <w:ind w:right="12"/>
      <w:jc w:val="right"/>
      <w:rPr>
        <w:rFonts w:ascii="宋体" w:hAnsi="宋体" w:eastAsia="宋体" w:cs="宋体"/>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62A03">
                          <w:pPr>
                            <w:pStyle w:val="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29B62A03">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C961">
    <w:pPr>
      <w:spacing w:line="220" w:lineRule="auto"/>
      <w:ind w:right="12"/>
      <w:jc w:val="right"/>
      <w:rPr>
        <w:rFonts w:ascii="宋体" w:hAnsi="宋体" w:eastAsia="宋体" w:cs="宋体"/>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D0413">
                          <w:pPr>
                            <w:pStyle w:val="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A1D0413">
                    <w:pPr>
                      <w:pStyle w:val="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2AA3">
    <w:pPr>
      <w:spacing w:line="220" w:lineRule="auto"/>
      <w:ind w:left="8201"/>
      <w:rPr>
        <w:rFonts w:ascii="宋体" w:hAnsi="宋体" w:eastAsia="宋体" w:cs="宋体"/>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5F871">
                          <w:pPr>
                            <w:pStyle w:val="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6F5F871">
                    <w:pPr>
                      <w:pStyle w:val="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F1004">
    <w:pPr>
      <w:spacing w:line="220" w:lineRule="auto"/>
      <w:ind w:right="12"/>
      <w:jc w:val="right"/>
      <w:rPr>
        <w:rFonts w:ascii="宋体" w:hAnsi="宋体" w:eastAsia="宋体" w:cs="宋体"/>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4FEE3">
                          <w:pPr>
                            <w:pStyle w:val="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48A4FEE3">
                    <w:pPr>
                      <w:pStyle w:val="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3794D">
    <w:pPr>
      <w:spacing w:line="220" w:lineRule="auto"/>
      <w:ind w:right="12"/>
      <w:jc w:val="right"/>
      <w:rPr>
        <w:rFonts w:ascii="宋体" w:hAnsi="宋体" w:eastAsia="宋体" w:cs="宋体"/>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AFE1F">
                          <w:pPr>
                            <w:pStyle w:val="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22AFE1F">
                    <w:pPr>
                      <w:pStyle w:val="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DBC17">
    <w:pPr>
      <w:spacing w:line="220" w:lineRule="auto"/>
      <w:ind w:right="12"/>
      <w:jc w:val="right"/>
      <w:rPr>
        <w:rFonts w:ascii="宋体" w:hAnsi="宋体" w:eastAsia="宋体" w:cs="宋体"/>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321BB">
                          <w:pPr>
                            <w:pStyle w:val="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733321BB">
                    <w:pPr>
                      <w:pStyle w:val="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0FB11">
    <w:pPr>
      <w:spacing w:line="220" w:lineRule="auto"/>
      <w:ind w:left="7932"/>
      <w:rPr>
        <w:rFonts w:ascii="宋体" w:hAnsi="宋体" w:eastAsia="宋体" w:cs="宋体"/>
        <w:sz w:val="20"/>
        <w:szCs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1C99A">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17D1C99A">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15087">
    <w:pPr>
      <w:spacing w:line="220" w:lineRule="auto"/>
      <w:ind w:left="8252"/>
      <w:rPr>
        <w:rFonts w:ascii="宋体" w:hAnsi="宋体" w:eastAsia="宋体" w:cs="宋体"/>
        <w:sz w:val="20"/>
        <w:szCs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27EA8">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29727EA8">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FCED0">
    <w:pPr>
      <w:spacing w:line="220" w:lineRule="auto"/>
      <w:ind w:right="12"/>
      <w:jc w:val="both"/>
      <w:rPr>
        <w:rFonts w:ascii="宋体" w:hAnsi="宋体" w:eastAsia="宋体" w:cs="宋体"/>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9C16D">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E9C16D">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8FDDA">
    <w:pPr>
      <w:spacing w:line="220" w:lineRule="auto"/>
      <w:ind w:left="7593"/>
      <w:rPr>
        <w:rFonts w:ascii="宋体" w:hAnsi="宋体" w:eastAsia="宋体" w:cs="宋体"/>
        <w:sz w:val="20"/>
        <w:szCs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76E4B">
                          <w:pPr>
                            <w:pStyle w:val="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75476E4B">
                    <w:pPr>
                      <w:pStyle w:val="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AF218">
    <w:pPr>
      <w:spacing w:line="220" w:lineRule="auto"/>
      <w:ind w:left="7869"/>
      <w:rPr>
        <w:rFonts w:ascii="宋体" w:hAnsi="宋体" w:eastAsia="宋体" w:cs="宋体"/>
        <w:sz w:val="20"/>
        <w:szCs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B43B2">
                          <w:pPr>
                            <w:pStyle w:val="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4D0B43B2">
                    <w:pPr>
                      <w:pStyle w:val="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A1001">
    <w:pPr>
      <w:spacing w:line="220" w:lineRule="auto"/>
      <w:ind w:left="8272"/>
      <w:rPr>
        <w:rFonts w:ascii="宋体" w:hAnsi="宋体" w:eastAsia="宋体" w:cs="宋体"/>
        <w:sz w:val="20"/>
        <w:szCs w:val="20"/>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0A8F5">
                          <w:pPr>
                            <w:pStyle w:val="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6740A8F5">
                    <w:pPr>
                      <w:pStyle w:val="6"/>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522D8">
    <w:pPr>
      <w:spacing w:line="220" w:lineRule="auto"/>
      <w:ind w:right="12"/>
      <w:jc w:val="right"/>
      <w:rPr>
        <w:rFonts w:ascii="宋体" w:hAnsi="宋体" w:eastAsia="宋体" w:cs="宋体"/>
        <w:sz w:val="20"/>
        <w:szCs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24E09F">
                          <w:pPr>
                            <w:pStyle w:val="6"/>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3C24E09F">
                    <w:pPr>
                      <w:pStyle w:val="6"/>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81545">
    <w:pPr>
      <w:spacing w:line="220" w:lineRule="auto"/>
      <w:ind w:right="12"/>
      <w:jc w:val="right"/>
      <w:rPr>
        <w:rFonts w:ascii="宋体" w:hAnsi="宋体" w:eastAsia="宋体" w:cs="宋体"/>
        <w:sz w:val="20"/>
        <w:szCs w:val="20"/>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40434">
                          <w:pPr>
                            <w:pStyle w:val="6"/>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20940434">
                    <w:pPr>
                      <w:pStyle w:val="6"/>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C3206">
    <w:pPr>
      <w:spacing w:line="220" w:lineRule="auto"/>
      <w:ind w:right="35"/>
      <w:jc w:val="right"/>
      <w:rPr>
        <w:rFonts w:ascii="宋体" w:hAnsi="宋体" w:eastAsia="宋体" w:cs="宋体"/>
        <w:sz w:val="20"/>
        <w:szCs w:val="20"/>
      </w:rPr>
    </w:pPr>
    <w:r>
      <w:rPr>
        <w:sz w:val="20"/>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474A48">
                          <w:pPr>
                            <w:pStyle w:val="6"/>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34474A48">
                    <w:pPr>
                      <w:pStyle w:val="6"/>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A0D45">
    <w:pPr>
      <w:spacing w:line="220" w:lineRule="auto"/>
      <w:ind w:right="12"/>
      <w:jc w:val="right"/>
      <w:rPr>
        <w:rFonts w:ascii="宋体" w:hAnsi="宋体" w:eastAsia="宋体" w:cs="宋体"/>
        <w:sz w:val="20"/>
        <w:szCs w:val="20"/>
      </w:rPr>
    </w:pPr>
    <w:r>
      <w:rPr>
        <w:sz w:val="2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51C62">
                          <w:pPr>
                            <w:pStyle w:val="6"/>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04151C62">
                    <w:pPr>
                      <w:pStyle w:val="6"/>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C4E95">
    <w:pPr>
      <w:spacing w:line="220" w:lineRule="auto"/>
      <w:ind w:left="7643"/>
      <w:rPr>
        <w:rFonts w:ascii="宋体" w:hAnsi="宋体" w:eastAsia="宋体" w:cs="宋体"/>
        <w:sz w:val="20"/>
        <w:szCs w:val="20"/>
      </w:rPr>
    </w:pPr>
    <w:r>
      <w:rPr>
        <w:sz w:val="2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54A02">
                          <w:pPr>
                            <w:pStyle w:val="6"/>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6C54A02">
                    <w:pPr>
                      <w:pStyle w:val="6"/>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30F2C">
    <w:pPr>
      <w:spacing w:line="220" w:lineRule="auto"/>
      <w:ind w:left="7673"/>
      <w:rPr>
        <w:rFonts w:ascii="宋体" w:hAnsi="宋体" w:eastAsia="宋体" w:cs="宋体"/>
        <w:sz w:val="20"/>
        <w:szCs w:val="20"/>
      </w:rPr>
    </w:pPr>
    <w:r>
      <w:rPr>
        <w:sz w:val="20"/>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598F3">
                          <w:pPr>
                            <w:pStyle w:val="6"/>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2F6598F3">
                    <w:pPr>
                      <w:pStyle w:val="6"/>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D24E6">
    <w:pPr>
      <w:spacing w:line="220" w:lineRule="auto"/>
      <w:ind w:right="12"/>
      <w:jc w:val="both"/>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95D1D">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EE95D1D">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F19AA">
    <w:pPr>
      <w:spacing w:line="220" w:lineRule="auto"/>
      <w:rPr>
        <w:rFonts w:ascii="宋体" w:hAnsi="宋体" w:eastAsia="宋体" w:cs="宋体"/>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E880D">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08DE880D">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46F5E">
    <w:pPr>
      <w:spacing w:line="220" w:lineRule="auto"/>
      <w:ind w:right="12"/>
      <w:jc w:val="both"/>
      <w:rPr>
        <w:rFonts w:ascii="宋体" w:hAnsi="宋体" w:eastAsia="宋体" w:cs="宋体"/>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81603">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A181603">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BB9D7">
    <w:pPr>
      <w:spacing w:line="220" w:lineRule="auto"/>
      <w:rPr>
        <w:rFonts w:ascii="宋体" w:hAnsi="宋体" w:eastAsia="宋体" w:cs="宋体"/>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50B82">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1550B82">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A1A4A">
    <w:pPr>
      <w:spacing w:line="220" w:lineRule="auto"/>
      <w:ind w:right="12"/>
      <w:jc w:val="both"/>
      <w:rPr>
        <w:rFonts w:ascii="宋体" w:hAnsi="宋体" w:eastAsia="宋体" w:cs="宋体"/>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D687A">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9DD687A">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E44A">
    <w:pPr>
      <w:spacing w:line="220" w:lineRule="auto"/>
      <w:ind w:right="12"/>
      <w:jc w:val="both"/>
      <w:rPr>
        <w:rFonts w:ascii="宋体" w:hAnsi="宋体" w:eastAsia="宋体" w:cs="宋体"/>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59720">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32C59720">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48F47">
    <w:pPr>
      <w:spacing w:line="220" w:lineRule="auto"/>
      <w:ind w:right="12"/>
      <w:jc w:val="both"/>
      <w:rPr>
        <w:rFonts w:ascii="宋体" w:hAnsi="宋体" w:eastAsia="宋体" w:cs="宋体"/>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58B8C">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CE58B8C">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4F2B97"/>
    <w:multiLevelType w:val="singleLevel"/>
    <w:tmpl w:val="E44F2B97"/>
    <w:lvl w:ilvl="0" w:tentative="0">
      <w:start w:val="1"/>
      <w:numFmt w:val="decimal"/>
      <w:lvlText w:val="%1."/>
      <w:lvlJc w:val="left"/>
      <w:pPr>
        <w:tabs>
          <w:tab w:val="left" w:pos="312"/>
        </w:tabs>
      </w:pPr>
    </w:lvl>
  </w:abstractNum>
  <w:abstractNum w:abstractNumId="1">
    <w:nsid w:val="0E6D91C8"/>
    <w:multiLevelType w:val="singleLevel"/>
    <w:tmpl w:val="0E6D91C8"/>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3C7603"/>
    <w:rsid w:val="00A816CB"/>
    <w:rsid w:val="01BC1479"/>
    <w:rsid w:val="01CA2553"/>
    <w:rsid w:val="02BE1958"/>
    <w:rsid w:val="02F31C94"/>
    <w:rsid w:val="03803CDB"/>
    <w:rsid w:val="047C599F"/>
    <w:rsid w:val="04ED41A7"/>
    <w:rsid w:val="083D3697"/>
    <w:rsid w:val="08A94889"/>
    <w:rsid w:val="08F5187C"/>
    <w:rsid w:val="0B1E4F61"/>
    <w:rsid w:val="0B51127F"/>
    <w:rsid w:val="0B7D3FA9"/>
    <w:rsid w:val="0B9E269F"/>
    <w:rsid w:val="0E277063"/>
    <w:rsid w:val="0F0740B7"/>
    <w:rsid w:val="0F234C69"/>
    <w:rsid w:val="0FF705D0"/>
    <w:rsid w:val="105A290D"/>
    <w:rsid w:val="109776BD"/>
    <w:rsid w:val="11160F29"/>
    <w:rsid w:val="114E262E"/>
    <w:rsid w:val="118A0FD0"/>
    <w:rsid w:val="12DF0227"/>
    <w:rsid w:val="147306A9"/>
    <w:rsid w:val="14E05EAE"/>
    <w:rsid w:val="15526CE7"/>
    <w:rsid w:val="15D87981"/>
    <w:rsid w:val="1653438F"/>
    <w:rsid w:val="169F72CB"/>
    <w:rsid w:val="17AD3828"/>
    <w:rsid w:val="17F43647"/>
    <w:rsid w:val="19835FF4"/>
    <w:rsid w:val="19E35721"/>
    <w:rsid w:val="1BCC1517"/>
    <w:rsid w:val="1BCD1C22"/>
    <w:rsid w:val="1C750501"/>
    <w:rsid w:val="1CF244A5"/>
    <w:rsid w:val="1D0745B8"/>
    <w:rsid w:val="1D104A7F"/>
    <w:rsid w:val="1D6A092C"/>
    <w:rsid w:val="1D884F5D"/>
    <w:rsid w:val="1F6115C2"/>
    <w:rsid w:val="203C7447"/>
    <w:rsid w:val="20A774A8"/>
    <w:rsid w:val="20D14525"/>
    <w:rsid w:val="215A09BE"/>
    <w:rsid w:val="21B55BF5"/>
    <w:rsid w:val="22594A2E"/>
    <w:rsid w:val="23414846"/>
    <w:rsid w:val="23F752D7"/>
    <w:rsid w:val="24D10BC9"/>
    <w:rsid w:val="25584991"/>
    <w:rsid w:val="28A548AE"/>
    <w:rsid w:val="28CE0A95"/>
    <w:rsid w:val="29385A89"/>
    <w:rsid w:val="29F71032"/>
    <w:rsid w:val="2A862824"/>
    <w:rsid w:val="2BA576F3"/>
    <w:rsid w:val="2DB9495A"/>
    <w:rsid w:val="2FF42D7B"/>
    <w:rsid w:val="30A457B2"/>
    <w:rsid w:val="310D525E"/>
    <w:rsid w:val="32D700C1"/>
    <w:rsid w:val="332E1CAB"/>
    <w:rsid w:val="3341553A"/>
    <w:rsid w:val="342804A8"/>
    <w:rsid w:val="34C71A6F"/>
    <w:rsid w:val="35B738F2"/>
    <w:rsid w:val="36785717"/>
    <w:rsid w:val="370B4C6F"/>
    <w:rsid w:val="37F45271"/>
    <w:rsid w:val="3885236D"/>
    <w:rsid w:val="39E84962"/>
    <w:rsid w:val="3A355975"/>
    <w:rsid w:val="3B0E5D6C"/>
    <w:rsid w:val="3B6E70E8"/>
    <w:rsid w:val="3B7B1805"/>
    <w:rsid w:val="3BEF4AE0"/>
    <w:rsid w:val="3C0C55DD"/>
    <w:rsid w:val="3C3C0F95"/>
    <w:rsid w:val="3C6B187A"/>
    <w:rsid w:val="3D233F03"/>
    <w:rsid w:val="3DE82CC7"/>
    <w:rsid w:val="3F84512C"/>
    <w:rsid w:val="3FCE3E52"/>
    <w:rsid w:val="408829FA"/>
    <w:rsid w:val="40B57568"/>
    <w:rsid w:val="43AD11C7"/>
    <w:rsid w:val="43F403A7"/>
    <w:rsid w:val="44307631"/>
    <w:rsid w:val="44957494"/>
    <w:rsid w:val="44E16B7D"/>
    <w:rsid w:val="457C0654"/>
    <w:rsid w:val="4674757D"/>
    <w:rsid w:val="47AA594C"/>
    <w:rsid w:val="47B916EB"/>
    <w:rsid w:val="48A2508B"/>
    <w:rsid w:val="48C42A3E"/>
    <w:rsid w:val="49DB003F"/>
    <w:rsid w:val="4A3B2358"/>
    <w:rsid w:val="4B9761E7"/>
    <w:rsid w:val="4DFF0074"/>
    <w:rsid w:val="4E251579"/>
    <w:rsid w:val="5066262C"/>
    <w:rsid w:val="525F6D8C"/>
    <w:rsid w:val="526563EA"/>
    <w:rsid w:val="526B756D"/>
    <w:rsid w:val="52EB4176"/>
    <w:rsid w:val="552503C0"/>
    <w:rsid w:val="560B1CAC"/>
    <w:rsid w:val="56192645"/>
    <w:rsid w:val="56A417B8"/>
    <w:rsid w:val="58160494"/>
    <w:rsid w:val="58767AEA"/>
    <w:rsid w:val="5A7B0A82"/>
    <w:rsid w:val="5B386973"/>
    <w:rsid w:val="5C7D4C93"/>
    <w:rsid w:val="5D814602"/>
    <w:rsid w:val="5DA56542"/>
    <w:rsid w:val="5E15674E"/>
    <w:rsid w:val="5E3C6FCC"/>
    <w:rsid w:val="5E4044BD"/>
    <w:rsid w:val="5E853359"/>
    <w:rsid w:val="5E9B6246"/>
    <w:rsid w:val="5EC82FEA"/>
    <w:rsid w:val="5EE65064"/>
    <w:rsid w:val="5F8D54E0"/>
    <w:rsid w:val="5FBC1D27"/>
    <w:rsid w:val="605E78A2"/>
    <w:rsid w:val="60C701E3"/>
    <w:rsid w:val="60FB46CB"/>
    <w:rsid w:val="62726C0F"/>
    <w:rsid w:val="62C8535C"/>
    <w:rsid w:val="63A96660"/>
    <w:rsid w:val="646D0332"/>
    <w:rsid w:val="646D0A99"/>
    <w:rsid w:val="64EA5182"/>
    <w:rsid w:val="680E2692"/>
    <w:rsid w:val="68294213"/>
    <w:rsid w:val="694035C3"/>
    <w:rsid w:val="69C80152"/>
    <w:rsid w:val="6A9A31A7"/>
    <w:rsid w:val="6B030D4C"/>
    <w:rsid w:val="6C0277D5"/>
    <w:rsid w:val="6C8E7AC2"/>
    <w:rsid w:val="6CC3252A"/>
    <w:rsid w:val="6D741A8D"/>
    <w:rsid w:val="6EB02F99"/>
    <w:rsid w:val="701F78B8"/>
    <w:rsid w:val="710A52C1"/>
    <w:rsid w:val="713B27E1"/>
    <w:rsid w:val="715045BF"/>
    <w:rsid w:val="71602B94"/>
    <w:rsid w:val="72EE51E1"/>
    <w:rsid w:val="732C6966"/>
    <w:rsid w:val="732F437B"/>
    <w:rsid w:val="735A7977"/>
    <w:rsid w:val="7601057E"/>
    <w:rsid w:val="765863F0"/>
    <w:rsid w:val="770943CA"/>
    <w:rsid w:val="770C0F88"/>
    <w:rsid w:val="7734311F"/>
    <w:rsid w:val="78947487"/>
    <w:rsid w:val="79921C19"/>
    <w:rsid w:val="7AD1051F"/>
    <w:rsid w:val="7DFC1D56"/>
    <w:rsid w:val="7E88396C"/>
    <w:rsid w:val="7F7973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Body Text First Indent"/>
    <w:basedOn w:val="2"/>
    <w:qFormat/>
    <w:uiPriority w:val="0"/>
    <w:pPr>
      <w:adjustRightInd/>
      <w:spacing w:line="240" w:lineRule="auto"/>
      <w:ind w:firstLine="420" w:firstLineChars="100"/>
      <w:textAlignment w:val="auto"/>
    </w:pPr>
    <w:rPr>
      <w:kern w:val="2"/>
      <w:sz w:val="36"/>
    </w:rPr>
  </w:style>
  <w:style w:type="paragraph" w:styleId="4">
    <w:name w:val="Body Text Indent"/>
    <w:basedOn w:val="1"/>
    <w:next w:val="1"/>
    <w:qFormat/>
    <w:uiPriority w:val="0"/>
    <w:pPr>
      <w:suppressAutoHyphens/>
      <w:snapToGrid w:val="0"/>
      <w:spacing w:line="360" w:lineRule="auto"/>
      <w:ind w:firstLine="240" w:firstLineChars="100"/>
    </w:pPr>
    <w:rPr>
      <w:rFonts w:ascii="宋体"/>
      <w:kern w:val="1"/>
      <w:sz w:val="24"/>
      <w:lang w:eastAsia="ar-SA"/>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Body Text 2"/>
    <w:basedOn w:val="1"/>
    <w:semiHidden/>
    <w:unhideWhenUsed/>
    <w:qFormat/>
    <w:uiPriority w:val="99"/>
    <w:pPr>
      <w:spacing w:after="120" w:line="480" w:lineRule="auto"/>
    </w:pPr>
  </w:style>
  <w:style w:type="paragraph" w:styleId="11">
    <w:name w:val="Body Text First Indent 2"/>
    <w:basedOn w:val="4"/>
    <w:next w:val="1"/>
    <w:qFormat/>
    <w:uiPriority w:val="99"/>
    <w:pPr>
      <w:ind w:firstLine="420" w:firstLineChars="200"/>
    </w:pPr>
  </w:style>
  <w:style w:type="paragraph" w:customStyle="1" w:styleId="14">
    <w:name w:val="正文（缩进）"/>
    <w:basedOn w:val="1"/>
    <w:qFormat/>
    <w:uiPriority w:val="0"/>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paragraph" w:customStyle="1" w:styleId="1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21350</Words>
  <Characters>22751</Characters>
  <TotalTime>16</TotalTime>
  <ScaleCrop>false</ScaleCrop>
  <LinksUpToDate>false</LinksUpToDate>
  <CharactersWithSpaces>22949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2024-04-16T17:30:00Z</dcterms:created>
  <dc:creator>a</dc:creator>
  <cp:lastModifiedBy>Administrator</cp:lastModifiedBy>
  <dcterms:modified xsi:type="dcterms:W3CDTF">2025-06-24T02:55:05Z</dcterms:modified>
  <dc:title>项目编号：20171120Z1298-2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2025-06-16T09:39:35Z</vt:filetime>
  </property>
  <property fmtid="{D5CDD505-2E9C-101B-9397-08002B2CF9AE}" pid="4" name="KSOTemplateDocerSaveRecord">
    <vt:lpwstr>eyJoZGlkIjoiNzYyNjFhMDJiYzgzM2NkNjdmZWYyZGY3OTJjMTYwNzciLCJ1c2VySWQiOiIxNjk5ODk5Mzc5In0=</vt:lpwstr>
  </property>
  <property fmtid="{D5CDD505-2E9C-101B-9397-08002B2CF9AE}" pid="5" name="KSOProductBuildVer">
    <vt:lpwstr>2052-12.1.0.21541</vt:lpwstr>
  </property>
  <property fmtid="{D5CDD505-2E9C-101B-9397-08002B2CF9AE}" pid="6" name="ICV">
    <vt:lpwstr>65AA34EE244D4D608602D62B30992DFE_12</vt:lpwstr>
  </property>
</Properties>
</file>