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D5077">
      <w:pPr>
        <w:keepNext w:val="0"/>
        <w:keepLines w:val="0"/>
        <w:pageBreakBefore w:val="0"/>
        <w:widowControl w:val="0"/>
        <w:tabs>
          <w:tab w:val="left" w:pos="3558"/>
        </w:tabs>
        <w:kinsoku/>
        <w:wordWrap/>
        <w:overflowPunct/>
        <w:topLinePunct w:val="0"/>
        <w:autoSpaceDE/>
        <w:autoSpaceDN/>
        <w:bidi w:val="0"/>
        <w:adjustRightInd/>
        <w:snapToGrid/>
        <w:spacing w:beforeAutospacing="0" w:afterAutospacing="0" w:line="480" w:lineRule="auto"/>
        <w:jc w:val="center"/>
        <w:textAlignment w:val="auto"/>
        <w:rPr>
          <w:rFonts w:hint="eastAsia" w:ascii="宋体" w:hAnsi="宋体" w:eastAsia="宋体" w:cs="宋体"/>
          <w:b/>
          <w:bCs/>
          <w:i w:val="0"/>
          <w:iCs w:val="0"/>
          <w:color w:val="auto"/>
          <w:kern w:val="0"/>
          <w:sz w:val="44"/>
          <w:szCs w:val="44"/>
          <w:lang w:eastAsia="zh-CN"/>
        </w:rPr>
      </w:pPr>
      <w:r>
        <w:rPr>
          <w:rFonts w:hint="eastAsia" w:ascii="宋体" w:hAnsi="宋体" w:cs="宋体"/>
          <w:b/>
          <w:bCs/>
          <w:i w:val="0"/>
          <w:iCs w:val="0"/>
          <w:color w:val="auto"/>
          <w:kern w:val="0"/>
          <w:sz w:val="44"/>
          <w:szCs w:val="44"/>
          <w:lang w:val="en-US" w:eastAsia="zh-CN"/>
        </w:rPr>
        <w:t xml:space="preserve"> </w:t>
      </w:r>
    </w:p>
    <w:p w14:paraId="39DE2FA2">
      <w:pPr>
        <w:keepNext w:val="0"/>
        <w:keepLines w:val="0"/>
        <w:pageBreakBefore w:val="0"/>
        <w:widowControl w:val="0"/>
        <w:tabs>
          <w:tab w:val="left" w:pos="3558"/>
        </w:tabs>
        <w:kinsoku/>
        <w:wordWrap/>
        <w:overflowPunct/>
        <w:topLinePunct w:val="0"/>
        <w:autoSpaceDE/>
        <w:autoSpaceDN/>
        <w:bidi w:val="0"/>
        <w:adjustRightInd/>
        <w:snapToGrid/>
        <w:spacing w:beforeAutospacing="0" w:afterAutospacing="0" w:line="480" w:lineRule="auto"/>
        <w:jc w:val="center"/>
        <w:textAlignment w:val="auto"/>
        <w:rPr>
          <w:rFonts w:hint="eastAsia" w:ascii="宋体" w:hAnsi="宋体" w:eastAsia="宋体" w:cs="宋体"/>
          <w:b/>
          <w:bCs/>
          <w:i w:val="0"/>
          <w:iCs w:val="0"/>
          <w:color w:val="auto"/>
          <w:kern w:val="0"/>
          <w:sz w:val="44"/>
          <w:szCs w:val="44"/>
          <w:lang w:eastAsia="zh-CN"/>
        </w:rPr>
      </w:pPr>
      <w:r>
        <w:rPr>
          <w:rFonts w:hint="eastAsia" w:ascii="宋体" w:hAnsi="宋体" w:eastAsia="宋体" w:cs="宋体"/>
          <w:b/>
          <w:bCs/>
          <w:i w:val="0"/>
          <w:iCs w:val="0"/>
          <w:color w:val="auto"/>
          <w:kern w:val="0"/>
          <w:sz w:val="44"/>
          <w:szCs w:val="44"/>
          <w:lang w:eastAsia="zh-CN"/>
        </w:rPr>
        <w:t>长春经济技术开发区</w:t>
      </w:r>
      <w:bookmarkStart w:id="0" w:name="_Toc29618"/>
      <w:bookmarkStart w:id="1" w:name="_Toc20291"/>
      <w:r>
        <w:rPr>
          <w:rFonts w:hint="eastAsia" w:ascii="宋体" w:hAnsi="宋体" w:eastAsia="宋体" w:cs="宋体"/>
          <w:b/>
          <w:bCs/>
          <w:i w:val="0"/>
          <w:iCs w:val="0"/>
          <w:color w:val="auto"/>
          <w:kern w:val="0"/>
          <w:sz w:val="44"/>
          <w:szCs w:val="44"/>
          <w:lang w:eastAsia="zh-CN"/>
        </w:rPr>
        <w:t>公共工程造价咨询</w:t>
      </w:r>
    </w:p>
    <w:p w14:paraId="4C7D1A4C">
      <w:pPr>
        <w:keepNext w:val="0"/>
        <w:keepLines w:val="0"/>
        <w:pageBreakBefore w:val="0"/>
        <w:widowControl w:val="0"/>
        <w:tabs>
          <w:tab w:val="left" w:pos="3558"/>
        </w:tabs>
        <w:kinsoku/>
        <w:wordWrap/>
        <w:overflowPunct/>
        <w:topLinePunct w:val="0"/>
        <w:autoSpaceDE/>
        <w:autoSpaceDN/>
        <w:bidi w:val="0"/>
        <w:adjustRightInd/>
        <w:snapToGrid/>
        <w:spacing w:beforeAutospacing="0" w:afterAutospacing="0" w:line="480" w:lineRule="auto"/>
        <w:jc w:val="center"/>
        <w:textAlignment w:val="auto"/>
        <w:rPr>
          <w:rFonts w:hint="eastAsia" w:ascii="宋体" w:hAnsi="宋体" w:eastAsia="宋体" w:cs="宋体"/>
          <w:b/>
          <w:bCs/>
          <w:i w:val="0"/>
          <w:iCs w:val="0"/>
          <w:color w:val="auto"/>
          <w:kern w:val="0"/>
          <w:sz w:val="44"/>
          <w:szCs w:val="44"/>
          <w:lang w:val="en-US" w:eastAsia="zh-CN"/>
        </w:rPr>
      </w:pPr>
      <w:r>
        <w:rPr>
          <w:rFonts w:hint="eastAsia" w:ascii="宋体" w:hAnsi="宋体" w:eastAsia="宋体" w:cs="宋体"/>
          <w:b/>
          <w:bCs/>
          <w:i w:val="0"/>
          <w:iCs w:val="0"/>
          <w:color w:val="auto"/>
          <w:kern w:val="0"/>
          <w:sz w:val="44"/>
          <w:szCs w:val="44"/>
          <w:lang w:eastAsia="zh-CN"/>
        </w:rPr>
        <w:t>服务机构</w:t>
      </w:r>
      <w:bookmarkEnd w:id="0"/>
      <w:bookmarkEnd w:id="1"/>
      <w:bookmarkStart w:id="2" w:name="_Toc19101"/>
      <w:bookmarkStart w:id="3" w:name="_Toc14753"/>
      <w:r>
        <w:rPr>
          <w:rFonts w:hint="eastAsia" w:ascii="宋体" w:hAnsi="宋体" w:eastAsia="宋体" w:cs="宋体"/>
          <w:b/>
          <w:bCs/>
          <w:i w:val="0"/>
          <w:iCs w:val="0"/>
          <w:color w:val="auto"/>
          <w:kern w:val="0"/>
          <w:sz w:val="44"/>
          <w:szCs w:val="44"/>
          <w:lang w:eastAsia="zh-CN"/>
        </w:rPr>
        <w:t>封闭式框架协议</w:t>
      </w:r>
      <w:bookmarkEnd w:id="2"/>
      <w:bookmarkEnd w:id="3"/>
      <w:r>
        <w:rPr>
          <w:rFonts w:hint="eastAsia" w:ascii="宋体" w:hAnsi="宋体" w:cs="宋体"/>
          <w:b/>
          <w:bCs/>
          <w:i w:val="0"/>
          <w:iCs w:val="0"/>
          <w:color w:val="auto"/>
          <w:kern w:val="0"/>
          <w:sz w:val="44"/>
          <w:szCs w:val="44"/>
          <w:lang w:val="en-US" w:eastAsia="zh-CN"/>
        </w:rPr>
        <w:t>征集</w:t>
      </w:r>
    </w:p>
    <w:p w14:paraId="7496F849">
      <w:pPr>
        <w:pStyle w:val="10"/>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val="en-US" w:eastAsia="zh-CN"/>
        </w:rPr>
      </w:pPr>
    </w:p>
    <w:p w14:paraId="3A29BF82">
      <w:pPr>
        <w:pStyle w:val="9"/>
        <w:pageBreakBefore w:val="0"/>
        <w:kinsoku/>
        <w:overflowPunct/>
        <w:topLinePunct w:val="0"/>
        <w:bidi w:val="0"/>
        <w:spacing w:beforeAutospacing="0" w:after="0" w:afterAutospacing="0" w:line="312" w:lineRule="auto"/>
        <w:textAlignment w:val="auto"/>
        <w:rPr>
          <w:rFonts w:hint="eastAsia" w:ascii="宋体" w:hAnsi="宋体" w:eastAsia="宋体" w:cs="宋体"/>
          <w:i w:val="0"/>
          <w:iCs w:val="0"/>
          <w:color w:val="auto"/>
          <w:sz w:val="20"/>
          <w:highlight w:val="none"/>
          <w:lang w:eastAsia="zh-CN"/>
        </w:rPr>
      </w:pPr>
    </w:p>
    <w:p w14:paraId="31F63104">
      <w:pPr>
        <w:pStyle w:val="9"/>
        <w:pageBreakBefore w:val="0"/>
        <w:kinsoku/>
        <w:overflowPunct/>
        <w:topLinePunct w:val="0"/>
        <w:bidi w:val="0"/>
        <w:spacing w:beforeAutospacing="0" w:after="0" w:afterAutospacing="0" w:line="312" w:lineRule="auto"/>
        <w:textAlignment w:val="auto"/>
        <w:rPr>
          <w:rFonts w:hint="eastAsia" w:ascii="宋体" w:hAnsi="宋体" w:eastAsia="宋体" w:cs="宋体"/>
          <w:i w:val="0"/>
          <w:iCs w:val="0"/>
          <w:color w:val="auto"/>
          <w:sz w:val="20"/>
          <w:highlight w:val="none"/>
          <w:lang w:eastAsia="zh-CN"/>
        </w:rPr>
      </w:pPr>
    </w:p>
    <w:p w14:paraId="414A628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lang w:eastAsia="zh-CN"/>
        </w:rPr>
      </w:pPr>
    </w:p>
    <w:p w14:paraId="366FE41A">
      <w:pPr>
        <w:pStyle w:val="9"/>
        <w:pageBreakBefore w:val="0"/>
        <w:kinsoku/>
        <w:overflowPunct/>
        <w:topLinePunct w:val="0"/>
        <w:bidi w:val="0"/>
        <w:spacing w:beforeAutospacing="0" w:after="0" w:afterAutospacing="0" w:line="312" w:lineRule="auto"/>
        <w:textAlignment w:val="auto"/>
        <w:rPr>
          <w:rFonts w:hint="eastAsia" w:ascii="宋体" w:hAnsi="宋体" w:eastAsia="宋体" w:cs="宋体"/>
          <w:i w:val="0"/>
          <w:iCs w:val="0"/>
          <w:color w:val="auto"/>
          <w:sz w:val="20"/>
          <w:highlight w:val="none"/>
          <w:lang w:eastAsia="zh-CN"/>
        </w:rPr>
      </w:pPr>
    </w:p>
    <w:p w14:paraId="15A10494">
      <w:pPr>
        <w:rPr>
          <w:rFonts w:hint="eastAsia"/>
          <w:color w:val="auto"/>
          <w:lang w:eastAsia="zh-CN"/>
        </w:rPr>
      </w:pPr>
    </w:p>
    <w:p w14:paraId="66724CEC">
      <w:pPr>
        <w:pStyle w:val="9"/>
        <w:pageBreakBefore w:val="0"/>
        <w:kinsoku/>
        <w:overflowPunct/>
        <w:topLinePunct w:val="0"/>
        <w:bidi w:val="0"/>
        <w:spacing w:beforeAutospacing="0" w:after="0" w:afterAutospacing="0" w:line="312" w:lineRule="auto"/>
        <w:textAlignment w:val="auto"/>
        <w:rPr>
          <w:rFonts w:hint="eastAsia" w:ascii="宋体" w:hAnsi="宋体" w:eastAsia="宋体" w:cs="宋体"/>
          <w:i w:val="0"/>
          <w:iCs w:val="0"/>
          <w:color w:val="auto"/>
          <w:sz w:val="20"/>
          <w:highlight w:val="none"/>
          <w:lang w:eastAsia="zh-CN"/>
        </w:rPr>
      </w:pPr>
    </w:p>
    <w:p w14:paraId="73868E47">
      <w:pPr>
        <w:pageBreakBefore w:val="0"/>
        <w:tabs>
          <w:tab w:val="left" w:pos="3558"/>
        </w:tabs>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72"/>
          <w:szCs w:val="72"/>
          <w:highlight w:val="none"/>
          <w:lang w:eastAsia="zh-CN"/>
        </w:rPr>
      </w:pPr>
      <w:r>
        <w:rPr>
          <w:rFonts w:hint="eastAsia" w:ascii="宋体" w:hAnsi="宋体" w:eastAsia="宋体" w:cs="宋体"/>
          <w:b/>
          <w:bCs/>
          <w:i w:val="0"/>
          <w:iCs w:val="0"/>
          <w:color w:val="auto"/>
          <w:sz w:val="72"/>
          <w:szCs w:val="72"/>
          <w:highlight w:val="none"/>
          <w:lang w:val="en-US" w:eastAsia="zh-CN"/>
        </w:rPr>
        <w:t xml:space="preserve">征 集 </w:t>
      </w:r>
      <w:r>
        <w:rPr>
          <w:rFonts w:hint="eastAsia" w:ascii="宋体" w:hAnsi="宋体" w:eastAsia="宋体" w:cs="宋体"/>
          <w:b/>
          <w:bCs/>
          <w:i w:val="0"/>
          <w:iCs w:val="0"/>
          <w:color w:val="auto"/>
          <w:sz w:val="72"/>
          <w:szCs w:val="72"/>
          <w:highlight w:val="none"/>
          <w:lang w:eastAsia="zh-CN"/>
        </w:rPr>
        <w:t>文</w:t>
      </w:r>
      <w:r>
        <w:rPr>
          <w:rFonts w:hint="eastAsia" w:ascii="宋体" w:hAnsi="宋体" w:eastAsia="宋体" w:cs="宋体"/>
          <w:b/>
          <w:bCs/>
          <w:i w:val="0"/>
          <w:iCs w:val="0"/>
          <w:color w:val="auto"/>
          <w:sz w:val="72"/>
          <w:szCs w:val="72"/>
          <w:highlight w:val="none"/>
          <w:lang w:val="en-US" w:eastAsia="zh-CN"/>
        </w:rPr>
        <w:t xml:space="preserve"> </w:t>
      </w:r>
      <w:r>
        <w:rPr>
          <w:rFonts w:hint="eastAsia" w:ascii="宋体" w:hAnsi="宋体" w:eastAsia="宋体" w:cs="宋体"/>
          <w:b/>
          <w:bCs/>
          <w:i w:val="0"/>
          <w:iCs w:val="0"/>
          <w:color w:val="auto"/>
          <w:sz w:val="72"/>
          <w:szCs w:val="72"/>
          <w:highlight w:val="none"/>
          <w:lang w:eastAsia="zh-CN"/>
        </w:rPr>
        <w:t>件</w:t>
      </w:r>
    </w:p>
    <w:p w14:paraId="2AABE8CF">
      <w:pPr>
        <w:pageBreakBefore w:val="0"/>
        <w:tabs>
          <w:tab w:val="left" w:pos="5834"/>
        </w:tabs>
        <w:kinsoku/>
        <w:overflowPunct/>
        <w:topLinePunct w:val="0"/>
        <w:autoSpaceDE/>
        <w:autoSpaceDN/>
        <w:bidi w:val="0"/>
        <w:adjustRightInd/>
        <w:spacing w:beforeAutospacing="0" w:afterAutospacing="0" w:line="312" w:lineRule="auto"/>
        <w:jc w:val="center"/>
        <w:textAlignment w:val="auto"/>
        <w:rPr>
          <w:rFonts w:hint="default" w:ascii="宋体" w:hAnsi="宋体" w:eastAsia="宋体" w:cs="宋体"/>
          <w:b/>
          <w:bCs/>
          <w:i w:val="0"/>
          <w:iCs w:val="0"/>
          <w:color w:val="auto"/>
          <w:kern w:val="0"/>
          <w:sz w:val="32"/>
          <w:szCs w:val="32"/>
          <w:highlight w:val="none"/>
          <w:lang w:val="en-US" w:eastAsia="zh-CN"/>
        </w:rPr>
      </w:pPr>
      <w:r>
        <w:rPr>
          <w:rFonts w:hint="eastAsia" w:ascii="宋体" w:hAnsi="宋体" w:eastAsia="宋体" w:cs="宋体"/>
          <w:b/>
          <w:bCs/>
          <w:i w:val="0"/>
          <w:iCs w:val="0"/>
          <w:color w:val="auto"/>
          <w:kern w:val="0"/>
          <w:sz w:val="32"/>
          <w:szCs w:val="32"/>
          <w:highlight w:val="none"/>
          <w:lang w:val="en-US" w:eastAsia="zh-CN"/>
        </w:rPr>
        <w:t>项目</w:t>
      </w:r>
      <w:r>
        <w:rPr>
          <w:rFonts w:hint="eastAsia" w:ascii="宋体" w:hAnsi="宋体" w:eastAsia="宋体" w:cs="宋体"/>
          <w:b/>
          <w:bCs/>
          <w:i w:val="0"/>
          <w:iCs w:val="0"/>
          <w:color w:val="auto"/>
          <w:kern w:val="0"/>
          <w:sz w:val="32"/>
          <w:szCs w:val="32"/>
          <w:highlight w:val="none"/>
          <w:lang w:eastAsia="zh-CN"/>
        </w:rPr>
        <w:t>编号：采购计划-[2025]-00017号-01-2-3</w:t>
      </w:r>
    </w:p>
    <w:p w14:paraId="27537343">
      <w:pPr>
        <w:pStyle w:val="9"/>
        <w:pageBreakBefore w:val="0"/>
        <w:kinsoku/>
        <w:overflowPunct/>
        <w:topLinePunct w:val="0"/>
        <w:bidi w:val="0"/>
        <w:spacing w:beforeAutospacing="0" w:after="0" w:afterAutospacing="0" w:line="312" w:lineRule="auto"/>
        <w:textAlignment w:val="auto"/>
        <w:rPr>
          <w:rFonts w:hint="eastAsia" w:ascii="宋体" w:hAnsi="宋体" w:eastAsia="宋体" w:cs="宋体"/>
          <w:i w:val="0"/>
          <w:iCs w:val="0"/>
          <w:color w:val="auto"/>
          <w:sz w:val="44"/>
          <w:highlight w:val="none"/>
          <w:lang w:eastAsia="zh-CN"/>
        </w:rPr>
      </w:pPr>
    </w:p>
    <w:p w14:paraId="52C6223B">
      <w:pPr>
        <w:pStyle w:val="10"/>
        <w:pageBreakBefore w:val="0"/>
        <w:kinsoku/>
        <w:overflowPunct/>
        <w:topLinePunct w:val="0"/>
        <w:bidi w:val="0"/>
        <w:spacing w:beforeAutospacing="0" w:afterAutospacing="0" w:line="312" w:lineRule="auto"/>
        <w:ind w:left="0" w:leftChars="0" w:firstLine="0" w:firstLineChars="0"/>
        <w:textAlignment w:val="auto"/>
        <w:rPr>
          <w:rFonts w:hint="eastAsia" w:ascii="宋体" w:hAnsi="宋体" w:eastAsia="宋体" w:cs="宋体"/>
          <w:i w:val="0"/>
          <w:iCs w:val="0"/>
          <w:color w:val="auto"/>
          <w:sz w:val="44"/>
          <w:highlight w:val="none"/>
          <w:lang w:eastAsia="zh-CN"/>
        </w:rPr>
      </w:pPr>
    </w:p>
    <w:p w14:paraId="2E231AD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lang w:eastAsia="zh-CN"/>
        </w:rPr>
      </w:pPr>
    </w:p>
    <w:p w14:paraId="35CB1F41">
      <w:pPr>
        <w:pStyle w:val="11"/>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eastAsia="zh-CN"/>
        </w:rPr>
      </w:pPr>
    </w:p>
    <w:p w14:paraId="5328509B">
      <w:pPr>
        <w:pStyle w:val="11"/>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eastAsia="zh-CN"/>
        </w:rPr>
      </w:pPr>
    </w:p>
    <w:p w14:paraId="73FE46EE">
      <w:pPr>
        <w:pStyle w:val="11"/>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eastAsia="zh-CN"/>
        </w:rPr>
      </w:pPr>
    </w:p>
    <w:p w14:paraId="63502921">
      <w:pPr>
        <w:pageBreakBefore w:val="0"/>
        <w:tabs>
          <w:tab w:val="left" w:pos="2593"/>
        </w:tabs>
        <w:kinsoku/>
        <w:overflowPunct/>
        <w:topLinePunct w:val="0"/>
        <w:autoSpaceDE/>
        <w:autoSpaceDN/>
        <w:bidi w:val="0"/>
        <w:adjustRightInd/>
        <w:spacing w:beforeAutospacing="0" w:afterAutospacing="0" w:line="312" w:lineRule="auto"/>
        <w:ind w:firstLine="643" w:firstLineChars="200"/>
        <w:jc w:val="both"/>
        <w:textAlignment w:val="auto"/>
        <w:rPr>
          <w:rFonts w:hint="eastAsia" w:ascii="宋体" w:hAnsi="宋体" w:eastAsia="宋体" w:cs="宋体"/>
          <w:b/>
          <w:bCs/>
          <w:i w:val="0"/>
          <w:iCs w:val="0"/>
          <w:color w:val="auto"/>
          <w:kern w:val="0"/>
          <w:sz w:val="32"/>
          <w:szCs w:val="32"/>
          <w:lang w:eastAsia="zh-CN"/>
        </w:rPr>
      </w:pPr>
      <w:bookmarkStart w:id="4" w:name="_Toc22384"/>
      <w:bookmarkStart w:id="5" w:name="_Toc25699"/>
      <w:r>
        <w:rPr>
          <w:rFonts w:hint="eastAsia" w:ascii="宋体" w:hAnsi="宋体" w:eastAsia="宋体" w:cs="宋体"/>
          <w:b/>
          <w:bCs/>
          <w:i w:val="0"/>
          <w:iCs w:val="0"/>
          <w:color w:val="auto"/>
          <w:kern w:val="0"/>
          <w:sz w:val="32"/>
          <w:szCs w:val="32"/>
          <w:lang w:val="en-US" w:eastAsia="zh-CN"/>
        </w:rPr>
        <w:t xml:space="preserve">征   集   </w:t>
      </w:r>
      <w:r>
        <w:rPr>
          <w:rFonts w:hint="eastAsia" w:ascii="宋体" w:hAnsi="宋体" w:eastAsia="宋体" w:cs="宋体"/>
          <w:b/>
          <w:bCs/>
          <w:i w:val="0"/>
          <w:iCs w:val="0"/>
          <w:color w:val="auto"/>
          <w:kern w:val="0"/>
          <w:sz w:val="32"/>
          <w:szCs w:val="32"/>
          <w:lang w:eastAsia="zh-CN"/>
        </w:rPr>
        <w:t>人：长春经济技术开发区财政局</w:t>
      </w:r>
      <w:bookmarkEnd w:id="4"/>
      <w:bookmarkEnd w:id="5"/>
    </w:p>
    <w:p w14:paraId="718992D6">
      <w:pPr>
        <w:pageBreakBefore w:val="0"/>
        <w:tabs>
          <w:tab w:val="left" w:pos="2593"/>
        </w:tabs>
        <w:kinsoku/>
        <w:overflowPunct/>
        <w:topLinePunct w:val="0"/>
        <w:autoSpaceDE/>
        <w:autoSpaceDN/>
        <w:bidi w:val="0"/>
        <w:adjustRightInd/>
        <w:spacing w:beforeAutospacing="0" w:afterAutospacing="0" w:line="312" w:lineRule="auto"/>
        <w:ind w:firstLine="643" w:firstLineChars="200"/>
        <w:jc w:val="both"/>
        <w:textAlignment w:val="auto"/>
        <w:rPr>
          <w:rFonts w:hint="eastAsia" w:ascii="宋体" w:hAnsi="宋体" w:eastAsia="宋体" w:cs="宋体"/>
          <w:b/>
          <w:bCs/>
          <w:i w:val="0"/>
          <w:iCs w:val="0"/>
          <w:color w:val="auto"/>
          <w:kern w:val="0"/>
          <w:sz w:val="32"/>
          <w:szCs w:val="32"/>
          <w:lang w:eastAsia="zh-CN"/>
        </w:rPr>
      </w:pPr>
      <w:r>
        <w:rPr>
          <w:rFonts w:hint="eastAsia" w:ascii="宋体" w:hAnsi="宋体" w:eastAsia="宋体" w:cs="宋体"/>
          <w:b/>
          <w:bCs/>
          <w:i w:val="0"/>
          <w:iCs w:val="0"/>
          <w:color w:val="auto"/>
          <w:kern w:val="0"/>
          <w:sz w:val="32"/>
          <w:szCs w:val="32"/>
          <w:lang w:val="en-US" w:eastAsia="zh-CN"/>
        </w:rPr>
        <w:t>征集</w:t>
      </w:r>
      <w:r>
        <w:rPr>
          <w:rFonts w:hint="eastAsia" w:ascii="宋体" w:hAnsi="宋体" w:eastAsia="宋体" w:cs="宋体"/>
          <w:b/>
          <w:bCs/>
          <w:i w:val="0"/>
          <w:iCs w:val="0"/>
          <w:color w:val="auto"/>
          <w:kern w:val="0"/>
          <w:sz w:val="32"/>
          <w:szCs w:val="32"/>
          <w:lang w:eastAsia="zh-CN"/>
        </w:rPr>
        <w:t>代理机构：</w:t>
      </w:r>
      <w:r>
        <w:rPr>
          <w:rFonts w:hint="eastAsia" w:ascii="宋体" w:hAnsi="宋体" w:cs="宋体"/>
          <w:b/>
          <w:bCs/>
          <w:i w:val="0"/>
          <w:iCs w:val="0"/>
          <w:color w:val="auto"/>
          <w:kern w:val="0"/>
          <w:sz w:val="32"/>
          <w:szCs w:val="32"/>
          <w:lang w:eastAsia="zh-CN"/>
        </w:rPr>
        <w:t>吉林德亿工程项目管理有限公司</w:t>
      </w:r>
    </w:p>
    <w:p w14:paraId="066AEB91">
      <w:pPr>
        <w:pageBreakBefore w:val="0"/>
        <w:tabs>
          <w:tab w:val="left" w:pos="2593"/>
        </w:tabs>
        <w:kinsoku/>
        <w:overflowPunct/>
        <w:topLinePunct w:val="0"/>
        <w:autoSpaceDE/>
        <w:autoSpaceDN/>
        <w:bidi w:val="0"/>
        <w:adjustRightInd/>
        <w:spacing w:beforeAutospacing="0" w:afterAutospacing="0" w:line="312" w:lineRule="auto"/>
        <w:ind w:firstLine="643" w:firstLineChars="200"/>
        <w:jc w:val="both"/>
        <w:textAlignment w:val="auto"/>
        <w:rPr>
          <w:rFonts w:hint="eastAsia" w:ascii="宋体" w:hAnsi="宋体" w:eastAsia="宋体" w:cs="宋体"/>
          <w:b/>
          <w:bCs/>
          <w:i w:val="0"/>
          <w:iCs w:val="0"/>
          <w:color w:val="auto"/>
          <w:kern w:val="0"/>
          <w:sz w:val="32"/>
          <w:szCs w:val="32"/>
          <w:highlight w:val="none"/>
          <w:lang w:val="en-US" w:eastAsia="zh-CN"/>
        </w:rPr>
      </w:pPr>
      <w:r>
        <w:rPr>
          <w:rFonts w:hint="eastAsia" w:ascii="宋体" w:hAnsi="宋体" w:eastAsia="宋体" w:cs="宋体"/>
          <w:b/>
          <w:bCs/>
          <w:i w:val="0"/>
          <w:iCs w:val="0"/>
          <w:color w:val="auto"/>
          <w:kern w:val="0"/>
          <w:sz w:val="32"/>
          <w:szCs w:val="32"/>
          <w:highlight w:val="none"/>
          <w:lang w:val="en-US" w:eastAsia="zh-CN"/>
        </w:rPr>
        <w:t>日        期：202</w:t>
      </w:r>
      <w:r>
        <w:rPr>
          <w:rFonts w:hint="eastAsia" w:ascii="宋体" w:hAnsi="宋体" w:cs="宋体"/>
          <w:b/>
          <w:bCs/>
          <w:i w:val="0"/>
          <w:iCs w:val="0"/>
          <w:color w:val="auto"/>
          <w:kern w:val="0"/>
          <w:sz w:val="32"/>
          <w:szCs w:val="32"/>
          <w:highlight w:val="none"/>
          <w:lang w:val="en-US" w:eastAsia="zh-CN"/>
        </w:rPr>
        <w:t>5</w:t>
      </w:r>
      <w:r>
        <w:rPr>
          <w:rFonts w:hint="eastAsia" w:ascii="宋体" w:hAnsi="宋体" w:eastAsia="宋体" w:cs="宋体"/>
          <w:b/>
          <w:bCs/>
          <w:i w:val="0"/>
          <w:iCs w:val="0"/>
          <w:color w:val="auto"/>
          <w:kern w:val="0"/>
          <w:sz w:val="32"/>
          <w:szCs w:val="32"/>
          <w:highlight w:val="none"/>
          <w:lang w:val="en-US" w:eastAsia="zh-CN"/>
        </w:rPr>
        <w:t>年</w:t>
      </w:r>
      <w:r>
        <w:rPr>
          <w:rFonts w:hint="eastAsia" w:ascii="宋体" w:hAnsi="宋体" w:cs="宋体"/>
          <w:b/>
          <w:bCs/>
          <w:i w:val="0"/>
          <w:iCs w:val="0"/>
          <w:color w:val="auto"/>
          <w:kern w:val="0"/>
          <w:sz w:val="32"/>
          <w:szCs w:val="32"/>
          <w:highlight w:val="none"/>
          <w:lang w:val="en-US" w:eastAsia="zh-CN"/>
        </w:rPr>
        <w:t>7</w:t>
      </w:r>
      <w:r>
        <w:rPr>
          <w:rFonts w:hint="eastAsia" w:ascii="宋体" w:hAnsi="宋体" w:eastAsia="宋体" w:cs="宋体"/>
          <w:b/>
          <w:bCs/>
          <w:i w:val="0"/>
          <w:iCs w:val="0"/>
          <w:color w:val="auto"/>
          <w:kern w:val="0"/>
          <w:sz w:val="32"/>
          <w:szCs w:val="32"/>
          <w:highlight w:val="none"/>
          <w:lang w:val="en-US" w:eastAsia="zh-CN"/>
        </w:rPr>
        <w:t>月</w:t>
      </w:r>
    </w:p>
    <w:p w14:paraId="08C781A4">
      <w:pPr>
        <w:pageBreakBefore w:val="0"/>
        <w:tabs>
          <w:tab w:val="left" w:pos="2593"/>
        </w:tabs>
        <w:kinsoku/>
        <w:overflowPunct/>
        <w:topLinePunct w:val="0"/>
        <w:autoSpaceDE/>
        <w:autoSpaceDN/>
        <w:bidi w:val="0"/>
        <w:adjustRightInd/>
        <w:spacing w:beforeAutospacing="0" w:afterAutospacing="0" w:line="312" w:lineRule="auto"/>
        <w:ind w:firstLine="643" w:firstLineChars="200"/>
        <w:jc w:val="both"/>
        <w:textAlignment w:val="auto"/>
        <w:rPr>
          <w:rFonts w:hint="eastAsia" w:ascii="宋体" w:hAnsi="宋体" w:eastAsia="宋体" w:cs="宋体"/>
          <w:b/>
          <w:bCs/>
          <w:i w:val="0"/>
          <w:iCs w:val="0"/>
          <w:color w:val="auto"/>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p>
    <w:sdt>
      <w:sdtPr>
        <w:rPr>
          <w:rFonts w:hint="eastAsia" w:ascii="宋体" w:hAnsi="宋体" w:eastAsia="宋体" w:cs="宋体"/>
          <w:b/>
          <w:bCs/>
          <w:i w:val="0"/>
          <w:iCs w:val="0"/>
          <w:color w:val="auto"/>
          <w:kern w:val="0"/>
          <w:sz w:val="44"/>
          <w:szCs w:val="44"/>
          <w:lang w:val="en-US" w:eastAsia="zh-CN" w:bidi="ar-SA"/>
        </w:rPr>
        <w:id w:val="147472619"/>
        <w15:color w:val="DBDBDB"/>
        <w:docPartObj>
          <w:docPartGallery w:val="Table of Contents"/>
          <w:docPartUnique/>
        </w:docPartObj>
      </w:sdtPr>
      <w:sdtEndPr>
        <w:rPr>
          <w:rFonts w:hint="eastAsia" w:ascii="宋体" w:hAnsi="宋体" w:eastAsia="宋体" w:cs="宋体"/>
          <w:b/>
          <w:bCs/>
          <w:i w:val="0"/>
          <w:iCs w:val="0"/>
          <w:color w:val="auto"/>
          <w:kern w:val="0"/>
          <w:sz w:val="28"/>
          <w:szCs w:val="28"/>
          <w:lang w:val="en-US" w:eastAsia="zh-CN" w:bidi="ar-SA"/>
        </w:rPr>
      </w:sdtEndPr>
      <w:sdtContent>
        <w:p w14:paraId="52745949">
          <w:pPr>
            <w:pageBreakBefore w:val="0"/>
            <w:kinsoku/>
            <w:overflowPunct/>
            <w:topLinePunct w:val="0"/>
            <w:bidi w:val="0"/>
            <w:spacing w:beforeAutospacing="0" w:afterAutospacing="0" w:line="312" w:lineRule="auto"/>
            <w:ind w:left="0" w:leftChars="0" w:right="0" w:rightChars="0" w:firstLine="0" w:firstLineChars="0"/>
            <w:jc w:val="center"/>
            <w:textAlignment w:val="auto"/>
            <w:rPr>
              <w:rFonts w:hint="eastAsia" w:ascii="宋体" w:hAnsi="宋体" w:eastAsia="宋体" w:cs="宋体"/>
              <w:b/>
              <w:bCs/>
              <w:i w:val="0"/>
              <w:iCs w:val="0"/>
              <w:color w:val="auto"/>
              <w:sz w:val="44"/>
              <w:szCs w:val="44"/>
            </w:rPr>
          </w:pPr>
          <w:r>
            <w:rPr>
              <w:rFonts w:hint="eastAsia" w:ascii="宋体" w:hAnsi="宋体" w:eastAsia="宋体" w:cs="宋体"/>
              <w:b/>
              <w:bCs/>
              <w:i w:val="0"/>
              <w:iCs w:val="0"/>
              <w:color w:val="auto"/>
              <w:sz w:val="44"/>
              <w:szCs w:val="44"/>
            </w:rPr>
            <w:t>目</w:t>
          </w:r>
          <w:r>
            <w:rPr>
              <w:rFonts w:hint="eastAsia" w:ascii="宋体" w:hAnsi="宋体" w:eastAsia="宋体" w:cs="宋体"/>
              <w:b/>
              <w:bCs/>
              <w:i w:val="0"/>
              <w:iCs w:val="0"/>
              <w:color w:val="auto"/>
              <w:sz w:val="44"/>
              <w:szCs w:val="44"/>
              <w:lang w:val="en-US" w:eastAsia="zh-CN"/>
            </w:rPr>
            <w:t xml:space="preserve"> </w:t>
          </w:r>
          <w:r>
            <w:rPr>
              <w:rFonts w:hint="eastAsia" w:ascii="宋体" w:hAnsi="宋体" w:eastAsia="宋体" w:cs="宋体"/>
              <w:b/>
              <w:bCs/>
              <w:i w:val="0"/>
              <w:iCs w:val="0"/>
              <w:color w:val="auto"/>
              <w:sz w:val="44"/>
              <w:szCs w:val="44"/>
            </w:rPr>
            <w:t>录</w:t>
          </w:r>
        </w:p>
        <w:p w14:paraId="31135150">
          <w:pPr>
            <w:pStyle w:val="15"/>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rPr>
          </w:pPr>
          <w:r>
            <w:rPr>
              <w:rFonts w:hint="eastAsia" w:ascii="宋体" w:hAnsi="宋体" w:eastAsia="宋体" w:cs="宋体"/>
              <w:b/>
              <w:bCs/>
              <w:i w:val="0"/>
              <w:iCs w:val="0"/>
              <w:color w:val="auto"/>
              <w:sz w:val="28"/>
              <w:szCs w:val="28"/>
              <w:lang w:val="en-US" w:eastAsia="zh-CN"/>
            </w:rPr>
            <w:fldChar w:fldCharType="begin"/>
          </w:r>
          <w:r>
            <w:rPr>
              <w:rFonts w:hint="eastAsia" w:ascii="宋体" w:hAnsi="宋体" w:eastAsia="宋体" w:cs="宋体"/>
              <w:b/>
              <w:bCs/>
              <w:i w:val="0"/>
              <w:iCs w:val="0"/>
              <w:color w:val="auto"/>
              <w:sz w:val="28"/>
              <w:szCs w:val="28"/>
              <w:lang w:val="en-US" w:eastAsia="zh-CN"/>
            </w:rPr>
            <w:instrText xml:space="preserve">TOC \o "1-1" \h \u </w:instrText>
          </w:r>
          <w:r>
            <w:rPr>
              <w:rFonts w:hint="eastAsia" w:ascii="宋体" w:hAnsi="宋体" w:eastAsia="宋体" w:cs="宋体"/>
              <w:b/>
              <w:bCs/>
              <w:i w:val="0"/>
              <w:iCs w:val="0"/>
              <w:color w:val="auto"/>
              <w:sz w:val="28"/>
              <w:szCs w:val="28"/>
              <w:lang w:val="en-US" w:eastAsia="zh-CN"/>
            </w:rPr>
            <w:fldChar w:fldCharType="separate"/>
          </w:r>
          <w:r>
            <w:rPr>
              <w:rFonts w:hint="eastAsia" w:ascii="宋体" w:hAnsi="宋体" w:eastAsia="宋体" w:cs="宋体"/>
              <w:bCs/>
              <w:i w:val="0"/>
              <w:iCs w:val="0"/>
              <w:color w:val="auto"/>
              <w:szCs w:val="28"/>
              <w:lang w:val="en-US" w:eastAsia="zh-CN"/>
            </w:rPr>
            <w:fldChar w:fldCharType="begin"/>
          </w:r>
          <w:r>
            <w:rPr>
              <w:rFonts w:hint="eastAsia" w:ascii="宋体" w:hAnsi="宋体" w:eastAsia="宋体" w:cs="宋体"/>
              <w:bCs/>
              <w:i w:val="0"/>
              <w:iCs w:val="0"/>
              <w:color w:val="auto"/>
              <w:szCs w:val="28"/>
              <w:lang w:val="en-US" w:eastAsia="zh-CN"/>
            </w:rPr>
            <w:instrText xml:space="preserve"> HYPERLINK \l _Toc20007 </w:instrText>
          </w:r>
          <w:r>
            <w:rPr>
              <w:rFonts w:hint="eastAsia" w:ascii="宋体" w:hAnsi="宋体" w:eastAsia="宋体" w:cs="宋体"/>
              <w:bCs/>
              <w:i w:val="0"/>
              <w:iCs w:val="0"/>
              <w:color w:val="auto"/>
              <w:szCs w:val="28"/>
              <w:lang w:val="en-US" w:eastAsia="zh-CN"/>
            </w:rPr>
            <w:fldChar w:fldCharType="separate"/>
          </w:r>
          <w:r>
            <w:rPr>
              <w:rFonts w:hint="eastAsia" w:ascii="宋体" w:hAnsi="宋体" w:eastAsia="宋体" w:cs="宋体"/>
              <w:i w:val="0"/>
              <w:iCs w:val="0"/>
              <w:color w:val="auto"/>
              <w:lang w:val="en-US" w:eastAsia="zh-CN"/>
            </w:rPr>
            <w:t xml:space="preserve">第一章 </w:t>
          </w:r>
          <w:r>
            <w:rPr>
              <w:rFonts w:hint="eastAsia" w:ascii="宋体" w:hAnsi="宋体" w:eastAsia="宋体" w:cs="宋体"/>
              <w:i w:val="0"/>
              <w:iCs w:val="0"/>
              <w:color w:val="auto"/>
            </w:rPr>
            <w:t>征集公告</w:t>
          </w:r>
          <w:r>
            <w:rPr>
              <w:rFonts w:hint="eastAsia" w:ascii="宋体" w:hAnsi="宋体" w:eastAsia="宋体" w:cs="宋体"/>
              <w:i w:val="0"/>
              <w:iCs w:val="0"/>
              <w:color w:val="auto"/>
            </w:rPr>
            <w:tab/>
          </w:r>
          <w:r>
            <w:rPr>
              <w:rFonts w:hint="eastAsia" w:ascii="宋体" w:hAnsi="宋体" w:cs="宋体"/>
              <w:i w:val="0"/>
              <w:iCs w:val="0"/>
              <w:color w:val="auto"/>
              <w:lang w:val="en-US" w:eastAsia="zh-CN"/>
            </w:rPr>
            <w:t>1</w:t>
          </w:r>
          <w:r>
            <w:rPr>
              <w:rFonts w:hint="eastAsia" w:ascii="宋体" w:hAnsi="宋体" w:eastAsia="宋体" w:cs="宋体"/>
              <w:bCs/>
              <w:i w:val="0"/>
              <w:iCs w:val="0"/>
              <w:color w:val="auto"/>
              <w:szCs w:val="28"/>
              <w:lang w:val="en-US" w:eastAsia="zh-CN"/>
            </w:rPr>
            <w:fldChar w:fldCharType="end"/>
          </w:r>
        </w:p>
        <w:p w14:paraId="38D8A2BF">
          <w:pPr>
            <w:pStyle w:val="15"/>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rPr>
          </w:pPr>
          <w:r>
            <w:rPr>
              <w:rFonts w:hint="eastAsia" w:ascii="宋体" w:hAnsi="宋体" w:eastAsia="宋体" w:cs="宋体"/>
              <w:bCs/>
              <w:i w:val="0"/>
              <w:iCs w:val="0"/>
              <w:color w:val="auto"/>
              <w:szCs w:val="28"/>
              <w:lang w:val="en-US" w:eastAsia="zh-CN"/>
            </w:rPr>
            <w:fldChar w:fldCharType="begin"/>
          </w:r>
          <w:r>
            <w:rPr>
              <w:rFonts w:hint="eastAsia" w:ascii="宋体" w:hAnsi="宋体" w:eastAsia="宋体" w:cs="宋体"/>
              <w:bCs/>
              <w:i w:val="0"/>
              <w:iCs w:val="0"/>
              <w:color w:val="auto"/>
              <w:szCs w:val="28"/>
              <w:lang w:val="en-US" w:eastAsia="zh-CN"/>
            </w:rPr>
            <w:instrText xml:space="preserve"> HYPERLINK \l _Toc2040 </w:instrText>
          </w:r>
          <w:r>
            <w:rPr>
              <w:rFonts w:hint="eastAsia" w:ascii="宋体" w:hAnsi="宋体" w:eastAsia="宋体" w:cs="宋体"/>
              <w:bCs/>
              <w:i w:val="0"/>
              <w:iCs w:val="0"/>
              <w:color w:val="auto"/>
              <w:szCs w:val="28"/>
              <w:lang w:val="en-US" w:eastAsia="zh-CN"/>
            </w:rPr>
            <w:fldChar w:fldCharType="separate"/>
          </w:r>
          <w:r>
            <w:rPr>
              <w:rFonts w:hint="eastAsia" w:ascii="宋体" w:hAnsi="宋体" w:eastAsia="宋体" w:cs="宋体"/>
              <w:bCs/>
              <w:i w:val="0"/>
              <w:iCs w:val="0"/>
              <w:color w:val="auto"/>
              <w:szCs w:val="44"/>
              <w:lang w:val="en-US" w:eastAsia="zh-CN"/>
            </w:rPr>
            <w:t xml:space="preserve">第二章 </w:t>
          </w:r>
          <w:r>
            <w:rPr>
              <w:rFonts w:hint="eastAsia" w:ascii="宋体" w:hAnsi="宋体" w:eastAsia="宋体" w:cs="宋体"/>
              <w:bCs/>
              <w:i w:val="0"/>
              <w:iCs w:val="0"/>
              <w:color w:val="auto"/>
              <w:szCs w:val="44"/>
              <w:lang w:val="zh-CN"/>
            </w:rPr>
            <w:t>供应商须知</w:t>
          </w:r>
          <w:r>
            <w:rPr>
              <w:rFonts w:hint="eastAsia" w:ascii="宋体" w:hAnsi="宋体" w:eastAsia="宋体" w:cs="宋体"/>
              <w:i w:val="0"/>
              <w:iCs w:val="0"/>
              <w:color w:val="auto"/>
            </w:rPr>
            <w:tab/>
          </w:r>
          <w:r>
            <w:rPr>
              <w:rFonts w:hint="eastAsia" w:ascii="宋体" w:hAnsi="宋体" w:cs="宋体"/>
              <w:i w:val="0"/>
              <w:iCs w:val="0"/>
              <w:color w:val="auto"/>
              <w:lang w:val="en-US" w:eastAsia="zh-CN"/>
            </w:rPr>
            <w:t>6</w:t>
          </w:r>
          <w:r>
            <w:rPr>
              <w:rFonts w:hint="eastAsia" w:ascii="宋体" w:hAnsi="宋体" w:eastAsia="宋体" w:cs="宋体"/>
              <w:bCs/>
              <w:i w:val="0"/>
              <w:iCs w:val="0"/>
              <w:color w:val="auto"/>
              <w:szCs w:val="28"/>
              <w:lang w:val="en-US" w:eastAsia="zh-CN"/>
            </w:rPr>
            <w:fldChar w:fldCharType="end"/>
          </w:r>
        </w:p>
        <w:p w14:paraId="469FEC94">
          <w:pPr>
            <w:pStyle w:val="15"/>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8"/>
              <w:highlight w:val="none"/>
              <w:lang w:val="en-US" w:eastAsia="zh-CN"/>
            </w:rPr>
            <w:fldChar w:fldCharType="begin"/>
          </w:r>
          <w:r>
            <w:rPr>
              <w:rFonts w:hint="eastAsia" w:ascii="宋体" w:hAnsi="宋体" w:eastAsia="宋体" w:cs="宋体"/>
              <w:bCs/>
              <w:i w:val="0"/>
              <w:iCs w:val="0"/>
              <w:color w:val="auto"/>
              <w:szCs w:val="28"/>
              <w:highlight w:val="none"/>
              <w:lang w:val="en-US" w:eastAsia="zh-CN"/>
            </w:rPr>
            <w:instrText xml:space="preserve"> HYPERLINK \l _Toc2379 </w:instrText>
          </w:r>
          <w:r>
            <w:rPr>
              <w:rFonts w:hint="eastAsia" w:ascii="宋体" w:hAnsi="宋体" w:eastAsia="宋体" w:cs="宋体"/>
              <w:bCs/>
              <w:i w:val="0"/>
              <w:iCs w:val="0"/>
              <w:color w:val="auto"/>
              <w:szCs w:val="28"/>
              <w:highlight w:val="none"/>
              <w:lang w:val="en-US" w:eastAsia="zh-CN"/>
            </w:rPr>
            <w:fldChar w:fldCharType="separate"/>
          </w:r>
          <w:r>
            <w:rPr>
              <w:rFonts w:hint="eastAsia" w:ascii="宋体" w:hAnsi="宋体" w:eastAsia="宋体" w:cs="宋体"/>
              <w:i w:val="0"/>
              <w:iCs w:val="0"/>
              <w:color w:val="auto"/>
              <w:highlight w:val="none"/>
              <w:lang w:val="zh-CN"/>
            </w:rPr>
            <w:t>第三章 框架协议文本及采购合同文本</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_Toc2379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8"/>
              <w:highlight w:val="none"/>
              <w:lang w:val="en-US" w:eastAsia="zh-CN"/>
            </w:rPr>
            <w:fldChar w:fldCharType="end"/>
          </w:r>
        </w:p>
        <w:p w14:paraId="6F14963F">
          <w:pPr>
            <w:pStyle w:val="15"/>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rPr>
          </w:pPr>
          <w:r>
            <w:rPr>
              <w:rFonts w:hint="eastAsia" w:ascii="宋体" w:hAnsi="宋体" w:eastAsia="宋体" w:cs="宋体"/>
              <w:bCs/>
              <w:i w:val="0"/>
              <w:iCs w:val="0"/>
              <w:color w:val="auto"/>
              <w:szCs w:val="28"/>
              <w:highlight w:val="none"/>
              <w:lang w:val="en-US" w:eastAsia="zh-CN"/>
            </w:rPr>
            <w:fldChar w:fldCharType="begin"/>
          </w:r>
          <w:r>
            <w:rPr>
              <w:rFonts w:hint="eastAsia" w:ascii="宋体" w:hAnsi="宋体" w:eastAsia="宋体" w:cs="宋体"/>
              <w:bCs/>
              <w:i w:val="0"/>
              <w:iCs w:val="0"/>
              <w:color w:val="auto"/>
              <w:szCs w:val="28"/>
              <w:highlight w:val="none"/>
              <w:lang w:val="en-US" w:eastAsia="zh-CN"/>
            </w:rPr>
            <w:instrText xml:space="preserve"> HYPERLINK \l _Toc27489 </w:instrText>
          </w:r>
          <w:r>
            <w:rPr>
              <w:rFonts w:hint="eastAsia" w:ascii="宋体" w:hAnsi="宋体" w:eastAsia="宋体" w:cs="宋体"/>
              <w:bCs/>
              <w:i w:val="0"/>
              <w:iCs w:val="0"/>
              <w:color w:val="auto"/>
              <w:szCs w:val="28"/>
              <w:highlight w:val="none"/>
              <w:lang w:val="en-US" w:eastAsia="zh-CN"/>
            </w:rPr>
            <w:fldChar w:fldCharType="separate"/>
          </w:r>
          <w:r>
            <w:rPr>
              <w:rFonts w:hint="eastAsia" w:ascii="宋体" w:hAnsi="宋体" w:eastAsia="宋体" w:cs="宋体"/>
              <w:i w:val="0"/>
              <w:iCs w:val="0"/>
              <w:color w:val="auto"/>
              <w:highlight w:val="none"/>
              <w:lang w:val="zh-CN"/>
            </w:rPr>
            <w:t>第</w:t>
          </w:r>
          <w:r>
            <w:rPr>
              <w:rFonts w:hint="eastAsia" w:ascii="宋体" w:hAnsi="宋体" w:eastAsia="宋体" w:cs="宋体"/>
              <w:i w:val="0"/>
              <w:iCs w:val="0"/>
              <w:color w:val="auto"/>
              <w:highlight w:val="none"/>
              <w:lang w:val="en-US" w:eastAsia="zh-CN"/>
            </w:rPr>
            <w:t>四</w:t>
          </w:r>
          <w:r>
            <w:rPr>
              <w:rFonts w:hint="eastAsia" w:ascii="宋体" w:hAnsi="宋体" w:eastAsia="宋体" w:cs="宋体"/>
              <w:i w:val="0"/>
              <w:iCs w:val="0"/>
              <w:color w:val="auto"/>
              <w:highlight w:val="none"/>
              <w:lang w:val="zh-CN"/>
            </w:rPr>
            <w:t>章 政府采购政策</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_Toc27489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43</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8"/>
              <w:highlight w:val="none"/>
              <w:lang w:val="en-US" w:eastAsia="zh-CN"/>
            </w:rPr>
            <w:fldChar w:fldCharType="end"/>
          </w:r>
        </w:p>
        <w:p w14:paraId="60F5DF24">
          <w:pPr>
            <w:pStyle w:val="15"/>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rPr>
          </w:pPr>
          <w:r>
            <w:rPr>
              <w:rFonts w:hint="eastAsia" w:ascii="宋体" w:hAnsi="宋体" w:eastAsia="宋体" w:cs="宋体"/>
              <w:bCs/>
              <w:i w:val="0"/>
              <w:iCs w:val="0"/>
              <w:color w:val="auto"/>
              <w:szCs w:val="28"/>
              <w:lang w:val="en-US" w:eastAsia="zh-CN"/>
            </w:rPr>
            <w:fldChar w:fldCharType="begin"/>
          </w:r>
          <w:r>
            <w:rPr>
              <w:rFonts w:hint="eastAsia" w:ascii="宋体" w:hAnsi="宋体" w:eastAsia="宋体" w:cs="宋体"/>
              <w:bCs/>
              <w:i w:val="0"/>
              <w:iCs w:val="0"/>
              <w:color w:val="auto"/>
              <w:szCs w:val="28"/>
              <w:lang w:val="en-US" w:eastAsia="zh-CN"/>
            </w:rPr>
            <w:instrText xml:space="preserve"> HYPERLINK \l _Toc27243 </w:instrText>
          </w:r>
          <w:r>
            <w:rPr>
              <w:rFonts w:hint="eastAsia" w:ascii="宋体" w:hAnsi="宋体" w:eastAsia="宋体" w:cs="宋体"/>
              <w:bCs/>
              <w:i w:val="0"/>
              <w:iCs w:val="0"/>
              <w:color w:val="auto"/>
              <w:szCs w:val="28"/>
              <w:lang w:val="en-US" w:eastAsia="zh-CN"/>
            </w:rPr>
            <w:fldChar w:fldCharType="separate"/>
          </w:r>
          <w:r>
            <w:rPr>
              <w:rFonts w:hint="eastAsia" w:ascii="宋体" w:hAnsi="宋体" w:eastAsia="宋体" w:cs="宋体"/>
              <w:i w:val="0"/>
              <w:iCs w:val="0"/>
              <w:color w:val="auto"/>
              <w:lang w:val="en-US" w:eastAsia="zh-CN"/>
            </w:rPr>
            <w:t>第五章 评审办法</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_Toc27243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46</w:t>
          </w:r>
          <w:r>
            <w:rPr>
              <w:rFonts w:hint="eastAsia" w:ascii="宋体" w:hAnsi="宋体" w:eastAsia="宋体" w:cs="宋体"/>
              <w:i w:val="0"/>
              <w:iCs w:val="0"/>
              <w:color w:val="auto"/>
            </w:rPr>
            <w:fldChar w:fldCharType="end"/>
          </w:r>
          <w:r>
            <w:rPr>
              <w:rFonts w:hint="eastAsia" w:ascii="宋体" w:hAnsi="宋体" w:eastAsia="宋体" w:cs="宋体"/>
              <w:bCs/>
              <w:i w:val="0"/>
              <w:iCs w:val="0"/>
              <w:color w:val="auto"/>
              <w:szCs w:val="28"/>
              <w:lang w:val="en-US" w:eastAsia="zh-CN"/>
            </w:rPr>
            <w:fldChar w:fldCharType="end"/>
          </w:r>
        </w:p>
        <w:p w14:paraId="38C0D9FE">
          <w:pPr>
            <w:pStyle w:val="15"/>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rPr>
          </w:pPr>
          <w:r>
            <w:rPr>
              <w:rFonts w:hint="eastAsia" w:ascii="宋体" w:hAnsi="宋体" w:eastAsia="宋体" w:cs="宋体"/>
              <w:bCs/>
              <w:i w:val="0"/>
              <w:iCs w:val="0"/>
              <w:color w:val="auto"/>
              <w:szCs w:val="28"/>
              <w:lang w:val="en-US" w:eastAsia="zh-CN"/>
            </w:rPr>
            <w:fldChar w:fldCharType="begin"/>
          </w:r>
          <w:r>
            <w:rPr>
              <w:rFonts w:hint="eastAsia" w:ascii="宋体" w:hAnsi="宋体" w:eastAsia="宋体" w:cs="宋体"/>
              <w:bCs/>
              <w:i w:val="0"/>
              <w:iCs w:val="0"/>
              <w:color w:val="auto"/>
              <w:szCs w:val="28"/>
              <w:lang w:val="en-US" w:eastAsia="zh-CN"/>
            </w:rPr>
            <w:instrText xml:space="preserve"> HYPERLINK \l _Toc16934 </w:instrText>
          </w:r>
          <w:r>
            <w:rPr>
              <w:rFonts w:hint="eastAsia" w:ascii="宋体" w:hAnsi="宋体" w:eastAsia="宋体" w:cs="宋体"/>
              <w:bCs/>
              <w:i w:val="0"/>
              <w:iCs w:val="0"/>
              <w:color w:val="auto"/>
              <w:szCs w:val="28"/>
              <w:lang w:val="en-US" w:eastAsia="zh-CN"/>
            </w:rPr>
            <w:fldChar w:fldCharType="separate"/>
          </w:r>
          <w:r>
            <w:rPr>
              <w:rFonts w:hint="eastAsia" w:ascii="宋体" w:hAnsi="宋体" w:eastAsia="宋体" w:cs="宋体"/>
              <w:i w:val="0"/>
              <w:iCs w:val="0"/>
              <w:color w:val="auto"/>
              <w:lang w:val="en-US" w:eastAsia="zh-CN"/>
            </w:rPr>
            <w:t>第六章 服务需求</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_Toc16934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54</w:t>
          </w:r>
          <w:r>
            <w:rPr>
              <w:rFonts w:hint="eastAsia" w:ascii="宋体" w:hAnsi="宋体" w:eastAsia="宋体" w:cs="宋体"/>
              <w:i w:val="0"/>
              <w:iCs w:val="0"/>
              <w:color w:val="auto"/>
            </w:rPr>
            <w:fldChar w:fldCharType="end"/>
          </w:r>
          <w:r>
            <w:rPr>
              <w:rFonts w:hint="eastAsia" w:ascii="宋体" w:hAnsi="宋体" w:eastAsia="宋体" w:cs="宋体"/>
              <w:bCs/>
              <w:i w:val="0"/>
              <w:iCs w:val="0"/>
              <w:color w:val="auto"/>
              <w:szCs w:val="28"/>
              <w:lang w:val="en-US" w:eastAsia="zh-CN"/>
            </w:rPr>
            <w:fldChar w:fldCharType="end"/>
          </w:r>
        </w:p>
        <w:p w14:paraId="4BCBB2CF">
          <w:pPr>
            <w:pStyle w:val="15"/>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rPr>
          </w:pPr>
          <w:r>
            <w:rPr>
              <w:rFonts w:hint="eastAsia" w:ascii="宋体" w:hAnsi="宋体" w:eastAsia="宋体" w:cs="宋体"/>
              <w:bCs/>
              <w:i w:val="0"/>
              <w:iCs w:val="0"/>
              <w:color w:val="auto"/>
              <w:szCs w:val="28"/>
              <w:lang w:val="en-US" w:eastAsia="zh-CN"/>
            </w:rPr>
            <w:fldChar w:fldCharType="begin"/>
          </w:r>
          <w:r>
            <w:rPr>
              <w:rFonts w:hint="eastAsia" w:ascii="宋体" w:hAnsi="宋体" w:eastAsia="宋体" w:cs="宋体"/>
              <w:bCs/>
              <w:i w:val="0"/>
              <w:iCs w:val="0"/>
              <w:color w:val="auto"/>
              <w:szCs w:val="28"/>
              <w:lang w:val="en-US" w:eastAsia="zh-CN"/>
            </w:rPr>
            <w:instrText xml:space="preserve"> HYPERLINK \l _Toc28107 </w:instrText>
          </w:r>
          <w:r>
            <w:rPr>
              <w:rFonts w:hint="eastAsia" w:ascii="宋体" w:hAnsi="宋体" w:eastAsia="宋体" w:cs="宋体"/>
              <w:bCs/>
              <w:i w:val="0"/>
              <w:iCs w:val="0"/>
              <w:color w:val="auto"/>
              <w:szCs w:val="28"/>
              <w:lang w:val="en-US" w:eastAsia="zh-CN"/>
            </w:rPr>
            <w:fldChar w:fldCharType="separate"/>
          </w:r>
          <w:r>
            <w:rPr>
              <w:rFonts w:hint="eastAsia" w:ascii="宋体" w:hAnsi="宋体" w:eastAsia="宋体" w:cs="宋体"/>
              <w:i w:val="0"/>
              <w:iCs w:val="0"/>
              <w:color w:val="auto"/>
              <w:lang w:val="en-US" w:eastAsia="zh-CN"/>
            </w:rPr>
            <w:t>第七章</w:t>
          </w:r>
          <w:r>
            <w:rPr>
              <w:rFonts w:hint="eastAsia" w:ascii="宋体" w:hAnsi="宋体" w:eastAsia="宋体" w:cs="宋体"/>
              <w:i w:val="0"/>
              <w:iCs w:val="0"/>
              <w:color w:val="auto"/>
              <w:lang w:val="zh-CN"/>
            </w:rPr>
            <w:t xml:space="preserve"> 响应文件构成、要求及格式</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_Toc28107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56</w:t>
          </w:r>
          <w:r>
            <w:rPr>
              <w:rFonts w:hint="eastAsia" w:ascii="宋体" w:hAnsi="宋体" w:eastAsia="宋体" w:cs="宋体"/>
              <w:i w:val="0"/>
              <w:iCs w:val="0"/>
              <w:color w:val="auto"/>
            </w:rPr>
            <w:fldChar w:fldCharType="end"/>
          </w:r>
          <w:r>
            <w:rPr>
              <w:rFonts w:hint="eastAsia" w:ascii="宋体" w:hAnsi="宋体" w:eastAsia="宋体" w:cs="宋体"/>
              <w:bCs/>
              <w:i w:val="0"/>
              <w:iCs w:val="0"/>
              <w:color w:val="auto"/>
              <w:szCs w:val="28"/>
              <w:lang w:val="en-US" w:eastAsia="zh-CN"/>
            </w:rPr>
            <w:fldChar w:fldCharType="end"/>
          </w:r>
        </w:p>
        <w:p w14:paraId="66122723">
          <w:pPr>
            <w:pStyle w:val="15"/>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rPr>
          </w:pPr>
          <w:r>
            <w:rPr>
              <w:rFonts w:hint="eastAsia" w:ascii="宋体" w:hAnsi="宋体" w:eastAsia="宋体" w:cs="宋体"/>
              <w:bCs/>
              <w:i w:val="0"/>
              <w:iCs w:val="0"/>
              <w:color w:val="auto"/>
              <w:szCs w:val="28"/>
              <w:lang w:val="en-US" w:eastAsia="zh-CN"/>
            </w:rPr>
            <w:fldChar w:fldCharType="begin"/>
          </w:r>
          <w:r>
            <w:rPr>
              <w:rFonts w:hint="eastAsia" w:ascii="宋体" w:hAnsi="宋体" w:eastAsia="宋体" w:cs="宋体"/>
              <w:bCs/>
              <w:i w:val="0"/>
              <w:iCs w:val="0"/>
              <w:color w:val="auto"/>
              <w:szCs w:val="28"/>
              <w:lang w:val="en-US" w:eastAsia="zh-CN"/>
            </w:rPr>
            <w:instrText xml:space="preserve"> HYPERLINK \l _Toc21526 </w:instrText>
          </w:r>
          <w:r>
            <w:rPr>
              <w:rFonts w:hint="eastAsia" w:ascii="宋体" w:hAnsi="宋体" w:eastAsia="宋体" w:cs="宋体"/>
              <w:bCs/>
              <w:i w:val="0"/>
              <w:iCs w:val="0"/>
              <w:color w:val="auto"/>
              <w:szCs w:val="28"/>
              <w:lang w:val="en-US" w:eastAsia="zh-CN"/>
            </w:rPr>
            <w:fldChar w:fldCharType="separate"/>
          </w:r>
          <w:r>
            <w:rPr>
              <w:rFonts w:hint="eastAsia" w:ascii="宋体" w:hAnsi="宋体" w:eastAsia="宋体" w:cs="宋体"/>
              <w:i w:val="0"/>
              <w:iCs w:val="0"/>
              <w:color w:val="auto"/>
              <w:lang w:val="en-US" w:eastAsia="zh-CN"/>
            </w:rPr>
            <w:t>第八章</w:t>
          </w:r>
          <w:r>
            <w:rPr>
              <w:rFonts w:hint="eastAsia" w:ascii="宋体" w:hAnsi="宋体" w:eastAsia="宋体" w:cs="宋体"/>
              <w:i w:val="0"/>
              <w:iCs w:val="0"/>
              <w:color w:val="auto"/>
            </w:rPr>
            <w:t xml:space="preserve"> 入围供应商清退和补充原则</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_Toc21526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85</w:t>
          </w:r>
          <w:r>
            <w:rPr>
              <w:rFonts w:hint="eastAsia" w:ascii="宋体" w:hAnsi="宋体" w:eastAsia="宋体" w:cs="宋体"/>
              <w:i w:val="0"/>
              <w:iCs w:val="0"/>
              <w:color w:val="auto"/>
            </w:rPr>
            <w:fldChar w:fldCharType="end"/>
          </w:r>
          <w:r>
            <w:rPr>
              <w:rFonts w:hint="eastAsia" w:ascii="宋体" w:hAnsi="宋体" w:eastAsia="宋体" w:cs="宋体"/>
              <w:bCs/>
              <w:i w:val="0"/>
              <w:iCs w:val="0"/>
              <w:color w:val="auto"/>
              <w:szCs w:val="28"/>
              <w:lang w:val="en-US" w:eastAsia="zh-CN"/>
            </w:rPr>
            <w:fldChar w:fldCharType="end"/>
          </w:r>
        </w:p>
        <w:p w14:paraId="4DEA7BA4">
          <w:pPr>
            <w:pStyle w:val="15"/>
            <w:pageBreakBefore w:val="0"/>
            <w:tabs>
              <w:tab w:val="right" w:leader="dot" w:pos="9400"/>
            </w:tabs>
            <w:kinsoku/>
            <w:overflowPunct/>
            <w:topLinePunct w:val="0"/>
            <w:bidi w:val="0"/>
            <w:spacing w:beforeAutospacing="0" w:afterAutospacing="0" w:line="312" w:lineRule="auto"/>
            <w:textAlignment w:val="auto"/>
            <w:rPr>
              <w:rFonts w:hint="eastAsia" w:ascii="宋体" w:hAnsi="宋体" w:eastAsia="宋体" w:cs="宋体"/>
              <w:i w:val="0"/>
              <w:iCs w:val="0"/>
              <w:color w:val="auto"/>
            </w:rPr>
          </w:pPr>
        </w:p>
        <w:p w14:paraId="31AA6DD9">
          <w:pPr>
            <w:pStyle w:val="15"/>
            <w:pageBreakBefore w:val="0"/>
            <w:tabs>
              <w:tab w:val="right" w:leader="dot" w:pos="8306"/>
            </w:tabs>
            <w:kinsoku/>
            <w:overflowPunct/>
            <w:topLinePunct w:val="0"/>
            <w:bidi w:val="0"/>
            <w:spacing w:beforeAutospacing="0" w:afterAutospacing="0" w:line="312" w:lineRule="auto"/>
            <w:textAlignment w:val="auto"/>
            <w:rPr>
              <w:rFonts w:hint="eastAsia" w:ascii="宋体" w:hAnsi="宋体" w:eastAsia="宋体" w:cs="宋体"/>
              <w:b/>
              <w:bCs/>
              <w:i w:val="0"/>
              <w:iCs w:val="0"/>
              <w:color w:val="auto"/>
              <w:sz w:val="28"/>
              <w:szCs w:val="28"/>
              <w:lang w:val="en-US" w:eastAsia="zh-CN"/>
            </w:rPr>
          </w:pPr>
          <w:r>
            <w:rPr>
              <w:rFonts w:hint="eastAsia" w:ascii="宋体" w:hAnsi="宋体" w:eastAsia="宋体" w:cs="宋体"/>
              <w:bCs/>
              <w:i w:val="0"/>
              <w:iCs w:val="0"/>
              <w:color w:val="auto"/>
              <w:szCs w:val="28"/>
              <w:lang w:val="en-US" w:eastAsia="zh-CN"/>
            </w:rPr>
            <w:fldChar w:fldCharType="end"/>
          </w:r>
        </w:p>
      </w:sdtContent>
    </w:sdt>
    <w:p w14:paraId="25EDF12F">
      <w:pPr>
        <w:pStyle w:val="4"/>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lang w:val="en-US" w:eastAsia="zh-CN"/>
        </w:rPr>
        <w:sectPr>
          <w:headerReference r:id="rId3" w:type="default"/>
          <w:footerReference r:id="rId4" w:type="default"/>
          <w:pgSz w:w="11906" w:h="16838"/>
          <w:pgMar w:top="1440" w:right="1253" w:bottom="1440" w:left="1253" w:header="851" w:footer="992" w:gutter="0"/>
          <w:pgNumType w:fmt="decimal" w:start="1"/>
          <w:cols w:space="425" w:num="1"/>
          <w:docGrid w:type="lines" w:linePitch="312" w:charSpace="0"/>
        </w:sectPr>
      </w:pPr>
      <w:bookmarkStart w:id="6" w:name="_Toc20007"/>
    </w:p>
    <w:p w14:paraId="557E91C2">
      <w:pPr>
        <w:pStyle w:val="4"/>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rPr>
      </w:pPr>
      <w:r>
        <w:rPr>
          <w:rFonts w:hint="eastAsia" w:ascii="宋体" w:hAnsi="宋体" w:eastAsia="宋体" w:cs="宋体"/>
          <w:i w:val="0"/>
          <w:iCs w:val="0"/>
          <w:color w:val="auto"/>
          <w:lang w:val="en-US" w:eastAsia="zh-CN"/>
        </w:rPr>
        <w:t xml:space="preserve">第一章 </w:t>
      </w:r>
      <w:r>
        <w:rPr>
          <w:rFonts w:hint="eastAsia" w:ascii="宋体" w:hAnsi="宋体" w:eastAsia="宋体" w:cs="宋体"/>
          <w:i w:val="0"/>
          <w:iCs w:val="0"/>
          <w:color w:val="auto"/>
        </w:rPr>
        <w:t>征集公告</w:t>
      </w:r>
      <w:bookmarkEnd w:id="6"/>
    </w:p>
    <w:p w14:paraId="1EF37F95">
      <w:pPr>
        <w:pageBreakBefore w:val="0"/>
        <w:kinsoku/>
        <w:overflowPunct/>
        <w:topLinePunct w:val="0"/>
        <w:bidi w:val="0"/>
        <w:spacing w:beforeAutospacing="0" w:afterAutospacing="0" w:line="312" w:lineRule="auto"/>
        <w:textAlignment w:val="auto"/>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sz w:val="36"/>
          <w:szCs w:val="36"/>
        </w:rPr>
        <w:br w:type="page"/>
      </w:r>
    </w:p>
    <w:p w14:paraId="6EABC80F">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40"/>
          <w:szCs w:val="40"/>
          <w:lang w:val="en-US" w:eastAsia="zh-CN"/>
        </w:rPr>
      </w:pPr>
      <w:r>
        <w:rPr>
          <w:rFonts w:hint="eastAsia" w:ascii="宋体" w:hAnsi="宋体" w:eastAsia="宋体" w:cs="宋体"/>
          <w:b/>
          <w:bCs/>
          <w:i w:val="0"/>
          <w:iCs w:val="0"/>
          <w:color w:val="auto"/>
          <w:sz w:val="40"/>
          <w:szCs w:val="40"/>
          <w:lang w:val="en-US" w:eastAsia="zh-CN"/>
        </w:rPr>
        <w:t>征集公告</w:t>
      </w:r>
    </w:p>
    <w:p w14:paraId="5BF8EE6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left="0" w:right="0" w:firstLine="480"/>
        <w:textAlignment w:val="auto"/>
        <w:rPr>
          <w:rFonts w:hint="eastAsia" w:ascii="宋体" w:hAnsi="宋体" w:eastAsia="宋体" w:cs="宋体"/>
          <w:i w:val="0"/>
          <w:iCs w:val="0"/>
          <w:color w:val="auto"/>
          <w:sz w:val="24"/>
          <w:szCs w:val="24"/>
        </w:rPr>
      </w:pPr>
      <w:r>
        <w:rPr>
          <w:rFonts w:hint="eastAsia" w:ascii="宋体" w:hAnsi="宋体" w:eastAsia="宋体" w:cs="宋体"/>
          <w:i w:val="0"/>
          <w:iCs w:val="0"/>
          <w:caps w:val="0"/>
          <w:color w:val="auto"/>
          <w:spacing w:val="0"/>
          <w:sz w:val="24"/>
          <w:szCs w:val="24"/>
        </w:rPr>
        <w:t>受</w:t>
      </w:r>
      <w:r>
        <w:rPr>
          <w:rFonts w:hint="eastAsia" w:ascii="宋体" w:hAnsi="宋体" w:eastAsia="宋体" w:cs="宋体"/>
          <w:i w:val="0"/>
          <w:iCs w:val="0"/>
          <w:caps w:val="0"/>
          <w:color w:val="auto"/>
          <w:spacing w:val="0"/>
          <w:sz w:val="24"/>
          <w:szCs w:val="24"/>
          <w:u w:val="single"/>
        </w:rPr>
        <w:t>长春经济技术开发区财政局</w:t>
      </w:r>
      <w:r>
        <w:rPr>
          <w:rFonts w:hint="eastAsia" w:ascii="宋体" w:hAnsi="宋体" w:eastAsia="宋体" w:cs="宋体"/>
          <w:i w:val="0"/>
          <w:iCs w:val="0"/>
          <w:caps w:val="0"/>
          <w:color w:val="auto"/>
          <w:spacing w:val="0"/>
          <w:sz w:val="24"/>
          <w:szCs w:val="24"/>
        </w:rPr>
        <w:t>委托</w:t>
      </w:r>
      <w:r>
        <w:rPr>
          <w:rFonts w:hint="eastAsia" w:ascii="宋体" w:hAnsi="宋体" w:eastAsia="宋体" w:cs="宋体"/>
          <w:i w:val="0"/>
          <w:iCs w:val="0"/>
          <w:caps w:val="0"/>
          <w:color w:val="auto"/>
          <w:spacing w:val="0"/>
          <w:sz w:val="24"/>
          <w:szCs w:val="24"/>
          <w:lang w:eastAsia="zh-CN"/>
        </w:rPr>
        <w:t>，</w:t>
      </w:r>
      <w:r>
        <w:rPr>
          <w:rFonts w:hint="eastAsia" w:cs="宋体"/>
          <w:i w:val="0"/>
          <w:iCs w:val="0"/>
          <w:caps w:val="0"/>
          <w:color w:val="auto"/>
          <w:spacing w:val="0"/>
          <w:sz w:val="24"/>
          <w:szCs w:val="24"/>
          <w:u w:val="single"/>
          <w:lang w:eastAsia="zh-CN"/>
        </w:rPr>
        <w:t>吉林德亿工程项目管理有限公司</w:t>
      </w:r>
      <w:r>
        <w:rPr>
          <w:rFonts w:hint="eastAsia" w:ascii="宋体" w:hAnsi="宋体" w:eastAsia="宋体" w:cs="宋体"/>
          <w:i w:val="0"/>
          <w:iCs w:val="0"/>
          <w:caps w:val="0"/>
          <w:color w:val="auto"/>
          <w:spacing w:val="0"/>
          <w:sz w:val="24"/>
          <w:szCs w:val="24"/>
        </w:rPr>
        <w:t>将以公开征集方式，对</w:t>
      </w:r>
      <w:r>
        <w:rPr>
          <w:rFonts w:hint="eastAsia" w:ascii="宋体" w:hAnsi="宋体" w:eastAsia="宋体" w:cs="宋体"/>
          <w:i w:val="0"/>
          <w:iCs w:val="0"/>
          <w:caps w:val="0"/>
          <w:color w:val="auto"/>
          <w:spacing w:val="0"/>
          <w:sz w:val="24"/>
          <w:szCs w:val="24"/>
          <w:u w:val="single"/>
        </w:rPr>
        <w:t>长春经济技术开发区公共工程造价咨询服务机构</w:t>
      </w:r>
      <w:r>
        <w:rPr>
          <w:rFonts w:hint="eastAsia" w:ascii="宋体" w:hAnsi="宋体" w:eastAsia="宋体" w:cs="宋体"/>
          <w:i w:val="0"/>
          <w:iCs w:val="0"/>
          <w:caps w:val="0"/>
          <w:color w:val="auto"/>
          <w:spacing w:val="0"/>
          <w:sz w:val="24"/>
          <w:szCs w:val="24"/>
        </w:rPr>
        <w:t>实施</w:t>
      </w:r>
      <w:r>
        <w:rPr>
          <w:rFonts w:hint="eastAsia" w:ascii="宋体" w:hAnsi="宋体" w:eastAsia="宋体" w:cs="宋体"/>
          <w:i w:val="0"/>
          <w:iCs w:val="0"/>
          <w:caps w:val="0"/>
          <w:color w:val="auto"/>
          <w:spacing w:val="0"/>
          <w:sz w:val="24"/>
          <w:szCs w:val="24"/>
          <w:u w:val="single"/>
        </w:rPr>
        <w:t>封闭式框架协议征集</w:t>
      </w:r>
      <w:r>
        <w:rPr>
          <w:rFonts w:hint="eastAsia" w:ascii="宋体" w:hAnsi="宋体" w:eastAsia="宋体" w:cs="宋体"/>
          <w:i w:val="0"/>
          <w:iCs w:val="0"/>
          <w:caps w:val="0"/>
          <w:color w:val="auto"/>
          <w:spacing w:val="0"/>
          <w:sz w:val="24"/>
          <w:szCs w:val="24"/>
        </w:rPr>
        <w:t>。现邀请合格的供应商参加</w:t>
      </w:r>
      <w:r>
        <w:rPr>
          <w:rFonts w:hint="eastAsia" w:ascii="宋体" w:hAnsi="宋体" w:eastAsia="宋体" w:cs="宋体"/>
          <w:i w:val="0"/>
          <w:iCs w:val="0"/>
          <w:caps w:val="0"/>
          <w:color w:val="auto"/>
          <w:spacing w:val="0"/>
          <w:sz w:val="24"/>
          <w:szCs w:val="24"/>
          <w:lang w:val="en-US" w:eastAsia="zh-CN"/>
        </w:rPr>
        <w:t>征集</w:t>
      </w:r>
      <w:r>
        <w:rPr>
          <w:rFonts w:hint="eastAsia" w:ascii="宋体" w:hAnsi="宋体" w:eastAsia="宋体" w:cs="宋体"/>
          <w:i w:val="0"/>
          <w:iCs w:val="0"/>
          <w:caps w:val="0"/>
          <w:color w:val="auto"/>
          <w:spacing w:val="0"/>
          <w:sz w:val="24"/>
          <w:szCs w:val="24"/>
        </w:rPr>
        <w:t>。</w:t>
      </w:r>
    </w:p>
    <w:p w14:paraId="15C2209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Fonts w:hint="eastAsia" w:ascii="宋体" w:hAnsi="宋体" w:eastAsia="宋体" w:cs="宋体"/>
          <w:i w:val="0"/>
          <w:iCs w:val="0"/>
          <w:color w:val="auto"/>
          <w:sz w:val="24"/>
          <w:szCs w:val="24"/>
        </w:rPr>
      </w:pPr>
      <w:r>
        <w:rPr>
          <w:rStyle w:val="21"/>
          <w:rFonts w:hint="eastAsia" w:ascii="宋体" w:hAnsi="宋体" w:eastAsia="宋体" w:cs="宋体"/>
          <w:i w:val="0"/>
          <w:iCs w:val="0"/>
          <w:caps w:val="0"/>
          <w:color w:val="auto"/>
          <w:spacing w:val="0"/>
          <w:sz w:val="24"/>
          <w:szCs w:val="24"/>
        </w:rPr>
        <w:t>一、项目名称和编号</w:t>
      </w:r>
    </w:p>
    <w:p w14:paraId="6532DD7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1.1</w:t>
      </w:r>
      <w:r>
        <w:rPr>
          <w:rFonts w:hint="eastAsia" w:ascii="宋体" w:hAnsi="宋体" w:eastAsia="宋体" w:cs="宋体"/>
          <w:i w:val="0"/>
          <w:iCs w:val="0"/>
          <w:caps w:val="0"/>
          <w:color w:val="auto"/>
          <w:spacing w:val="0"/>
          <w:sz w:val="24"/>
          <w:szCs w:val="24"/>
          <w:highlight w:val="none"/>
        </w:rPr>
        <w:t>项目名称：长春经济技术开发区公共工程造价咨询服务机构封闭式框架协议征集</w:t>
      </w:r>
      <w:r>
        <w:rPr>
          <w:rFonts w:hint="eastAsia" w:cs="宋体"/>
          <w:i w:val="0"/>
          <w:iCs w:val="0"/>
          <w:caps w:val="0"/>
          <w:color w:val="auto"/>
          <w:spacing w:val="0"/>
          <w:sz w:val="24"/>
          <w:szCs w:val="24"/>
          <w:highlight w:val="none"/>
          <w:lang w:eastAsia="zh-CN"/>
        </w:rPr>
        <w:t>；</w:t>
      </w:r>
    </w:p>
    <w:p w14:paraId="2DB1F9E0">
      <w:pPr>
        <w:pageBreakBefore w:val="0"/>
        <w:tabs>
          <w:tab w:val="left" w:pos="5834"/>
        </w:tabs>
        <w:kinsoku/>
        <w:overflowPunct/>
        <w:topLinePunct w:val="0"/>
        <w:autoSpaceDE/>
        <w:autoSpaceDN/>
        <w:bidi w:val="0"/>
        <w:adjustRightInd/>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1.2</w:t>
      </w:r>
      <w:r>
        <w:rPr>
          <w:rFonts w:hint="eastAsia" w:ascii="宋体" w:hAnsi="宋体" w:eastAsia="宋体" w:cs="宋体"/>
          <w:i w:val="0"/>
          <w:iCs w:val="0"/>
          <w:caps w:val="0"/>
          <w:color w:val="auto"/>
          <w:spacing w:val="0"/>
          <w:sz w:val="24"/>
          <w:szCs w:val="24"/>
          <w:highlight w:val="none"/>
        </w:rPr>
        <w:t>项目编号：</w:t>
      </w:r>
      <w:r>
        <w:rPr>
          <w:rFonts w:hint="eastAsia" w:ascii="宋体" w:hAnsi="宋体" w:eastAsia="宋体" w:cs="宋体"/>
          <w:i w:val="0"/>
          <w:iCs w:val="0"/>
          <w:caps w:val="0"/>
          <w:color w:val="auto"/>
          <w:spacing w:val="0"/>
          <w:kern w:val="0"/>
          <w:sz w:val="24"/>
          <w:szCs w:val="24"/>
          <w:highlight w:val="none"/>
          <w:lang w:val="en-US" w:eastAsia="zh-CN" w:bidi="ar-SA"/>
        </w:rPr>
        <w:t>采购计划-[2025]-00017号-01-2-3</w:t>
      </w:r>
      <w:r>
        <w:rPr>
          <w:rFonts w:hint="eastAsia" w:cs="宋体"/>
          <w:i w:val="0"/>
          <w:iCs w:val="0"/>
          <w:caps w:val="0"/>
          <w:color w:val="auto"/>
          <w:spacing w:val="0"/>
          <w:sz w:val="24"/>
          <w:szCs w:val="24"/>
          <w:highlight w:val="none"/>
          <w:lang w:eastAsia="zh-CN"/>
        </w:rPr>
        <w:t>；</w:t>
      </w:r>
    </w:p>
    <w:p w14:paraId="2324FCA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Fonts w:hint="eastAsia" w:ascii="宋体" w:hAnsi="宋体" w:eastAsia="宋体" w:cs="宋体"/>
          <w:i w:val="0"/>
          <w:iCs w:val="0"/>
          <w:color w:val="auto"/>
          <w:sz w:val="24"/>
          <w:szCs w:val="24"/>
          <w:highlight w:val="none"/>
        </w:rPr>
      </w:pPr>
      <w:r>
        <w:rPr>
          <w:rStyle w:val="21"/>
          <w:rFonts w:hint="eastAsia" w:ascii="宋体" w:hAnsi="宋体" w:eastAsia="宋体" w:cs="宋体"/>
          <w:i w:val="0"/>
          <w:iCs w:val="0"/>
          <w:caps w:val="0"/>
          <w:color w:val="auto"/>
          <w:spacing w:val="0"/>
          <w:sz w:val="24"/>
          <w:szCs w:val="24"/>
          <w:highlight w:val="none"/>
        </w:rPr>
        <w:t>二、项目内容</w:t>
      </w:r>
    </w:p>
    <w:p w14:paraId="28ACD15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各采购包兼投不兼中</w:t>
      </w:r>
      <w:r>
        <w:rPr>
          <w:rFonts w:hint="eastAsia" w:cs="宋体"/>
          <w:i w:val="0"/>
          <w:iCs w:val="0"/>
          <w:caps w:val="0"/>
          <w:color w:val="auto"/>
          <w:spacing w:val="0"/>
          <w:sz w:val="24"/>
          <w:szCs w:val="24"/>
          <w:highlight w:val="none"/>
          <w:lang w:val="en-US" w:eastAsia="zh-CN"/>
        </w:rPr>
        <w:t>，</w:t>
      </w:r>
      <w:r>
        <w:rPr>
          <w:rFonts w:hint="eastAsia" w:ascii="宋体" w:hAnsi="宋体" w:eastAsia="宋体" w:cs="宋体"/>
          <w:color w:val="auto"/>
          <w:szCs w:val="21"/>
          <w:highlight w:val="none"/>
          <w:u w:val="none"/>
          <w:lang w:val="en-US" w:eastAsia="zh-CN"/>
        </w:rPr>
        <w:t>招标人不承诺入围供应商一定能获得招标单位的</w:t>
      </w:r>
      <w:r>
        <w:rPr>
          <w:rFonts w:hint="eastAsia" w:cs="宋体"/>
          <w:color w:val="auto"/>
          <w:szCs w:val="21"/>
          <w:highlight w:val="none"/>
          <w:u w:val="none"/>
          <w:lang w:val="en-US" w:eastAsia="zh-CN"/>
        </w:rPr>
        <w:t>工作委托</w:t>
      </w:r>
      <w:r>
        <w:rPr>
          <w:rFonts w:hint="eastAsia" w:ascii="宋体" w:hAnsi="宋体" w:eastAsia="宋体" w:cs="宋体"/>
          <w:color w:val="auto"/>
          <w:szCs w:val="21"/>
          <w:highlight w:val="none"/>
          <w:u w:val="none"/>
          <w:lang w:val="en-US" w:eastAsia="zh-CN"/>
        </w:rPr>
        <w:t>。针对本次招标项目，招标单位对未入围的投标单位，不给予经济补偿，对入围但未承接项目的投标单位，不给予经济补偿。</w:t>
      </w:r>
      <w:r>
        <w:rPr>
          <w:rFonts w:hint="eastAsia" w:ascii="宋体" w:hAnsi="宋体" w:eastAsia="宋体" w:cs="宋体"/>
          <w:i w:val="0"/>
          <w:iCs w:val="0"/>
          <w:caps w:val="0"/>
          <w:color w:val="auto"/>
          <w:spacing w:val="0"/>
          <w:sz w:val="24"/>
          <w:szCs w:val="24"/>
          <w:highlight w:val="none"/>
          <w:lang w:val="en-US" w:eastAsia="zh-CN"/>
        </w:rPr>
        <w:t xml:space="preserve">  </w:t>
      </w:r>
    </w:p>
    <w:tbl>
      <w:tblPr>
        <w:tblStyle w:val="18"/>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2475"/>
        <w:gridCol w:w="3960"/>
        <w:gridCol w:w="2132"/>
      </w:tblGrid>
      <w:tr w14:paraId="283B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46" w:type="dxa"/>
            <w:noWrap w:val="0"/>
            <w:vAlign w:val="center"/>
          </w:tcPr>
          <w:p w14:paraId="725511A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包号</w:t>
            </w:r>
          </w:p>
        </w:tc>
        <w:tc>
          <w:tcPr>
            <w:tcW w:w="2475" w:type="dxa"/>
            <w:noWrap w:val="0"/>
            <w:vAlign w:val="center"/>
          </w:tcPr>
          <w:p w14:paraId="1ACD7B4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采购人</w:t>
            </w:r>
          </w:p>
        </w:tc>
        <w:tc>
          <w:tcPr>
            <w:tcW w:w="3960" w:type="dxa"/>
            <w:noWrap w:val="0"/>
            <w:vAlign w:val="center"/>
          </w:tcPr>
          <w:p w14:paraId="23AABC8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服务范围</w:t>
            </w:r>
          </w:p>
        </w:tc>
        <w:tc>
          <w:tcPr>
            <w:tcW w:w="2132" w:type="dxa"/>
            <w:noWrap w:val="0"/>
            <w:vAlign w:val="center"/>
          </w:tcPr>
          <w:p w14:paraId="5DCE526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框架协议期限</w:t>
            </w:r>
          </w:p>
        </w:tc>
      </w:tr>
      <w:tr w14:paraId="75DC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46" w:type="dxa"/>
            <w:noWrap w:val="0"/>
            <w:vAlign w:val="center"/>
          </w:tcPr>
          <w:p w14:paraId="4AB4F79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第一</w:t>
            </w:r>
            <w:r>
              <w:rPr>
                <w:rFonts w:hint="eastAsia" w:ascii="宋体" w:hAnsi="宋体" w:eastAsia="宋体" w:cs="宋体"/>
                <w:i w:val="0"/>
                <w:iCs w:val="0"/>
                <w:color w:val="auto"/>
                <w:sz w:val="24"/>
                <w:szCs w:val="24"/>
                <w:highlight w:val="none"/>
              </w:rPr>
              <w:t>包</w:t>
            </w:r>
          </w:p>
        </w:tc>
        <w:tc>
          <w:tcPr>
            <w:tcW w:w="2475" w:type="dxa"/>
            <w:noWrap w:val="0"/>
            <w:vAlign w:val="center"/>
          </w:tcPr>
          <w:p w14:paraId="505957A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rPr>
              <w:t>长春经济技术开发区审计局</w:t>
            </w:r>
          </w:p>
        </w:tc>
        <w:tc>
          <w:tcPr>
            <w:tcW w:w="3960" w:type="dxa"/>
            <w:noWrap w:val="0"/>
            <w:vAlign w:val="center"/>
          </w:tcPr>
          <w:p w14:paraId="411F052A">
            <w:pPr>
              <w:pageBreakBefore w:val="0"/>
              <w:kinsoku/>
              <w:overflowPunct/>
              <w:topLinePunct w:val="0"/>
              <w:bidi w:val="0"/>
              <w:spacing w:beforeAutospacing="0" w:afterAutospacing="0" w:line="312" w:lineRule="auto"/>
              <w:jc w:val="left"/>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rPr>
              <w:t>工程项目</w:t>
            </w:r>
            <w:r>
              <w:rPr>
                <w:rFonts w:hint="eastAsia" w:ascii="宋体" w:hAnsi="宋体" w:cs="宋体"/>
                <w:i w:val="0"/>
                <w:iCs w:val="0"/>
                <w:color w:val="auto"/>
                <w:sz w:val="24"/>
                <w:szCs w:val="24"/>
                <w:highlight w:val="none"/>
                <w:lang w:val="en-US" w:eastAsia="zh-CN"/>
              </w:rPr>
              <w:t>全过程</w:t>
            </w:r>
            <w:r>
              <w:rPr>
                <w:rFonts w:hint="eastAsia" w:ascii="宋体" w:hAnsi="宋体" w:eastAsia="宋体" w:cs="宋体"/>
                <w:i w:val="0"/>
                <w:iCs w:val="0"/>
                <w:color w:val="auto"/>
                <w:sz w:val="24"/>
                <w:szCs w:val="24"/>
                <w:highlight w:val="none"/>
              </w:rPr>
              <w:t>审计</w:t>
            </w:r>
            <w:r>
              <w:rPr>
                <w:rFonts w:hint="eastAsia" w:ascii="宋体" w:hAnsi="宋体" w:eastAsia="宋体" w:cs="宋体"/>
                <w:i w:val="0"/>
                <w:iCs w:val="0"/>
                <w:color w:val="auto"/>
                <w:sz w:val="24"/>
                <w:szCs w:val="24"/>
                <w:highlight w:val="none"/>
                <w:lang w:eastAsia="zh-CN"/>
              </w:rPr>
              <w:t>，其他造价咨询业务</w:t>
            </w:r>
            <w:r>
              <w:rPr>
                <w:rFonts w:hint="eastAsia" w:ascii="宋体" w:hAnsi="宋体" w:cs="宋体"/>
                <w:i w:val="0"/>
                <w:iCs w:val="0"/>
                <w:color w:val="auto"/>
                <w:sz w:val="24"/>
                <w:szCs w:val="24"/>
                <w:highlight w:val="none"/>
                <w:lang w:val="en-US" w:eastAsia="zh-CN"/>
              </w:rPr>
              <w:t>及其他审计业务</w:t>
            </w:r>
            <w:r>
              <w:rPr>
                <w:rFonts w:hint="eastAsia" w:ascii="宋体" w:hAnsi="宋体" w:eastAsia="宋体" w:cs="宋体"/>
                <w:i w:val="0"/>
                <w:iCs w:val="0"/>
                <w:color w:val="auto"/>
                <w:sz w:val="24"/>
                <w:szCs w:val="24"/>
                <w:highlight w:val="none"/>
                <w:lang w:eastAsia="zh-CN"/>
              </w:rPr>
              <w:t>。</w:t>
            </w:r>
          </w:p>
        </w:tc>
        <w:tc>
          <w:tcPr>
            <w:tcW w:w="2132" w:type="dxa"/>
            <w:noWrap w:val="0"/>
            <w:vAlign w:val="center"/>
          </w:tcPr>
          <w:p w14:paraId="099C682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自签订合同之日起两年。</w:t>
            </w:r>
          </w:p>
        </w:tc>
      </w:tr>
      <w:tr w14:paraId="0BEC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46" w:type="dxa"/>
            <w:noWrap w:val="0"/>
            <w:vAlign w:val="center"/>
          </w:tcPr>
          <w:p w14:paraId="1D8D2F5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第</w:t>
            </w:r>
            <w:r>
              <w:rPr>
                <w:rFonts w:hint="eastAsia" w:ascii="宋体" w:hAnsi="宋体" w:eastAsia="宋体" w:cs="宋体"/>
                <w:i w:val="0"/>
                <w:iCs w:val="0"/>
                <w:color w:val="auto"/>
                <w:sz w:val="24"/>
                <w:szCs w:val="24"/>
                <w:highlight w:val="none"/>
              </w:rPr>
              <w:t>二包</w:t>
            </w:r>
          </w:p>
        </w:tc>
        <w:tc>
          <w:tcPr>
            <w:tcW w:w="2475" w:type="dxa"/>
            <w:noWrap w:val="0"/>
            <w:vAlign w:val="center"/>
          </w:tcPr>
          <w:p w14:paraId="1EC0631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长春经济技术开发区下属建设主体</w:t>
            </w:r>
          </w:p>
        </w:tc>
        <w:tc>
          <w:tcPr>
            <w:tcW w:w="3960" w:type="dxa"/>
            <w:noWrap w:val="0"/>
            <w:vAlign w:val="center"/>
          </w:tcPr>
          <w:p w14:paraId="3E41EAE0">
            <w:pPr>
              <w:pageBreakBefore w:val="0"/>
              <w:kinsoku/>
              <w:overflowPunct/>
              <w:topLinePunct w:val="0"/>
              <w:bidi w:val="0"/>
              <w:spacing w:beforeAutospacing="0" w:afterAutospacing="0" w:line="312" w:lineRule="auto"/>
              <w:jc w:val="left"/>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rPr>
              <w:t>工程量清单和招标控制价的编制；国有企业施工合同金额在400万元以下工程项目结算审核；签证、变更造价咨询业务</w:t>
            </w:r>
            <w:r>
              <w:rPr>
                <w:rFonts w:hint="eastAsia" w:ascii="宋体" w:hAnsi="宋体" w:eastAsia="宋体" w:cs="宋体"/>
                <w:i w:val="0"/>
                <w:iCs w:val="0"/>
                <w:color w:val="auto"/>
                <w:sz w:val="24"/>
                <w:szCs w:val="24"/>
                <w:highlight w:val="none"/>
                <w:lang w:eastAsia="zh-CN"/>
              </w:rPr>
              <w:t>。</w:t>
            </w:r>
          </w:p>
        </w:tc>
        <w:tc>
          <w:tcPr>
            <w:tcW w:w="2132" w:type="dxa"/>
            <w:noWrap w:val="0"/>
            <w:vAlign w:val="center"/>
          </w:tcPr>
          <w:p w14:paraId="3F7BB11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rPr>
              <w:t>自签订合同之日起两年。</w:t>
            </w:r>
          </w:p>
        </w:tc>
      </w:tr>
      <w:tr w14:paraId="71B2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46" w:type="dxa"/>
            <w:noWrap w:val="0"/>
            <w:vAlign w:val="center"/>
          </w:tcPr>
          <w:p w14:paraId="3539675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第三</w:t>
            </w:r>
            <w:r>
              <w:rPr>
                <w:rFonts w:hint="eastAsia" w:ascii="宋体" w:hAnsi="宋体" w:eastAsia="宋体" w:cs="宋体"/>
                <w:i w:val="0"/>
                <w:iCs w:val="0"/>
                <w:color w:val="auto"/>
                <w:sz w:val="24"/>
                <w:szCs w:val="24"/>
                <w:highlight w:val="none"/>
              </w:rPr>
              <w:t>包</w:t>
            </w:r>
          </w:p>
        </w:tc>
        <w:tc>
          <w:tcPr>
            <w:tcW w:w="2475" w:type="dxa"/>
            <w:noWrap w:val="0"/>
            <w:vAlign w:val="center"/>
          </w:tcPr>
          <w:p w14:paraId="198AD3B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rPr>
              <w:t>长春经济技术开发区财政投资评审中心</w:t>
            </w:r>
          </w:p>
        </w:tc>
        <w:tc>
          <w:tcPr>
            <w:tcW w:w="3960" w:type="dxa"/>
            <w:noWrap w:val="0"/>
            <w:vAlign w:val="center"/>
          </w:tcPr>
          <w:p w14:paraId="36CAC76D">
            <w:pPr>
              <w:pageBreakBefore w:val="0"/>
              <w:kinsoku/>
              <w:overflowPunct/>
              <w:topLinePunct w:val="0"/>
              <w:bidi w:val="0"/>
              <w:spacing w:beforeAutospacing="0" w:afterAutospacing="0" w:line="312" w:lineRule="auto"/>
              <w:jc w:val="left"/>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rPr>
              <w:t>工程量清单和招标控制价的编制、复核，结算审核，其他造价咨询业务</w:t>
            </w:r>
            <w:r>
              <w:rPr>
                <w:rFonts w:hint="eastAsia" w:ascii="宋体" w:hAnsi="宋体" w:eastAsia="宋体" w:cs="宋体"/>
                <w:i w:val="0"/>
                <w:iCs w:val="0"/>
                <w:color w:val="auto"/>
                <w:sz w:val="24"/>
                <w:szCs w:val="24"/>
                <w:highlight w:val="none"/>
                <w:lang w:eastAsia="zh-CN"/>
              </w:rPr>
              <w:t>。</w:t>
            </w:r>
          </w:p>
        </w:tc>
        <w:tc>
          <w:tcPr>
            <w:tcW w:w="2132" w:type="dxa"/>
            <w:noWrap w:val="0"/>
            <w:vAlign w:val="center"/>
          </w:tcPr>
          <w:p w14:paraId="2076FAE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rPr>
              <w:t>自签订合同之日起两年。</w:t>
            </w:r>
          </w:p>
        </w:tc>
      </w:tr>
    </w:tbl>
    <w:p w14:paraId="71E81410">
      <w:pPr>
        <w:keepNext w:val="0"/>
        <w:keepLines w:val="0"/>
        <w:pageBreakBefore w:val="0"/>
        <w:widowControl w:val="0"/>
        <w:numPr>
          <w:ilvl w:val="0"/>
          <w:numId w:val="1"/>
        </w:numPr>
        <w:kinsoku/>
        <w:wordWrap/>
        <w:overflowPunct/>
        <w:topLinePunct w:val="0"/>
        <w:autoSpaceDE w:val="0"/>
        <w:autoSpaceDN w:val="0"/>
        <w:bidi w:val="0"/>
        <w:adjustRightInd w:val="0"/>
        <w:snapToGrid/>
        <w:spacing w:beforeAutospacing="0" w:afterAutospacing="0" w:line="312" w:lineRule="auto"/>
        <w:ind w:right="0"/>
        <w:jc w:val="both"/>
        <w:textAlignment w:val="auto"/>
        <w:rPr>
          <w:rStyle w:val="21"/>
          <w:rFonts w:hint="eastAsia" w:ascii="宋体" w:hAnsi="宋体" w:eastAsia="宋体" w:cs="宋体"/>
          <w:i w:val="0"/>
          <w:iCs w:val="0"/>
          <w:caps w:val="0"/>
          <w:color w:val="auto"/>
          <w:spacing w:val="0"/>
          <w:sz w:val="24"/>
          <w:szCs w:val="24"/>
          <w:highlight w:val="none"/>
        </w:rPr>
      </w:pPr>
      <w:r>
        <w:rPr>
          <w:rStyle w:val="21"/>
          <w:rFonts w:hint="eastAsia" w:ascii="宋体" w:hAnsi="宋体" w:eastAsia="宋体" w:cs="宋体"/>
          <w:i w:val="0"/>
          <w:iCs w:val="0"/>
          <w:caps w:val="0"/>
          <w:color w:val="auto"/>
          <w:spacing w:val="0"/>
          <w:sz w:val="24"/>
          <w:szCs w:val="24"/>
          <w:highlight w:val="none"/>
        </w:rPr>
        <w:t>最高限制单价</w:t>
      </w:r>
      <w:r>
        <w:rPr>
          <w:rStyle w:val="21"/>
          <w:rFonts w:hint="eastAsia" w:ascii="宋体" w:hAnsi="宋体" w:eastAsia="宋体" w:cs="宋体"/>
          <w:i w:val="0"/>
          <w:iCs w:val="0"/>
          <w:caps w:val="0"/>
          <w:color w:val="auto"/>
          <w:spacing w:val="0"/>
          <w:sz w:val="24"/>
          <w:szCs w:val="24"/>
          <w:highlight w:val="none"/>
          <w:lang w:eastAsia="zh-CN"/>
        </w:rPr>
        <w:t>（</w:t>
      </w:r>
      <w:r>
        <w:rPr>
          <w:rStyle w:val="21"/>
          <w:rFonts w:hint="eastAsia" w:ascii="宋体" w:hAnsi="宋体" w:eastAsia="宋体" w:cs="宋体"/>
          <w:i w:val="0"/>
          <w:iCs w:val="0"/>
          <w:caps w:val="0"/>
          <w:color w:val="auto"/>
          <w:spacing w:val="0"/>
          <w:sz w:val="24"/>
          <w:szCs w:val="24"/>
          <w:highlight w:val="none"/>
          <w:lang w:val="en-US" w:eastAsia="zh-CN"/>
        </w:rPr>
        <w:t>折扣系数）</w:t>
      </w:r>
      <w:r>
        <w:rPr>
          <w:rStyle w:val="21"/>
          <w:rFonts w:hint="eastAsia" w:ascii="宋体" w:hAnsi="宋体" w:eastAsia="宋体" w:cs="宋体"/>
          <w:i w:val="0"/>
          <w:iCs w:val="0"/>
          <w:caps w:val="0"/>
          <w:color w:val="auto"/>
          <w:spacing w:val="0"/>
          <w:sz w:val="24"/>
          <w:szCs w:val="24"/>
          <w:highlight w:val="none"/>
        </w:rPr>
        <w:t>：</w:t>
      </w:r>
    </w:p>
    <w:p w14:paraId="276A9DD8">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12" w:lineRule="auto"/>
        <w:ind w:right="0" w:rightChars="0" w:firstLine="480" w:firstLineChars="20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计费依据：根据《关于制定建设工程造价咨询服务收费正式标准的通知》（吉省价经字【2003】9号）、《关于建设工程造价咨询服务收费的补充通知》（吉发改收管字[2008]505号）文件收费标准及计算方式固定报价，在合同实施期间，造价咨询费不随国家政策调整。</w:t>
      </w:r>
    </w:p>
    <w:p w14:paraId="4013868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val="zh-CN" w:eastAsia="zh-CN"/>
        </w:rPr>
        <w:t>长春经济技术开发区审计局固定报价折扣系数</w:t>
      </w:r>
      <w:r>
        <w:rPr>
          <w:rFonts w:hint="eastAsia" w:ascii="宋体" w:hAnsi="宋体" w:eastAsia="宋体" w:cs="宋体"/>
          <w:i w:val="0"/>
          <w:iCs w:val="0"/>
          <w:color w:val="auto"/>
          <w:sz w:val="24"/>
          <w:szCs w:val="24"/>
          <w:highlight w:val="none"/>
          <w:lang w:val="en-US" w:eastAsia="zh-CN"/>
        </w:rPr>
        <w:t>0.7；</w:t>
      </w:r>
    </w:p>
    <w:p w14:paraId="196F7E6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（2）长春经济技术开发区下属建设主体固定报价折扣系数0.5；</w:t>
      </w:r>
    </w:p>
    <w:p w14:paraId="6045A46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Style w:val="21"/>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zh-CN" w:eastAsia="zh-CN"/>
        </w:rPr>
        <w:t>长春经济技术开发区财政投资评审中心</w:t>
      </w:r>
      <w:r>
        <w:rPr>
          <w:rFonts w:hint="eastAsia" w:ascii="宋体" w:hAnsi="宋体" w:eastAsia="宋体" w:cs="宋体"/>
          <w:i w:val="0"/>
          <w:iCs w:val="0"/>
          <w:color w:val="auto"/>
          <w:sz w:val="24"/>
          <w:szCs w:val="24"/>
          <w:highlight w:val="none"/>
          <w:lang w:val="en-US" w:eastAsia="zh-CN"/>
        </w:rPr>
        <w:t>固定报价折扣系数0.5；</w:t>
      </w:r>
    </w:p>
    <w:p w14:paraId="2A8E0CE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Fonts w:hint="eastAsia" w:ascii="宋体" w:hAnsi="宋体" w:eastAsia="宋体" w:cs="宋体"/>
          <w:i w:val="0"/>
          <w:iCs w:val="0"/>
          <w:color w:val="auto"/>
          <w:sz w:val="24"/>
          <w:szCs w:val="24"/>
          <w:highlight w:val="none"/>
        </w:rPr>
      </w:pPr>
      <w:r>
        <w:rPr>
          <w:rStyle w:val="21"/>
          <w:rFonts w:hint="eastAsia" w:ascii="宋体" w:hAnsi="宋体" w:eastAsia="宋体" w:cs="宋体"/>
          <w:i w:val="0"/>
          <w:iCs w:val="0"/>
          <w:caps w:val="0"/>
          <w:color w:val="auto"/>
          <w:spacing w:val="0"/>
          <w:sz w:val="24"/>
          <w:szCs w:val="24"/>
          <w:highlight w:val="none"/>
        </w:rPr>
        <w:t>四、项目需要落实的政府采购政策</w:t>
      </w:r>
    </w:p>
    <w:p w14:paraId="7C0D008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 xml:space="preserve">4.1 </w:t>
      </w:r>
      <w:r>
        <w:rPr>
          <w:rFonts w:hint="eastAsia" w:ascii="宋体" w:hAnsi="宋体" w:eastAsia="宋体" w:cs="宋体"/>
          <w:b/>
          <w:bCs/>
          <w:i w:val="0"/>
          <w:iCs w:val="0"/>
          <w:caps w:val="0"/>
          <w:color w:val="auto"/>
          <w:spacing w:val="0"/>
          <w:sz w:val="24"/>
          <w:szCs w:val="24"/>
          <w:highlight w:val="none"/>
          <w:lang w:val="en-US" w:eastAsia="zh-CN"/>
        </w:rPr>
        <w:t>本项目为非</w:t>
      </w:r>
      <w:r>
        <w:rPr>
          <w:rFonts w:hint="eastAsia" w:ascii="宋体" w:hAnsi="宋体" w:eastAsia="宋体" w:cs="宋体"/>
          <w:b/>
          <w:bCs/>
          <w:i w:val="0"/>
          <w:iCs w:val="0"/>
          <w:caps w:val="0"/>
          <w:color w:val="auto"/>
          <w:spacing w:val="0"/>
          <w:sz w:val="24"/>
          <w:szCs w:val="24"/>
          <w:highlight w:val="none"/>
          <w:lang w:eastAsia="zh-CN"/>
        </w:rPr>
        <w:t>专门面向中小企业</w:t>
      </w:r>
      <w:r>
        <w:rPr>
          <w:rFonts w:hint="eastAsia" w:ascii="宋体" w:hAnsi="宋体" w:eastAsia="宋体" w:cs="宋体"/>
          <w:bCs/>
          <w:i w:val="0"/>
          <w:iCs w:val="0"/>
          <w:snapToGrid w:val="0"/>
          <w:color w:val="auto"/>
          <w:kern w:val="0"/>
          <w:sz w:val="24"/>
          <w:highlight w:val="none"/>
          <w:lang w:val="zh-CN"/>
        </w:rPr>
        <w:t>（本项目中小企业划分标准所属行业：其他未列明行业）</w:t>
      </w:r>
      <w:r>
        <w:rPr>
          <w:rFonts w:hint="eastAsia" w:ascii="宋体" w:hAnsi="宋体" w:eastAsia="宋体" w:cs="宋体"/>
          <w:i w:val="0"/>
          <w:iCs w:val="0"/>
          <w:caps w:val="0"/>
          <w:color w:val="auto"/>
          <w:spacing w:val="0"/>
          <w:sz w:val="24"/>
          <w:szCs w:val="24"/>
          <w:highlight w:val="none"/>
          <w:lang w:val="en-US" w:eastAsia="zh-CN"/>
        </w:rPr>
        <w:t>。</w:t>
      </w:r>
    </w:p>
    <w:p w14:paraId="7D20F7E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Fonts w:hint="eastAsia" w:ascii="宋体" w:hAnsi="宋体" w:eastAsia="宋体" w:cs="宋体"/>
          <w:i w:val="0"/>
          <w:iCs w:val="0"/>
          <w:color w:val="auto"/>
          <w:sz w:val="24"/>
          <w:szCs w:val="24"/>
          <w:highlight w:val="none"/>
        </w:rPr>
      </w:pPr>
      <w:r>
        <w:rPr>
          <w:rStyle w:val="21"/>
          <w:rFonts w:hint="eastAsia" w:ascii="宋体" w:hAnsi="宋体" w:eastAsia="宋体" w:cs="宋体"/>
          <w:i w:val="0"/>
          <w:iCs w:val="0"/>
          <w:caps w:val="0"/>
          <w:color w:val="auto"/>
          <w:spacing w:val="0"/>
          <w:sz w:val="24"/>
          <w:szCs w:val="24"/>
          <w:highlight w:val="none"/>
        </w:rPr>
        <w:t>五、供应商资格要求</w:t>
      </w:r>
    </w:p>
    <w:p w14:paraId="3F45548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5.1 具有独立承担民事责任的能力,具备独立法人资格或其他组织，具备有效的营业执照，并在人员、设备、资金等方面具有相应的承担能力。</w:t>
      </w:r>
    </w:p>
    <w:p w14:paraId="4F058E1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5.2 </w:t>
      </w:r>
      <w:r>
        <w:rPr>
          <w:rFonts w:hint="eastAsia" w:ascii="宋体" w:hAnsi="宋体" w:eastAsia="宋体" w:cs="宋体"/>
          <w:i w:val="0"/>
          <w:iCs w:val="0"/>
          <w:caps w:val="0"/>
          <w:color w:val="auto"/>
          <w:spacing w:val="0"/>
          <w:sz w:val="24"/>
          <w:szCs w:val="24"/>
          <w:highlight w:val="none"/>
        </w:rPr>
        <w:t>符合《中华人民共和国政府采购法》第</w:t>
      </w:r>
      <w:r>
        <w:rPr>
          <w:rFonts w:hint="eastAsia" w:ascii="宋体" w:hAnsi="宋体" w:eastAsia="宋体" w:cs="宋体"/>
          <w:i w:val="0"/>
          <w:iCs w:val="0"/>
          <w:caps w:val="0"/>
          <w:color w:val="auto"/>
          <w:spacing w:val="0"/>
          <w:sz w:val="24"/>
          <w:szCs w:val="24"/>
          <w:highlight w:val="none"/>
          <w:lang w:val="en-US" w:eastAsia="zh-CN"/>
        </w:rPr>
        <w:t>二十二</w:t>
      </w:r>
      <w:r>
        <w:rPr>
          <w:rFonts w:hint="eastAsia" w:ascii="宋体" w:hAnsi="宋体" w:eastAsia="宋体" w:cs="宋体"/>
          <w:i w:val="0"/>
          <w:iCs w:val="0"/>
          <w:caps w:val="0"/>
          <w:color w:val="auto"/>
          <w:spacing w:val="0"/>
          <w:sz w:val="24"/>
          <w:szCs w:val="24"/>
          <w:highlight w:val="none"/>
        </w:rPr>
        <w:t>条规定的条件。</w:t>
      </w:r>
    </w:p>
    <w:p w14:paraId="41ABBCD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5.</w:t>
      </w:r>
      <w:r>
        <w:rPr>
          <w:rFonts w:hint="eastAsia" w:ascii="宋体" w:hAnsi="宋体" w:eastAsia="宋体" w:cs="宋体"/>
          <w:i w:val="0"/>
          <w:iCs w:val="0"/>
          <w:caps w:val="0"/>
          <w:color w:val="auto"/>
          <w:spacing w:val="0"/>
          <w:sz w:val="24"/>
          <w:szCs w:val="24"/>
          <w:highlight w:val="none"/>
          <w:lang w:val="en-US" w:eastAsia="zh-CN"/>
        </w:rPr>
        <w:t>3 人员要求：熟悉建设基本程序，掌握相关法律法规，项目组成员至少</w:t>
      </w:r>
      <w:r>
        <w:rPr>
          <w:rFonts w:hint="eastAsia"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lang w:val="en-US" w:eastAsia="zh-CN"/>
        </w:rPr>
        <w:t>人，项目负责人</w:t>
      </w:r>
      <w:r>
        <w:rPr>
          <w:rFonts w:hint="eastAsia" w:cs="宋体"/>
          <w:i w:val="0"/>
          <w:iCs w:val="0"/>
          <w:caps w:val="0"/>
          <w:color w:val="auto"/>
          <w:spacing w:val="0"/>
          <w:sz w:val="24"/>
          <w:szCs w:val="24"/>
          <w:highlight w:val="none"/>
          <w:lang w:val="en-US" w:eastAsia="zh-CN"/>
        </w:rPr>
        <w:t>及</w:t>
      </w:r>
      <w:r>
        <w:rPr>
          <w:rFonts w:hint="eastAsia" w:ascii="宋体" w:hAnsi="宋体" w:eastAsia="宋体" w:cs="宋体"/>
          <w:i w:val="0"/>
          <w:iCs w:val="0"/>
          <w:caps w:val="0"/>
          <w:color w:val="auto"/>
          <w:spacing w:val="0"/>
          <w:sz w:val="24"/>
          <w:szCs w:val="24"/>
          <w:highlight w:val="none"/>
          <w:lang w:val="en-US" w:eastAsia="zh-CN"/>
        </w:rPr>
        <w:t>项目组成员应具备国家注册造价师证书，其中项目负责人具有</w:t>
      </w:r>
      <w:r>
        <w:rPr>
          <w:rFonts w:hint="eastAsia" w:cs="宋体"/>
          <w:b w:val="0"/>
          <w:bCs w:val="0"/>
          <w:i w:val="0"/>
          <w:iCs w:val="0"/>
          <w:caps w:val="0"/>
          <w:color w:val="auto"/>
          <w:spacing w:val="0"/>
          <w:sz w:val="24"/>
          <w:szCs w:val="24"/>
          <w:highlight w:val="none"/>
          <w:lang w:val="en-US" w:eastAsia="zh-CN"/>
        </w:rPr>
        <w:t>8</w:t>
      </w:r>
      <w:r>
        <w:rPr>
          <w:rFonts w:hint="eastAsia" w:ascii="宋体" w:hAnsi="宋体" w:eastAsia="宋体" w:cs="宋体"/>
          <w:b w:val="0"/>
          <w:bCs w:val="0"/>
          <w:i w:val="0"/>
          <w:iCs w:val="0"/>
          <w:caps w:val="0"/>
          <w:color w:val="auto"/>
          <w:spacing w:val="0"/>
          <w:sz w:val="24"/>
          <w:szCs w:val="24"/>
          <w:highlight w:val="none"/>
          <w:lang w:val="en-US" w:eastAsia="zh-CN"/>
        </w:rPr>
        <w:t>年</w:t>
      </w:r>
      <w:r>
        <w:rPr>
          <w:rFonts w:hint="eastAsia" w:ascii="宋体" w:hAnsi="宋体" w:eastAsia="宋体" w:cs="宋体"/>
          <w:i w:val="0"/>
          <w:iCs w:val="0"/>
          <w:caps w:val="0"/>
          <w:color w:val="auto"/>
          <w:spacing w:val="0"/>
          <w:sz w:val="24"/>
          <w:szCs w:val="24"/>
          <w:highlight w:val="none"/>
          <w:lang w:val="en-US" w:eastAsia="zh-CN"/>
        </w:rPr>
        <w:t>以上造价工作经验；项目组其他造价人员具有</w:t>
      </w:r>
      <w:r>
        <w:rPr>
          <w:rFonts w:hint="eastAsia" w:ascii="宋体" w:hAnsi="宋体" w:eastAsia="宋体" w:cs="宋体"/>
          <w:b w:val="0"/>
          <w:bCs w:val="0"/>
          <w:i w:val="0"/>
          <w:iCs w:val="0"/>
          <w:caps w:val="0"/>
          <w:color w:val="auto"/>
          <w:spacing w:val="0"/>
          <w:sz w:val="24"/>
          <w:szCs w:val="24"/>
          <w:highlight w:val="none"/>
          <w:lang w:val="en-US" w:eastAsia="zh-CN"/>
        </w:rPr>
        <w:t>2年</w:t>
      </w:r>
      <w:r>
        <w:rPr>
          <w:rFonts w:hint="eastAsia" w:ascii="宋体" w:hAnsi="宋体" w:eastAsia="宋体" w:cs="宋体"/>
          <w:i w:val="0"/>
          <w:iCs w:val="0"/>
          <w:caps w:val="0"/>
          <w:color w:val="auto"/>
          <w:spacing w:val="0"/>
          <w:sz w:val="24"/>
          <w:szCs w:val="24"/>
          <w:highlight w:val="none"/>
          <w:lang w:val="en-US" w:eastAsia="zh-CN"/>
        </w:rPr>
        <w:t>以上相关专业造价工作经验。项目组所有成员必须为本单位固定职工，且在本单位缴纳社保（</w:t>
      </w:r>
      <w:r>
        <w:rPr>
          <w:rFonts w:hint="eastAsia" w:ascii="宋体" w:hAnsi="宋体" w:eastAsia="宋体" w:cs="宋体"/>
          <w:i w:val="0"/>
          <w:iCs w:val="0"/>
          <w:caps w:val="0"/>
          <w:color w:val="auto"/>
          <w:spacing w:val="0"/>
          <w:sz w:val="24"/>
          <w:szCs w:val="24"/>
          <w:highlight w:val="none"/>
        </w:rPr>
        <w:t>在响应文件里提供</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olor w:val="auto"/>
          <w:sz w:val="24"/>
          <w:szCs w:val="24"/>
          <w:highlight w:val="none"/>
          <w:lang w:val="zh-CN"/>
        </w:rPr>
        <w:t>委托代理人</w:t>
      </w:r>
      <w:r>
        <w:rPr>
          <w:rFonts w:hint="eastAsia" w:ascii="宋体" w:hAnsi="宋体" w:eastAsia="宋体" w:cs="宋体"/>
          <w:i w:val="0"/>
          <w:iCs w:val="0"/>
          <w:caps w:val="0"/>
          <w:color w:val="auto"/>
          <w:spacing w:val="0"/>
          <w:sz w:val="24"/>
          <w:szCs w:val="24"/>
          <w:highlight w:val="none"/>
        </w:rPr>
        <w:t>和项目</w:t>
      </w:r>
      <w:r>
        <w:rPr>
          <w:rFonts w:hint="eastAsia" w:ascii="宋体" w:hAnsi="宋体" w:eastAsia="宋体" w:cs="宋体"/>
          <w:i w:val="0"/>
          <w:iCs w:val="0"/>
          <w:caps w:val="0"/>
          <w:color w:val="auto"/>
          <w:spacing w:val="0"/>
          <w:sz w:val="24"/>
          <w:szCs w:val="24"/>
          <w:highlight w:val="none"/>
          <w:lang w:val="en-US" w:eastAsia="zh-CN"/>
        </w:rPr>
        <w:t>服务团队</w:t>
      </w:r>
      <w:r>
        <w:rPr>
          <w:rFonts w:hint="eastAsia" w:ascii="宋体" w:hAnsi="宋体" w:eastAsia="宋体" w:cs="宋体"/>
          <w:i w:val="0"/>
          <w:iCs w:val="0"/>
          <w:caps w:val="0"/>
          <w:color w:val="auto"/>
          <w:spacing w:val="0"/>
          <w:sz w:val="24"/>
          <w:szCs w:val="24"/>
          <w:highlight w:val="none"/>
        </w:rPr>
        <w:t>成员</w:t>
      </w:r>
      <w:r>
        <w:rPr>
          <w:rFonts w:hint="eastAsia" w:ascii="宋体" w:hAnsi="宋体" w:eastAsia="宋体" w:cs="宋体"/>
          <w:i w:val="0"/>
          <w:iCs w:val="0"/>
          <w:caps w:val="0"/>
          <w:color w:val="auto"/>
          <w:spacing w:val="0"/>
          <w:sz w:val="24"/>
          <w:szCs w:val="24"/>
          <w:highlight w:val="none"/>
          <w:lang w:val="en-US" w:eastAsia="zh-CN"/>
        </w:rPr>
        <w:t>202</w:t>
      </w:r>
      <w:r>
        <w:rPr>
          <w:rFonts w:hint="eastAsia"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lang w:val="en-US" w:eastAsia="zh-CN"/>
        </w:rPr>
        <w:t>年至今任意</w:t>
      </w:r>
      <w:r>
        <w:rPr>
          <w:rFonts w:hint="eastAsia" w:ascii="宋体" w:hAnsi="宋体" w:eastAsia="宋体" w:cs="宋体"/>
          <w:i w:val="0"/>
          <w:iCs w:val="0"/>
          <w:caps w:val="0"/>
          <w:color w:val="auto"/>
          <w:spacing w:val="0"/>
          <w:sz w:val="24"/>
          <w:szCs w:val="24"/>
          <w:highlight w:val="none"/>
        </w:rPr>
        <w:t>1个月内以</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名义缴纳的、正常缴费状态的个人参保证明</w:t>
      </w:r>
      <w:r>
        <w:rPr>
          <w:rFonts w:hint="eastAsia" w:cs="宋体"/>
          <w:i w:val="0"/>
          <w:iCs w:val="0"/>
          <w:caps w:val="0"/>
          <w:color w:val="auto"/>
          <w:spacing w:val="0"/>
          <w:sz w:val="24"/>
          <w:szCs w:val="24"/>
          <w:highlight w:val="none"/>
          <w:lang w:eastAsia="zh-CN"/>
        </w:rPr>
        <w:t>，</w:t>
      </w:r>
      <w:r>
        <w:rPr>
          <w:rFonts w:hint="eastAsia" w:cs="宋体"/>
          <w:i w:val="0"/>
          <w:iCs w:val="0"/>
          <w:caps w:val="0"/>
          <w:color w:val="auto"/>
          <w:spacing w:val="0"/>
          <w:sz w:val="24"/>
          <w:szCs w:val="24"/>
          <w:highlight w:val="none"/>
          <w:lang w:val="en-US" w:eastAsia="zh-CN"/>
        </w:rPr>
        <w:t>退休人员需提供退休证及本单位劳动合同</w:t>
      </w:r>
      <w:r>
        <w:rPr>
          <w:rFonts w:hint="eastAsia" w:cs="宋体"/>
          <w:i w:val="0"/>
          <w:iCs w:val="0"/>
          <w:caps w:val="0"/>
          <w:color w:val="auto"/>
          <w:spacing w:val="0"/>
          <w:sz w:val="24"/>
          <w:szCs w:val="24"/>
          <w:highlight w:val="none"/>
          <w:lang w:eastAsia="zh-CN"/>
        </w:rPr>
        <w:t>；</w:t>
      </w:r>
      <w:r>
        <w:rPr>
          <w:rFonts w:hint="eastAsia" w:cs="宋体"/>
          <w:i w:val="0"/>
          <w:iCs w:val="0"/>
          <w:caps w:val="0"/>
          <w:color w:val="auto"/>
          <w:spacing w:val="0"/>
          <w:sz w:val="24"/>
          <w:szCs w:val="24"/>
          <w:highlight w:val="none"/>
          <w:lang w:val="en-US" w:eastAsia="zh-CN"/>
        </w:rPr>
        <w:t>工作经验年限证明以人员注册造价师证书颁发年限作为评审依据</w:t>
      </w:r>
      <w:r>
        <w:rPr>
          <w:rFonts w:hint="eastAsia" w:ascii="宋体" w:hAnsi="宋体" w:eastAsia="宋体" w:cs="宋体"/>
          <w:i w:val="0"/>
          <w:iCs w:val="0"/>
          <w:caps w:val="0"/>
          <w:color w:val="auto"/>
          <w:spacing w:val="0"/>
          <w:sz w:val="24"/>
          <w:szCs w:val="24"/>
          <w:highlight w:val="none"/>
          <w:lang w:val="en-US" w:eastAsia="zh-CN"/>
        </w:rPr>
        <w:t>），要求人证合一，</w:t>
      </w:r>
      <w:r>
        <w:rPr>
          <w:rFonts w:hint="eastAsia" w:ascii="宋体" w:hAnsi="宋体" w:eastAsia="宋体" w:cs="宋体"/>
          <w:i w:val="0"/>
          <w:iCs w:val="0"/>
          <w:caps w:val="0"/>
          <w:color w:val="auto"/>
          <w:spacing w:val="0"/>
          <w:sz w:val="24"/>
          <w:szCs w:val="24"/>
          <w:highlight w:val="none"/>
        </w:rPr>
        <w:t>不得兼职</w:t>
      </w:r>
      <w:r>
        <w:rPr>
          <w:rFonts w:hint="eastAsia" w:ascii="宋体" w:hAnsi="宋体" w:eastAsia="宋体" w:cs="宋体"/>
          <w:i w:val="0"/>
          <w:iCs w:val="0"/>
          <w:color w:val="auto"/>
          <w:sz w:val="24"/>
          <w:szCs w:val="24"/>
          <w:highlight w:val="none"/>
          <w:shd w:val="clear" w:color="auto" w:fill="auto"/>
        </w:rPr>
        <w:t>。</w:t>
      </w:r>
    </w:p>
    <w:p w14:paraId="3C51A5E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5.</w:t>
      </w:r>
      <w:r>
        <w:rPr>
          <w:rFonts w:hint="eastAsia" w:ascii="宋体" w:hAnsi="宋体" w:eastAsia="宋体" w:cs="宋体"/>
          <w:i w:val="0"/>
          <w:iCs w:val="0"/>
          <w:caps w:val="0"/>
          <w:color w:val="auto"/>
          <w:spacing w:val="0"/>
          <w:sz w:val="24"/>
          <w:szCs w:val="24"/>
          <w:highlight w:val="none"/>
          <w:lang w:val="en-US" w:eastAsia="zh-CN"/>
        </w:rPr>
        <w:t>4 财务要求：具有良好的商业信誉和健全的财务会计制度</w:t>
      </w:r>
      <w:r>
        <w:rPr>
          <w:rFonts w:hint="eastAsia" w:cs="宋体"/>
          <w:i w:val="0"/>
          <w:iCs w:val="0"/>
          <w:color w:val="auto"/>
          <w:sz w:val="24"/>
          <w:szCs w:val="24"/>
          <w:highlight w:val="none"/>
          <w:lang w:eastAsia="zh-CN"/>
        </w:rPr>
        <w:t>（</w:t>
      </w:r>
      <w:r>
        <w:rPr>
          <w:rFonts w:hint="eastAsia" w:ascii="宋体" w:hAnsi="宋体" w:eastAsia="宋体" w:cs="宋体"/>
          <w:i w:val="0"/>
          <w:iCs w:val="0"/>
          <w:color w:val="auto"/>
          <w:sz w:val="24"/>
          <w:highlight w:val="none"/>
          <w:lang w:val="zh-CN"/>
        </w:rPr>
        <w:t>提供《</w:t>
      </w:r>
      <w:r>
        <w:rPr>
          <w:rFonts w:hint="eastAsia" w:cs="宋体"/>
          <w:i w:val="0"/>
          <w:iCs w:val="0"/>
          <w:color w:val="auto"/>
          <w:sz w:val="24"/>
          <w:highlight w:val="none"/>
          <w:lang w:val="zh-CN"/>
        </w:rPr>
        <w:t>资格条件承诺函</w:t>
      </w:r>
      <w:r>
        <w:rPr>
          <w:rFonts w:hint="eastAsia" w:ascii="宋体" w:hAnsi="宋体" w:eastAsia="宋体" w:cs="宋体"/>
          <w:i w:val="0"/>
          <w:iCs w:val="0"/>
          <w:color w:val="auto"/>
          <w:sz w:val="24"/>
          <w:highlight w:val="none"/>
          <w:lang w:val="zh-CN"/>
        </w:rPr>
        <w:t>》</w:t>
      </w:r>
      <w:r>
        <w:rPr>
          <w:rFonts w:hint="eastAsia" w:cs="宋体"/>
          <w:i w:val="0"/>
          <w:iCs w:val="0"/>
          <w:color w:val="auto"/>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w:t>
      </w:r>
    </w:p>
    <w:p w14:paraId="009ACB4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olor w:val="auto"/>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lang w:val="en-US" w:eastAsia="zh-CN"/>
        </w:rPr>
        <w:t>5.5 信誉要求：</w:t>
      </w:r>
      <w:r>
        <w:rPr>
          <w:rFonts w:hint="eastAsia" w:ascii="宋体" w:hAnsi="宋体" w:eastAsia="宋体" w:cs="宋体"/>
          <w:i w:val="0"/>
          <w:iCs w:val="0"/>
          <w:color w:val="auto"/>
          <w:sz w:val="24"/>
          <w:szCs w:val="24"/>
          <w:highlight w:val="none"/>
          <w:shd w:val="clear" w:color="auto" w:fill="FFFFFF"/>
        </w:rPr>
        <w:t>供应商参加政府采购活动近3年内</w:t>
      </w:r>
      <w:r>
        <w:rPr>
          <w:rFonts w:hint="eastAsia" w:ascii="宋体" w:hAnsi="宋体" w:eastAsia="宋体" w:cs="宋体"/>
          <w:i w:val="0"/>
          <w:iCs w:val="0"/>
          <w:color w:val="auto"/>
          <w:sz w:val="24"/>
          <w:szCs w:val="24"/>
          <w:highlight w:val="none"/>
          <w:shd w:val="clear" w:color="auto" w:fill="FFFFFF"/>
          <w:lang w:val="en-US" w:eastAsia="zh-CN"/>
        </w:rPr>
        <w:t>（</w:t>
      </w:r>
      <w:r>
        <w:rPr>
          <w:rFonts w:hint="eastAsia" w:ascii="宋体" w:hAnsi="宋体" w:eastAsia="宋体" w:cs="宋体"/>
          <w:i w:val="0"/>
          <w:iCs w:val="0"/>
          <w:color w:val="auto"/>
          <w:sz w:val="24"/>
          <w:szCs w:val="24"/>
          <w:highlight w:val="none"/>
          <w:shd w:val="clear" w:color="auto" w:fill="FFFFFF"/>
        </w:rPr>
        <w:t>20</w:t>
      </w:r>
      <w:r>
        <w:rPr>
          <w:rFonts w:hint="eastAsia" w:ascii="宋体" w:hAnsi="宋体" w:eastAsia="宋体" w:cs="宋体"/>
          <w:i w:val="0"/>
          <w:iCs w:val="0"/>
          <w:color w:val="auto"/>
          <w:sz w:val="24"/>
          <w:szCs w:val="24"/>
          <w:highlight w:val="none"/>
          <w:shd w:val="clear" w:color="auto" w:fill="FFFFFF"/>
          <w:lang w:val="en-US" w:eastAsia="zh-CN"/>
        </w:rPr>
        <w:t>2</w:t>
      </w:r>
      <w:r>
        <w:rPr>
          <w:rFonts w:hint="eastAsia" w:cs="宋体"/>
          <w:i w:val="0"/>
          <w:iCs w:val="0"/>
          <w:color w:val="auto"/>
          <w:sz w:val="24"/>
          <w:szCs w:val="24"/>
          <w:highlight w:val="none"/>
          <w:shd w:val="clear" w:color="auto" w:fill="FFFFFF"/>
          <w:lang w:val="en-US" w:eastAsia="zh-CN"/>
        </w:rPr>
        <w:t>2</w:t>
      </w:r>
      <w:r>
        <w:rPr>
          <w:rFonts w:hint="eastAsia" w:ascii="宋体" w:hAnsi="宋体" w:eastAsia="宋体" w:cs="宋体"/>
          <w:i w:val="0"/>
          <w:iCs w:val="0"/>
          <w:color w:val="auto"/>
          <w:sz w:val="24"/>
          <w:szCs w:val="24"/>
          <w:highlight w:val="none"/>
          <w:shd w:val="clear" w:color="auto" w:fill="FFFFFF"/>
        </w:rPr>
        <w:t>年至今）在经营活动中没有重大违法记录，拒绝列入政府取消投标资格记录期间的企业或个人投标，且</w:t>
      </w:r>
      <w:r>
        <w:rPr>
          <w:rFonts w:hint="eastAsia" w:ascii="宋体" w:hAnsi="宋体" w:eastAsia="宋体" w:cs="宋体"/>
          <w:i w:val="0"/>
          <w:iCs w:val="0"/>
          <w:color w:val="auto"/>
          <w:sz w:val="24"/>
          <w:szCs w:val="24"/>
          <w:highlight w:val="none"/>
          <w:shd w:val="clear" w:color="auto" w:fill="FFFFFF"/>
          <w:lang w:eastAsia="zh-CN"/>
        </w:rPr>
        <w:t>未</w:t>
      </w:r>
      <w:r>
        <w:rPr>
          <w:rFonts w:hint="eastAsia" w:ascii="宋体" w:hAnsi="宋体" w:eastAsia="宋体" w:cs="宋体"/>
          <w:i w:val="0"/>
          <w:iCs w:val="0"/>
          <w:color w:val="auto"/>
          <w:sz w:val="24"/>
          <w:szCs w:val="24"/>
          <w:highlight w:val="none"/>
          <w:shd w:val="clear" w:color="auto" w:fill="FFFFFF"/>
        </w:rPr>
        <w:t>被列入“信用中国”网站(www.creditchina.gov.cn)、“中国政府采购网”(www.ccgp.gov.cn)</w:t>
      </w:r>
      <w:r>
        <w:rPr>
          <w:rFonts w:hint="eastAsia" w:ascii="宋体" w:hAnsi="宋体" w:eastAsia="宋体" w:cs="宋体"/>
          <w:i w:val="0"/>
          <w:iCs w:val="0"/>
          <w:color w:val="auto"/>
          <w:sz w:val="24"/>
          <w:szCs w:val="24"/>
          <w:highlight w:val="none"/>
          <w:shd w:val="clear" w:color="auto" w:fill="FFFFFF"/>
          <w:lang w:eastAsia="zh-CN"/>
        </w:rPr>
        <w:t>等渠道</w:t>
      </w:r>
      <w:r>
        <w:rPr>
          <w:rFonts w:hint="eastAsia" w:ascii="宋体" w:hAnsi="宋体" w:eastAsia="宋体" w:cs="宋体"/>
          <w:i w:val="0"/>
          <w:iCs w:val="0"/>
          <w:color w:val="auto"/>
          <w:sz w:val="24"/>
          <w:szCs w:val="24"/>
          <w:highlight w:val="none"/>
          <w:shd w:val="clear" w:color="auto" w:fill="FFFFFF"/>
        </w:rPr>
        <w:t>失信被执行人、</w:t>
      </w:r>
      <w:r>
        <w:rPr>
          <w:rFonts w:hint="eastAsia" w:ascii="宋体" w:hAnsi="宋体" w:eastAsia="宋体" w:cs="宋体"/>
          <w:i w:val="0"/>
          <w:iCs w:val="0"/>
          <w:color w:val="auto"/>
          <w:sz w:val="24"/>
          <w:szCs w:val="24"/>
          <w:highlight w:val="none"/>
          <w:shd w:val="clear" w:color="auto" w:fill="FFFFFF"/>
          <w:lang w:val="en-US" w:eastAsia="zh-CN"/>
        </w:rPr>
        <w:t>重大</w:t>
      </w:r>
      <w:r>
        <w:rPr>
          <w:rFonts w:hint="eastAsia" w:ascii="宋体" w:hAnsi="宋体" w:eastAsia="宋体" w:cs="宋体"/>
          <w:i w:val="0"/>
          <w:iCs w:val="0"/>
          <w:color w:val="auto"/>
          <w:sz w:val="24"/>
          <w:szCs w:val="24"/>
          <w:highlight w:val="none"/>
          <w:shd w:val="clear" w:color="auto" w:fill="FFFFFF"/>
          <w:lang w:eastAsia="zh-CN"/>
        </w:rPr>
        <w:t>税收</w:t>
      </w:r>
      <w:r>
        <w:rPr>
          <w:rFonts w:hint="eastAsia" w:ascii="宋体" w:hAnsi="宋体" w:eastAsia="宋体" w:cs="宋体"/>
          <w:i w:val="0"/>
          <w:iCs w:val="0"/>
          <w:color w:val="auto"/>
          <w:sz w:val="24"/>
          <w:szCs w:val="24"/>
          <w:highlight w:val="none"/>
          <w:shd w:val="clear" w:color="auto" w:fill="FFFFFF"/>
          <w:lang w:val="en-US" w:eastAsia="zh-CN"/>
        </w:rPr>
        <w:t>违法失信主体</w:t>
      </w:r>
      <w:r>
        <w:rPr>
          <w:rFonts w:hint="eastAsia" w:ascii="宋体" w:hAnsi="宋体" w:eastAsia="宋体" w:cs="宋体"/>
          <w:i w:val="0"/>
          <w:iCs w:val="0"/>
          <w:color w:val="auto"/>
          <w:sz w:val="24"/>
          <w:szCs w:val="24"/>
          <w:highlight w:val="none"/>
          <w:shd w:val="clear" w:color="auto" w:fill="FFFFFF"/>
        </w:rPr>
        <w:t>、政府采购严重违法失信行为记录名单的供应商</w:t>
      </w:r>
      <w:r>
        <w:rPr>
          <w:rFonts w:hint="eastAsia" w:ascii="宋体" w:hAnsi="宋体" w:eastAsia="宋体" w:cs="宋体"/>
          <w:i w:val="0"/>
          <w:iCs w:val="0"/>
          <w:color w:val="auto"/>
          <w:sz w:val="24"/>
          <w:szCs w:val="24"/>
          <w:highlight w:val="none"/>
          <w:shd w:val="clear" w:color="auto" w:fill="FFFFFF"/>
          <w:lang w:eastAsia="zh-CN"/>
        </w:rPr>
        <w:t>。</w:t>
      </w:r>
    </w:p>
    <w:p w14:paraId="53ACF89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5.6 </w:t>
      </w:r>
      <w:r>
        <w:rPr>
          <w:rFonts w:hint="eastAsia" w:ascii="宋体" w:hAnsi="宋体" w:eastAsia="宋体" w:cs="宋体"/>
          <w:i w:val="0"/>
          <w:iCs w:val="0"/>
          <w:color w:val="auto"/>
          <w:sz w:val="24"/>
          <w:szCs w:val="24"/>
          <w:highlight w:val="none"/>
        </w:rPr>
        <w:t>有依法缴纳税收和社会保障资金的良好记录</w:t>
      </w:r>
      <w:r>
        <w:rPr>
          <w:rFonts w:hint="eastAsia" w:cs="宋体"/>
          <w:i w:val="0"/>
          <w:iCs w:val="0"/>
          <w:color w:val="auto"/>
          <w:sz w:val="24"/>
          <w:szCs w:val="24"/>
          <w:highlight w:val="none"/>
          <w:lang w:eastAsia="zh-CN"/>
        </w:rPr>
        <w:t>（</w:t>
      </w:r>
      <w:r>
        <w:rPr>
          <w:rFonts w:hint="eastAsia" w:ascii="宋体" w:hAnsi="宋体" w:eastAsia="宋体" w:cs="宋体"/>
          <w:i w:val="0"/>
          <w:iCs w:val="0"/>
          <w:color w:val="auto"/>
          <w:sz w:val="24"/>
          <w:highlight w:val="none"/>
          <w:lang w:val="zh-CN"/>
        </w:rPr>
        <w:t>提供《</w:t>
      </w:r>
      <w:r>
        <w:rPr>
          <w:rFonts w:hint="eastAsia" w:cs="宋体"/>
          <w:i w:val="0"/>
          <w:iCs w:val="0"/>
          <w:color w:val="auto"/>
          <w:sz w:val="24"/>
          <w:highlight w:val="none"/>
          <w:lang w:val="zh-CN"/>
        </w:rPr>
        <w:t>资格条件承诺函</w:t>
      </w:r>
      <w:r>
        <w:rPr>
          <w:rFonts w:hint="eastAsia" w:ascii="宋体" w:hAnsi="宋体" w:eastAsia="宋体" w:cs="宋体"/>
          <w:i w:val="0"/>
          <w:iCs w:val="0"/>
          <w:color w:val="auto"/>
          <w:sz w:val="24"/>
          <w:highlight w:val="none"/>
          <w:lang w:val="zh-CN"/>
        </w:rPr>
        <w:t>》</w:t>
      </w:r>
      <w:r>
        <w:rPr>
          <w:rFonts w:hint="eastAsia" w:cs="宋体"/>
          <w:i w:val="0"/>
          <w:iCs w:val="0"/>
          <w:color w:val="auto"/>
          <w:sz w:val="24"/>
          <w:szCs w:val="24"/>
          <w:highlight w:val="none"/>
          <w:lang w:eastAsia="zh-CN"/>
        </w:rPr>
        <w:t>）</w:t>
      </w:r>
    </w:p>
    <w:p w14:paraId="5DEF3FC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olor w:val="auto"/>
          <w:sz w:val="24"/>
          <w:szCs w:val="24"/>
          <w:highlight w:val="none"/>
          <w:shd w:val="clear" w:color="auto" w:fill="FFFFFF"/>
          <w:lang w:val="en-US" w:eastAsia="zh-CN"/>
        </w:rPr>
        <w:t>5.7</w:t>
      </w:r>
      <w:r>
        <w:rPr>
          <w:rFonts w:hint="eastAsia" w:ascii="宋体" w:hAnsi="宋体" w:eastAsia="宋体" w:cs="宋体"/>
          <w:i w:val="0"/>
          <w:iCs w:val="0"/>
          <w:caps w:val="0"/>
          <w:color w:val="auto"/>
          <w:spacing w:val="0"/>
          <w:sz w:val="24"/>
          <w:szCs w:val="24"/>
          <w:highlight w:val="none"/>
        </w:rPr>
        <w:t xml:space="preserve"> </w:t>
      </w:r>
      <w:r>
        <w:rPr>
          <w:rFonts w:hint="eastAsia" w:ascii="宋体" w:hAnsi="宋体" w:eastAsia="宋体" w:cs="宋体"/>
          <w:i w:val="0"/>
          <w:iCs w:val="0"/>
          <w:caps w:val="0"/>
          <w:color w:val="auto"/>
          <w:spacing w:val="0"/>
          <w:sz w:val="24"/>
          <w:szCs w:val="24"/>
          <w:highlight w:val="none"/>
          <w:lang w:val="en-US" w:eastAsia="zh-CN"/>
        </w:rPr>
        <w:t>其他要求：</w:t>
      </w:r>
      <w:r>
        <w:rPr>
          <w:rFonts w:hint="eastAsia" w:ascii="宋体" w:hAnsi="宋体" w:eastAsia="宋体" w:cs="宋体"/>
          <w:i w:val="0"/>
          <w:iCs w:val="0"/>
          <w:caps w:val="0"/>
          <w:color w:val="auto"/>
          <w:spacing w:val="0"/>
          <w:sz w:val="24"/>
          <w:szCs w:val="24"/>
          <w:highlight w:val="none"/>
        </w:rPr>
        <w:t>单位负责人为同一人或者存在控股、管理关系的不同单位，不得参加同一标段投标或者未划分标段的同一项目投标。违反规定的，相关投标均无效。</w:t>
      </w:r>
      <w:r>
        <w:rPr>
          <w:rFonts w:hint="eastAsia" w:ascii="宋体" w:hAnsi="宋体" w:eastAsia="宋体" w:cs="宋体"/>
          <w:i w:val="0"/>
          <w:iCs w:val="0"/>
          <w:caps w:val="0"/>
          <w:color w:val="auto"/>
          <w:spacing w:val="0"/>
          <w:sz w:val="24"/>
          <w:szCs w:val="24"/>
          <w:highlight w:val="none"/>
          <w:lang w:val="en-US" w:eastAsia="zh-CN"/>
        </w:rPr>
        <w:t xml:space="preserve"> </w:t>
      </w:r>
    </w:p>
    <w:p w14:paraId="7C61A1E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left="0" w:right="0"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5.8 </w:t>
      </w:r>
      <w:r>
        <w:rPr>
          <w:rFonts w:hint="eastAsia" w:ascii="宋体" w:hAnsi="宋体" w:eastAsia="宋体" w:cs="宋体"/>
          <w:i w:val="0"/>
          <w:iCs w:val="0"/>
          <w:caps w:val="0"/>
          <w:color w:val="auto"/>
          <w:spacing w:val="0"/>
          <w:sz w:val="24"/>
          <w:szCs w:val="24"/>
          <w:highlight w:val="none"/>
        </w:rPr>
        <w:t>为采购项目提供整体设计、规范编制或者项目管理、监理、检测等服务的供应商，不得再参加本采购项目的其他采购活动。</w:t>
      </w:r>
    </w:p>
    <w:p w14:paraId="31EDCFE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aps w:val="0"/>
          <w:color w:val="auto"/>
          <w:spacing w:val="0"/>
          <w:sz w:val="24"/>
          <w:szCs w:val="24"/>
          <w:highlight w:val="none"/>
        </w:rPr>
        <w:t>5.</w:t>
      </w:r>
      <w:r>
        <w:rPr>
          <w:rFonts w:hint="eastAsia" w:ascii="宋体" w:hAnsi="宋体" w:eastAsia="宋体" w:cs="宋体"/>
          <w:i w:val="0"/>
          <w:iCs w:val="0"/>
          <w:caps w:val="0"/>
          <w:color w:val="auto"/>
          <w:spacing w:val="0"/>
          <w:sz w:val="24"/>
          <w:szCs w:val="24"/>
          <w:highlight w:val="none"/>
          <w:lang w:val="en-US" w:eastAsia="zh-CN"/>
        </w:rPr>
        <w:t xml:space="preserve">9 </w:t>
      </w:r>
      <w:r>
        <w:rPr>
          <w:rFonts w:hint="eastAsia" w:ascii="宋体" w:hAnsi="宋体" w:eastAsia="宋体" w:cs="宋体"/>
          <w:i w:val="0"/>
          <w:iCs w:val="0"/>
          <w:caps w:val="0"/>
          <w:color w:val="auto"/>
          <w:spacing w:val="0"/>
          <w:sz w:val="24"/>
          <w:szCs w:val="24"/>
          <w:highlight w:val="none"/>
        </w:rPr>
        <w:t>本项目不接受联合体</w:t>
      </w:r>
      <w:r>
        <w:rPr>
          <w:rFonts w:hint="eastAsia" w:ascii="宋体" w:hAnsi="宋体" w:eastAsia="宋体" w:cs="宋体"/>
          <w:i w:val="0"/>
          <w:iCs w:val="0"/>
          <w:caps w:val="0"/>
          <w:color w:val="auto"/>
          <w:spacing w:val="0"/>
          <w:sz w:val="24"/>
          <w:szCs w:val="24"/>
          <w:highlight w:val="none"/>
          <w:lang w:val="en-US" w:eastAsia="zh-CN"/>
        </w:rPr>
        <w:t>响应</w:t>
      </w:r>
      <w:r>
        <w:rPr>
          <w:rFonts w:hint="eastAsia" w:ascii="宋体" w:hAnsi="宋体" w:eastAsia="宋体" w:cs="宋体"/>
          <w:i w:val="0"/>
          <w:iCs w:val="0"/>
          <w:caps w:val="0"/>
          <w:color w:val="auto"/>
          <w:spacing w:val="0"/>
          <w:sz w:val="24"/>
          <w:szCs w:val="24"/>
          <w:highlight w:val="none"/>
        </w:rPr>
        <w:t>。</w:t>
      </w:r>
    </w:p>
    <w:p w14:paraId="56AB234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Fonts w:hint="eastAsia" w:ascii="宋体" w:hAnsi="宋体" w:eastAsia="宋体" w:cs="宋体"/>
          <w:i w:val="0"/>
          <w:iCs w:val="0"/>
          <w:color w:val="auto"/>
          <w:sz w:val="24"/>
          <w:szCs w:val="24"/>
          <w:highlight w:val="none"/>
        </w:rPr>
      </w:pPr>
      <w:r>
        <w:rPr>
          <w:rStyle w:val="21"/>
          <w:rFonts w:hint="eastAsia" w:ascii="宋体" w:hAnsi="宋体" w:eastAsia="宋体" w:cs="宋体"/>
          <w:i w:val="0"/>
          <w:iCs w:val="0"/>
          <w:caps w:val="0"/>
          <w:color w:val="auto"/>
          <w:spacing w:val="0"/>
          <w:sz w:val="24"/>
          <w:szCs w:val="24"/>
          <w:highlight w:val="none"/>
        </w:rPr>
        <w:t>六、项目答疑会和踏勘现场：无。</w:t>
      </w:r>
    </w:p>
    <w:p w14:paraId="23A6C4D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Style w:val="21"/>
          <w:rFonts w:hint="eastAsia" w:ascii="宋体" w:hAnsi="宋体" w:eastAsia="宋体" w:cs="宋体"/>
          <w:i w:val="0"/>
          <w:iCs w:val="0"/>
          <w:caps w:val="0"/>
          <w:color w:val="auto"/>
          <w:spacing w:val="0"/>
          <w:sz w:val="24"/>
          <w:szCs w:val="24"/>
          <w:highlight w:val="none"/>
        </w:rPr>
      </w:pPr>
      <w:r>
        <w:rPr>
          <w:rStyle w:val="21"/>
          <w:rFonts w:hint="eastAsia" w:ascii="宋体" w:hAnsi="宋体" w:eastAsia="宋体" w:cs="宋体"/>
          <w:i w:val="0"/>
          <w:iCs w:val="0"/>
          <w:caps w:val="0"/>
          <w:color w:val="auto"/>
          <w:spacing w:val="0"/>
          <w:sz w:val="24"/>
          <w:szCs w:val="24"/>
          <w:highlight w:val="none"/>
        </w:rPr>
        <w:t>七、获取征集文件</w:t>
      </w:r>
    </w:p>
    <w:p w14:paraId="30F157A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7.1 </w:t>
      </w:r>
      <w:r>
        <w:rPr>
          <w:rFonts w:hint="eastAsia" w:ascii="宋体" w:hAnsi="宋体" w:eastAsia="宋体" w:cs="宋体"/>
          <w:i w:val="0"/>
          <w:iCs w:val="0"/>
          <w:caps w:val="0"/>
          <w:color w:val="auto"/>
          <w:spacing w:val="0"/>
          <w:sz w:val="24"/>
          <w:szCs w:val="24"/>
          <w:highlight w:val="none"/>
        </w:rPr>
        <w:t>时间：2025年7月11日8时30分至2025年7月18日16时00分。</w:t>
      </w:r>
    </w:p>
    <w:p w14:paraId="131B06B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7.2 </w:t>
      </w:r>
      <w:r>
        <w:rPr>
          <w:rFonts w:hint="eastAsia" w:ascii="宋体" w:hAnsi="宋体" w:eastAsia="宋体" w:cs="宋体"/>
          <w:i w:val="0"/>
          <w:iCs w:val="0"/>
          <w:caps w:val="0"/>
          <w:color w:val="auto"/>
          <w:spacing w:val="0"/>
          <w:sz w:val="24"/>
          <w:szCs w:val="24"/>
          <w:highlight w:val="none"/>
        </w:rPr>
        <w:t>方式：网上获取。</w:t>
      </w:r>
    </w:p>
    <w:p w14:paraId="2CAEB04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本项目为全流程电子化项目，潜在</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自行登录“政采云”平台（http：//www.zcygov.cn）网上注册（https://middle.zcygov.cn/v-settle-front/registry）并下载</w:t>
      </w:r>
      <w:r>
        <w:rPr>
          <w:rFonts w:hint="eastAsia" w:ascii="宋体" w:hAnsi="宋体" w:eastAsia="宋体" w:cs="宋体"/>
          <w:i w:val="0"/>
          <w:iCs w:val="0"/>
          <w:caps w:val="0"/>
          <w:color w:val="auto"/>
          <w:spacing w:val="0"/>
          <w:sz w:val="24"/>
          <w:szCs w:val="24"/>
          <w:highlight w:val="none"/>
          <w:lang w:val="en-US" w:eastAsia="zh-CN"/>
        </w:rPr>
        <w:t>征集</w:t>
      </w:r>
      <w:r>
        <w:rPr>
          <w:rFonts w:hint="eastAsia" w:ascii="宋体" w:hAnsi="宋体" w:eastAsia="宋体" w:cs="宋体"/>
          <w:i w:val="0"/>
          <w:iCs w:val="0"/>
          <w:caps w:val="0"/>
          <w:color w:val="auto"/>
          <w:spacing w:val="0"/>
          <w:sz w:val="24"/>
          <w:szCs w:val="24"/>
          <w:highlight w:val="none"/>
        </w:rPr>
        <w:t>文件（操作路径：登录“政采云”平台-项目采购-获取</w:t>
      </w:r>
      <w:r>
        <w:rPr>
          <w:rFonts w:hint="eastAsia" w:ascii="宋体" w:hAnsi="宋体" w:eastAsia="宋体" w:cs="宋体"/>
          <w:i w:val="0"/>
          <w:iCs w:val="0"/>
          <w:caps w:val="0"/>
          <w:color w:val="auto"/>
          <w:spacing w:val="0"/>
          <w:sz w:val="24"/>
          <w:szCs w:val="24"/>
          <w:highlight w:val="none"/>
          <w:lang w:val="en-US" w:eastAsia="zh-CN"/>
        </w:rPr>
        <w:t>征集</w:t>
      </w:r>
      <w:r>
        <w:rPr>
          <w:rFonts w:hint="eastAsia" w:ascii="宋体" w:hAnsi="宋体" w:eastAsia="宋体" w:cs="宋体"/>
          <w:i w:val="0"/>
          <w:iCs w:val="0"/>
          <w:caps w:val="0"/>
          <w:color w:val="auto"/>
          <w:spacing w:val="0"/>
          <w:sz w:val="24"/>
          <w:szCs w:val="24"/>
          <w:highlight w:val="none"/>
        </w:rPr>
        <w:t>文件-找到本项目-点击“申请获取</w:t>
      </w:r>
      <w:r>
        <w:rPr>
          <w:rFonts w:hint="eastAsia" w:ascii="宋体" w:hAnsi="宋体" w:eastAsia="宋体" w:cs="宋体"/>
          <w:i w:val="0"/>
          <w:iCs w:val="0"/>
          <w:caps w:val="0"/>
          <w:color w:val="auto"/>
          <w:spacing w:val="0"/>
          <w:sz w:val="24"/>
          <w:szCs w:val="24"/>
          <w:highlight w:val="none"/>
          <w:lang w:val="en-US" w:eastAsia="zh-CN"/>
        </w:rPr>
        <w:t>征集</w:t>
      </w:r>
      <w:r>
        <w:rPr>
          <w:rFonts w:hint="eastAsia" w:ascii="宋体" w:hAnsi="宋体" w:eastAsia="宋体" w:cs="宋体"/>
          <w:i w:val="0"/>
          <w:iCs w:val="0"/>
          <w:caps w:val="0"/>
          <w:color w:val="auto"/>
          <w:spacing w:val="0"/>
          <w:sz w:val="24"/>
          <w:szCs w:val="24"/>
          <w:highlight w:val="none"/>
        </w:rPr>
        <w:t>文件”），电子</w:t>
      </w:r>
      <w:r>
        <w:rPr>
          <w:rFonts w:hint="eastAsia" w:ascii="宋体" w:hAnsi="宋体" w:eastAsia="宋体" w:cs="宋体"/>
          <w:i w:val="0"/>
          <w:iCs w:val="0"/>
          <w:caps w:val="0"/>
          <w:color w:val="auto"/>
          <w:spacing w:val="0"/>
          <w:sz w:val="24"/>
          <w:szCs w:val="24"/>
          <w:highlight w:val="none"/>
          <w:lang w:eastAsia="zh-CN"/>
        </w:rPr>
        <w:t>响应文件</w:t>
      </w:r>
      <w:r>
        <w:rPr>
          <w:rFonts w:hint="eastAsia" w:ascii="宋体" w:hAnsi="宋体" w:eastAsia="宋体" w:cs="宋体"/>
          <w:i w:val="0"/>
          <w:iCs w:val="0"/>
          <w:caps w:val="0"/>
          <w:color w:val="auto"/>
          <w:spacing w:val="0"/>
          <w:sz w:val="24"/>
          <w:szCs w:val="24"/>
          <w:highlight w:val="none"/>
        </w:rPr>
        <w:t>制作需要基于“政采云”平台获取的</w:t>
      </w:r>
      <w:r>
        <w:rPr>
          <w:rFonts w:hint="eastAsia" w:ascii="宋体" w:hAnsi="宋体" w:eastAsia="宋体" w:cs="宋体"/>
          <w:i w:val="0"/>
          <w:iCs w:val="0"/>
          <w:caps w:val="0"/>
          <w:color w:val="auto"/>
          <w:spacing w:val="0"/>
          <w:sz w:val="24"/>
          <w:szCs w:val="24"/>
          <w:highlight w:val="none"/>
          <w:lang w:val="en-US" w:eastAsia="zh-CN"/>
        </w:rPr>
        <w:t>征集</w:t>
      </w:r>
      <w:r>
        <w:rPr>
          <w:rFonts w:hint="eastAsia" w:ascii="宋体" w:hAnsi="宋体" w:eastAsia="宋体" w:cs="宋体"/>
          <w:i w:val="0"/>
          <w:iCs w:val="0"/>
          <w:caps w:val="0"/>
          <w:color w:val="auto"/>
          <w:spacing w:val="0"/>
          <w:sz w:val="24"/>
          <w:szCs w:val="24"/>
          <w:highlight w:val="none"/>
        </w:rPr>
        <w:t>文件编制，其他途径获取的征集文件开标时一律按无效</w:t>
      </w:r>
      <w:r>
        <w:rPr>
          <w:rFonts w:hint="eastAsia" w:ascii="宋体" w:hAnsi="宋体" w:eastAsia="宋体" w:cs="宋体"/>
          <w:i w:val="0"/>
          <w:iCs w:val="0"/>
          <w:caps w:val="0"/>
          <w:color w:val="auto"/>
          <w:spacing w:val="0"/>
          <w:sz w:val="24"/>
          <w:szCs w:val="24"/>
          <w:highlight w:val="none"/>
          <w:lang w:val="en-US" w:eastAsia="zh-CN"/>
        </w:rPr>
        <w:t>响应</w:t>
      </w:r>
      <w:r>
        <w:rPr>
          <w:rFonts w:hint="eastAsia" w:ascii="宋体" w:hAnsi="宋体" w:eastAsia="宋体" w:cs="宋体"/>
          <w:i w:val="0"/>
          <w:iCs w:val="0"/>
          <w:caps w:val="0"/>
          <w:color w:val="auto"/>
          <w:spacing w:val="0"/>
          <w:sz w:val="24"/>
          <w:szCs w:val="24"/>
          <w:highlight w:val="none"/>
        </w:rPr>
        <w:t>处理。按采购包下载征集文件并点击下载确认参加本项目征集活动。具体注册及下载征集文件方法请访问“政采云”平台查询相关信息。</w:t>
      </w:r>
    </w:p>
    <w:p w14:paraId="44ABA13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val="0"/>
          <w:i w:val="0"/>
          <w:iCs w:val="0"/>
          <w:color w:val="auto"/>
          <w:kern w:val="2"/>
          <w:sz w:val="24"/>
          <w:szCs w:val="24"/>
          <w:highlight w:val="none"/>
          <w:lang w:val="en-US" w:eastAsia="zh-CN" w:bidi="ar-SA"/>
        </w:rPr>
        <w:t>7.3售价：免费</w:t>
      </w:r>
    </w:p>
    <w:p w14:paraId="553B1CC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Fonts w:hint="eastAsia" w:ascii="宋体" w:hAnsi="宋体" w:eastAsia="宋体" w:cs="宋体"/>
          <w:i w:val="0"/>
          <w:iCs w:val="0"/>
          <w:color w:val="auto"/>
          <w:sz w:val="24"/>
          <w:szCs w:val="24"/>
          <w:highlight w:val="none"/>
        </w:rPr>
      </w:pPr>
      <w:r>
        <w:rPr>
          <w:rStyle w:val="21"/>
          <w:rFonts w:hint="eastAsia" w:ascii="宋体" w:hAnsi="宋体" w:eastAsia="宋体" w:cs="宋体"/>
          <w:i w:val="0"/>
          <w:iCs w:val="0"/>
          <w:caps w:val="0"/>
          <w:color w:val="auto"/>
          <w:spacing w:val="0"/>
          <w:sz w:val="24"/>
          <w:szCs w:val="24"/>
          <w:highlight w:val="none"/>
        </w:rPr>
        <w:t>八、提交电子响应文件截止时间及方式</w:t>
      </w:r>
    </w:p>
    <w:p w14:paraId="401DF6F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12" w:lineRule="auto"/>
        <w:ind w:left="0" w:right="0" w:firstLine="54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bCs/>
          <w:i w:val="0"/>
          <w:iCs w:val="0"/>
          <w:snapToGrid w:val="0"/>
          <w:color w:val="auto"/>
          <w:kern w:val="0"/>
          <w:sz w:val="24"/>
          <w:highlight w:val="none"/>
          <w:lang w:val="en-US" w:eastAsia="zh-CN"/>
        </w:rPr>
        <w:t>8.1</w:t>
      </w:r>
      <w:r>
        <w:rPr>
          <w:rFonts w:hint="eastAsia" w:ascii="宋体" w:hAnsi="宋体" w:eastAsia="宋体" w:cs="宋体"/>
          <w:bCs/>
          <w:i w:val="0"/>
          <w:iCs w:val="0"/>
          <w:snapToGrid w:val="0"/>
          <w:color w:val="auto"/>
          <w:kern w:val="0"/>
          <w:sz w:val="24"/>
          <w:highlight w:val="none"/>
          <w:lang w:val="zh-CN"/>
        </w:rPr>
        <w:t>提交响应文件截止时间：202</w:t>
      </w:r>
      <w:r>
        <w:rPr>
          <w:rFonts w:hint="eastAsia" w:cs="宋体"/>
          <w:bCs/>
          <w:i w:val="0"/>
          <w:iCs w:val="0"/>
          <w:snapToGrid w:val="0"/>
          <w:color w:val="auto"/>
          <w:kern w:val="0"/>
          <w:sz w:val="24"/>
          <w:highlight w:val="none"/>
          <w:lang w:val="en-US" w:eastAsia="zh-CN"/>
        </w:rPr>
        <w:t>5</w:t>
      </w:r>
      <w:r>
        <w:rPr>
          <w:rFonts w:hint="eastAsia" w:ascii="宋体" w:hAnsi="宋体" w:eastAsia="宋体" w:cs="宋体"/>
          <w:bCs/>
          <w:i w:val="0"/>
          <w:iCs w:val="0"/>
          <w:snapToGrid w:val="0"/>
          <w:color w:val="auto"/>
          <w:kern w:val="0"/>
          <w:sz w:val="24"/>
          <w:highlight w:val="none"/>
          <w:lang w:val="zh-CN"/>
        </w:rPr>
        <w:t>年</w:t>
      </w:r>
      <w:r>
        <w:rPr>
          <w:rFonts w:hint="eastAsia" w:cs="宋体"/>
          <w:bCs/>
          <w:i w:val="0"/>
          <w:iCs w:val="0"/>
          <w:snapToGrid w:val="0"/>
          <w:color w:val="auto"/>
          <w:kern w:val="0"/>
          <w:sz w:val="24"/>
          <w:highlight w:val="none"/>
          <w:lang w:val="en-US" w:eastAsia="zh-CN"/>
        </w:rPr>
        <w:t xml:space="preserve"> 8 </w:t>
      </w:r>
      <w:r>
        <w:rPr>
          <w:rFonts w:hint="eastAsia" w:ascii="宋体" w:hAnsi="宋体" w:eastAsia="宋体" w:cs="宋体"/>
          <w:bCs/>
          <w:i w:val="0"/>
          <w:iCs w:val="0"/>
          <w:snapToGrid w:val="0"/>
          <w:color w:val="auto"/>
          <w:kern w:val="0"/>
          <w:sz w:val="24"/>
          <w:highlight w:val="none"/>
          <w:lang w:val="zh-CN"/>
        </w:rPr>
        <w:t>月</w:t>
      </w:r>
      <w:r>
        <w:rPr>
          <w:rFonts w:hint="eastAsia" w:cs="宋体"/>
          <w:bCs/>
          <w:i w:val="0"/>
          <w:iCs w:val="0"/>
          <w:snapToGrid w:val="0"/>
          <w:color w:val="auto"/>
          <w:kern w:val="0"/>
          <w:sz w:val="24"/>
          <w:highlight w:val="none"/>
          <w:lang w:val="en-US" w:eastAsia="zh-CN"/>
        </w:rPr>
        <w:t xml:space="preserve"> 1 </w:t>
      </w:r>
      <w:r>
        <w:rPr>
          <w:rFonts w:hint="eastAsia" w:ascii="宋体" w:hAnsi="宋体" w:eastAsia="宋体" w:cs="宋体"/>
          <w:bCs/>
          <w:i w:val="0"/>
          <w:iCs w:val="0"/>
          <w:snapToGrid w:val="0"/>
          <w:color w:val="auto"/>
          <w:kern w:val="0"/>
          <w:sz w:val="24"/>
          <w:highlight w:val="none"/>
          <w:lang w:val="zh-CN"/>
        </w:rPr>
        <w:t>日</w:t>
      </w:r>
      <w:r>
        <w:rPr>
          <w:rFonts w:hint="eastAsia" w:cs="宋体"/>
          <w:bCs/>
          <w:i w:val="0"/>
          <w:iCs w:val="0"/>
          <w:snapToGrid w:val="0"/>
          <w:color w:val="auto"/>
          <w:kern w:val="0"/>
          <w:sz w:val="24"/>
          <w:highlight w:val="none"/>
          <w:lang w:val="en-US" w:eastAsia="zh-CN"/>
        </w:rPr>
        <w:t xml:space="preserve"> 9 时 30 分</w:t>
      </w:r>
      <w:r>
        <w:rPr>
          <w:rFonts w:hint="eastAsia" w:ascii="宋体" w:hAnsi="宋体" w:eastAsia="宋体" w:cs="宋体"/>
          <w:bCs/>
          <w:i w:val="0"/>
          <w:iCs w:val="0"/>
          <w:snapToGrid w:val="0"/>
          <w:color w:val="auto"/>
          <w:kern w:val="0"/>
          <w:sz w:val="24"/>
          <w:highlight w:val="none"/>
          <w:lang w:val="zh-CN"/>
        </w:rPr>
        <w:t>。</w:t>
      </w:r>
    </w:p>
    <w:p w14:paraId="7D21699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12" w:lineRule="auto"/>
        <w:ind w:left="0" w:right="0" w:firstLine="54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bCs/>
          <w:i w:val="0"/>
          <w:iCs w:val="0"/>
          <w:snapToGrid w:val="0"/>
          <w:color w:val="auto"/>
          <w:kern w:val="0"/>
          <w:sz w:val="24"/>
          <w:highlight w:val="none"/>
          <w:lang w:val="en-US" w:eastAsia="zh-CN"/>
        </w:rPr>
        <w:t>8.2</w:t>
      </w:r>
      <w:r>
        <w:rPr>
          <w:rFonts w:hint="eastAsia" w:ascii="宋体" w:hAnsi="宋体" w:eastAsia="宋体" w:cs="宋体"/>
          <w:bCs/>
          <w:i w:val="0"/>
          <w:iCs w:val="0"/>
          <w:snapToGrid w:val="0"/>
          <w:color w:val="auto"/>
          <w:kern w:val="0"/>
          <w:sz w:val="24"/>
          <w:highlight w:val="none"/>
          <w:lang w:val="zh-CN"/>
        </w:rPr>
        <w:t>响应文件提交方式：本项目为全流程电子化项目，通过“政采云”平台（http：//www.zcygov.cn）实行在线电子投标，供应商应先安装“政采云投标客户端”（请自行前往“政采云”平台进行下载），并按照本项目征集文件和“政采云”平台的要求编制、加密后在投标截止时间前通过网络上传至“政采云”平台，供应商在“政采云”平台提交电子版响应文件时，请填写参加开标活动经办人联系方式。</w:t>
      </w:r>
    </w:p>
    <w:p w14:paraId="5EC9912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12" w:lineRule="auto"/>
        <w:ind w:left="0" w:right="0" w:firstLine="54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8.3</w:t>
      </w:r>
      <w:r>
        <w:rPr>
          <w:rFonts w:hint="eastAsia" w:ascii="宋体" w:hAnsi="宋体" w:eastAsia="宋体" w:cs="宋体"/>
          <w:i w:val="0"/>
          <w:iCs w:val="0"/>
          <w:caps w:val="0"/>
          <w:color w:val="auto"/>
          <w:spacing w:val="0"/>
          <w:sz w:val="24"/>
          <w:szCs w:val="24"/>
          <w:highlight w:val="none"/>
          <w:lang w:eastAsia="zh-CN"/>
        </w:rPr>
        <w:t>响应文件开启方式：响应文件解密截止时间后，“政采云”平台手动公布响应报价信息，供应商持企业数字证书登录“政采云”平台在线查询响应报价信息。</w:t>
      </w:r>
    </w:p>
    <w:p w14:paraId="2D53D3A3">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rightChars="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九、公告期限</w:t>
      </w:r>
    </w:p>
    <w:p w14:paraId="679BBC1A">
      <w:pPr>
        <w:keepNext w:val="0"/>
        <w:keepLines w:val="0"/>
        <w:pageBreakBefore w:val="0"/>
        <w:kinsoku/>
        <w:wordWrap/>
        <w:overflowPunct/>
        <w:topLinePunct w:val="0"/>
        <w:bidi w:val="0"/>
        <w:spacing w:beforeAutospacing="0" w:afterAutospacing="0" w:line="312" w:lineRule="auto"/>
        <w:ind w:firstLine="480" w:firstLineChars="200"/>
        <w:textAlignment w:val="auto"/>
        <w:rPr>
          <w:rFonts w:hint="eastAsia" w:ascii="宋体" w:hAnsi="宋体" w:eastAsia="宋体" w:cs="宋体"/>
          <w:b w:val="0"/>
          <w:i w:val="0"/>
          <w:iCs w:val="0"/>
          <w:color w:val="auto"/>
          <w:kern w:val="2"/>
          <w:sz w:val="24"/>
          <w:szCs w:val="24"/>
          <w:highlight w:val="none"/>
          <w:lang w:val="en-US" w:eastAsia="zh-CN" w:bidi="ar-SA"/>
        </w:rPr>
      </w:pPr>
      <w:r>
        <w:rPr>
          <w:rFonts w:hint="eastAsia" w:ascii="宋体" w:hAnsi="宋体" w:eastAsia="宋体" w:cs="宋体"/>
          <w:b w:val="0"/>
          <w:i w:val="0"/>
          <w:iCs w:val="0"/>
          <w:color w:val="auto"/>
          <w:kern w:val="2"/>
          <w:sz w:val="24"/>
          <w:szCs w:val="24"/>
          <w:highlight w:val="none"/>
          <w:lang w:val="en-US" w:eastAsia="zh-CN" w:bidi="ar-SA"/>
        </w:rPr>
        <w:t>自本公告发布之日起5个工作日。</w:t>
      </w:r>
    </w:p>
    <w:p w14:paraId="09B6BB88">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rightChars="0"/>
        <w:textAlignment w:val="auto"/>
        <w:rPr>
          <w:rFonts w:hint="eastAsia" w:ascii="宋体" w:hAnsi="宋体" w:eastAsia="宋体" w:cs="宋体"/>
          <w:i w:val="0"/>
          <w:iCs w:val="0"/>
          <w:color w:val="auto"/>
          <w:sz w:val="24"/>
          <w:szCs w:val="24"/>
          <w:highlight w:val="none"/>
        </w:rPr>
      </w:pPr>
      <w:r>
        <w:rPr>
          <w:rStyle w:val="21"/>
          <w:rFonts w:hint="eastAsia" w:ascii="宋体" w:hAnsi="宋体" w:eastAsia="宋体" w:cs="宋体"/>
          <w:i w:val="0"/>
          <w:iCs w:val="0"/>
          <w:caps w:val="0"/>
          <w:color w:val="auto"/>
          <w:spacing w:val="0"/>
          <w:sz w:val="24"/>
          <w:szCs w:val="24"/>
          <w:highlight w:val="none"/>
          <w:lang w:val="en-US" w:eastAsia="zh-CN"/>
        </w:rPr>
        <w:t>十、</w:t>
      </w:r>
      <w:r>
        <w:rPr>
          <w:rStyle w:val="21"/>
          <w:rFonts w:hint="eastAsia" w:ascii="宋体" w:hAnsi="宋体" w:eastAsia="宋体" w:cs="宋体"/>
          <w:i w:val="0"/>
          <w:iCs w:val="0"/>
          <w:caps w:val="0"/>
          <w:color w:val="auto"/>
          <w:spacing w:val="0"/>
          <w:sz w:val="24"/>
          <w:szCs w:val="24"/>
          <w:highlight w:val="none"/>
        </w:rPr>
        <w:t>开启、解密时间及地点</w:t>
      </w:r>
    </w:p>
    <w:p w14:paraId="1938CC4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 xml:space="preserve">10.1 </w:t>
      </w:r>
      <w:r>
        <w:rPr>
          <w:rFonts w:hint="eastAsia" w:ascii="宋体" w:hAnsi="宋体" w:eastAsia="宋体" w:cs="宋体"/>
          <w:i w:val="0"/>
          <w:iCs w:val="0"/>
          <w:caps w:val="0"/>
          <w:color w:val="auto"/>
          <w:spacing w:val="0"/>
          <w:sz w:val="24"/>
          <w:szCs w:val="24"/>
          <w:highlight w:val="none"/>
        </w:rPr>
        <w:t>开启时间：</w:t>
      </w:r>
      <w:r>
        <w:rPr>
          <w:rFonts w:hint="eastAsia" w:ascii="宋体" w:hAnsi="宋体" w:eastAsia="宋体" w:cs="宋体"/>
          <w:bCs/>
          <w:i w:val="0"/>
          <w:iCs w:val="0"/>
          <w:snapToGrid w:val="0"/>
          <w:color w:val="auto"/>
          <w:kern w:val="0"/>
          <w:sz w:val="24"/>
          <w:highlight w:val="none"/>
          <w:lang w:val="zh-CN"/>
        </w:rPr>
        <w:t>202</w:t>
      </w:r>
      <w:r>
        <w:rPr>
          <w:rFonts w:hint="eastAsia" w:cs="宋体"/>
          <w:bCs/>
          <w:i w:val="0"/>
          <w:iCs w:val="0"/>
          <w:snapToGrid w:val="0"/>
          <w:color w:val="auto"/>
          <w:kern w:val="0"/>
          <w:sz w:val="24"/>
          <w:highlight w:val="none"/>
          <w:lang w:val="en-US" w:eastAsia="zh-CN"/>
        </w:rPr>
        <w:t>5</w:t>
      </w:r>
      <w:r>
        <w:rPr>
          <w:rFonts w:hint="eastAsia" w:ascii="宋体" w:hAnsi="宋体" w:eastAsia="宋体" w:cs="宋体"/>
          <w:bCs/>
          <w:i w:val="0"/>
          <w:iCs w:val="0"/>
          <w:snapToGrid w:val="0"/>
          <w:color w:val="auto"/>
          <w:kern w:val="0"/>
          <w:sz w:val="24"/>
          <w:highlight w:val="none"/>
          <w:lang w:val="zh-CN"/>
        </w:rPr>
        <w:t>年</w:t>
      </w:r>
      <w:r>
        <w:rPr>
          <w:rFonts w:hint="eastAsia" w:cs="宋体"/>
          <w:bCs/>
          <w:i w:val="0"/>
          <w:iCs w:val="0"/>
          <w:snapToGrid w:val="0"/>
          <w:color w:val="auto"/>
          <w:kern w:val="0"/>
          <w:sz w:val="24"/>
          <w:highlight w:val="none"/>
          <w:lang w:val="en-US" w:eastAsia="zh-CN"/>
        </w:rPr>
        <w:t xml:space="preserve"> 8 </w:t>
      </w:r>
      <w:r>
        <w:rPr>
          <w:rFonts w:hint="eastAsia" w:ascii="宋体" w:hAnsi="宋体" w:eastAsia="宋体" w:cs="宋体"/>
          <w:bCs/>
          <w:i w:val="0"/>
          <w:iCs w:val="0"/>
          <w:snapToGrid w:val="0"/>
          <w:color w:val="auto"/>
          <w:kern w:val="0"/>
          <w:sz w:val="24"/>
          <w:highlight w:val="none"/>
          <w:lang w:val="zh-CN"/>
        </w:rPr>
        <w:t>月</w:t>
      </w:r>
      <w:r>
        <w:rPr>
          <w:rFonts w:hint="eastAsia" w:cs="宋体"/>
          <w:bCs/>
          <w:i w:val="0"/>
          <w:iCs w:val="0"/>
          <w:snapToGrid w:val="0"/>
          <w:color w:val="auto"/>
          <w:kern w:val="0"/>
          <w:sz w:val="24"/>
          <w:highlight w:val="none"/>
          <w:lang w:val="en-US" w:eastAsia="zh-CN"/>
        </w:rPr>
        <w:t xml:space="preserve"> 1 </w:t>
      </w:r>
      <w:r>
        <w:rPr>
          <w:rFonts w:hint="eastAsia" w:ascii="宋体" w:hAnsi="宋体" w:eastAsia="宋体" w:cs="宋体"/>
          <w:bCs/>
          <w:i w:val="0"/>
          <w:iCs w:val="0"/>
          <w:snapToGrid w:val="0"/>
          <w:color w:val="auto"/>
          <w:kern w:val="0"/>
          <w:sz w:val="24"/>
          <w:highlight w:val="none"/>
          <w:lang w:val="zh-CN"/>
        </w:rPr>
        <w:t>日</w:t>
      </w:r>
      <w:r>
        <w:rPr>
          <w:rFonts w:hint="eastAsia" w:cs="宋体"/>
          <w:bCs/>
          <w:i w:val="0"/>
          <w:iCs w:val="0"/>
          <w:snapToGrid w:val="0"/>
          <w:color w:val="auto"/>
          <w:kern w:val="0"/>
          <w:sz w:val="24"/>
          <w:highlight w:val="none"/>
          <w:lang w:val="en-US" w:eastAsia="zh-CN"/>
        </w:rPr>
        <w:t xml:space="preserve"> 9 时 30 分</w:t>
      </w:r>
    </w:p>
    <w:p w14:paraId="25A392E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10.2 </w:t>
      </w:r>
      <w:r>
        <w:rPr>
          <w:rFonts w:hint="eastAsia" w:ascii="宋体" w:hAnsi="宋体" w:eastAsia="宋体" w:cs="宋体"/>
          <w:i w:val="0"/>
          <w:iCs w:val="0"/>
          <w:caps w:val="0"/>
          <w:color w:val="auto"/>
          <w:spacing w:val="0"/>
          <w:sz w:val="24"/>
          <w:szCs w:val="24"/>
          <w:highlight w:val="none"/>
        </w:rPr>
        <w:t>解密时间：</w:t>
      </w:r>
      <w:r>
        <w:rPr>
          <w:rFonts w:hint="eastAsia" w:ascii="宋体" w:hAnsi="宋体" w:eastAsia="宋体" w:cs="宋体"/>
          <w:bCs/>
          <w:i w:val="0"/>
          <w:iCs w:val="0"/>
          <w:snapToGrid w:val="0"/>
          <w:color w:val="auto"/>
          <w:kern w:val="0"/>
          <w:sz w:val="24"/>
          <w:highlight w:val="none"/>
          <w:lang w:val="zh-CN"/>
        </w:rPr>
        <w:t>202</w:t>
      </w:r>
      <w:r>
        <w:rPr>
          <w:rFonts w:hint="eastAsia" w:cs="宋体"/>
          <w:bCs/>
          <w:i w:val="0"/>
          <w:iCs w:val="0"/>
          <w:snapToGrid w:val="0"/>
          <w:color w:val="auto"/>
          <w:kern w:val="0"/>
          <w:sz w:val="24"/>
          <w:highlight w:val="none"/>
          <w:lang w:val="en-US" w:eastAsia="zh-CN"/>
        </w:rPr>
        <w:t>5</w:t>
      </w:r>
      <w:r>
        <w:rPr>
          <w:rFonts w:hint="eastAsia" w:ascii="宋体" w:hAnsi="宋体" w:eastAsia="宋体" w:cs="宋体"/>
          <w:bCs/>
          <w:i w:val="0"/>
          <w:iCs w:val="0"/>
          <w:snapToGrid w:val="0"/>
          <w:color w:val="auto"/>
          <w:kern w:val="0"/>
          <w:sz w:val="24"/>
          <w:highlight w:val="none"/>
          <w:lang w:val="zh-CN"/>
        </w:rPr>
        <w:t>年</w:t>
      </w:r>
      <w:r>
        <w:rPr>
          <w:rFonts w:hint="eastAsia" w:cs="宋体"/>
          <w:bCs/>
          <w:i w:val="0"/>
          <w:iCs w:val="0"/>
          <w:snapToGrid w:val="0"/>
          <w:color w:val="auto"/>
          <w:kern w:val="0"/>
          <w:sz w:val="24"/>
          <w:highlight w:val="none"/>
          <w:lang w:val="en-US" w:eastAsia="zh-CN"/>
        </w:rPr>
        <w:t xml:space="preserve"> 8 </w:t>
      </w:r>
      <w:r>
        <w:rPr>
          <w:rFonts w:hint="eastAsia" w:ascii="宋体" w:hAnsi="宋体" w:eastAsia="宋体" w:cs="宋体"/>
          <w:bCs/>
          <w:i w:val="0"/>
          <w:iCs w:val="0"/>
          <w:snapToGrid w:val="0"/>
          <w:color w:val="auto"/>
          <w:kern w:val="0"/>
          <w:sz w:val="24"/>
          <w:highlight w:val="none"/>
          <w:lang w:val="zh-CN"/>
        </w:rPr>
        <w:t>月</w:t>
      </w:r>
      <w:r>
        <w:rPr>
          <w:rFonts w:hint="eastAsia" w:cs="宋体"/>
          <w:bCs/>
          <w:i w:val="0"/>
          <w:iCs w:val="0"/>
          <w:snapToGrid w:val="0"/>
          <w:color w:val="auto"/>
          <w:kern w:val="0"/>
          <w:sz w:val="24"/>
          <w:highlight w:val="none"/>
          <w:lang w:val="en-US" w:eastAsia="zh-CN"/>
        </w:rPr>
        <w:t xml:space="preserve"> 1 </w:t>
      </w:r>
      <w:r>
        <w:rPr>
          <w:rFonts w:hint="eastAsia" w:ascii="宋体" w:hAnsi="宋体" w:eastAsia="宋体" w:cs="宋体"/>
          <w:bCs/>
          <w:i w:val="0"/>
          <w:iCs w:val="0"/>
          <w:snapToGrid w:val="0"/>
          <w:color w:val="auto"/>
          <w:kern w:val="0"/>
          <w:sz w:val="24"/>
          <w:highlight w:val="none"/>
          <w:lang w:val="zh-CN"/>
        </w:rPr>
        <w:t xml:space="preserve">日 </w:t>
      </w:r>
      <w:r>
        <w:rPr>
          <w:rFonts w:hint="eastAsia" w:cs="宋体"/>
          <w:bCs/>
          <w:i w:val="0"/>
          <w:iCs w:val="0"/>
          <w:snapToGrid w:val="0"/>
          <w:color w:val="auto"/>
          <w:kern w:val="0"/>
          <w:sz w:val="24"/>
          <w:highlight w:val="none"/>
          <w:lang w:val="en-US" w:eastAsia="zh-CN"/>
        </w:rPr>
        <w:t>9 时 30 分</w:t>
      </w:r>
    </w:p>
    <w:p w14:paraId="3516BBF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 xml:space="preserve">10.3 </w:t>
      </w:r>
      <w:r>
        <w:rPr>
          <w:rFonts w:hint="eastAsia" w:ascii="宋体" w:hAnsi="宋体" w:eastAsia="宋体" w:cs="宋体"/>
          <w:i w:val="0"/>
          <w:iCs w:val="0"/>
          <w:caps w:val="0"/>
          <w:color w:val="auto"/>
          <w:spacing w:val="0"/>
          <w:sz w:val="24"/>
          <w:szCs w:val="24"/>
          <w:highlight w:val="none"/>
        </w:rPr>
        <w:t>解密方式：</w:t>
      </w:r>
      <w:r>
        <w:rPr>
          <w:rFonts w:hint="eastAsia" w:ascii="宋体" w:hAnsi="宋体" w:eastAsia="宋体" w:cs="宋体"/>
          <w:i w:val="0"/>
          <w:iCs w:val="0"/>
          <w:caps w:val="0"/>
          <w:color w:val="auto"/>
          <w:spacing w:val="0"/>
          <w:sz w:val="24"/>
          <w:szCs w:val="24"/>
          <w:highlight w:val="none"/>
          <w:lang w:eastAsia="zh-CN"/>
        </w:rPr>
        <w:t>开启时间后</w:t>
      </w:r>
      <w:r>
        <w:rPr>
          <w:rFonts w:hint="eastAsia" w:cs="宋体"/>
          <w:i w:val="0"/>
          <w:iCs w:val="0"/>
          <w:caps w:val="0"/>
          <w:color w:val="auto"/>
          <w:spacing w:val="0"/>
          <w:sz w:val="24"/>
          <w:szCs w:val="24"/>
          <w:highlight w:val="none"/>
          <w:lang w:val="en-US" w:eastAsia="zh-CN"/>
        </w:rPr>
        <w:t>30</w:t>
      </w:r>
      <w:r>
        <w:rPr>
          <w:rFonts w:hint="eastAsia" w:ascii="宋体" w:hAnsi="宋体" w:eastAsia="宋体" w:cs="宋体"/>
          <w:i w:val="0"/>
          <w:iCs w:val="0"/>
          <w:caps w:val="0"/>
          <w:color w:val="auto"/>
          <w:spacing w:val="0"/>
          <w:sz w:val="24"/>
          <w:szCs w:val="24"/>
          <w:highlight w:val="none"/>
          <w:lang w:eastAsia="zh-CN"/>
        </w:rPr>
        <w:t>分钟内，由供应商持制作该电子响应文件的同一数字证书（CA锁）及电脑进行远程解密（各</w:t>
      </w:r>
      <w:r>
        <w:rPr>
          <w:rFonts w:hint="eastAsia" w:ascii="宋体" w:hAnsi="宋体" w:eastAsia="宋体" w:cs="宋体"/>
          <w:i w:val="0"/>
          <w:iCs w:val="0"/>
          <w:caps w:val="0"/>
          <w:color w:val="auto"/>
          <w:spacing w:val="0"/>
          <w:sz w:val="24"/>
          <w:szCs w:val="24"/>
          <w:highlight w:val="none"/>
          <w:lang w:val="en-US" w:eastAsia="zh-CN"/>
        </w:rPr>
        <w:t>供应商</w:t>
      </w:r>
      <w:r>
        <w:rPr>
          <w:rFonts w:hint="eastAsia" w:ascii="宋体" w:hAnsi="宋体" w:eastAsia="宋体" w:cs="宋体"/>
          <w:i w:val="0"/>
          <w:iCs w:val="0"/>
          <w:caps w:val="0"/>
          <w:color w:val="auto"/>
          <w:spacing w:val="0"/>
          <w:sz w:val="24"/>
          <w:szCs w:val="24"/>
          <w:highlight w:val="none"/>
          <w:lang w:eastAsia="zh-CN"/>
        </w:rPr>
        <w:t>开标前及网上开评标系统公布</w:t>
      </w:r>
      <w:r>
        <w:rPr>
          <w:rFonts w:hint="eastAsia" w:ascii="宋体" w:hAnsi="宋体" w:eastAsia="宋体" w:cs="宋体"/>
          <w:i w:val="0"/>
          <w:iCs w:val="0"/>
          <w:caps w:val="0"/>
          <w:color w:val="auto"/>
          <w:spacing w:val="0"/>
          <w:sz w:val="24"/>
          <w:szCs w:val="24"/>
          <w:highlight w:val="none"/>
          <w:lang w:val="en-US" w:eastAsia="zh-CN"/>
        </w:rPr>
        <w:t>供应商</w:t>
      </w:r>
      <w:r>
        <w:rPr>
          <w:rFonts w:hint="eastAsia" w:ascii="宋体" w:hAnsi="宋体" w:eastAsia="宋体" w:cs="宋体"/>
          <w:i w:val="0"/>
          <w:iCs w:val="0"/>
          <w:caps w:val="0"/>
          <w:color w:val="auto"/>
          <w:spacing w:val="0"/>
          <w:sz w:val="24"/>
          <w:szCs w:val="24"/>
          <w:highlight w:val="none"/>
          <w:lang w:eastAsia="zh-CN"/>
        </w:rPr>
        <w:t>名单前，不要提前进行远程解密；具体解密时间在开标直播时采购代理机构工作人员会进行通知）。</w:t>
      </w:r>
    </w:p>
    <w:p w14:paraId="5C6CBAD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10.4 </w:t>
      </w:r>
      <w:r>
        <w:rPr>
          <w:rFonts w:hint="eastAsia" w:ascii="宋体" w:hAnsi="宋体" w:eastAsia="宋体" w:cs="宋体"/>
          <w:i w:val="0"/>
          <w:iCs w:val="0"/>
          <w:caps w:val="0"/>
          <w:color w:val="auto"/>
          <w:spacing w:val="0"/>
          <w:sz w:val="24"/>
          <w:szCs w:val="24"/>
          <w:highlight w:val="none"/>
        </w:rPr>
        <w:t>开启地点：</w:t>
      </w:r>
      <w:r>
        <w:rPr>
          <w:rFonts w:hint="eastAsia" w:cs="宋体"/>
          <w:i w:val="0"/>
          <w:iCs w:val="0"/>
          <w:caps w:val="0"/>
          <w:color w:val="auto"/>
          <w:spacing w:val="0"/>
          <w:sz w:val="24"/>
          <w:szCs w:val="24"/>
          <w:highlight w:val="none"/>
          <w:lang w:val="en-US" w:eastAsia="zh-CN"/>
        </w:rPr>
        <w:t>长春市</w:t>
      </w:r>
      <w:r>
        <w:rPr>
          <w:rFonts w:hint="eastAsia" w:ascii="宋体" w:hAnsi="宋体" w:eastAsia="宋体" w:cs="宋体"/>
          <w:i w:val="0"/>
          <w:iCs w:val="0"/>
          <w:caps w:val="0"/>
          <w:color w:val="auto"/>
          <w:spacing w:val="0"/>
          <w:sz w:val="24"/>
          <w:szCs w:val="24"/>
          <w:highlight w:val="none"/>
        </w:rPr>
        <w:t>合肥路与长吉南线交汇西行50米，合肥路3013号，长春市公共资源交易经开区分平台二楼第</w:t>
      </w:r>
      <w:r>
        <w:rPr>
          <w:rFonts w:hint="eastAsia" w:cs="宋体"/>
          <w:i w:val="0"/>
          <w:iCs w:val="0"/>
          <w:caps w:val="0"/>
          <w:color w:val="auto"/>
          <w:spacing w:val="0"/>
          <w:sz w:val="24"/>
          <w:szCs w:val="24"/>
          <w:highlight w:val="none"/>
          <w:u w:val="none"/>
          <w:lang w:val="en-US" w:eastAsia="zh-CN"/>
        </w:rPr>
        <w:t xml:space="preserve"> 一 </w:t>
      </w:r>
      <w:r>
        <w:rPr>
          <w:rFonts w:hint="eastAsia" w:ascii="宋体" w:hAnsi="宋体" w:eastAsia="宋体" w:cs="宋体"/>
          <w:i w:val="0"/>
          <w:iCs w:val="0"/>
          <w:caps w:val="0"/>
          <w:color w:val="auto"/>
          <w:spacing w:val="0"/>
          <w:sz w:val="24"/>
          <w:szCs w:val="24"/>
          <w:highlight w:val="none"/>
        </w:rPr>
        <w:t>开标室。</w:t>
      </w:r>
    </w:p>
    <w:p w14:paraId="7EADB7D3">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rightChars="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十一、其他补充事宜</w:t>
      </w:r>
    </w:p>
    <w:p w14:paraId="032B561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 xml:space="preserve">11.1 </w:t>
      </w:r>
      <w:r>
        <w:rPr>
          <w:rFonts w:hint="eastAsia" w:ascii="宋体" w:hAnsi="宋体" w:eastAsia="宋体" w:cs="宋体"/>
          <w:i w:val="0"/>
          <w:iCs w:val="0"/>
          <w:caps w:val="0"/>
          <w:color w:val="auto"/>
          <w:spacing w:val="0"/>
          <w:sz w:val="24"/>
          <w:szCs w:val="24"/>
          <w:highlight w:val="none"/>
        </w:rPr>
        <w:t>保证金</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本项目无需缴纳保证金。</w:t>
      </w:r>
    </w:p>
    <w:p w14:paraId="798834C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11.2 发布公告的媒介：</w:t>
      </w:r>
      <w:r>
        <w:rPr>
          <w:rFonts w:hint="eastAsia" w:ascii="宋体" w:hAnsi="宋体" w:eastAsia="宋体" w:cs="宋体"/>
          <w:i w:val="0"/>
          <w:iCs w:val="0"/>
          <w:caps w:val="0"/>
          <w:color w:val="auto"/>
          <w:spacing w:val="0"/>
          <w:sz w:val="24"/>
          <w:szCs w:val="24"/>
          <w:highlight w:val="none"/>
        </w:rPr>
        <w:t>长春经济技术开发区网、“政采云”平台（http:// www.zcygov.cn）同步推送到吉林省政府采购网、中国政府采购网</w:t>
      </w:r>
      <w:r>
        <w:rPr>
          <w:rFonts w:hint="eastAsia" w:cs="宋体"/>
          <w:i w:val="0"/>
          <w:iCs w:val="0"/>
          <w:caps w:val="0"/>
          <w:color w:val="auto"/>
          <w:spacing w:val="0"/>
          <w:sz w:val="24"/>
          <w:szCs w:val="24"/>
          <w:highlight w:val="none"/>
          <w:lang w:eastAsia="zh-CN"/>
        </w:rPr>
        <w:t>。</w:t>
      </w:r>
    </w:p>
    <w:p w14:paraId="4DC2590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 xml:space="preserve">11.3 </w:t>
      </w:r>
      <w:r>
        <w:rPr>
          <w:rFonts w:hint="eastAsia" w:ascii="宋体" w:hAnsi="宋体" w:eastAsia="宋体" w:cs="宋体"/>
          <w:b/>
          <w:bCs/>
          <w:i w:val="0"/>
          <w:iCs w:val="0"/>
          <w:caps w:val="0"/>
          <w:color w:val="auto"/>
          <w:spacing w:val="0"/>
          <w:sz w:val="24"/>
          <w:szCs w:val="24"/>
          <w:highlight w:val="none"/>
          <w:lang w:val="en-US" w:eastAsia="zh-CN"/>
        </w:rPr>
        <w:t>CA 办理方式</w:t>
      </w:r>
      <w:r>
        <w:rPr>
          <w:rFonts w:hint="eastAsia" w:ascii="宋体" w:hAnsi="宋体" w:eastAsia="宋体" w:cs="宋体"/>
          <w:i w:val="0"/>
          <w:iCs w:val="0"/>
          <w:caps w:val="0"/>
          <w:color w:val="auto"/>
          <w:spacing w:val="0"/>
          <w:sz w:val="24"/>
          <w:szCs w:val="24"/>
          <w:highlight w:val="none"/>
          <w:lang w:val="en-US" w:eastAsia="zh-CN"/>
        </w:rPr>
        <w:t>：</w:t>
      </w:r>
    </w:p>
    <w:p w14:paraId="235C9EC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（一）准备材料：(1) 企业营业执照；(2) 法定代表人身份证；(3) 经办人身份证；(4) 数字证书申请表 (在获取响应文件附件处下载模板)；(5) 授权委托书 (在获取响应文件附件处下载模板) 。</w:t>
      </w:r>
    </w:p>
    <w:p w14:paraId="46BB3D1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（二）办理流程：第一步：吉林省公共资源交易平台主体库注册：请先在主体库中注册、完善企业基本信息并上传企业相关资料 ，请进入以下链接进入供应商注册界面 http://139.215.214.77/PSPBidder/memberLogin；第二步：完成主体库注册的用户持以上材料联系软件公司现场或邮寄办理 CA 锁。</w:t>
      </w:r>
    </w:p>
    <w:p w14:paraId="6F7A6B6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（三）软件公司联系方式：吉林省安信电子认证服务有限公司 (吉林省长春市高新技术产业开发区学苑街与博才路交汇处栖乐荟政务服务中心二楼 A24-A26)，联系电话：0431-85177688</w:t>
      </w:r>
    </w:p>
    <w:p w14:paraId="7EFDCDE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（四）收到 CA 以后在“政采云”</w:t>
      </w:r>
      <w:r>
        <w:rPr>
          <w:rFonts w:hint="eastAsia" w:cs="宋体"/>
          <w:i w:val="0"/>
          <w:iCs w:val="0"/>
          <w:caps w:val="0"/>
          <w:color w:val="auto"/>
          <w:spacing w:val="0"/>
          <w:sz w:val="24"/>
          <w:szCs w:val="24"/>
          <w:highlight w:val="none"/>
          <w:lang w:val="en-US" w:eastAsia="zh-CN"/>
        </w:rPr>
        <w:t>登录</w:t>
      </w:r>
      <w:r>
        <w:rPr>
          <w:rFonts w:hint="eastAsia" w:ascii="宋体" w:hAnsi="宋体" w:eastAsia="宋体" w:cs="宋体"/>
          <w:i w:val="0"/>
          <w:iCs w:val="0"/>
          <w:caps w:val="0"/>
          <w:color w:val="auto"/>
          <w:spacing w:val="0"/>
          <w:sz w:val="24"/>
          <w:szCs w:val="24"/>
          <w:highlight w:val="none"/>
          <w:lang w:val="en-US" w:eastAsia="zh-CN"/>
        </w:rPr>
        <w:t>界面，点击 CA 登录-CA 驱动下载-下载并安装政采云投标客户端和安信CA 驱动，账号绑定 CA 后才能进行响应文件制作。</w:t>
      </w:r>
    </w:p>
    <w:p w14:paraId="5FE97A8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（五）未进行网上注册并办理 CA 认证的</w:t>
      </w:r>
      <w:r>
        <w:rPr>
          <w:rFonts w:hint="eastAsia" w:cs="宋体"/>
          <w:i w:val="0"/>
          <w:iCs w:val="0"/>
          <w:caps w:val="0"/>
          <w:color w:val="auto"/>
          <w:spacing w:val="0"/>
          <w:sz w:val="24"/>
          <w:szCs w:val="24"/>
          <w:highlight w:val="none"/>
          <w:lang w:val="en-US" w:eastAsia="zh-CN"/>
        </w:rPr>
        <w:t>供应商</w:t>
      </w:r>
      <w:r>
        <w:rPr>
          <w:rFonts w:hint="eastAsia" w:ascii="宋体" w:hAnsi="宋体" w:eastAsia="宋体" w:cs="宋体"/>
          <w:i w:val="0"/>
          <w:iCs w:val="0"/>
          <w:caps w:val="0"/>
          <w:color w:val="auto"/>
          <w:spacing w:val="0"/>
          <w:sz w:val="24"/>
          <w:szCs w:val="24"/>
          <w:highlight w:val="none"/>
          <w:lang w:val="en-US" w:eastAsia="zh-CN"/>
        </w:rPr>
        <w:t>将无法参与本次采购活动。数字证书办理时限为3-5个工作日，</w:t>
      </w:r>
      <w:r>
        <w:rPr>
          <w:rFonts w:hint="eastAsia" w:cs="宋体"/>
          <w:i w:val="0"/>
          <w:iCs w:val="0"/>
          <w:caps w:val="0"/>
          <w:color w:val="auto"/>
          <w:spacing w:val="0"/>
          <w:sz w:val="24"/>
          <w:szCs w:val="24"/>
          <w:highlight w:val="none"/>
          <w:lang w:val="en-US" w:eastAsia="zh-CN"/>
        </w:rPr>
        <w:t>供应商</w:t>
      </w:r>
      <w:r>
        <w:rPr>
          <w:rFonts w:hint="eastAsia" w:ascii="宋体" w:hAnsi="宋体" w:eastAsia="宋体" w:cs="宋体"/>
          <w:i w:val="0"/>
          <w:iCs w:val="0"/>
          <w:caps w:val="0"/>
          <w:color w:val="auto"/>
          <w:spacing w:val="0"/>
          <w:sz w:val="24"/>
          <w:szCs w:val="24"/>
          <w:highlight w:val="none"/>
          <w:lang w:val="en-US" w:eastAsia="zh-CN"/>
        </w:rPr>
        <w:t>须自行考虑办理时间，由于</w:t>
      </w:r>
      <w:r>
        <w:rPr>
          <w:rFonts w:hint="eastAsia" w:cs="宋体"/>
          <w:i w:val="0"/>
          <w:iCs w:val="0"/>
          <w:caps w:val="0"/>
          <w:color w:val="auto"/>
          <w:spacing w:val="0"/>
          <w:sz w:val="24"/>
          <w:szCs w:val="24"/>
          <w:highlight w:val="none"/>
          <w:lang w:val="en-US" w:eastAsia="zh-CN"/>
        </w:rPr>
        <w:t>供应商</w:t>
      </w:r>
      <w:r>
        <w:rPr>
          <w:rFonts w:hint="eastAsia" w:ascii="宋体" w:hAnsi="宋体" w:eastAsia="宋体" w:cs="宋体"/>
          <w:i w:val="0"/>
          <w:iCs w:val="0"/>
          <w:caps w:val="0"/>
          <w:color w:val="auto"/>
          <w:spacing w:val="0"/>
          <w:sz w:val="24"/>
          <w:szCs w:val="24"/>
          <w:highlight w:val="none"/>
          <w:lang w:val="en-US" w:eastAsia="zh-CN"/>
        </w:rPr>
        <w:t>自身原因在开启前无法完成办理，后果自负。</w:t>
      </w:r>
    </w:p>
    <w:p w14:paraId="0BED11A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十二、征集人联系信息</w:t>
      </w:r>
    </w:p>
    <w:p w14:paraId="1F9B851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名称：长春经济技术开发区财政局</w:t>
      </w:r>
    </w:p>
    <w:p w14:paraId="33E9EA7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地址：长春市吉林大路6188号</w:t>
      </w:r>
    </w:p>
    <w:p w14:paraId="51F207B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联系人：陈立伟</w:t>
      </w:r>
    </w:p>
    <w:p w14:paraId="1720599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电话：0431-84885279</w:t>
      </w:r>
    </w:p>
    <w:p w14:paraId="34773B7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十三、采购人联系信息</w:t>
      </w:r>
    </w:p>
    <w:p w14:paraId="7C31663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第一包：</w:t>
      </w:r>
    </w:p>
    <w:p w14:paraId="1EE3BC0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名称：长春经济技术开发区审计局</w:t>
      </w:r>
    </w:p>
    <w:p w14:paraId="3159BD8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地址：长春市吉林大路6188号</w:t>
      </w:r>
    </w:p>
    <w:p w14:paraId="28F52E3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联系人：沈铮</w:t>
      </w:r>
    </w:p>
    <w:p w14:paraId="375D43D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电话：0431-84809798</w:t>
      </w:r>
    </w:p>
    <w:p w14:paraId="2655361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第二包：</w:t>
      </w:r>
    </w:p>
    <w:p w14:paraId="5624AAA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名称：长春经济技术开发区下属建设主体</w:t>
      </w:r>
    </w:p>
    <w:p w14:paraId="5C70C0B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地址：长春市吉林大路6188号</w:t>
      </w:r>
    </w:p>
    <w:p w14:paraId="2C2F859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联系人：陈立伟</w:t>
      </w:r>
    </w:p>
    <w:p w14:paraId="23AA451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电话：0431-84885279</w:t>
      </w:r>
    </w:p>
    <w:p w14:paraId="422B641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第三包：</w:t>
      </w:r>
    </w:p>
    <w:p w14:paraId="7563AFD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名称：长春经济技术开发区财政投资评审中心</w:t>
      </w:r>
    </w:p>
    <w:p w14:paraId="3FFE3CF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地址：长春市吉林大路6188号</w:t>
      </w:r>
    </w:p>
    <w:p w14:paraId="6FFB8DB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联系人：白鸽</w:t>
      </w:r>
    </w:p>
    <w:p w14:paraId="3F85D45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i w:val="0"/>
          <w:iCs w:val="0"/>
          <w:caps w:val="0"/>
          <w:color w:val="auto"/>
          <w:spacing w:val="0"/>
          <w:sz w:val="24"/>
          <w:szCs w:val="24"/>
          <w:highlight w:val="none"/>
          <w:lang w:val="en-US" w:eastAsia="zh-CN"/>
        </w:rPr>
      </w:pPr>
      <w:r>
        <w:rPr>
          <w:rStyle w:val="21"/>
          <w:rFonts w:hint="eastAsia" w:ascii="宋体" w:hAnsi="宋体" w:eastAsia="宋体" w:cs="宋体"/>
          <w:i w:val="0"/>
          <w:iCs w:val="0"/>
          <w:caps w:val="0"/>
          <w:color w:val="auto"/>
          <w:spacing w:val="0"/>
          <w:sz w:val="24"/>
          <w:szCs w:val="24"/>
          <w:highlight w:val="none"/>
          <w:lang w:val="en-US" w:eastAsia="zh-CN"/>
        </w:rPr>
        <w:t>电话：0431-84644057</w:t>
      </w:r>
    </w:p>
    <w:p w14:paraId="30C3116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Style w:val="21"/>
          <w:rFonts w:hint="eastAsia" w:ascii="宋体" w:hAnsi="宋体" w:eastAsia="宋体" w:cs="宋体"/>
          <w:b w:val="0"/>
          <w:bCs w:val="0"/>
          <w:i w:val="0"/>
          <w:iCs w:val="0"/>
          <w:caps w:val="0"/>
          <w:color w:val="auto"/>
          <w:spacing w:val="0"/>
          <w:sz w:val="24"/>
          <w:szCs w:val="24"/>
          <w:highlight w:val="none"/>
          <w:lang w:val="en-US" w:eastAsia="zh-CN"/>
        </w:rPr>
      </w:pPr>
      <w:r>
        <w:rPr>
          <w:rStyle w:val="21"/>
          <w:rFonts w:hint="eastAsia" w:ascii="宋体" w:hAnsi="宋体" w:eastAsia="宋体" w:cs="宋体"/>
          <w:b w:val="0"/>
          <w:bCs w:val="0"/>
          <w:i w:val="0"/>
          <w:iCs w:val="0"/>
          <w:caps w:val="0"/>
          <w:color w:val="auto"/>
          <w:spacing w:val="0"/>
          <w:sz w:val="24"/>
          <w:szCs w:val="24"/>
          <w:highlight w:val="none"/>
          <w:lang w:val="en-US" w:eastAsia="zh-CN"/>
        </w:rPr>
        <w:t>十四、征集代理机构信息</w:t>
      </w:r>
    </w:p>
    <w:p w14:paraId="2F1A354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b w:val="0"/>
          <w:bCs w:val="0"/>
          <w:i w:val="0"/>
          <w:iCs w:val="0"/>
          <w:caps w:val="0"/>
          <w:color w:val="auto"/>
          <w:spacing w:val="0"/>
          <w:sz w:val="24"/>
          <w:szCs w:val="24"/>
          <w:highlight w:val="none"/>
          <w:lang w:val="zh-CN" w:eastAsia="zh-CN"/>
        </w:rPr>
      </w:pPr>
      <w:r>
        <w:rPr>
          <w:rStyle w:val="21"/>
          <w:rFonts w:hint="eastAsia" w:ascii="宋体" w:hAnsi="宋体" w:eastAsia="宋体" w:cs="宋体"/>
          <w:b w:val="0"/>
          <w:bCs w:val="0"/>
          <w:i w:val="0"/>
          <w:iCs w:val="0"/>
          <w:caps w:val="0"/>
          <w:color w:val="auto"/>
          <w:spacing w:val="0"/>
          <w:sz w:val="24"/>
          <w:szCs w:val="24"/>
          <w:highlight w:val="none"/>
          <w:lang w:val="zh-CN" w:eastAsia="zh-CN"/>
        </w:rPr>
        <w:t>招标代理机构：</w:t>
      </w:r>
      <w:r>
        <w:rPr>
          <w:rStyle w:val="21"/>
          <w:rFonts w:hint="eastAsia" w:ascii="宋体" w:hAnsi="宋体" w:eastAsia="宋体" w:cs="宋体"/>
          <w:b w:val="0"/>
          <w:bCs w:val="0"/>
          <w:i w:val="0"/>
          <w:iCs w:val="0"/>
          <w:caps w:val="0"/>
          <w:color w:val="auto"/>
          <w:spacing w:val="0"/>
          <w:sz w:val="24"/>
          <w:szCs w:val="24"/>
          <w:highlight w:val="none"/>
          <w:lang w:val="en-US" w:eastAsia="zh-CN"/>
        </w:rPr>
        <w:t>吉林德亿工程项目管理有限公司</w:t>
      </w:r>
    </w:p>
    <w:p w14:paraId="00E51F3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b w:val="0"/>
          <w:bCs w:val="0"/>
          <w:i w:val="0"/>
          <w:iCs w:val="0"/>
          <w:caps w:val="0"/>
          <w:color w:val="auto"/>
          <w:spacing w:val="0"/>
          <w:sz w:val="24"/>
          <w:szCs w:val="24"/>
          <w:highlight w:val="none"/>
          <w:lang w:val="zh-CN" w:eastAsia="zh-CN"/>
        </w:rPr>
      </w:pPr>
      <w:r>
        <w:rPr>
          <w:rStyle w:val="21"/>
          <w:rFonts w:hint="eastAsia" w:ascii="宋体" w:hAnsi="宋体" w:eastAsia="宋体" w:cs="宋体"/>
          <w:b w:val="0"/>
          <w:bCs w:val="0"/>
          <w:i w:val="0"/>
          <w:iCs w:val="0"/>
          <w:caps w:val="0"/>
          <w:color w:val="auto"/>
          <w:spacing w:val="0"/>
          <w:sz w:val="24"/>
          <w:szCs w:val="24"/>
          <w:highlight w:val="none"/>
          <w:lang w:val="zh-CN" w:eastAsia="zh-CN"/>
        </w:rPr>
        <w:t>地址：</w:t>
      </w:r>
      <w:r>
        <w:rPr>
          <w:rStyle w:val="21"/>
          <w:rFonts w:hint="eastAsia" w:ascii="宋体" w:hAnsi="宋体" w:eastAsia="宋体" w:cs="宋体"/>
          <w:b w:val="0"/>
          <w:bCs w:val="0"/>
          <w:i w:val="0"/>
          <w:iCs w:val="0"/>
          <w:caps w:val="0"/>
          <w:color w:val="auto"/>
          <w:spacing w:val="0"/>
          <w:sz w:val="24"/>
          <w:szCs w:val="24"/>
          <w:highlight w:val="none"/>
          <w:lang w:val="en-US" w:eastAsia="zh-CN"/>
        </w:rPr>
        <w:t>长春市二道区吉林大路以南，安乐路以北，民丰大街以东，福安街以西亚泰花园，樱花苑6【幢】707号房</w:t>
      </w:r>
    </w:p>
    <w:p w14:paraId="393DEB2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b w:val="0"/>
          <w:bCs w:val="0"/>
          <w:i w:val="0"/>
          <w:iCs w:val="0"/>
          <w:caps w:val="0"/>
          <w:color w:val="auto"/>
          <w:spacing w:val="0"/>
          <w:sz w:val="24"/>
          <w:szCs w:val="24"/>
          <w:highlight w:val="none"/>
          <w:lang w:val="zh-CN" w:eastAsia="zh-CN"/>
        </w:rPr>
      </w:pPr>
      <w:r>
        <w:rPr>
          <w:rStyle w:val="21"/>
          <w:rFonts w:hint="eastAsia" w:ascii="宋体" w:hAnsi="宋体" w:eastAsia="宋体" w:cs="宋体"/>
          <w:b w:val="0"/>
          <w:bCs w:val="0"/>
          <w:i w:val="0"/>
          <w:iCs w:val="0"/>
          <w:caps w:val="0"/>
          <w:color w:val="auto"/>
          <w:spacing w:val="0"/>
          <w:sz w:val="24"/>
          <w:szCs w:val="24"/>
          <w:highlight w:val="none"/>
          <w:lang w:val="zh-CN" w:eastAsia="zh-CN"/>
        </w:rPr>
        <w:t>联系人：宋雪楠</w:t>
      </w:r>
    </w:p>
    <w:p w14:paraId="3BDCBDD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Style w:val="21"/>
          <w:rFonts w:hint="eastAsia" w:ascii="宋体" w:hAnsi="宋体" w:eastAsia="宋体" w:cs="宋体"/>
          <w:b w:val="0"/>
          <w:bCs w:val="0"/>
          <w:i w:val="0"/>
          <w:iCs w:val="0"/>
          <w:caps w:val="0"/>
          <w:color w:val="auto"/>
          <w:spacing w:val="0"/>
          <w:sz w:val="24"/>
          <w:szCs w:val="24"/>
          <w:highlight w:val="none"/>
          <w:lang w:val="en-US" w:eastAsia="zh-CN"/>
        </w:rPr>
      </w:pPr>
      <w:r>
        <w:rPr>
          <w:rStyle w:val="21"/>
          <w:rFonts w:hint="eastAsia" w:ascii="宋体" w:hAnsi="宋体" w:eastAsia="宋体" w:cs="宋体"/>
          <w:b w:val="0"/>
          <w:bCs w:val="0"/>
          <w:i w:val="0"/>
          <w:iCs w:val="0"/>
          <w:caps w:val="0"/>
          <w:color w:val="auto"/>
          <w:spacing w:val="0"/>
          <w:sz w:val="24"/>
          <w:szCs w:val="24"/>
          <w:highlight w:val="none"/>
          <w:lang w:val="zh-CN" w:eastAsia="zh-CN"/>
        </w:rPr>
        <w:t>联系电话：0431-80605789</w:t>
      </w:r>
    </w:p>
    <w:p w14:paraId="239951C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Style w:val="21"/>
          <w:rFonts w:hint="eastAsia" w:ascii="宋体" w:hAnsi="宋体" w:eastAsia="宋体" w:cs="宋体"/>
          <w:b w:val="0"/>
          <w:bCs w:val="0"/>
          <w:i w:val="0"/>
          <w:iCs w:val="0"/>
          <w:caps w:val="0"/>
          <w:color w:val="auto"/>
          <w:spacing w:val="0"/>
          <w:sz w:val="24"/>
          <w:szCs w:val="24"/>
          <w:highlight w:val="none"/>
          <w:lang w:val="en-US" w:eastAsia="zh-CN"/>
        </w:rPr>
      </w:pPr>
      <w:r>
        <w:rPr>
          <w:rStyle w:val="21"/>
          <w:rFonts w:hint="eastAsia" w:ascii="宋体" w:hAnsi="宋体" w:eastAsia="宋体" w:cs="宋体"/>
          <w:b w:val="0"/>
          <w:bCs w:val="0"/>
          <w:i w:val="0"/>
          <w:iCs w:val="0"/>
          <w:caps w:val="0"/>
          <w:color w:val="auto"/>
          <w:spacing w:val="0"/>
          <w:sz w:val="24"/>
          <w:szCs w:val="24"/>
          <w:highlight w:val="none"/>
          <w:lang w:val="en-US" w:eastAsia="zh-CN"/>
        </w:rPr>
        <w:t xml:space="preserve">十五、监督管理部门：长春经济技术开发区财政局 </w:t>
      </w:r>
    </w:p>
    <w:p w14:paraId="5E4FFCB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Style w:val="21"/>
          <w:rFonts w:hint="eastAsia" w:ascii="宋体" w:hAnsi="宋体" w:eastAsia="宋体" w:cs="宋体"/>
          <w:b w:val="0"/>
          <w:bCs w:val="0"/>
          <w:i w:val="0"/>
          <w:iCs w:val="0"/>
          <w:caps w:val="0"/>
          <w:color w:val="auto"/>
          <w:spacing w:val="0"/>
          <w:sz w:val="24"/>
          <w:szCs w:val="24"/>
          <w:highlight w:val="none"/>
          <w:lang w:val="zh-CN" w:eastAsia="zh-CN"/>
        </w:rPr>
      </w:pPr>
      <w:r>
        <w:rPr>
          <w:rStyle w:val="21"/>
          <w:rFonts w:hint="eastAsia" w:ascii="宋体" w:hAnsi="宋体" w:eastAsia="宋体" w:cs="宋体"/>
          <w:b w:val="0"/>
          <w:bCs w:val="0"/>
          <w:i w:val="0"/>
          <w:iCs w:val="0"/>
          <w:caps w:val="0"/>
          <w:color w:val="auto"/>
          <w:spacing w:val="0"/>
          <w:sz w:val="24"/>
          <w:szCs w:val="24"/>
          <w:highlight w:val="none"/>
          <w:lang w:val="en-US" w:eastAsia="zh-CN"/>
        </w:rPr>
        <w:t>十六、技术咨询：</w:t>
      </w:r>
      <w:bookmarkStart w:id="7" w:name="_Toc14852"/>
      <w:bookmarkStart w:id="8" w:name="_Toc31558"/>
      <w:r>
        <w:rPr>
          <w:rStyle w:val="21"/>
          <w:rFonts w:hint="eastAsia" w:ascii="宋体" w:hAnsi="宋体" w:eastAsia="宋体" w:cs="宋体"/>
          <w:b w:val="0"/>
          <w:bCs w:val="0"/>
          <w:i w:val="0"/>
          <w:iCs w:val="0"/>
          <w:caps w:val="0"/>
          <w:color w:val="auto"/>
          <w:spacing w:val="0"/>
          <w:sz w:val="24"/>
          <w:szCs w:val="24"/>
          <w:highlight w:val="none"/>
          <w:lang w:val="zh-CN" w:eastAsia="zh-CN"/>
        </w:rPr>
        <w:t>数字证书办理咨询电话：0431</w:t>
      </w:r>
      <w:r>
        <w:rPr>
          <w:rStyle w:val="21"/>
          <w:rFonts w:hint="eastAsia" w:ascii="宋体" w:hAnsi="宋体" w:eastAsia="宋体" w:cs="宋体"/>
          <w:b w:val="0"/>
          <w:bCs w:val="0"/>
          <w:i w:val="0"/>
          <w:iCs w:val="0"/>
          <w:caps w:val="0"/>
          <w:color w:val="auto"/>
          <w:spacing w:val="0"/>
          <w:sz w:val="24"/>
          <w:szCs w:val="24"/>
          <w:highlight w:val="none"/>
          <w:lang w:val="en-US" w:eastAsia="zh-CN"/>
        </w:rPr>
        <w:t>-</w:t>
      </w:r>
      <w:r>
        <w:rPr>
          <w:rStyle w:val="21"/>
          <w:rFonts w:hint="eastAsia" w:ascii="宋体" w:hAnsi="宋体" w:eastAsia="宋体" w:cs="宋体"/>
          <w:b w:val="0"/>
          <w:bCs w:val="0"/>
          <w:i w:val="0"/>
          <w:iCs w:val="0"/>
          <w:caps w:val="0"/>
          <w:color w:val="auto"/>
          <w:spacing w:val="0"/>
          <w:sz w:val="24"/>
          <w:szCs w:val="24"/>
          <w:highlight w:val="none"/>
          <w:lang w:val="zh-CN" w:eastAsia="zh-CN"/>
        </w:rPr>
        <w:t>85177688</w:t>
      </w:r>
    </w:p>
    <w:p w14:paraId="2547FAAF">
      <w:pPr>
        <w:pageBreakBefore w:val="0"/>
        <w:widowControl/>
        <w:kinsoku/>
        <w:wordWrap w:val="0"/>
        <w:overflowPunct/>
        <w:topLinePunct w:val="0"/>
        <w:bidi w:val="0"/>
        <w:spacing w:beforeAutospacing="0" w:afterAutospacing="0" w:line="312" w:lineRule="auto"/>
        <w:jc w:val="both"/>
        <w:textAlignment w:val="auto"/>
        <w:rPr>
          <w:rFonts w:hint="eastAsia" w:ascii="宋体" w:hAnsi="宋体" w:eastAsia="宋体" w:cs="宋体"/>
          <w:bCs/>
          <w:i w:val="0"/>
          <w:iCs w:val="0"/>
          <w:snapToGrid w:val="0"/>
          <w:color w:val="auto"/>
          <w:kern w:val="0"/>
          <w:sz w:val="24"/>
          <w:highlight w:val="none"/>
          <w:lang w:val="en-US" w:eastAsia="zh-CN"/>
        </w:rPr>
      </w:pPr>
      <w:r>
        <w:rPr>
          <w:rFonts w:hint="eastAsia" w:ascii="宋体" w:hAnsi="宋体" w:eastAsia="宋体" w:cs="宋体"/>
          <w:bCs/>
          <w:i w:val="0"/>
          <w:iCs w:val="0"/>
          <w:snapToGrid w:val="0"/>
          <w:color w:val="auto"/>
          <w:kern w:val="0"/>
          <w:sz w:val="24"/>
          <w:highlight w:val="none"/>
          <w:lang w:val="en-US" w:eastAsia="zh-CN"/>
        </w:rPr>
        <w:t>政采云客服电话：</w:t>
      </w:r>
      <w:r>
        <w:rPr>
          <w:rFonts w:hint="eastAsia" w:ascii="宋体" w:hAnsi="宋体" w:eastAsia="宋体" w:cs="宋体"/>
          <w:bCs/>
          <w:i w:val="0"/>
          <w:iCs w:val="0"/>
          <w:snapToGrid w:val="0"/>
          <w:color w:val="auto"/>
          <w:kern w:val="0"/>
          <w:sz w:val="24"/>
          <w:highlight w:val="none"/>
          <w:lang w:val="zh-CN"/>
        </w:rPr>
        <w:t>95763，工作日9:00-18:00</w:t>
      </w:r>
    </w:p>
    <w:bookmarkEnd w:id="7"/>
    <w:bookmarkEnd w:id="8"/>
    <w:p w14:paraId="6C9FCC4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br w:type="page"/>
      </w:r>
    </w:p>
    <w:p w14:paraId="466629E2">
      <w:pPr>
        <w:pStyle w:val="4"/>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b/>
          <w:bCs/>
          <w:i w:val="0"/>
          <w:iCs w:val="0"/>
          <w:color w:val="auto"/>
          <w:sz w:val="44"/>
          <w:szCs w:val="44"/>
          <w:highlight w:val="none"/>
          <w:lang w:val="zh-CN"/>
        </w:rPr>
      </w:pPr>
      <w:bookmarkStart w:id="9" w:name="_Toc2040"/>
      <w:r>
        <w:rPr>
          <w:rFonts w:hint="eastAsia" w:ascii="宋体" w:hAnsi="宋体" w:eastAsia="宋体" w:cs="宋体"/>
          <w:b/>
          <w:bCs/>
          <w:i w:val="0"/>
          <w:iCs w:val="0"/>
          <w:color w:val="auto"/>
          <w:sz w:val="44"/>
          <w:szCs w:val="44"/>
          <w:highlight w:val="none"/>
          <w:lang w:val="en-US" w:eastAsia="zh-CN"/>
        </w:rPr>
        <w:t xml:space="preserve">第二章 </w:t>
      </w:r>
      <w:r>
        <w:rPr>
          <w:rFonts w:hint="eastAsia" w:ascii="宋体" w:hAnsi="宋体" w:eastAsia="宋体" w:cs="宋体"/>
          <w:b/>
          <w:bCs/>
          <w:i w:val="0"/>
          <w:iCs w:val="0"/>
          <w:color w:val="auto"/>
          <w:sz w:val="44"/>
          <w:szCs w:val="44"/>
          <w:highlight w:val="none"/>
          <w:lang w:val="zh-CN"/>
        </w:rPr>
        <w:t>供应商须知</w:t>
      </w:r>
      <w:bookmarkEnd w:id="9"/>
    </w:p>
    <w:p w14:paraId="16361048">
      <w:pPr>
        <w:pageBreakBefore w:val="0"/>
        <w:numPr>
          <w:ilvl w:val="0"/>
          <w:numId w:val="0"/>
        </w:numPr>
        <w:kinsoku/>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一、</w:t>
      </w:r>
      <w:r>
        <w:rPr>
          <w:rFonts w:hint="eastAsia" w:ascii="宋体" w:hAnsi="宋体" w:eastAsia="宋体" w:cs="宋体"/>
          <w:b/>
          <w:bCs/>
          <w:i w:val="0"/>
          <w:iCs w:val="0"/>
          <w:color w:val="auto"/>
          <w:sz w:val="28"/>
          <w:szCs w:val="28"/>
          <w:highlight w:val="none"/>
          <w:lang w:val="en-US" w:eastAsia="zh-CN"/>
        </w:rPr>
        <w:t>供应商须知</w:t>
      </w:r>
      <w:r>
        <w:rPr>
          <w:rFonts w:hint="eastAsia" w:ascii="宋体" w:hAnsi="宋体" w:eastAsia="宋体" w:cs="宋体"/>
          <w:b/>
          <w:bCs/>
          <w:i w:val="0"/>
          <w:iCs w:val="0"/>
          <w:color w:val="auto"/>
          <w:sz w:val="28"/>
          <w:szCs w:val="28"/>
          <w:highlight w:val="none"/>
        </w:rPr>
        <w:t>前附表</w:t>
      </w:r>
    </w:p>
    <w:tbl>
      <w:tblPr>
        <w:tblStyle w:val="18"/>
        <w:tblW w:w="94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1977"/>
        <w:gridCol w:w="6734"/>
      </w:tblGrid>
      <w:tr w14:paraId="245A5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4692EF5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项号</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EB1322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内    容</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43F7E7DB">
            <w:pPr>
              <w:keepNext w:val="0"/>
              <w:keepLines w:val="0"/>
              <w:pageBreakBefore w:val="0"/>
              <w:widowControl w:val="0"/>
              <w:tabs>
                <w:tab w:val="left" w:pos="1180"/>
              </w:tabs>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说明与要求</w:t>
            </w:r>
          </w:p>
        </w:tc>
      </w:tr>
      <w:tr w14:paraId="3B28D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2"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94C39B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2.1</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17E34F3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zh-CN" w:eastAsia="zh-CN"/>
              </w:rPr>
              <w:t>征集人</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30F08BA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名称：长春经济技术开发区财政局</w:t>
            </w:r>
          </w:p>
          <w:p w14:paraId="2A58260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地址：长春市吉林大路6188号</w:t>
            </w:r>
          </w:p>
          <w:p w14:paraId="26B6873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联系人：陈立伟</w:t>
            </w:r>
          </w:p>
          <w:p w14:paraId="142FFBC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电话：0431-84885279</w:t>
            </w:r>
          </w:p>
        </w:tc>
      </w:tr>
      <w:tr w14:paraId="56E20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756F240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3</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7D619F6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征集代理机构</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528BAE0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名称：</w:t>
            </w:r>
            <w:r>
              <w:rPr>
                <w:rFonts w:hint="eastAsia" w:ascii="宋体" w:hAnsi="宋体" w:cs="宋体"/>
                <w:i w:val="0"/>
                <w:iCs w:val="0"/>
                <w:color w:val="auto"/>
                <w:sz w:val="24"/>
                <w:szCs w:val="24"/>
                <w:highlight w:val="none"/>
                <w:lang w:eastAsia="zh-CN"/>
              </w:rPr>
              <w:t>吉林德亿工程项目管理有限公司</w:t>
            </w:r>
          </w:p>
          <w:p w14:paraId="1DCA57F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地址：</w:t>
            </w:r>
            <w:r>
              <w:rPr>
                <w:rStyle w:val="21"/>
                <w:rFonts w:hint="eastAsia" w:ascii="宋体" w:hAnsi="宋体" w:eastAsia="宋体" w:cs="宋体"/>
                <w:b w:val="0"/>
                <w:bCs w:val="0"/>
                <w:i w:val="0"/>
                <w:iCs w:val="0"/>
                <w:caps w:val="0"/>
                <w:color w:val="auto"/>
                <w:spacing w:val="0"/>
                <w:sz w:val="24"/>
                <w:szCs w:val="24"/>
                <w:highlight w:val="none"/>
                <w:lang w:val="en-US" w:eastAsia="zh-CN"/>
              </w:rPr>
              <w:t>长春市二道区吉林大路以南，安乐路以北，民丰大街以东，福安街以西亚泰花园，樱花苑6【幢】707号房</w:t>
            </w:r>
          </w:p>
          <w:p w14:paraId="0BD0109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联系人：</w:t>
            </w:r>
            <w:r>
              <w:rPr>
                <w:rStyle w:val="21"/>
                <w:rFonts w:hint="eastAsia" w:ascii="宋体" w:hAnsi="宋体" w:eastAsia="宋体" w:cs="宋体"/>
                <w:b w:val="0"/>
                <w:bCs w:val="0"/>
                <w:i w:val="0"/>
                <w:iCs w:val="0"/>
                <w:caps w:val="0"/>
                <w:color w:val="auto"/>
                <w:spacing w:val="0"/>
                <w:sz w:val="24"/>
                <w:szCs w:val="24"/>
                <w:highlight w:val="none"/>
                <w:lang w:val="zh-CN" w:eastAsia="zh-CN"/>
              </w:rPr>
              <w:t>宋雪楠</w:t>
            </w:r>
            <w:r>
              <w:rPr>
                <w:rFonts w:hint="eastAsia" w:ascii="宋体" w:hAnsi="宋体" w:eastAsia="宋体" w:cs="宋体"/>
                <w:i w:val="0"/>
                <w:iCs w:val="0"/>
                <w:color w:val="auto"/>
                <w:sz w:val="24"/>
                <w:szCs w:val="24"/>
                <w:highlight w:val="none"/>
              </w:rPr>
              <w:t>            </w:t>
            </w:r>
          </w:p>
          <w:p w14:paraId="12BD064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电话：</w:t>
            </w:r>
            <w:r>
              <w:rPr>
                <w:rStyle w:val="21"/>
                <w:rFonts w:hint="eastAsia" w:ascii="宋体" w:hAnsi="宋体" w:eastAsia="宋体" w:cs="宋体"/>
                <w:b w:val="0"/>
                <w:bCs w:val="0"/>
                <w:i w:val="0"/>
                <w:iCs w:val="0"/>
                <w:caps w:val="0"/>
                <w:color w:val="auto"/>
                <w:spacing w:val="0"/>
                <w:sz w:val="24"/>
                <w:szCs w:val="24"/>
                <w:highlight w:val="none"/>
                <w:lang w:val="zh-CN" w:eastAsia="zh-CN"/>
              </w:rPr>
              <w:t>0431-80605789</w:t>
            </w:r>
            <w:r>
              <w:rPr>
                <w:rFonts w:hint="eastAsia" w:ascii="宋体" w:hAnsi="宋体" w:eastAsia="宋体" w:cs="宋体"/>
                <w:i w:val="0"/>
                <w:iCs w:val="0"/>
                <w:color w:val="auto"/>
                <w:sz w:val="24"/>
                <w:szCs w:val="24"/>
                <w:highlight w:val="none"/>
                <w:lang w:val="en-US" w:eastAsia="zh-CN"/>
              </w:rPr>
              <w:t xml:space="preserve"> </w:t>
            </w:r>
          </w:p>
        </w:tc>
      </w:tr>
      <w:tr w14:paraId="39399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4FF4F33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2.4</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508662E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征集内容</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56DE1A8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工程造价咨询服务</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具体详见公告</w:t>
            </w:r>
            <w:r>
              <w:rPr>
                <w:rFonts w:hint="eastAsia" w:ascii="宋体" w:hAnsi="宋体" w:eastAsia="宋体" w:cs="宋体"/>
                <w:i w:val="0"/>
                <w:iCs w:val="0"/>
                <w:caps w:val="0"/>
                <w:color w:val="auto"/>
                <w:spacing w:val="0"/>
                <w:sz w:val="24"/>
                <w:szCs w:val="24"/>
                <w:highlight w:val="none"/>
                <w:lang w:eastAsia="zh-CN"/>
              </w:rPr>
              <w:t>）</w:t>
            </w:r>
          </w:p>
        </w:tc>
      </w:tr>
      <w:tr w14:paraId="32884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C64431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5.2</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7D97998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澄清、修改或补充</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61A76D3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响应截止时间和开启时间15日前</w:t>
            </w:r>
          </w:p>
        </w:tc>
      </w:tr>
      <w:tr w14:paraId="3E525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A25A43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6.1</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500D17D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响应文件的构成</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3F561C1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详见</w:t>
            </w:r>
            <w:r>
              <w:rPr>
                <w:rFonts w:hint="eastAsia" w:ascii="宋体" w:hAnsi="宋体" w:eastAsia="宋体" w:cs="宋体"/>
                <w:i w:val="0"/>
                <w:iCs w:val="0"/>
                <w:color w:val="auto"/>
                <w:sz w:val="24"/>
                <w:szCs w:val="24"/>
                <w:highlight w:val="none"/>
                <w:lang w:val="zh-CN"/>
              </w:rPr>
              <w:t>征集文件第七章《响应文件构成、要求及格式》</w:t>
            </w:r>
          </w:p>
        </w:tc>
      </w:tr>
      <w:tr w14:paraId="6EE2D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2AE731A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8</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AF9886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响应报价</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13E2197F">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计费依据：根据《关于制定建设工程造价咨询服务收费正式标准的通知》（吉省价经字【2003】9号）、《关于建设工程造价咨询服务收费的补充通知》（吉发改收管字【2008】505号）文件收费标准及计算方式固定报价，在合同实施期间，造价咨询费不随国家政策调整。</w:t>
            </w:r>
          </w:p>
          <w:p w14:paraId="6B20C59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（1）长春经济技术开发区审计局固定报价折扣系数0.7</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即优惠率30%</w:t>
            </w: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w:t>
            </w:r>
          </w:p>
          <w:p w14:paraId="6210C3C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（2）长春经济技术开发区下属建设主体固定报价折扣系数0.5</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即优惠率50%</w:t>
            </w:r>
            <w:r>
              <w:rPr>
                <w:rFonts w:hint="eastAsia" w:ascii="宋体" w:hAnsi="宋体" w:cs="宋体"/>
                <w:i w:val="0"/>
                <w:iCs w:val="0"/>
                <w:color w:val="auto"/>
                <w:sz w:val="24"/>
                <w:szCs w:val="24"/>
                <w:highlight w:val="none"/>
                <w:lang w:eastAsia="zh-CN"/>
              </w:rPr>
              <w:t>）；</w:t>
            </w:r>
          </w:p>
          <w:p w14:paraId="05D2F84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（3）长春经济技术开发区财政投资评审中心固定报价折扣系数0.5</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即优惠率50%</w:t>
            </w:r>
            <w:r>
              <w:rPr>
                <w:rFonts w:hint="eastAsia" w:ascii="宋体" w:hAnsi="宋体" w:cs="宋体"/>
                <w:i w:val="0"/>
                <w:iCs w:val="0"/>
                <w:color w:val="auto"/>
                <w:sz w:val="24"/>
                <w:szCs w:val="24"/>
                <w:highlight w:val="none"/>
                <w:lang w:eastAsia="zh-CN"/>
              </w:rPr>
              <w:t>）。</w:t>
            </w:r>
          </w:p>
        </w:tc>
      </w:tr>
      <w:tr w14:paraId="53FA5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1F7669A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9</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E202FC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lang w:val="zh-CN" w:eastAsia="zh-CN"/>
              </w:rPr>
              <w:t>响应保证金</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3BD4002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不要求。</w:t>
            </w:r>
          </w:p>
        </w:tc>
      </w:tr>
      <w:tr w14:paraId="5B33D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1EDA3D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10.2</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FBA9C0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响应有效期</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412EB09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响应有效期为自开启之时起90天。</w:t>
            </w:r>
          </w:p>
        </w:tc>
      </w:tr>
      <w:tr w14:paraId="39D6D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78AA92B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13.2</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C05EAB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响应文件上传</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661C235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u w:val="single"/>
                <w:lang w:val="en-US" w:eastAsia="zh-CN"/>
              </w:rPr>
              <w:t>响应文件提交截止时间：202</w:t>
            </w:r>
            <w:r>
              <w:rPr>
                <w:rFonts w:hint="eastAsia" w:ascii="宋体" w:hAnsi="宋体" w:cs="宋体"/>
                <w:i w:val="0"/>
                <w:iCs w:val="0"/>
                <w:color w:val="auto"/>
                <w:sz w:val="24"/>
                <w:szCs w:val="24"/>
                <w:highlight w:val="none"/>
                <w:u w:val="single"/>
                <w:lang w:val="en-US" w:eastAsia="zh-CN"/>
              </w:rPr>
              <w:t>5</w:t>
            </w:r>
            <w:r>
              <w:rPr>
                <w:rFonts w:hint="eastAsia" w:ascii="宋体" w:hAnsi="宋体" w:eastAsia="宋体" w:cs="宋体"/>
                <w:i w:val="0"/>
                <w:iCs w:val="0"/>
                <w:color w:val="auto"/>
                <w:sz w:val="24"/>
                <w:szCs w:val="24"/>
                <w:highlight w:val="none"/>
                <w:u w:val="single"/>
                <w:lang w:val="en-US" w:eastAsia="zh-CN"/>
              </w:rPr>
              <w:t>年</w:t>
            </w:r>
            <w:r>
              <w:rPr>
                <w:rFonts w:hint="eastAsia" w:ascii="宋体" w:hAnsi="宋体" w:cs="宋体"/>
                <w:i w:val="0"/>
                <w:iCs w:val="0"/>
                <w:color w:val="auto"/>
                <w:sz w:val="24"/>
                <w:szCs w:val="24"/>
                <w:highlight w:val="none"/>
                <w:u w:val="single"/>
                <w:lang w:val="en-US" w:eastAsia="zh-CN"/>
              </w:rPr>
              <w:t xml:space="preserve"> 8 </w:t>
            </w:r>
            <w:r>
              <w:rPr>
                <w:rFonts w:hint="eastAsia" w:ascii="宋体" w:hAnsi="宋体" w:eastAsia="宋体" w:cs="宋体"/>
                <w:i w:val="0"/>
                <w:iCs w:val="0"/>
                <w:color w:val="auto"/>
                <w:sz w:val="24"/>
                <w:szCs w:val="24"/>
                <w:highlight w:val="none"/>
                <w:u w:val="single"/>
                <w:lang w:val="en-US" w:eastAsia="zh-CN"/>
              </w:rPr>
              <w:t>月</w:t>
            </w:r>
            <w:r>
              <w:rPr>
                <w:rFonts w:hint="eastAsia" w:ascii="宋体" w:hAnsi="宋体" w:cs="宋体"/>
                <w:i w:val="0"/>
                <w:iCs w:val="0"/>
                <w:color w:val="auto"/>
                <w:sz w:val="24"/>
                <w:szCs w:val="24"/>
                <w:highlight w:val="none"/>
                <w:u w:val="single"/>
                <w:lang w:val="en-US" w:eastAsia="zh-CN"/>
              </w:rPr>
              <w:t xml:space="preserve"> 1 </w:t>
            </w:r>
            <w:r>
              <w:rPr>
                <w:rFonts w:hint="eastAsia" w:ascii="宋体" w:hAnsi="宋体" w:eastAsia="宋体" w:cs="宋体"/>
                <w:i w:val="0"/>
                <w:iCs w:val="0"/>
                <w:color w:val="auto"/>
                <w:sz w:val="24"/>
                <w:szCs w:val="24"/>
                <w:highlight w:val="none"/>
                <w:u w:val="single"/>
                <w:lang w:val="en-US" w:eastAsia="zh-CN"/>
              </w:rPr>
              <w:t>日</w:t>
            </w:r>
            <w:r>
              <w:rPr>
                <w:rFonts w:hint="eastAsia" w:ascii="宋体" w:hAnsi="宋体" w:cs="宋体"/>
                <w:i w:val="0"/>
                <w:iCs w:val="0"/>
                <w:color w:val="auto"/>
                <w:sz w:val="24"/>
                <w:szCs w:val="24"/>
                <w:highlight w:val="none"/>
                <w:u w:val="single"/>
                <w:lang w:val="en-US" w:eastAsia="zh-CN"/>
              </w:rPr>
              <w:t xml:space="preserve"> 9 </w:t>
            </w:r>
            <w:r>
              <w:rPr>
                <w:rFonts w:hint="eastAsia" w:ascii="宋体" w:hAnsi="宋体" w:eastAsia="宋体" w:cs="宋体"/>
                <w:i w:val="0"/>
                <w:iCs w:val="0"/>
                <w:color w:val="auto"/>
                <w:sz w:val="24"/>
                <w:szCs w:val="24"/>
                <w:highlight w:val="none"/>
                <w:u w:val="single"/>
                <w:lang w:val="en-US" w:eastAsia="zh-CN"/>
              </w:rPr>
              <w:t>时</w:t>
            </w:r>
            <w:r>
              <w:rPr>
                <w:rFonts w:hint="eastAsia" w:ascii="宋体" w:hAnsi="宋体" w:cs="宋体"/>
                <w:i w:val="0"/>
                <w:iCs w:val="0"/>
                <w:color w:val="auto"/>
                <w:sz w:val="24"/>
                <w:szCs w:val="24"/>
                <w:highlight w:val="none"/>
                <w:u w:val="single"/>
                <w:lang w:val="en-US" w:eastAsia="zh-CN"/>
              </w:rPr>
              <w:t xml:space="preserve"> 30 </w:t>
            </w:r>
            <w:r>
              <w:rPr>
                <w:rFonts w:hint="eastAsia" w:ascii="宋体" w:hAnsi="宋体" w:eastAsia="宋体" w:cs="宋体"/>
                <w:i w:val="0"/>
                <w:iCs w:val="0"/>
                <w:color w:val="auto"/>
                <w:sz w:val="24"/>
                <w:szCs w:val="24"/>
                <w:highlight w:val="none"/>
                <w:u w:val="single"/>
                <w:lang w:val="en-US" w:eastAsia="zh-CN"/>
              </w:rPr>
              <w:t>分</w:t>
            </w:r>
          </w:p>
          <w:p w14:paraId="6B1718B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本项目为全流程电子化项目，通过“政采云”平台（http：//www.zcygov.cn）实行在线电子投标，供应商应先安装“政采云投标客户端”（请自行前往“政采云”平台进行下载），并按照本项目征集文件和“政采云”平台的要求编制、加密后在投标截止时间前通过网络上传至“政采云”平台，供应商在“政采云”平台提交电子版响应文件时，请填写参加开标活动经办人联系方式。</w:t>
            </w:r>
          </w:p>
        </w:tc>
      </w:tr>
      <w:tr w14:paraId="61C08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55BB60D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14</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7307C4A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开标解密</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3DAE8CE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（1）供应商须在规定的时间内对文件进行解密，系统默认解密时间为</w:t>
            </w:r>
            <w:r>
              <w:rPr>
                <w:rFonts w:hint="eastAsia" w:ascii="宋体" w:hAnsi="宋体"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lang w:val="en-US" w:eastAsia="zh-CN"/>
              </w:rPr>
              <w:t>分钟。</w:t>
            </w:r>
          </w:p>
          <w:p w14:paraId="4217F55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（2）由于供应商原因，没有在规定时间内进行开标解密，视为无效应答。</w:t>
            </w:r>
          </w:p>
          <w:p w14:paraId="6BA4C7C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（3）开标解密后，对开标结果进行网上公示，供应商报价为空、为零的将被视为无效应答。</w:t>
            </w:r>
          </w:p>
          <w:p w14:paraId="5079AFF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（4）开标解密后，响应代表人应保持电话畅通并具备相应的网络环境，随时准备接受评委的网上询标。</w:t>
            </w:r>
          </w:p>
          <w:p w14:paraId="6C1BC70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（5）供应商须于规定时间到评审现场进行答疑，须携带身份证等有效证件原件，以备查验。</w:t>
            </w:r>
          </w:p>
          <w:p w14:paraId="06FD5C2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（6）开标解密后，征集人或征集代理机构应当依法对供应商的资格进行审查。</w:t>
            </w:r>
          </w:p>
        </w:tc>
      </w:tr>
      <w:tr w14:paraId="1C388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2252FBD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15.1</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7CAECBA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评审委员会</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12C0B8E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评审委员会由相关技术和经济方面的社会专家组成，成员人数为5人，评审专家由征集人从专家库中随机抽取。</w:t>
            </w:r>
          </w:p>
        </w:tc>
      </w:tr>
      <w:tr w14:paraId="440D8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D5AEA5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18</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F91224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签订框架协议</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1023275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（1）入围结果将在发布征集公告的媒体上公告，不再另行通知落标人。</w:t>
            </w:r>
          </w:p>
          <w:p w14:paraId="40571A9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（2）征集人将在公告入围结果的同时向入围人发出《入围通知书》。入围通知书是合同的组成部分，对征集人和入围人均具有法律约束力。</w:t>
            </w:r>
          </w:p>
          <w:p w14:paraId="060F992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（3）入围通知书发出后，征集人改变入围结果的，或者入围人放弃入围项目的，应当依法承担法律责任。</w:t>
            </w:r>
          </w:p>
          <w:p w14:paraId="4900279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入围人应按入围通知书规定的时间与征集人签订框架协议。如果入围人未在规定的时间内签署框架协议，视为自动放弃入围资格，列入不良行为记录名单，在一至三年内禁止参加政府采购活动并予以公告。供应商在被评审小组评定为入围人之后、入围通知书发出之前放弃入围的，按本条规定处理。</w:t>
            </w:r>
          </w:p>
        </w:tc>
      </w:tr>
      <w:tr w14:paraId="7EA9D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70CA96C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19</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0C7C63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确定第二阶段成交方式</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647A70A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直接选定</w:t>
            </w:r>
          </w:p>
        </w:tc>
      </w:tr>
      <w:tr w14:paraId="29519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9428" w:type="dxa"/>
            <w:gridSpan w:val="3"/>
            <w:tcBorders>
              <w:top w:val="single" w:color="auto" w:sz="4" w:space="0"/>
              <w:left w:val="single" w:color="auto" w:sz="4" w:space="0"/>
              <w:bottom w:val="single" w:color="auto" w:sz="4" w:space="0"/>
              <w:right w:val="single" w:color="auto" w:sz="4" w:space="0"/>
            </w:tcBorders>
            <w:noWrap w:val="0"/>
            <w:vAlign w:val="center"/>
          </w:tcPr>
          <w:p w14:paraId="5D00BD5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其他内容</w:t>
            </w:r>
          </w:p>
        </w:tc>
      </w:tr>
      <w:tr w14:paraId="655AA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11412AE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A52C73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确定入围供应商方式</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6B2A274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1.本次征集，不设置上限入围数量，按照</w:t>
            </w:r>
            <w:r>
              <w:rPr>
                <w:rFonts w:hint="eastAsia" w:ascii="宋体" w:hAnsi="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eastAsia="zh-CN"/>
              </w:rPr>
              <w:t>0%的淘汰比例进行淘汰，且至少淘汰1家供应商。</w:t>
            </w:r>
            <w:r>
              <w:rPr>
                <w:rFonts w:hint="eastAsia" w:ascii="宋体" w:hAnsi="宋体" w:eastAsia="宋体" w:cs="宋体"/>
                <w:i w:val="0"/>
                <w:iCs w:val="0"/>
                <w:color w:val="auto"/>
                <w:sz w:val="24"/>
                <w:szCs w:val="24"/>
                <w:highlight w:val="none"/>
                <w:lang w:val="en-US" w:eastAsia="zh-CN"/>
              </w:rPr>
              <w:br w:type="textWrapping"/>
            </w:r>
            <w:r>
              <w:rPr>
                <w:rFonts w:hint="eastAsia" w:ascii="宋体" w:hAnsi="宋体" w:eastAsia="宋体" w:cs="宋体"/>
                <w:i w:val="0"/>
                <w:iCs w:val="0"/>
                <w:color w:val="auto"/>
                <w:sz w:val="24"/>
                <w:szCs w:val="24"/>
                <w:highlight w:val="none"/>
                <w:lang w:val="en-US" w:eastAsia="zh-CN"/>
              </w:rPr>
              <w:t>2.根据淘汰比例计算的淘汰家数存在小数的，按照进一法（即去掉小数数字部分后，在整数数字部分上加1)计算淘汰供应商家数，征集人不承诺备选单位一定能获得采购人的服务项目。</w:t>
            </w:r>
          </w:p>
          <w:p w14:paraId="3783F4A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3.本项目共划分三个采购包，各采购包兼投不兼中，三个采购包评审顺序为：第</w:t>
            </w:r>
            <w:r>
              <w:rPr>
                <w:rFonts w:hint="eastAsia" w:ascii="宋体" w:hAnsi="宋体" w:eastAsia="宋体" w:cs="宋体"/>
                <w:i w:val="0"/>
                <w:iCs w:val="0"/>
                <w:color w:val="auto"/>
                <w:sz w:val="24"/>
                <w:szCs w:val="24"/>
                <w:highlight w:val="none"/>
              </w:rPr>
              <w:t>一包</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第二</w:t>
            </w:r>
            <w:r>
              <w:rPr>
                <w:rFonts w:hint="eastAsia" w:ascii="宋体" w:hAnsi="宋体" w:eastAsia="宋体" w:cs="宋体"/>
                <w:i w:val="0"/>
                <w:iCs w:val="0"/>
                <w:color w:val="auto"/>
                <w:sz w:val="24"/>
                <w:szCs w:val="24"/>
                <w:highlight w:val="none"/>
              </w:rPr>
              <w:t>包</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第三</w:t>
            </w:r>
            <w:r>
              <w:rPr>
                <w:rFonts w:hint="eastAsia" w:ascii="宋体" w:hAnsi="宋体" w:eastAsia="宋体" w:cs="宋体"/>
                <w:i w:val="0"/>
                <w:iCs w:val="0"/>
                <w:color w:val="auto"/>
                <w:sz w:val="24"/>
                <w:szCs w:val="24"/>
                <w:highlight w:val="none"/>
              </w:rPr>
              <w:t>包</w:t>
            </w:r>
            <w:r>
              <w:rPr>
                <w:rFonts w:hint="eastAsia" w:ascii="宋体" w:hAnsi="宋体" w:eastAsia="宋体" w:cs="宋体"/>
                <w:i w:val="0"/>
                <w:iCs w:val="0"/>
                <w:color w:val="auto"/>
                <w:sz w:val="24"/>
                <w:szCs w:val="24"/>
                <w:highlight w:val="none"/>
                <w:lang w:eastAsia="zh-CN"/>
              </w:rPr>
              <w:t>。</w:t>
            </w:r>
          </w:p>
          <w:p w14:paraId="65A108E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在第一包入围的供应商，参与第二</w:t>
            </w:r>
            <w:r>
              <w:rPr>
                <w:rFonts w:hint="eastAsia" w:ascii="宋体" w:hAnsi="宋体" w:eastAsia="宋体" w:cs="宋体"/>
                <w:i w:val="0"/>
                <w:iCs w:val="0"/>
                <w:color w:val="auto"/>
                <w:sz w:val="24"/>
                <w:szCs w:val="24"/>
                <w:highlight w:val="none"/>
              </w:rPr>
              <w:t>包</w:t>
            </w:r>
            <w:r>
              <w:rPr>
                <w:rFonts w:hint="eastAsia" w:ascii="宋体" w:hAnsi="宋体" w:eastAsia="宋体" w:cs="宋体"/>
                <w:i w:val="0"/>
                <w:iCs w:val="0"/>
                <w:color w:val="auto"/>
                <w:sz w:val="24"/>
                <w:szCs w:val="24"/>
                <w:highlight w:val="none"/>
                <w:lang w:val="en-US" w:eastAsia="zh-CN"/>
              </w:rPr>
              <w:t>应答时，初步评审合格后，该供应商不进行综合评分，在第二包直接淘汰，并计入第二包的淘汰率。</w:t>
            </w:r>
          </w:p>
          <w:p w14:paraId="770C2D4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在第一包和第二包入围的供应商，参与第三</w:t>
            </w:r>
            <w:r>
              <w:rPr>
                <w:rFonts w:hint="eastAsia" w:ascii="宋体" w:hAnsi="宋体" w:eastAsia="宋体" w:cs="宋体"/>
                <w:i w:val="0"/>
                <w:iCs w:val="0"/>
                <w:color w:val="auto"/>
                <w:sz w:val="24"/>
                <w:szCs w:val="24"/>
                <w:highlight w:val="none"/>
              </w:rPr>
              <w:t>包</w:t>
            </w:r>
            <w:r>
              <w:rPr>
                <w:rFonts w:hint="eastAsia" w:ascii="宋体" w:hAnsi="宋体" w:eastAsia="宋体" w:cs="宋体"/>
                <w:i w:val="0"/>
                <w:iCs w:val="0"/>
                <w:color w:val="auto"/>
                <w:sz w:val="24"/>
                <w:szCs w:val="24"/>
                <w:highlight w:val="none"/>
                <w:lang w:val="en-US" w:eastAsia="zh-CN"/>
              </w:rPr>
              <w:t>应答时，初步评审合格后，该供应商不进行综合评分，在第三包直接淘汰，并计入第三包的淘汰率。</w:t>
            </w:r>
          </w:p>
        </w:tc>
      </w:tr>
      <w:tr w14:paraId="29FD8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2C66C52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1B0B06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服务</w:t>
            </w:r>
            <w:r>
              <w:rPr>
                <w:rFonts w:hint="eastAsia" w:ascii="宋体" w:hAnsi="宋体" w:eastAsia="宋体" w:cs="宋体"/>
                <w:i w:val="0"/>
                <w:iCs w:val="0"/>
                <w:color w:val="auto"/>
                <w:sz w:val="24"/>
                <w:szCs w:val="24"/>
                <w:highlight w:val="none"/>
              </w:rPr>
              <w:t>期限</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409E13D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自签订合同之日起</w:t>
            </w:r>
            <w:r>
              <w:rPr>
                <w:rFonts w:hint="eastAsia" w:ascii="宋体" w:hAnsi="宋体" w:eastAsia="宋体" w:cs="宋体"/>
                <w:i w:val="0"/>
                <w:iCs w:val="0"/>
                <w:color w:val="auto"/>
                <w:sz w:val="24"/>
                <w:szCs w:val="24"/>
                <w:highlight w:val="none"/>
              </w:rPr>
              <w:t>两年。</w:t>
            </w:r>
          </w:p>
        </w:tc>
      </w:tr>
      <w:tr w14:paraId="4590B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8"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7CE6CF9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106165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服务承诺目标</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6D471D24">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12" w:lineRule="auto"/>
              <w:ind w:right="0" w:rightChars="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bidi="ar-SA"/>
              </w:rPr>
              <w:t>（1）</w:t>
            </w:r>
            <w:r>
              <w:rPr>
                <w:rFonts w:hint="eastAsia" w:ascii="宋体" w:hAnsi="宋体" w:eastAsia="宋体" w:cs="宋体"/>
                <w:i w:val="0"/>
                <w:iCs w:val="0"/>
                <w:color w:val="auto"/>
                <w:sz w:val="24"/>
                <w:szCs w:val="24"/>
                <w:highlight w:val="none"/>
                <w:lang w:eastAsia="zh-CN"/>
              </w:rPr>
              <w:t>入围供应商要严格遵守</w:t>
            </w:r>
            <w:r>
              <w:rPr>
                <w:rFonts w:hint="eastAsia" w:ascii="宋体" w:hAnsi="宋体" w:eastAsia="宋体" w:cs="宋体"/>
                <w:i w:val="0"/>
                <w:iCs w:val="0"/>
                <w:color w:val="auto"/>
                <w:sz w:val="24"/>
                <w:szCs w:val="24"/>
                <w:highlight w:val="none"/>
              </w:rPr>
              <w:t>《关于政府投资建设项目有关事项加强监督管理的意见》</w:t>
            </w: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《长春经济技术开发区政府投资建设项目审计监督办法（试行）》、《长春经济技术开发区财政投资评审管理办法》及经开区的相关规定</w:t>
            </w:r>
            <w:r>
              <w:rPr>
                <w:rFonts w:hint="eastAsia" w:ascii="宋体" w:hAnsi="宋体" w:eastAsia="宋体" w:cs="宋体"/>
                <w:i w:val="0"/>
                <w:iCs w:val="0"/>
                <w:color w:val="auto"/>
                <w:sz w:val="24"/>
                <w:szCs w:val="24"/>
                <w:highlight w:val="none"/>
                <w:lang w:eastAsia="zh-CN"/>
              </w:rPr>
              <w:t>。</w:t>
            </w:r>
          </w:p>
          <w:p w14:paraId="7E159F1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入围供应商必须</w:t>
            </w:r>
            <w:r>
              <w:rPr>
                <w:rFonts w:hint="eastAsia" w:ascii="宋体" w:hAnsi="宋体" w:cs="宋体"/>
                <w:i w:val="0"/>
                <w:iCs w:val="0"/>
                <w:color w:val="auto"/>
                <w:sz w:val="24"/>
                <w:szCs w:val="24"/>
                <w:highlight w:val="none"/>
                <w:lang w:eastAsia="zh-CN"/>
              </w:rPr>
              <w:t>对审计项目的内容及结果负法律责任，出具的审核报告应内容详尽，事实清楚，证据确凿，应具备应对行政诉讼或民事诉讼的能力</w:t>
            </w:r>
          </w:p>
          <w:p w14:paraId="44D3327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eastAsia="zh-CN"/>
              </w:rPr>
              <w:t>）入围供应商要</w:t>
            </w:r>
            <w:r>
              <w:rPr>
                <w:rFonts w:hint="eastAsia" w:ascii="宋体" w:hAnsi="宋体" w:eastAsia="宋体" w:cs="宋体"/>
                <w:i w:val="0"/>
                <w:iCs w:val="0"/>
                <w:color w:val="auto"/>
                <w:sz w:val="24"/>
                <w:szCs w:val="24"/>
                <w:highlight w:val="none"/>
              </w:rPr>
              <w:t>建立评审结果三级审核制度，在报告中附审核表，审核人员签字齐全，严格执行相关制度。</w:t>
            </w:r>
          </w:p>
          <w:p w14:paraId="063E3C9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eastAsia="zh-CN"/>
              </w:rPr>
              <w:t>）入围供应商</w:t>
            </w:r>
            <w:r>
              <w:rPr>
                <w:rFonts w:hint="eastAsia" w:ascii="宋体" w:hAnsi="宋体" w:eastAsia="宋体" w:cs="宋体"/>
                <w:i w:val="0"/>
                <w:iCs w:val="0"/>
                <w:color w:val="auto"/>
                <w:sz w:val="24"/>
                <w:szCs w:val="24"/>
                <w:highlight w:val="none"/>
              </w:rPr>
              <w:t>应建立严格的项目档案管理制度，完整、准确、真实地反映和记录项目的审查情况，做好各类资料的归集、存档和保管工作。</w:t>
            </w:r>
          </w:p>
          <w:p w14:paraId="692FDC5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eastAsia="zh-CN"/>
              </w:rPr>
              <w:t>）入围供应商</w:t>
            </w:r>
            <w:r>
              <w:rPr>
                <w:rFonts w:hint="eastAsia" w:ascii="宋体" w:hAnsi="宋体" w:eastAsia="宋体" w:cs="宋体"/>
                <w:i w:val="0"/>
                <w:iCs w:val="0"/>
                <w:color w:val="auto"/>
                <w:sz w:val="24"/>
                <w:szCs w:val="24"/>
                <w:highlight w:val="none"/>
              </w:rPr>
              <w:t>评审的工程结算项目以及清单、控制价</w:t>
            </w:r>
            <w:r>
              <w:rPr>
                <w:rFonts w:hint="eastAsia" w:ascii="宋体" w:hAnsi="宋体" w:eastAsia="宋体" w:cs="宋体"/>
                <w:i w:val="0"/>
                <w:iCs w:val="0"/>
                <w:color w:val="auto"/>
                <w:sz w:val="24"/>
                <w:szCs w:val="24"/>
                <w:highlight w:val="none"/>
                <w:lang w:eastAsia="zh-CN"/>
              </w:rPr>
              <w:t>审核</w:t>
            </w:r>
            <w:r>
              <w:rPr>
                <w:rFonts w:hint="eastAsia" w:ascii="宋体" w:hAnsi="宋体" w:eastAsia="宋体" w:cs="宋体"/>
                <w:i w:val="0"/>
                <w:iCs w:val="0"/>
                <w:color w:val="auto"/>
                <w:sz w:val="24"/>
                <w:szCs w:val="24"/>
                <w:highlight w:val="none"/>
              </w:rPr>
              <w:t>项目出现重大失误，或造成重大损失的，</w:t>
            </w:r>
            <w:r>
              <w:rPr>
                <w:rFonts w:hint="eastAsia" w:ascii="宋体" w:hAnsi="宋体" w:eastAsia="宋体" w:cs="宋体"/>
                <w:i w:val="0"/>
                <w:iCs w:val="0"/>
                <w:color w:val="auto"/>
                <w:sz w:val="24"/>
                <w:szCs w:val="24"/>
                <w:highlight w:val="none"/>
                <w:lang w:eastAsia="zh-CN"/>
              </w:rPr>
              <w:t>采购人</w:t>
            </w:r>
            <w:r>
              <w:rPr>
                <w:rFonts w:hint="eastAsia" w:ascii="宋体" w:hAnsi="宋体" w:eastAsia="宋体" w:cs="宋体"/>
                <w:i w:val="0"/>
                <w:iCs w:val="0"/>
                <w:color w:val="auto"/>
                <w:sz w:val="24"/>
                <w:szCs w:val="24"/>
                <w:highlight w:val="none"/>
              </w:rPr>
              <w:t>将不支付委托业务费用，第一次出现问题在三个月内不予交派评审任务、第</w:t>
            </w:r>
            <w:r>
              <w:rPr>
                <w:rFonts w:hint="eastAsia" w:ascii="宋体" w:hAnsi="宋体" w:eastAsia="宋体" w:cs="宋体"/>
                <w:i w:val="0"/>
                <w:iCs w:val="0"/>
                <w:color w:val="auto"/>
                <w:sz w:val="24"/>
                <w:szCs w:val="24"/>
                <w:highlight w:val="none"/>
                <w:lang w:val="en-US" w:eastAsia="zh-CN"/>
              </w:rPr>
              <w:t>二</w:t>
            </w:r>
            <w:r>
              <w:rPr>
                <w:rFonts w:hint="eastAsia" w:ascii="宋体" w:hAnsi="宋体" w:eastAsia="宋体" w:cs="宋体"/>
                <w:i w:val="0"/>
                <w:iCs w:val="0"/>
                <w:color w:val="auto"/>
                <w:sz w:val="24"/>
                <w:szCs w:val="24"/>
                <w:highlight w:val="none"/>
              </w:rPr>
              <w:t>次出现问题将</w:t>
            </w:r>
            <w:r>
              <w:rPr>
                <w:rFonts w:hint="eastAsia" w:ascii="宋体" w:hAnsi="宋体" w:eastAsia="宋体" w:cs="宋体"/>
                <w:i w:val="0"/>
                <w:iCs w:val="0"/>
                <w:color w:val="auto"/>
                <w:sz w:val="24"/>
                <w:szCs w:val="24"/>
                <w:highlight w:val="none"/>
                <w:lang w:val="en-US" w:eastAsia="zh-CN"/>
              </w:rPr>
              <w:t>终止委托业务</w:t>
            </w:r>
            <w:r>
              <w:rPr>
                <w:rFonts w:hint="eastAsia" w:ascii="宋体" w:hAnsi="宋体" w:eastAsia="宋体" w:cs="宋体"/>
                <w:i w:val="0"/>
                <w:iCs w:val="0"/>
                <w:color w:val="auto"/>
                <w:sz w:val="24"/>
                <w:szCs w:val="24"/>
                <w:highlight w:val="none"/>
              </w:rPr>
              <w:t>，存在违纪违法行为的将移送相关部门依法追究其法律责任，对造成损失的行为还将依法追究其经济责任。</w:t>
            </w:r>
          </w:p>
          <w:p w14:paraId="13841F6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rightChars="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eastAsia="zh-CN"/>
              </w:rPr>
              <w:t>）入围供应商结算项目</w:t>
            </w:r>
            <w:r>
              <w:rPr>
                <w:rFonts w:hint="eastAsia" w:ascii="宋体" w:hAnsi="宋体" w:eastAsia="宋体" w:cs="宋体"/>
                <w:i w:val="0"/>
                <w:iCs w:val="0"/>
                <w:color w:val="auto"/>
                <w:sz w:val="24"/>
                <w:szCs w:val="24"/>
                <w:highlight w:val="none"/>
              </w:rPr>
              <w:t>评审工作结束后，对审计监督部门核查出原评审审定值与审计审定值存在较大差异的，将</w:t>
            </w:r>
            <w:r>
              <w:rPr>
                <w:rFonts w:hint="eastAsia" w:ascii="宋体" w:hAnsi="宋体" w:eastAsia="宋体" w:cs="宋体"/>
                <w:i w:val="0"/>
                <w:iCs w:val="0"/>
                <w:color w:val="auto"/>
                <w:sz w:val="24"/>
                <w:szCs w:val="24"/>
                <w:highlight w:val="none"/>
                <w:lang w:eastAsia="zh-CN"/>
              </w:rPr>
              <w:t>进行如下</w:t>
            </w:r>
            <w:r>
              <w:rPr>
                <w:rFonts w:hint="eastAsia" w:ascii="宋体" w:hAnsi="宋体" w:eastAsia="宋体" w:cs="宋体"/>
                <w:i w:val="0"/>
                <w:iCs w:val="0"/>
                <w:color w:val="auto"/>
                <w:sz w:val="24"/>
                <w:szCs w:val="24"/>
                <w:highlight w:val="none"/>
              </w:rPr>
              <w:t>处理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经认定由于</w:t>
            </w:r>
            <w:r>
              <w:rPr>
                <w:rFonts w:hint="eastAsia" w:ascii="宋体" w:hAnsi="宋体" w:eastAsia="宋体" w:cs="宋体"/>
                <w:i w:val="0"/>
                <w:iCs w:val="0"/>
                <w:color w:val="auto"/>
                <w:sz w:val="24"/>
                <w:szCs w:val="24"/>
                <w:highlight w:val="none"/>
                <w:lang w:val="en-US" w:eastAsia="zh-CN"/>
              </w:rPr>
              <w:t>入围供应商</w:t>
            </w:r>
            <w:r>
              <w:rPr>
                <w:rFonts w:hint="eastAsia" w:ascii="宋体" w:hAnsi="宋体" w:eastAsia="宋体" w:cs="宋体"/>
                <w:i w:val="0"/>
                <w:iCs w:val="0"/>
                <w:color w:val="auto"/>
                <w:sz w:val="24"/>
                <w:szCs w:val="24"/>
                <w:highlight w:val="none"/>
              </w:rPr>
              <w:t>原因造成误差的：评审审定值</w:t>
            </w:r>
            <w:r>
              <w:rPr>
                <w:rFonts w:hint="eastAsia" w:ascii="宋体" w:hAnsi="宋体" w:eastAsia="宋体" w:cs="宋体"/>
                <w:i w:val="0"/>
                <w:iCs w:val="0"/>
                <w:color w:val="auto"/>
                <w:sz w:val="24"/>
                <w:szCs w:val="24"/>
                <w:highlight w:val="none"/>
                <w:lang w:val="en-US" w:eastAsia="zh-CN"/>
              </w:rPr>
              <w:t>200</w:t>
            </w:r>
            <w:r>
              <w:rPr>
                <w:rFonts w:hint="eastAsia" w:ascii="宋体" w:hAnsi="宋体" w:eastAsia="宋体" w:cs="宋体"/>
                <w:i w:val="0"/>
                <w:iCs w:val="0"/>
                <w:color w:val="auto"/>
                <w:sz w:val="24"/>
                <w:szCs w:val="24"/>
                <w:highlight w:val="none"/>
              </w:rPr>
              <w:t>万元（含</w:t>
            </w:r>
            <w:r>
              <w:rPr>
                <w:rFonts w:hint="eastAsia" w:ascii="宋体" w:hAnsi="宋体" w:eastAsia="宋体" w:cs="宋体"/>
                <w:i w:val="0"/>
                <w:iCs w:val="0"/>
                <w:color w:val="auto"/>
                <w:sz w:val="24"/>
                <w:szCs w:val="24"/>
                <w:highlight w:val="none"/>
                <w:lang w:val="en-US" w:eastAsia="zh-CN"/>
              </w:rPr>
              <w:t>200</w:t>
            </w:r>
            <w:r>
              <w:rPr>
                <w:rFonts w:hint="eastAsia" w:ascii="宋体" w:hAnsi="宋体" w:eastAsia="宋体" w:cs="宋体"/>
                <w:i w:val="0"/>
                <w:iCs w:val="0"/>
                <w:color w:val="auto"/>
                <w:sz w:val="24"/>
                <w:szCs w:val="24"/>
                <w:highlight w:val="none"/>
              </w:rPr>
              <w:t>万元）以上的投资项目，</w:t>
            </w:r>
            <w:r>
              <w:rPr>
                <w:rFonts w:hint="eastAsia" w:ascii="宋体" w:hAnsi="宋体" w:eastAsia="宋体" w:cs="宋体"/>
                <w:i w:val="0"/>
                <w:iCs w:val="0"/>
                <w:color w:val="auto"/>
                <w:sz w:val="24"/>
                <w:szCs w:val="24"/>
                <w:highlight w:val="none"/>
                <w:lang w:val="en-US" w:eastAsia="zh-CN"/>
              </w:rPr>
              <w:t>入围供应商</w:t>
            </w:r>
            <w:r>
              <w:rPr>
                <w:rFonts w:hint="eastAsia" w:ascii="宋体" w:hAnsi="宋体" w:eastAsia="宋体" w:cs="宋体"/>
                <w:i w:val="0"/>
                <w:iCs w:val="0"/>
                <w:color w:val="auto"/>
                <w:sz w:val="24"/>
                <w:szCs w:val="24"/>
                <w:highlight w:val="none"/>
              </w:rPr>
              <w:t>评审审定值与审计监督部门核查审定值误差率在3%以内（含3%）视为合理；误差率超过3%但未超过</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%（含</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%），则直接扣除此项工程造价咨询费用的50%；误差率超过8%则直接扣除此项工程造价咨询费用的100%，</w:t>
            </w:r>
            <w:r>
              <w:rPr>
                <w:rFonts w:hint="eastAsia" w:ascii="宋体" w:hAnsi="宋体" w:eastAsia="宋体" w:cs="宋体"/>
                <w:i w:val="0"/>
                <w:iCs w:val="0"/>
                <w:color w:val="auto"/>
                <w:sz w:val="24"/>
                <w:szCs w:val="24"/>
                <w:highlight w:val="none"/>
                <w:lang w:val="en-US" w:eastAsia="zh-CN"/>
              </w:rPr>
              <w:t>视为一次重大失误</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存</w:t>
            </w:r>
            <w:r>
              <w:rPr>
                <w:rFonts w:hint="eastAsia" w:ascii="宋体" w:hAnsi="宋体" w:eastAsia="宋体" w:cs="宋体"/>
                <w:i w:val="0"/>
                <w:iCs w:val="0"/>
                <w:color w:val="auto"/>
                <w:sz w:val="24"/>
                <w:szCs w:val="24"/>
                <w:highlight w:val="none"/>
              </w:rPr>
              <w:t>在违纪违法行为的将移送相关部门依法追究其法律责任，对造成损失的行为还将依法追究其经济责任。</w:t>
            </w:r>
          </w:p>
          <w:p w14:paraId="153C7AB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rightChars="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w:t>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eastAsia="zh-CN"/>
              </w:rPr>
              <w:t>入围供应商</w:t>
            </w:r>
            <w:r>
              <w:rPr>
                <w:rFonts w:hint="eastAsia" w:ascii="宋体" w:hAnsi="宋体" w:eastAsia="宋体" w:cs="宋体"/>
                <w:i w:val="0"/>
                <w:iCs w:val="0"/>
                <w:color w:val="auto"/>
                <w:sz w:val="24"/>
                <w:szCs w:val="24"/>
                <w:highlight w:val="none"/>
                <w:lang w:val="en-US" w:eastAsia="zh-CN"/>
              </w:rPr>
              <w:t>清单、控制价</w:t>
            </w:r>
            <w:r>
              <w:rPr>
                <w:rFonts w:hint="eastAsia" w:ascii="宋体" w:hAnsi="宋体" w:eastAsia="宋体" w:cs="宋体"/>
                <w:i w:val="0"/>
                <w:iCs w:val="0"/>
                <w:color w:val="auto"/>
                <w:sz w:val="24"/>
                <w:szCs w:val="24"/>
                <w:highlight w:val="none"/>
                <w:lang w:eastAsia="zh-CN"/>
              </w:rPr>
              <w:t>项目</w:t>
            </w:r>
            <w:r>
              <w:rPr>
                <w:rFonts w:hint="eastAsia" w:ascii="宋体" w:hAnsi="宋体" w:eastAsia="宋体" w:cs="宋体"/>
                <w:i w:val="0"/>
                <w:iCs w:val="0"/>
                <w:color w:val="auto"/>
                <w:sz w:val="24"/>
                <w:szCs w:val="24"/>
                <w:highlight w:val="none"/>
              </w:rPr>
              <w:t>评审工作结束后</w:t>
            </w:r>
            <w:r>
              <w:rPr>
                <w:rFonts w:hint="eastAsia" w:ascii="宋体" w:hAnsi="宋体" w:eastAsia="宋体" w:cs="宋体"/>
                <w:i w:val="0"/>
                <w:iCs w:val="0"/>
                <w:color w:val="auto"/>
                <w:sz w:val="24"/>
                <w:szCs w:val="24"/>
                <w:highlight w:val="none"/>
                <w:lang w:eastAsia="zh-CN"/>
              </w:rPr>
              <w:t>，因</w:t>
            </w:r>
            <w:r>
              <w:rPr>
                <w:rFonts w:hint="eastAsia" w:ascii="宋体" w:hAnsi="宋体" w:eastAsia="宋体" w:cs="宋体"/>
                <w:i w:val="0"/>
                <w:iCs w:val="0"/>
                <w:color w:val="auto"/>
                <w:sz w:val="24"/>
                <w:szCs w:val="24"/>
                <w:highlight w:val="none"/>
                <w:lang w:val="en-US" w:eastAsia="zh-CN"/>
              </w:rPr>
              <w:t>入围供应商</w:t>
            </w:r>
            <w:r>
              <w:rPr>
                <w:rFonts w:hint="eastAsia" w:ascii="宋体" w:hAnsi="宋体" w:eastAsia="宋体" w:cs="宋体"/>
                <w:i w:val="0"/>
                <w:iCs w:val="0"/>
                <w:color w:val="auto"/>
                <w:sz w:val="24"/>
                <w:szCs w:val="24"/>
                <w:highlight w:val="none"/>
                <w:lang w:eastAsia="zh-CN"/>
              </w:rPr>
              <w:t>原因造成误差的，控制价编制结果</w:t>
            </w:r>
            <w:r>
              <w:rPr>
                <w:rFonts w:hint="eastAsia" w:ascii="宋体" w:hAnsi="宋体" w:eastAsia="宋体" w:cs="宋体"/>
                <w:i w:val="0"/>
                <w:iCs w:val="0"/>
                <w:color w:val="auto"/>
                <w:sz w:val="24"/>
                <w:szCs w:val="24"/>
                <w:highlight w:val="none"/>
                <w:lang w:val="en-US" w:eastAsia="zh-CN"/>
              </w:rPr>
              <w:t>200</w:t>
            </w:r>
            <w:r>
              <w:rPr>
                <w:rFonts w:hint="eastAsia" w:ascii="宋体" w:hAnsi="宋体" w:eastAsia="宋体" w:cs="宋体"/>
                <w:i w:val="0"/>
                <w:iCs w:val="0"/>
                <w:color w:val="auto"/>
                <w:sz w:val="24"/>
                <w:szCs w:val="24"/>
                <w:highlight w:val="none"/>
              </w:rPr>
              <w:t>万元（含</w:t>
            </w:r>
            <w:r>
              <w:rPr>
                <w:rFonts w:hint="eastAsia" w:ascii="宋体" w:hAnsi="宋体" w:eastAsia="宋体" w:cs="宋体"/>
                <w:i w:val="0"/>
                <w:iCs w:val="0"/>
                <w:color w:val="auto"/>
                <w:sz w:val="24"/>
                <w:szCs w:val="24"/>
                <w:highlight w:val="none"/>
                <w:lang w:val="en-US" w:eastAsia="zh-CN"/>
              </w:rPr>
              <w:t>20</w:t>
            </w:r>
            <w:r>
              <w:rPr>
                <w:rFonts w:hint="eastAsia" w:ascii="宋体" w:hAnsi="宋体" w:eastAsia="宋体" w:cs="宋体"/>
                <w:i w:val="0"/>
                <w:iCs w:val="0"/>
                <w:color w:val="auto"/>
                <w:sz w:val="24"/>
                <w:szCs w:val="24"/>
                <w:highlight w:val="none"/>
              </w:rPr>
              <w:t>0万元）以上的投资项目</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误差率超过</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%但未超过</w:t>
            </w:r>
            <w:r>
              <w:rPr>
                <w:rFonts w:hint="eastAsia" w:ascii="宋体" w:hAnsi="宋体" w:eastAsia="宋体" w:cs="宋体"/>
                <w:i w:val="0"/>
                <w:iCs w:val="0"/>
                <w:color w:val="auto"/>
                <w:sz w:val="24"/>
                <w:szCs w:val="24"/>
                <w:highlight w:val="none"/>
                <w:lang w:val="en-US" w:eastAsia="zh-CN"/>
              </w:rPr>
              <w:t>15</w:t>
            </w:r>
            <w:r>
              <w:rPr>
                <w:rFonts w:hint="eastAsia" w:ascii="宋体" w:hAnsi="宋体" w:eastAsia="宋体" w:cs="宋体"/>
                <w:i w:val="0"/>
                <w:iCs w:val="0"/>
                <w:color w:val="auto"/>
                <w:sz w:val="24"/>
                <w:szCs w:val="24"/>
                <w:highlight w:val="none"/>
              </w:rPr>
              <w:t>%（含</w:t>
            </w:r>
            <w:r>
              <w:rPr>
                <w:rFonts w:hint="eastAsia" w:ascii="宋体" w:hAnsi="宋体" w:eastAsia="宋体" w:cs="宋体"/>
                <w:i w:val="0"/>
                <w:iCs w:val="0"/>
                <w:color w:val="auto"/>
                <w:sz w:val="24"/>
                <w:szCs w:val="24"/>
                <w:highlight w:val="none"/>
                <w:lang w:val="en-US" w:eastAsia="zh-CN"/>
              </w:rPr>
              <w:t>15</w:t>
            </w:r>
            <w:r>
              <w:rPr>
                <w:rFonts w:hint="eastAsia" w:ascii="宋体" w:hAnsi="宋体" w:eastAsia="宋体" w:cs="宋体"/>
                <w:i w:val="0"/>
                <w:iCs w:val="0"/>
                <w:color w:val="auto"/>
                <w:sz w:val="24"/>
                <w:szCs w:val="24"/>
                <w:highlight w:val="none"/>
              </w:rPr>
              <w:t>%），则直接扣除此项工程造价咨询费用的50%；误差率超过</w:t>
            </w:r>
            <w:r>
              <w:rPr>
                <w:rFonts w:hint="eastAsia" w:ascii="宋体" w:hAnsi="宋体" w:eastAsia="宋体" w:cs="宋体"/>
                <w:i w:val="0"/>
                <w:iCs w:val="0"/>
                <w:color w:val="auto"/>
                <w:sz w:val="24"/>
                <w:szCs w:val="24"/>
                <w:highlight w:val="none"/>
                <w:lang w:val="en-US" w:eastAsia="zh-CN"/>
              </w:rPr>
              <w:t>15</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则直接扣除此项工程造价咨询费用的100%，</w:t>
            </w:r>
            <w:r>
              <w:rPr>
                <w:rFonts w:hint="eastAsia" w:ascii="宋体" w:hAnsi="宋体" w:eastAsia="宋体" w:cs="宋体"/>
                <w:i w:val="0"/>
                <w:iCs w:val="0"/>
                <w:color w:val="auto"/>
                <w:sz w:val="24"/>
                <w:szCs w:val="24"/>
                <w:highlight w:val="none"/>
                <w:lang w:val="en-US" w:eastAsia="zh-CN"/>
              </w:rPr>
              <w:t>视为一次重大失误</w:t>
            </w:r>
            <w:r>
              <w:rPr>
                <w:rFonts w:hint="eastAsia" w:ascii="宋体" w:hAnsi="宋体" w:eastAsia="宋体" w:cs="宋体"/>
                <w:i w:val="0"/>
                <w:iCs w:val="0"/>
                <w:color w:val="auto"/>
                <w:sz w:val="24"/>
                <w:szCs w:val="24"/>
                <w:highlight w:val="none"/>
              </w:rPr>
              <w:t>，存在违纪违法行为的将移送相关部门依法追究其法律责任，对造成损失的行为还将依法追究其经济责任。</w:t>
            </w:r>
          </w:p>
        </w:tc>
      </w:tr>
      <w:tr w14:paraId="7B671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7DB0588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4</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2C923C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代理服务费</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5A2589E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代理服务费金额为</w:t>
            </w:r>
            <w:r>
              <w:rPr>
                <w:rFonts w:hint="eastAsia" w:ascii="宋体" w:hAnsi="宋体" w:cs="宋体"/>
                <w:i w:val="0"/>
                <w:iCs w:val="0"/>
                <w:color w:val="auto"/>
                <w:sz w:val="24"/>
                <w:szCs w:val="24"/>
                <w:highlight w:val="none"/>
                <w:u w:val="single"/>
                <w:lang w:val="en-US" w:eastAsia="zh-CN"/>
              </w:rPr>
              <w:t>3000</w:t>
            </w:r>
            <w:r>
              <w:rPr>
                <w:rFonts w:hint="eastAsia" w:ascii="宋体" w:hAnsi="宋体" w:eastAsia="宋体" w:cs="宋体"/>
                <w:i w:val="0"/>
                <w:iCs w:val="0"/>
                <w:color w:val="auto"/>
                <w:sz w:val="24"/>
                <w:szCs w:val="24"/>
                <w:highlight w:val="none"/>
              </w:rPr>
              <w:t>元/家，由入围</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支付。</w:t>
            </w:r>
          </w:p>
        </w:tc>
      </w:tr>
      <w:tr w14:paraId="51D5B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1"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18E3E7F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5</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514D554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采购单位声明</w:t>
            </w:r>
          </w:p>
        </w:tc>
        <w:tc>
          <w:tcPr>
            <w:tcW w:w="6734" w:type="dxa"/>
            <w:tcBorders>
              <w:top w:val="single" w:color="auto" w:sz="4" w:space="0"/>
              <w:left w:val="single" w:color="auto" w:sz="4" w:space="0"/>
              <w:bottom w:val="single" w:color="auto" w:sz="4" w:space="0"/>
              <w:right w:val="single" w:color="auto" w:sz="4" w:space="0"/>
            </w:tcBorders>
            <w:noWrap w:val="0"/>
            <w:vAlign w:val="center"/>
          </w:tcPr>
          <w:p w14:paraId="110902B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本项目划分三个采购包，各采购包兼投不兼中。</w:t>
            </w:r>
          </w:p>
          <w:p w14:paraId="56E7156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入围</w:t>
            </w:r>
            <w:r>
              <w:rPr>
                <w:rFonts w:hint="eastAsia" w:ascii="宋体" w:hAnsi="宋体" w:eastAsia="宋体" w:cs="宋体"/>
                <w:i w:val="0"/>
                <w:iCs w:val="0"/>
                <w:color w:val="auto"/>
                <w:sz w:val="24"/>
                <w:szCs w:val="24"/>
                <w:highlight w:val="none"/>
              </w:rPr>
              <w:t>单位无正当理由，不得拒绝采购人委托的评审业务</w:t>
            </w:r>
            <w:r>
              <w:rPr>
                <w:rFonts w:hint="eastAsia" w:ascii="宋体" w:hAnsi="宋体" w:eastAsia="宋体" w:cs="宋体"/>
                <w:i w:val="0"/>
                <w:iCs w:val="0"/>
                <w:color w:val="auto"/>
                <w:sz w:val="24"/>
                <w:szCs w:val="24"/>
                <w:highlight w:val="none"/>
                <w:lang w:eastAsia="zh-CN"/>
              </w:rPr>
              <w:t>。</w:t>
            </w:r>
          </w:p>
        </w:tc>
      </w:tr>
      <w:tr w14:paraId="54AE5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28" w:type="dxa"/>
            <w:gridSpan w:val="3"/>
            <w:tcBorders>
              <w:top w:val="single" w:color="auto" w:sz="4" w:space="0"/>
              <w:left w:val="single" w:color="auto" w:sz="4" w:space="0"/>
              <w:bottom w:val="single" w:color="auto" w:sz="4" w:space="0"/>
              <w:right w:val="single" w:color="auto" w:sz="4" w:space="0"/>
            </w:tcBorders>
            <w:noWrap w:val="0"/>
            <w:vAlign w:val="center"/>
          </w:tcPr>
          <w:p w14:paraId="0FC8E34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公告与</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文件有不一致之处，以</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文件为准</w:t>
            </w:r>
            <w:r>
              <w:rPr>
                <w:rFonts w:hint="eastAsia" w:ascii="宋体" w:hAnsi="宋体" w:eastAsia="宋体" w:cs="宋体"/>
                <w:i w:val="0"/>
                <w:iCs w:val="0"/>
                <w:color w:val="auto"/>
                <w:sz w:val="24"/>
                <w:szCs w:val="24"/>
                <w:highlight w:val="none"/>
                <w:lang w:eastAsia="zh-CN"/>
              </w:rPr>
              <w:t>。</w:t>
            </w:r>
          </w:p>
        </w:tc>
      </w:tr>
    </w:tbl>
    <w:p w14:paraId="49241E0F">
      <w:pPr>
        <w:pStyle w:val="5"/>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p w14:paraId="6DC4C907">
      <w:pPr>
        <w:pageBreakBefore w:val="0"/>
        <w:numPr>
          <w:ilvl w:val="0"/>
          <w:numId w:val="0"/>
        </w:numPr>
        <w:kinsoku/>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8"/>
          <w:szCs w:val="28"/>
          <w:highlight w:val="none"/>
        </w:rPr>
      </w:pPr>
    </w:p>
    <w:p w14:paraId="024D4386">
      <w:pPr>
        <w:pageBreakBefore w:val="0"/>
        <w:numPr>
          <w:ilvl w:val="0"/>
          <w:numId w:val="0"/>
        </w:numPr>
        <w:kinsoku/>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8"/>
          <w:szCs w:val="28"/>
          <w:highlight w:val="none"/>
        </w:rPr>
      </w:pPr>
    </w:p>
    <w:p w14:paraId="581A9721">
      <w:pPr>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br w:type="page"/>
      </w:r>
    </w:p>
    <w:p w14:paraId="1D2D2E49">
      <w:pPr>
        <w:pageBreakBefore w:val="0"/>
        <w:numPr>
          <w:ilvl w:val="0"/>
          <w:numId w:val="0"/>
        </w:numPr>
        <w:kinsoku/>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二、</w:t>
      </w:r>
      <w:r>
        <w:rPr>
          <w:rFonts w:hint="eastAsia" w:ascii="宋体" w:hAnsi="宋体" w:eastAsia="宋体" w:cs="宋体"/>
          <w:b/>
          <w:bCs/>
          <w:i w:val="0"/>
          <w:iCs w:val="0"/>
          <w:color w:val="auto"/>
          <w:sz w:val="28"/>
          <w:szCs w:val="28"/>
          <w:highlight w:val="none"/>
          <w:lang w:val="en-US" w:eastAsia="zh-CN"/>
        </w:rPr>
        <w:t>供应商</w:t>
      </w:r>
      <w:r>
        <w:rPr>
          <w:rFonts w:hint="eastAsia" w:ascii="宋体" w:hAnsi="宋体" w:eastAsia="宋体" w:cs="宋体"/>
          <w:b/>
          <w:bCs/>
          <w:i w:val="0"/>
          <w:iCs w:val="0"/>
          <w:color w:val="auto"/>
          <w:sz w:val="28"/>
          <w:szCs w:val="28"/>
          <w:highlight w:val="none"/>
        </w:rPr>
        <w:t>须知</w:t>
      </w:r>
    </w:p>
    <w:p w14:paraId="0F5C2231">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1.</w:t>
      </w:r>
      <w:r>
        <w:rPr>
          <w:rFonts w:hint="eastAsia" w:ascii="宋体" w:hAnsi="宋体" w:eastAsia="宋体" w:cs="宋体"/>
          <w:b/>
          <w:bCs/>
          <w:i w:val="0"/>
          <w:iCs w:val="0"/>
          <w:color w:val="auto"/>
          <w:sz w:val="24"/>
          <w:szCs w:val="24"/>
          <w:highlight w:val="none"/>
          <w:lang w:val="zh-CN"/>
        </w:rPr>
        <w:t>适用法律</w:t>
      </w:r>
    </w:p>
    <w:p w14:paraId="46B15FA9">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本次征集适用法律法规为《中华人民共和国政府采购法》、《中华人民共和国政府采购法实施条例》、《政府采购框架协议采购方式管理暂行办法》及政府采购其它相关法规。</w:t>
      </w:r>
    </w:p>
    <w:p w14:paraId="58A1ACBD">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2.</w:t>
      </w:r>
      <w:r>
        <w:rPr>
          <w:rFonts w:hint="eastAsia" w:ascii="宋体" w:hAnsi="宋体" w:eastAsia="宋体" w:cs="宋体"/>
          <w:b/>
          <w:bCs/>
          <w:i w:val="0"/>
          <w:iCs w:val="0"/>
          <w:color w:val="auto"/>
          <w:sz w:val="24"/>
          <w:szCs w:val="24"/>
          <w:highlight w:val="none"/>
          <w:lang w:val="zh-CN"/>
        </w:rPr>
        <w:t>定义</w:t>
      </w:r>
    </w:p>
    <w:p w14:paraId="3F8D5A1F">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en-US"/>
        </w:rPr>
      </w:pPr>
      <w:r>
        <w:rPr>
          <w:rFonts w:hint="eastAsia" w:ascii="宋体" w:hAnsi="宋体" w:eastAsia="宋体" w:cs="宋体"/>
          <w:i w:val="0"/>
          <w:iCs w:val="0"/>
          <w:color w:val="auto"/>
          <w:sz w:val="24"/>
          <w:szCs w:val="24"/>
          <w:highlight w:val="none"/>
          <w:lang w:val="zh-CN"/>
        </w:rPr>
        <w:t>2.1</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lang w:val="zh-CN"/>
        </w:rPr>
        <w:t>征集人</w:t>
      </w:r>
      <w:r>
        <w:rPr>
          <w:rFonts w:hint="eastAsia" w:ascii="宋体" w:hAnsi="宋体" w:eastAsia="宋体" w:cs="宋体"/>
          <w:i w:val="0"/>
          <w:iCs w:val="0"/>
          <w:color w:val="auto"/>
          <w:sz w:val="24"/>
          <w:szCs w:val="24"/>
          <w:highlight w:val="none"/>
          <w:lang w:val="en-US" w:eastAsia="zh-CN"/>
        </w:rPr>
        <w:t>”是指负责本项目公开征集程序、订立框架协议的集中采购机构、主管预算单位（其他预算单位）。本项目征集人详见本征集文件中第一章《征集公告》</w:t>
      </w:r>
      <w:r>
        <w:rPr>
          <w:rFonts w:hint="eastAsia" w:ascii="宋体" w:hAnsi="宋体" w:eastAsia="宋体" w:cs="宋体"/>
          <w:i w:val="0"/>
          <w:iCs w:val="0"/>
          <w:color w:val="auto"/>
          <w:sz w:val="24"/>
          <w:szCs w:val="24"/>
          <w:highlight w:val="none"/>
          <w:lang w:val="zh-CN"/>
        </w:rPr>
        <w:t>。</w:t>
      </w:r>
    </w:p>
    <w:p w14:paraId="73EBD26F">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en-US" w:eastAsia="zh-CN"/>
        </w:rPr>
        <w:t>2.2 “采购人”是指适用本框架协议，按照框架协议约定规则，在入围供应商范围内确定第二阶段成交供应商并订立采购合同的国家机关、事业单位和团体组织。</w:t>
      </w:r>
    </w:p>
    <w:p w14:paraId="19698798">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rPr>
        <w:t>2.</w:t>
      </w:r>
      <w:r>
        <w:rPr>
          <w:rFonts w:hint="eastAsia" w:ascii="宋体" w:hAnsi="宋体" w:eastAsia="宋体" w:cs="宋体"/>
          <w:i w:val="0"/>
          <w:iCs w:val="0"/>
          <w:color w:val="auto"/>
          <w:sz w:val="24"/>
          <w:szCs w:val="24"/>
          <w:highlight w:val="none"/>
          <w:lang w:val="en-US" w:eastAsia="zh-CN"/>
        </w:rPr>
        <w:t xml:space="preserve">3 </w:t>
      </w:r>
      <w:r>
        <w:rPr>
          <w:rFonts w:hint="eastAsia" w:ascii="宋体" w:hAnsi="宋体" w:eastAsia="宋体" w:cs="宋体"/>
          <w:i w:val="0"/>
          <w:iCs w:val="0"/>
          <w:color w:val="auto"/>
          <w:sz w:val="24"/>
          <w:szCs w:val="24"/>
          <w:highlight w:val="none"/>
          <w:lang w:val="zh-CN"/>
        </w:rPr>
        <w:t>“</w:t>
      </w:r>
      <w:r>
        <w:rPr>
          <w:rFonts w:hint="eastAsia" w:ascii="宋体" w:hAnsi="宋体" w:eastAsia="宋体" w:cs="宋体"/>
          <w:i w:val="0"/>
          <w:iCs w:val="0"/>
          <w:color w:val="auto"/>
          <w:sz w:val="24"/>
          <w:szCs w:val="24"/>
          <w:highlight w:val="none"/>
          <w:lang w:val="en-US" w:eastAsia="zh-CN"/>
        </w:rPr>
        <w:t>征集代理机构”是指依据《政府集中采购委托代理协议》，受征集人委托具体组织本次征集活动的单位</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本项目征集代理机构详见本征集文件中第一章《征集公告》。</w:t>
      </w:r>
    </w:p>
    <w:p w14:paraId="0B03CD8C">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en-US" w:eastAsia="zh-CN"/>
        </w:rPr>
        <w:t>2.4 “</w:t>
      </w:r>
      <w:r>
        <w:rPr>
          <w:rFonts w:hint="eastAsia" w:ascii="宋体" w:hAnsi="宋体" w:eastAsia="宋体" w:cs="宋体"/>
          <w:i w:val="0"/>
          <w:iCs w:val="0"/>
          <w:color w:val="auto"/>
          <w:sz w:val="24"/>
          <w:szCs w:val="24"/>
          <w:highlight w:val="none"/>
          <w:lang w:val="zh-CN" w:eastAsia="zh-CN"/>
        </w:rPr>
        <w:t>征集内容</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zh-CN"/>
        </w:rPr>
        <w:t>详见征集文件第</w:t>
      </w:r>
      <w:r>
        <w:rPr>
          <w:rFonts w:hint="eastAsia" w:ascii="宋体" w:hAnsi="宋体" w:eastAsia="宋体" w:cs="宋体"/>
          <w:i w:val="0"/>
          <w:iCs w:val="0"/>
          <w:color w:val="auto"/>
          <w:sz w:val="24"/>
          <w:szCs w:val="24"/>
          <w:highlight w:val="none"/>
          <w:lang w:val="en-US" w:eastAsia="zh-CN"/>
        </w:rPr>
        <w:t>六</w:t>
      </w:r>
      <w:r>
        <w:rPr>
          <w:rFonts w:hint="eastAsia" w:ascii="宋体" w:hAnsi="宋体" w:eastAsia="宋体" w:cs="宋体"/>
          <w:i w:val="0"/>
          <w:iCs w:val="0"/>
          <w:color w:val="auto"/>
          <w:sz w:val="24"/>
          <w:szCs w:val="24"/>
          <w:highlight w:val="none"/>
          <w:lang w:val="zh-CN"/>
        </w:rPr>
        <w:t>章《服务需求》。</w:t>
      </w:r>
    </w:p>
    <w:p w14:paraId="4F421376">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w:t>
      </w:r>
      <w:r>
        <w:rPr>
          <w:rFonts w:hint="eastAsia" w:ascii="宋体" w:hAnsi="宋体" w:eastAsia="宋体" w:cs="宋体"/>
          <w:i w:val="0"/>
          <w:iCs w:val="0"/>
          <w:color w:val="auto"/>
          <w:sz w:val="24"/>
          <w:szCs w:val="24"/>
          <w:highlight w:val="none"/>
          <w:lang w:val="en-US" w:eastAsia="zh-CN"/>
        </w:rPr>
        <w:t>5 “</w:t>
      </w:r>
      <w:r>
        <w:rPr>
          <w:rFonts w:hint="eastAsia" w:ascii="宋体" w:hAnsi="宋体" w:eastAsia="宋体" w:cs="宋体"/>
          <w:i w:val="0"/>
          <w:iCs w:val="0"/>
          <w:color w:val="auto"/>
          <w:sz w:val="24"/>
          <w:szCs w:val="24"/>
          <w:highlight w:val="none"/>
          <w:lang w:val="zh-CN"/>
        </w:rPr>
        <w:t>潜在供应商</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zh-CN"/>
        </w:rPr>
        <w:t>指下载征集文件确认参加响应的供应商。</w:t>
      </w:r>
    </w:p>
    <w:p w14:paraId="37D7C894">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w:t>
      </w:r>
      <w:r>
        <w:rPr>
          <w:rFonts w:hint="eastAsia" w:ascii="宋体" w:hAnsi="宋体" w:eastAsia="宋体" w:cs="宋体"/>
          <w:i w:val="0"/>
          <w:iCs w:val="0"/>
          <w:color w:val="auto"/>
          <w:sz w:val="24"/>
          <w:szCs w:val="24"/>
          <w:highlight w:val="none"/>
          <w:lang w:val="en-US" w:eastAsia="zh-CN"/>
        </w:rPr>
        <w:t>6 “</w:t>
      </w:r>
      <w:r>
        <w:rPr>
          <w:rFonts w:hint="eastAsia" w:ascii="宋体" w:hAnsi="宋体" w:eastAsia="宋体" w:cs="宋体"/>
          <w:i w:val="0"/>
          <w:iCs w:val="0"/>
          <w:color w:val="auto"/>
          <w:sz w:val="24"/>
          <w:szCs w:val="24"/>
          <w:highlight w:val="none"/>
          <w:lang w:val="zh-CN"/>
        </w:rPr>
        <w:t>供应商</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zh-CN"/>
        </w:rPr>
        <w:t>指响应本征集文件参加报价的供应商。</w:t>
      </w:r>
    </w:p>
    <w:p w14:paraId="0BDCD2AF">
      <w:pPr>
        <w:keepLines w:val="0"/>
        <w:pageBreakBefore w:val="0"/>
        <w:numPr>
          <w:ilvl w:val="0"/>
          <w:numId w:val="0"/>
        </w:numPr>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3.</w:t>
      </w:r>
      <w:r>
        <w:rPr>
          <w:rFonts w:hint="eastAsia" w:ascii="宋体" w:hAnsi="宋体" w:eastAsia="宋体" w:cs="宋体"/>
          <w:b/>
          <w:bCs/>
          <w:i w:val="0"/>
          <w:iCs w:val="0"/>
          <w:color w:val="auto"/>
          <w:sz w:val="24"/>
          <w:szCs w:val="24"/>
          <w:highlight w:val="none"/>
          <w:lang w:val="zh-CN"/>
        </w:rPr>
        <w:t>响应费用</w:t>
      </w:r>
    </w:p>
    <w:p w14:paraId="761490CF">
      <w:pPr>
        <w:keepLines w:val="0"/>
        <w:pageBreakBefore w:val="0"/>
        <w:numPr>
          <w:ilvl w:val="0"/>
          <w:numId w:val="0"/>
        </w:numPr>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供应商应自行承担所有与编写和提交响应文件有关的费用，无论响应的结果如何，征集人、采购人</w:t>
      </w:r>
      <w:r>
        <w:rPr>
          <w:rFonts w:hint="eastAsia" w:ascii="宋体" w:hAnsi="宋体" w:eastAsia="宋体" w:cs="宋体"/>
          <w:i w:val="0"/>
          <w:iCs w:val="0"/>
          <w:color w:val="auto"/>
          <w:sz w:val="24"/>
          <w:szCs w:val="24"/>
          <w:highlight w:val="none"/>
          <w:lang w:val="en-US" w:eastAsia="zh-CN"/>
        </w:rPr>
        <w:t>和征集代理机构</w:t>
      </w:r>
      <w:r>
        <w:rPr>
          <w:rFonts w:hint="eastAsia" w:ascii="宋体" w:hAnsi="宋体" w:eastAsia="宋体" w:cs="宋体"/>
          <w:i w:val="0"/>
          <w:iCs w:val="0"/>
          <w:color w:val="auto"/>
          <w:sz w:val="24"/>
          <w:szCs w:val="24"/>
          <w:highlight w:val="none"/>
          <w:lang w:val="zh-CN"/>
        </w:rPr>
        <w:t>在任何情况下均无义务和责任承担这些费用。</w:t>
      </w:r>
    </w:p>
    <w:p w14:paraId="32298229">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4.</w:t>
      </w:r>
      <w:r>
        <w:rPr>
          <w:rFonts w:hint="eastAsia" w:ascii="宋体" w:hAnsi="宋体" w:eastAsia="宋体" w:cs="宋体"/>
          <w:b/>
          <w:bCs/>
          <w:i w:val="0"/>
          <w:iCs w:val="0"/>
          <w:color w:val="auto"/>
          <w:sz w:val="24"/>
          <w:szCs w:val="24"/>
          <w:highlight w:val="none"/>
          <w:lang w:val="zh-CN"/>
        </w:rPr>
        <w:t>征集文件</w:t>
      </w:r>
    </w:p>
    <w:p w14:paraId="4783E7DA">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4.1 征集文件的构成：</w:t>
      </w:r>
    </w:p>
    <w:p w14:paraId="77B6FEC9">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 xml:space="preserve">第一章 </w:t>
      </w:r>
      <w:r>
        <w:rPr>
          <w:rFonts w:hint="eastAsia" w:ascii="宋体" w:hAnsi="宋体" w:eastAsia="宋体" w:cs="宋体"/>
          <w:i w:val="0"/>
          <w:iCs w:val="0"/>
          <w:color w:val="auto"/>
          <w:sz w:val="24"/>
          <w:szCs w:val="24"/>
          <w:highlight w:val="none"/>
          <w:lang w:val="en-US" w:eastAsia="zh-CN"/>
        </w:rPr>
        <w:t>征集公告</w:t>
      </w:r>
    </w:p>
    <w:p w14:paraId="35A4BBCB">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第二章 供应商须知</w:t>
      </w:r>
    </w:p>
    <w:p w14:paraId="03C08679">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第三章 框架协议文本及采购合同文本</w:t>
      </w:r>
    </w:p>
    <w:p w14:paraId="404FB494">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第四章</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lang w:val="zh-CN"/>
        </w:rPr>
        <w:t>政府采购政策</w:t>
      </w:r>
      <w:r>
        <w:rPr>
          <w:rFonts w:hint="eastAsia" w:ascii="宋体" w:hAnsi="宋体" w:eastAsia="宋体" w:cs="宋体"/>
          <w:i w:val="0"/>
          <w:iCs w:val="0"/>
          <w:color w:val="auto"/>
          <w:sz w:val="24"/>
          <w:szCs w:val="24"/>
          <w:highlight w:val="none"/>
          <w:lang w:val="en-US" w:eastAsia="zh-CN"/>
        </w:rPr>
        <w:t xml:space="preserve">  </w:t>
      </w:r>
    </w:p>
    <w:p w14:paraId="572462C6">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第五章 评审办法</w:t>
      </w:r>
    </w:p>
    <w:p w14:paraId="1C75576B">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第</w:t>
      </w:r>
      <w:r>
        <w:rPr>
          <w:rFonts w:hint="eastAsia" w:ascii="宋体" w:hAnsi="宋体" w:eastAsia="宋体" w:cs="宋体"/>
          <w:i w:val="0"/>
          <w:iCs w:val="0"/>
          <w:color w:val="auto"/>
          <w:sz w:val="24"/>
          <w:szCs w:val="24"/>
          <w:highlight w:val="none"/>
          <w:lang w:val="en-US" w:eastAsia="zh-CN"/>
        </w:rPr>
        <w:t>六</w:t>
      </w:r>
      <w:r>
        <w:rPr>
          <w:rFonts w:hint="eastAsia" w:ascii="宋体" w:hAnsi="宋体" w:eastAsia="宋体" w:cs="宋体"/>
          <w:i w:val="0"/>
          <w:iCs w:val="0"/>
          <w:color w:val="auto"/>
          <w:sz w:val="24"/>
          <w:szCs w:val="24"/>
          <w:highlight w:val="none"/>
          <w:lang w:val="zh-CN"/>
        </w:rPr>
        <w:t>章 服务需求</w:t>
      </w:r>
    </w:p>
    <w:p w14:paraId="2705930D">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第</w:t>
      </w:r>
      <w:r>
        <w:rPr>
          <w:rFonts w:hint="eastAsia" w:ascii="宋体" w:hAnsi="宋体" w:eastAsia="宋体" w:cs="宋体"/>
          <w:i w:val="0"/>
          <w:iCs w:val="0"/>
          <w:color w:val="auto"/>
          <w:sz w:val="24"/>
          <w:szCs w:val="24"/>
          <w:highlight w:val="none"/>
          <w:lang w:val="en-US" w:eastAsia="zh-CN"/>
        </w:rPr>
        <w:t>七</w:t>
      </w:r>
      <w:r>
        <w:rPr>
          <w:rFonts w:hint="eastAsia" w:ascii="宋体" w:hAnsi="宋体" w:eastAsia="宋体" w:cs="宋体"/>
          <w:i w:val="0"/>
          <w:iCs w:val="0"/>
          <w:color w:val="auto"/>
          <w:sz w:val="24"/>
          <w:szCs w:val="24"/>
          <w:highlight w:val="none"/>
          <w:lang w:val="zh-CN"/>
        </w:rPr>
        <w:t>章 响应文件构成、要求及格式</w:t>
      </w:r>
    </w:p>
    <w:p w14:paraId="16348578">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en-US" w:eastAsia="zh-CN"/>
        </w:rPr>
        <w:t>第八章</w:t>
      </w:r>
      <w:r>
        <w:rPr>
          <w:rFonts w:hint="eastAsia" w:ascii="宋体" w:hAnsi="宋体" w:eastAsia="宋体" w:cs="宋体"/>
          <w:i w:val="0"/>
          <w:iCs w:val="0"/>
          <w:color w:val="auto"/>
          <w:sz w:val="24"/>
          <w:szCs w:val="24"/>
          <w:highlight w:val="none"/>
          <w:lang w:val="zh-CN"/>
        </w:rPr>
        <w:t xml:space="preserve"> 入围供应商清退和补充原则</w:t>
      </w:r>
    </w:p>
    <w:p w14:paraId="6EFCBB85">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附件</w:t>
      </w:r>
    </w:p>
    <w:p w14:paraId="27A07A37">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4.2 供应商应认真阅读征集文件中所有事项、格式、条款和规范等要求。如果供应商没有按照征集文件要求提交全部文件资料或响应文件没有对征集文件在各方面都做出实质性响应，是供应商的风险。</w:t>
      </w:r>
    </w:p>
    <w:p w14:paraId="2B06BD64">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5.</w:t>
      </w:r>
      <w:r>
        <w:rPr>
          <w:rFonts w:hint="eastAsia" w:ascii="宋体" w:hAnsi="宋体" w:eastAsia="宋体" w:cs="宋体"/>
          <w:b/>
          <w:bCs/>
          <w:i w:val="0"/>
          <w:iCs w:val="0"/>
          <w:color w:val="auto"/>
          <w:sz w:val="24"/>
          <w:szCs w:val="24"/>
          <w:highlight w:val="none"/>
          <w:lang w:val="zh-CN"/>
        </w:rPr>
        <w:t>征集文件的澄清和修改</w:t>
      </w:r>
    </w:p>
    <w:p w14:paraId="6B298D3B">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5.1 任何要求对征集文件进行澄清或对征集文件质疑的供应商，均应在质疑有效期内通过</w:t>
      </w:r>
      <w:r>
        <w:rPr>
          <w:rFonts w:hint="eastAsia" w:ascii="宋体" w:hAnsi="宋体" w:eastAsia="宋体" w:cs="宋体"/>
          <w:i w:val="0"/>
          <w:iCs w:val="0"/>
          <w:color w:val="auto"/>
          <w:sz w:val="24"/>
          <w:szCs w:val="24"/>
          <w:highlight w:val="none"/>
          <w:lang w:val="en-US" w:eastAsia="zh-CN"/>
        </w:rPr>
        <w:t>政采云</w:t>
      </w:r>
      <w:r>
        <w:rPr>
          <w:rFonts w:hint="eastAsia" w:ascii="宋体" w:hAnsi="宋体" w:eastAsia="宋体" w:cs="宋体"/>
          <w:i w:val="0"/>
          <w:iCs w:val="0"/>
          <w:color w:val="auto"/>
          <w:sz w:val="24"/>
          <w:szCs w:val="24"/>
          <w:highlight w:val="none"/>
          <w:lang w:val="zh-CN"/>
        </w:rPr>
        <w:t>平台提交给征集</w:t>
      </w:r>
      <w:r>
        <w:rPr>
          <w:rFonts w:hint="eastAsia" w:ascii="宋体" w:hAnsi="宋体" w:eastAsia="宋体" w:cs="宋体"/>
          <w:i w:val="0"/>
          <w:iCs w:val="0"/>
          <w:color w:val="auto"/>
          <w:sz w:val="24"/>
          <w:szCs w:val="24"/>
          <w:highlight w:val="none"/>
          <w:lang w:val="en-US" w:eastAsia="zh-CN"/>
        </w:rPr>
        <w:t>代理机构</w:t>
      </w:r>
      <w:r>
        <w:rPr>
          <w:rFonts w:hint="eastAsia" w:ascii="宋体" w:hAnsi="宋体" w:eastAsia="宋体" w:cs="宋体"/>
          <w:i w:val="0"/>
          <w:iCs w:val="0"/>
          <w:color w:val="auto"/>
          <w:sz w:val="24"/>
          <w:szCs w:val="24"/>
          <w:highlight w:val="none"/>
          <w:lang w:val="zh-CN"/>
        </w:rPr>
        <w:t>，超过规定期限提出的澄清要求或质疑将不予受理。征集</w:t>
      </w:r>
      <w:r>
        <w:rPr>
          <w:rFonts w:hint="eastAsia" w:ascii="宋体" w:hAnsi="宋体" w:eastAsia="宋体" w:cs="宋体"/>
          <w:i w:val="0"/>
          <w:iCs w:val="0"/>
          <w:color w:val="auto"/>
          <w:sz w:val="24"/>
          <w:szCs w:val="24"/>
          <w:highlight w:val="none"/>
          <w:lang w:val="en-US" w:eastAsia="zh-CN"/>
        </w:rPr>
        <w:t>代理机构</w:t>
      </w:r>
      <w:r>
        <w:rPr>
          <w:rFonts w:hint="eastAsia" w:ascii="宋体" w:hAnsi="宋体" w:eastAsia="宋体" w:cs="宋体"/>
          <w:i w:val="0"/>
          <w:iCs w:val="0"/>
          <w:color w:val="auto"/>
          <w:sz w:val="24"/>
          <w:szCs w:val="24"/>
          <w:highlight w:val="none"/>
          <w:lang w:val="zh-CN"/>
        </w:rPr>
        <w:t>对收到的澄清要求将视所提问题的具体情况在</w:t>
      </w:r>
      <w:r>
        <w:rPr>
          <w:rFonts w:hint="eastAsia" w:ascii="宋体" w:hAnsi="宋体" w:eastAsia="宋体" w:cs="宋体"/>
          <w:i w:val="0"/>
          <w:iCs w:val="0"/>
          <w:color w:val="auto"/>
          <w:sz w:val="24"/>
          <w:szCs w:val="24"/>
          <w:highlight w:val="none"/>
          <w:lang w:val="en-US" w:eastAsia="zh-CN"/>
        </w:rPr>
        <w:t>政采云平台上</w:t>
      </w:r>
      <w:r>
        <w:rPr>
          <w:rFonts w:hint="eastAsia" w:ascii="宋体" w:hAnsi="宋体" w:eastAsia="宋体" w:cs="宋体"/>
          <w:i w:val="0"/>
          <w:iCs w:val="0"/>
          <w:color w:val="auto"/>
          <w:sz w:val="24"/>
          <w:szCs w:val="24"/>
          <w:highlight w:val="none"/>
          <w:lang w:val="zh-CN"/>
        </w:rPr>
        <w:t>予以答复澄清，并在发布征集公告的媒体上公告。答复中可以包括所提的问题，但不包括问题的来源。征集代理机构对收到的供应商质疑，将按照政府采购法律规章的规定处理。</w:t>
      </w:r>
    </w:p>
    <w:p w14:paraId="3F979D99">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5.2 征集人可在响应截止时间和开启时间15日前对征集文件进行必要的澄清、修改或补充。征集文件的澄清、修改或补充文件将以书面形式（加密的电子文件）的方式向所有获取征集文件的潜在供应商发出，并在发布征集公告的媒体上公告。不足上述时间的，应当顺延提交响应文件截止时间。</w:t>
      </w:r>
    </w:p>
    <w:p w14:paraId="7096CDA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5.3 征</w:t>
      </w:r>
      <w:r>
        <w:rPr>
          <w:rFonts w:hint="eastAsia" w:ascii="宋体" w:hAnsi="宋体" w:eastAsia="宋体" w:cs="宋体"/>
          <w:bCs/>
          <w:i w:val="0"/>
          <w:iCs w:val="0"/>
          <w:color w:val="auto"/>
          <w:sz w:val="24"/>
          <w:szCs w:val="24"/>
          <w:highlight w:val="none"/>
          <w:lang w:val="zh-CN"/>
        </w:rPr>
        <w:t>集文件的澄清、修改、补充文件均构成征集文件的组成部分，对所有供应商具有约束力，无论其是否已经实际收到该澄清、修改、补充文件（包括答疑会纪要）。征集文件的澄清、修改均由</w:t>
      </w:r>
      <w:r>
        <w:rPr>
          <w:rFonts w:hint="eastAsia" w:ascii="宋体" w:hAnsi="宋体" w:eastAsia="宋体" w:cs="宋体"/>
          <w:bCs/>
          <w:i w:val="0"/>
          <w:iCs w:val="0"/>
          <w:color w:val="auto"/>
          <w:sz w:val="24"/>
          <w:szCs w:val="24"/>
          <w:highlight w:val="none"/>
          <w:lang w:val="en-US" w:eastAsia="zh-CN"/>
        </w:rPr>
        <w:t>征集</w:t>
      </w:r>
      <w:r>
        <w:rPr>
          <w:rFonts w:hint="eastAsia" w:ascii="宋体" w:hAnsi="宋体" w:eastAsia="宋体" w:cs="宋体"/>
          <w:bCs/>
          <w:i w:val="0"/>
          <w:iCs w:val="0"/>
          <w:color w:val="auto"/>
          <w:sz w:val="24"/>
          <w:szCs w:val="24"/>
          <w:highlight w:val="none"/>
          <w:lang w:val="zh-CN"/>
        </w:rPr>
        <w:t>代理机构通过</w:t>
      </w:r>
      <w:r>
        <w:rPr>
          <w:rFonts w:hint="eastAsia" w:ascii="宋体" w:hAnsi="宋体" w:eastAsia="宋体" w:cs="宋体"/>
          <w:bCs/>
          <w:i w:val="0"/>
          <w:iCs w:val="0"/>
          <w:color w:val="auto"/>
          <w:sz w:val="24"/>
          <w:szCs w:val="24"/>
          <w:highlight w:val="none"/>
          <w:lang w:val="en-US" w:eastAsia="zh-CN"/>
        </w:rPr>
        <w:t>征集公告的</w:t>
      </w:r>
      <w:r>
        <w:rPr>
          <w:rFonts w:hint="eastAsia" w:ascii="宋体" w:hAnsi="宋体" w:eastAsia="宋体" w:cs="宋体"/>
          <w:bCs/>
          <w:i w:val="0"/>
          <w:iCs w:val="0"/>
          <w:color w:val="auto"/>
          <w:sz w:val="24"/>
          <w:szCs w:val="24"/>
          <w:highlight w:val="none"/>
          <w:lang w:val="zh-CN"/>
        </w:rPr>
        <w:t>信息发布方式和渠道，以更正公告形式发布。更正公告的内容为征集文件的组成部分，当征集文件与更正公告就同一内容的表述不一致时，以最后发布的更正公告内容为准。延长提交响应文件截止时间的，延长后的具体提交响应文件截止时间以最后发布的更正公告中的规定为准。征集人或者征集代理机构和供应商的权利及义务将受到新的截止期的约束。如更正公告有重新发布电子征集文件的，供应商应下载最新发布的电子征集文件制作响应文件。未按照重新发布的征集文件编制响应文件的，</w:t>
      </w:r>
      <w:r>
        <w:rPr>
          <w:rFonts w:hint="eastAsia" w:ascii="宋体" w:hAnsi="宋体" w:eastAsia="宋体" w:cs="宋体"/>
          <w:bCs/>
          <w:i w:val="0"/>
          <w:iCs w:val="0"/>
          <w:color w:val="auto"/>
          <w:sz w:val="24"/>
          <w:szCs w:val="24"/>
          <w:highlight w:val="none"/>
          <w:lang w:val="en-US" w:eastAsia="zh-CN"/>
        </w:rPr>
        <w:t>视为</w:t>
      </w:r>
      <w:r>
        <w:rPr>
          <w:rFonts w:hint="eastAsia" w:ascii="宋体" w:hAnsi="宋体" w:eastAsia="宋体" w:cs="宋体"/>
          <w:bCs/>
          <w:i w:val="0"/>
          <w:iCs w:val="0"/>
          <w:color w:val="auto"/>
          <w:sz w:val="24"/>
          <w:szCs w:val="24"/>
          <w:highlight w:val="none"/>
          <w:lang w:val="zh-CN"/>
        </w:rPr>
        <w:t>供应商的风险。由此导致的风险由供应商自行承担，</w:t>
      </w:r>
      <w:r>
        <w:rPr>
          <w:rFonts w:hint="eastAsia" w:ascii="宋体" w:hAnsi="宋体" w:eastAsia="宋体" w:cs="宋体"/>
          <w:bCs/>
          <w:i w:val="0"/>
          <w:iCs w:val="0"/>
          <w:color w:val="auto"/>
          <w:sz w:val="24"/>
          <w:szCs w:val="24"/>
          <w:highlight w:val="none"/>
          <w:lang w:val="en-US" w:eastAsia="zh-CN"/>
        </w:rPr>
        <w:t>征集</w:t>
      </w:r>
      <w:r>
        <w:rPr>
          <w:rFonts w:hint="eastAsia" w:ascii="宋体" w:hAnsi="宋体" w:eastAsia="宋体" w:cs="宋体"/>
          <w:bCs/>
          <w:i w:val="0"/>
          <w:iCs w:val="0"/>
          <w:color w:val="auto"/>
          <w:sz w:val="24"/>
          <w:szCs w:val="24"/>
          <w:highlight w:val="none"/>
          <w:lang w:val="zh-CN"/>
        </w:rPr>
        <w:t>代理机构不承担任何责任。</w:t>
      </w:r>
    </w:p>
    <w:p w14:paraId="5942C188">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6.</w:t>
      </w:r>
      <w:r>
        <w:rPr>
          <w:rFonts w:hint="eastAsia" w:ascii="宋体" w:hAnsi="宋体" w:eastAsia="宋体" w:cs="宋体"/>
          <w:b/>
          <w:bCs/>
          <w:i w:val="0"/>
          <w:iCs w:val="0"/>
          <w:color w:val="auto"/>
          <w:sz w:val="24"/>
          <w:szCs w:val="24"/>
          <w:highlight w:val="none"/>
          <w:lang w:val="zh-CN"/>
        </w:rPr>
        <w:t>响应文件构成：</w:t>
      </w:r>
    </w:p>
    <w:p w14:paraId="026F7990">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Cs/>
          <w:i w:val="0"/>
          <w:iCs w:val="0"/>
          <w:color w:val="auto"/>
          <w:sz w:val="24"/>
          <w:szCs w:val="24"/>
          <w:highlight w:val="none"/>
          <w:lang w:val="zh-CN"/>
        </w:rPr>
      </w:pPr>
      <w:r>
        <w:rPr>
          <w:rFonts w:hint="eastAsia" w:ascii="宋体" w:hAnsi="宋体" w:eastAsia="宋体" w:cs="宋体"/>
          <w:bCs/>
          <w:i w:val="0"/>
          <w:iCs w:val="0"/>
          <w:color w:val="auto"/>
          <w:sz w:val="24"/>
          <w:szCs w:val="24"/>
          <w:highlight w:val="none"/>
          <w:lang w:val="zh-CN"/>
        </w:rPr>
        <w:t>6.1</w:t>
      </w:r>
      <w:r>
        <w:rPr>
          <w:rFonts w:hint="eastAsia" w:ascii="宋体" w:hAnsi="宋体" w:eastAsia="宋体" w:cs="宋体"/>
          <w:bCs/>
          <w:i w:val="0"/>
          <w:iCs w:val="0"/>
          <w:color w:val="auto"/>
          <w:sz w:val="24"/>
          <w:szCs w:val="24"/>
          <w:highlight w:val="none"/>
          <w:lang w:val="en-US" w:eastAsia="zh-CN"/>
        </w:rPr>
        <w:t xml:space="preserve"> </w:t>
      </w:r>
      <w:r>
        <w:rPr>
          <w:rFonts w:hint="eastAsia" w:ascii="宋体" w:hAnsi="宋体" w:eastAsia="宋体" w:cs="宋体"/>
          <w:bCs/>
          <w:i w:val="0"/>
          <w:iCs w:val="0"/>
          <w:color w:val="auto"/>
          <w:sz w:val="24"/>
          <w:szCs w:val="24"/>
          <w:highlight w:val="none"/>
          <w:lang w:val="zh-CN"/>
        </w:rPr>
        <w:t>响应文件分为资格审查部分和商务、技术审查部分。资格审查部分是供应商提交的证明其具有合格的响应资格和</w:t>
      </w:r>
      <w:r>
        <w:rPr>
          <w:rFonts w:hint="eastAsia" w:ascii="宋体" w:hAnsi="宋体" w:eastAsia="宋体" w:cs="宋体"/>
          <w:bCs/>
          <w:i w:val="0"/>
          <w:iCs w:val="0"/>
          <w:color w:val="auto"/>
          <w:sz w:val="24"/>
          <w:szCs w:val="24"/>
          <w:highlight w:val="none"/>
          <w:lang w:val="zh-CN" w:eastAsia="zh-CN"/>
        </w:rPr>
        <w:t>入围</w:t>
      </w:r>
      <w:r>
        <w:rPr>
          <w:rFonts w:hint="eastAsia" w:ascii="宋体" w:hAnsi="宋体" w:eastAsia="宋体" w:cs="宋体"/>
          <w:bCs/>
          <w:i w:val="0"/>
          <w:iCs w:val="0"/>
          <w:color w:val="auto"/>
          <w:sz w:val="24"/>
          <w:szCs w:val="24"/>
          <w:highlight w:val="none"/>
          <w:lang w:val="zh-CN"/>
        </w:rPr>
        <w:t>后有能力履行合同的文件。商务、技术审查部分是能够证明供应商所提供服务的合格性和符合征集文件规定的文件。</w:t>
      </w:r>
    </w:p>
    <w:p w14:paraId="574972FE">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Cs/>
          <w:i w:val="0"/>
          <w:iCs w:val="0"/>
          <w:color w:val="auto"/>
          <w:sz w:val="24"/>
          <w:szCs w:val="24"/>
          <w:highlight w:val="none"/>
          <w:lang w:val="zh-CN"/>
        </w:rPr>
      </w:pPr>
      <w:r>
        <w:rPr>
          <w:rFonts w:hint="eastAsia" w:ascii="宋体" w:hAnsi="宋体" w:eastAsia="宋体" w:cs="宋体"/>
          <w:bCs/>
          <w:i w:val="0"/>
          <w:iCs w:val="0"/>
          <w:color w:val="auto"/>
          <w:sz w:val="24"/>
          <w:szCs w:val="24"/>
          <w:highlight w:val="none"/>
          <w:lang w:val="zh-CN"/>
        </w:rPr>
        <w:t>6.2 供应商应提交征集文件第七章《响应文件构成、要求及格式》要求的全部商务文件和技术文件，若有缺失、无效或者不符合征集文件要求，将导致其响应被拒绝。</w:t>
      </w:r>
    </w:p>
    <w:p w14:paraId="2009349E">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7.</w:t>
      </w:r>
      <w:r>
        <w:rPr>
          <w:rFonts w:hint="eastAsia" w:ascii="宋体" w:hAnsi="宋体" w:eastAsia="宋体" w:cs="宋体"/>
          <w:b/>
          <w:bCs/>
          <w:i w:val="0"/>
          <w:iCs w:val="0"/>
          <w:color w:val="auto"/>
          <w:sz w:val="24"/>
          <w:szCs w:val="24"/>
          <w:highlight w:val="none"/>
          <w:lang w:val="zh-CN"/>
        </w:rPr>
        <w:t>响应文件的编制</w:t>
      </w:r>
    </w:p>
    <w:p w14:paraId="2854A738">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 xml:space="preserve">7.1 响应语言：响应文件以及供应商与征集人就有关响应的来往函电均使用中文。 </w:t>
      </w:r>
    </w:p>
    <w:p w14:paraId="21EB815A">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7.2 计量单位：中华人民共和国法定计量单位。</w:t>
      </w:r>
    </w:p>
    <w:p w14:paraId="7D5062C0">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7.3 响应文件规格应按照征集文件规定的顺序，统一编目，为便于评审，技术文件中的各项表格应按照征集文件规定的格式制作。</w:t>
      </w:r>
    </w:p>
    <w:p w14:paraId="779AF28F">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7.4 供应商在响应文件以及在响应、谈判、合同签订、履行过程中所签署的相关文件中所加盖的公章，均须按照征集文件的规定加盖与供应商名称全称相一致的标准公章，否则将被视为无效。</w:t>
      </w:r>
    </w:p>
    <w:p w14:paraId="6D08E1C0">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7.5 征集人不接受采用传真方式提交的响应文件。</w:t>
      </w:r>
    </w:p>
    <w:p w14:paraId="229B4BDC">
      <w:pPr>
        <w:keepLines w:val="0"/>
        <w:pageBreakBefore w:val="0"/>
        <w:kinsoku/>
        <w:wordWrap/>
        <w:overflowPunct/>
        <w:topLinePunct w:val="0"/>
        <w:bidi w:val="0"/>
        <w:spacing w:beforeAutospacing="0" w:afterAutospacing="0" w:line="312" w:lineRule="auto"/>
        <w:ind w:firstLine="482" w:firstLineChars="200"/>
        <w:jc w:val="both"/>
        <w:textAlignment w:val="auto"/>
        <w:rPr>
          <w:rFonts w:hint="eastAsia" w:ascii="宋体" w:hAnsi="宋体" w:eastAsia="宋体" w:cs="宋体"/>
          <w:b/>
          <w:bCs/>
          <w:i w:val="0"/>
          <w:iCs w:val="0"/>
          <w:color w:val="auto"/>
          <w:sz w:val="24"/>
          <w:szCs w:val="24"/>
          <w:highlight w:val="none"/>
          <w:lang w:val="zh-CN"/>
        </w:rPr>
      </w:pPr>
    </w:p>
    <w:p w14:paraId="0D2B2B68">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8.</w:t>
      </w:r>
      <w:r>
        <w:rPr>
          <w:rFonts w:hint="eastAsia" w:ascii="宋体" w:hAnsi="宋体" w:eastAsia="宋体" w:cs="宋体"/>
          <w:b/>
          <w:bCs/>
          <w:i w:val="0"/>
          <w:iCs w:val="0"/>
          <w:color w:val="auto"/>
          <w:sz w:val="24"/>
          <w:szCs w:val="24"/>
          <w:highlight w:val="none"/>
          <w:lang w:val="zh-CN"/>
        </w:rPr>
        <w:t>响应报价</w:t>
      </w:r>
    </w:p>
    <w:p w14:paraId="64F7D12C">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8.</w:t>
      </w:r>
      <w:r>
        <w:rPr>
          <w:rFonts w:hint="eastAsia" w:ascii="宋体" w:hAnsi="宋体" w:eastAsia="宋体" w:cs="宋体"/>
          <w:i w:val="0"/>
          <w:iCs w:val="0"/>
          <w:color w:val="auto"/>
          <w:sz w:val="24"/>
          <w:szCs w:val="24"/>
          <w:highlight w:val="none"/>
          <w:lang w:val="en-US" w:eastAsia="zh-CN"/>
        </w:rPr>
        <w:t xml:space="preserve">1 </w:t>
      </w:r>
      <w:r>
        <w:rPr>
          <w:rFonts w:hint="eastAsia" w:ascii="宋体" w:hAnsi="宋体" w:eastAsia="宋体" w:cs="宋体"/>
          <w:i w:val="0"/>
          <w:iCs w:val="0"/>
          <w:color w:val="auto"/>
          <w:sz w:val="24"/>
          <w:szCs w:val="24"/>
          <w:highlight w:val="none"/>
          <w:lang w:val="zh-CN"/>
        </w:rPr>
        <w:t>每种服务只允许有一个报价，任何有选择的报价将不予接受。供应商所报价格应为在本征集文件指定地点服务</w:t>
      </w:r>
      <w:r>
        <w:rPr>
          <w:rFonts w:hint="eastAsia" w:ascii="宋体" w:hAnsi="宋体" w:eastAsia="宋体" w:cs="宋体"/>
          <w:i w:val="0"/>
          <w:iCs w:val="0"/>
          <w:color w:val="auto"/>
          <w:sz w:val="24"/>
          <w:szCs w:val="24"/>
          <w:highlight w:val="none"/>
          <w:lang w:val="en-US" w:eastAsia="zh-CN"/>
        </w:rPr>
        <w:t>的</w:t>
      </w:r>
      <w:r>
        <w:rPr>
          <w:rFonts w:hint="eastAsia" w:ascii="宋体" w:hAnsi="宋体" w:eastAsia="宋体" w:cs="宋体"/>
          <w:i w:val="0"/>
          <w:iCs w:val="0"/>
          <w:color w:val="auto"/>
          <w:sz w:val="24"/>
          <w:szCs w:val="24"/>
          <w:highlight w:val="none"/>
          <w:lang w:val="zh-CN"/>
        </w:rPr>
        <w:t>全部价格。</w:t>
      </w:r>
    </w:p>
    <w:p w14:paraId="0CCAF57B">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8.</w:t>
      </w:r>
      <w:r>
        <w:rPr>
          <w:rFonts w:hint="eastAsia" w:ascii="宋体" w:hAnsi="宋体" w:eastAsia="宋体" w:cs="宋体"/>
          <w:i w:val="0"/>
          <w:iCs w:val="0"/>
          <w:color w:val="auto"/>
          <w:sz w:val="24"/>
          <w:szCs w:val="24"/>
          <w:highlight w:val="none"/>
          <w:lang w:val="en-US" w:eastAsia="zh-CN"/>
        </w:rPr>
        <w:t xml:space="preserve">2 </w:t>
      </w:r>
      <w:r>
        <w:rPr>
          <w:rFonts w:hint="eastAsia" w:ascii="宋体" w:hAnsi="宋体" w:eastAsia="宋体" w:cs="宋体"/>
          <w:i w:val="0"/>
          <w:iCs w:val="0"/>
          <w:color w:val="auto"/>
          <w:sz w:val="24"/>
          <w:szCs w:val="24"/>
          <w:highlight w:val="none"/>
          <w:lang w:val="zh-CN"/>
        </w:rPr>
        <w:t>供应商所报的价格在合同执行过程中是固定不变的，不得以任何理由予以变更。以可调整的价格提交的响应将作为非实质性响应予以拒绝。</w:t>
      </w:r>
    </w:p>
    <w:p w14:paraId="456D7415">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zh-CN"/>
        </w:rPr>
        <w:t>8.</w:t>
      </w:r>
      <w:r>
        <w:rPr>
          <w:rFonts w:hint="eastAsia" w:ascii="宋体" w:hAnsi="宋体" w:eastAsia="宋体" w:cs="宋体"/>
          <w:i w:val="0"/>
          <w:iCs w:val="0"/>
          <w:color w:val="auto"/>
          <w:sz w:val="24"/>
          <w:szCs w:val="24"/>
          <w:highlight w:val="none"/>
          <w:lang w:val="en-US" w:eastAsia="zh-CN"/>
        </w:rPr>
        <w:t>3 本项目为固定报价</w:t>
      </w:r>
    </w:p>
    <w:p w14:paraId="530B9C0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240" w:firstLineChars="1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（1）长春经济技术开发区审计局固定报价折扣系数0.7</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即优惠率30%</w:t>
      </w: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w:t>
      </w:r>
    </w:p>
    <w:p w14:paraId="1C35F41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240" w:firstLineChars="1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（2）长春经济技术开发区下属建设主体固定报价折扣系数0.5</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即优惠率50%</w:t>
      </w:r>
      <w:r>
        <w:rPr>
          <w:rFonts w:hint="eastAsia" w:ascii="宋体" w:hAnsi="宋体" w:cs="宋体"/>
          <w:i w:val="0"/>
          <w:iCs w:val="0"/>
          <w:color w:val="auto"/>
          <w:sz w:val="24"/>
          <w:szCs w:val="24"/>
          <w:highlight w:val="none"/>
          <w:lang w:eastAsia="zh-CN"/>
        </w:rPr>
        <w:t>）；</w:t>
      </w:r>
    </w:p>
    <w:p w14:paraId="0BB3655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240" w:firstLineChars="1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（3）长春经济技术开发区财政投资评审中心固定报价折扣系数0.5</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即优惠率50%</w:t>
      </w:r>
      <w:r>
        <w:rPr>
          <w:rFonts w:hint="eastAsia" w:ascii="宋体" w:hAnsi="宋体" w:cs="宋体"/>
          <w:i w:val="0"/>
          <w:iCs w:val="0"/>
          <w:color w:val="auto"/>
          <w:sz w:val="24"/>
          <w:szCs w:val="24"/>
          <w:highlight w:val="none"/>
          <w:lang w:eastAsia="zh-CN"/>
        </w:rPr>
        <w:t>）。</w:t>
      </w:r>
    </w:p>
    <w:p w14:paraId="43284109">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p>
    <w:p w14:paraId="78443092">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lang w:val="en-US" w:eastAsia="zh-CN"/>
        </w:rPr>
        <w:t>9.</w:t>
      </w:r>
      <w:r>
        <w:rPr>
          <w:rFonts w:hint="eastAsia" w:ascii="宋体" w:hAnsi="宋体" w:eastAsia="宋体" w:cs="宋体"/>
          <w:b/>
          <w:bCs/>
          <w:i w:val="0"/>
          <w:iCs w:val="0"/>
          <w:color w:val="auto"/>
          <w:sz w:val="24"/>
          <w:szCs w:val="24"/>
          <w:highlight w:val="none"/>
          <w:lang w:val="zh-CN"/>
        </w:rPr>
        <w:t>响应保证金：</w:t>
      </w:r>
      <w:r>
        <w:rPr>
          <w:rFonts w:hint="eastAsia" w:ascii="宋体" w:hAnsi="宋体" w:eastAsia="宋体" w:cs="宋体"/>
          <w:b/>
          <w:bCs/>
          <w:i w:val="0"/>
          <w:iCs w:val="0"/>
          <w:color w:val="auto"/>
          <w:sz w:val="24"/>
          <w:szCs w:val="24"/>
          <w:highlight w:val="none"/>
          <w:lang w:val="en-US" w:eastAsia="zh-CN"/>
        </w:rPr>
        <w:t>本项目不涉及</w:t>
      </w:r>
      <w:r>
        <w:rPr>
          <w:rFonts w:hint="eastAsia" w:ascii="宋体" w:hAnsi="宋体" w:eastAsia="宋体" w:cs="宋体"/>
          <w:b/>
          <w:bCs/>
          <w:i w:val="0"/>
          <w:iCs w:val="0"/>
          <w:color w:val="auto"/>
          <w:sz w:val="24"/>
          <w:szCs w:val="24"/>
          <w:highlight w:val="none"/>
          <w:lang w:val="zh-CN"/>
        </w:rPr>
        <w:t>。</w:t>
      </w:r>
    </w:p>
    <w:p w14:paraId="2B60871B">
      <w:pPr>
        <w:keepLines w:val="0"/>
        <w:pageBreakBefore w:val="0"/>
        <w:kinsoku/>
        <w:wordWrap/>
        <w:overflowPunct/>
        <w:topLinePunct w:val="0"/>
        <w:bidi w:val="0"/>
        <w:spacing w:beforeAutospacing="0" w:afterAutospacing="0" w:line="312" w:lineRule="auto"/>
        <w:ind w:firstLine="482" w:firstLineChars="200"/>
        <w:jc w:val="both"/>
        <w:textAlignment w:val="auto"/>
        <w:rPr>
          <w:rFonts w:hint="eastAsia" w:ascii="宋体" w:hAnsi="宋体" w:eastAsia="宋体" w:cs="宋体"/>
          <w:b/>
          <w:bCs/>
          <w:i w:val="0"/>
          <w:iCs w:val="0"/>
          <w:color w:val="auto"/>
          <w:sz w:val="24"/>
          <w:szCs w:val="24"/>
          <w:highlight w:val="none"/>
          <w:lang w:val="zh-CN"/>
        </w:rPr>
      </w:pPr>
    </w:p>
    <w:p w14:paraId="4539EBB4">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10.</w:t>
      </w:r>
      <w:r>
        <w:rPr>
          <w:rFonts w:hint="eastAsia" w:ascii="宋体" w:hAnsi="宋体" w:eastAsia="宋体" w:cs="宋体"/>
          <w:b/>
          <w:bCs/>
          <w:i w:val="0"/>
          <w:iCs w:val="0"/>
          <w:color w:val="auto"/>
          <w:sz w:val="24"/>
          <w:szCs w:val="24"/>
          <w:highlight w:val="none"/>
          <w:lang w:val="zh-CN"/>
        </w:rPr>
        <w:t>响应有效期</w:t>
      </w:r>
    </w:p>
    <w:p w14:paraId="5B47CE8A">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10.1 响应有效期为自开启之时起90天。响应文件在这个规定期限内应保持有效。</w:t>
      </w:r>
    </w:p>
    <w:p w14:paraId="6FF91B87">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10.2 在特殊情况下，征集人可与供应商协商延长响应有效期。这种要求和答复都应以书面形式进行。供应商可以拒绝接受延期要求而不会被没收响应保证金。同意延长响应有效期的供应商除按照征集人要求修改响应文件的有效期外，不能修改响应文件的其他内容。</w:t>
      </w:r>
    </w:p>
    <w:p w14:paraId="67604383">
      <w:pPr>
        <w:keepLines w:val="0"/>
        <w:pageBreakBefore w:val="0"/>
        <w:kinsoku/>
        <w:wordWrap/>
        <w:overflowPunct/>
        <w:topLinePunct w:val="0"/>
        <w:bidi w:val="0"/>
        <w:spacing w:beforeAutospacing="0" w:afterAutospacing="0" w:line="312" w:lineRule="auto"/>
        <w:ind w:firstLine="482" w:firstLineChars="200"/>
        <w:jc w:val="both"/>
        <w:textAlignment w:val="auto"/>
        <w:rPr>
          <w:rFonts w:hint="eastAsia" w:ascii="宋体" w:hAnsi="宋体" w:eastAsia="宋体" w:cs="宋体"/>
          <w:b/>
          <w:bCs/>
          <w:i w:val="0"/>
          <w:iCs w:val="0"/>
          <w:color w:val="auto"/>
          <w:sz w:val="24"/>
          <w:szCs w:val="24"/>
          <w:highlight w:val="none"/>
          <w:lang w:val="zh-CN"/>
        </w:rPr>
      </w:pPr>
    </w:p>
    <w:p w14:paraId="58D9173A">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eastAsia="zh-CN"/>
        </w:rPr>
      </w:pPr>
      <w:r>
        <w:rPr>
          <w:rFonts w:hint="eastAsia" w:ascii="宋体" w:hAnsi="宋体" w:eastAsia="宋体" w:cs="宋体"/>
          <w:b/>
          <w:bCs/>
          <w:i w:val="0"/>
          <w:iCs w:val="0"/>
          <w:color w:val="auto"/>
          <w:sz w:val="24"/>
          <w:szCs w:val="24"/>
          <w:highlight w:val="none"/>
          <w:lang w:val="en-US" w:eastAsia="zh-CN"/>
        </w:rPr>
        <w:t>11.</w:t>
      </w:r>
      <w:r>
        <w:rPr>
          <w:rFonts w:hint="eastAsia" w:ascii="宋体" w:hAnsi="宋体" w:eastAsia="宋体" w:cs="宋体"/>
          <w:b/>
          <w:bCs/>
          <w:i w:val="0"/>
          <w:iCs w:val="0"/>
          <w:color w:val="auto"/>
          <w:sz w:val="24"/>
          <w:szCs w:val="24"/>
          <w:highlight w:val="none"/>
          <w:lang w:val="zh-CN"/>
        </w:rPr>
        <w:t>响应文件的</w:t>
      </w:r>
      <w:r>
        <w:rPr>
          <w:rFonts w:hint="eastAsia" w:ascii="宋体" w:hAnsi="宋体" w:eastAsia="宋体" w:cs="宋体"/>
          <w:b/>
          <w:bCs/>
          <w:i w:val="0"/>
          <w:iCs w:val="0"/>
          <w:color w:val="auto"/>
          <w:sz w:val="24"/>
          <w:szCs w:val="24"/>
          <w:highlight w:val="none"/>
          <w:lang w:val="en-US" w:eastAsia="zh-CN"/>
        </w:rPr>
        <w:t>制作</w:t>
      </w:r>
    </w:p>
    <w:p w14:paraId="7688169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 xml:space="preserve">11.1 </w:t>
      </w:r>
      <w:r>
        <w:rPr>
          <w:rFonts w:hint="eastAsia" w:ascii="宋体" w:hAnsi="宋体" w:eastAsia="宋体" w:cs="宋体"/>
          <w:i w:val="0"/>
          <w:iCs w:val="0"/>
          <w:color w:val="auto"/>
          <w:sz w:val="24"/>
          <w:highlight w:val="none"/>
        </w:rPr>
        <w:t>供应商</w:t>
      </w:r>
      <w:r>
        <w:rPr>
          <w:rFonts w:hint="eastAsia" w:ascii="宋体" w:hAnsi="宋体" w:eastAsia="宋体" w:cs="宋体"/>
          <w:bCs/>
          <w:i w:val="0"/>
          <w:iCs w:val="0"/>
          <w:color w:val="auto"/>
          <w:sz w:val="24"/>
          <w:highlight w:val="none"/>
        </w:rPr>
        <w:t>应按照征集文件提供的响应文件格式编制电子响应文件和单独的</w:t>
      </w:r>
      <w:r>
        <w:rPr>
          <w:rFonts w:hint="eastAsia" w:ascii="宋体" w:hAnsi="宋体" w:eastAsia="宋体" w:cs="宋体"/>
          <w:i w:val="0"/>
          <w:iCs w:val="0"/>
          <w:color w:val="auto"/>
          <w:sz w:val="24"/>
          <w:highlight w:val="none"/>
          <w:lang w:val="zh-CN"/>
        </w:rPr>
        <w:t>报价</w:t>
      </w:r>
      <w:r>
        <w:rPr>
          <w:rFonts w:hint="eastAsia" w:ascii="宋体" w:hAnsi="宋体" w:eastAsia="宋体" w:cs="宋体"/>
          <w:bCs/>
          <w:i w:val="0"/>
          <w:iCs w:val="0"/>
          <w:color w:val="auto"/>
          <w:sz w:val="24"/>
          <w:highlight w:val="none"/>
        </w:rPr>
        <w:t>一览表（用于</w:t>
      </w:r>
      <w:r>
        <w:rPr>
          <w:rFonts w:hint="eastAsia" w:ascii="宋体" w:hAnsi="宋体" w:eastAsia="宋体" w:cs="宋体"/>
          <w:i w:val="0"/>
          <w:iCs w:val="0"/>
          <w:color w:val="auto"/>
          <w:sz w:val="24"/>
          <w:highlight w:val="none"/>
        </w:rPr>
        <w:t>公布响应报价信息</w:t>
      </w:r>
      <w:r>
        <w:rPr>
          <w:rFonts w:hint="eastAsia" w:ascii="宋体" w:hAnsi="宋体" w:eastAsia="宋体" w:cs="宋体"/>
          <w:bCs/>
          <w:i w:val="0"/>
          <w:iCs w:val="0"/>
          <w:color w:val="auto"/>
          <w:sz w:val="24"/>
          <w:highlight w:val="none"/>
        </w:rPr>
        <w:t>）并转换为PDF格式，PDF格式以外的电子响应文件无法实现响应文件的签章、加密和提交，因PDF格式电子响应文件转换造成响应文件内容缺漏错误的，是</w:t>
      </w:r>
      <w:r>
        <w:rPr>
          <w:rFonts w:hint="eastAsia" w:ascii="宋体" w:hAnsi="宋体" w:eastAsia="宋体" w:cs="宋体"/>
          <w:i w:val="0"/>
          <w:iCs w:val="0"/>
          <w:color w:val="auto"/>
          <w:sz w:val="24"/>
          <w:highlight w:val="none"/>
        </w:rPr>
        <w:t>供应商</w:t>
      </w:r>
      <w:r>
        <w:rPr>
          <w:rFonts w:hint="eastAsia" w:ascii="宋体" w:hAnsi="宋体" w:eastAsia="宋体" w:cs="宋体"/>
          <w:bCs/>
          <w:i w:val="0"/>
          <w:iCs w:val="0"/>
          <w:color w:val="auto"/>
          <w:sz w:val="24"/>
          <w:highlight w:val="none"/>
        </w:rPr>
        <w:t>的风险。供应商投报多个采购包的，可以按采购包分别编制独立的一个电子响应文件和单独的</w:t>
      </w:r>
      <w:r>
        <w:rPr>
          <w:rFonts w:hint="eastAsia" w:ascii="宋体" w:hAnsi="宋体" w:eastAsia="宋体" w:cs="宋体"/>
          <w:bCs/>
          <w:i w:val="0"/>
          <w:iCs w:val="0"/>
          <w:color w:val="auto"/>
          <w:sz w:val="24"/>
          <w:highlight w:val="none"/>
          <w:lang w:val="zh-CN"/>
        </w:rPr>
        <w:t>报价</w:t>
      </w:r>
      <w:r>
        <w:rPr>
          <w:rFonts w:hint="eastAsia" w:ascii="宋体" w:hAnsi="宋体" w:eastAsia="宋体" w:cs="宋体"/>
          <w:bCs/>
          <w:i w:val="0"/>
          <w:iCs w:val="0"/>
          <w:color w:val="auto"/>
          <w:sz w:val="24"/>
          <w:highlight w:val="none"/>
        </w:rPr>
        <w:t>一览表，也可以将多个采购包编制成一个电子响应文件和单独的</w:t>
      </w:r>
      <w:r>
        <w:rPr>
          <w:rFonts w:hint="eastAsia" w:ascii="宋体" w:hAnsi="宋体" w:eastAsia="宋体" w:cs="宋体"/>
          <w:bCs/>
          <w:i w:val="0"/>
          <w:iCs w:val="0"/>
          <w:color w:val="auto"/>
          <w:sz w:val="24"/>
          <w:highlight w:val="none"/>
          <w:lang w:val="zh-CN"/>
        </w:rPr>
        <w:t>报价</w:t>
      </w:r>
      <w:r>
        <w:rPr>
          <w:rFonts w:hint="eastAsia" w:ascii="宋体" w:hAnsi="宋体" w:eastAsia="宋体" w:cs="宋体"/>
          <w:bCs/>
          <w:i w:val="0"/>
          <w:iCs w:val="0"/>
          <w:color w:val="auto"/>
          <w:sz w:val="24"/>
          <w:highlight w:val="none"/>
        </w:rPr>
        <w:t>一览表。</w:t>
      </w:r>
    </w:p>
    <w:p w14:paraId="4A3F210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 xml:space="preserve">11.2 </w:t>
      </w:r>
      <w:r>
        <w:rPr>
          <w:rFonts w:hint="eastAsia" w:ascii="宋体" w:hAnsi="宋体" w:eastAsia="宋体" w:cs="宋体"/>
          <w:i w:val="0"/>
          <w:iCs w:val="0"/>
          <w:color w:val="auto"/>
          <w:sz w:val="24"/>
          <w:highlight w:val="none"/>
        </w:rPr>
        <w:t>供应商通过“政采云”平台（http：//www.zcygov.cn）实行在线电子投标，供应商应先安装“政采云</w:t>
      </w:r>
      <w:r>
        <w:rPr>
          <w:rFonts w:hint="eastAsia" w:ascii="宋体" w:hAnsi="宋体" w:eastAsia="宋体" w:cs="宋体"/>
          <w:i w:val="0"/>
          <w:iCs w:val="0"/>
          <w:color w:val="auto"/>
          <w:sz w:val="24"/>
          <w:highlight w:val="none"/>
          <w:lang w:val="en-US" w:eastAsia="zh-CN"/>
        </w:rPr>
        <w:t>投标</w:t>
      </w:r>
      <w:r>
        <w:rPr>
          <w:rFonts w:hint="eastAsia" w:ascii="宋体" w:hAnsi="宋体" w:eastAsia="宋体" w:cs="宋体"/>
          <w:i w:val="0"/>
          <w:iCs w:val="0"/>
          <w:color w:val="auto"/>
          <w:sz w:val="24"/>
          <w:highlight w:val="none"/>
        </w:rPr>
        <w:t>客户端”</w:t>
      </w:r>
      <w:r>
        <w:rPr>
          <w:rFonts w:hint="eastAsia" w:ascii="宋体" w:hAnsi="宋体" w:eastAsia="宋体" w:cs="宋体"/>
          <w:bCs/>
          <w:i w:val="0"/>
          <w:iCs w:val="0"/>
          <w:color w:val="auto"/>
          <w:sz w:val="24"/>
          <w:highlight w:val="none"/>
        </w:rPr>
        <w:t>。</w:t>
      </w:r>
      <w:r>
        <w:rPr>
          <w:rFonts w:hint="eastAsia" w:ascii="宋体" w:hAnsi="宋体" w:eastAsia="宋体" w:cs="宋体"/>
          <w:i w:val="0"/>
          <w:iCs w:val="0"/>
          <w:color w:val="auto"/>
          <w:sz w:val="24"/>
          <w:highlight w:val="none"/>
        </w:rPr>
        <w:t>供应商</w:t>
      </w:r>
      <w:r>
        <w:rPr>
          <w:rFonts w:hint="eastAsia" w:ascii="宋体" w:hAnsi="宋体" w:eastAsia="宋体" w:cs="宋体"/>
          <w:bCs/>
          <w:i w:val="0"/>
          <w:iCs w:val="0"/>
          <w:color w:val="auto"/>
          <w:sz w:val="24"/>
          <w:highlight w:val="none"/>
        </w:rPr>
        <w:t>应当按照征集文件要求加盖单位签章（企业数字证书）和法定代表人电子签章（法人数字证书，电子法人名章或电子法人签字章均可）。电子响应文件签章完成后，生成正式响应文件并加密。经数字证书加密的响应文件必须在递交响应文件前登录“政采云”平台，选择本采购项目的对应采购包，完成上传，加密和解密必须使用同一数字证书。</w:t>
      </w:r>
    </w:p>
    <w:p w14:paraId="53A868B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11.3 提交电子响应文件截止时间前出现下列情形的，</w:t>
      </w:r>
      <w:r>
        <w:rPr>
          <w:rFonts w:hint="eastAsia" w:ascii="宋体" w:hAnsi="宋体" w:eastAsia="宋体" w:cs="宋体"/>
          <w:i w:val="0"/>
          <w:iCs w:val="0"/>
          <w:color w:val="auto"/>
          <w:sz w:val="24"/>
          <w:highlight w:val="none"/>
        </w:rPr>
        <w:t>供应商</w:t>
      </w:r>
      <w:r>
        <w:rPr>
          <w:rFonts w:hint="eastAsia" w:ascii="宋体" w:hAnsi="宋体" w:eastAsia="宋体" w:cs="宋体"/>
          <w:bCs/>
          <w:i w:val="0"/>
          <w:iCs w:val="0"/>
          <w:color w:val="auto"/>
          <w:sz w:val="24"/>
          <w:highlight w:val="none"/>
        </w:rPr>
        <w:t>必须对响应文件重新电子签章和生成响应文件，并在</w:t>
      </w:r>
      <w:r>
        <w:rPr>
          <w:rFonts w:hint="eastAsia" w:ascii="宋体" w:hAnsi="宋体" w:eastAsia="宋体" w:cs="宋体"/>
          <w:i w:val="0"/>
          <w:iCs w:val="0"/>
          <w:color w:val="auto"/>
          <w:sz w:val="24"/>
          <w:highlight w:val="none"/>
        </w:rPr>
        <w:t>提交响应文件</w:t>
      </w:r>
      <w:r>
        <w:rPr>
          <w:rFonts w:hint="eastAsia" w:ascii="宋体" w:hAnsi="宋体" w:eastAsia="宋体" w:cs="宋体"/>
          <w:bCs/>
          <w:i w:val="0"/>
          <w:iCs w:val="0"/>
          <w:color w:val="auto"/>
          <w:sz w:val="24"/>
          <w:highlight w:val="none"/>
        </w:rPr>
        <w:t>截止时间之前上传至系统，否则无法完成解密：</w:t>
      </w:r>
    </w:p>
    <w:p w14:paraId="2AA7B99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11.3.1 数字证书到期后重新续期；</w:t>
      </w:r>
    </w:p>
    <w:p w14:paraId="0E2A9E6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11.3.2 数字证书因遗失、损坏、企业信息变更等情况更换新证书。</w:t>
      </w:r>
    </w:p>
    <w:p w14:paraId="0089F5D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
          <w:i w:val="0"/>
          <w:iCs w:val="0"/>
          <w:color w:val="auto"/>
          <w:sz w:val="24"/>
          <w:highlight w:val="none"/>
        </w:rPr>
      </w:pPr>
      <w:r>
        <w:rPr>
          <w:rFonts w:hint="eastAsia" w:ascii="宋体" w:hAnsi="宋体" w:eastAsia="宋体" w:cs="宋体"/>
          <w:i w:val="0"/>
          <w:iCs w:val="0"/>
          <w:color w:val="auto"/>
          <w:sz w:val="24"/>
          <w:highlight w:val="none"/>
        </w:rPr>
        <w:t>供应商</w:t>
      </w:r>
      <w:r>
        <w:rPr>
          <w:rFonts w:hint="eastAsia" w:ascii="宋体" w:hAnsi="宋体" w:eastAsia="宋体" w:cs="宋体"/>
          <w:bCs/>
          <w:i w:val="0"/>
          <w:iCs w:val="0"/>
          <w:color w:val="auto"/>
          <w:sz w:val="24"/>
          <w:highlight w:val="none"/>
        </w:rPr>
        <w:t>由于数字证书遗失、损坏、更换、续期等情况导致响应文件无法解密，由</w:t>
      </w:r>
      <w:r>
        <w:rPr>
          <w:rFonts w:hint="eastAsia" w:ascii="宋体" w:hAnsi="宋体" w:eastAsia="宋体" w:cs="宋体"/>
          <w:i w:val="0"/>
          <w:iCs w:val="0"/>
          <w:color w:val="auto"/>
          <w:sz w:val="24"/>
          <w:highlight w:val="none"/>
        </w:rPr>
        <w:t>供应商</w:t>
      </w:r>
      <w:r>
        <w:rPr>
          <w:rFonts w:hint="eastAsia" w:ascii="宋体" w:hAnsi="宋体" w:eastAsia="宋体" w:cs="宋体"/>
          <w:bCs/>
          <w:i w:val="0"/>
          <w:iCs w:val="0"/>
          <w:color w:val="auto"/>
          <w:sz w:val="24"/>
          <w:highlight w:val="none"/>
        </w:rPr>
        <w:t>自行承担责任。</w:t>
      </w:r>
    </w:p>
    <w:p w14:paraId="547E54E4">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12.</w:t>
      </w:r>
      <w:r>
        <w:rPr>
          <w:rFonts w:hint="eastAsia" w:ascii="宋体" w:hAnsi="宋体" w:eastAsia="宋体" w:cs="宋体"/>
          <w:b/>
          <w:bCs/>
          <w:i w:val="0"/>
          <w:iCs w:val="0"/>
          <w:color w:val="auto"/>
          <w:sz w:val="24"/>
          <w:szCs w:val="24"/>
          <w:highlight w:val="none"/>
          <w:lang w:val="zh-CN"/>
        </w:rPr>
        <w:t>响应文件的修改和撤回</w:t>
      </w:r>
    </w:p>
    <w:p w14:paraId="7CF50217">
      <w:pPr>
        <w:pStyle w:val="16"/>
        <w:keepLines w:val="0"/>
        <w:pageBreakBefore w:val="0"/>
        <w:shd w:val="clear" w:color="auto" w:fill="FFFFFF"/>
        <w:kinsoku/>
        <w:wordWrap/>
        <w:overflowPunct/>
        <w:topLinePunct w:val="0"/>
        <w:bidi w:val="0"/>
        <w:spacing w:before="0" w:beforeAutospacing="0" w:after="0" w:afterAutospacing="0" w:line="312" w:lineRule="auto"/>
        <w:ind w:firstLine="480" w:firstLineChars="200"/>
        <w:textAlignment w:val="auto"/>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lang w:val="en-US" w:eastAsia="zh-CN"/>
        </w:rPr>
        <w:t>供应商</w:t>
      </w:r>
      <w:r>
        <w:rPr>
          <w:rFonts w:hint="eastAsia" w:ascii="宋体" w:hAnsi="宋体" w:eastAsia="宋体" w:cs="宋体"/>
          <w:i w:val="0"/>
          <w:iCs w:val="0"/>
          <w:color w:val="auto"/>
          <w:sz w:val="24"/>
          <w:szCs w:val="24"/>
          <w:highlight w:val="none"/>
          <w:shd w:val="clear" w:color="auto" w:fill="FFFFFF"/>
        </w:rPr>
        <w:t>应当在</w:t>
      </w:r>
      <w:r>
        <w:rPr>
          <w:rFonts w:hint="eastAsia" w:ascii="宋体" w:hAnsi="宋体" w:eastAsia="宋体" w:cs="宋体"/>
          <w:i w:val="0"/>
          <w:iCs w:val="0"/>
          <w:color w:val="auto"/>
          <w:sz w:val="24"/>
          <w:szCs w:val="24"/>
          <w:highlight w:val="none"/>
          <w:shd w:val="clear" w:color="auto" w:fill="FFFFFF"/>
          <w:lang w:val="en-US" w:eastAsia="zh-CN"/>
        </w:rPr>
        <w:t>响应文件递交</w:t>
      </w:r>
      <w:r>
        <w:rPr>
          <w:rFonts w:hint="eastAsia" w:ascii="宋体" w:hAnsi="宋体" w:eastAsia="宋体" w:cs="宋体"/>
          <w:i w:val="0"/>
          <w:iCs w:val="0"/>
          <w:color w:val="auto"/>
          <w:sz w:val="24"/>
          <w:szCs w:val="24"/>
          <w:highlight w:val="none"/>
          <w:shd w:val="clear" w:color="auto" w:fill="FFFFFF"/>
        </w:rPr>
        <w:t>截止时间前完成电子</w:t>
      </w:r>
      <w:r>
        <w:rPr>
          <w:rFonts w:hint="eastAsia" w:ascii="宋体" w:hAnsi="宋体" w:eastAsia="宋体" w:cs="宋体"/>
          <w:i w:val="0"/>
          <w:iCs w:val="0"/>
          <w:color w:val="auto"/>
          <w:sz w:val="24"/>
          <w:szCs w:val="24"/>
          <w:highlight w:val="none"/>
          <w:shd w:val="clear" w:color="auto" w:fill="FFFFFF"/>
          <w:lang w:val="en-US" w:eastAsia="zh-CN"/>
        </w:rPr>
        <w:t>响应</w:t>
      </w:r>
      <w:r>
        <w:rPr>
          <w:rFonts w:hint="eastAsia" w:ascii="宋体" w:hAnsi="宋体" w:eastAsia="宋体" w:cs="宋体"/>
          <w:i w:val="0"/>
          <w:iCs w:val="0"/>
          <w:color w:val="auto"/>
          <w:sz w:val="24"/>
          <w:szCs w:val="24"/>
          <w:highlight w:val="none"/>
          <w:shd w:val="clear" w:color="auto" w:fill="FFFFFF"/>
        </w:rPr>
        <w:t>文件的上传、递交，截止时间前可以补充、修改或者撤回</w:t>
      </w:r>
      <w:r>
        <w:rPr>
          <w:rFonts w:hint="eastAsia" w:ascii="宋体" w:hAnsi="宋体" w:eastAsia="宋体" w:cs="宋体"/>
          <w:i w:val="0"/>
          <w:iCs w:val="0"/>
          <w:color w:val="auto"/>
          <w:sz w:val="24"/>
          <w:szCs w:val="24"/>
          <w:highlight w:val="none"/>
          <w:shd w:val="clear" w:color="auto" w:fill="FFFFFF"/>
          <w:lang w:eastAsia="zh-CN"/>
        </w:rPr>
        <w:t>响应文件</w:t>
      </w:r>
      <w:r>
        <w:rPr>
          <w:rFonts w:hint="eastAsia" w:ascii="宋体" w:hAnsi="宋体" w:eastAsia="宋体" w:cs="宋体"/>
          <w:i w:val="0"/>
          <w:iCs w:val="0"/>
          <w:color w:val="auto"/>
          <w:sz w:val="24"/>
          <w:szCs w:val="24"/>
          <w:highlight w:val="none"/>
          <w:shd w:val="clear" w:color="auto" w:fill="FFFFFF"/>
        </w:rPr>
        <w:t>。补充或者修改</w:t>
      </w:r>
      <w:r>
        <w:rPr>
          <w:rFonts w:hint="eastAsia" w:ascii="宋体" w:hAnsi="宋体" w:eastAsia="宋体" w:cs="宋体"/>
          <w:i w:val="0"/>
          <w:iCs w:val="0"/>
          <w:color w:val="auto"/>
          <w:sz w:val="24"/>
          <w:szCs w:val="24"/>
          <w:highlight w:val="none"/>
          <w:shd w:val="clear" w:color="auto" w:fill="FFFFFF"/>
          <w:lang w:eastAsia="zh-CN"/>
        </w:rPr>
        <w:t>响应文件</w:t>
      </w:r>
      <w:r>
        <w:rPr>
          <w:rFonts w:hint="eastAsia" w:ascii="宋体" w:hAnsi="宋体" w:eastAsia="宋体" w:cs="宋体"/>
          <w:i w:val="0"/>
          <w:iCs w:val="0"/>
          <w:color w:val="auto"/>
          <w:sz w:val="24"/>
          <w:szCs w:val="24"/>
          <w:highlight w:val="none"/>
          <w:shd w:val="clear" w:color="auto" w:fill="FFFFFF"/>
        </w:rPr>
        <w:t>的，应当先行撤回原文件，补充、修改后重新上传、递交。</w:t>
      </w:r>
      <w:r>
        <w:rPr>
          <w:rFonts w:hint="eastAsia" w:ascii="宋体" w:hAnsi="宋体" w:eastAsia="宋体" w:cs="宋体"/>
          <w:i w:val="0"/>
          <w:iCs w:val="0"/>
          <w:color w:val="auto"/>
          <w:sz w:val="24"/>
          <w:szCs w:val="24"/>
          <w:highlight w:val="none"/>
          <w:shd w:val="clear" w:color="auto" w:fill="FFFFFF"/>
          <w:lang w:val="en-US" w:eastAsia="zh-CN"/>
        </w:rPr>
        <w:t>响应文件递交</w:t>
      </w:r>
      <w:r>
        <w:rPr>
          <w:rFonts w:hint="eastAsia" w:ascii="宋体" w:hAnsi="宋体" w:eastAsia="宋体" w:cs="宋体"/>
          <w:i w:val="0"/>
          <w:iCs w:val="0"/>
          <w:color w:val="auto"/>
          <w:sz w:val="24"/>
          <w:szCs w:val="24"/>
          <w:highlight w:val="none"/>
          <w:shd w:val="clear" w:color="auto" w:fill="FFFFFF"/>
        </w:rPr>
        <w:t>截止时间前未完成上传、递交的，视为撤回</w:t>
      </w:r>
      <w:r>
        <w:rPr>
          <w:rFonts w:hint="eastAsia" w:ascii="宋体" w:hAnsi="宋体" w:eastAsia="宋体" w:cs="宋体"/>
          <w:i w:val="0"/>
          <w:iCs w:val="0"/>
          <w:color w:val="auto"/>
          <w:sz w:val="24"/>
          <w:szCs w:val="24"/>
          <w:highlight w:val="none"/>
          <w:shd w:val="clear" w:color="auto" w:fill="FFFFFF"/>
          <w:lang w:eastAsia="zh-CN"/>
        </w:rPr>
        <w:t>响应文件</w:t>
      </w:r>
      <w:r>
        <w:rPr>
          <w:rFonts w:hint="eastAsia" w:ascii="宋体" w:hAnsi="宋体" w:eastAsia="宋体" w:cs="宋体"/>
          <w:i w:val="0"/>
          <w:iCs w:val="0"/>
          <w:color w:val="auto"/>
          <w:sz w:val="24"/>
          <w:szCs w:val="24"/>
          <w:highlight w:val="none"/>
          <w:shd w:val="clear" w:color="auto" w:fill="FFFFFF"/>
        </w:rPr>
        <w:t>。截止时间以后上传递交的</w:t>
      </w:r>
      <w:r>
        <w:rPr>
          <w:rFonts w:hint="eastAsia" w:ascii="宋体" w:hAnsi="宋体" w:eastAsia="宋体" w:cs="宋体"/>
          <w:i w:val="0"/>
          <w:iCs w:val="0"/>
          <w:color w:val="auto"/>
          <w:sz w:val="24"/>
          <w:szCs w:val="24"/>
          <w:highlight w:val="none"/>
          <w:shd w:val="clear" w:color="auto" w:fill="FFFFFF"/>
          <w:lang w:val="en-US" w:eastAsia="zh-CN"/>
        </w:rPr>
        <w:t>响应</w:t>
      </w:r>
      <w:r>
        <w:rPr>
          <w:rFonts w:hint="eastAsia" w:ascii="宋体" w:hAnsi="宋体" w:eastAsia="宋体" w:cs="宋体"/>
          <w:i w:val="0"/>
          <w:iCs w:val="0"/>
          <w:color w:val="auto"/>
          <w:sz w:val="24"/>
          <w:szCs w:val="24"/>
          <w:highlight w:val="none"/>
          <w:shd w:val="clear" w:color="auto" w:fill="FFFFFF"/>
        </w:rPr>
        <w:t>文件</w:t>
      </w:r>
      <w:r>
        <w:rPr>
          <w:rFonts w:hint="eastAsia" w:ascii="宋体" w:hAnsi="宋体" w:eastAsia="宋体" w:cs="宋体"/>
          <w:i w:val="0"/>
          <w:iCs w:val="0"/>
          <w:color w:val="auto"/>
          <w:sz w:val="24"/>
          <w:szCs w:val="24"/>
          <w:highlight w:val="none"/>
          <w:shd w:val="clear" w:color="auto" w:fill="FFFFFF"/>
          <w:lang w:eastAsia="zh-CN"/>
        </w:rPr>
        <w:t>，</w:t>
      </w:r>
      <w:r>
        <w:rPr>
          <w:rFonts w:hint="eastAsia" w:ascii="宋体" w:hAnsi="宋体" w:eastAsia="宋体" w:cs="宋体"/>
          <w:i w:val="0"/>
          <w:iCs w:val="0"/>
          <w:color w:val="auto"/>
          <w:sz w:val="24"/>
          <w:szCs w:val="24"/>
          <w:highlight w:val="none"/>
          <w:shd w:val="clear" w:color="auto" w:fill="FFFFFF"/>
        </w:rPr>
        <w:t>“政采云”平台将予以拒收。</w:t>
      </w:r>
    </w:p>
    <w:p w14:paraId="3E1B463B">
      <w:pPr>
        <w:keepLines w:val="0"/>
        <w:pageBreakBefore w:val="0"/>
        <w:kinsoku/>
        <w:wordWrap/>
        <w:overflowPunct/>
        <w:topLinePunct w:val="0"/>
        <w:bidi w:val="0"/>
        <w:spacing w:beforeAutospacing="0" w:afterAutospacing="0" w:line="312" w:lineRule="auto"/>
        <w:ind w:firstLine="482" w:firstLineChars="200"/>
        <w:jc w:val="both"/>
        <w:textAlignment w:val="auto"/>
        <w:rPr>
          <w:rFonts w:hint="eastAsia" w:ascii="宋体" w:hAnsi="宋体" w:eastAsia="宋体" w:cs="宋体"/>
          <w:b/>
          <w:bCs/>
          <w:i w:val="0"/>
          <w:iCs w:val="0"/>
          <w:color w:val="auto"/>
          <w:sz w:val="24"/>
          <w:szCs w:val="24"/>
          <w:highlight w:val="none"/>
        </w:rPr>
      </w:pPr>
    </w:p>
    <w:p w14:paraId="32A3D592">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13.</w:t>
      </w:r>
      <w:r>
        <w:rPr>
          <w:rFonts w:hint="eastAsia" w:ascii="宋体" w:hAnsi="宋体" w:eastAsia="宋体" w:cs="宋体"/>
          <w:b/>
          <w:i w:val="0"/>
          <w:iCs w:val="0"/>
          <w:color w:val="auto"/>
          <w:sz w:val="24"/>
          <w:szCs w:val="24"/>
          <w:highlight w:val="none"/>
          <w:lang w:eastAsia="zh-CN"/>
        </w:rPr>
        <w:t>响应文件</w:t>
      </w:r>
      <w:r>
        <w:rPr>
          <w:rFonts w:hint="eastAsia" w:ascii="宋体" w:hAnsi="宋体" w:eastAsia="宋体" w:cs="宋体"/>
          <w:b/>
          <w:i w:val="0"/>
          <w:iCs w:val="0"/>
          <w:color w:val="auto"/>
          <w:sz w:val="24"/>
          <w:szCs w:val="24"/>
          <w:highlight w:val="none"/>
        </w:rPr>
        <w:t>的网上应答和提交</w:t>
      </w:r>
    </w:p>
    <w:p w14:paraId="01D8DC35">
      <w:pPr>
        <w:pStyle w:val="16"/>
        <w:keepLines w:val="0"/>
        <w:pageBreakBefore w:val="0"/>
        <w:shd w:val="clear" w:color="auto" w:fill="FFFFFF"/>
        <w:kinsoku/>
        <w:wordWrap/>
        <w:overflowPunct/>
        <w:topLinePunct w:val="0"/>
        <w:bidi w:val="0"/>
        <w:spacing w:before="0" w:beforeAutospacing="0" w:after="0" w:afterAutospacing="0" w:line="312" w:lineRule="auto"/>
        <w:ind w:firstLine="480" w:firstLineChars="200"/>
        <w:textAlignment w:val="auto"/>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13.1</w:t>
      </w:r>
      <w:r>
        <w:rPr>
          <w:rFonts w:hint="eastAsia" w:ascii="宋体" w:hAnsi="宋体" w:eastAsia="宋体" w:cs="宋体"/>
          <w:i w:val="0"/>
          <w:iCs w:val="0"/>
          <w:color w:val="auto"/>
          <w:sz w:val="24"/>
          <w:szCs w:val="24"/>
          <w:highlight w:val="none"/>
          <w:shd w:val="clear" w:color="auto" w:fill="FFFFFF"/>
          <w:lang w:val="en-US" w:eastAsia="zh-CN"/>
        </w:rPr>
        <w:t xml:space="preserve"> </w:t>
      </w:r>
      <w:r>
        <w:rPr>
          <w:rFonts w:hint="eastAsia" w:ascii="宋体" w:hAnsi="宋体" w:eastAsia="宋体" w:cs="宋体"/>
          <w:i w:val="0"/>
          <w:iCs w:val="0"/>
          <w:color w:val="auto"/>
          <w:sz w:val="24"/>
          <w:szCs w:val="24"/>
          <w:highlight w:val="none"/>
          <w:shd w:val="clear" w:color="auto" w:fill="FFFFFF"/>
        </w:rPr>
        <w:t>获取方式：网上获取。</w:t>
      </w:r>
    </w:p>
    <w:p w14:paraId="4F9A15B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本项目为全流程电子化项目，潜在</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自行登录政府采购云平台（http：//www.zcygov.cn）网上注册（https://middle.zcygov.cn/v-settle-front/registry）并下载</w:t>
      </w:r>
      <w:r>
        <w:rPr>
          <w:rFonts w:hint="eastAsia" w:ascii="宋体" w:hAnsi="宋体" w:eastAsia="宋体" w:cs="宋体"/>
          <w:i w:val="0"/>
          <w:iCs w:val="0"/>
          <w:caps w:val="0"/>
          <w:color w:val="auto"/>
          <w:spacing w:val="0"/>
          <w:sz w:val="24"/>
          <w:szCs w:val="24"/>
          <w:highlight w:val="none"/>
          <w:lang w:val="en-US" w:eastAsia="zh-CN"/>
        </w:rPr>
        <w:t>征集</w:t>
      </w:r>
      <w:r>
        <w:rPr>
          <w:rFonts w:hint="eastAsia" w:ascii="宋体" w:hAnsi="宋体" w:eastAsia="宋体" w:cs="宋体"/>
          <w:i w:val="0"/>
          <w:iCs w:val="0"/>
          <w:caps w:val="0"/>
          <w:color w:val="auto"/>
          <w:spacing w:val="0"/>
          <w:sz w:val="24"/>
          <w:szCs w:val="24"/>
          <w:highlight w:val="none"/>
        </w:rPr>
        <w:t>文件（操作路径：登录“政采云”平台-项目采购-获取</w:t>
      </w:r>
      <w:r>
        <w:rPr>
          <w:rFonts w:hint="eastAsia" w:ascii="宋体" w:hAnsi="宋体" w:eastAsia="宋体" w:cs="宋体"/>
          <w:i w:val="0"/>
          <w:iCs w:val="0"/>
          <w:caps w:val="0"/>
          <w:color w:val="auto"/>
          <w:spacing w:val="0"/>
          <w:sz w:val="24"/>
          <w:szCs w:val="24"/>
          <w:highlight w:val="none"/>
          <w:lang w:val="en-US" w:eastAsia="zh-CN"/>
        </w:rPr>
        <w:t>征集</w:t>
      </w:r>
      <w:r>
        <w:rPr>
          <w:rFonts w:hint="eastAsia" w:ascii="宋体" w:hAnsi="宋体" w:eastAsia="宋体" w:cs="宋体"/>
          <w:i w:val="0"/>
          <w:iCs w:val="0"/>
          <w:caps w:val="0"/>
          <w:color w:val="auto"/>
          <w:spacing w:val="0"/>
          <w:sz w:val="24"/>
          <w:szCs w:val="24"/>
          <w:highlight w:val="none"/>
        </w:rPr>
        <w:t>文件-找到本项目-点击“申请获取</w:t>
      </w:r>
      <w:r>
        <w:rPr>
          <w:rFonts w:hint="eastAsia" w:ascii="宋体" w:hAnsi="宋体" w:eastAsia="宋体" w:cs="宋体"/>
          <w:i w:val="0"/>
          <w:iCs w:val="0"/>
          <w:caps w:val="0"/>
          <w:color w:val="auto"/>
          <w:spacing w:val="0"/>
          <w:sz w:val="24"/>
          <w:szCs w:val="24"/>
          <w:highlight w:val="none"/>
          <w:lang w:val="en-US" w:eastAsia="zh-CN"/>
        </w:rPr>
        <w:t>征集</w:t>
      </w:r>
      <w:r>
        <w:rPr>
          <w:rFonts w:hint="eastAsia" w:ascii="宋体" w:hAnsi="宋体" w:eastAsia="宋体" w:cs="宋体"/>
          <w:i w:val="0"/>
          <w:iCs w:val="0"/>
          <w:caps w:val="0"/>
          <w:color w:val="auto"/>
          <w:spacing w:val="0"/>
          <w:sz w:val="24"/>
          <w:szCs w:val="24"/>
          <w:highlight w:val="none"/>
        </w:rPr>
        <w:t>文件”），电子</w:t>
      </w:r>
      <w:r>
        <w:rPr>
          <w:rFonts w:hint="eastAsia" w:ascii="宋体" w:hAnsi="宋体" w:eastAsia="宋体" w:cs="宋体"/>
          <w:i w:val="0"/>
          <w:iCs w:val="0"/>
          <w:caps w:val="0"/>
          <w:color w:val="auto"/>
          <w:spacing w:val="0"/>
          <w:sz w:val="24"/>
          <w:szCs w:val="24"/>
          <w:highlight w:val="none"/>
          <w:lang w:eastAsia="zh-CN"/>
        </w:rPr>
        <w:t>响应文件</w:t>
      </w:r>
      <w:r>
        <w:rPr>
          <w:rFonts w:hint="eastAsia" w:ascii="宋体" w:hAnsi="宋体" w:eastAsia="宋体" w:cs="宋体"/>
          <w:i w:val="0"/>
          <w:iCs w:val="0"/>
          <w:caps w:val="0"/>
          <w:color w:val="auto"/>
          <w:spacing w:val="0"/>
          <w:sz w:val="24"/>
          <w:szCs w:val="24"/>
          <w:highlight w:val="none"/>
        </w:rPr>
        <w:t>制作需要基于“政采云”平台获取的</w:t>
      </w:r>
      <w:r>
        <w:rPr>
          <w:rFonts w:hint="eastAsia" w:ascii="宋体" w:hAnsi="宋体" w:eastAsia="宋体" w:cs="宋体"/>
          <w:i w:val="0"/>
          <w:iCs w:val="0"/>
          <w:caps w:val="0"/>
          <w:color w:val="auto"/>
          <w:spacing w:val="0"/>
          <w:sz w:val="24"/>
          <w:szCs w:val="24"/>
          <w:highlight w:val="none"/>
          <w:lang w:val="en-US" w:eastAsia="zh-CN"/>
        </w:rPr>
        <w:t>征集</w:t>
      </w:r>
      <w:r>
        <w:rPr>
          <w:rFonts w:hint="eastAsia" w:ascii="宋体" w:hAnsi="宋体" w:eastAsia="宋体" w:cs="宋体"/>
          <w:i w:val="0"/>
          <w:iCs w:val="0"/>
          <w:caps w:val="0"/>
          <w:color w:val="auto"/>
          <w:spacing w:val="0"/>
          <w:sz w:val="24"/>
          <w:szCs w:val="24"/>
          <w:highlight w:val="none"/>
        </w:rPr>
        <w:t>文件编制，其他途径获取的征集文件开标时一律按无效</w:t>
      </w:r>
      <w:r>
        <w:rPr>
          <w:rFonts w:hint="eastAsia" w:ascii="宋体" w:hAnsi="宋体" w:eastAsia="宋体" w:cs="宋体"/>
          <w:i w:val="0"/>
          <w:iCs w:val="0"/>
          <w:caps w:val="0"/>
          <w:color w:val="auto"/>
          <w:spacing w:val="0"/>
          <w:sz w:val="24"/>
          <w:szCs w:val="24"/>
          <w:highlight w:val="none"/>
          <w:lang w:val="en-US" w:eastAsia="zh-CN"/>
        </w:rPr>
        <w:t>响应</w:t>
      </w:r>
      <w:r>
        <w:rPr>
          <w:rFonts w:hint="eastAsia" w:ascii="宋体" w:hAnsi="宋体" w:eastAsia="宋体" w:cs="宋体"/>
          <w:i w:val="0"/>
          <w:iCs w:val="0"/>
          <w:caps w:val="0"/>
          <w:color w:val="auto"/>
          <w:spacing w:val="0"/>
          <w:sz w:val="24"/>
          <w:szCs w:val="24"/>
          <w:highlight w:val="none"/>
        </w:rPr>
        <w:t>处理。按采购包下载征集文件并点击下载确认参加本项目征集活动。具体注册及下载征集文件方法请访问“政采云”平台查询相关信息。</w:t>
      </w:r>
    </w:p>
    <w:p w14:paraId="6160D188">
      <w:pPr>
        <w:pStyle w:val="16"/>
        <w:keepLines w:val="0"/>
        <w:pageBreakBefore w:val="0"/>
        <w:shd w:val="clear" w:color="auto" w:fill="FFFFFF"/>
        <w:kinsoku/>
        <w:wordWrap/>
        <w:overflowPunct/>
        <w:topLinePunct w:val="0"/>
        <w:bidi w:val="0"/>
        <w:spacing w:before="0" w:beforeAutospacing="0" w:after="0" w:afterAutospacing="0" w:line="312" w:lineRule="auto"/>
        <w:ind w:firstLine="480" w:firstLineChars="2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olor w:val="auto"/>
          <w:sz w:val="24"/>
          <w:szCs w:val="24"/>
          <w:highlight w:val="none"/>
          <w:shd w:val="clear" w:color="auto" w:fill="FFFFFF"/>
          <w:lang w:val="en-US" w:eastAsia="zh-CN"/>
        </w:rPr>
        <w:t xml:space="preserve">13.2 </w:t>
      </w:r>
      <w:r>
        <w:rPr>
          <w:rFonts w:hint="eastAsia" w:ascii="宋体" w:hAnsi="宋体" w:eastAsia="宋体" w:cs="宋体"/>
          <w:bCs/>
          <w:i w:val="0"/>
          <w:iCs w:val="0"/>
          <w:snapToGrid w:val="0"/>
          <w:color w:val="auto"/>
          <w:kern w:val="0"/>
          <w:sz w:val="24"/>
          <w:highlight w:val="none"/>
          <w:lang w:val="zh-CN"/>
        </w:rPr>
        <w:t>响应文件提交方式：本项目为全流程电子化项目，通过“政采云”平台（http：//www.zcygov.cn）实行在线电子投标，供应商应先安装“政采云投标客户端”（请自行前往“政采云”平台进行下载），并按照本项目征集文件和“政采云”平台的要求编制、加密后在投标截止时间前通过网络上传至“政采云”平台，供应商在“政采云”平台提交电子版响应文件时，请填写参加开标活动经办人联系方式。</w:t>
      </w:r>
    </w:p>
    <w:p w14:paraId="5E18028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12" w:lineRule="auto"/>
        <w:ind w:left="0" w:right="0" w:firstLine="540"/>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i w:val="0"/>
          <w:iCs w:val="0"/>
          <w:caps w:val="0"/>
          <w:color w:val="auto"/>
          <w:spacing w:val="0"/>
          <w:sz w:val="24"/>
          <w:szCs w:val="24"/>
          <w:highlight w:val="none"/>
          <w:lang w:eastAsia="zh-CN"/>
        </w:rPr>
        <w:t>响应文件开启方式：响应文件解密截止时间后，“政采云”平台手动公布响应报价信息，供应商持企业数字证书登录“政采云”平台在线查询响应报价信息。</w:t>
      </w:r>
    </w:p>
    <w:p w14:paraId="1EEFB8F9">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14.</w:t>
      </w:r>
      <w:r>
        <w:rPr>
          <w:rFonts w:hint="eastAsia" w:ascii="宋体" w:hAnsi="宋体" w:eastAsia="宋体" w:cs="宋体"/>
          <w:b/>
          <w:i w:val="0"/>
          <w:iCs w:val="0"/>
          <w:color w:val="auto"/>
          <w:sz w:val="24"/>
          <w:szCs w:val="24"/>
          <w:highlight w:val="none"/>
        </w:rPr>
        <w:t>开标解密和资格审查</w:t>
      </w:r>
    </w:p>
    <w:p w14:paraId="47DF8C3D">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14.1 </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须</w:t>
      </w:r>
      <w:r>
        <w:rPr>
          <w:rFonts w:hint="eastAsia" w:ascii="宋体" w:hAnsi="宋体" w:eastAsia="宋体" w:cs="宋体"/>
          <w:i w:val="0"/>
          <w:iCs w:val="0"/>
          <w:color w:val="auto"/>
          <w:sz w:val="24"/>
          <w:szCs w:val="24"/>
          <w:highlight w:val="none"/>
          <w:lang w:val="en-US" w:eastAsia="zh-CN"/>
        </w:rPr>
        <w:t>在</w:t>
      </w:r>
      <w:r>
        <w:rPr>
          <w:rFonts w:hint="eastAsia" w:ascii="宋体" w:hAnsi="宋体" w:eastAsia="宋体" w:cs="宋体"/>
          <w:i w:val="0"/>
          <w:iCs w:val="0"/>
          <w:color w:val="auto"/>
          <w:sz w:val="24"/>
          <w:szCs w:val="24"/>
          <w:highlight w:val="none"/>
        </w:rPr>
        <w:t>规定的时间内</w:t>
      </w:r>
      <w:r>
        <w:rPr>
          <w:rFonts w:hint="eastAsia" w:ascii="宋体" w:hAnsi="宋体" w:eastAsia="宋体" w:cs="宋体"/>
          <w:i w:val="0"/>
          <w:iCs w:val="0"/>
          <w:color w:val="auto"/>
          <w:sz w:val="24"/>
          <w:szCs w:val="24"/>
          <w:highlight w:val="none"/>
          <w:lang w:val="en-US" w:eastAsia="zh-CN"/>
        </w:rPr>
        <w:t>对文件</w:t>
      </w:r>
      <w:r>
        <w:rPr>
          <w:rFonts w:hint="eastAsia" w:ascii="宋体" w:hAnsi="宋体" w:eastAsia="宋体" w:cs="宋体"/>
          <w:i w:val="0"/>
          <w:iCs w:val="0"/>
          <w:color w:val="auto"/>
          <w:sz w:val="24"/>
          <w:szCs w:val="24"/>
          <w:highlight w:val="none"/>
        </w:rPr>
        <w:t>进行解密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系统默认解密时间为30分钟</w:t>
      </w:r>
      <w:r>
        <w:rPr>
          <w:rFonts w:hint="eastAsia" w:ascii="宋体" w:hAnsi="宋体" w:eastAsia="宋体" w:cs="宋体"/>
          <w:i w:val="0"/>
          <w:iCs w:val="0"/>
          <w:color w:val="auto"/>
          <w:sz w:val="24"/>
          <w:szCs w:val="24"/>
          <w:highlight w:val="none"/>
        </w:rPr>
        <w:t>。</w:t>
      </w:r>
    </w:p>
    <w:p w14:paraId="1A6FA6A7">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14.2 由于</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原因，没有在规定时间内进行开标解密，视为无效应答。</w:t>
      </w:r>
    </w:p>
    <w:p w14:paraId="03C183BF">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14.3 开标解密后，对开标结果进行网上公示，</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报价为空、为零的将被视为无效应答。</w:t>
      </w:r>
    </w:p>
    <w:p w14:paraId="6765C9FB">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14.4 开标解密后，</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代表人应保持电话畅通并具备相应的网络环境，随时准备接受评委的网上询标。</w:t>
      </w:r>
    </w:p>
    <w:p w14:paraId="18C27C19">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14.5 </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须于规定时间到评审现场进行答疑，须携带身份证等有效证件原件，以备查验。</w:t>
      </w:r>
    </w:p>
    <w:p w14:paraId="783798C4">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14.6 开标解密后，</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人或</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代理机构</w:t>
      </w:r>
      <w:r>
        <w:rPr>
          <w:rFonts w:hint="eastAsia" w:ascii="宋体" w:hAnsi="宋体" w:eastAsia="宋体" w:cs="宋体"/>
          <w:i w:val="0"/>
          <w:iCs w:val="0"/>
          <w:color w:val="auto"/>
          <w:sz w:val="24"/>
          <w:szCs w:val="24"/>
          <w:highlight w:val="none"/>
          <w:lang w:eastAsia="zh-CN"/>
        </w:rPr>
        <w:t>）评审委员会依据征集人与代理机构签订的《委托代理协议》有关约定，</w:t>
      </w:r>
      <w:r>
        <w:rPr>
          <w:rFonts w:hint="eastAsia" w:ascii="宋体" w:hAnsi="宋体" w:eastAsia="宋体" w:cs="宋体"/>
          <w:i w:val="0"/>
          <w:iCs w:val="0"/>
          <w:color w:val="auto"/>
          <w:sz w:val="24"/>
          <w:szCs w:val="24"/>
          <w:highlight w:val="none"/>
        </w:rPr>
        <w:t>依法对</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的资格进行审查。</w:t>
      </w:r>
    </w:p>
    <w:p w14:paraId="2AFAFFF5">
      <w:pPr>
        <w:pStyle w:val="33"/>
        <w:keepLines w:val="0"/>
        <w:pageBreakBefore w:val="0"/>
        <w:kinsoku/>
        <w:wordWrap/>
        <w:overflowPunct/>
        <w:topLinePunct w:val="0"/>
        <w:bidi w:val="0"/>
        <w:snapToGrid w:val="0"/>
        <w:spacing w:beforeAutospacing="0" w:afterAutospacing="0" w:line="312" w:lineRule="auto"/>
        <w:jc w:val="both"/>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15.</w:t>
      </w:r>
      <w:r>
        <w:rPr>
          <w:rFonts w:hint="eastAsia" w:ascii="宋体" w:hAnsi="宋体" w:eastAsia="宋体" w:cs="宋体"/>
          <w:b/>
          <w:i w:val="0"/>
          <w:iCs w:val="0"/>
          <w:color w:val="auto"/>
          <w:sz w:val="24"/>
          <w:szCs w:val="24"/>
          <w:highlight w:val="none"/>
        </w:rPr>
        <w:t>评审委员会</w:t>
      </w:r>
    </w:p>
    <w:p w14:paraId="21F8F574">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15.1 </w:t>
      </w:r>
      <w:r>
        <w:rPr>
          <w:rFonts w:hint="eastAsia" w:ascii="宋体" w:hAnsi="宋体" w:eastAsia="宋体" w:cs="宋体"/>
          <w:i w:val="0"/>
          <w:iCs w:val="0"/>
          <w:color w:val="auto"/>
          <w:sz w:val="24"/>
          <w:szCs w:val="24"/>
          <w:highlight w:val="none"/>
          <w:lang w:val="en-US" w:eastAsia="zh-CN"/>
        </w:rPr>
        <w:t>评审委员会由相关技术和经济方面的社会专家组成，成员人数为5人，评审专家由征集人在财政部门监督下，从相关专家库中随机抽取。</w:t>
      </w:r>
    </w:p>
    <w:p w14:paraId="5DE9F0CC">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15.2 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委员会负责审查</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是否符合</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的要求，并进行审查、询标、评估和比较。评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委员会认为必要时，可向</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进行询标。</w:t>
      </w:r>
    </w:p>
    <w:p w14:paraId="72695B3F">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15.3 出现</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的报价均超过了最高限制单价，采购人不能支付的情况时，或出现影响采购公正的违法、违规行为时，评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委员会有权宣布废标。</w:t>
      </w:r>
    </w:p>
    <w:p w14:paraId="5ABABE86">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15.4 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委员会负责完成全部评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工作，向</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人提出经评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委员会签字的书面评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报告。</w:t>
      </w:r>
    </w:p>
    <w:p w14:paraId="780C7ED1">
      <w:pPr>
        <w:pStyle w:val="33"/>
        <w:keepLines w:val="0"/>
        <w:pageBreakBefore w:val="0"/>
        <w:kinsoku/>
        <w:wordWrap/>
        <w:overflowPunct/>
        <w:topLinePunct w:val="0"/>
        <w:bidi w:val="0"/>
        <w:snapToGrid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val="en-US" w:eastAsia="zh-CN"/>
        </w:rPr>
      </w:pPr>
    </w:p>
    <w:p w14:paraId="1BC95458">
      <w:pPr>
        <w:pStyle w:val="33"/>
        <w:keepLines w:val="0"/>
        <w:pageBreakBefore w:val="0"/>
        <w:kinsoku/>
        <w:wordWrap/>
        <w:overflowPunct/>
        <w:topLinePunct w:val="0"/>
        <w:bidi w:val="0"/>
        <w:snapToGrid w:val="0"/>
        <w:spacing w:beforeAutospacing="0" w:afterAutospacing="0" w:line="312" w:lineRule="auto"/>
        <w:jc w:val="both"/>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16.</w:t>
      </w:r>
      <w:r>
        <w:rPr>
          <w:rFonts w:hint="eastAsia" w:ascii="宋体" w:hAnsi="宋体" w:eastAsia="宋体" w:cs="宋体"/>
          <w:b/>
          <w:i w:val="0"/>
          <w:iCs w:val="0"/>
          <w:color w:val="auto"/>
          <w:sz w:val="24"/>
          <w:szCs w:val="24"/>
          <w:highlight w:val="none"/>
        </w:rPr>
        <w:t>对</w:t>
      </w:r>
      <w:r>
        <w:rPr>
          <w:rFonts w:hint="eastAsia" w:ascii="宋体" w:hAnsi="宋体" w:eastAsia="宋体" w:cs="宋体"/>
          <w:b/>
          <w:i w:val="0"/>
          <w:iCs w:val="0"/>
          <w:color w:val="auto"/>
          <w:sz w:val="24"/>
          <w:szCs w:val="24"/>
          <w:highlight w:val="none"/>
          <w:lang w:eastAsia="zh-CN"/>
        </w:rPr>
        <w:t>响应文件</w:t>
      </w:r>
      <w:r>
        <w:rPr>
          <w:rFonts w:hint="eastAsia" w:ascii="宋体" w:hAnsi="宋体" w:eastAsia="宋体" w:cs="宋体"/>
          <w:b/>
          <w:i w:val="0"/>
          <w:iCs w:val="0"/>
          <w:color w:val="auto"/>
          <w:sz w:val="24"/>
          <w:szCs w:val="24"/>
          <w:highlight w:val="none"/>
        </w:rPr>
        <w:t>的审查和响应性的确定</w:t>
      </w:r>
    </w:p>
    <w:p w14:paraId="7ECA3373">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16.1 资格性审查和符合性检查。评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委员会依据法律法规和</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的规定，对</w:t>
      </w:r>
      <w:r>
        <w:rPr>
          <w:rFonts w:hint="eastAsia" w:ascii="宋体" w:hAnsi="宋体" w:eastAsia="宋体" w:cs="宋体"/>
          <w:i w:val="0"/>
          <w:iCs w:val="0"/>
          <w:color w:val="auto"/>
          <w:sz w:val="24"/>
          <w:szCs w:val="24"/>
          <w:highlight w:val="none"/>
          <w:lang w:val="zh-CN"/>
        </w:rPr>
        <w:t>审查每个供应商提交的资格审查文件是否齐全完整，是否合法有效</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的内容是否完整、有无计算错误、要求的保证金是否已提供、文件签署是否正确、实质性要求等进行审查，确定每份</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是否实质上响应了</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的要求。</w:t>
      </w:r>
    </w:p>
    <w:p w14:paraId="0D3E2103">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16.2 响应文件递交截止时间后，除评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委员会要求提供外，不接受</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及与</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有关的任何一方递交的材料。</w:t>
      </w:r>
    </w:p>
    <w:p w14:paraId="71128182">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16.3 实质上没有响应</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要求的</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，将被拒绝。</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不得通过修改或撤回不符合要求的内容而使其应答成为响应性的应答。如出现下列情况之一的，其应答将被拒绝或</w:t>
      </w:r>
      <w:r>
        <w:rPr>
          <w:rFonts w:hint="eastAsia" w:ascii="宋体" w:hAnsi="宋体" w:eastAsia="宋体" w:cs="宋体"/>
          <w:i w:val="0"/>
          <w:iCs w:val="0"/>
          <w:color w:val="auto"/>
          <w:sz w:val="24"/>
          <w:szCs w:val="24"/>
          <w:highlight w:val="none"/>
          <w:lang w:val="en-US" w:eastAsia="zh-CN"/>
        </w:rPr>
        <w:t>入围</w:t>
      </w:r>
      <w:r>
        <w:rPr>
          <w:rFonts w:hint="eastAsia" w:ascii="宋体" w:hAnsi="宋体" w:eastAsia="宋体" w:cs="宋体"/>
          <w:i w:val="0"/>
          <w:iCs w:val="0"/>
          <w:color w:val="auto"/>
          <w:sz w:val="24"/>
          <w:szCs w:val="24"/>
          <w:highlight w:val="none"/>
        </w:rPr>
        <w:t>无效：</w:t>
      </w:r>
    </w:p>
    <w:p w14:paraId="5EABCE62">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（1）若</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要求提供应答保证金的，</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未提供应答保证金或应答保证金金额不足或应答保函的有效期短于应答有效期的；</w:t>
      </w:r>
    </w:p>
    <w:p w14:paraId="1AC87687">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未按</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的要求加盖电子签章的；</w:t>
      </w:r>
    </w:p>
    <w:p w14:paraId="4823E3A7">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（3）应答有效期短于</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要求的；</w:t>
      </w:r>
    </w:p>
    <w:p w14:paraId="307A815C">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中提供虚假或失实资料的；</w:t>
      </w:r>
    </w:p>
    <w:p w14:paraId="5B4BCCB3">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（5）不能满足</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中任何一条实质性要求或加注“★”号条款出现负偏离或应答内容不符合相关强制性规定的；</w:t>
      </w:r>
    </w:p>
    <w:p w14:paraId="4FB03DD0">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（6）法定代表人授权书不符合</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要求的；</w:t>
      </w:r>
    </w:p>
    <w:p w14:paraId="0546FCBF">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（7）未按规定提交网上应答和电子</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的或电子</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损坏、无效的；</w:t>
      </w:r>
    </w:p>
    <w:p w14:paraId="5DA3A9F3">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（8）未按时进行网上解密的或开标解密后，</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报价为空、为零的；</w:t>
      </w:r>
    </w:p>
    <w:p w14:paraId="49D6E952">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（9）应答报价超出</w:t>
      </w:r>
      <w:r>
        <w:rPr>
          <w:rFonts w:hint="eastAsia" w:ascii="宋体" w:hAnsi="宋体" w:eastAsia="宋体" w:cs="宋体"/>
          <w:i w:val="0"/>
          <w:iCs w:val="0"/>
          <w:color w:val="auto"/>
          <w:sz w:val="24"/>
          <w:szCs w:val="24"/>
          <w:highlight w:val="none"/>
          <w:lang w:val="zh-CN"/>
        </w:rPr>
        <w:t>最高限制单价</w:t>
      </w:r>
      <w:r>
        <w:rPr>
          <w:rFonts w:hint="eastAsia" w:ascii="宋体" w:hAnsi="宋体" w:eastAsia="宋体" w:cs="宋体"/>
          <w:i w:val="0"/>
          <w:iCs w:val="0"/>
          <w:color w:val="auto"/>
          <w:sz w:val="24"/>
          <w:szCs w:val="24"/>
          <w:highlight w:val="none"/>
        </w:rPr>
        <w:t>；</w:t>
      </w:r>
    </w:p>
    <w:p w14:paraId="149089C4">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（10）经评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委员会认定报价低于成本的；</w:t>
      </w:r>
    </w:p>
    <w:p w14:paraId="63CBBBE6">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（11）围标或陪标的；</w:t>
      </w:r>
    </w:p>
    <w:p w14:paraId="58CF998F">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（12）扰乱评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现场秩序，无理取闹，恶意诽谤的；</w:t>
      </w:r>
    </w:p>
    <w:p w14:paraId="3309E24B">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（13）单位负责人或法定代表人为同一人，或者存在控股、管理关系的不同供应商，参加同一包或者未划分包的同一项目应答的，相关应答均无效；</w:t>
      </w:r>
    </w:p>
    <w:p w14:paraId="1A417569">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（14）除《</w:t>
      </w:r>
      <w:r>
        <w:rPr>
          <w:rFonts w:hint="eastAsia" w:ascii="宋体" w:hAnsi="宋体" w:eastAsia="宋体" w:cs="宋体"/>
          <w:i w:val="0"/>
          <w:iCs w:val="0"/>
          <w:color w:val="auto"/>
          <w:sz w:val="24"/>
          <w:szCs w:val="24"/>
          <w:highlight w:val="none"/>
          <w:lang w:val="en-US" w:eastAsia="zh-CN"/>
        </w:rPr>
        <w:t>服务</w:t>
      </w:r>
      <w:r>
        <w:rPr>
          <w:rFonts w:hint="eastAsia" w:ascii="宋体" w:hAnsi="宋体" w:eastAsia="宋体" w:cs="宋体"/>
          <w:i w:val="0"/>
          <w:iCs w:val="0"/>
          <w:color w:val="auto"/>
          <w:sz w:val="24"/>
          <w:szCs w:val="24"/>
          <w:highlight w:val="none"/>
        </w:rPr>
        <w:t>需求》中说明并允许外，</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的每一个货物、服务的单项报价以及采购项目的</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总价存在多个报价或选择性报价的；</w:t>
      </w:r>
    </w:p>
    <w:p w14:paraId="0EA57AEB">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（15）除《服务需求》中说明并允许外，</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中要求的每一项产品（服务）不是唯一产品（服务）</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的或</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与</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要求的每一项产品（服务）的采购数量不一致的。</w:t>
      </w:r>
    </w:p>
    <w:p w14:paraId="22AD5BF0">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（16）《政府采购货物和服务招标投标管理办法》（财政部令87号）第37、59、60条规定的无效应答情形。</w:t>
      </w:r>
    </w:p>
    <w:p w14:paraId="77FEFEE4">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（17）其他法定应答无效的情形。</w:t>
      </w:r>
    </w:p>
    <w:p w14:paraId="063C7FBE">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16.4 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委员会对确定为实质上响应的应答进行审核，</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报价出现前后不一致的，修改错误的原则如下：</w:t>
      </w:r>
    </w:p>
    <w:p w14:paraId="70EBE558">
      <w:pPr>
        <w:pStyle w:val="33"/>
        <w:keepLines w:val="0"/>
        <w:pageBreakBefore w:val="0"/>
        <w:kinsoku/>
        <w:wordWrap/>
        <w:overflowPunct/>
        <w:topLinePunct w:val="0"/>
        <w:bidi w:val="0"/>
        <w:snapToGrid w:val="0"/>
        <w:spacing w:beforeAutospacing="0" w:afterAutospacing="0" w:line="312" w:lineRule="auto"/>
        <w:ind w:firstLine="482"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（1）</w:t>
      </w:r>
      <w:r>
        <w:rPr>
          <w:rFonts w:hint="eastAsia" w:ascii="宋体" w:hAnsi="宋体" w:eastAsia="宋体" w:cs="宋体"/>
          <w:b/>
          <w:bCs/>
          <w:i w:val="0"/>
          <w:iCs w:val="0"/>
          <w:color w:val="auto"/>
          <w:sz w:val="24"/>
          <w:szCs w:val="24"/>
          <w:highlight w:val="none"/>
          <w:lang w:eastAsia="zh-CN"/>
        </w:rPr>
        <w:t>响应文件</w:t>
      </w:r>
      <w:r>
        <w:rPr>
          <w:rFonts w:hint="eastAsia" w:ascii="宋体" w:hAnsi="宋体" w:eastAsia="宋体" w:cs="宋体"/>
          <w:b/>
          <w:bCs/>
          <w:i w:val="0"/>
          <w:iCs w:val="0"/>
          <w:color w:val="auto"/>
          <w:sz w:val="24"/>
          <w:szCs w:val="24"/>
          <w:highlight w:val="none"/>
        </w:rPr>
        <w:t>中</w:t>
      </w:r>
      <w:r>
        <w:rPr>
          <w:rFonts w:hint="eastAsia" w:ascii="宋体" w:hAnsi="宋体" w:eastAsia="宋体" w:cs="宋体"/>
          <w:b/>
          <w:bCs/>
          <w:i w:val="0"/>
          <w:iCs w:val="0"/>
          <w:color w:val="auto"/>
          <w:sz w:val="24"/>
          <w:szCs w:val="24"/>
          <w:highlight w:val="none"/>
          <w:lang w:val="en-US" w:eastAsia="zh-CN"/>
        </w:rPr>
        <w:t>报价</w:t>
      </w:r>
      <w:r>
        <w:rPr>
          <w:rFonts w:hint="eastAsia" w:ascii="宋体" w:hAnsi="宋体" w:eastAsia="宋体" w:cs="宋体"/>
          <w:b/>
          <w:bCs/>
          <w:i w:val="0"/>
          <w:iCs w:val="0"/>
          <w:color w:val="auto"/>
          <w:sz w:val="24"/>
          <w:szCs w:val="24"/>
          <w:highlight w:val="none"/>
        </w:rPr>
        <w:t>一览表（报价表）内容与</w:t>
      </w:r>
      <w:r>
        <w:rPr>
          <w:rFonts w:hint="eastAsia" w:ascii="宋体" w:hAnsi="宋体" w:eastAsia="宋体" w:cs="宋体"/>
          <w:b/>
          <w:bCs/>
          <w:i w:val="0"/>
          <w:iCs w:val="0"/>
          <w:color w:val="auto"/>
          <w:sz w:val="24"/>
          <w:szCs w:val="24"/>
          <w:highlight w:val="none"/>
          <w:lang w:eastAsia="zh-CN"/>
        </w:rPr>
        <w:t>响应文件</w:t>
      </w:r>
      <w:r>
        <w:rPr>
          <w:rFonts w:hint="eastAsia" w:ascii="宋体" w:hAnsi="宋体" w:eastAsia="宋体" w:cs="宋体"/>
          <w:b/>
          <w:bCs/>
          <w:i w:val="0"/>
          <w:iCs w:val="0"/>
          <w:color w:val="auto"/>
          <w:sz w:val="24"/>
          <w:szCs w:val="24"/>
          <w:highlight w:val="none"/>
        </w:rPr>
        <w:t>中相应内容不一致的，以</w:t>
      </w:r>
      <w:r>
        <w:rPr>
          <w:rFonts w:hint="eastAsia" w:ascii="宋体" w:hAnsi="宋体" w:eastAsia="宋体" w:cs="宋体"/>
          <w:b/>
          <w:bCs/>
          <w:i w:val="0"/>
          <w:iCs w:val="0"/>
          <w:color w:val="auto"/>
          <w:sz w:val="24"/>
          <w:szCs w:val="24"/>
          <w:highlight w:val="none"/>
          <w:lang w:val="en-US" w:eastAsia="zh-CN"/>
        </w:rPr>
        <w:t>报价</w:t>
      </w:r>
      <w:r>
        <w:rPr>
          <w:rFonts w:hint="eastAsia" w:ascii="宋体" w:hAnsi="宋体" w:eastAsia="宋体" w:cs="宋体"/>
          <w:b/>
          <w:bCs/>
          <w:i w:val="0"/>
          <w:iCs w:val="0"/>
          <w:color w:val="auto"/>
          <w:sz w:val="24"/>
          <w:szCs w:val="24"/>
          <w:highlight w:val="none"/>
        </w:rPr>
        <w:t>一览表（报价表）为准；</w:t>
      </w:r>
    </w:p>
    <w:p w14:paraId="67740E0D">
      <w:pPr>
        <w:pStyle w:val="33"/>
        <w:keepLines w:val="0"/>
        <w:pageBreakBefore w:val="0"/>
        <w:kinsoku/>
        <w:wordWrap/>
        <w:overflowPunct/>
        <w:topLinePunct w:val="0"/>
        <w:bidi w:val="0"/>
        <w:snapToGri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（2）大写金额和小写金额不一致的，以大写金额为准；</w:t>
      </w:r>
    </w:p>
    <w:p w14:paraId="4CC94129">
      <w:pPr>
        <w:pStyle w:val="33"/>
        <w:keepLines w:val="0"/>
        <w:pageBreakBefore w:val="0"/>
        <w:kinsoku/>
        <w:wordWrap/>
        <w:overflowPunct/>
        <w:topLinePunct w:val="0"/>
        <w:bidi w:val="0"/>
        <w:snapToGri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（3）单价金额小数点或者百分比有明显错位的，以报价一览表的总价为准，并修改单价；</w:t>
      </w:r>
    </w:p>
    <w:p w14:paraId="4BA57085">
      <w:pPr>
        <w:pStyle w:val="33"/>
        <w:keepLines w:val="0"/>
        <w:pageBreakBefore w:val="0"/>
        <w:kinsoku/>
        <w:wordWrap/>
        <w:overflowPunct/>
        <w:topLinePunct w:val="0"/>
        <w:bidi w:val="0"/>
        <w:snapToGri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（4）总价金额与按单价汇总金额不一致的，以单价金额计算结果为准。</w:t>
      </w:r>
    </w:p>
    <w:p w14:paraId="408B339F">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（5）同时出现两种以上不一致的，按照前款规定的顺序修正。修正后的报价经</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确认后产生约束力，</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不确认的，其应答无效。</w:t>
      </w:r>
    </w:p>
    <w:p w14:paraId="7E265573">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16.5 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委员会将要求</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按上述修改错误的方法调整应答报价，</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同意后，调整后的报价对</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起约束作用。如果</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不接受修改后的报价，其应答将被拒绝。</w:t>
      </w:r>
    </w:p>
    <w:p w14:paraId="4B6EF73D">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val="0"/>
          <w:bCs w:val="0"/>
          <w:i w:val="0"/>
          <w:iCs w:val="0"/>
          <w:color w:val="auto"/>
          <w:sz w:val="24"/>
          <w:szCs w:val="24"/>
          <w:highlight w:val="none"/>
          <w:lang w:val="zh-CN"/>
        </w:rPr>
      </w:pPr>
      <w:r>
        <w:rPr>
          <w:rFonts w:hint="eastAsia" w:ascii="宋体" w:hAnsi="宋体" w:eastAsia="宋体" w:cs="宋体"/>
          <w:b w:val="0"/>
          <w:bCs w:val="0"/>
          <w:i w:val="0"/>
          <w:iCs w:val="0"/>
          <w:color w:val="auto"/>
          <w:sz w:val="24"/>
          <w:szCs w:val="24"/>
          <w:highlight w:val="none"/>
          <w:lang w:val="en-US" w:eastAsia="zh-CN"/>
        </w:rPr>
        <w:t xml:space="preserve">16.6 </w:t>
      </w:r>
      <w:r>
        <w:rPr>
          <w:rFonts w:hint="eastAsia" w:ascii="宋体" w:hAnsi="宋体" w:eastAsia="宋体" w:cs="宋体"/>
          <w:b w:val="0"/>
          <w:bCs w:val="0"/>
          <w:i w:val="0"/>
          <w:iCs w:val="0"/>
          <w:color w:val="auto"/>
          <w:sz w:val="24"/>
          <w:szCs w:val="24"/>
          <w:highlight w:val="none"/>
          <w:lang w:val="zh-CN"/>
        </w:rPr>
        <w:t>审查供应商是否存在串通响应行为</w:t>
      </w:r>
    </w:p>
    <w:p w14:paraId="1F7DD13A">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评审小组发现供应商有下列情形之一的，将认定属于串通响应行为，相关供应商的响应应作废标处理。</w:t>
      </w:r>
    </w:p>
    <w:p w14:paraId="25FF9378">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（1）不同供应商的响应文件由同一单位或者个人编制；</w:t>
      </w:r>
    </w:p>
    <w:p w14:paraId="4F789C37">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（2）不同供应商委托同一单位或者个人办理响应事宜；</w:t>
      </w:r>
    </w:p>
    <w:p w14:paraId="4DFC476D">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（3）不同供应商的响应文件载明的项目管理成员或者联系人员为同一人；</w:t>
      </w:r>
    </w:p>
    <w:p w14:paraId="79E70FB3">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（4）不同供应商的响应文件异常一致或者响应报价呈规律性差异；</w:t>
      </w:r>
    </w:p>
    <w:p w14:paraId="5DF38A4E">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（5）不同供应商的响应文件相互混装；</w:t>
      </w:r>
    </w:p>
    <w:p w14:paraId="28A5F89E">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（6）不同供应商的响应保证金从同一单位或者个人的账户转出；</w:t>
      </w:r>
    </w:p>
    <w:p w14:paraId="24968E82">
      <w:pPr>
        <w:pStyle w:val="33"/>
        <w:keepLines w:val="0"/>
        <w:pageBreakBefore w:val="0"/>
        <w:kinsoku/>
        <w:wordWrap/>
        <w:overflowPunct/>
        <w:topLinePunct w:val="0"/>
        <w:bidi w:val="0"/>
        <w:snapToGrid w:val="0"/>
        <w:spacing w:beforeAutospacing="0" w:afterAutospacing="0" w:line="312" w:lineRule="auto"/>
        <w:ind w:firstLine="482" w:firstLineChars="200"/>
        <w:jc w:val="both"/>
        <w:textAlignment w:val="auto"/>
        <w:rPr>
          <w:rFonts w:hint="eastAsia" w:ascii="宋体" w:hAnsi="宋体" w:eastAsia="宋体" w:cs="宋体"/>
          <w:b/>
          <w:bCs/>
          <w:i w:val="0"/>
          <w:iCs w:val="0"/>
          <w:color w:val="auto"/>
          <w:sz w:val="24"/>
          <w:szCs w:val="24"/>
          <w:highlight w:val="none"/>
          <w:lang w:val="zh-CN"/>
        </w:rPr>
      </w:pPr>
    </w:p>
    <w:p w14:paraId="43BEE38D">
      <w:pPr>
        <w:pStyle w:val="33"/>
        <w:keepLines w:val="0"/>
        <w:pageBreakBefore w:val="0"/>
        <w:kinsoku/>
        <w:wordWrap/>
        <w:overflowPunct/>
        <w:topLinePunct w:val="0"/>
        <w:bidi w:val="0"/>
        <w:snapToGrid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17.</w:t>
      </w:r>
      <w:r>
        <w:rPr>
          <w:rFonts w:hint="eastAsia" w:ascii="宋体" w:hAnsi="宋体" w:eastAsia="宋体" w:cs="宋体"/>
          <w:b/>
          <w:bCs/>
          <w:i w:val="0"/>
          <w:iCs w:val="0"/>
          <w:color w:val="auto"/>
          <w:sz w:val="24"/>
          <w:szCs w:val="24"/>
          <w:highlight w:val="none"/>
          <w:lang w:val="zh-CN"/>
        </w:rPr>
        <w:t>澄清</w:t>
      </w:r>
    </w:p>
    <w:p w14:paraId="14093570">
      <w:pPr>
        <w:pStyle w:val="33"/>
        <w:keepLines w:val="0"/>
        <w:pageBreakBefore w:val="0"/>
        <w:kinsoku/>
        <w:wordWrap/>
        <w:overflowPunct/>
        <w:topLinePunct w:val="0"/>
        <w:bidi w:val="0"/>
        <w:snapToGrid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17.1 </w:t>
      </w:r>
      <w:r>
        <w:rPr>
          <w:rFonts w:hint="eastAsia" w:ascii="宋体" w:hAnsi="宋体" w:eastAsia="宋体" w:cs="宋体"/>
          <w:i w:val="0"/>
          <w:iCs w:val="0"/>
          <w:color w:val="auto"/>
          <w:sz w:val="24"/>
          <w:szCs w:val="24"/>
          <w:highlight w:val="none"/>
        </w:rPr>
        <w:t>为了有助于对</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进行审查、评估和比较，评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委员会有权要求</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对</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中含义不明确、同类问题表述不一致或者有明显文字和计算错误的内容作出必要的澄清、说明或者纠正。</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有义务按照评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委员会通知的时间、地点指派</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代表人就相关问题进行澄清。</w:t>
      </w:r>
    </w:p>
    <w:p w14:paraId="3C8A8EF1">
      <w:pPr>
        <w:pStyle w:val="33"/>
        <w:keepLines w:val="0"/>
        <w:pageBreakBefore w:val="0"/>
        <w:kinsoku/>
        <w:wordWrap/>
        <w:overflowPunct/>
        <w:topLinePunct w:val="0"/>
        <w:bidi w:val="0"/>
        <w:snapToGri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17.2 </w:t>
      </w:r>
      <w:r>
        <w:rPr>
          <w:rFonts w:hint="eastAsia" w:ascii="宋体" w:hAnsi="宋体" w:eastAsia="宋体" w:cs="宋体"/>
          <w:i w:val="0"/>
          <w:iCs w:val="0"/>
          <w:color w:val="auto"/>
          <w:sz w:val="24"/>
          <w:szCs w:val="24"/>
          <w:highlight w:val="none"/>
          <w:lang w:eastAsia="zh-CN"/>
        </w:rPr>
        <w:t>供应商</w:t>
      </w:r>
      <w:r>
        <w:rPr>
          <w:rFonts w:hint="eastAsia" w:ascii="宋体" w:hAnsi="宋体" w:eastAsia="宋体" w:cs="宋体"/>
          <w:i w:val="0"/>
          <w:iCs w:val="0"/>
          <w:color w:val="auto"/>
          <w:sz w:val="24"/>
          <w:szCs w:val="24"/>
          <w:highlight w:val="none"/>
        </w:rPr>
        <w:t>的澄清、说明、答复或者补充应在规定的时间内完成，并不得超出</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的范围或对应答内容进行实质性的修改。</w:t>
      </w:r>
    </w:p>
    <w:p w14:paraId="5C18F3DF">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rPr>
        <w:t>17.</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 xml:space="preserve"> 澄清文件将作为</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的一部分，与</w:t>
      </w:r>
      <w:r>
        <w:rPr>
          <w:rFonts w:hint="eastAsia" w:ascii="宋体" w:hAnsi="宋体" w:eastAsia="宋体" w:cs="宋体"/>
          <w:i w:val="0"/>
          <w:iCs w:val="0"/>
          <w:color w:val="auto"/>
          <w:sz w:val="24"/>
          <w:szCs w:val="24"/>
          <w:highlight w:val="none"/>
          <w:lang w:eastAsia="zh-CN"/>
        </w:rPr>
        <w:t>响应文件</w:t>
      </w:r>
      <w:r>
        <w:rPr>
          <w:rFonts w:hint="eastAsia" w:ascii="宋体" w:hAnsi="宋体" w:eastAsia="宋体" w:cs="宋体"/>
          <w:i w:val="0"/>
          <w:iCs w:val="0"/>
          <w:color w:val="auto"/>
          <w:sz w:val="24"/>
          <w:szCs w:val="24"/>
          <w:highlight w:val="none"/>
        </w:rPr>
        <w:t>具有同等的法律效力。</w:t>
      </w:r>
    </w:p>
    <w:p w14:paraId="466B1291">
      <w:pPr>
        <w:keepLines w:val="0"/>
        <w:pageBreakBefore w:val="0"/>
        <w:tabs>
          <w:tab w:val="left" w:pos="709"/>
          <w:tab w:val="left" w:pos="927"/>
        </w:tabs>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18.</w:t>
      </w:r>
      <w:r>
        <w:rPr>
          <w:rFonts w:hint="eastAsia" w:ascii="宋体" w:hAnsi="宋体" w:eastAsia="宋体" w:cs="宋体"/>
          <w:b/>
          <w:bCs/>
          <w:i w:val="0"/>
          <w:iCs w:val="0"/>
          <w:color w:val="auto"/>
          <w:sz w:val="24"/>
          <w:szCs w:val="24"/>
          <w:highlight w:val="none"/>
          <w:lang w:val="zh-CN"/>
        </w:rPr>
        <w:t>签订框架协议</w:t>
      </w:r>
    </w:p>
    <w:p w14:paraId="20365E65">
      <w:pPr>
        <w:keepLines w:val="0"/>
        <w:pageBreakBefore w:val="0"/>
        <w:tabs>
          <w:tab w:val="left" w:pos="709"/>
          <w:tab w:val="left" w:pos="927"/>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val="0"/>
          <w:bCs w:val="0"/>
          <w:i w:val="0"/>
          <w:iCs w:val="0"/>
          <w:color w:val="auto"/>
          <w:sz w:val="24"/>
          <w:szCs w:val="24"/>
          <w:highlight w:val="none"/>
          <w:lang w:val="zh-CN"/>
        </w:rPr>
      </w:pPr>
      <w:r>
        <w:rPr>
          <w:rFonts w:hint="eastAsia" w:ascii="宋体" w:hAnsi="宋体" w:eastAsia="宋体" w:cs="宋体"/>
          <w:b w:val="0"/>
          <w:bCs w:val="0"/>
          <w:i w:val="0"/>
          <w:iCs w:val="0"/>
          <w:color w:val="auto"/>
          <w:sz w:val="24"/>
          <w:szCs w:val="24"/>
          <w:highlight w:val="none"/>
          <w:lang w:val="en-US" w:eastAsia="zh-CN"/>
        </w:rPr>
        <w:t xml:space="preserve">18.1 </w:t>
      </w:r>
      <w:r>
        <w:rPr>
          <w:rFonts w:hint="eastAsia" w:ascii="宋体" w:hAnsi="宋体" w:eastAsia="宋体" w:cs="宋体"/>
          <w:b w:val="0"/>
          <w:bCs w:val="0"/>
          <w:i w:val="0"/>
          <w:iCs w:val="0"/>
          <w:color w:val="auto"/>
          <w:sz w:val="24"/>
          <w:szCs w:val="24"/>
          <w:highlight w:val="none"/>
          <w:lang w:val="zh-CN"/>
        </w:rPr>
        <w:t>入围结果将在发布征集公告的媒体上公告，不再另行通知落标人。</w:t>
      </w:r>
    </w:p>
    <w:p w14:paraId="0CCD82BB">
      <w:pPr>
        <w:keepLines w:val="0"/>
        <w:pageBreakBefore w:val="0"/>
        <w:tabs>
          <w:tab w:val="left" w:pos="709"/>
          <w:tab w:val="left" w:pos="927"/>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val="0"/>
          <w:bCs w:val="0"/>
          <w:i w:val="0"/>
          <w:iCs w:val="0"/>
          <w:color w:val="auto"/>
          <w:sz w:val="24"/>
          <w:szCs w:val="24"/>
          <w:highlight w:val="none"/>
          <w:lang w:val="zh-CN"/>
        </w:rPr>
      </w:pPr>
      <w:r>
        <w:rPr>
          <w:rFonts w:hint="eastAsia" w:ascii="宋体" w:hAnsi="宋体" w:eastAsia="宋体" w:cs="宋体"/>
          <w:b w:val="0"/>
          <w:bCs w:val="0"/>
          <w:i w:val="0"/>
          <w:iCs w:val="0"/>
          <w:color w:val="auto"/>
          <w:sz w:val="24"/>
          <w:szCs w:val="24"/>
          <w:highlight w:val="none"/>
          <w:lang w:val="zh-CN"/>
        </w:rPr>
        <w:t>18.2 征集人将在公告入围结果的同时向入围人发出《入围通知书》。入围通知书是合同的组成部分，对</w:t>
      </w:r>
      <w:r>
        <w:rPr>
          <w:rFonts w:hint="eastAsia" w:ascii="宋体" w:hAnsi="宋体" w:eastAsia="宋体" w:cs="宋体"/>
          <w:b w:val="0"/>
          <w:bCs w:val="0"/>
          <w:i w:val="0"/>
          <w:iCs w:val="0"/>
          <w:color w:val="auto"/>
          <w:sz w:val="24"/>
          <w:szCs w:val="24"/>
          <w:highlight w:val="none"/>
          <w:lang w:val="en-US" w:eastAsia="zh-CN"/>
        </w:rPr>
        <w:t>征集</w:t>
      </w:r>
      <w:r>
        <w:rPr>
          <w:rFonts w:hint="eastAsia" w:ascii="宋体" w:hAnsi="宋体" w:eastAsia="宋体" w:cs="宋体"/>
          <w:b w:val="0"/>
          <w:bCs w:val="0"/>
          <w:i w:val="0"/>
          <w:iCs w:val="0"/>
          <w:color w:val="auto"/>
          <w:sz w:val="24"/>
          <w:szCs w:val="24"/>
          <w:highlight w:val="none"/>
          <w:lang w:val="zh-CN"/>
        </w:rPr>
        <w:t>人和入围人均具有法律约束力。</w:t>
      </w:r>
    </w:p>
    <w:p w14:paraId="7BFC572D">
      <w:pPr>
        <w:keepLines w:val="0"/>
        <w:pageBreakBefore w:val="0"/>
        <w:tabs>
          <w:tab w:val="left" w:pos="709"/>
          <w:tab w:val="left" w:pos="927"/>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val="0"/>
          <w:bCs w:val="0"/>
          <w:i w:val="0"/>
          <w:iCs w:val="0"/>
          <w:color w:val="auto"/>
          <w:sz w:val="24"/>
          <w:szCs w:val="24"/>
          <w:highlight w:val="none"/>
          <w:lang w:val="zh-CN"/>
        </w:rPr>
      </w:pPr>
      <w:r>
        <w:rPr>
          <w:rFonts w:hint="eastAsia" w:ascii="宋体" w:hAnsi="宋体" w:eastAsia="宋体" w:cs="宋体"/>
          <w:b w:val="0"/>
          <w:bCs w:val="0"/>
          <w:i w:val="0"/>
          <w:iCs w:val="0"/>
          <w:color w:val="auto"/>
          <w:sz w:val="24"/>
          <w:szCs w:val="24"/>
          <w:highlight w:val="none"/>
          <w:lang w:val="zh-CN"/>
        </w:rPr>
        <w:t>18.3 入围通知书发出后，</w:t>
      </w:r>
      <w:r>
        <w:rPr>
          <w:rFonts w:hint="eastAsia" w:ascii="宋体" w:hAnsi="宋体" w:eastAsia="宋体" w:cs="宋体"/>
          <w:b w:val="0"/>
          <w:bCs w:val="0"/>
          <w:i w:val="0"/>
          <w:iCs w:val="0"/>
          <w:color w:val="auto"/>
          <w:sz w:val="24"/>
          <w:szCs w:val="24"/>
          <w:highlight w:val="none"/>
          <w:lang w:val="en-US" w:eastAsia="zh-CN"/>
        </w:rPr>
        <w:t>征集</w:t>
      </w:r>
      <w:r>
        <w:rPr>
          <w:rFonts w:hint="eastAsia" w:ascii="宋体" w:hAnsi="宋体" w:eastAsia="宋体" w:cs="宋体"/>
          <w:b w:val="0"/>
          <w:bCs w:val="0"/>
          <w:i w:val="0"/>
          <w:iCs w:val="0"/>
          <w:color w:val="auto"/>
          <w:sz w:val="24"/>
          <w:szCs w:val="24"/>
          <w:highlight w:val="none"/>
          <w:lang w:val="zh-CN"/>
        </w:rPr>
        <w:t>人改变入围结果的，或者入围人放弃入围项目的，应当依法承担法律责任。</w:t>
      </w:r>
    </w:p>
    <w:p w14:paraId="31DCE78E">
      <w:pPr>
        <w:keepLines w:val="0"/>
        <w:pageBreakBefore w:val="0"/>
        <w:tabs>
          <w:tab w:val="left" w:pos="709"/>
          <w:tab w:val="left" w:pos="927"/>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val="0"/>
          <w:bCs w:val="0"/>
          <w:i w:val="0"/>
          <w:iCs w:val="0"/>
          <w:color w:val="auto"/>
          <w:sz w:val="24"/>
          <w:szCs w:val="24"/>
          <w:highlight w:val="none"/>
          <w:lang w:val="zh-CN"/>
        </w:rPr>
      </w:pPr>
      <w:r>
        <w:rPr>
          <w:rFonts w:hint="eastAsia" w:ascii="宋体" w:hAnsi="宋体" w:eastAsia="宋体" w:cs="宋体"/>
          <w:b w:val="0"/>
          <w:bCs w:val="0"/>
          <w:i w:val="0"/>
          <w:iCs w:val="0"/>
          <w:color w:val="auto"/>
          <w:sz w:val="24"/>
          <w:szCs w:val="24"/>
          <w:highlight w:val="none"/>
          <w:lang w:val="zh-CN"/>
        </w:rPr>
        <w:t>18.4 入围人应按入围通知书规定的时间与征集人签订框架协议。如果入围人未在规定的时间内签署框架协议，视为自动放弃入围资格，列入不良行为记录名单，在一至三年内禁止参加政府采购活动并予以公告。供应商在被评审小组评定为入围人之后、入围通知书发出之前放弃入围的，按本条规定处理。</w:t>
      </w:r>
    </w:p>
    <w:p w14:paraId="169C0DF0">
      <w:pPr>
        <w:keepLines w:val="0"/>
        <w:pageBreakBefore w:val="0"/>
        <w:tabs>
          <w:tab w:val="left" w:pos="709"/>
          <w:tab w:val="left" w:pos="927"/>
        </w:tabs>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19.</w:t>
      </w:r>
      <w:r>
        <w:rPr>
          <w:rFonts w:hint="eastAsia" w:ascii="宋体" w:hAnsi="宋体" w:eastAsia="宋体" w:cs="宋体"/>
          <w:b/>
          <w:bCs/>
          <w:i w:val="0"/>
          <w:iCs w:val="0"/>
          <w:color w:val="auto"/>
          <w:sz w:val="24"/>
          <w:szCs w:val="24"/>
          <w:highlight w:val="none"/>
          <w:lang w:val="zh-CN"/>
        </w:rPr>
        <w:t>确定第二阶段成交方式</w:t>
      </w:r>
    </w:p>
    <w:p w14:paraId="5FB1C71A">
      <w:pPr>
        <w:keepLines w:val="0"/>
        <w:pageBreakBefore w:val="0"/>
        <w:tabs>
          <w:tab w:val="left" w:pos="709"/>
          <w:tab w:val="left" w:pos="927"/>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Cs/>
          <w:i w:val="0"/>
          <w:iCs w:val="0"/>
          <w:color w:val="auto"/>
          <w:kern w:val="2"/>
          <w:sz w:val="24"/>
          <w:szCs w:val="24"/>
          <w:highlight w:val="none"/>
        </w:rPr>
        <w:t>确定第二阶段成交供应商应当由采购人依据</w:t>
      </w:r>
      <w:r>
        <w:rPr>
          <w:rFonts w:hint="eastAsia" w:ascii="宋体" w:hAnsi="宋体" w:eastAsia="宋体" w:cs="宋体"/>
          <w:bCs/>
          <w:i w:val="0"/>
          <w:iCs w:val="0"/>
          <w:color w:val="auto"/>
          <w:kern w:val="2"/>
          <w:sz w:val="24"/>
          <w:szCs w:val="24"/>
          <w:highlight w:val="none"/>
          <w:lang w:val="en-US" w:eastAsia="zh-CN"/>
        </w:rPr>
        <w:t>服务质量、</w:t>
      </w:r>
      <w:r>
        <w:rPr>
          <w:rFonts w:hint="eastAsia" w:ascii="宋体" w:hAnsi="宋体" w:eastAsia="宋体" w:cs="宋体"/>
          <w:bCs/>
          <w:i w:val="0"/>
          <w:iCs w:val="0"/>
          <w:color w:val="auto"/>
          <w:kern w:val="2"/>
          <w:sz w:val="24"/>
          <w:szCs w:val="24"/>
          <w:highlight w:val="none"/>
        </w:rPr>
        <w:t>入围产品价格、质量以及服务便利性、用户评价等因素，从第一阶段入围供应商中直接选定。确定成交供应商后由采购人和供应商按照征集文件拟定的合同文本自行签订并按规定公告。</w:t>
      </w:r>
    </w:p>
    <w:p w14:paraId="7F8DF20C">
      <w:pPr>
        <w:keepLines w:val="0"/>
        <w:pageBreakBefore w:val="0"/>
        <w:tabs>
          <w:tab w:val="left" w:pos="709"/>
          <w:tab w:val="left" w:pos="927"/>
        </w:tabs>
        <w:kinsoku/>
        <w:wordWrap/>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en-US" w:eastAsia="zh-CN"/>
        </w:rPr>
        <w:t>20.</w:t>
      </w:r>
      <w:r>
        <w:rPr>
          <w:rFonts w:hint="eastAsia" w:ascii="宋体" w:hAnsi="宋体" w:eastAsia="宋体" w:cs="宋体"/>
          <w:b/>
          <w:bCs/>
          <w:i w:val="0"/>
          <w:iCs w:val="0"/>
          <w:color w:val="auto"/>
          <w:sz w:val="24"/>
          <w:szCs w:val="24"/>
          <w:highlight w:val="none"/>
          <w:lang w:val="zh-CN"/>
        </w:rPr>
        <w:t>披露</w:t>
      </w:r>
    </w:p>
    <w:p w14:paraId="014561A9">
      <w:pPr>
        <w:keepLines w:val="0"/>
        <w:pageBreakBefore w:val="0"/>
        <w:tabs>
          <w:tab w:val="left" w:pos="709"/>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bCs/>
          <w:i w:val="0"/>
          <w:iCs w:val="0"/>
          <w:color w:val="auto"/>
          <w:sz w:val="24"/>
          <w:szCs w:val="24"/>
          <w:highlight w:val="none"/>
          <w:lang w:val="zh-CN"/>
        </w:rPr>
        <w:t>20.1 供应商自下载征集文件之日起，</w:t>
      </w:r>
      <w:r>
        <w:rPr>
          <w:rFonts w:hint="eastAsia" w:ascii="宋体" w:hAnsi="宋体" w:eastAsia="宋体" w:cs="宋体"/>
          <w:i w:val="0"/>
          <w:iCs w:val="0"/>
          <w:color w:val="auto"/>
          <w:sz w:val="24"/>
          <w:szCs w:val="24"/>
          <w:highlight w:val="none"/>
          <w:lang w:val="zh-CN"/>
        </w:rPr>
        <w:t>须承诺承担本征集项目下的保密义务，不得将因本次征集获得的信息向第三人外传。</w:t>
      </w:r>
    </w:p>
    <w:p w14:paraId="3C1F866F">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20.2 征集人有权将供应商提供的所有资料向其他政府部门或有关的非政府机构负责评审标书的人员或与评审有关的人员披露。</w:t>
      </w:r>
    </w:p>
    <w:p w14:paraId="5D127289">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20.3 当发布入围公告和其它公告时，当国家机关调查、审查、审计时以及在其它符合法律规定的情形下，征集人无须事先征求供应商/入围人同意而可以披露关于采购过程、响应文件、合同文本、合同签署情况的资料、供应商/入围人的名称及地址、采购内容的有关信息以及补充条款等，并且对任何已经公布过的内容或与之内容相同的资料无须再承担保密责任。</w:t>
      </w:r>
    </w:p>
    <w:p w14:paraId="075569B1">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val="zh-CN"/>
        </w:rPr>
      </w:pPr>
      <w:r>
        <w:rPr>
          <w:rFonts w:hint="eastAsia" w:ascii="宋体" w:hAnsi="宋体" w:eastAsia="宋体" w:cs="宋体"/>
          <w:b/>
          <w:i w:val="0"/>
          <w:iCs w:val="0"/>
          <w:color w:val="auto"/>
          <w:sz w:val="24"/>
          <w:szCs w:val="24"/>
          <w:highlight w:val="none"/>
          <w:lang w:val="zh-CN"/>
        </w:rPr>
        <w:t>21.信用信息查询</w:t>
      </w:r>
    </w:p>
    <w:p w14:paraId="7453E869">
      <w:pPr>
        <w:keepLines w:val="0"/>
        <w:pageBreakBefore w:val="0"/>
        <w:kinsoku/>
        <w:wordWrap/>
        <w:overflowPunct/>
        <w:topLinePunct w:val="0"/>
        <w:bidi w:val="0"/>
        <w:spacing w:beforeAutospacing="0" w:afterAutospacing="0" w:line="312" w:lineRule="auto"/>
        <w:ind w:firstLine="482" w:firstLineChars="200"/>
        <w:jc w:val="both"/>
        <w:textAlignment w:val="auto"/>
        <w:rPr>
          <w:rFonts w:hint="eastAsia" w:ascii="宋体" w:hAnsi="宋体" w:eastAsia="宋体" w:cs="宋体"/>
          <w:b/>
          <w:i w:val="0"/>
          <w:iCs w:val="0"/>
          <w:color w:val="auto"/>
          <w:sz w:val="24"/>
          <w:szCs w:val="24"/>
          <w:highlight w:val="none"/>
          <w:lang w:val="zh-CN"/>
        </w:rPr>
      </w:pPr>
      <w:r>
        <w:rPr>
          <w:rFonts w:hint="eastAsia" w:ascii="宋体" w:hAnsi="宋体" w:eastAsia="宋体" w:cs="宋体"/>
          <w:b/>
          <w:i w:val="0"/>
          <w:iCs w:val="0"/>
          <w:color w:val="auto"/>
          <w:sz w:val="24"/>
          <w:szCs w:val="24"/>
          <w:highlight w:val="none"/>
          <w:lang w:val="zh-CN"/>
        </w:rPr>
        <w:t>根据《财政部关于在政府采购活动中查询及使用信用记录有关问题的通知》财库【2016】125号的规定，各供应商应在本项目征集公告发布之日起到响应截止时间期间，通过“信用中国”网站（www.creditchina.gov.cn）、中国政府采购网（www.ccgp.gov.cn）等渠道查询主体信用记录，并将信用记录信息查询记录作为响应文件的组成部分。对列入失信被执行人、重大违法税收</w:t>
      </w:r>
      <w:r>
        <w:rPr>
          <w:rFonts w:hint="eastAsia" w:ascii="宋体" w:hAnsi="宋体" w:eastAsia="宋体" w:cs="宋体"/>
          <w:b/>
          <w:i w:val="0"/>
          <w:iCs w:val="0"/>
          <w:color w:val="auto"/>
          <w:sz w:val="24"/>
          <w:szCs w:val="24"/>
          <w:highlight w:val="none"/>
          <w:lang w:val="en-US" w:eastAsia="zh-CN"/>
        </w:rPr>
        <w:t>失信主体</w:t>
      </w:r>
      <w:r>
        <w:rPr>
          <w:rFonts w:hint="eastAsia" w:ascii="宋体" w:hAnsi="宋体" w:eastAsia="宋体" w:cs="宋体"/>
          <w:b/>
          <w:i w:val="0"/>
          <w:iCs w:val="0"/>
          <w:color w:val="auto"/>
          <w:sz w:val="24"/>
          <w:szCs w:val="24"/>
          <w:highlight w:val="none"/>
          <w:lang w:val="zh-CN"/>
        </w:rPr>
        <w:t>、政府采购严重违法失信行为记录名单及其他不符合《中华人民共和国政府采购法》第二十二条规定条件的供应商，应当拒绝其参与政府采购活动。</w:t>
      </w:r>
    </w:p>
    <w:p w14:paraId="28743F4C">
      <w:pPr>
        <w:keepLines w:val="0"/>
        <w:pageBreakBefore w:val="0"/>
        <w:kinsoku/>
        <w:wordWrap/>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val="zh-CN"/>
        </w:rPr>
      </w:pPr>
      <w:r>
        <w:rPr>
          <w:rFonts w:hint="eastAsia" w:ascii="宋体" w:hAnsi="宋体" w:eastAsia="宋体" w:cs="宋体"/>
          <w:b/>
          <w:i w:val="0"/>
          <w:iCs w:val="0"/>
          <w:color w:val="auto"/>
          <w:sz w:val="24"/>
          <w:szCs w:val="24"/>
          <w:highlight w:val="none"/>
          <w:lang w:val="zh-CN"/>
        </w:rPr>
        <w:t>22.质疑和投诉</w:t>
      </w:r>
    </w:p>
    <w:p w14:paraId="7D27BC46">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22.1</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bCs/>
          <w:i w:val="0"/>
          <w:iCs w:val="0"/>
          <w:color w:val="auto"/>
          <w:sz w:val="24"/>
          <w:szCs w:val="24"/>
          <w:highlight w:val="none"/>
        </w:rPr>
        <w:t>供应商认为征集文件、征集过程和入围结果使自己的合法权益受到损害的，应当在质疑有效期内，通过</w:t>
      </w:r>
      <w:r>
        <w:rPr>
          <w:rFonts w:hint="eastAsia" w:ascii="宋体" w:hAnsi="宋体" w:eastAsia="宋体" w:cs="宋体"/>
          <w:bCs/>
          <w:i w:val="0"/>
          <w:iCs w:val="0"/>
          <w:color w:val="auto"/>
          <w:sz w:val="24"/>
          <w:szCs w:val="24"/>
          <w:highlight w:val="none"/>
          <w:lang w:val="en-US" w:eastAsia="zh-CN"/>
        </w:rPr>
        <w:t>政采云</w:t>
      </w:r>
      <w:r>
        <w:rPr>
          <w:rFonts w:hint="eastAsia" w:ascii="宋体" w:hAnsi="宋体" w:eastAsia="宋体" w:cs="宋体"/>
          <w:bCs/>
          <w:i w:val="0"/>
          <w:iCs w:val="0"/>
          <w:color w:val="auto"/>
          <w:sz w:val="24"/>
          <w:szCs w:val="24"/>
          <w:highlight w:val="none"/>
        </w:rPr>
        <w:t>平台向征集人提出质疑。</w:t>
      </w:r>
      <w:r>
        <w:rPr>
          <w:rFonts w:hint="eastAsia" w:ascii="宋体" w:hAnsi="宋体" w:eastAsia="宋体" w:cs="宋体"/>
          <w:i w:val="0"/>
          <w:iCs w:val="0"/>
          <w:color w:val="auto"/>
          <w:sz w:val="24"/>
          <w:szCs w:val="24"/>
          <w:highlight w:val="none"/>
        </w:rPr>
        <w:t>供应商对征集人的质疑答复不满意或者征集人未在规定时间内作出答复的，可以在答复期满后十五个工作日内向</w:t>
      </w:r>
      <w:r>
        <w:rPr>
          <w:rFonts w:hint="eastAsia" w:ascii="宋体" w:hAnsi="宋体" w:eastAsia="宋体" w:cs="宋体"/>
          <w:i w:val="0"/>
          <w:iCs w:val="0"/>
          <w:color w:val="auto"/>
          <w:sz w:val="24"/>
          <w:szCs w:val="24"/>
          <w:highlight w:val="none"/>
          <w:lang w:val="en-US" w:eastAsia="zh-CN"/>
        </w:rPr>
        <w:t>长春经济技术开发区财政局提起投诉</w:t>
      </w:r>
      <w:r>
        <w:rPr>
          <w:rFonts w:hint="eastAsia" w:ascii="宋体" w:hAnsi="宋体" w:eastAsia="宋体" w:cs="宋体"/>
          <w:i w:val="0"/>
          <w:iCs w:val="0"/>
          <w:color w:val="auto"/>
          <w:sz w:val="24"/>
          <w:szCs w:val="24"/>
          <w:highlight w:val="none"/>
        </w:rPr>
        <w:t>。</w:t>
      </w:r>
    </w:p>
    <w:p w14:paraId="14576E19">
      <w:pPr>
        <w:keepLines w:val="0"/>
        <w:pageBreakBefore w:val="0"/>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22.2</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bCs/>
          <w:i w:val="0"/>
          <w:iCs w:val="0"/>
          <w:color w:val="auto"/>
          <w:sz w:val="24"/>
          <w:szCs w:val="24"/>
          <w:highlight w:val="none"/>
        </w:rPr>
        <w:t>供应商</w:t>
      </w:r>
      <w:r>
        <w:rPr>
          <w:rFonts w:hint="eastAsia" w:ascii="宋体" w:hAnsi="宋体" w:eastAsia="宋体" w:cs="宋体"/>
          <w:i w:val="0"/>
          <w:iCs w:val="0"/>
          <w:color w:val="auto"/>
          <w:sz w:val="24"/>
          <w:szCs w:val="24"/>
          <w:highlight w:val="none"/>
        </w:rPr>
        <w:t>在法定质疑期内针对同一采购程序环节的质疑只允许提出一次。</w:t>
      </w:r>
      <w:r>
        <w:rPr>
          <w:rFonts w:hint="eastAsia" w:ascii="宋体" w:hAnsi="宋体" w:eastAsia="宋体" w:cs="宋体"/>
          <w:bCs/>
          <w:i w:val="0"/>
          <w:iCs w:val="0"/>
          <w:color w:val="auto"/>
          <w:sz w:val="24"/>
          <w:szCs w:val="24"/>
          <w:highlight w:val="none"/>
        </w:rPr>
        <w:t>供应商</w:t>
      </w:r>
      <w:r>
        <w:rPr>
          <w:rFonts w:hint="eastAsia" w:ascii="宋体" w:hAnsi="宋体" w:eastAsia="宋体" w:cs="宋体"/>
          <w:i w:val="0"/>
          <w:iCs w:val="0"/>
          <w:color w:val="auto"/>
          <w:sz w:val="24"/>
          <w:szCs w:val="24"/>
          <w:highlight w:val="none"/>
        </w:rPr>
        <w:t>提出质疑应符合《政府采购质疑和投诉办法》有关规定。</w:t>
      </w:r>
    </w:p>
    <w:p w14:paraId="56BFB240">
      <w:pPr>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br w:type="page"/>
      </w:r>
    </w:p>
    <w:p w14:paraId="7460F654">
      <w:pPr>
        <w:pStyle w:val="4"/>
        <w:pageBreakBefore w:val="0"/>
        <w:numPr>
          <w:ilvl w:val="0"/>
          <w:numId w:val="2"/>
        </w:numPr>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lang w:val="zh-CN"/>
        </w:rPr>
      </w:pPr>
      <w:bookmarkStart w:id="10" w:name="_Toc2379"/>
      <w:r>
        <w:rPr>
          <w:rFonts w:hint="eastAsia" w:ascii="宋体" w:hAnsi="宋体" w:eastAsia="宋体" w:cs="宋体"/>
          <w:i w:val="0"/>
          <w:iCs w:val="0"/>
          <w:color w:val="auto"/>
          <w:highlight w:val="none"/>
          <w:lang w:val="zh-CN"/>
        </w:rPr>
        <w:t>框架协议文本及采购合同文本</w:t>
      </w:r>
      <w:bookmarkEnd w:id="10"/>
    </w:p>
    <w:p w14:paraId="03DF220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72"/>
          <w:szCs w:val="96"/>
          <w:highlight w:val="none"/>
        </w:rPr>
      </w:pPr>
    </w:p>
    <w:p w14:paraId="4A59C87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72"/>
          <w:szCs w:val="96"/>
          <w:highlight w:val="none"/>
        </w:rPr>
      </w:pPr>
      <w:r>
        <w:rPr>
          <w:rFonts w:hint="eastAsia" w:ascii="宋体" w:hAnsi="宋体" w:eastAsia="宋体" w:cs="宋体"/>
          <w:i w:val="0"/>
          <w:iCs w:val="0"/>
          <w:color w:val="auto"/>
          <w:sz w:val="72"/>
          <w:szCs w:val="96"/>
          <w:highlight w:val="none"/>
        </w:rPr>
        <w:br w:type="page"/>
      </w:r>
    </w:p>
    <w:p w14:paraId="3E7EC6D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72"/>
          <w:szCs w:val="96"/>
          <w:highlight w:val="none"/>
        </w:rPr>
      </w:pPr>
    </w:p>
    <w:p w14:paraId="28E8889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72"/>
          <w:szCs w:val="96"/>
          <w:highlight w:val="none"/>
        </w:rPr>
      </w:pPr>
    </w:p>
    <w:p w14:paraId="2F00D80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72"/>
          <w:szCs w:val="96"/>
          <w:highlight w:val="none"/>
        </w:rPr>
      </w:pPr>
      <w:r>
        <w:rPr>
          <w:rFonts w:hint="eastAsia" w:ascii="宋体" w:hAnsi="宋体" w:eastAsia="宋体" w:cs="宋体"/>
          <w:i w:val="0"/>
          <w:iCs w:val="0"/>
          <w:color w:val="auto"/>
          <w:sz w:val="72"/>
          <w:szCs w:val="96"/>
          <w:highlight w:val="none"/>
        </w:rPr>
        <w:t>框 架 协 议</w:t>
      </w:r>
    </w:p>
    <w:p w14:paraId="34EA0F0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30"/>
          <w:szCs w:val="32"/>
          <w:highlight w:val="none"/>
        </w:rPr>
      </w:pPr>
    </w:p>
    <w:p w14:paraId="6F31D94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30"/>
          <w:szCs w:val="32"/>
          <w:highlight w:val="none"/>
        </w:rPr>
      </w:pPr>
    </w:p>
    <w:p w14:paraId="08B6317F">
      <w:pPr>
        <w:pageBreakBefore w:val="0"/>
        <w:kinsoku/>
        <w:overflowPunct/>
        <w:topLinePunct w:val="0"/>
        <w:bidi w:val="0"/>
        <w:spacing w:beforeAutospacing="0" w:afterAutospacing="0" w:line="312" w:lineRule="auto"/>
        <w:ind w:firstLine="600" w:firstLineChars="200"/>
        <w:textAlignment w:val="auto"/>
        <w:rPr>
          <w:rFonts w:hint="eastAsia" w:ascii="宋体" w:hAnsi="宋体" w:eastAsia="宋体" w:cs="宋体"/>
          <w:i w:val="0"/>
          <w:iCs w:val="0"/>
          <w:color w:val="auto"/>
          <w:sz w:val="30"/>
          <w:szCs w:val="32"/>
          <w:highlight w:val="none"/>
        </w:rPr>
      </w:pPr>
    </w:p>
    <w:p w14:paraId="30198ED9">
      <w:pPr>
        <w:pageBreakBefore w:val="0"/>
        <w:kinsoku/>
        <w:overflowPunct/>
        <w:topLinePunct w:val="0"/>
        <w:bidi w:val="0"/>
        <w:spacing w:beforeAutospacing="0" w:afterAutospacing="0" w:line="312" w:lineRule="auto"/>
        <w:ind w:firstLine="600" w:firstLineChars="200"/>
        <w:textAlignment w:val="auto"/>
        <w:rPr>
          <w:rFonts w:hint="eastAsia" w:ascii="宋体" w:hAnsi="宋体" w:eastAsia="宋体" w:cs="宋体"/>
          <w:i w:val="0"/>
          <w:iCs w:val="0"/>
          <w:color w:val="auto"/>
          <w:sz w:val="30"/>
          <w:highlight w:val="none"/>
        </w:rPr>
      </w:pPr>
      <w:r>
        <w:rPr>
          <w:rFonts w:hint="eastAsia" w:ascii="宋体" w:hAnsi="宋体" w:eastAsia="宋体" w:cs="宋体"/>
          <w:i w:val="0"/>
          <w:iCs w:val="0"/>
          <w:color w:val="auto"/>
          <w:sz w:val="30"/>
          <w:szCs w:val="32"/>
          <w:highlight w:val="none"/>
        </w:rPr>
        <w:t xml:space="preserve">项目名称：            </w:t>
      </w:r>
      <w:r>
        <w:rPr>
          <w:rFonts w:hint="eastAsia" w:ascii="宋体" w:hAnsi="宋体" w:eastAsia="宋体" w:cs="宋体"/>
          <w:i w:val="0"/>
          <w:iCs w:val="0"/>
          <w:color w:val="auto"/>
          <w:sz w:val="30"/>
          <w:highlight w:val="none"/>
        </w:rPr>
        <w:t xml:space="preserve">                      </w:t>
      </w:r>
    </w:p>
    <w:p w14:paraId="3AB05132">
      <w:pPr>
        <w:pageBreakBefore w:val="0"/>
        <w:kinsoku/>
        <w:overflowPunct/>
        <w:topLinePunct w:val="0"/>
        <w:bidi w:val="0"/>
        <w:spacing w:beforeAutospacing="0" w:afterAutospacing="0" w:line="312" w:lineRule="auto"/>
        <w:ind w:firstLine="600" w:firstLineChars="200"/>
        <w:textAlignment w:val="auto"/>
        <w:rPr>
          <w:rFonts w:hint="eastAsia" w:ascii="宋体" w:hAnsi="宋体" w:eastAsia="宋体" w:cs="宋体"/>
          <w:i w:val="0"/>
          <w:iCs w:val="0"/>
          <w:color w:val="auto"/>
          <w:sz w:val="30"/>
          <w:highlight w:val="none"/>
        </w:rPr>
      </w:pPr>
      <w:r>
        <w:rPr>
          <w:rFonts w:hint="eastAsia" w:ascii="宋体" w:hAnsi="宋体" w:eastAsia="宋体" w:cs="宋体"/>
          <w:i w:val="0"/>
          <w:iCs w:val="0"/>
          <w:color w:val="auto"/>
          <w:sz w:val="30"/>
          <w:szCs w:val="32"/>
          <w:highlight w:val="none"/>
        </w:rPr>
        <w:t xml:space="preserve">项目编号：  </w:t>
      </w:r>
      <w:r>
        <w:rPr>
          <w:rFonts w:hint="eastAsia" w:ascii="宋体" w:hAnsi="宋体" w:eastAsia="宋体" w:cs="宋体"/>
          <w:i w:val="0"/>
          <w:iCs w:val="0"/>
          <w:color w:val="auto"/>
          <w:sz w:val="30"/>
          <w:highlight w:val="none"/>
        </w:rPr>
        <w:t xml:space="preserve">                           </w:t>
      </w:r>
    </w:p>
    <w:p w14:paraId="04163CA5">
      <w:pPr>
        <w:pageBreakBefore w:val="0"/>
        <w:kinsoku/>
        <w:overflowPunct/>
        <w:topLinePunct w:val="0"/>
        <w:bidi w:val="0"/>
        <w:spacing w:beforeAutospacing="0" w:afterAutospacing="0" w:line="312" w:lineRule="auto"/>
        <w:ind w:firstLine="600" w:firstLineChars="200"/>
        <w:textAlignment w:val="auto"/>
        <w:rPr>
          <w:rFonts w:hint="eastAsia" w:ascii="宋体" w:hAnsi="宋体" w:eastAsia="宋体" w:cs="宋体"/>
          <w:i w:val="0"/>
          <w:iCs w:val="0"/>
          <w:color w:val="auto"/>
          <w:sz w:val="30"/>
          <w:highlight w:val="none"/>
        </w:rPr>
      </w:pPr>
      <w:r>
        <w:rPr>
          <w:rFonts w:hint="eastAsia" w:ascii="宋体" w:hAnsi="宋体" w:eastAsia="宋体" w:cs="宋体"/>
          <w:i w:val="0"/>
          <w:iCs w:val="0"/>
          <w:color w:val="auto"/>
          <w:sz w:val="30"/>
          <w:highlight w:val="none"/>
        </w:rPr>
        <w:t>框架协议形式：</w:t>
      </w:r>
      <w:r>
        <w:rPr>
          <w:rFonts w:hint="eastAsia" w:ascii="宋体" w:hAnsi="宋体" w:eastAsia="宋体" w:cs="宋体"/>
          <w:i w:val="0"/>
          <w:iCs w:val="0"/>
          <w:color w:val="auto"/>
          <w:sz w:val="30"/>
          <w:szCs w:val="32"/>
          <w:highlight w:val="none"/>
        </w:rPr>
        <w:t>封闭式框架协议</w:t>
      </w:r>
    </w:p>
    <w:p w14:paraId="0504644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30"/>
          <w:highlight w:val="none"/>
        </w:rPr>
      </w:pPr>
    </w:p>
    <w:p w14:paraId="4165A7FF">
      <w:pPr>
        <w:pageBreakBefore w:val="0"/>
        <w:kinsoku/>
        <w:overflowPunct/>
        <w:topLinePunct w:val="0"/>
        <w:bidi w:val="0"/>
        <w:spacing w:beforeAutospacing="0" w:afterAutospacing="0" w:line="312" w:lineRule="auto"/>
        <w:ind w:firstLine="600" w:firstLineChars="200"/>
        <w:textAlignment w:val="auto"/>
        <w:rPr>
          <w:rFonts w:hint="eastAsia" w:ascii="宋体" w:hAnsi="宋体" w:eastAsia="宋体" w:cs="宋体"/>
          <w:i w:val="0"/>
          <w:iCs w:val="0"/>
          <w:color w:val="auto"/>
          <w:sz w:val="30"/>
          <w:szCs w:val="32"/>
          <w:highlight w:val="none"/>
        </w:rPr>
      </w:pPr>
      <w:r>
        <w:rPr>
          <w:rFonts w:hint="eastAsia" w:ascii="宋体" w:hAnsi="宋体" w:eastAsia="宋体" w:cs="宋体"/>
          <w:i w:val="0"/>
          <w:iCs w:val="0"/>
          <w:color w:val="auto"/>
          <w:sz w:val="30"/>
          <w:szCs w:val="32"/>
          <w:highlight w:val="none"/>
        </w:rPr>
        <w:t>征  集  人：</w:t>
      </w:r>
    </w:p>
    <w:p w14:paraId="7C424DB8">
      <w:pPr>
        <w:pageBreakBefore w:val="0"/>
        <w:kinsoku/>
        <w:overflowPunct/>
        <w:topLinePunct w:val="0"/>
        <w:bidi w:val="0"/>
        <w:spacing w:beforeAutospacing="0" w:afterAutospacing="0" w:line="312" w:lineRule="auto"/>
        <w:ind w:firstLine="600" w:firstLineChars="200"/>
        <w:textAlignment w:val="auto"/>
        <w:rPr>
          <w:rFonts w:hint="eastAsia" w:ascii="宋体" w:hAnsi="宋体" w:eastAsia="宋体" w:cs="宋体"/>
          <w:i w:val="0"/>
          <w:iCs w:val="0"/>
          <w:color w:val="auto"/>
          <w:sz w:val="30"/>
          <w:szCs w:val="32"/>
          <w:highlight w:val="none"/>
        </w:rPr>
      </w:pPr>
      <w:r>
        <w:rPr>
          <w:rFonts w:hint="eastAsia" w:ascii="宋体" w:hAnsi="宋体" w:eastAsia="宋体" w:cs="宋体"/>
          <w:i w:val="0"/>
          <w:iCs w:val="0"/>
          <w:color w:val="auto"/>
          <w:sz w:val="30"/>
          <w:szCs w:val="32"/>
          <w:highlight w:val="none"/>
        </w:rPr>
        <w:t>入围供应商：</w:t>
      </w:r>
    </w:p>
    <w:p w14:paraId="5EAA739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30"/>
          <w:szCs w:val="32"/>
          <w:highlight w:val="none"/>
        </w:rPr>
      </w:pPr>
    </w:p>
    <w:p w14:paraId="3335EE6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30"/>
          <w:szCs w:val="32"/>
          <w:highlight w:val="none"/>
        </w:rPr>
      </w:pPr>
      <w:r>
        <w:rPr>
          <w:rFonts w:hint="eastAsia" w:ascii="宋体" w:hAnsi="宋体" w:eastAsia="宋体" w:cs="宋体"/>
          <w:i w:val="0"/>
          <w:iCs w:val="0"/>
          <w:color w:val="auto"/>
          <w:sz w:val="30"/>
          <w:szCs w:val="32"/>
          <w:highlight w:val="none"/>
        </w:rPr>
        <w:t>签订日期：</w:t>
      </w:r>
      <w:r>
        <w:rPr>
          <w:rFonts w:hint="eastAsia" w:ascii="宋体" w:hAnsi="宋体" w:eastAsia="宋体" w:cs="宋体"/>
          <w:i w:val="0"/>
          <w:iCs w:val="0"/>
          <w:color w:val="auto"/>
          <w:sz w:val="30"/>
          <w:highlight w:val="none"/>
        </w:rPr>
        <w:t xml:space="preserve">     </w:t>
      </w:r>
      <w:r>
        <w:rPr>
          <w:rFonts w:hint="eastAsia" w:ascii="宋体" w:hAnsi="宋体" w:eastAsia="宋体" w:cs="宋体"/>
          <w:i w:val="0"/>
          <w:iCs w:val="0"/>
          <w:color w:val="auto"/>
          <w:sz w:val="30"/>
          <w:szCs w:val="32"/>
          <w:highlight w:val="none"/>
        </w:rPr>
        <w:t>年</w:t>
      </w:r>
      <w:r>
        <w:rPr>
          <w:rFonts w:hint="eastAsia" w:ascii="宋体" w:hAnsi="宋体" w:eastAsia="宋体" w:cs="宋体"/>
          <w:i w:val="0"/>
          <w:iCs w:val="0"/>
          <w:color w:val="auto"/>
          <w:sz w:val="30"/>
          <w:highlight w:val="none"/>
        </w:rPr>
        <w:t xml:space="preserve">   </w:t>
      </w:r>
      <w:r>
        <w:rPr>
          <w:rFonts w:hint="eastAsia" w:ascii="宋体" w:hAnsi="宋体" w:eastAsia="宋体" w:cs="宋体"/>
          <w:i w:val="0"/>
          <w:iCs w:val="0"/>
          <w:color w:val="auto"/>
          <w:sz w:val="30"/>
          <w:szCs w:val="32"/>
          <w:highlight w:val="none"/>
        </w:rPr>
        <w:t>月</w:t>
      </w:r>
      <w:r>
        <w:rPr>
          <w:rFonts w:hint="eastAsia" w:ascii="宋体" w:hAnsi="宋体" w:eastAsia="宋体" w:cs="宋体"/>
          <w:i w:val="0"/>
          <w:iCs w:val="0"/>
          <w:color w:val="auto"/>
          <w:sz w:val="30"/>
          <w:highlight w:val="none"/>
        </w:rPr>
        <w:t xml:space="preserve">   </w:t>
      </w:r>
      <w:r>
        <w:rPr>
          <w:rFonts w:hint="eastAsia" w:ascii="宋体" w:hAnsi="宋体" w:eastAsia="宋体" w:cs="宋体"/>
          <w:i w:val="0"/>
          <w:iCs w:val="0"/>
          <w:color w:val="auto"/>
          <w:sz w:val="30"/>
          <w:szCs w:val="32"/>
          <w:highlight w:val="none"/>
        </w:rPr>
        <w:t>日</w:t>
      </w:r>
    </w:p>
    <w:p w14:paraId="318B3EF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30"/>
          <w:szCs w:val="32"/>
          <w:highlight w:val="none"/>
        </w:rPr>
      </w:pPr>
      <w:r>
        <w:rPr>
          <w:rFonts w:hint="eastAsia" w:ascii="宋体" w:hAnsi="宋体" w:eastAsia="宋体" w:cs="宋体"/>
          <w:i w:val="0"/>
          <w:iCs w:val="0"/>
          <w:color w:val="auto"/>
          <w:sz w:val="30"/>
          <w:szCs w:val="32"/>
          <w:highlight w:val="none"/>
        </w:rPr>
        <w:br w:type="page"/>
      </w:r>
    </w:p>
    <w:p w14:paraId="247B3D3D">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根据《中华人民共和国政府采购法》、《中华人民共和国政府采购法实施条例》、《中华人民共和国民法典》</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kern w:val="0"/>
          <w:sz w:val="24"/>
          <w:szCs w:val="24"/>
          <w:highlight w:val="none"/>
        </w:rPr>
        <w:t>《政府采购框架协议采购方式管理暂行办法》等相关法律法规及部门规章规定，依据</w:t>
      </w:r>
      <w:r>
        <w:rPr>
          <w:rFonts w:hint="eastAsia" w:ascii="宋体" w:hAnsi="宋体" w:eastAsia="宋体" w:cs="宋体"/>
          <w:i w:val="0"/>
          <w:iCs w:val="0"/>
          <w:color w:val="auto"/>
          <w:kern w:val="0"/>
          <w:sz w:val="24"/>
          <w:szCs w:val="24"/>
          <w:highlight w:val="none"/>
          <w:u w:val="single"/>
        </w:rPr>
        <w:t>本项目的</w:t>
      </w:r>
      <w:r>
        <w:rPr>
          <w:rFonts w:hint="eastAsia" w:ascii="宋体" w:hAnsi="宋体" w:eastAsia="宋体" w:cs="宋体"/>
          <w:i w:val="0"/>
          <w:iCs w:val="0"/>
          <w:color w:val="auto"/>
          <w:kern w:val="0"/>
          <w:sz w:val="24"/>
          <w:szCs w:val="24"/>
          <w:highlight w:val="none"/>
        </w:rPr>
        <w:t>征集文件和入围供应商的响应文件，本协议甲乙双方在平等、自愿的基础上，经协商一致，同意按照下述的条款和条件，签订本协议，并共同遵守。</w:t>
      </w:r>
    </w:p>
    <w:p w14:paraId="13AFE39F">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1.协议方基本信息</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6505"/>
      </w:tblGrid>
      <w:tr w14:paraId="5F50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914" w:type="dxa"/>
            <w:noWrap w:val="0"/>
            <w:vAlign w:val="center"/>
          </w:tcPr>
          <w:p w14:paraId="1C101D53">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征集人</w:t>
            </w:r>
          </w:p>
          <w:p w14:paraId="05B93A76">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（甲方）</w:t>
            </w:r>
          </w:p>
        </w:tc>
        <w:tc>
          <w:tcPr>
            <w:tcW w:w="6505" w:type="dxa"/>
            <w:noWrap w:val="0"/>
            <w:vAlign w:val="center"/>
          </w:tcPr>
          <w:p w14:paraId="3B911F5B">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全称：</w:t>
            </w:r>
            <w:r>
              <w:rPr>
                <w:rFonts w:hint="eastAsia" w:ascii="宋体" w:hAnsi="宋体" w:eastAsia="宋体" w:cs="宋体"/>
                <w:i w:val="0"/>
                <w:iCs w:val="0"/>
                <w:color w:val="auto"/>
                <w:kern w:val="0"/>
                <w:sz w:val="24"/>
                <w:szCs w:val="24"/>
                <w:highlight w:val="none"/>
              </w:rPr>
              <w:t> </w:t>
            </w:r>
          </w:p>
          <w:p w14:paraId="690E2649">
            <w:pPr>
              <w:keepNext w:val="0"/>
              <w:keepLines w:val="0"/>
              <w:pageBreakBefore w:val="0"/>
              <w:widowControl w:val="0"/>
              <w:kinsoku/>
              <w:wordWrap/>
              <w:overflowPunct/>
              <w:topLinePunct w:val="0"/>
              <w:autoSpaceDE w:val="0"/>
              <w:autoSpaceDN w:val="0"/>
              <w:bidi w:val="0"/>
              <w:adjustRightIn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地址：</w:t>
            </w:r>
          </w:p>
          <w:p w14:paraId="2D8D2ED1">
            <w:pPr>
              <w:keepNext w:val="0"/>
              <w:keepLines w:val="0"/>
              <w:pageBreakBefore w:val="0"/>
              <w:widowControl w:val="0"/>
              <w:kinsoku/>
              <w:wordWrap/>
              <w:overflowPunct/>
              <w:topLinePunct w:val="0"/>
              <w:autoSpaceDE w:val="0"/>
              <w:autoSpaceDN w:val="0"/>
              <w:bidi w:val="0"/>
              <w:adjustRightIn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电话：</w:t>
            </w:r>
          </w:p>
        </w:tc>
      </w:tr>
      <w:tr w14:paraId="7750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914" w:type="dxa"/>
            <w:noWrap w:val="0"/>
            <w:vAlign w:val="center"/>
          </w:tcPr>
          <w:p w14:paraId="4AA24243">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入围供应商</w:t>
            </w:r>
          </w:p>
          <w:p w14:paraId="742B4FB9">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（乙方）</w:t>
            </w:r>
          </w:p>
        </w:tc>
        <w:tc>
          <w:tcPr>
            <w:tcW w:w="6505" w:type="dxa"/>
            <w:noWrap w:val="0"/>
            <w:vAlign w:val="center"/>
          </w:tcPr>
          <w:p w14:paraId="3CE62760">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全称：</w:t>
            </w:r>
          </w:p>
          <w:p w14:paraId="78A00873">
            <w:pPr>
              <w:keepNext w:val="0"/>
              <w:keepLines w:val="0"/>
              <w:pageBreakBefore w:val="0"/>
              <w:widowControl w:val="0"/>
              <w:kinsoku/>
              <w:wordWrap/>
              <w:overflowPunct/>
              <w:topLinePunct w:val="0"/>
              <w:autoSpaceDE w:val="0"/>
              <w:autoSpaceDN w:val="0"/>
              <w:bidi w:val="0"/>
              <w:adjustRightIn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地址：</w:t>
            </w:r>
          </w:p>
          <w:p w14:paraId="7E235FB2">
            <w:pPr>
              <w:keepNext w:val="0"/>
              <w:keepLines w:val="0"/>
              <w:pageBreakBefore w:val="0"/>
              <w:widowControl w:val="0"/>
              <w:kinsoku/>
              <w:wordWrap/>
              <w:overflowPunct/>
              <w:topLinePunct w:val="0"/>
              <w:autoSpaceDE w:val="0"/>
              <w:autoSpaceDN w:val="0"/>
              <w:bidi w:val="0"/>
              <w:adjustRightIn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电话：</w:t>
            </w:r>
          </w:p>
        </w:tc>
      </w:tr>
    </w:tbl>
    <w:p w14:paraId="35115B53">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2.采购项目基本信息</w:t>
      </w:r>
    </w:p>
    <w:tbl>
      <w:tblPr>
        <w:tblStyle w:val="18"/>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480"/>
      </w:tblGrid>
      <w:tr w14:paraId="61A4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999" w:type="dxa"/>
            <w:noWrap w:val="0"/>
            <w:vAlign w:val="center"/>
          </w:tcPr>
          <w:p w14:paraId="4F0A549E">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采购项目编号</w:t>
            </w:r>
          </w:p>
        </w:tc>
        <w:tc>
          <w:tcPr>
            <w:tcW w:w="6480" w:type="dxa"/>
            <w:noWrap w:val="0"/>
            <w:vAlign w:val="center"/>
          </w:tcPr>
          <w:p w14:paraId="2943B6E2">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p>
        </w:tc>
      </w:tr>
      <w:tr w14:paraId="65BD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999" w:type="dxa"/>
            <w:noWrap w:val="0"/>
            <w:vAlign w:val="center"/>
          </w:tcPr>
          <w:p w14:paraId="4821EFE8">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采购项目名称</w:t>
            </w:r>
          </w:p>
        </w:tc>
        <w:tc>
          <w:tcPr>
            <w:tcW w:w="6480" w:type="dxa"/>
            <w:noWrap w:val="0"/>
            <w:vAlign w:val="center"/>
          </w:tcPr>
          <w:p w14:paraId="62C2D27A">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p>
        </w:tc>
      </w:tr>
      <w:tr w14:paraId="7687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999" w:type="dxa"/>
            <w:noWrap w:val="0"/>
            <w:vAlign w:val="center"/>
          </w:tcPr>
          <w:p w14:paraId="382EF1BB">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框架协议形式</w:t>
            </w:r>
          </w:p>
        </w:tc>
        <w:tc>
          <w:tcPr>
            <w:tcW w:w="6480" w:type="dxa"/>
            <w:noWrap w:val="0"/>
            <w:vAlign w:val="center"/>
          </w:tcPr>
          <w:p w14:paraId="7FDAF6CF">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封闭式框架协议</w:t>
            </w:r>
          </w:p>
        </w:tc>
      </w:tr>
      <w:tr w14:paraId="6F38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99" w:type="dxa"/>
            <w:noWrap w:val="0"/>
            <w:vAlign w:val="center"/>
          </w:tcPr>
          <w:p w14:paraId="1AC542F2">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采购人或者</w:t>
            </w:r>
          </w:p>
          <w:p w14:paraId="7A208BD6">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服务对象范围</w:t>
            </w:r>
          </w:p>
        </w:tc>
        <w:tc>
          <w:tcPr>
            <w:tcW w:w="6480" w:type="dxa"/>
            <w:noWrap w:val="0"/>
            <w:vAlign w:val="center"/>
          </w:tcPr>
          <w:p w14:paraId="0D861F84">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p>
        </w:tc>
      </w:tr>
      <w:tr w14:paraId="6507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99" w:type="dxa"/>
            <w:noWrap w:val="0"/>
            <w:vAlign w:val="center"/>
          </w:tcPr>
          <w:p w14:paraId="12FC2283">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履行合同的</w:t>
            </w:r>
          </w:p>
          <w:p w14:paraId="5C473D7D">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i w:val="0"/>
                <w:iCs w:val="0"/>
                <w:color w:val="auto"/>
                <w:sz w:val="24"/>
                <w:szCs w:val="24"/>
                <w:highlight w:val="none"/>
              </w:rPr>
              <w:t>地域范围</w:t>
            </w:r>
          </w:p>
        </w:tc>
        <w:tc>
          <w:tcPr>
            <w:tcW w:w="6480" w:type="dxa"/>
            <w:noWrap w:val="0"/>
            <w:vAlign w:val="center"/>
          </w:tcPr>
          <w:p w14:paraId="1439A9AD">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p>
        </w:tc>
      </w:tr>
      <w:tr w14:paraId="7EE8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99" w:type="dxa"/>
            <w:noWrap w:val="0"/>
            <w:vAlign w:val="center"/>
          </w:tcPr>
          <w:p w14:paraId="0A2A6AB6">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框架协议期限</w:t>
            </w:r>
          </w:p>
        </w:tc>
        <w:tc>
          <w:tcPr>
            <w:tcW w:w="6480" w:type="dxa"/>
            <w:noWrap w:val="0"/>
            <w:vAlign w:val="center"/>
          </w:tcPr>
          <w:p w14:paraId="595B3A32">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p>
        </w:tc>
      </w:tr>
    </w:tbl>
    <w:p w14:paraId="262B87D2">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3.采购需求主要内容</w:t>
      </w:r>
    </w:p>
    <w:tbl>
      <w:tblPr>
        <w:tblStyle w:val="18"/>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24"/>
        <w:gridCol w:w="4654"/>
        <w:gridCol w:w="1736"/>
      </w:tblGrid>
      <w:tr w14:paraId="42FF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4" w:type="dxa"/>
            <w:noWrap w:val="0"/>
            <w:vAlign w:val="center"/>
          </w:tcPr>
          <w:p w14:paraId="645AB554">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采购包号</w:t>
            </w:r>
          </w:p>
        </w:tc>
        <w:tc>
          <w:tcPr>
            <w:tcW w:w="1224" w:type="dxa"/>
            <w:noWrap w:val="0"/>
            <w:vAlign w:val="center"/>
          </w:tcPr>
          <w:p w14:paraId="75CC20B8">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采购标的名称</w:t>
            </w:r>
          </w:p>
        </w:tc>
        <w:tc>
          <w:tcPr>
            <w:tcW w:w="4654" w:type="dxa"/>
            <w:noWrap w:val="0"/>
            <w:vAlign w:val="center"/>
          </w:tcPr>
          <w:p w14:paraId="72535BC0">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采购需求</w:t>
            </w:r>
          </w:p>
        </w:tc>
        <w:tc>
          <w:tcPr>
            <w:tcW w:w="1736" w:type="dxa"/>
            <w:noWrap w:val="0"/>
            <w:vAlign w:val="center"/>
          </w:tcPr>
          <w:p w14:paraId="355D22A0">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lang w:eastAsia="zh-CN"/>
              </w:rPr>
            </w:pPr>
            <w:r>
              <w:rPr>
                <w:rFonts w:hint="eastAsia" w:ascii="宋体" w:hAnsi="宋体" w:eastAsia="宋体" w:cs="宋体"/>
                <w:b w:val="0"/>
                <w:i w:val="0"/>
                <w:iCs w:val="0"/>
                <w:color w:val="auto"/>
                <w:sz w:val="24"/>
                <w:szCs w:val="24"/>
                <w:highlight w:val="none"/>
              </w:rPr>
              <w:t>最高限制单价</w:t>
            </w:r>
            <w:r>
              <w:rPr>
                <w:rFonts w:hint="eastAsia" w:ascii="宋体" w:hAnsi="宋体" w:eastAsia="宋体" w:cs="宋体"/>
                <w:b w:val="0"/>
                <w:i w:val="0"/>
                <w:iCs w:val="0"/>
                <w:color w:val="auto"/>
                <w:sz w:val="24"/>
                <w:szCs w:val="24"/>
                <w:highlight w:val="none"/>
                <w:lang w:eastAsia="zh-CN"/>
              </w:rPr>
              <w:t>（</w:t>
            </w:r>
            <w:r>
              <w:rPr>
                <w:rFonts w:hint="eastAsia" w:ascii="宋体" w:hAnsi="宋体" w:eastAsia="宋体" w:cs="宋体"/>
                <w:b w:val="0"/>
                <w:i w:val="0"/>
                <w:iCs w:val="0"/>
                <w:color w:val="auto"/>
                <w:sz w:val="24"/>
                <w:szCs w:val="24"/>
                <w:highlight w:val="none"/>
                <w:lang w:val="en-US" w:eastAsia="zh-CN"/>
              </w:rPr>
              <w:t>折扣系数</w:t>
            </w:r>
            <w:r>
              <w:rPr>
                <w:rFonts w:hint="eastAsia" w:ascii="宋体" w:hAnsi="宋体" w:eastAsia="宋体" w:cs="宋体"/>
                <w:b w:val="0"/>
                <w:i w:val="0"/>
                <w:iCs w:val="0"/>
                <w:color w:val="auto"/>
                <w:sz w:val="24"/>
                <w:szCs w:val="24"/>
                <w:highlight w:val="none"/>
                <w:lang w:eastAsia="zh-CN"/>
              </w:rPr>
              <w:t>）</w:t>
            </w:r>
          </w:p>
        </w:tc>
      </w:tr>
      <w:tr w14:paraId="358C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84" w:type="dxa"/>
            <w:noWrap w:val="0"/>
            <w:vAlign w:val="center"/>
          </w:tcPr>
          <w:p w14:paraId="75580C09">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1</w:t>
            </w:r>
          </w:p>
        </w:tc>
        <w:tc>
          <w:tcPr>
            <w:tcW w:w="1224" w:type="dxa"/>
            <w:noWrap w:val="0"/>
            <w:vAlign w:val="center"/>
          </w:tcPr>
          <w:p w14:paraId="3A953894">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c>
          <w:tcPr>
            <w:tcW w:w="4654" w:type="dxa"/>
            <w:noWrap w:val="0"/>
            <w:vAlign w:val="center"/>
          </w:tcPr>
          <w:p w14:paraId="66624899">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c>
          <w:tcPr>
            <w:tcW w:w="1736" w:type="dxa"/>
            <w:noWrap w:val="0"/>
            <w:vAlign w:val="center"/>
          </w:tcPr>
          <w:p w14:paraId="24F55886">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r>
      <w:tr w14:paraId="0585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84" w:type="dxa"/>
            <w:noWrap w:val="0"/>
            <w:vAlign w:val="center"/>
          </w:tcPr>
          <w:p w14:paraId="39474E03">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2</w:t>
            </w:r>
          </w:p>
        </w:tc>
        <w:tc>
          <w:tcPr>
            <w:tcW w:w="1224" w:type="dxa"/>
            <w:noWrap w:val="0"/>
            <w:vAlign w:val="center"/>
          </w:tcPr>
          <w:p w14:paraId="3E8E0555">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c>
          <w:tcPr>
            <w:tcW w:w="4654" w:type="dxa"/>
            <w:noWrap w:val="0"/>
            <w:vAlign w:val="center"/>
          </w:tcPr>
          <w:p w14:paraId="73EC5E4B">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c>
          <w:tcPr>
            <w:tcW w:w="1736" w:type="dxa"/>
            <w:noWrap w:val="0"/>
            <w:vAlign w:val="center"/>
          </w:tcPr>
          <w:p w14:paraId="4097934F">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r>
      <w:tr w14:paraId="57B9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4" w:type="dxa"/>
            <w:noWrap w:val="0"/>
            <w:vAlign w:val="center"/>
          </w:tcPr>
          <w:p w14:paraId="2D28720D">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3</w:t>
            </w:r>
          </w:p>
        </w:tc>
        <w:tc>
          <w:tcPr>
            <w:tcW w:w="1224" w:type="dxa"/>
            <w:noWrap w:val="0"/>
            <w:vAlign w:val="center"/>
          </w:tcPr>
          <w:p w14:paraId="0CAF4ABC">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c>
          <w:tcPr>
            <w:tcW w:w="4654" w:type="dxa"/>
            <w:noWrap w:val="0"/>
            <w:vAlign w:val="center"/>
          </w:tcPr>
          <w:p w14:paraId="7A7E08DE">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c>
          <w:tcPr>
            <w:tcW w:w="1736" w:type="dxa"/>
            <w:noWrap w:val="0"/>
            <w:vAlign w:val="center"/>
          </w:tcPr>
          <w:p w14:paraId="335EB535">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kern w:val="2"/>
                <w:sz w:val="24"/>
                <w:szCs w:val="24"/>
                <w:highlight w:val="none"/>
                <w:lang w:val="en-US" w:eastAsia="zh-CN" w:bidi="ar-SA"/>
              </w:rPr>
            </w:pPr>
          </w:p>
        </w:tc>
      </w:tr>
    </w:tbl>
    <w:p w14:paraId="29FDC548">
      <w:pPr>
        <w:keepNext w:val="0"/>
        <w:keepLines w:val="0"/>
        <w:pageBreakBefore w:val="0"/>
        <w:widowControl/>
        <w:kinsoku/>
        <w:wordWrap/>
        <w:overflowPunct/>
        <w:topLinePunct w:val="0"/>
        <w:autoSpaceDE w:val="0"/>
        <w:autoSpaceDN w:val="0"/>
        <w:bidi w:val="0"/>
        <w:adjustRightInd w:val="0"/>
        <w:spacing w:beforeAutospacing="0" w:afterAutospacing="0" w:line="312" w:lineRule="auto"/>
        <w:ind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4.入围供应商响应信息</w:t>
      </w:r>
    </w:p>
    <w:tbl>
      <w:tblPr>
        <w:tblStyle w:val="18"/>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166"/>
        <w:gridCol w:w="3789"/>
        <w:gridCol w:w="930"/>
        <w:gridCol w:w="1790"/>
      </w:tblGrid>
      <w:tr w14:paraId="4CFE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42" w:type="dxa"/>
            <w:noWrap w:val="0"/>
            <w:vAlign w:val="center"/>
          </w:tcPr>
          <w:p w14:paraId="28B9A565">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采购包号</w:t>
            </w:r>
          </w:p>
        </w:tc>
        <w:tc>
          <w:tcPr>
            <w:tcW w:w="1166" w:type="dxa"/>
            <w:noWrap w:val="0"/>
            <w:vAlign w:val="center"/>
          </w:tcPr>
          <w:p w14:paraId="2D33AB9C">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采购标的名称</w:t>
            </w:r>
          </w:p>
        </w:tc>
        <w:tc>
          <w:tcPr>
            <w:tcW w:w="3789" w:type="dxa"/>
            <w:noWrap w:val="0"/>
            <w:vAlign w:val="center"/>
          </w:tcPr>
          <w:p w14:paraId="7FB2886E">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服务内容和标准</w:t>
            </w:r>
          </w:p>
        </w:tc>
        <w:tc>
          <w:tcPr>
            <w:tcW w:w="930" w:type="dxa"/>
            <w:noWrap w:val="0"/>
            <w:vAlign w:val="center"/>
          </w:tcPr>
          <w:p w14:paraId="0D4AFFF3">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单位</w:t>
            </w:r>
          </w:p>
        </w:tc>
        <w:tc>
          <w:tcPr>
            <w:tcW w:w="1790" w:type="dxa"/>
            <w:noWrap w:val="0"/>
            <w:vAlign w:val="center"/>
          </w:tcPr>
          <w:p w14:paraId="06B4B254">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协议价格</w:t>
            </w:r>
          </w:p>
          <w:p w14:paraId="47C001AD">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eastAsia="zh-CN"/>
              </w:rPr>
              <w:t>（</w:t>
            </w:r>
            <w:r>
              <w:rPr>
                <w:rFonts w:hint="eastAsia" w:ascii="宋体" w:hAnsi="宋体" w:eastAsia="宋体" w:cs="宋体"/>
                <w:b w:val="0"/>
                <w:i w:val="0"/>
                <w:iCs w:val="0"/>
                <w:color w:val="auto"/>
                <w:sz w:val="24"/>
                <w:szCs w:val="24"/>
                <w:highlight w:val="none"/>
                <w:lang w:val="en-US" w:eastAsia="zh-CN"/>
              </w:rPr>
              <w:t>折扣系数</w:t>
            </w:r>
            <w:r>
              <w:rPr>
                <w:rFonts w:hint="eastAsia" w:ascii="宋体" w:hAnsi="宋体" w:eastAsia="宋体" w:cs="宋体"/>
                <w:b w:val="0"/>
                <w:i w:val="0"/>
                <w:iCs w:val="0"/>
                <w:color w:val="auto"/>
                <w:sz w:val="24"/>
                <w:szCs w:val="24"/>
                <w:highlight w:val="none"/>
                <w:lang w:eastAsia="zh-CN"/>
              </w:rPr>
              <w:t>）</w:t>
            </w:r>
          </w:p>
        </w:tc>
      </w:tr>
      <w:tr w14:paraId="632A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42" w:type="dxa"/>
            <w:noWrap w:val="0"/>
            <w:vAlign w:val="center"/>
          </w:tcPr>
          <w:p w14:paraId="7F750EB0">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1</w:t>
            </w:r>
          </w:p>
        </w:tc>
        <w:tc>
          <w:tcPr>
            <w:tcW w:w="1166" w:type="dxa"/>
            <w:noWrap w:val="0"/>
            <w:vAlign w:val="center"/>
          </w:tcPr>
          <w:p w14:paraId="4BED3780">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p>
        </w:tc>
        <w:tc>
          <w:tcPr>
            <w:tcW w:w="3789" w:type="dxa"/>
            <w:noWrap w:val="0"/>
            <w:vAlign w:val="center"/>
          </w:tcPr>
          <w:p w14:paraId="5F9B2A63">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p>
        </w:tc>
        <w:tc>
          <w:tcPr>
            <w:tcW w:w="930" w:type="dxa"/>
            <w:noWrap w:val="0"/>
            <w:vAlign w:val="center"/>
          </w:tcPr>
          <w:p w14:paraId="2C49B300">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p>
        </w:tc>
        <w:tc>
          <w:tcPr>
            <w:tcW w:w="1790" w:type="dxa"/>
            <w:noWrap w:val="0"/>
            <w:vAlign w:val="center"/>
          </w:tcPr>
          <w:p w14:paraId="64001944">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p>
        </w:tc>
      </w:tr>
      <w:tr w14:paraId="2125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42" w:type="dxa"/>
            <w:noWrap w:val="0"/>
            <w:vAlign w:val="center"/>
          </w:tcPr>
          <w:p w14:paraId="3581E0EC">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2</w:t>
            </w:r>
          </w:p>
        </w:tc>
        <w:tc>
          <w:tcPr>
            <w:tcW w:w="1166" w:type="dxa"/>
            <w:noWrap w:val="0"/>
            <w:vAlign w:val="center"/>
          </w:tcPr>
          <w:p w14:paraId="50A56B7E">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p>
        </w:tc>
        <w:tc>
          <w:tcPr>
            <w:tcW w:w="3789" w:type="dxa"/>
            <w:noWrap w:val="0"/>
            <w:vAlign w:val="center"/>
          </w:tcPr>
          <w:p w14:paraId="6DAF1F3B">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p>
        </w:tc>
        <w:tc>
          <w:tcPr>
            <w:tcW w:w="930" w:type="dxa"/>
            <w:noWrap w:val="0"/>
            <w:vAlign w:val="center"/>
          </w:tcPr>
          <w:p w14:paraId="0D7F6B7D">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p>
        </w:tc>
        <w:tc>
          <w:tcPr>
            <w:tcW w:w="1790" w:type="dxa"/>
            <w:noWrap w:val="0"/>
            <w:vAlign w:val="center"/>
          </w:tcPr>
          <w:p w14:paraId="5793B7EE">
            <w:pPr>
              <w:pStyle w:val="12"/>
              <w:keepNext w:val="0"/>
              <w:keepLines w:val="0"/>
              <w:pageBreakBefore w:val="0"/>
              <w:widowControl w:val="0"/>
              <w:tabs>
                <w:tab w:val="left" w:pos="3570"/>
              </w:tabs>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b w:val="0"/>
                <w:i w:val="0"/>
                <w:iCs w:val="0"/>
                <w:color w:val="auto"/>
                <w:sz w:val="24"/>
                <w:szCs w:val="24"/>
                <w:highlight w:val="none"/>
              </w:rPr>
            </w:pPr>
          </w:p>
        </w:tc>
      </w:tr>
    </w:tbl>
    <w:p w14:paraId="41CCD9DC">
      <w:pPr>
        <w:pageBreakBefore w:val="0"/>
        <w:kinsoku/>
        <w:overflowPunct/>
        <w:topLinePunct w:val="0"/>
        <w:bidi w:val="0"/>
        <w:spacing w:beforeAutospacing="0" w:afterAutospacing="0" w:line="312" w:lineRule="auto"/>
        <w:textAlignment w:val="auto"/>
        <w:rPr>
          <w:rFonts w:hint="eastAsia" w:ascii="宋体" w:hAnsi="宋体" w:eastAsia="宋体" w:cs="宋体"/>
          <w:b/>
          <w:i w:val="0"/>
          <w:iCs w:val="0"/>
          <w:color w:val="auto"/>
          <w:kern w:val="0"/>
          <w:sz w:val="24"/>
          <w:szCs w:val="24"/>
          <w:highlight w:val="none"/>
          <w:lang w:val="en-US" w:eastAsia="zh-CN" w:bidi="ar-SA"/>
        </w:rPr>
      </w:pPr>
      <w:r>
        <w:rPr>
          <w:rFonts w:hint="eastAsia" w:ascii="宋体" w:hAnsi="宋体" w:eastAsia="宋体" w:cs="宋体"/>
          <w:b/>
          <w:i w:val="0"/>
          <w:iCs w:val="0"/>
          <w:color w:val="auto"/>
          <w:kern w:val="0"/>
          <w:sz w:val="24"/>
          <w:szCs w:val="24"/>
          <w:highlight w:val="none"/>
          <w:lang w:val="en-US" w:eastAsia="zh-CN" w:bidi="ar-SA"/>
        </w:rPr>
        <w:br w:type="page"/>
      </w:r>
    </w:p>
    <w:p w14:paraId="66356009">
      <w:pPr>
        <w:pStyle w:val="5"/>
        <w:keepNext w:val="0"/>
        <w:keepLines w:val="0"/>
        <w:pageBreakBefore w:val="0"/>
        <w:kinsoku/>
        <w:wordWrap/>
        <w:overflowPunct/>
        <w:topLinePunct w:val="0"/>
        <w:autoSpaceDE w:val="0"/>
        <w:autoSpaceDN w:val="0"/>
        <w:bidi w:val="0"/>
        <w:adjustRightInd w:val="0"/>
        <w:spacing w:beforeAutospacing="0" w:afterAutospacing="0" w:line="312" w:lineRule="auto"/>
        <w:ind w:firstLine="241" w:firstLineChars="100"/>
        <w:jc w:val="left"/>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i w:val="0"/>
          <w:iCs w:val="0"/>
          <w:color w:val="auto"/>
          <w:kern w:val="0"/>
          <w:sz w:val="24"/>
          <w:szCs w:val="24"/>
          <w:highlight w:val="none"/>
          <w:lang w:val="en-US" w:eastAsia="zh-CN" w:bidi="ar-SA"/>
        </w:rPr>
        <w:t>5.通用条款特定要求</w:t>
      </w:r>
    </w:p>
    <w:tbl>
      <w:tblPr>
        <w:tblStyle w:val="19"/>
        <w:tblW w:w="8505"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044"/>
        <w:gridCol w:w="4498"/>
      </w:tblGrid>
      <w:tr w14:paraId="1F8D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3" w:type="dxa"/>
            <w:noWrap w:val="0"/>
            <w:vAlign w:val="center"/>
          </w:tcPr>
          <w:p w14:paraId="70A3EC98">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通用</w:t>
            </w:r>
          </w:p>
          <w:p w14:paraId="6329F176">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条款号</w:t>
            </w:r>
          </w:p>
        </w:tc>
        <w:tc>
          <w:tcPr>
            <w:tcW w:w="3044" w:type="dxa"/>
            <w:noWrap w:val="0"/>
            <w:vAlign w:val="center"/>
          </w:tcPr>
          <w:p w14:paraId="1D88877A">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条款内容</w:t>
            </w:r>
          </w:p>
        </w:tc>
        <w:tc>
          <w:tcPr>
            <w:tcW w:w="4498" w:type="dxa"/>
            <w:noWrap w:val="0"/>
            <w:vAlign w:val="center"/>
          </w:tcPr>
          <w:p w14:paraId="678E18A3">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特定要求</w:t>
            </w:r>
          </w:p>
        </w:tc>
      </w:tr>
      <w:tr w14:paraId="7BCB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3" w:type="dxa"/>
            <w:noWrap w:val="0"/>
            <w:vAlign w:val="center"/>
          </w:tcPr>
          <w:p w14:paraId="35D0A0E9">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w:t>
            </w:r>
          </w:p>
        </w:tc>
        <w:tc>
          <w:tcPr>
            <w:tcW w:w="3044" w:type="dxa"/>
            <w:noWrap w:val="0"/>
            <w:vAlign w:val="center"/>
          </w:tcPr>
          <w:p w14:paraId="2C34A75E">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确定成交供应商的电子采购平台</w:t>
            </w:r>
          </w:p>
        </w:tc>
        <w:tc>
          <w:tcPr>
            <w:tcW w:w="4498" w:type="dxa"/>
            <w:noWrap w:val="0"/>
            <w:vAlign w:val="center"/>
          </w:tcPr>
          <w:p w14:paraId="6EF30E57">
            <w:pPr>
              <w:keepNext w:val="0"/>
              <w:keepLines w:val="0"/>
              <w:pageBreakBefore w:val="0"/>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“政采云”平台（http:// www.zcygov.cn）</w:t>
            </w:r>
          </w:p>
        </w:tc>
      </w:tr>
      <w:tr w14:paraId="2E5F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3" w:type="dxa"/>
            <w:noWrap w:val="0"/>
            <w:vAlign w:val="center"/>
          </w:tcPr>
          <w:p w14:paraId="5D2831C2">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2.2.1</w:t>
            </w:r>
          </w:p>
        </w:tc>
        <w:tc>
          <w:tcPr>
            <w:tcW w:w="3044" w:type="dxa"/>
            <w:noWrap w:val="0"/>
            <w:vAlign w:val="center"/>
          </w:tcPr>
          <w:p w14:paraId="58DBFC4F">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确定成交供应商的方式</w:t>
            </w:r>
          </w:p>
        </w:tc>
        <w:tc>
          <w:tcPr>
            <w:tcW w:w="4498" w:type="dxa"/>
            <w:noWrap w:val="0"/>
            <w:vAlign w:val="center"/>
          </w:tcPr>
          <w:p w14:paraId="5CFBE9BA">
            <w:pPr>
              <w:keepNext w:val="0"/>
              <w:keepLines w:val="0"/>
              <w:pageBreakBefore w:val="0"/>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直接选定</w:t>
            </w:r>
          </w:p>
        </w:tc>
      </w:tr>
      <w:tr w14:paraId="3F4C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3" w:type="dxa"/>
            <w:noWrap w:val="0"/>
            <w:vAlign w:val="center"/>
          </w:tcPr>
          <w:p w14:paraId="14F3FBAD">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2.5.1</w:t>
            </w:r>
          </w:p>
        </w:tc>
        <w:tc>
          <w:tcPr>
            <w:tcW w:w="3044" w:type="dxa"/>
            <w:noWrap w:val="0"/>
            <w:vAlign w:val="center"/>
          </w:tcPr>
          <w:p w14:paraId="280FEBC2">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采购合同授予非入围供应商</w:t>
            </w:r>
          </w:p>
        </w:tc>
        <w:tc>
          <w:tcPr>
            <w:tcW w:w="4498" w:type="dxa"/>
            <w:noWrap w:val="0"/>
            <w:vAlign w:val="center"/>
          </w:tcPr>
          <w:p w14:paraId="0D30D764">
            <w:pPr>
              <w:keepNext w:val="0"/>
              <w:keepLines w:val="0"/>
              <w:pageBreakBefore w:val="0"/>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不适用</w:t>
            </w:r>
          </w:p>
        </w:tc>
      </w:tr>
      <w:tr w14:paraId="4EAC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3" w:type="dxa"/>
            <w:noWrap w:val="0"/>
            <w:vAlign w:val="center"/>
          </w:tcPr>
          <w:p w14:paraId="4FEE39E0">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2.7.2</w:t>
            </w:r>
          </w:p>
        </w:tc>
        <w:tc>
          <w:tcPr>
            <w:tcW w:w="3044" w:type="dxa"/>
            <w:noWrap w:val="0"/>
            <w:vAlign w:val="center"/>
          </w:tcPr>
          <w:p w14:paraId="6D7685A5">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采购合同履约验收</w:t>
            </w:r>
          </w:p>
        </w:tc>
        <w:tc>
          <w:tcPr>
            <w:tcW w:w="4498" w:type="dxa"/>
            <w:noWrap w:val="0"/>
            <w:vAlign w:val="center"/>
          </w:tcPr>
          <w:p w14:paraId="4B109ED2">
            <w:pPr>
              <w:keepNext w:val="0"/>
              <w:keepLines w:val="0"/>
              <w:pageBreakBefore w:val="0"/>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按照采购需求进行验收</w:t>
            </w:r>
          </w:p>
        </w:tc>
      </w:tr>
      <w:tr w14:paraId="289F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3" w:type="dxa"/>
            <w:noWrap w:val="0"/>
            <w:vAlign w:val="center"/>
          </w:tcPr>
          <w:p w14:paraId="0FE0529D">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2.8.1</w:t>
            </w:r>
          </w:p>
        </w:tc>
        <w:tc>
          <w:tcPr>
            <w:tcW w:w="3044" w:type="dxa"/>
            <w:noWrap w:val="0"/>
            <w:vAlign w:val="center"/>
          </w:tcPr>
          <w:p w14:paraId="2704F364">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采购合同资金支付主体</w:t>
            </w:r>
          </w:p>
        </w:tc>
        <w:tc>
          <w:tcPr>
            <w:tcW w:w="4498" w:type="dxa"/>
            <w:noWrap w:val="0"/>
            <w:vAlign w:val="center"/>
          </w:tcPr>
          <w:p w14:paraId="1D9602E0">
            <w:pPr>
              <w:keepNext w:val="0"/>
              <w:keepLines w:val="0"/>
              <w:pageBreakBefore w:val="0"/>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采购</w:t>
            </w:r>
            <w:r>
              <w:rPr>
                <w:rFonts w:hint="eastAsia" w:ascii="宋体" w:hAnsi="宋体" w:eastAsia="宋体" w:cs="宋体"/>
                <w:i w:val="0"/>
                <w:iCs w:val="0"/>
                <w:color w:val="auto"/>
                <w:sz w:val="24"/>
                <w:szCs w:val="24"/>
                <w:highlight w:val="none"/>
              </w:rPr>
              <w:t>人</w:t>
            </w:r>
          </w:p>
        </w:tc>
      </w:tr>
      <w:tr w14:paraId="5327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3" w:type="dxa"/>
            <w:noWrap w:val="0"/>
            <w:vAlign w:val="center"/>
          </w:tcPr>
          <w:p w14:paraId="14CFB3DB">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2.8.2</w:t>
            </w:r>
          </w:p>
        </w:tc>
        <w:tc>
          <w:tcPr>
            <w:tcW w:w="3044" w:type="dxa"/>
            <w:noWrap w:val="0"/>
            <w:vAlign w:val="center"/>
          </w:tcPr>
          <w:p w14:paraId="234D8B6A">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资金支付方式、时间和条件</w:t>
            </w:r>
          </w:p>
        </w:tc>
        <w:tc>
          <w:tcPr>
            <w:tcW w:w="4498" w:type="dxa"/>
            <w:noWrap w:val="0"/>
            <w:vAlign w:val="center"/>
          </w:tcPr>
          <w:p w14:paraId="46B396CA">
            <w:pPr>
              <w:keepNext w:val="0"/>
              <w:keepLines w:val="0"/>
              <w:pageBreakBefore w:val="0"/>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cs="宋体"/>
                <w:i w:val="0"/>
                <w:iCs w:val="0"/>
                <w:color w:val="auto"/>
                <w:kern w:val="0"/>
                <w:sz w:val="24"/>
                <w:szCs w:val="24"/>
                <w:highlight w:val="none"/>
                <w:lang w:val="en-US" w:eastAsia="zh-CN"/>
              </w:rPr>
              <w:t>甲乙双方约定</w:t>
            </w:r>
            <w:r>
              <w:rPr>
                <w:rFonts w:hint="eastAsia" w:ascii="宋体" w:hAnsi="宋体" w:eastAsia="宋体" w:cs="宋体"/>
                <w:i w:val="0"/>
                <w:iCs w:val="0"/>
                <w:color w:val="auto"/>
                <w:kern w:val="0"/>
                <w:sz w:val="24"/>
                <w:szCs w:val="24"/>
                <w:highlight w:val="none"/>
                <w:lang w:val="en-US" w:eastAsia="zh-CN"/>
              </w:rPr>
              <w:t>。</w:t>
            </w:r>
          </w:p>
        </w:tc>
      </w:tr>
      <w:tr w14:paraId="19E1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3" w:type="dxa"/>
            <w:noWrap w:val="0"/>
            <w:vAlign w:val="center"/>
          </w:tcPr>
          <w:p w14:paraId="00E62B56">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2.10.2</w:t>
            </w:r>
          </w:p>
        </w:tc>
        <w:tc>
          <w:tcPr>
            <w:tcW w:w="3044" w:type="dxa"/>
            <w:noWrap w:val="0"/>
            <w:vAlign w:val="center"/>
          </w:tcPr>
          <w:p w14:paraId="09864636">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用户反馈与评价</w:t>
            </w:r>
          </w:p>
        </w:tc>
        <w:tc>
          <w:tcPr>
            <w:tcW w:w="4498" w:type="dxa"/>
            <w:noWrap w:val="0"/>
            <w:vAlign w:val="center"/>
          </w:tcPr>
          <w:p w14:paraId="6ED613EE">
            <w:pPr>
              <w:keepNext w:val="0"/>
              <w:keepLines w:val="0"/>
              <w:pageBreakBefore w:val="0"/>
              <w:kinsoku/>
              <w:wordWrap/>
              <w:overflowPunct/>
              <w:topLinePunct w:val="0"/>
              <w:autoSpaceDE w:val="0"/>
              <w:autoSpaceDN w:val="0"/>
              <w:bidi w:val="0"/>
              <w:adjustRightInd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详见第八章《</w:t>
            </w:r>
            <w:r>
              <w:rPr>
                <w:rFonts w:hint="eastAsia" w:ascii="宋体" w:hAnsi="宋体" w:eastAsia="宋体" w:cs="宋体"/>
                <w:i w:val="0"/>
                <w:iCs w:val="0"/>
                <w:color w:val="auto"/>
                <w:sz w:val="24"/>
                <w:szCs w:val="24"/>
                <w:highlight w:val="none"/>
                <w:lang w:val="zh-CN"/>
              </w:rPr>
              <w:t>入围供应商清退和补充原则》</w:t>
            </w:r>
            <w:r>
              <w:rPr>
                <w:rFonts w:hint="eastAsia" w:ascii="宋体" w:hAnsi="宋体" w:eastAsia="宋体" w:cs="宋体"/>
                <w:i w:val="0"/>
                <w:iCs w:val="0"/>
                <w:color w:val="auto"/>
                <w:sz w:val="24"/>
                <w:szCs w:val="24"/>
                <w:highlight w:val="none"/>
                <w:lang w:val="en-US" w:eastAsia="zh-CN"/>
              </w:rPr>
              <w:t>约定内容</w:t>
            </w:r>
          </w:p>
        </w:tc>
      </w:tr>
      <w:tr w14:paraId="283E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63" w:type="dxa"/>
            <w:noWrap w:val="0"/>
            <w:vAlign w:val="center"/>
          </w:tcPr>
          <w:p w14:paraId="68CF4AB2">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4.1.1</w:t>
            </w:r>
          </w:p>
        </w:tc>
        <w:tc>
          <w:tcPr>
            <w:tcW w:w="3044" w:type="dxa"/>
            <w:noWrap w:val="0"/>
            <w:vAlign w:val="center"/>
          </w:tcPr>
          <w:p w14:paraId="327B65C3">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入围供应商清退</w:t>
            </w:r>
          </w:p>
        </w:tc>
        <w:tc>
          <w:tcPr>
            <w:tcW w:w="4498" w:type="dxa"/>
            <w:noWrap w:val="0"/>
            <w:vAlign w:val="center"/>
          </w:tcPr>
          <w:p w14:paraId="548714DB">
            <w:pPr>
              <w:keepNext w:val="0"/>
              <w:keepLines w:val="0"/>
              <w:pageBreakBefore w:val="0"/>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详见第八章《入围供应商清退和补充原则》约定内容</w:t>
            </w:r>
          </w:p>
        </w:tc>
      </w:tr>
      <w:tr w14:paraId="30C2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63" w:type="dxa"/>
            <w:noWrap w:val="0"/>
            <w:vAlign w:val="center"/>
          </w:tcPr>
          <w:p w14:paraId="1386D415">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11.1</w:t>
            </w:r>
          </w:p>
        </w:tc>
        <w:tc>
          <w:tcPr>
            <w:tcW w:w="3044" w:type="dxa"/>
            <w:noWrap w:val="0"/>
            <w:vAlign w:val="center"/>
          </w:tcPr>
          <w:p w14:paraId="1EDA0DE4">
            <w:pPr>
              <w:keepNext w:val="0"/>
              <w:keepLines w:val="0"/>
              <w:pageBreakBefore w:val="0"/>
              <w:kinsoku/>
              <w:wordWrap/>
              <w:overflowPunct/>
              <w:topLinePunct w:val="0"/>
              <w:autoSpaceDE w:val="0"/>
              <w:autoSpaceDN w:val="0"/>
              <w:bidi w:val="0"/>
              <w:adjustRightInd w:val="0"/>
              <w:snapToGrid w:val="0"/>
              <w:spacing w:beforeAutospacing="0" w:afterAutospacing="0" w:line="312" w:lineRule="auto"/>
              <w:jc w:val="lef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争议解决方法</w:t>
            </w:r>
          </w:p>
        </w:tc>
        <w:tc>
          <w:tcPr>
            <w:tcW w:w="4498" w:type="dxa"/>
            <w:noWrap w:val="0"/>
            <w:vAlign w:val="center"/>
          </w:tcPr>
          <w:p w14:paraId="176141F2">
            <w:pPr>
              <w:keepNext w:val="0"/>
              <w:keepLines w:val="0"/>
              <w:pageBreakBefore w:val="0"/>
              <w:kinsoku/>
              <w:wordWrap/>
              <w:overflowPunct/>
              <w:topLinePunct w:val="0"/>
              <w:autoSpaceDE w:val="0"/>
              <w:autoSpaceDN w:val="0"/>
              <w:bidi w:val="0"/>
              <w:adjustRightInd w:val="0"/>
              <w:snapToGri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向</w:t>
            </w:r>
            <w:r>
              <w:rPr>
                <w:rFonts w:hint="eastAsia" w:ascii="宋体" w:hAnsi="宋体" w:eastAsia="宋体" w:cs="宋体"/>
                <w:i w:val="0"/>
                <w:iCs w:val="0"/>
                <w:color w:val="auto"/>
                <w:sz w:val="24"/>
                <w:szCs w:val="24"/>
                <w:highlight w:val="none"/>
                <w:lang w:val="en-US" w:eastAsia="zh-CN"/>
              </w:rPr>
              <w:t>长春经济技术开发区人民法院提起诉讼</w:t>
            </w:r>
          </w:p>
        </w:tc>
      </w:tr>
    </w:tbl>
    <w:p w14:paraId="2D01F41B">
      <w:pPr>
        <w:keepNext w:val="0"/>
        <w:keepLines w:val="0"/>
        <w:pageBreakBefore w:val="0"/>
        <w:widowControl/>
        <w:kinsoku/>
        <w:wordWrap/>
        <w:overflowPunct/>
        <w:topLinePunct w:val="0"/>
        <w:autoSpaceDE w:val="0"/>
        <w:autoSpaceDN w:val="0"/>
        <w:bidi w:val="0"/>
        <w:adjustRightInd w:val="0"/>
        <w:spacing w:beforeAutospacing="0" w:afterAutospacing="0" w:line="312" w:lineRule="auto"/>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6.协议文件</w:t>
      </w:r>
    </w:p>
    <w:p w14:paraId="5FDC02EE">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下列文件是构成本协议的组成部分，应该认为是一个整体，彼此相互解释、相互补充。如果协议文件之间存在矛盾或不一致之处，以下述文件的排列顺序在先者为准。组成本框架协议的文件如下：</w:t>
      </w:r>
    </w:p>
    <w:p w14:paraId="60F84DF4">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6.1 本协议书；</w:t>
      </w:r>
    </w:p>
    <w:p w14:paraId="215CE551">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6.2 入围通知书；</w:t>
      </w:r>
    </w:p>
    <w:p w14:paraId="535A8EB3">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6.3 本协议的修改、补充协议（如有）；</w:t>
      </w:r>
    </w:p>
    <w:p w14:paraId="2D4C44BC">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6.4 乙方的响应文件（含澄清文件）；</w:t>
      </w:r>
    </w:p>
    <w:p w14:paraId="10D91020">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6.5 征集文件（含补遗文件）。</w:t>
      </w:r>
    </w:p>
    <w:p w14:paraId="40E608BA">
      <w:pPr>
        <w:keepNext w:val="0"/>
        <w:keepLines w:val="0"/>
        <w:pageBreakBefore w:val="0"/>
        <w:kinsoku/>
        <w:wordWrap/>
        <w:overflowPunct/>
        <w:topLinePunct w:val="0"/>
        <w:autoSpaceDE w:val="0"/>
        <w:autoSpaceDN w:val="0"/>
        <w:bidi w:val="0"/>
        <w:adjustRightInd w:val="0"/>
        <w:spacing w:beforeAutospacing="0" w:afterAutospacing="0" w:line="312" w:lineRule="auto"/>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7.协议生效及其它</w:t>
      </w:r>
    </w:p>
    <w:p w14:paraId="2FA460C7">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z w:val="24"/>
          <w:szCs w:val="24"/>
          <w:highlight w:val="none"/>
        </w:rPr>
        <w:t>7.1 本</w:t>
      </w:r>
      <w:r>
        <w:rPr>
          <w:rFonts w:hint="eastAsia" w:ascii="宋体" w:hAnsi="宋体" w:eastAsia="宋体" w:cs="宋体"/>
          <w:i w:val="0"/>
          <w:iCs w:val="0"/>
          <w:color w:val="auto"/>
          <w:spacing w:val="11"/>
          <w:sz w:val="24"/>
          <w:szCs w:val="24"/>
          <w:highlight w:val="none"/>
        </w:rPr>
        <w:t>协议不得对征集文件确定的事项以及乙方的响应文件作实质性修改。</w:t>
      </w:r>
    </w:p>
    <w:p w14:paraId="14D3A796">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7.2 本协议自签订之日起七个工作日内，甲方应当将本协议副本报同级政府采购监督管理部门和有关部门备案。</w:t>
      </w:r>
    </w:p>
    <w:p w14:paraId="0290BC2E">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7.3 本协议自双方签字盖章之日起生效。</w:t>
      </w:r>
    </w:p>
    <w:p w14:paraId="69E32A72">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7.4 本协议一式三份，具同等法律效力。甲乙双方、同级政府采购监督管理部门各执一份。</w:t>
      </w:r>
    </w:p>
    <w:p w14:paraId="1ED09A3B">
      <w:pPr>
        <w:keepNext w:val="0"/>
        <w:keepLines w:val="0"/>
        <w:pageBreakBefore w:val="0"/>
        <w:kinsoku/>
        <w:wordWrap/>
        <w:overflowPunct/>
        <w:topLinePunct w:val="0"/>
        <w:autoSpaceDE w:val="0"/>
        <w:autoSpaceDN w:val="0"/>
        <w:bidi w:val="0"/>
        <w:adjustRightInd w:val="0"/>
        <w:spacing w:beforeAutospacing="0" w:afterAutospacing="0" w:line="312" w:lineRule="auto"/>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8.补充条款</w:t>
      </w:r>
    </w:p>
    <w:p w14:paraId="12F160E0">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如需修改或补充本协议内容，经协商，双方可签署书面修改或补充协议，该补充或修改协议将作为本协议的一个组成部分。</w:t>
      </w:r>
    </w:p>
    <w:p w14:paraId="05CB2EA7">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p>
    <w:p w14:paraId="594A6BFB">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甲方：                （盖章）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乙方：                （盖章）</w:t>
      </w:r>
    </w:p>
    <w:p w14:paraId="0E74B41E">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p>
    <w:p w14:paraId="26A88F5A">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签约代表：                        签约代表：                         </w:t>
      </w:r>
    </w:p>
    <w:p w14:paraId="5E2DE574">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p>
    <w:p w14:paraId="08568DB1">
      <w:pPr>
        <w:keepNext w:val="0"/>
        <w:keepLines w:val="0"/>
        <w:pageBreakBefore w:val="0"/>
        <w:kinsoku/>
        <w:wordWrap/>
        <w:overflowPunct/>
        <w:topLinePunct w:val="0"/>
        <w:autoSpaceDE w:val="0"/>
        <w:autoSpaceDN w:val="0"/>
        <w:bidi w:val="0"/>
        <w:adjustRightInd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签约日期：                        签约日期：</w:t>
      </w:r>
    </w:p>
    <w:p w14:paraId="052602D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br w:type="page"/>
      </w:r>
    </w:p>
    <w:p w14:paraId="7229F224">
      <w:pPr>
        <w:pageBreakBefore w:val="0"/>
        <w:widowControl/>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kern w:val="0"/>
          <w:sz w:val="36"/>
          <w:szCs w:val="36"/>
          <w:highlight w:val="none"/>
        </w:rPr>
      </w:pPr>
      <w:r>
        <w:rPr>
          <w:rFonts w:hint="eastAsia" w:ascii="宋体" w:hAnsi="宋体" w:eastAsia="宋体" w:cs="宋体"/>
          <w:i w:val="0"/>
          <w:iCs w:val="0"/>
          <w:color w:val="auto"/>
          <w:kern w:val="0"/>
          <w:sz w:val="36"/>
          <w:szCs w:val="36"/>
          <w:highlight w:val="none"/>
        </w:rPr>
        <w:t>通用条款</w:t>
      </w:r>
    </w:p>
    <w:p w14:paraId="4F3EC2E8">
      <w:pPr>
        <w:keepNext w:val="0"/>
        <w:keepLines w:val="0"/>
        <w:pageBreakBefore w:val="0"/>
        <w:widowControl/>
        <w:kinsoku/>
        <w:wordWrap/>
        <w:overflowPunct/>
        <w:topLinePunct w:val="0"/>
        <w:bidi w:val="0"/>
        <w:snapToGrid/>
        <w:spacing w:beforeAutospacing="0" w:afterAutospacing="0" w:line="312" w:lineRule="auto"/>
        <w:ind w:right="0" w:firstLine="482"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1.定义</w:t>
      </w:r>
    </w:p>
    <w:p w14:paraId="5F7A1CF2">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i w:val="0"/>
          <w:iCs w:val="0"/>
          <w:color w:val="auto"/>
          <w:spacing w:val="11"/>
          <w:sz w:val="24"/>
          <w:szCs w:val="24"/>
          <w:highlight w:val="none"/>
        </w:rPr>
        <w:t>1.1 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w:t>
      </w:r>
    </w:p>
    <w:p w14:paraId="4253309C">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1.2 封闭式框架协议采购：是指通过公开竞争订立框架协议后，除经过框架协议约定的补充征集程序外，不得增加协议供应商的框架协议采购。</w:t>
      </w:r>
    </w:p>
    <w:p w14:paraId="4C7266F5">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1.3 征集人：是指负责本项目公开征集程序、订立框架协议的集中采购机构、主管预算单位（其他预算单位）。</w:t>
      </w:r>
    </w:p>
    <w:p w14:paraId="0BA9DBEC">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1.4 采购人：是指适用本框架协议，按照框架协议约定规则，在入围供应商范围内确定第二阶段成交供应商并订立采购合同的国家机关、事业单位和团体组织。</w:t>
      </w:r>
    </w:p>
    <w:p w14:paraId="7F192A51">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1.5 服务对象：是指适用本框架协议，按照框架协议约定规则，在入围供应商范围内确定第二阶段成交供应商并订立采购合同的国家机关、事业单位和团体组织以外的采购主体。</w:t>
      </w:r>
    </w:p>
    <w:p w14:paraId="52869C8C">
      <w:pPr>
        <w:keepNext w:val="0"/>
        <w:keepLines w:val="0"/>
        <w:pageBreakBefore w:val="0"/>
        <w:widowControl/>
        <w:kinsoku/>
        <w:wordWrap/>
        <w:overflowPunct/>
        <w:topLinePunct w:val="0"/>
        <w:bidi w:val="0"/>
        <w:snapToGrid/>
        <w:spacing w:beforeAutospacing="0" w:afterAutospacing="0" w:line="312" w:lineRule="auto"/>
        <w:ind w:right="0" w:firstLine="480"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kern w:val="0"/>
          <w:sz w:val="24"/>
          <w:szCs w:val="24"/>
          <w:highlight w:val="none"/>
        </w:rPr>
        <w:t>1.6 入围供应商：是指参加本项目第一阶段公开征集活动并入围的供应商。</w:t>
      </w:r>
    </w:p>
    <w:p w14:paraId="3BA5AA24">
      <w:pPr>
        <w:keepNext w:val="0"/>
        <w:keepLines w:val="0"/>
        <w:pageBreakBefore w:val="0"/>
        <w:widowControl/>
        <w:kinsoku/>
        <w:wordWrap/>
        <w:overflowPunct/>
        <w:topLinePunct w:val="0"/>
        <w:bidi w:val="0"/>
        <w:snapToGrid/>
        <w:spacing w:beforeAutospacing="0" w:afterAutospacing="0" w:line="312" w:lineRule="auto"/>
        <w:ind w:right="0"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1.7 成交供应商：是指在第二阶段与采购人或者服务对象订立采购合同的入围供应商。</w:t>
      </w:r>
    </w:p>
    <w:p w14:paraId="6837E6B8">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lang w:val="en-US" w:eastAsia="zh-CN"/>
        </w:rPr>
        <w:t xml:space="preserve">1.8 </w:t>
      </w:r>
      <w:r>
        <w:rPr>
          <w:rFonts w:hint="eastAsia" w:ascii="宋体" w:hAnsi="宋体" w:eastAsia="宋体" w:cs="宋体"/>
          <w:i w:val="0"/>
          <w:iCs w:val="0"/>
          <w:color w:val="auto"/>
          <w:spacing w:val="11"/>
          <w:sz w:val="24"/>
          <w:szCs w:val="24"/>
          <w:highlight w:val="none"/>
        </w:rPr>
        <w:t>协议价格：是指入围供应商在第一阶段提报的响应报价（有量价关系折扣的，包括量价关系折扣），是采购人或者服务对象确定第二阶段成交供应商的最高限价。</w:t>
      </w:r>
    </w:p>
    <w:p w14:paraId="48FD8F9E">
      <w:pPr>
        <w:keepNext w:val="0"/>
        <w:keepLines w:val="0"/>
        <w:pageBreakBefore w:val="0"/>
        <w:widowControl/>
        <w:kinsoku/>
        <w:wordWrap/>
        <w:overflowPunct/>
        <w:topLinePunct w:val="0"/>
        <w:bidi w:val="0"/>
        <w:snapToGrid/>
        <w:spacing w:beforeAutospacing="0" w:afterAutospacing="0" w:line="312" w:lineRule="auto"/>
        <w:ind w:right="0"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2.采购合同的授予、履行</w:t>
      </w:r>
    </w:p>
    <w:p w14:paraId="0A7755BF">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2.1 确定成交供应商的电子采购平台</w:t>
      </w:r>
    </w:p>
    <w:p w14:paraId="388EE9A0">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2.1.1 第二阶段采购人或者服务对象从入围供应商中确定成交供应商的电子采购平台：见协议书。</w:t>
      </w:r>
    </w:p>
    <w:p w14:paraId="045675DB">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2.1.2 电子采购平台主要功能包括：</w:t>
      </w:r>
    </w:p>
    <w:p w14:paraId="6F294774">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（1）发布征集文件、入围信息；</w:t>
      </w:r>
    </w:p>
    <w:p w14:paraId="6AD0B114">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（2）确定成交供应商（采用二次竞价方式的，应发布二次竞价公告）；</w:t>
      </w:r>
    </w:p>
    <w:p w14:paraId="1C6BAA29">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（3）采用二次竞价、顺序轮候方式的，逐笔发布成交结果公告；</w:t>
      </w:r>
    </w:p>
    <w:p w14:paraId="53626E02">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（4）发布成交结果汇总公告；</w:t>
      </w:r>
    </w:p>
    <w:p w14:paraId="0EE2F072">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（5）发布入围供应商清退公告；</w:t>
      </w:r>
    </w:p>
    <w:p w14:paraId="165BF7A2">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（6）法律法规规定的其他事项。</w:t>
      </w:r>
    </w:p>
    <w:p w14:paraId="1C06CC97">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2.2 确定成交供应商的方式</w:t>
      </w:r>
    </w:p>
    <w:p w14:paraId="63CCC56D">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2.2.1 本项目采用</w:t>
      </w:r>
      <w:r>
        <w:rPr>
          <w:rFonts w:hint="eastAsia" w:ascii="宋体" w:hAnsi="宋体" w:eastAsia="宋体" w:cs="宋体"/>
          <w:i w:val="0"/>
          <w:iCs w:val="0"/>
          <w:color w:val="auto"/>
          <w:spacing w:val="11"/>
          <w:sz w:val="24"/>
          <w:szCs w:val="24"/>
          <w:highlight w:val="none"/>
          <w:u w:val="single"/>
          <w:lang w:val="en-US" w:eastAsia="zh-CN"/>
        </w:rPr>
        <w:t>直接选定</w:t>
      </w:r>
      <w:r>
        <w:rPr>
          <w:rFonts w:hint="eastAsia" w:ascii="宋体" w:hAnsi="宋体" w:eastAsia="宋体" w:cs="宋体"/>
          <w:i w:val="0"/>
          <w:iCs w:val="0"/>
          <w:color w:val="auto"/>
          <w:spacing w:val="11"/>
          <w:sz w:val="24"/>
          <w:szCs w:val="24"/>
          <w:highlight w:val="none"/>
        </w:rPr>
        <w:t>方式确定成交供应商：</w:t>
      </w:r>
    </w:p>
    <w:p w14:paraId="2D93E063">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（1）直接选定方式：是指采购人或者服务对象依据入围产品价格、质量以及服务便利性、用户评价等因素，从第一阶段入围供应商中直接选定成交供应商的方式。</w:t>
      </w:r>
    </w:p>
    <w:p w14:paraId="479E1AC1">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进行二次竞价应当给予供应商必要的响应时间。</w:t>
      </w:r>
    </w:p>
    <w:p w14:paraId="297A5275">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3）顺序轮候方式：是指根据征集文件中确定的轮候顺序规则，对所有入围供应商依次授予采购合同的方式。每个入围供应商在一个顺序轮候期内，只有一次获得合同授予的机会。合同授予顺序在入围公告中确定。</w:t>
      </w:r>
    </w:p>
    <w:p w14:paraId="6DD808E4">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2.3 采购合同授予</w:t>
      </w:r>
    </w:p>
    <w:p w14:paraId="1D5134D8">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2.3.1 采购人或者服务对象采购本框架协议约定的服务，应当将第二阶段的采购合同授予入围供应商，但是本协议约定适用授予非入围供应商采购合同的除外。</w:t>
      </w:r>
    </w:p>
    <w:p w14:paraId="50842AC9">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2.3.2 同一框架协议采购应当使用统一的采购合同，采购人、服务对象和供应商不得擅自改变框架协议约定的合同实质性条款。</w:t>
      </w:r>
    </w:p>
    <w:p w14:paraId="46ECAB9A">
      <w:pPr>
        <w:keepNext w:val="0"/>
        <w:keepLines w:val="0"/>
        <w:pageBreakBefore w:val="0"/>
        <w:kinsoku/>
        <w:wordWrap/>
        <w:overflowPunct/>
        <w:topLinePunct w:val="0"/>
        <w:bidi w:val="0"/>
        <w:snapToGrid/>
        <w:spacing w:beforeAutospacing="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2.3.3 框架协议采购应当订立固定价格合同。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w:t>
      </w:r>
    </w:p>
    <w:p w14:paraId="4D4F7B88">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2.4 成交价格</w:t>
      </w:r>
    </w:p>
    <w:p w14:paraId="6D26F11F">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spacing w:val="11"/>
          <w:sz w:val="24"/>
          <w:szCs w:val="24"/>
          <w:highlight w:val="none"/>
        </w:rPr>
        <w:t>入围供应商的协议价格是采购人或者服务对象确定第二阶段成交供应商的最高限价。</w:t>
      </w:r>
    </w:p>
    <w:p w14:paraId="6E718134">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b/>
          <w:i w:val="0"/>
          <w:iCs w:val="0"/>
          <w:color w:val="auto"/>
          <w:kern w:val="0"/>
          <w:sz w:val="24"/>
          <w:szCs w:val="24"/>
          <w:highlight w:val="none"/>
          <w:lang w:val="en-US" w:eastAsia="zh-CN"/>
        </w:rPr>
      </w:pPr>
      <w:r>
        <w:rPr>
          <w:rFonts w:hint="eastAsia" w:ascii="宋体" w:hAnsi="宋体" w:eastAsia="宋体" w:cs="宋体"/>
          <w:b/>
          <w:i w:val="0"/>
          <w:iCs w:val="0"/>
          <w:color w:val="auto"/>
          <w:kern w:val="0"/>
          <w:sz w:val="24"/>
          <w:szCs w:val="24"/>
          <w:highlight w:val="none"/>
        </w:rPr>
        <w:t>2.5 授予非入围供应商采购合同</w:t>
      </w:r>
    </w:p>
    <w:p w14:paraId="7814DA1E">
      <w:pPr>
        <w:keepNext w:val="0"/>
        <w:keepLines w:val="0"/>
        <w:pageBreakBefore w:val="0"/>
        <w:widowControl/>
        <w:kinsoku/>
        <w:wordWrap/>
        <w:overflowPunct/>
        <w:topLinePunct w:val="0"/>
        <w:bidi w:val="0"/>
        <w:snapToGrid/>
        <w:spacing w:beforeAutospacing="0" w:afterAutospacing="0" w:line="312" w:lineRule="auto"/>
        <w:ind w:right="0" w:firstLine="950" w:firstLineChars="396"/>
        <w:jc w:val="left"/>
        <w:textAlignment w:val="auto"/>
        <w:rPr>
          <w:rFonts w:hint="eastAsia" w:ascii="宋体" w:hAnsi="宋体" w:eastAsia="宋体" w:cs="宋体"/>
          <w:b w:val="0"/>
          <w:bCs/>
          <w:i w:val="0"/>
          <w:iCs w:val="0"/>
          <w:color w:val="auto"/>
          <w:kern w:val="0"/>
          <w:sz w:val="24"/>
          <w:szCs w:val="24"/>
          <w:highlight w:val="none"/>
          <w:lang w:val="en-US" w:eastAsia="zh-CN"/>
        </w:rPr>
      </w:pPr>
      <w:r>
        <w:rPr>
          <w:rFonts w:hint="eastAsia" w:ascii="宋体" w:hAnsi="宋体" w:eastAsia="宋体" w:cs="宋体"/>
          <w:b w:val="0"/>
          <w:bCs/>
          <w:i w:val="0"/>
          <w:iCs w:val="0"/>
          <w:color w:val="auto"/>
          <w:kern w:val="0"/>
          <w:sz w:val="24"/>
          <w:szCs w:val="24"/>
          <w:highlight w:val="none"/>
          <w:lang w:val="en-US" w:eastAsia="zh-CN"/>
        </w:rPr>
        <w:t>本项目不适用</w:t>
      </w:r>
    </w:p>
    <w:p w14:paraId="615A29DA">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2.6 成交结果公告</w:t>
      </w:r>
    </w:p>
    <w:p w14:paraId="4262EBDB">
      <w:pPr>
        <w:keepNext w:val="0"/>
        <w:keepLines w:val="0"/>
        <w:pageBreakBefore w:val="0"/>
        <w:widowControl/>
        <w:kinsoku/>
        <w:wordWrap/>
        <w:overflowPunct/>
        <w:topLinePunct w:val="0"/>
        <w:bidi w:val="0"/>
        <w:snapToGrid/>
        <w:spacing w:beforeAutospacing="0" w:afterAutospacing="0" w:line="312" w:lineRule="auto"/>
        <w:ind w:right="0" w:firstLine="950" w:firstLineChars="396"/>
        <w:jc w:val="left"/>
        <w:textAlignment w:val="auto"/>
        <w:rPr>
          <w:rFonts w:hint="eastAsia" w:ascii="宋体" w:hAnsi="宋体" w:eastAsia="宋体" w:cs="宋体"/>
          <w:b w:val="0"/>
          <w:bCs/>
          <w:i w:val="0"/>
          <w:iCs w:val="0"/>
          <w:color w:val="auto"/>
          <w:kern w:val="0"/>
          <w:sz w:val="24"/>
          <w:szCs w:val="24"/>
          <w:highlight w:val="none"/>
          <w:lang w:val="en-US" w:eastAsia="zh-CN"/>
        </w:rPr>
      </w:pPr>
      <w:r>
        <w:rPr>
          <w:rFonts w:hint="eastAsia" w:ascii="宋体" w:hAnsi="宋体" w:eastAsia="宋体" w:cs="宋体"/>
          <w:b w:val="0"/>
          <w:bCs/>
          <w:i w:val="0"/>
          <w:iCs w:val="0"/>
          <w:color w:val="auto"/>
          <w:kern w:val="0"/>
          <w:sz w:val="24"/>
          <w:szCs w:val="24"/>
          <w:highlight w:val="none"/>
          <w:lang w:val="en-US" w:eastAsia="zh-CN"/>
        </w:rPr>
        <w:t>本项目不适用</w:t>
      </w:r>
    </w:p>
    <w:p w14:paraId="4113D47D">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2.7 履约验收</w:t>
      </w:r>
    </w:p>
    <w:p w14:paraId="3FC79C8E">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2.7.1 征集人、采购人应当组织对成交供应商履约的验收。</w:t>
      </w:r>
    </w:p>
    <w:p w14:paraId="0B8B3752">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2.7.2 采购合同的履约验收要求：见协议书。</w:t>
      </w:r>
    </w:p>
    <w:p w14:paraId="6805DC77">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2.8 资金支付</w:t>
      </w:r>
    </w:p>
    <w:p w14:paraId="640D4EEA">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2.8.1 采购合同的资金支付主体：见协议书。</w:t>
      </w:r>
    </w:p>
    <w:p w14:paraId="77C5276E">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2.8.2 采购合同资金支付的方式、时间和条件：见协议书。</w:t>
      </w:r>
    </w:p>
    <w:p w14:paraId="707E72F3">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2.9 采购档案保存</w:t>
      </w:r>
    </w:p>
    <w:p w14:paraId="27C9D486">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2.9.1 征集人应当建立真实完整的框架协议采购档案，妥善保存每项采购活动的采购文件资料。</w:t>
      </w:r>
    </w:p>
    <w:p w14:paraId="235E57E5">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2.9.2 采购合同授予的采购文件资料由采购人负责保存。</w:t>
      </w:r>
    </w:p>
    <w:p w14:paraId="140EB127">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2.9.3 采购档案可以采用电子形式保存，电子档案和纸质档案具有同等效力。</w:t>
      </w:r>
    </w:p>
    <w:p w14:paraId="226BE70A">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b/>
          <w:i w:val="0"/>
          <w:iCs w:val="0"/>
          <w:color w:val="auto"/>
          <w:kern w:val="0"/>
          <w:sz w:val="24"/>
          <w:szCs w:val="24"/>
          <w:highlight w:val="none"/>
        </w:rPr>
        <w:t>2.10 用户反馈与评价</w:t>
      </w:r>
    </w:p>
    <w:p w14:paraId="0D79614E">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lang w:val="en-US" w:eastAsia="zh-CN"/>
        </w:rPr>
        <w:t>详见框架协议服务单位履约评价表</w:t>
      </w:r>
    </w:p>
    <w:p w14:paraId="6344E59D">
      <w:pPr>
        <w:keepNext w:val="0"/>
        <w:keepLines w:val="0"/>
        <w:pageBreakBefore w:val="0"/>
        <w:widowControl/>
        <w:kinsoku/>
        <w:wordWrap/>
        <w:overflowPunct/>
        <w:topLinePunct w:val="0"/>
        <w:bidi w:val="0"/>
        <w:snapToGrid/>
        <w:spacing w:beforeAutospacing="0" w:afterAutospacing="0" w:line="312" w:lineRule="auto"/>
        <w:ind w:right="0"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3.入围产品升级换代</w:t>
      </w:r>
    </w:p>
    <w:p w14:paraId="3B0D9738">
      <w:pPr>
        <w:keepNext w:val="0"/>
        <w:keepLines w:val="0"/>
        <w:pageBreakBefore w:val="0"/>
        <w:widowControl/>
        <w:kinsoku/>
        <w:wordWrap/>
        <w:overflowPunct/>
        <w:topLinePunct w:val="0"/>
        <w:bidi w:val="0"/>
        <w:snapToGrid/>
        <w:spacing w:beforeAutospacing="0" w:afterAutospacing="0" w:line="312" w:lineRule="auto"/>
        <w:ind w:right="0" w:firstLine="524"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i w:val="0"/>
          <w:iCs w:val="0"/>
          <w:color w:val="auto"/>
          <w:spacing w:val="11"/>
          <w:sz w:val="24"/>
          <w:szCs w:val="24"/>
          <w:highlight w:val="none"/>
          <w:lang w:val="en-US" w:eastAsia="zh-CN"/>
        </w:rPr>
        <w:t>本项目不适用</w:t>
      </w:r>
    </w:p>
    <w:p w14:paraId="4D988BA7">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4.入围供应商的清退与补充征集</w:t>
      </w:r>
    </w:p>
    <w:p w14:paraId="3761EB6C">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4.1 入围供应商的清退</w:t>
      </w:r>
    </w:p>
    <w:p w14:paraId="29851685">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4.1.1 入围供应商有下列情形之一，尚未签订框架协议的，取消其入围资格；已经签订框架协议的，解除与其签订的框架协议：</w:t>
      </w:r>
    </w:p>
    <w:p w14:paraId="29A7D2BD">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（1）恶意串通谋取入围或者合同成交的；</w:t>
      </w:r>
    </w:p>
    <w:p w14:paraId="2F6ABE3A">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（2）提供虚假材料谋取入围或者合同成交的；</w:t>
      </w:r>
    </w:p>
    <w:p w14:paraId="7C54261E">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（3）无正当理由拒不接受合同授予的；</w:t>
      </w:r>
    </w:p>
    <w:p w14:paraId="733E470A">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（4）不履行合同义务或者履行合同义务不符合约定，经采购人请求履行后仍不履行或者仍未按约定履行的；</w:t>
      </w:r>
    </w:p>
    <w:p w14:paraId="60EB91BE">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（5）框架协议有效期内，因违法行为被禁止或限制参加政府采购活动的；</w:t>
      </w:r>
    </w:p>
    <w:p w14:paraId="67800955">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（6）转包、非法分包采购合同的；</w:t>
      </w:r>
    </w:p>
    <w:p w14:paraId="439B81FF">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（7）协议书约定的其他情形。</w:t>
      </w:r>
    </w:p>
    <w:p w14:paraId="196471CE">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4.1.2 被取消入围资格或者被解除框架协议的供应商不得参加本项目补充征集。</w:t>
      </w:r>
    </w:p>
    <w:p w14:paraId="62EC863D">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4.2 入围供应商的补充征集</w:t>
      </w:r>
    </w:p>
    <w:p w14:paraId="51154468">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4.2.1 剩余入围供应商不足入围供应商总数70%且影响框架协议执行的，框架协议有效期内，征集人可以补充征集供应商。</w:t>
      </w:r>
    </w:p>
    <w:p w14:paraId="4248917C">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4.2.2 补充征集期间，原框架协议继续履行。</w:t>
      </w:r>
    </w:p>
    <w:p w14:paraId="69446FC9">
      <w:pPr>
        <w:pStyle w:val="16"/>
        <w:keepNext w:val="0"/>
        <w:keepLines w:val="0"/>
        <w:pageBreakBefore w:val="0"/>
        <w:kinsoku/>
        <w:wordWrap/>
        <w:overflowPunct/>
        <w:topLinePunct w:val="0"/>
        <w:bidi w:val="0"/>
        <w:snapToGrid/>
        <w:spacing w:before="0" w:beforeAutospacing="0" w:after="0" w:afterAutospacing="0" w:line="312" w:lineRule="auto"/>
        <w:ind w:right="0" w:firstLine="472" w:firstLineChars="196"/>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5.协议方权利义务</w:t>
      </w:r>
    </w:p>
    <w:p w14:paraId="73519858">
      <w:pPr>
        <w:pStyle w:val="16"/>
        <w:keepNext w:val="0"/>
        <w:keepLines w:val="0"/>
        <w:pageBreakBefore w:val="0"/>
        <w:kinsoku/>
        <w:wordWrap/>
        <w:overflowPunct/>
        <w:topLinePunct w:val="0"/>
        <w:bidi w:val="0"/>
        <w:snapToGrid/>
        <w:spacing w:before="0" w:beforeAutospacing="0" w:after="0" w:afterAutospacing="0" w:line="312" w:lineRule="auto"/>
        <w:ind w:right="0" w:firstLine="472" w:firstLineChars="196"/>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b/>
          <w:i w:val="0"/>
          <w:iCs w:val="0"/>
          <w:color w:val="auto"/>
          <w:sz w:val="24"/>
          <w:szCs w:val="24"/>
          <w:highlight w:val="none"/>
        </w:rPr>
        <w:t>5.1 甲方权利义务</w:t>
      </w:r>
    </w:p>
    <w:p w14:paraId="785EAF12">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5.1.1 为第二阶段合同授予提供工作便利；</w:t>
      </w:r>
    </w:p>
    <w:p w14:paraId="1422BD45">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5.1.2 对第二阶段最高限价和需求标准执行情况进行管理；</w:t>
      </w:r>
    </w:p>
    <w:p w14:paraId="31339870">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5.1.3 对第二阶段确定成交供应商情况进行管理；</w:t>
      </w:r>
    </w:p>
    <w:p w14:paraId="2BE04E78">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5.1.4 根据框架协议约定，在质量不降低、价格不提高的前提下，对入围供应商因产品升级换代、用新产品替代原入围产品的情形进行审核；</w:t>
      </w:r>
    </w:p>
    <w:p w14:paraId="266DD9BE">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5.1.5 建立用户反馈和评价机制，接受采购人和服务对象对入围供应商履行框架协议和采购合同情况的反馈与评价，并将用户反馈和评价情况向采购人和服务对象公开，作为第二阶段直接选定成交供应商的参考；</w:t>
      </w:r>
    </w:p>
    <w:p w14:paraId="3E2441BD">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5.1.6 办理入围供应商清退和补充相关事宜；</w:t>
      </w:r>
    </w:p>
    <w:p w14:paraId="3F15BBF0">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5.1.</w:t>
      </w:r>
      <w:r>
        <w:rPr>
          <w:rFonts w:hint="eastAsia" w:ascii="宋体" w:hAnsi="宋体" w:eastAsia="宋体" w:cs="宋体"/>
          <w:i w:val="0"/>
          <w:iCs w:val="0"/>
          <w:color w:val="auto"/>
          <w:spacing w:val="11"/>
          <w:sz w:val="24"/>
          <w:szCs w:val="24"/>
          <w:highlight w:val="none"/>
          <w:lang w:val="en-US" w:eastAsia="zh-CN"/>
        </w:rPr>
        <w:t>7</w:t>
      </w:r>
      <w:r>
        <w:rPr>
          <w:rFonts w:hint="eastAsia" w:ascii="宋体" w:hAnsi="宋体" w:eastAsia="宋体" w:cs="宋体"/>
          <w:i w:val="0"/>
          <w:iCs w:val="0"/>
          <w:color w:val="auto"/>
          <w:spacing w:val="11"/>
          <w:sz w:val="24"/>
          <w:szCs w:val="24"/>
          <w:highlight w:val="none"/>
        </w:rPr>
        <w:t xml:space="preserve"> 根据工作需要组织框架协议操作培训；</w:t>
      </w:r>
    </w:p>
    <w:p w14:paraId="41D920E2">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5.1.</w:t>
      </w:r>
      <w:r>
        <w:rPr>
          <w:rFonts w:hint="eastAsia" w:ascii="宋体" w:hAnsi="宋体" w:eastAsia="宋体" w:cs="宋体"/>
          <w:i w:val="0"/>
          <w:iCs w:val="0"/>
          <w:color w:val="auto"/>
          <w:spacing w:val="11"/>
          <w:sz w:val="24"/>
          <w:szCs w:val="24"/>
          <w:highlight w:val="none"/>
          <w:lang w:val="en-US" w:eastAsia="zh-CN"/>
        </w:rPr>
        <w:t>8</w:t>
      </w:r>
      <w:r>
        <w:rPr>
          <w:rFonts w:hint="eastAsia" w:ascii="宋体" w:hAnsi="宋体" w:eastAsia="宋体" w:cs="宋体"/>
          <w:i w:val="0"/>
          <w:iCs w:val="0"/>
          <w:color w:val="auto"/>
          <w:spacing w:val="11"/>
          <w:sz w:val="24"/>
          <w:szCs w:val="24"/>
          <w:highlight w:val="none"/>
        </w:rPr>
        <w:t xml:space="preserve"> 法律法规规定的其他事项。</w:t>
      </w:r>
    </w:p>
    <w:p w14:paraId="6939DF27">
      <w:pPr>
        <w:keepNext w:val="0"/>
        <w:keepLines w:val="0"/>
        <w:pageBreakBefore w:val="0"/>
        <w:widowControl/>
        <w:kinsoku/>
        <w:wordWrap/>
        <w:overflowPunct/>
        <w:topLinePunct w:val="0"/>
        <w:bidi w:val="0"/>
        <w:snapToGrid/>
        <w:spacing w:beforeAutospacing="0" w:afterAutospacing="0" w:line="312" w:lineRule="auto"/>
        <w:ind w:right="0" w:firstLine="472" w:firstLineChars="196"/>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5.2 乙方权利义务</w:t>
      </w:r>
    </w:p>
    <w:p w14:paraId="4D52EE78">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5.2.1 无正当理由，不得主动放弃入围资格或者退出框架协议；</w:t>
      </w:r>
    </w:p>
    <w:p w14:paraId="6F2275C0">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5.2.2 接受甲方的框架协议履约管理；</w:t>
      </w:r>
    </w:p>
    <w:p w14:paraId="1DACBB90">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5.2.3 诚信履行本框架协议和采购合同；</w:t>
      </w:r>
    </w:p>
    <w:p w14:paraId="59615827">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5.2.4 认为自身权益受到损害的，可以依法提出质疑和投诉；</w:t>
      </w:r>
    </w:p>
    <w:p w14:paraId="475B4496">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5.2.5 参加甲方组织的框架协议操作培训；</w:t>
      </w:r>
    </w:p>
    <w:p w14:paraId="003964EC">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5.2.6 法律法规、征集文件规定的其他事项。</w:t>
      </w:r>
    </w:p>
    <w:p w14:paraId="3215F4A9">
      <w:pPr>
        <w:keepNext w:val="0"/>
        <w:keepLines w:val="0"/>
        <w:pageBreakBefore w:val="0"/>
        <w:kinsoku/>
        <w:wordWrap/>
        <w:overflowPunct/>
        <w:topLinePunct w:val="0"/>
        <w:bidi w:val="0"/>
        <w:snapToGrid/>
        <w:spacing w:beforeAutospacing="0" w:afterAutospacing="0" w:line="312" w:lineRule="auto"/>
        <w:ind w:right="0" w:firstLine="482"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6.特别约定</w:t>
      </w:r>
    </w:p>
    <w:p w14:paraId="4A8B4C98">
      <w:pPr>
        <w:keepNext w:val="0"/>
        <w:keepLines w:val="0"/>
        <w:pageBreakBefore w:val="0"/>
        <w:kinsoku/>
        <w:wordWrap/>
        <w:overflowPunct/>
        <w:topLinePunct w:val="0"/>
        <w:bidi w:val="0"/>
        <w:snapToGrid/>
        <w:spacing w:beforeAutospacing="0" w:afterAutospacing="0" w:line="312" w:lineRule="auto"/>
        <w:ind w:right="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本协议有效期内，各</w:t>
      </w:r>
      <w:r>
        <w:rPr>
          <w:rFonts w:hint="eastAsia" w:ascii="宋体" w:hAnsi="宋体" w:eastAsia="宋体" w:cs="宋体"/>
          <w:i w:val="0"/>
          <w:iCs w:val="0"/>
          <w:color w:val="auto"/>
          <w:spacing w:val="11"/>
          <w:sz w:val="24"/>
          <w:szCs w:val="24"/>
          <w:highlight w:val="none"/>
        </w:rPr>
        <w:t>采购人或者服务对象按照框架协议约定规则，确定乙方为第二阶段成交供应商并订立采购合同的，</w:t>
      </w:r>
      <w:r>
        <w:rPr>
          <w:rFonts w:hint="eastAsia" w:ascii="宋体" w:hAnsi="宋体" w:eastAsia="宋体" w:cs="宋体"/>
          <w:i w:val="0"/>
          <w:iCs w:val="0"/>
          <w:color w:val="auto"/>
          <w:kern w:val="0"/>
          <w:sz w:val="24"/>
          <w:szCs w:val="24"/>
          <w:highlight w:val="none"/>
        </w:rPr>
        <w:t>乙方承诺并保证完整地按照本框架协议和采购合同约定，提供合格的服务。</w:t>
      </w:r>
    </w:p>
    <w:p w14:paraId="2C17BEFE">
      <w:pPr>
        <w:keepNext w:val="0"/>
        <w:keepLines w:val="0"/>
        <w:pageBreakBefore w:val="0"/>
        <w:widowControl/>
        <w:kinsoku/>
        <w:wordWrap/>
        <w:overflowPunct/>
        <w:topLinePunct w:val="0"/>
        <w:bidi w:val="0"/>
        <w:snapToGrid/>
        <w:spacing w:beforeAutospacing="0" w:afterAutospacing="0" w:line="312" w:lineRule="auto"/>
        <w:ind w:right="0"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若乙方对任一采购合同的采购人或者服务对象违约，视同对甲方违约，甲方及各采购人或者服务对象均有权依据本框架协议及签订的采购合同，追究乙方的责任。</w:t>
      </w:r>
    </w:p>
    <w:p w14:paraId="6E16E822">
      <w:pPr>
        <w:pStyle w:val="16"/>
        <w:keepNext w:val="0"/>
        <w:keepLines w:val="0"/>
        <w:pageBreakBefore w:val="0"/>
        <w:kinsoku/>
        <w:wordWrap/>
        <w:overflowPunct/>
        <w:topLinePunct w:val="0"/>
        <w:bidi w:val="0"/>
        <w:snapToGrid/>
        <w:spacing w:before="0" w:beforeAutospacing="0" w:after="0" w:afterAutospacing="0" w:line="312" w:lineRule="auto"/>
        <w:ind w:right="0" w:firstLine="472" w:firstLineChars="196"/>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b/>
          <w:i w:val="0"/>
          <w:iCs w:val="0"/>
          <w:color w:val="auto"/>
          <w:sz w:val="24"/>
          <w:szCs w:val="24"/>
          <w:highlight w:val="none"/>
        </w:rPr>
        <w:t>7.知识产权与保密</w:t>
      </w:r>
    </w:p>
    <w:p w14:paraId="7D7849B1">
      <w:pPr>
        <w:keepNext w:val="0"/>
        <w:keepLines w:val="0"/>
        <w:pageBreakBefore w:val="0"/>
        <w:tabs>
          <w:tab w:val="left" w:pos="1906"/>
        </w:tabs>
        <w:kinsoku/>
        <w:wordWrap/>
        <w:overflowPunct/>
        <w:topLinePunct w:val="0"/>
        <w:autoSpaceDE w:val="0"/>
        <w:autoSpaceDN w:val="0"/>
        <w:bidi w:val="0"/>
        <w:adjustRightInd w:val="0"/>
        <w:snapToGrid/>
        <w:spacing w:beforeAutospacing="0" w:afterAutospacing="0" w:line="312" w:lineRule="auto"/>
        <w:ind w:right="0"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7.1 知识产权</w:t>
      </w:r>
    </w:p>
    <w:p w14:paraId="1775DF33">
      <w:pPr>
        <w:keepNext w:val="0"/>
        <w:keepLines w:val="0"/>
        <w:pageBreakBefore w:val="0"/>
        <w:kinsoku/>
        <w:wordWrap/>
        <w:overflowPunct/>
        <w:topLinePunct w:val="0"/>
        <w:autoSpaceDE w:val="0"/>
        <w:autoSpaceDN w:val="0"/>
        <w:bidi w:val="0"/>
        <w:adjustRightInd w:val="0"/>
        <w:snapToGrid/>
        <w:spacing w:beforeAutospacing="0" w:afterAutospacing="0" w:line="312" w:lineRule="auto"/>
        <w:ind w:right="0" w:firstLine="524"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spacing w:val="11"/>
          <w:sz w:val="24"/>
          <w:szCs w:val="24"/>
          <w:highlight w:val="none"/>
          <w:lang w:val="en-US" w:eastAsia="zh-CN"/>
        </w:rPr>
        <w:t>本项目不适用</w:t>
      </w:r>
    </w:p>
    <w:p w14:paraId="6DB37677">
      <w:pPr>
        <w:keepNext w:val="0"/>
        <w:keepLines w:val="0"/>
        <w:pageBreakBefore w:val="0"/>
        <w:tabs>
          <w:tab w:val="left" w:pos="1893"/>
        </w:tabs>
        <w:kinsoku/>
        <w:wordWrap/>
        <w:overflowPunct/>
        <w:topLinePunct w:val="0"/>
        <w:autoSpaceDE w:val="0"/>
        <w:autoSpaceDN w:val="0"/>
        <w:bidi w:val="0"/>
        <w:adjustRightInd w:val="0"/>
        <w:snapToGrid/>
        <w:spacing w:beforeAutospacing="0" w:afterAutospacing="0" w:line="312" w:lineRule="auto"/>
        <w:ind w:right="0"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7.2 保密</w:t>
      </w:r>
    </w:p>
    <w:p w14:paraId="17852DFC">
      <w:pPr>
        <w:keepNext w:val="0"/>
        <w:keepLines w:val="0"/>
        <w:pageBreakBefore w:val="0"/>
        <w:kinsoku/>
        <w:wordWrap/>
        <w:overflowPunct/>
        <w:topLinePunct w:val="0"/>
        <w:autoSpaceDE w:val="0"/>
        <w:autoSpaceDN w:val="0"/>
        <w:bidi w:val="0"/>
        <w:adjustRightInd w:val="0"/>
        <w:snapToGrid/>
        <w:spacing w:beforeAutospacing="0" w:afterAutospacing="0" w:line="312" w:lineRule="auto"/>
        <w:ind w:right="0"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未经对方同意，任何一方当事人不得将服务过程中获悉对方的有关文件、技术秘密、需要保密的资料和信息泄露给他人或公开发表与引用，否则，由此导致的一切后果，由泄密方承担。</w:t>
      </w:r>
    </w:p>
    <w:p w14:paraId="5401B77E">
      <w:pPr>
        <w:pStyle w:val="16"/>
        <w:keepNext w:val="0"/>
        <w:keepLines w:val="0"/>
        <w:pageBreakBefore w:val="0"/>
        <w:kinsoku/>
        <w:wordWrap/>
        <w:overflowPunct/>
        <w:topLinePunct w:val="0"/>
        <w:bidi w:val="0"/>
        <w:snapToGrid/>
        <w:spacing w:before="0" w:beforeAutospacing="0" w:after="0" w:afterAutospacing="0" w:line="312" w:lineRule="auto"/>
        <w:ind w:right="0" w:firstLine="472" w:firstLineChars="196"/>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b/>
          <w:i w:val="0"/>
          <w:iCs w:val="0"/>
          <w:color w:val="auto"/>
          <w:sz w:val="24"/>
          <w:szCs w:val="24"/>
          <w:highlight w:val="none"/>
        </w:rPr>
        <w:t>8.履约保证金</w:t>
      </w:r>
    </w:p>
    <w:p w14:paraId="3F4176EE">
      <w:pPr>
        <w:keepNext w:val="0"/>
        <w:keepLines w:val="0"/>
        <w:pageBreakBefore w:val="0"/>
        <w:kinsoku/>
        <w:wordWrap/>
        <w:overflowPunct/>
        <w:topLinePunct w:val="0"/>
        <w:bidi w:val="0"/>
        <w:snapToGrid/>
        <w:spacing w:beforeAutospacing="0" w:afterAutospacing="0" w:line="312" w:lineRule="auto"/>
        <w:ind w:right="0" w:firstLine="524"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1"/>
          <w:sz w:val="24"/>
          <w:szCs w:val="24"/>
          <w:highlight w:val="none"/>
          <w:lang w:val="en-US" w:eastAsia="zh-CN"/>
        </w:rPr>
        <w:t>本项目</w:t>
      </w:r>
      <w:r>
        <w:rPr>
          <w:rFonts w:hint="eastAsia" w:ascii="宋体" w:hAnsi="宋体" w:eastAsia="宋体" w:cs="宋体"/>
          <w:i w:val="0"/>
          <w:iCs w:val="0"/>
          <w:color w:val="auto"/>
          <w:sz w:val="24"/>
          <w:szCs w:val="24"/>
          <w:highlight w:val="none"/>
          <w:lang w:val="en-US" w:eastAsia="zh-CN"/>
        </w:rPr>
        <w:t>不要求</w:t>
      </w:r>
    </w:p>
    <w:p w14:paraId="6CF2DE62">
      <w:pPr>
        <w:keepNext w:val="0"/>
        <w:keepLines w:val="0"/>
        <w:pageBreakBefore w:val="0"/>
        <w:kinsoku/>
        <w:wordWrap/>
        <w:overflowPunct/>
        <w:topLinePunct w:val="0"/>
        <w:bidi w:val="0"/>
        <w:snapToGrid/>
        <w:spacing w:beforeAutospacing="0" w:afterAutospacing="0" w:line="312" w:lineRule="auto"/>
        <w:ind w:right="0" w:firstLine="472" w:firstLineChars="196"/>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9.协议中止、解除</w:t>
      </w:r>
    </w:p>
    <w:p w14:paraId="767266A8">
      <w:pPr>
        <w:keepNext w:val="0"/>
        <w:keepLines w:val="0"/>
        <w:pageBreakBefore w:val="0"/>
        <w:kinsoku/>
        <w:wordWrap/>
        <w:overflowPunct/>
        <w:topLinePunct w:val="0"/>
        <w:bidi w:val="0"/>
        <w:snapToGrid/>
        <w:spacing w:beforeAutospacing="0" w:afterAutospacing="0" w:line="312" w:lineRule="auto"/>
        <w:ind w:right="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9.1 因客观不可预见，致本协议不能履行，本协议可中止；待影响消除后，本协议继续履行。</w:t>
      </w:r>
    </w:p>
    <w:p w14:paraId="44E4D9CB">
      <w:pPr>
        <w:keepNext w:val="0"/>
        <w:keepLines w:val="0"/>
        <w:pageBreakBefore w:val="0"/>
        <w:kinsoku/>
        <w:wordWrap/>
        <w:overflowPunct/>
        <w:topLinePunct w:val="0"/>
        <w:bidi w:val="0"/>
        <w:snapToGrid/>
        <w:spacing w:beforeAutospacing="0" w:afterAutospacing="0" w:line="312" w:lineRule="auto"/>
        <w:ind w:right="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9.2 遇不可抗力因素或国家政策变化，本协议可解除。</w:t>
      </w:r>
    </w:p>
    <w:p w14:paraId="7CD9BC60">
      <w:pPr>
        <w:keepNext w:val="0"/>
        <w:keepLines w:val="0"/>
        <w:pageBreakBefore w:val="0"/>
        <w:kinsoku/>
        <w:wordWrap/>
        <w:overflowPunct/>
        <w:topLinePunct w:val="0"/>
        <w:bidi w:val="0"/>
        <w:snapToGrid/>
        <w:spacing w:beforeAutospacing="0" w:afterAutospacing="0" w:line="312" w:lineRule="auto"/>
        <w:ind w:right="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9.3 乙方存在被清退情形，甲方可解除本协议。</w:t>
      </w:r>
    </w:p>
    <w:p w14:paraId="5857EC57">
      <w:pPr>
        <w:keepNext w:val="0"/>
        <w:keepLines w:val="0"/>
        <w:pageBreakBefore w:val="0"/>
        <w:kinsoku/>
        <w:wordWrap/>
        <w:overflowPunct/>
        <w:topLinePunct w:val="0"/>
        <w:bidi w:val="0"/>
        <w:snapToGrid/>
        <w:spacing w:beforeAutospacing="0" w:afterAutospacing="0" w:line="312" w:lineRule="auto"/>
        <w:ind w:right="0" w:firstLine="472" w:firstLineChars="196"/>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10.违约责任</w:t>
      </w:r>
    </w:p>
    <w:p w14:paraId="76C82578">
      <w:pPr>
        <w:pStyle w:val="16"/>
        <w:keepNext w:val="0"/>
        <w:keepLines w:val="0"/>
        <w:pageBreakBefore w:val="0"/>
        <w:kinsoku/>
        <w:wordWrap/>
        <w:overflowPunct/>
        <w:topLinePunct w:val="0"/>
        <w:bidi w:val="0"/>
        <w:snapToGrid/>
        <w:spacing w:before="0" w:beforeAutospacing="0" w:after="0" w:afterAutospacing="0" w:line="312" w:lineRule="auto"/>
        <w:ind w:right="0" w:firstLine="480"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z w:val="24"/>
          <w:szCs w:val="24"/>
          <w:highlight w:val="none"/>
        </w:rPr>
        <w:t>10.1 乙方</w:t>
      </w:r>
      <w:r>
        <w:rPr>
          <w:rFonts w:hint="eastAsia" w:ascii="宋体" w:hAnsi="宋体" w:eastAsia="宋体" w:cs="宋体"/>
          <w:i w:val="0"/>
          <w:iCs w:val="0"/>
          <w:color w:val="auto"/>
          <w:spacing w:val="11"/>
          <w:sz w:val="24"/>
          <w:szCs w:val="24"/>
          <w:highlight w:val="none"/>
        </w:rPr>
        <w:t>违反《政府采购框架协议采购方式管理暂行办法》规定，经责令改正后仍然影响或者可能影响入围结果或者成交结果的，依照政府采购法等有关法律、行政法规处理。</w:t>
      </w:r>
    </w:p>
    <w:p w14:paraId="547323A2">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10.2 乙方有本协议通用条款中入围供应商清退第（1）项至（3）项情形之一，以及无正当理由放弃本项目入围资格或者退出本项目框架协议的，依照政府采购法等有关法律、行政法规追究法律责任。</w:t>
      </w:r>
    </w:p>
    <w:p w14:paraId="17224D6A">
      <w:pPr>
        <w:pStyle w:val="16"/>
        <w:keepNext w:val="0"/>
        <w:keepLines w:val="0"/>
        <w:pageBreakBefore w:val="0"/>
        <w:kinsoku/>
        <w:wordWrap/>
        <w:overflowPunct/>
        <w:topLinePunct w:val="0"/>
        <w:bidi w:val="0"/>
        <w:snapToGrid/>
        <w:spacing w:before="0" w:beforeAutospacing="0" w:after="0" w:afterAutospacing="0" w:line="312" w:lineRule="auto"/>
        <w:ind w:right="0" w:firstLine="524" w:firstLineChars="200"/>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10.3 乙方违反《政府采购框架协议采购方式管理暂行办法》规定、本协议和采购合同约定，给他人造成损失的，依法承担民事责任。</w:t>
      </w:r>
    </w:p>
    <w:p w14:paraId="581A0A41">
      <w:pPr>
        <w:keepNext w:val="0"/>
        <w:keepLines w:val="0"/>
        <w:pageBreakBefore w:val="0"/>
        <w:kinsoku/>
        <w:wordWrap/>
        <w:overflowPunct/>
        <w:topLinePunct w:val="0"/>
        <w:bidi w:val="0"/>
        <w:snapToGrid/>
        <w:spacing w:beforeAutospacing="0" w:afterAutospacing="0" w:line="312" w:lineRule="auto"/>
        <w:ind w:right="0" w:firstLine="472" w:firstLineChars="196"/>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11.争议解决</w:t>
      </w:r>
    </w:p>
    <w:p w14:paraId="6D733AE4">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11.1 本协议发生争议，由双方协商或由政府采购监管部门调解解决，协商或调解不成时，向长春</w:t>
      </w:r>
      <w:r>
        <w:rPr>
          <w:rFonts w:hint="eastAsia" w:ascii="宋体" w:hAnsi="宋体" w:eastAsia="宋体" w:cs="宋体"/>
          <w:i w:val="0"/>
          <w:iCs w:val="0"/>
          <w:color w:val="auto"/>
          <w:sz w:val="24"/>
          <w:szCs w:val="24"/>
          <w:highlight w:val="none"/>
          <w:lang w:val="en-US" w:eastAsia="zh-CN"/>
        </w:rPr>
        <w:t>经济技术开发区人民法院提起诉讼。</w:t>
      </w:r>
    </w:p>
    <w:p w14:paraId="268F62C1">
      <w:pPr>
        <w:pStyle w:val="4"/>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lang w:val="zh-CN"/>
        </w:rPr>
        <w:sectPr>
          <w:footerReference r:id="rId5" w:type="default"/>
          <w:pgSz w:w="11906" w:h="16838"/>
          <w:pgMar w:top="1440" w:right="1253" w:bottom="1440" w:left="1253" w:header="851" w:footer="992" w:gutter="0"/>
          <w:pgNumType w:fmt="decimal" w:start="1"/>
          <w:cols w:space="425" w:num="1"/>
          <w:docGrid w:type="lines" w:linePitch="312" w:charSpace="0"/>
        </w:sectPr>
      </w:pPr>
      <w:bookmarkStart w:id="11" w:name="_Toc15725"/>
    </w:p>
    <w:p w14:paraId="6E423629">
      <w:pPr>
        <w:pStyle w:val="4"/>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政府采购合同</w:t>
      </w:r>
      <w:bookmarkEnd w:id="11"/>
    </w:p>
    <w:p w14:paraId="45DBA096">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0"/>
          <w:szCs w:val="30"/>
          <w:highlight w:val="none"/>
          <w:lang w:eastAsia="zh-CN"/>
        </w:rPr>
      </w:pPr>
      <w:r>
        <w:rPr>
          <w:rFonts w:hint="eastAsia" w:ascii="宋体" w:hAnsi="宋体" w:eastAsia="宋体" w:cs="宋体"/>
          <w:b/>
          <w:bCs/>
          <w:i w:val="0"/>
          <w:iCs w:val="0"/>
          <w:color w:val="auto"/>
          <w:sz w:val="30"/>
          <w:szCs w:val="30"/>
          <w:highlight w:val="none"/>
          <w:lang w:eastAsia="zh-CN"/>
        </w:rPr>
        <w:t>经开区工程造价咨询合同</w:t>
      </w:r>
    </w:p>
    <w:p w14:paraId="76DF534E">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委托人（全称）：</w:t>
      </w:r>
      <w:r>
        <w:rPr>
          <w:rFonts w:hint="eastAsia" w:ascii="宋体" w:hAnsi="宋体" w:eastAsia="宋体" w:cs="宋体"/>
          <w:i w:val="0"/>
          <w:iCs w:val="0"/>
          <w:color w:val="auto"/>
          <w:sz w:val="24"/>
          <w:szCs w:val="24"/>
          <w:highlight w:val="none"/>
          <w:u w:val="single"/>
          <w:lang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eastAsia="zh-CN"/>
        </w:rPr>
        <w:t xml:space="preserve">       </w:t>
      </w:r>
    </w:p>
    <w:p w14:paraId="7B1912D2">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咨询人（全称）：</w:t>
      </w:r>
      <w:r>
        <w:rPr>
          <w:rFonts w:hint="eastAsia" w:ascii="宋体" w:hAnsi="宋体" w:eastAsia="宋体" w:cs="宋体"/>
          <w:i w:val="0"/>
          <w:iCs w:val="0"/>
          <w:color w:val="auto"/>
          <w:sz w:val="24"/>
          <w:szCs w:val="24"/>
          <w:highlight w:val="none"/>
          <w:u w:val="single"/>
          <w:lang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eastAsia="zh-CN"/>
        </w:rPr>
        <w:t xml:space="preserve">  </w:t>
      </w:r>
    </w:p>
    <w:p w14:paraId="5766F8C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根据《中华人民共和国合同法》及其他有关法律、法规，遵循平等、自愿、公平和诚实信用的原则，双方就下述建设工程委托造价咨询与其他服务事项协商一致，订立本合同。</w:t>
      </w:r>
    </w:p>
    <w:p w14:paraId="0AB50131">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一、工程概况</w:t>
      </w:r>
    </w:p>
    <w:p w14:paraId="1F6F4B6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1.工程名称：</w:t>
      </w:r>
      <w:r>
        <w:rPr>
          <w:rFonts w:hint="eastAsia" w:ascii="宋体" w:hAnsi="宋体" w:eastAsia="宋体" w:cs="宋体"/>
          <w:i w:val="0"/>
          <w:iCs w:val="0"/>
          <w:color w:val="auto"/>
          <w:sz w:val="24"/>
          <w:szCs w:val="24"/>
          <w:highlight w:val="none"/>
          <w:u w:val="single"/>
          <w:lang w:val="en-US" w:eastAsia="zh-CN"/>
        </w:rPr>
        <w:t xml:space="preserve">                                                    </w:t>
      </w:r>
    </w:p>
    <w:p w14:paraId="281B519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lang w:eastAsia="zh-CN"/>
        </w:rPr>
        <w:t>2.投资金额：</w:t>
      </w:r>
      <w:r>
        <w:rPr>
          <w:rFonts w:hint="eastAsia" w:ascii="宋体" w:hAnsi="宋体" w:eastAsia="宋体" w:cs="宋体"/>
          <w:i w:val="0"/>
          <w:iCs w:val="0"/>
          <w:color w:val="auto"/>
          <w:sz w:val="24"/>
          <w:szCs w:val="24"/>
          <w:highlight w:val="none"/>
          <w:u w:val="single"/>
          <w:lang w:val="en-US" w:eastAsia="zh-CN"/>
        </w:rPr>
        <w:t xml:space="preserve">                                                   </w:t>
      </w:r>
    </w:p>
    <w:p w14:paraId="1D2A0FB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eastAsia="zh-CN"/>
        </w:rPr>
        <w:t>.资金来源：</w:t>
      </w:r>
      <w:r>
        <w:rPr>
          <w:rFonts w:hint="eastAsia" w:ascii="宋体" w:hAnsi="宋体" w:eastAsia="宋体" w:cs="宋体"/>
          <w:i w:val="0"/>
          <w:iCs w:val="0"/>
          <w:color w:val="auto"/>
          <w:sz w:val="24"/>
          <w:szCs w:val="24"/>
          <w:highlight w:val="none"/>
          <w:u w:val="single"/>
          <w:lang w:val="en-US" w:eastAsia="zh-CN"/>
        </w:rPr>
        <w:t xml:space="preserve">                                                   </w:t>
      </w:r>
    </w:p>
    <w:p w14:paraId="1F0DDB4F">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二、服务范围及工作内容</w:t>
      </w:r>
    </w:p>
    <w:p w14:paraId="39266A8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双方约定的服务范围及工作内容：</w:t>
      </w:r>
      <w:r>
        <w:rPr>
          <w:rFonts w:hint="eastAsia" w:ascii="宋体" w:hAnsi="宋体" w:eastAsia="宋体" w:cs="宋体"/>
          <w:i w:val="0"/>
          <w:iCs w:val="0"/>
          <w:color w:val="auto"/>
          <w:sz w:val="24"/>
          <w:szCs w:val="24"/>
          <w:highlight w:val="none"/>
          <w:u w:val="single"/>
          <w:lang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p>
    <w:p w14:paraId="444CD48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服务范围及工作内容详见框架协议。</w:t>
      </w:r>
    </w:p>
    <w:p w14:paraId="5CD5E497">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三、服务期限</w:t>
      </w:r>
    </w:p>
    <w:p w14:paraId="4694B5C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本合同约定的建设工程造价咨询服务自</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年</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月</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日开始实施，至</w:t>
      </w:r>
      <w:r>
        <w:rPr>
          <w:rFonts w:hint="eastAsia" w:ascii="宋体" w:hAnsi="宋体" w:eastAsia="宋体" w:cs="宋体"/>
          <w:i w:val="0"/>
          <w:iCs w:val="0"/>
          <w:color w:val="auto"/>
          <w:sz w:val="24"/>
          <w:szCs w:val="24"/>
          <w:highlight w:val="none"/>
          <w:u w:val="single"/>
          <w:lang w:eastAsia="zh-CN"/>
        </w:rPr>
        <w:t>造价咨询工作完成后</w:t>
      </w:r>
      <w:r>
        <w:rPr>
          <w:rFonts w:hint="eastAsia" w:ascii="宋体" w:hAnsi="宋体" w:eastAsia="宋体" w:cs="宋体"/>
          <w:i w:val="0"/>
          <w:iCs w:val="0"/>
          <w:color w:val="auto"/>
          <w:sz w:val="24"/>
          <w:szCs w:val="24"/>
          <w:highlight w:val="none"/>
          <w:lang w:eastAsia="zh-CN"/>
        </w:rPr>
        <w:t>终结。</w:t>
      </w:r>
    </w:p>
    <w:p w14:paraId="6F1834D9">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四、质量标准</w:t>
      </w:r>
    </w:p>
    <w:p w14:paraId="60FD01E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工程造价咨询成果文件应符合：</w:t>
      </w:r>
      <w:r>
        <w:rPr>
          <w:rFonts w:hint="eastAsia" w:ascii="宋体" w:hAnsi="宋体" w:eastAsia="宋体" w:cs="宋体"/>
          <w:i w:val="0"/>
          <w:iCs w:val="0"/>
          <w:color w:val="auto"/>
          <w:sz w:val="24"/>
          <w:szCs w:val="24"/>
          <w:highlight w:val="none"/>
          <w:u w:val="single"/>
          <w:lang w:eastAsia="zh-CN"/>
        </w:rPr>
        <w:t>国家、地方及行业有关标准</w:t>
      </w:r>
      <w:r>
        <w:rPr>
          <w:rFonts w:hint="eastAsia" w:ascii="宋体" w:hAnsi="宋体" w:eastAsia="宋体" w:cs="宋体"/>
          <w:i w:val="0"/>
          <w:iCs w:val="0"/>
          <w:color w:val="auto"/>
          <w:sz w:val="24"/>
          <w:szCs w:val="24"/>
          <w:highlight w:val="none"/>
          <w:lang w:eastAsia="zh-CN"/>
        </w:rPr>
        <w:t>。</w:t>
      </w:r>
    </w:p>
    <w:p w14:paraId="0807DEE1">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五、酬金或计取方式</w:t>
      </w:r>
    </w:p>
    <w:p w14:paraId="32F44C5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1.酬金：（大写）</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b/>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lang w:val="en-US" w:eastAsia="zh-CN"/>
        </w:rPr>
        <w:t xml:space="preserve">                </w:t>
      </w:r>
    </w:p>
    <w:p w14:paraId="23073AF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2.计取方式：</w:t>
      </w:r>
      <w:r>
        <w:rPr>
          <w:rFonts w:hint="eastAsia" w:ascii="宋体" w:hAnsi="宋体" w:eastAsia="宋体" w:cs="宋体"/>
          <w:i w:val="0"/>
          <w:iCs w:val="0"/>
          <w:color w:val="auto"/>
          <w:sz w:val="24"/>
          <w:szCs w:val="24"/>
          <w:highlight w:val="none"/>
          <w:u w:val="single"/>
          <w:lang w:val="en-US" w:eastAsia="zh-CN"/>
        </w:rPr>
        <w:t xml:space="preserve">                </w:t>
      </w:r>
    </w:p>
    <w:p w14:paraId="0F0AD9B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酬金或计取方式详见框架协议。</w:t>
      </w:r>
    </w:p>
    <w:p w14:paraId="7B8759E6">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六、词语定义</w:t>
      </w:r>
    </w:p>
    <w:p w14:paraId="5C1DB93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本合同中相关词语的含义与框架协议的定义与解释相同。</w:t>
      </w:r>
    </w:p>
    <w:p w14:paraId="46249422">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七、合同订立</w:t>
      </w:r>
    </w:p>
    <w:p w14:paraId="0A50FFA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1.订立时间：</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年</w:t>
      </w:r>
      <w:r>
        <w:rPr>
          <w:rFonts w:hint="eastAsia" w:ascii="宋体" w:hAnsi="宋体" w:eastAsia="宋体" w:cs="宋体"/>
          <w:i w:val="0"/>
          <w:iCs w:val="0"/>
          <w:color w:val="auto"/>
          <w:sz w:val="24"/>
          <w:szCs w:val="24"/>
          <w:highlight w:val="none"/>
          <w:u w:val="single"/>
          <w:lang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 xml:space="preserve">月 </w:t>
      </w:r>
      <w:r>
        <w:rPr>
          <w:rFonts w:hint="eastAsia" w:ascii="宋体" w:hAnsi="宋体" w:eastAsia="宋体" w:cs="宋体"/>
          <w:i w:val="0"/>
          <w:iCs w:val="0"/>
          <w:color w:val="auto"/>
          <w:sz w:val="24"/>
          <w:szCs w:val="24"/>
          <w:highlight w:val="none"/>
          <w:u w:val="single"/>
          <w:lang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eastAsia="zh-CN"/>
        </w:rPr>
        <w:t xml:space="preserve"> </w:t>
      </w:r>
      <w:r>
        <w:rPr>
          <w:rFonts w:hint="eastAsia" w:ascii="宋体" w:hAnsi="宋体" w:eastAsia="宋体" w:cs="宋体"/>
          <w:i w:val="0"/>
          <w:iCs w:val="0"/>
          <w:color w:val="auto"/>
          <w:sz w:val="24"/>
          <w:szCs w:val="24"/>
          <w:highlight w:val="none"/>
          <w:lang w:eastAsia="zh-CN"/>
        </w:rPr>
        <w:t>日。</w:t>
      </w:r>
    </w:p>
    <w:p w14:paraId="312145E9">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八、合同生效</w:t>
      </w:r>
    </w:p>
    <w:p w14:paraId="2807C69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本合同自</w:t>
      </w:r>
      <w:r>
        <w:rPr>
          <w:rFonts w:hint="eastAsia" w:ascii="宋体" w:hAnsi="宋体" w:eastAsia="宋体" w:cs="宋体"/>
          <w:i w:val="0"/>
          <w:iCs w:val="0"/>
          <w:color w:val="auto"/>
          <w:sz w:val="24"/>
          <w:szCs w:val="24"/>
          <w:highlight w:val="none"/>
          <w:u w:val="single"/>
          <w:lang w:eastAsia="zh-CN"/>
        </w:rPr>
        <w:t>签订之日起</w:t>
      </w:r>
      <w:r>
        <w:rPr>
          <w:rFonts w:hint="eastAsia" w:ascii="宋体" w:hAnsi="宋体" w:eastAsia="宋体" w:cs="宋体"/>
          <w:i w:val="0"/>
          <w:iCs w:val="0"/>
          <w:color w:val="auto"/>
          <w:sz w:val="24"/>
          <w:szCs w:val="24"/>
          <w:highlight w:val="none"/>
          <w:lang w:eastAsia="zh-CN"/>
        </w:rPr>
        <w:t>生效。</w:t>
      </w:r>
    </w:p>
    <w:p w14:paraId="42BF0F47">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九、合同份数</w:t>
      </w:r>
    </w:p>
    <w:p w14:paraId="60BBC23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本合同一式</w:t>
      </w:r>
      <w:r>
        <w:rPr>
          <w:rFonts w:hint="eastAsia" w:ascii="宋体" w:hAnsi="宋体" w:eastAsia="宋体" w:cs="宋体"/>
          <w:i w:val="0"/>
          <w:iCs w:val="0"/>
          <w:color w:val="auto"/>
          <w:sz w:val="24"/>
          <w:szCs w:val="24"/>
          <w:highlight w:val="none"/>
          <w:u w:val="single"/>
          <w:lang w:val="en-US" w:eastAsia="zh-CN"/>
        </w:rPr>
        <w:t>4</w:t>
      </w:r>
      <w:r>
        <w:rPr>
          <w:rFonts w:hint="eastAsia" w:ascii="宋体" w:hAnsi="宋体" w:eastAsia="宋体" w:cs="宋体"/>
          <w:i w:val="0"/>
          <w:iCs w:val="0"/>
          <w:color w:val="auto"/>
          <w:sz w:val="24"/>
          <w:szCs w:val="24"/>
          <w:highlight w:val="none"/>
          <w:lang w:eastAsia="zh-CN"/>
        </w:rPr>
        <w:t>份，具有同等法律效力，其中委托人执</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u w:val="single"/>
          <w:lang w:val="en-US" w:eastAsia="zh-CN"/>
        </w:rPr>
        <w:t>2</w:t>
      </w:r>
      <w:r>
        <w:rPr>
          <w:rFonts w:hint="eastAsia" w:ascii="宋体" w:hAnsi="宋体" w:eastAsia="宋体" w:cs="宋体"/>
          <w:i w:val="0"/>
          <w:iCs w:val="0"/>
          <w:color w:val="auto"/>
          <w:sz w:val="24"/>
          <w:szCs w:val="24"/>
          <w:highlight w:val="none"/>
          <w:lang w:eastAsia="zh-CN"/>
        </w:rPr>
        <w:t>份，咨询人执</w:t>
      </w:r>
      <w:r>
        <w:rPr>
          <w:rFonts w:hint="eastAsia" w:ascii="宋体" w:hAnsi="宋体" w:eastAsia="宋体" w:cs="宋体"/>
          <w:i w:val="0"/>
          <w:iCs w:val="0"/>
          <w:color w:val="auto"/>
          <w:sz w:val="24"/>
          <w:szCs w:val="24"/>
          <w:highlight w:val="none"/>
          <w:u w:val="single"/>
          <w:lang w:eastAsia="zh-CN"/>
        </w:rPr>
        <w:t>2</w:t>
      </w:r>
      <w:r>
        <w:rPr>
          <w:rFonts w:hint="eastAsia" w:ascii="宋体" w:hAnsi="宋体" w:eastAsia="宋体" w:cs="宋体"/>
          <w:i w:val="0"/>
          <w:iCs w:val="0"/>
          <w:color w:val="auto"/>
          <w:sz w:val="24"/>
          <w:szCs w:val="24"/>
          <w:highlight w:val="none"/>
          <w:lang w:eastAsia="zh-CN"/>
        </w:rPr>
        <w:t>份。</w:t>
      </w:r>
    </w:p>
    <w:p w14:paraId="597F8B5D">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p>
    <w:p w14:paraId="41F3AA3F">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p>
    <w:p w14:paraId="7CBBF80D">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p>
    <w:p w14:paraId="0FB8794F">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委托人：（盖章）                  咨询人：（盖章）</w:t>
      </w:r>
    </w:p>
    <w:p w14:paraId="78E58F6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 xml:space="preserve">           </w:t>
      </w:r>
    </w:p>
    <w:p w14:paraId="3390F39A">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p>
    <w:p w14:paraId="11B0BDB1">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法定代表人或其授权的              法定代表人或其授权的</w:t>
      </w:r>
    </w:p>
    <w:p w14:paraId="2A9AAA84">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代理人：</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（签字）      代理人：</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（签字）</w:t>
      </w:r>
    </w:p>
    <w:p w14:paraId="6ED9F9B5">
      <w:pPr>
        <w:pageBreakBefore w:val="0"/>
        <w:kinsoku/>
        <w:overflowPunct/>
        <w:topLinePunct w:val="0"/>
        <w:bidi w:val="0"/>
        <w:spacing w:beforeAutospacing="0" w:afterAutospacing="0" w:line="312" w:lineRule="auto"/>
        <w:jc w:val="both"/>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eastAsia="zh-CN"/>
        </w:rPr>
        <w:t>日期：</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 xml:space="preserve">                日期：</w:t>
      </w:r>
      <w:r>
        <w:rPr>
          <w:rFonts w:hint="eastAsia" w:ascii="宋体" w:hAnsi="宋体" w:eastAsia="宋体" w:cs="宋体"/>
          <w:i w:val="0"/>
          <w:iCs w:val="0"/>
          <w:color w:val="auto"/>
          <w:sz w:val="24"/>
          <w:szCs w:val="24"/>
          <w:highlight w:val="none"/>
          <w:u w:val="single"/>
          <w:lang w:val="en-US" w:eastAsia="zh-CN"/>
        </w:rPr>
        <w:t xml:space="preserve">            </w:t>
      </w:r>
    </w:p>
    <w:p w14:paraId="7C298E9F">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16D6A7DA">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10FA587B">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231D62EB">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22369D41">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6503F58D">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2DD7B153">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36A44809">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61C43AFA">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482DF4B8">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266F4F7B">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55ADD36E">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605FCCEC">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607A1B42">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14391682">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07835888">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3371586B">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38669CD9">
      <w:pPr>
        <w:pStyle w:val="2"/>
        <w:rPr>
          <w:rFonts w:hint="eastAsia"/>
          <w:color w:val="auto"/>
          <w:highlight w:val="none"/>
          <w:lang w:eastAsia="zh-CN"/>
        </w:rPr>
      </w:pPr>
    </w:p>
    <w:p w14:paraId="3C81B777">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0"/>
          <w:szCs w:val="30"/>
          <w:highlight w:val="none"/>
          <w:lang w:eastAsia="zh-CN"/>
        </w:rPr>
      </w:pPr>
      <w:r>
        <w:rPr>
          <w:rFonts w:hint="eastAsia" w:ascii="宋体" w:hAnsi="宋体" w:eastAsia="宋体" w:cs="宋体"/>
          <w:b/>
          <w:bCs/>
          <w:i w:val="0"/>
          <w:iCs w:val="0"/>
          <w:color w:val="auto"/>
          <w:sz w:val="30"/>
          <w:szCs w:val="30"/>
          <w:highlight w:val="none"/>
          <w:lang w:eastAsia="zh-CN"/>
        </w:rPr>
        <w:t>第二部分  通用条件</w:t>
      </w:r>
    </w:p>
    <w:p w14:paraId="79360A75">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1.词语定义、语言、解释顺序与适用法律</w:t>
      </w:r>
    </w:p>
    <w:p w14:paraId="4324EF3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1.1词语定义</w:t>
      </w:r>
    </w:p>
    <w:p w14:paraId="45CBEF2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组成本合同的全部文件中的下列名词和用语应具有本款所赋予的含义：</w:t>
      </w:r>
    </w:p>
    <w:p w14:paraId="710EDE0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1.1.1“工程”是指按照本合同约定实施造价咨询与其他服务的建设工程。</w:t>
      </w:r>
    </w:p>
    <w:p w14:paraId="4632F85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1.1.2“工程造价”是指工程项目建设过程中预计或实际支出的全部费用。</w:t>
      </w:r>
    </w:p>
    <w:p w14:paraId="5C1C7E7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1.1.3“委托人”是指本合同中委托造价咨询与其他服务的一方，及其合法的继承人或受让人。</w:t>
      </w:r>
    </w:p>
    <w:p w14:paraId="4E7F7EB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1.1.4“咨询人”是指本合同中提供造价咨询与其他服务的一方，及其合法的继承人。</w:t>
      </w:r>
    </w:p>
    <w:p w14:paraId="48584DD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1.1.5“第三人”是指除委托人、咨询人以外与本咨询业务有关的当事人。</w:t>
      </w:r>
    </w:p>
    <w:p w14:paraId="06A612D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1.1.6“正常工作”是指本合同订立时通用条件和专用条件中约定的咨询人的工作。</w:t>
      </w:r>
    </w:p>
    <w:p w14:paraId="247C67F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1.1.7“附加工作”是指咨询人根据合同条件完成的正常工作以外的工作。</w:t>
      </w:r>
    </w:p>
    <w:p w14:paraId="42612ACF">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1.1.8“项目咨询团队”是指咨询人指派负责履行本合同的团队，其团队成员为本合同的项目咨询人员。</w:t>
      </w:r>
    </w:p>
    <w:p w14:paraId="2F02724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1.1.9“项目负责人”是指由咨询人的法定代表人书面授权，在授权范围内负责履行本合同、主持项目咨询团队工作的负责人。</w:t>
      </w:r>
    </w:p>
    <w:p w14:paraId="57B8174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1.1.10“委托人代表”是指由委托人的法定代表人书面授权，在授权范围内行使委托人权利的人。</w:t>
      </w:r>
    </w:p>
    <w:p w14:paraId="4A078A8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1.1.11“酬金”是指咨询人履行本合同义务，委托人按照本合同约定给付咨询人的金额。</w:t>
      </w:r>
    </w:p>
    <w:p w14:paraId="4B87FF9C">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1.1.12“正常工作酬金”是指在协议书中载明的，咨询人完成正常工作，委托人应给付咨询人的酬金。</w:t>
      </w:r>
    </w:p>
    <w:p w14:paraId="61C0851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1.1.13“附加工作酬金”是指咨询人完成附加工作，委托人应给付咨询人的酬金。</w:t>
      </w:r>
    </w:p>
    <w:p w14:paraId="5E047AF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1.1.14“书面形式”是指合同书、信件和数据电文（包括电报、电传、传真、电子数据交换和电子邮件）等可以有形地表现所载内容的形式。</w:t>
      </w:r>
    </w:p>
    <w:p w14:paraId="5409C7A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1.1.15“不可抗力”是指委托人和咨询人在订立本合同时不可预见，在合同履行过程中不可避免并不能克服的自然灾害和社会性突发事件，如地震、海啸、瘟疫、水灾、骚乱、暴动、战争等情形。</w:t>
      </w:r>
    </w:p>
    <w:p w14:paraId="22A78BC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1.2语言</w:t>
      </w:r>
    </w:p>
    <w:p w14:paraId="5325E65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本合同使用中文书写、解释和说明。如专用条件约定使用两种及以上语言文字时，应以中文为准。</w:t>
      </w:r>
    </w:p>
    <w:p w14:paraId="3DB0159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1.3合同文件的优先顺序</w:t>
      </w:r>
    </w:p>
    <w:p w14:paraId="6C42C2C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组成本合同的下列文件彼此应能相互解释、互为说明。除专用条件另有约定外，本合同文件的解释顺序如下：</w:t>
      </w:r>
    </w:p>
    <w:p w14:paraId="6A46010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）协议书</w:t>
      </w:r>
    </w:p>
    <w:p w14:paraId="37DDC00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）中标通知书或委托书（如果有）；</w:t>
      </w:r>
    </w:p>
    <w:p w14:paraId="581988E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eastAsia="zh-CN"/>
        </w:rPr>
        <w:t>）专用条件及附录；</w:t>
      </w:r>
    </w:p>
    <w:p w14:paraId="69BDF07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eastAsia="zh-CN"/>
        </w:rPr>
        <w:t>）通用条件；</w:t>
      </w:r>
    </w:p>
    <w:p w14:paraId="7CBD68E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eastAsia="zh-CN"/>
        </w:rPr>
        <w:t>）投标函及投标函附录或造价咨询服务建议书（如果有）；</w:t>
      </w:r>
    </w:p>
    <w:p w14:paraId="1046512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eastAsia="zh-CN"/>
        </w:rPr>
        <w:t>）其他合同文件。</w:t>
      </w:r>
    </w:p>
    <w:p w14:paraId="0BE6F93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上述各项合同文件包括合同当事人就该项合同文件所作出的补充和修改，属于同一类内容的文件，应以最新签署的为准。</w:t>
      </w:r>
    </w:p>
    <w:p w14:paraId="162C506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在合同订立及履行过程中形成的与合同有关的文件均构成合同文件的组成部分。</w:t>
      </w:r>
    </w:p>
    <w:p w14:paraId="61791BF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1.4适用法律</w:t>
      </w:r>
    </w:p>
    <w:p w14:paraId="7FCFFBDF">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本合同适用中华人民共和国法律、行政法规、部门规章以及工程所在地的地方性法规、自治条例、单行条例和地方政府规章等。</w:t>
      </w:r>
    </w:p>
    <w:p w14:paraId="146E800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合同当事人可以在专用条件中约定本合同适用的其他规范、规程、定额、技术标准等规范性文件。</w:t>
      </w:r>
    </w:p>
    <w:p w14:paraId="43741609">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2.委托人的义务</w:t>
      </w:r>
    </w:p>
    <w:p w14:paraId="09DCF8C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2.1提供资料</w:t>
      </w:r>
    </w:p>
    <w:p w14:paraId="5DEFA59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1B7E6CD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2.2提供工作条件</w:t>
      </w:r>
    </w:p>
    <w:p w14:paraId="00DD9D3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委托人应为咨询人完成造价咨询提供必要的条件。</w:t>
      </w:r>
    </w:p>
    <w:p w14:paraId="4191328C">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2.2.1委托人需要咨询人派驻项目现场咨询人员的，除专用条件另有约定外，项目咨询人员有权无偿使用附录D中由委托人提供的房屋及设备。</w:t>
      </w:r>
    </w:p>
    <w:p w14:paraId="3E7151B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2.2.2委托人应负责与本工程造价咨询业务有关的所有外部关系的协调，为咨询人履行本合同提供必要的外部条件。</w:t>
      </w:r>
    </w:p>
    <w:p w14:paraId="53745A5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2.3合理工作时限</w:t>
      </w:r>
    </w:p>
    <w:p w14:paraId="381E8F0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委托人应当为咨询人完成其咨询工作，设定合理的工作时限。</w:t>
      </w:r>
    </w:p>
    <w:p w14:paraId="3ED60EA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2.4委托人代表</w:t>
      </w:r>
    </w:p>
    <w:p w14:paraId="12772CC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委托人应授权一名代表负责本合同的履行。委托人应在双方签订本合同7日内，将委托人代表的姓名和权限范围书面告知咨询人。委托人更换委托人代表时，应提前7日书面通知咨询人。</w:t>
      </w:r>
    </w:p>
    <w:p w14:paraId="6BC17AA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2.5答复</w:t>
      </w:r>
    </w:p>
    <w:p w14:paraId="4CEF8C1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委托人应当在专用条件约定的时间内就咨询人以书面形式提交并要求</w:t>
      </w:r>
      <w:r>
        <w:rPr>
          <w:rFonts w:hint="eastAsia" w:ascii="宋体" w:hAnsi="宋体" w:cs="宋体"/>
          <w:i w:val="0"/>
          <w:iCs w:val="0"/>
          <w:color w:val="auto"/>
          <w:sz w:val="24"/>
          <w:szCs w:val="24"/>
          <w:highlight w:val="none"/>
          <w:lang w:val="en-US" w:eastAsia="zh-CN"/>
        </w:rPr>
        <w:t>作</w:t>
      </w:r>
      <w:r>
        <w:rPr>
          <w:rFonts w:hint="eastAsia" w:ascii="宋体" w:hAnsi="宋体" w:eastAsia="宋体" w:cs="宋体"/>
          <w:i w:val="0"/>
          <w:iCs w:val="0"/>
          <w:color w:val="auto"/>
          <w:sz w:val="24"/>
          <w:szCs w:val="24"/>
          <w:highlight w:val="none"/>
          <w:lang w:eastAsia="zh-CN"/>
        </w:rPr>
        <w:t>出答复的事宜给予书面答复。逾期未答复的，由此造成的工作延误和损失由委托人承担。</w:t>
      </w:r>
    </w:p>
    <w:p w14:paraId="3FEDC25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2.6支付</w:t>
      </w:r>
    </w:p>
    <w:p w14:paraId="2C79241C">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委托人应当按照合同的约定，向咨询人支付酬金。</w:t>
      </w:r>
    </w:p>
    <w:p w14:paraId="50072F6F">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3.咨询人的义务</w:t>
      </w:r>
    </w:p>
    <w:p w14:paraId="2AD7A7B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3.1项目咨询团队及人员</w:t>
      </w:r>
    </w:p>
    <w:p w14:paraId="785A3605">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3.1.1项目咨询团队的主要人员应具有专用条件约定的资格条件，团队人员的数量应符合专用条件的约定。</w:t>
      </w:r>
    </w:p>
    <w:p w14:paraId="47B0854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3.1.2项目负责人</w:t>
      </w:r>
    </w:p>
    <w:p w14:paraId="4458AC1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咨询人应以书面形式授权一名项目负责人负责履行本合同、主持项目咨询团队工作。采用招标程序签署本合同的，项目负责人应当与投标文件载明的一致。</w:t>
      </w:r>
    </w:p>
    <w:p w14:paraId="2B1AA63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3.1.3在本合同履行过程中，咨询人员应保持相对稳定，以保证咨询工作正常进行。</w:t>
      </w:r>
    </w:p>
    <w:p w14:paraId="4F5A991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771C901C">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3.1.4咨询人员有下列情形之一，委托人要求咨询人更换的，咨询人应当更换：</w:t>
      </w:r>
    </w:p>
    <w:p w14:paraId="1FE3412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（1）存在严重过失行为的；</w:t>
      </w:r>
    </w:p>
    <w:p w14:paraId="7EE0AF5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（2）存在违法行为不能履行职责的；</w:t>
      </w:r>
    </w:p>
    <w:p w14:paraId="3414DDA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（3）涉嫌犯罪的；</w:t>
      </w:r>
    </w:p>
    <w:p w14:paraId="3AB75935">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（4）不能胜任岗位职责的；</w:t>
      </w:r>
    </w:p>
    <w:p w14:paraId="06B15D6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（5）严重违反职业道德的；</w:t>
      </w:r>
    </w:p>
    <w:p w14:paraId="34433A9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（6）专用条件约定的其他情形。</w:t>
      </w:r>
    </w:p>
    <w:p w14:paraId="617938B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3.2咨询人的工作要求</w:t>
      </w:r>
    </w:p>
    <w:p w14:paraId="4267EFC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147150A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3.2.2咨询人应当在专用条件约定的时间内，按照专用条件约定的份数、组成向委托人提交咨询成果文件。</w:t>
      </w:r>
    </w:p>
    <w:p w14:paraId="5089B8A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651E2E7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3.2.3咨询人提交的工程造价咨询成果文件，除加盖咨询人单位公章、工程造价咨询企业执业印章外，还必须按要求加盖参加咨询工作人员的执业（从业）资格印章。</w:t>
      </w:r>
    </w:p>
    <w:p w14:paraId="0514842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3.2.4咨询人应在专用条件约定的时间内，对委托人以书面形式提出的建议或者异议给予书面答复。</w:t>
      </w:r>
    </w:p>
    <w:p w14:paraId="4630FA9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3.2.5咨询人从事工程造价咨询活动，应当遵循独立、客观、公正、诚实信用的原则，不得损害社会公共利益和他人的合法权益。</w:t>
      </w:r>
    </w:p>
    <w:p w14:paraId="6E070AA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3.2.6咨询人承诺按照法律规定及合同约定，完成合同范围内的建设工程造价咨询服务，不转包承接的造价咨询服务业务。</w:t>
      </w:r>
    </w:p>
    <w:p w14:paraId="1BE697E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3.3咨询人的工作依据</w:t>
      </w:r>
    </w:p>
    <w:p w14:paraId="6D2F946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咨询人应在专用条件内与委托人协商明确履行本合同约定的咨询服务需要适用的技术标准、规范、定额等工作依据，但不得违反国家及工程所在地的强制性标准、规范。</w:t>
      </w:r>
    </w:p>
    <w:p w14:paraId="46545D85">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咨询人应自行配备本条所述的技术标准、规范、定额等相关资料。必须由委托人提供的资料，应在附录C中载明。需要委托人协助才能获得的资料，委托人应予以协助。</w:t>
      </w:r>
    </w:p>
    <w:p w14:paraId="51EBC55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3.4使用委托人房屋及设备的返还</w:t>
      </w:r>
    </w:p>
    <w:p w14:paraId="5989D2B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项目咨询人员使用委托人提供的房屋及设备的，咨询人应妥善使用和保管，在本合同终止时将上述房屋及设备按专用条件约定的时间和方式返还委托人。</w:t>
      </w:r>
    </w:p>
    <w:p w14:paraId="034CEE83">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4.违约责任</w:t>
      </w:r>
    </w:p>
    <w:p w14:paraId="3913C40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4.1委托人的违约责任</w:t>
      </w:r>
    </w:p>
    <w:p w14:paraId="73E8831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4.1.1委托人不履行本合同义务或者履行义务不符合本合同约定的，应承担违约责任。双方可在专用条件中约定违约金的计算及支付方法。</w:t>
      </w:r>
    </w:p>
    <w:p w14:paraId="6B4ACAA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4.1.2委托人违反本合同约定造成咨询人损失的，委托人应予以赔偿。双方可在专用条件中约定赔偿金额的确定及支付方法。</w:t>
      </w:r>
    </w:p>
    <w:p w14:paraId="5A41258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4.1.3委托人未能按期支付酬金超过14天，应按下列方法计算并支付逾期</w:t>
      </w:r>
    </w:p>
    <w:p w14:paraId="5FA88F4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付款利息。逾期付款利息=当期应付款总额×中国人民银行发布的同期贷款基准利率×逾期支付天数（自逾期之日起计算）。双方也可在专用条件中另行约定逾期付款利息的计算及支付方法。</w:t>
      </w:r>
    </w:p>
    <w:p w14:paraId="6D29FDA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4.2咨询人的违约责任</w:t>
      </w:r>
    </w:p>
    <w:p w14:paraId="74E47DD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4.2.1咨询人不履行本合同义务或者履行义务不符合本合同约定的，应承担违约责任。双方可在专用条件中约定违约金的计算及支付方法。</w:t>
      </w:r>
    </w:p>
    <w:p w14:paraId="087B1CDF">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4.2.2因咨询人违反本合同约定给委托人造成损失的，咨询人应当赔偿委托人损失。双方可在专用条件中约定赔偿金额的确定及支付方法。</w:t>
      </w:r>
    </w:p>
    <w:p w14:paraId="09AF71C8">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5.支付</w:t>
      </w:r>
    </w:p>
    <w:p w14:paraId="5510709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5.1支付货币</w:t>
      </w:r>
    </w:p>
    <w:p w14:paraId="14FD0DF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除专用条件另有约定外，酬金均以人民币支付。涉及外币支付的，所采用的货币种类和汇率等在专用条件中约定。</w:t>
      </w:r>
    </w:p>
    <w:p w14:paraId="2F395C9C">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5.2支付申请</w:t>
      </w:r>
    </w:p>
    <w:p w14:paraId="44134D6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咨询人应在本合同约定的每次应付款日期前，向委托人提交支付申请书，支付申请书的提交日期由双方在专用条件中约定。支付申请书应当说明当期应付款总额，并列出当期应支付的款项及其金额。</w:t>
      </w:r>
    </w:p>
    <w:p w14:paraId="125EDB7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5.3支付酬金</w:t>
      </w:r>
    </w:p>
    <w:p w14:paraId="2786E10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支付酬金包括正常工作酬金、附加工作酬金、合理化建议奖励金额及费用。</w:t>
      </w:r>
    </w:p>
    <w:p w14:paraId="573FBC7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5.4有异议部分的支付</w:t>
      </w:r>
    </w:p>
    <w:p w14:paraId="2C460EEF">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委托人对咨询人提交的支付申请书有异议时，应当在收到咨询人提交的支付申请书后7日内，以书面形式向咨询人发出异议通知。无异议部分的款项应按期支付，有异议部分的款项按第7条约定办理。</w:t>
      </w:r>
    </w:p>
    <w:p w14:paraId="1EDCDA81">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6.合同变更、解除与终止</w:t>
      </w:r>
    </w:p>
    <w:p w14:paraId="795A81F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6.1合同变更</w:t>
      </w:r>
    </w:p>
    <w:p w14:paraId="735A9F9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6.1.1任何一方以书面形式提出变更请求时，双方经协商一致后可进行变更。</w:t>
      </w:r>
    </w:p>
    <w:p w14:paraId="48FC30A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4FA110A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684856D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6.1.4因工程规模、服务范围及工作内容的变化等导致咨询人的工作量增减时，服务酬金应作相应调整，调整方法由双方在专用条件中约定。</w:t>
      </w:r>
    </w:p>
    <w:p w14:paraId="72F307D5">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6.2合同解除</w:t>
      </w:r>
    </w:p>
    <w:p w14:paraId="6685C3F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6.2.1委托人与咨询人协商一致，可以解除合同。</w:t>
      </w:r>
    </w:p>
    <w:p w14:paraId="30772F2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6.2.2有下列情形之一的，合同当事人一方或双方可以解除合同：</w:t>
      </w:r>
    </w:p>
    <w:p w14:paraId="6494B42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（1）咨询人将本合同约定的工程造价咨询服务工作全部或部分转包给他人，委托人可以解除合同；</w:t>
      </w:r>
    </w:p>
    <w:p w14:paraId="492E1DE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（2）咨询人提供的造价咨询服务不符合合同约定的要求，经委托人催告仍不能达到合同约定要求的，委托人可以解除合同；</w:t>
      </w:r>
    </w:p>
    <w:p w14:paraId="1CC674B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（3）委托人未按合同约定支付服务酬金，经咨询人催告后，在28天内仍未支付的，咨询人可以解除合同；</w:t>
      </w:r>
    </w:p>
    <w:p w14:paraId="00AF6FD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（4）因不可抗力致使合同无法履行；</w:t>
      </w:r>
    </w:p>
    <w:p w14:paraId="01766E6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（5）因一方违约致使合同无法实际履行或实际履行已无必要。</w:t>
      </w:r>
    </w:p>
    <w:p w14:paraId="578B4D7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除上述情形外，双方可以根据委托的服务范围及工作内容，在专用条件中约定解除合同的其他条件。</w:t>
      </w:r>
    </w:p>
    <w:p w14:paraId="08ACFB2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6.2.3任何一方提出解除合同的，应提前30天书面通知对方。</w:t>
      </w:r>
    </w:p>
    <w:p w14:paraId="1CCF1215">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6.2.4合同解除后，委托人应按照合同约定向咨询人支付已完成部分的咨询服务酬金。</w:t>
      </w:r>
    </w:p>
    <w:p w14:paraId="1C3A22B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16990F8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6.2.5本合同解除后，本合同约定的有关结算、争议解决方式的条款仍然有效。</w:t>
      </w:r>
    </w:p>
    <w:p w14:paraId="5366A53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6.3合同终止</w:t>
      </w:r>
    </w:p>
    <w:p w14:paraId="2CB056CC">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除合同解除外，以下条件全部满足时，本合同终止：</w:t>
      </w:r>
    </w:p>
    <w:p w14:paraId="3A6C73B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（1）咨询人完成本合同约定的全部工作；</w:t>
      </w:r>
    </w:p>
    <w:p w14:paraId="26953D9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（2）委托人与咨询人结清并支付酬金；</w:t>
      </w:r>
    </w:p>
    <w:p w14:paraId="202CE22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（3）咨询人将委托人提供的资料交还。</w:t>
      </w:r>
    </w:p>
    <w:p w14:paraId="3BA66A63">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7.争议解决</w:t>
      </w:r>
    </w:p>
    <w:p w14:paraId="05B9C10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7.1协商</w:t>
      </w:r>
    </w:p>
    <w:p w14:paraId="5094A7A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双方应本着诚实信用的原则协商解决本合同履行过程中发生的争议。</w:t>
      </w:r>
    </w:p>
    <w:p w14:paraId="165FDB8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7.2调解</w:t>
      </w:r>
    </w:p>
    <w:p w14:paraId="012C4A0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如果双方不能在14日内或双方商定的其他时间内解决本合同争议，可以将其提交给专用条件约定的或事后达成协议的调解人进行调解。</w:t>
      </w:r>
    </w:p>
    <w:p w14:paraId="5311143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7.3仲裁或诉讼</w:t>
      </w:r>
    </w:p>
    <w:p w14:paraId="576B01E5">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双方均有权不经调解直接向专用条件约定的仲裁机构申请仲裁或向有管辖权的人民法院提起诉讼。</w:t>
      </w:r>
    </w:p>
    <w:p w14:paraId="565A992B">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8.其他</w:t>
      </w:r>
    </w:p>
    <w:p w14:paraId="15E0194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8.1考察及相关费用</w:t>
      </w:r>
    </w:p>
    <w:p w14:paraId="2D5A3A2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除专用条件另有约定外，咨询人经委托人同意进行考察发生的费用由委托人审核后另行支付。差旅费及相关费用的承担由双方在专用条件中约定。</w:t>
      </w:r>
    </w:p>
    <w:p w14:paraId="545DCB6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8.2奖励</w:t>
      </w:r>
    </w:p>
    <w:p w14:paraId="737A726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对于咨询人在服务过程中提出合理化建议，使委托人获得效益的，双方在专用条件中约定奖励金额的确定方法。奖励金额在合理化建议被采纳后，与最近一期的正常工作酬金同期支付。</w:t>
      </w:r>
    </w:p>
    <w:p w14:paraId="2005FB6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8.3保密</w:t>
      </w:r>
    </w:p>
    <w:p w14:paraId="30C60C9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在本合同履行期间或专用条件约定的期限内，双方不得泄露对方申明的保密资料，亦不得泄露与实施工程有关的第三人所提供的保密资料。保密事项在专用条件中约定。</w:t>
      </w:r>
    </w:p>
    <w:p w14:paraId="7E48CBF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8.4联络</w:t>
      </w:r>
    </w:p>
    <w:p w14:paraId="27AFF33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8.4.1与合同有关的通知、指示、要求、决定等，均应采用书面形式，并应在专用条件约定的期限内送达接收人和送达地点。</w:t>
      </w:r>
    </w:p>
    <w:p w14:paraId="46082B2F">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8.4.2委托人和咨询人应在专用条件中约定各自的送达接收人、送达地点、电子邮箱。任何一方指定的接收人或送达地点或电子邮箱发生变动的，应提前3天以书面形式通知对方，否则视为未发生变动。</w:t>
      </w:r>
    </w:p>
    <w:p w14:paraId="506B757F">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8.4.3委托人和咨询人应当及时签收另一方送达至送达地点和指定接收人的往来函件，如确有充分证据证明一方无正当理由拒不签收的，视为认可往来函件的内容。</w:t>
      </w:r>
    </w:p>
    <w:p w14:paraId="3E7C67A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8.5知识产权</w:t>
      </w:r>
    </w:p>
    <w:p w14:paraId="42C2F12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03CA58E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1EEBBA4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双方保证在履行本合同过程中不侵犯对方及第三方的知识产权。因咨询人侵犯他人知识产权所引起的责任，由咨询人承担；因委托人提供的基础资料导致侵权的，由委托人承担责任。</w:t>
      </w:r>
    </w:p>
    <w:p w14:paraId="278A540C">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除专用条件另有约定外，双方均有权在履行本合同保密义务并且不损害对方利益的情况下，将履行本合同形成的有关成果文件用于企业宣传、申报奖项以及接受上级主管部门的检查。</w:t>
      </w:r>
    </w:p>
    <w:p w14:paraId="1DC3B2FA">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highlight w:val="none"/>
          <w:lang w:eastAsia="zh-CN"/>
        </w:rPr>
      </w:pPr>
    </w:p>
    <w:p w14:paraId="3CCD3B14">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highlight w:val="none"/>
          <w:lang w:eastAsia="zh-CN"/>
        </w:rPr>
      </w:pPr>
    </w:p>
    <w:p w14:paraId="7F65F742">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highlight w:val="none"/>
          <w:lang w:eastAsia="zh-CN"/>
        </w:rPr>
      </w:pPr>
    </w:p>
    <w:p w14:paraId="0204C1C2">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5BADBCC4">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3AC74B9D">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7CDB42A6">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36CE7CA3">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12C27762">
      <w:pPr>
        <w:pStyle w:val="2"/>
        <w:rPr>
          <w:rFonts w:hint="eastAsia"/>
          <w:color w:val="auto"/>
          <w:highlight w:val="none"/>
          <w:lang w:eastAsia="zh-CN"/>
        </w:rPr>
      </w:pPr>
    </w:p>
    <w:p w14:paraId="314EDCB9">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r>
        <w:rPr>
          <w:rFonts w:hint="eastAsia" w:ascii="宋体" w:hAnsi="宋体" w:eastAsia="宋体" w:cs="宋体"/>
          <w:b/>
          <w:i w:val="0"/>
          <w:iCs w:val="0"/>
          <w:color w:val="auto"/>
          <w:sz w:val="32"/>
          <w:szCs w:val="32"/>
          <w:highlight w:val="none"/>
          <w:lang w:eastAsia="zh-CN"/>
        </w:rPr>
        <w:t>第三部分  专用条件</w:t>
      </w:r>
    </w:p>
    <w:p w14:paraId="0D0669C4">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32"/>
          <w:szCs w:val="32"/>
          <w:highlight w:val="none"/>
          <w:lang w:eastAsia="zh-CN"/>
        </w:rPr>
      </w:pPr>
    </w:p>
    <w:p w14:paraId="3623B4A4">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1.词语定义、语言、解释顺序与适用法律</w:t>
      </w:r>
    </w:p>
    <w:p w14:paraId="6E69FF6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1.2语言</w:t>
      </w:r>
    </w:p>
    <w:p w14:paraId="6400CB8F">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本合同文件除使用中文外，还可用</w:t>
      </w:r>
      <w:r>
        <w:rPr>
          <w:rFonts w:hint="eastAsia" w:ascii="宋体" w:hAnsi="宋体" w:eastAsia="宋体" w:cs="宋体"/>
          <w:i w:val="0"/>
          <w:iCs w:val="0"/>
          <w:color w:val="auto"/>
          <w:sz w:val="24"/>
          <w:szCs w:val="24"/>
          <w:highlight w:val="none"/>
          <w:u w:val="single"/>
          <w:lang w:eastAsia="zh-CN"/>
        </w:rPr>
        <w:t>无</w:t>
      </w:r>
      <w:r>
        <w:rPr>
          <w:rFonts w:hint="eastAsia" w:ascii="宋体" w:hAnsi="宋体" w:eastAsia="宋体" w:cs="宋体"/>
          <w:i w:val="0"/>
          <w:iCs w:val="0"/>
          <w:color w:val="auto"/>
          <w:sz w:val="24"/>
          <w:szCs w:val="24"/>
          <w:highlight w:val="none"/>
          <w:lang w:eastAsia="zh-CN"/>
        </w:rPr>
        <w:t>。</w:t>
      </w:r>
    </w:p>
    <w:p w14:paraId="1CD0A3B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1.3合同文件的优先顺序</w:t>
      </w:r>
    </w:p>
    <w:p w14:paraId="5A02E25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本合同文件的解释顺序为：</w:t>
      </w:r>
      <w:r>
        <w:rPr>
          <w:rFonts w:hint="eastAsia" w:ascii="宋体" w:hAnsi="宋体" w:eastAsia="宋体" w:cs="宋体"/>
          <w:i w:val="0"/>
          <w:iCs w:val="0"/>
          <w:color w:val="auto"/>
          <w:sz w:val="24"/>
          <w:szCs w:val="24"/>
          <w:highlight w:val="none"/>
          <w:u w:val="single"/>
          <w:lang w:eastAsia="zh-CN"/>
        </w:rPr>
        <w:t>同通用条款，专业条款优先</w:t>
      </w:r>
      <w:r>
        <w:rPr>
          <w:rFonts w:hint="eastAsia" w:ascii="宋体" w:hAnsi="宋体" w:eastAsia="宋体" w:cs="宋体"/>
          <w:i w:val="0"/>
          <w:iCs w:val="0"/>
          <w:color w:val="auto"/>
          <w:sz w:val="24"/>
          <w:szCs w:val="24"/>
          <w:highlight w:val="none"/>
          <w:lang w:eastAsia="zh-CN"/>
        </w:rPr>
        <w:t>。</w:t>
      </w:r>
    </w:p>
    <w:p w14:paraId="6A15E434">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1.4适用法律</w:t>
      </w:r>
    </w:p>
    <w:p w14:paraId="1AEEDB4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本合同适用的其他规范性文件包括:</w:t>
      </w:r>
      <w:r>
        <w:rPr>
          <w:rFonts w:hint="eastAsia" w:ascii="宋体" w:hAnsi="宋体" w:eastAsia="宋体" w:cs="宋体"/>
          <w:i w:val="0"/>
          <w:iCs w:val="0"/>
          <w:color w:val="auto"/>
          <w:sz w:val="24"/>
          <w:szCs w:val="24"/>
          <w:highlight w:val="none"/>
          <w:u w:val="single"/>
          <w:lang w:eastAsia="zh-CN"/>
        </w:rPr>
        <w:t>执行通用条款</w:t>
      </w:r>
      <w:r>
        <w:rPr>
          <w:rFonts w:hint="eastAsia" w:ascii="宋体" w:hAnsi="宋体" w:eastAsia="宋体" w:cs="宋体"/>
          <w:i w:val="0"/>
          <w:iCs w:val="0"/>
          <w:color w:val="auto"/>
          <w:sz w:val="24"/>
          <w:szCs w:val="24"/>
          <w:highlight w:val="none"/>
          <w:lang w:eastAsia="zh-CN"/>
        </w:rPr>
        <w:t>。</w:t>
      </w:r>
    </w:p>
    <w:p w14:paraId="31604389">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2.委托人的义务</w:t>
      </w:r>
    </w:p>
    <w:p w14:paraId="2E2E568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2.1提供资料</w:t>
      </w:r>
    </w:p>
    <w:p w14:paraId="2E5FDC0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委托人按照附录C约定无偿向咨询人提供与本合同咨询业务有关资料的时间为：</w:t>
      </w:r>
      <w:r>
        <w:rPr>
          <w:rFonts w:hint="eastAsia" w:ascii="宋体" w:hAnsi="宋体" w:eastAsia="宋体" w:cs="宋体"/>
          <w:i w:val="0"/>
          <w:iCs w:val="0"/>
          <w:color w:val="auto"/>
          <w:sz w:val="24"/>
          <w:szCs w:val="24"/>
          <w:highlight w:val="none"/>
          <w:u w:val="single"/>
          <w:lang w:eastAsia="zh-CN"/>
        </w:rPr>
        <w:t>双方协商</w:t>
      </w:r>
      <w:r>
        <w:rPr>
          <w:rFonts w:hint="eastAsia" w:ascii="宋体" w:hAnsi="宋体" w:eastAsia="宋体" w:cs="宋体"/>
          <w:i w:val="0"/>
          <w:iCs w:val="0"/>
          <w:color w:val="auto"/>
          <w:sz w:val="24"/>
          <w:szCs w:val="24"/>
          <w:highlight w:val="none"/>
          <w:lang w:eastAsia="zh-CN"/>
        </w:rPr>
        <w:t>。</w:t>
      </w:r>
    </w:p>
    <w:p w14:paraId="15399BA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2.2提供工作条件</w:t>
      </w:r>
    </w:p>
    <w:p w14:paraId="0B0D309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项目咨询人员使用附录D中由委托人提供的房屋及设备，支付使用费标准为：</w:t>
      </w:r>
      <w:r>
        <w:rPr>
          <w:rFonts w:hint="eastAsia" w:ascii="宋体" w:hAnsi="宋体" w:eastAsia="宋体" w:cs="宋体"/>
          <w:i w:val="0"/>
          <w:iCs w:val="0"/>
          <w:color w:val="auto"/>
          <w:sz w:val="24"/>
          <w:szCs w:val="24"/>
          <w:highlight w:val="none"/>
          <w:u w:val="single"/>
          <w:lang w:eastAsia="zh-CN"/>
        </w:rPr>
        <w:t>无</w:t>
      </w:r>
      <w:r>
        <w:rPr>
          <w:rFonts w:hint="eastAsia" w:ascii="宋体" w:hAnsi="宋体" w:eastAsia="宋体" w:cs="宋体"/>
          <w:i w:val="0"/>
          <w:iCs w:val="0"/>
          <w:color w:val="auto"/>
          <w:sz w:val="24"/>
          <w:szCs w:val="24"/>
          <w:highlight w:val="none"/>
          <w:lang w:eastAsia="zh-CN"/>
        </w:rPr>
        <w:t>。</w:t>
      </w:r>
    </w:p>
    <w:p w14:paraId="30B0E7E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eastAsia="zh-CN"/>
        </w:rPr>
        <w:t>委托人代表</w:t>
      </w:r>
    </w:p>
    <w:p w14:paraId="0FEB8CF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委托人代表为：</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，其权限范围：</w:t>
      </w:r>
      <w:r>
        <w:rPr>
          <w:rFonts w:hint="eastAsia" w:ascii="宋体" w:hAnsi="宋体" w:eastAsia="宋体" w:cs="宋体"/>
          <w:i w:val="0"/>
          <w:iCs w:val="0"/>
          <w:color w:val="auto"/>
          <w:sz w:val="24"/>
          <w:szCs w:val="24"/>
          <w:highlight w:val="none"/>
          <w:u w:val="single"/>
          <w:lang w:eastAsia="zh-CN"/>
        </w:rPr>
        <w:t>负责造价咨询业务的协调工作，为其提供外部条件</w:t>
      </w:r>
      <w:r>
        <w:rPr>
          <w:rFonts w:hint="eastAsia" w:ascii="宋体" w:hAnsi="宋体" w:eastAsia="宋体" w:cs="宋体"/>
          <w:i w:val="0"/>
          <w:iCs w:val="0"/>
          <w:color w:val="auto"/>
          <w:sz w:val="24"/>
          <w:szCs w:val="24"/>
          <w:highlight w:val="none"/>
          <w:lang w:eastAsia="zh-CN"/>
        </w:rPr>
        <w:t>。</w:t>
      </w:r>
    </w:p>
    <w:p w14:paraId="0EE3428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eastAsia="zh-CN"/>
        </w:rPr>
        <w:t>答复</w:t>
      </w:r>
    </w:p>
    <w:p w14:paraId="5676838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委托人同意在</w:t>
      </w:r>
      <w:r>
        <w:rPr>
          <w:rFonts w:hint="eastAsia" w:ascii="宋体" w:hAnsi="宋体" w:eastAsia="宋体" w:cs="宋体"/>
          <w:i w:val="0"/>
          <w:iCs w:val="0"/>
          <w:color w:val="auto"/>
          <w:sz w:val="24"/>
          <w:szCs w:val="24"/>
          <w:highlight w:val="none"/>
          <w:u w:val="single"/>
          <w:lang w:eastAsia="zh-CN"/>
        </w:rPr>
        <w:t>7</w:t>
      </w:r>
      <w:r>
        <w:rPr>
          <w:rFonts w:hint="eastAsia" w:ascii="宋体" w:hAnsi="宋体" w:eastAsia="宋体" w:cs="宋体"/>
          <w:i w:val="0"/>
          <w:iCs w:val="0"/>
          <w:color w:val="auto"/>
          <w:sz w:val="24"/>
          <w:szCs w:val="24"/>
          <w:highlight w:val="none"/>
          <w:lang w:eastAsia="zh-CN"/>
        </w:rPr>
        <w:t>日内，对咨询人书面提交并要求</w:t>
      </w:r>
      <w:r>
        <w:rPr>
          <w:rFonts w:hint="eastAsia" w:ascii="宋体" w:hAnsi="宋体" w:cs="宋体"/>
          <w:i w:val="0"/>
          <w:iCs w:val="0"/>
          <w:color w:val="auto"/>
          <w:sz w:val="24"/>
          <w:szCs w:val="24"/>
          <w:highlight w:val="none"/>
          <w:lang w:val="en-US" w:eastAsia="zh-CN"/>
        </w:rPr>
        <w:t>作</w:t>
      </w:r>
      <w:r>
        <w:rPr>
          <w:rFonts w:hint="eastAsia" w:ascii="宋体" w:hAnsi="宋体" w:eastAsia="宋体" w:cs="宋体"/>
          <w:i w:val="0"/>
          <w:iCs w:val="0"/>
          <w:color w:val="auto"/>
          <w:sz w:val="24"/>
          <w:szCs w:val="24"/>
          <w:highlight w:val="none"/>
          <w:lang w:eastAsia="zh-CN"/>
        </w:rPr>
        <w:t>出决定的事宜给予书面答复。逾期未答复的，视为委托人认可。</w:t>
      </w:r>
    </w:p>
    <w:p w14:paraId="7EEC7830">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3.咨询人的义务</w:t>
      </w:r>
    </w:p>
    <w:p w14:paraId="6281A5C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3.1项目咨询团队及人员</w:t>
      </w:r>
    </w:p>
    <w:p w14:paraId="5F65E0E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3.1.1项目咨询团队的主要人员应具有</w:t>
      </w:r>
      <w:r>
        <w:rPr>
          <w:rFonts w:hint="eastAsia" w:ascii="宋体" w:hAnsi="宋体" w:eastAsia="宋体" w:cs="宋体"/>
          <w:i w:val="0"/>
          <w:iCs w:val="0"/>
          <w:color w:val="auto"/>
          <w:sz w:val="24"/>
          <w:szCs w:val="24"/>
          <w:highlight w:val="none"/>
          <w:u w:val="single"/>
          <w:lang w:eastAsia="zh-CN"/>
        </w:rPr>
        <w:t>注册造价师</w:t>
      </w:r>
      <w:r>
        <w:rPr>
          <w:rFonts w:hint="eastAsia" w:ascii="宋体" w:hAnsi="宋体" w:eastAsia="宋体" w:cs="宋体"/>
          <w:i w:val="0"/>
          <w:iCs w:val="0"/>
          <w:color w:val="auto"/>
          <w:sz w:val="24"/>
          <w:szCs w:val="24"/>
          <w:highlight w:val="none"/>
          <w:lang w:eastAsia="zh-CN"/>
        </w:rPr>
        <w:t>资格条件，团队人员的数量为</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eastAsia="zh-CN"/>
        </w:rPr>
        <w:t>人。</w:t>
      </w:r>
    </w:p>
    <w:p w14:paraId="3B34515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3.1.2项目负责人为：</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lang w:eastAsia="zh-CN"/>
        </w:rPr>
        <w:t>，项目负责人为履行本合同的权限为：</w:t>
      </w:r>
      <w:r>
        <w:rPr>
          <w:rFonts w:hint="eastAsia" w:ascii="宋体" w:hAnsi="宋体" w:eastAsia="宋体" w:cs="宋体"/>
          <w:i w:val="0"/>
          <w:iCs w:val="0"/>
          <w:color w:val="auto"/>
          <w:sz w:val="24"/>
          <w:szCs w:val="24"/>
          <w:highlight w:val="none"/>
          <w:u w:val="single"/>
          <w:lang w:eastAsia="zh-CN"/>
        </w:rPr>
        <w:t>负责本项目造价咨询业务人员分配、成果文件复核、跟委托人沟通</w:t>
      </w:r>
      <w:r>
        <w:rPr>
          <w:rFonts w:hint="eastAsia" w:ascii="宋体" w:hAnsi="宋体" w:eastAsia="宋体" w:cs="宋体"/>
          <w:i w:val="0"/>
          <w:iCs w:val="0"/>
          <w:color w:val="auto"/>
          <w:sz w:val="24"/>
          <w:szCs w:val="24"/>
          <w:highlight w:val="none"/>
          <w:lang w:eastAsia="zh-CN"/>
        </w:rPr>
        <w:t>。</w:t>
      </w:r>
    </w:p>
    <w:p w14:paraId="2932668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u w:val="single"/>
          <w:lang w:eastAsia="zh-CN"/>
        </w:rPr>
      </w:pPr>
      <w:r>
        <w:rPr>
          <w:rFonts w:hint="eastAsia" w:ascii="宋体" w:hAnsi="宋体" w:eastAsia="宋体" w:cs="宋体"/>
          <w:i w:val="0"/>
          <w:iCs w:val="0"/>
          <w:color w:val="auto"/>
          <w:sz w:val="24"/>
          <w:szCs w:val="24"/>
          <w:highlight w:val="none"/>
          <w:lang w:eastAsia="zh-CN"/>
        </w:rPr>
        <w:t>3.1.3咨询人更换项目咨询团队其他咨询人员的约定：</w:t>
      </w:r>
      <w:r>
        <w:rPr>
          <w:rFonts w:hint="eastAsia" w:ascii="宋体" w:hAnsi="宋体" w:eastAsia="宋体" w:cs="宋体"/>
          <w:i w:val="0"/>
          <w:iCs w:val="0"/>
          <w:color w:val="auto"/>
          <w:sz w:val="24"/>
          <w:szCs w:val="24"/>
          <w:highlight w:val="none"/>
          <w:u w:val="single"/>
          <w:lang w:eastAsia="zh-CN"/>
        </w:rPr>
        <w:t>根据委托人要求</w:t>
      </w:r>
      <w:r>
        <w:rPr>
          <w:rFonts w:hint="eastAsia" w:ascii="宋体" w:hAnsi="宋体" w:eastAsia="宋体" w:cs="宋体"/>
          <w:i w:val="0"/>
          <w:iCs w:val="0"/>
          <w:color w:val="auto"/>
          <w:sz w:val="24"/>
          <w:szCs w:val="24"/>
          <w:highlight w:val="none"/>
          <w:lang w:eastAsia="zh-CN"/>
        </w:rPr>
        <w:t>。</w:t>
      </w:r>
    </w:p>
    <w:p w14:paraId="7362C19D">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3.1.4委托人要求更换咨询人员的情形还包括：</w:t>
      </w:r>
      <w:r>
        <w:rPr>
          <w:rFonts w:hint="eastAsia" w:ascii="宋体" w:hAnsi="宋体" w:eastAsia="宋体" w:cs="宋体"/>
          <w:i w:val="0"/>
          <w:iCs w:val="0"/>
          <w:color w:val="auto"/>
          <w:sz w:val="24"/>
          <w:szCs w:val="24"/>
          <w:highlight w:val="none"/>
          <w:u w:val="single"/>
          <w:lang w:eastAsia="zh-CN"/>
        </w:rPr>
        <w:t>无</w:t>
      </w:r>
    </w:p>
    <w:p w14:paraId="313E5EF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3.2咨询人的工作要求</w:t>
      </w:r>
    </w:p>
    <w:p w14:paraId="35BAE59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3.2.1咨询人向委托人提供有关资料的时间：</w:t>
      </w:r>
      <w:r>
        <w:rPr>
          <w:rFonts w:hint="eastAsia" w:ascii="宋体" w:hAnsi="宋体" w:eastAsia="宋体" w:cs="宋体"/>
          <w:i w:val="0"/>
          <w:iCs w:val="0"/>
          <w:color w:val="auto"/>
          <w:sz w:val="24"/>
          <w:szCs w:val="24"/>
          <w:highlight w:val="none"/>
          <w:u w:val="single"/>
          <w:lang w:eastAsia="zh-CN"/>
        </w:rPr>
        <w:t>双方另行约定</w:t>
      </w:r>
      <w:r>
        <w:rPr>
          <w:rFonts w:hint="eastAsia" w:ascii="宋体" w:hAnsi="宋体" w:eastAsia="宋体" w:cs="宋体"/>
          <w:i w:val="0"/>
          <w:iCs w:val="0"/>
          <w:color w:val="auto"/>
          <w:sz w:val="24"/>
          <w:szCs w:val="24"/>
          <w:highlight w:val="none"/>
          <w:lang w:eastAsia="zh-CN"/>
        </w:rPr>
        <w:t>。</w:t>
      </w:r>
    </w:p>
    <w:p w14:paraId="0727D47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咨询人向委托人提供的资料还包括：</w:t>
      </w:r>
      <w:r>
        <w:rPr>
          <w:rFonts w:hint="eastAsia" w:ascii="宋体" w:hAnsi="宋体" w:eastAsia="宋体" w:cs="宋体"/>
          <w:i w:val="0"/>
          <w:iCs w:val="0"/>
          <w:color w:val="auto"/>
          <w:sz w:val="24"/>
          <w:szCs w:val="24"/>
          <w:highlight w:val="none"/>
          <w:u w:val="single"/>
          <w:lang w:eastAsia="zh-CN"/>
        </w:rPr>
        <w:t>根据委托人要求_</w:t>
      </w:r>
      <w:r>
        <w:rPr>
          <w:rFonts w:hint="eastAsia" w:ascii="宋体" w:hAnsi="宋体" w:eastAsia="宋体" w:cs="宋体"/>
          <w:i w:val="0"/>
          <w:iCs w:val="0"/>
          <w:color w:val="auto"/>
          <w:sz w:val="24"/>
          <w:szCs w:val="24"/>
          <w:highlight w:val="none"/>
          <w:lang w:eastAsia="zh-CN"/>
        </w:rPr>
        <w:t>。</w:t>
      </w:r>
    </w:p>
    <w:p w14:paraId="5E0DFE5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3.2.2咨询人向委托人提供咨询成果文件的名称、组成、时间、份数及质量标准：</w:t>
      </w:r>
      <w:r>
        <w:rPr>
          <w:rFonts w:hint="eastAsia" w:ascii="宋体" w:hAnsi="宋体" w:eastAsia="宋体" w:cs="宋体"/>
          <w:i w:val="0"/>
          <w:iCs w:val="0"/>
          <w:color w:val="auto"/>
          <w:sz w:val="24"/>
          <w:szCs w:val="24"/>
          <w:highlight w:val="none"/>
          <w:u w:val="single"/>
          <w:lang w:eastAsia="zh-CN"/>
        </w:rPr>
        <w:t>根据委托人要求</w:t>
      </w:r>
      <w:r>
        <w:rPr>
          <w:rFonts w:hint="eastAsia" w:ascii="宋体" w:hAnsi="宋体" w:eastAsia="宋体" w:cs="宋体"/>
          <w:i w:val="0"/>
          <w:iCs w:val="0"/>
          <w:color w:val="auto"/>
          <w:sz w:val="24"/>
          <w:szCs w:val="24"/>
          <w:highlight w:val="none"/>
          <w:lang w:eastAsia="zh-CN"/>
        </w:rPr>
        <w:t>。详见附录B。</w:t>
      </w:r>
    </w:p>
    <w:p w14:paraId="5CD177E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3.2.</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eastAsia="zh-CN"/>
        </w:rPr>
        <w:t>咨询人应在收到委托人以书面形式提出的建议或者异议后</w:t>
      </w:r>
      <w:r>
        <w:rPr>
          <w:rFonts w:hint="eastAsia" w:ascii="宋体" w:hAnsi="宋体" w:eastAsia="宋体" w:cs="宋体"/>
          <w:i w:val="0"/>
          <w:iCs w:val="0"/>
          <w:color w:val="auto"/>
          <w:sz w:val="24"/>
          <w:szCs w:val="24"/>
          <w:highlight w:val="none"/>
          <w:u w:val="single"/>
          <w:lang w:eastAsia="zh-CN"/>
        </w:rPr>
        <w:t>3</w:t>
      </w:r>
      <w:r>
        <w:rPr>
          <w:rFonts w:hint="eastAsia" w:ascii="宋体" w:hAnsi="宋体" w:eastAsia="宋体" w:cs="宋体"/>
          <w:i w:val="0"/>
          <w:iCs w:val="0"/>
          <w:color w:val="auto"/>
          <w:sz w:val="24"/>
          <w:szCs w:val="24"/>
          <w:highlight w:val="none"/>
          <w:lang w:eastAsia="zh-CN"/>
        </w:rPr>
        <w:t>日内给予书面答复。</w:t>
      </w:r>
    </w:p>
    <w:p w14:paraId="78E272E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3.3咨询人的工作依据</w:t>
      </w:r>
    </w:p>
    <w:p w14:paraId="7EC5DFF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经双方协商，本合同约定的造价咨询服务适用的技术标准、规范、定额等工作依据为：</w:t>
      </w:r>
      <w:r>
        <w:rPr>
          <w:rFonts w:hint="eastAsia" w:ascii="宋体" w:hAnsi="宋体" w:eastAsia="宋体" w:cs="宋体"/>
          <w:i w:val="0"/>
          <w:iCs w:val="0"/>
          <w:color w:val="auto"/>
          <w:sz w:val="24"/>
          <w:szCs w:val="24"/>
          <w:highlight w:val="none"/>
          <w:u w:val="single"/>
          <w:lang w:eastAsia="zh-CN"/>
        </w:rPr>
        <w:t>建设工程造价咨询规范（GB/T 51095-2015）；建设工程造价咨询成果文件质量标准（CECA/GC 7-2012）；《建设工程工程量清单计价规范》GB50500-2013；吉林省现行计价定额及费用定额；省、市有关工程</w:t>
      </w:r>
      <w:r>
        <w:rPr>
          <w:rFonts w:hint="eastAsia" w:ascii="宋体" w:hAnsi="宋体" w:cs="宋体"/>
          <w:i w:val="0"/>
          <w:iCs w:val="0"/>
          <w:color w:val="auto"/>
          <w:sz w:val="24"/>
          <w:szCs w:val="24"/>
          <w:highlight w:val="none"/>
          <w:u w:val="single"/>
          <w:lang w:val="en-US" w:eastAsia="zh-CN"/>
        </w:rPr>
        <w:t>建设</w:t>
      </w:r>
      <w:r>
        <w:rPr>
          <w:rFonts w:hint="eastAsia" w:ascii="宋体" w:hAnsi="宋体" w:eastAsia="宋体" w:cs="宋体"/>
          <w:i w:val="0"/>
          <w:iCs w:val="0"/>
          <w:color w:val="auto"/>
          <w:sz w:val="24"/>
          <w:szCs w:val="24"/>
          <w:highlight w:val="none"/>
          <w:u w:val="single"/>
          <w:lang w:eastAsia="zh-CN"/>
        </w:rPr>
        <w:t>的相关规定</w:t>
      </w:r>
      <w:r>
        <w:rPr>
          <w:rFonts w:hint="eastAsia" w:ascii="宋体" w:hAnsi="宋体" w:eastAsia="宋体" w:cs="宋体"/>
          <w:i w:val="0"/>
          <w:iCs w:val="0"/>
          <w:color w:val="auto"/>
          <w:sz w:val="24"/>
          <w:szCs w:val="24"/>
          <w:highlight w:val="none"/>
          <w:lang w:eastAsia="zh-CN"/>
        </w:rPr>
        <w:t>。</w:t>
      </w:r>
    </w:p>
    <w:p w14:paraId="1A50F107">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3.4使用委托人房屋及设备的返还</w:t>
      </w:r>
    </w:p>
    <w:p w14:paraId="1E8B1F4C">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咨询人应在本合同终止后___</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lang w:eastAsia="zh-CN"/>
        </w:rPr>
        <w:t>___日内移交委托人提供的房屋及设备，移交的方式为____</w:t>
      </w:r>
      <w:r>
        <w:rPr>
          <w:rFonts w:hint="eastAsia" w:ascii="宋体" w:hAnsi="宋体" w:eastAsia="宋体" w:cs="宋体"/>
          <w:i w:val="0"/>
          <w:iCs w:val="0"/>
          <w:color w:val="auto"/>
          <w:sz w:val="24"/>
          <w:szCs w:val="24"/>
          <w:highlight w:val="none"/>
          <w:u w:val="single"/>
          <w:lang w:eastAsia="zh-CN"/>
        </w:rPr>
        <w:t>/_</w:t>
      </w:r>
      <w:r>
        <w:rPr>
          <w:rFonts w:hint="eastAsia" w:ascii="宋体" w:hAnsi="宋体" w:eastAsia="宋体" w:cs="宋体"/>
          <w:i w:val="0"/>
          <w:iCs w:val="0"/>
          <w:color w:val="auto"/>
          <w:sz w:val="24"/>
          <w:szCs w:val="24"/>
          <w:highlight w:val="none"/>
          <w:lang w:eastAsia="zh-CN"/>
        </w:rPr>
        <w:t>___。</w:t>
      </w:r>
    </w:p>
    <w:p w14:paraId="393352BE">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4.违约责任</w:t>
      </w:r>
    </w:p>
    <w:p w14:paraId="78A97D2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4.1委托人的违约责任</w:t>
      </w:r>
    </w:p>
    <w:p w14:paraId="75CBCD3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4.1.1委托人违约金的计算及支付方法：</w:t>
      </w:r>
      <w:r>
        <w:rPr>
          <w:rFonts w:hint="eastAsia" w:ascii="宋体" w:hAnsi="宋体" w:eastAsia="宋体" w:cs="宋体"/>
          <w:i w:val="0"/>
          <w:iCs w:val="0"/>
          <w:color w:val="auto"/>
          <w:sz w:val="24"/>
          <w:szCs w:val="24"/>
          <w:highlight w:val="none"/>
          <w:u w:val="single"/>
          <w:lang w:eastAsia="zh-CN"/>
        </w:rPr>
        <w:t>无</w:t>
      </w:r>
      <w:r>
        <w:rPr>
          <w:rFonts w:hint="eastAsia" w:ascii="宋体" w:hAnsi="宋体" w:eastAsia="宋体" w:cs="宋体"/>
          <w:i w:val="0"/>
          <w:iCs w:val="0"/>
          <w:color w:val="auto"/>
          <w:sz w:val="24"/>
          <w:szCs w:val="24"/>
          <w:highlight w:val="none"/>
          <w:lang w:eastAsia="zh-CN"/>
        </w:rPr>
        <w:t>。</w:t>
      </w:r>
    </w:p>
    <w:p w14:paraId="6CEF4E8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4.1.2委托人赔偿金额按下列方法确定并支付：</w:t>
      </w:r>
      <w:r>
        <w:rPr>
          <w:rFonts w:hint="eastAsia" w:ascii="宋体" w:hAnsi="宋体" w:eastAsia="宋体" w:cs="宋体"/>
          <w:i w:val="0"/>
          <w:iCs w:val="0"/>
          <w:color w:val="auto"/>
          <w:sz w:val="24"/>
          <w:szCs w:val="24"/>
          <w:highlight w:val="none"/>
          <w:u w:val="single"/>
          <w:lang w:eastAsia="zh-CN"/>
        </w:rPr>
        <w:t>无</w:t>
      </w:r>
      <w:r>
        <w:rPr>
          <w:rFonts w:hint="eastAsia" w:ascii="宋体" w:hAnsi="宋体" w:eastAsia="宋体" w:cs="宋体"/>
          <w:i w:val="0"/>
          <w:iCs w:val="0"/>
          <w:color w:val="auto"/>
          <w:sz w:val="24"/>
          <w:szCs w:val="24"/>
          <w:highlight w:val="none"/>
          <w:lang w:eastAsia="zh-CN"/>
        </w:rPr>
        <w:t>。</w:t>
      </w:r>
    </w:p>
    <w:p w14:paraId="577ED5CA">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4.1.3委托人逾期付款利息按下列方法计算并支付：</w:t>
      </w:r>
      <w:r>
        <w:rPr>
          <w:rFonts w:hint="eastAsia" w:ascii="宋体" w:hAnsi="宋体" w:eastAsia="宋体" w:cs="宋体"/>
          <w:i w:val="0"/>
          <w:iCs w:val="0"/>
          <w:color w:val="auto"/>
          <w:sz w:val="24"/>
          <w:szCs w:val="24"/>
          <w:highlight w:val="none"/>
          <w:u w:val="single"/>
          <w:lang w:eastAsia="zh-CN"/>
        </w:rPr>
        <w:t>无</w:t>
      </w:r>
      <w:r>
        <w:rPr>
          <w:rFonts w:hint="eastAsia" w:ascii="宋体" w:hAnsi="宋体" w:eastAsia="宋体" w:cs="宋体"/>
          <w:i w:val="0"/>
          <w:iCs w:val="0"/>
          <w:color w:val="auto"/>
          <w:sz w:val="24"/>
          <w:szCs w:val="24"/>
          <w:highlight w:val="none"/>
          <w:lang w:eastAsia="zh-CN"/>
        </w:rPr>
        <w:t>。</w:t>
      </w:r>
    </w:p>
    <w:p w14:paraId="57DB9A1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4.2咨询人的违约责任</w:t>
      </w:r>
    </w:p>
    <w:p w14:paraId="117F4E6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4.2.1咨询人违约金的计算及支付方法：</w:t>
      </w:r>
      <w:r>
        <w:rPr>
          <w:rFonts w:hint="eastAsia" w:ascii="宋体" w:hAnsi="宋体" w:eastAsia="宋体" w:cs="宋体"/>
          <w:i w:val="0"/>
          <w:iCs w:val="0"/>
          <w:color w:val="auto"/>
          <w:sz w:val="24"/>
          <w:szCs w:val="24"/>
          <w:highlight w:val="none"/>
          <w:u w:val="single"/>
          <w:lang w:eastAsia="zh-CN"/>
        </w:rPr>
        <w:t>详见补充条款</w:t>
      </w:r>
      <w:r>
        <w:rPr>
          <w:rFonts w:hint="eastAsia" w:ascii="宋体" w:hAnsi="宋体" w:eastAsia="宋体" w:cs="宋体"/>
          <w:bCs/>
          <w:i w:val="0"/>
          <w:iCs w:val="0"/>
          <w:color w:val="auto"/>
          <w:sz w:val="24"/>
          <w:szCs w:val="24"/>
          <w:highlight w:val="none"/>
          <w:u w:val="single"/>
          <w:lang w:eastAsia="zh-CN"/>
        </w:rPr>
        <w:t>。</w:t>
      </w:r>
    </w:p>
    <w:p w14:paraId="54FC486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4.2.2咨询人赔偿金额按下列方法确定并支付：</w:t>
      </w:r>
      <w:r>
        <w:rPr>
          <w:rFonts w:hint="eastAsia" w:ascii="宋体" w:hAnsi="宋体" w:eastAsia="宋体" w:cs="宋体"/>
          <w:i w:val="0"/>
          <w:iCs w:val="0"/>
          <w:color w:val="auto"/>
          <w:sz w:val="24"/>
          <w:szCs w:val="24"/>
          <w:highlight w:val="none"/>
          <w:u w:val="single"/>
          <w:lang w:eastAsia="zh-CN"/>
        </w:rPr>
        <w:t>详见补充条款</w:t>
      </w:r>
      <w:r>
        <w:rPr>
          <w:rFonts w:hint="eastAsia" w:ascii="宋体" w:hAnsi="宋体" w:eastAsia="宋体" w:cs="宋体"/>
          <w:bCs/>
          <w:i w:val="0"/>
          <w:iCs w:val="0"/>
          <w:color w:val="auto"/>
          <w:sz w:val="24"/>
          <w:szCs w:val="24"/>
          <w:highlight w:val="none"/>
          <w:u w:val="single"/>
          <w:lang w:eastAsia="zh-CN"/>
        </w:rPr>
        <w:t>。</w:t>
      </w:r>
    </w:p>
    <w:p w14:paraId="42F73EE2">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5.支付</w:t>
      </w:r>
    </w:p>
    <w:p w14:paraId="6CD0145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5.1支付货币</w:t>
      </w:r>
    </w:p>
    <w:p w14:paraId="57C029F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币种为：</w:t>
      </w:r>
      <w:r>
        <w:rPr>
          <w:rFonts w:hint="eastAsia" w:ascii="宋体" w:hAnsi="宋体" w:eastAsia="宋体" w:cs="宋体"/>
          <w:i w:val="0"/>
          <w:iCs w:val="0"/>
          <w:color w:val="auto"/>
          <w:sz w:val="24"/>
          <w:szCs w:val="24"/>
          <w:highlight w:val="none"/>
          <w:u w:val="single"/>
          <w:lang w:eastAsia="zh-CN"/>
        </w:rPr>
        <w:t>人民币</w:t>
      </w:r>
      <w:r>
        <w:rPr>
          <w:rFonts w:hint="eastAsia" w:ascii="宋体" w:hAnsi="宋体" w:eastAsia="宋体" w:cs="宋体"/>
          <w:i w:val="0"/>
          <w:iCs w:val="0"/>
          <w:color w:val="auto"/>
          <w:sz w:val="24"/>
          <w:szCs w:val="24"/>
          <w:highlight w:val="none"/>
          <w:lang w:eastAsia="zh-CN"/>
        </w:rPr>
        <w:t>，汇率为：</w:t>
      </w:r>
      <w:r>
        <w:rPr>
          <w:rFonts w:hint="eastAsia" w:ascii="宋体" w:hAnsi="宋体" w:eastAsia="宋体" w:cs="宋体"/>
          <w:i w:val="0"/>
          <w:iCs w:val="0"/>
          <w:color w:val="auto"/>
          <w:sz w:val="24"/>
          <w:szCs w:val="24"/>
          <w:highlight w:val="none"/>
          <w:u w:val="single"/>
          <w:lang w:eastAsia="zh-CN"/>
        </w:rPr>
        <w:t>无_</w:t>
      </w:r>
      <w:r>
        <w:rPr>
          <w:rFonts w:hint="eastAsia" w:ascii="宋体" w:hAnsi="宋体" w:eastAsia="宋体" w:cs="宋体"/>
          <w:i w:val="0"/>
          <w:iCs w:val="0"/>
          <w:color w:val="auto"/>
          <w:sz w:val="24"/>
          <w:szCs w:val="24"/>
          <w:highlight w:val="none"/>
          <w:lang w:eastAsia="zh-CN"/>
        </w:rPr>
        <w:t>，其他约定：</w:t>
      </w:r>
      <w:r>
        <w:rPr>
          <w:rFonts w:hint="eastAsia" w:ascii="宋体" w:hAnsi="宋体" w:eastAsia="宋体" w:cs="宋体"/>
          <w:i w:val="0"/>
          <w:iCs w:val="0"/>
          <w:color w:val="auto"/>
          <w:sz w:val="24"/>
          <w:szCs w:val="24"/>
          <w:highlight w:val="none"/>
          <w:u w:val="single"/>
          <w:lang w:eastAsia="zh-CN"/>
        </w:rPr>
        <w:t>无</w:t>
      </w:r>
      <w:r>
        <w:rPr>
          <w:rFonts w:hint="eastAsia" w:ascii="宋体" w:hAnsi="宋体" w:eastAsia="宋体" w:cs="宋体"/>
          <w:i w:val="0"/>
          <w:iCs w:val="0"/>
          <w:color w:val="auto"/>
          <w:sz w:val="24"/>
          <w:szCs w:val="24"/>
          <w:highlight w:val="none"/>
          <w:lang w:eastAsia="zh-CN"/>
        </w:rPr>
        <w:t>。</w:t>
      </w:r>
    </w:p>
    <w:p w14:paraId="35CB826C">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5.2支付申请</w:t>
      </w:r>
    </w:p>
    <w:p w14:paraId="4D9C9DB8">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咨询人应在本合同约定的每次应付款日期</w:t>
      </w:r>
      <w:r>
        <w:rPr>
          <w:rFonts w:hint="eastAsia" w:ascii="宋体" w:hAnsi="宋体" w:eastAsia="宋体" w:cs="宋体"/>
          <w:i w:val="0"/>
          <w:iCs w:val="0"/>
          <w:color w:val="auto"/>
          <w:sz w:val="24"/>
          <w:szCs w:val="24"/>
          <w:highlight w:val="none"/>
          <w:u w:val="single"/>
          <w:lang w:eastAsia="zh-CN"/>
        </w:rPr>
        <w:t>2</w:t>
      </w:r>
      <w:r>
        <w:rPr>
          <w:rFonts w:hint="eastAsia" w:ascii="宋体" w:hAnsi="宋体" w:eastAsia="宋体" w:cs="宋体"/>
          <w:i w:val="0"/>
          <w:iCs w:val="0"/>
          <w:color w:val="auto"/>
          <w:sz w:val="24"/>
          <w:szCs w:val="24"/>
          <w:highlight w:val="none"/>
          <w:lang w:eastAsia="zh-CN"/>
        </w:rPr>
        <w:t>日前，向委托人提交支付申请书。</w:t>
      </w:r>
    </w:p>
    <w:p w14:paraId="6C781AEC">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5.3支付酬金</w:t>
      </w:r>
    </w:p>
    <w:p w14:paraId="3243CC5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sz w:val="24"/>
          <w:szCs w:val="24"/>
          <w:highlight w:val="none"/>
          <w:lang w:eastAsia="zh-CN"/>
        </w:rPr>
        <w:t>正常工作酬金的支付：</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1"/>
        <w:gridCol w:w="3657"/>
        <w:gridCol w:w="1641"/>
        <w:gridCol w:w="2390"/>
      </w:tblGrid>
      <w:tr w14:paraId="04D56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1871" w:type="dxa"/>
            <w:noWrap w:val="0"/>
            <w:vAlign w:val="center"/>
          </w:tcPr>
          <w:p w14:paraId="58EEB99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支付次数</w:t>
            </w:r>
          </w:p>
        </w:tc>
        <w:tc>
          <w:tcPr>
            <w:tcW w:w="3657" w:type="dxa"/>
            <w:noWrap w:val="0"/>
            <w:vAlign w:val="center"/>
          </w:tcPr>
          <w:p w14:paraId="187D32C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支付时间</w:t>
            </w:r>
          </w:p>
        </w:tc>
        <w:tc>
          <w:tcPr>
            <w:tcW w:w="1641" w:type="dxa"/>
            <w:noWrap w:val="0"/>
            <w:vAlign w:val="center"/>
          </w:tcPr>
          <w:p w14:paraId="583768B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支付比例</w:t>
            </w:r>
          </w:p>
        </w:tc>
        <w:tc>
          <w:tcPr>
            <w:tcW w:w="2390" w:type="dxa"/>
            <w:noWrap w:val="0"/>
            <w:vAlign w:val="center"/>
          </w:tcPr>
          <w:p w14:paraId="12173294">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支付金额（万元）</w:t>
            </w:r>
          </w:p>
        </w:tc>
      </w:tr>
      <w:tr w14:paraId="352BF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1871" w:type="dxa"/>
            <w:noWrap w:val="0"/>
            <w:vAlign w:val="center"/>
          </w:tcPr>
          <w:p w14:paraId="55C2D7B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w:t>
            </w:r>
          </w:p>
        </w:tc>
        <w:tc>
          <w:tcPr>
            <w:tcW w:w="3657" w:type="dxa"/>
            <w:noWrap w:val="0"/>
            <w:vAlign w:val="center"/>
          </w:tcPr>
          <w:p w14:paraId="65C1934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p>
        </w:tc>
        <w:tc>
          <w:tcPr>
            <w:tcW w:w="1641" w:type="dxa"/>
            <w:noWrap w:val="0"/>
            <w:vAlign w:val="center"/>
          </w:tcPr>
          <w:p w14:paraId="2A93717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p>
        </w:tc>
        <w:tc>
          <w:tcPr>
            <w:tcW w:w="2390" w:type="dxa"/>
            <w:noWrap w:val="0"/>
            <w:vAlign w:val="center"/>
          </w:tcPr>
          <w:p w14:paraId="1149F1E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p>
        </w:tc>
      </w:tr>
      <w:tr w14:paraId="37BE9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trPr>
        <w:tc>
          <w:tcPr>
            <w:tcW w:w="1871" w:type="dxa"/>
            <w:noWrap w:val="0"/>
            <w:vAlign w:val="center"/>
          </w:tcPr>
          <w:p w14:paraId="102A88A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p>
        </w:tc>
        <w:tc>
          <w:tcPr>
            <w:tcW w:w="3657" w:type="dxa"/>
            <w:noWrap w:val="0"/>
            <w:vAlign w:val="center"/>
          </w:tcPr>
          <w:p w14:paraId="50FEC11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p>
        </w:tc>
        <w:tc>
          <w:tcPr>
            <w:tcW w:w="1641" w:type="dxa"/>
            <w:noWrap w:val="0"/>
            <w:vAlign w:val="center"/>
          </w:tcPr>
          <w:p w14:paraId="19B456E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p>
        </w:tc>
        <w:tc>
          <w:tcPr>
            <w:tcW w:w="2390" w:type="dxa"/>
            <w:noWrap w:val="0"/>
            <w:vAlign w:val="center"/>
          </w:tcPr>
          <w:p w14:paraId="51B29F1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p>
        </w:tc>
      </w:tr>
    </w:tbl>
    <w:p w14:paraId="255A92B5">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6.合同变更、解除与终止</w:t>
      </w:r>
    </w:p>
    <w:p w14:paraId="54AF33AF">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6.1合同变更</w:t>
      </w:r>
    </w:p>
    <w:p w14:paraId="6B607202">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6.1.</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除不可抗力外，因非咨询人原因导致本合同履行期限延长、内容增加时，附加工作酬金按下列方法确定：</w:t>
      </w:r>
      <w:r>
        <w:rPr>
          <w:rFonts w:hint="eastAsia" w:ascii="宋体" w:hAnsi="宋体" w:eastAsia="宋体" w:cs="宋体"/>
          <w:i w:val="0"/>
          <w:iCs w:val="0"/>
          <w:color w:val="auto"/>
          <w:sz w:val="24"/>
          <w:szCs w:val="24"/>
          <w:highlight w:val="none"/>
          <w:u w:val="single"/>
          <w:lang w:eastAsia="zh-CN"/>
        </w:rPr>
        <w:t>无</w:t>
      </w:r>
      <w:r>
        <w:rPr>
          <w:rFonts w:hint="eastAsia" w:ascii="宋体" w:hAnsi="宋体" w:eastAsia="宋体" w:cs="宋体"/>
          <w:i w:val="0"/>
          <w:iCs w:val="0"/>
          <w:color w:val="auto"/>
          <w:sz w:val="24"/>
          <w:szCs w:val="24"/>
          <w:highlight w:val="none"/>
          <w:lang w:eastAsia="zh-CN"/>
        </w:rPr>
        <w:t>。</w:t>
      </w:r>
    </w:p>
    <w:p w14:paraId="2C7C14E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因工程规模、服务范围及内容的变化等导致咨询人的工作量增减时，服务酬金的调整方法：</w:t>
      </w:r>
      <w:r>
        <w:rPr>
          <w:rFonts w:hint="eastAsia" w:ascii="宋体" w:hAnsi="宋体" w:eastAsia="宋体" w:cs="宋体"/>
          <w:i w:val="0"/>
          <w:iCs w:val="0"/>
          <w:color w:val="auto"/>
          <w:sz w:val="24"/>
          <w:szCs w:val="24"/>
          <w:highlight w:val="none"/>
          <w:u w:val="single"/>
          <w:lang w:eastAsia="zh-CN"/>
        </w:rPr>
        <w:t>增加或减少的酬金按本合同相应条款执行</w:t>
      </w:r>
      <w:r>
        <w:rPr>
          <w:rFonts w:hint="eastAsia" w:ascii="宋体" w:hAnsi="宋体" w:eastAsia="宋体" w:cs="宋体"/>
          <w:i w:val="0"/>
          <w:iCs w:val="0"/>
          <w:color w:val="auto"/>
          <w:sz w:val="24"/>
          <w:szCs w:val="24"/>
          <w:highlight w:val="none"/>
          <w:lang w:eastAsia="zh-CN"/>
        </w:rPr>
        <w:t>。</w:t>
      </w:r>
    </w:p>
    <w:p w14:paraId="042B36C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6.2合同解除</w:t>
      </w:r>
    </w:p>
    <w:p w14:paraId="4B9B95D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6.2.</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双方约定解除合同的条件还包括：</w:t>
      </w:r>
      <w:r>
        <w:rPr>
          <w:rFonts w:hint="eastAsia" w:ascii="宋体" w:hAnsi="宋体" w:eastAsia="宋体" w:cs="宋体"/>
          <w:i w:val="0"/>
          <w:iCs w:val="0"/>
          <w:color w:val="auto"/>
          <w:sz w:val="24"/>
          <w:szCs w:val="24"/>
          <w:highlight w:val="none"/>
          <w:u w:val="single"/>
          <w:lang w:eastAsia="zh-CN"/>
        </w:rPr>
        <w:t>无</w:t>
      </w:r>
      <w:r>
        <w:rPr>
          <w:rFonts w:hint="eastAsia" w:ascii="宋体" w:hAnsi="宋体" w:eastAsia="宋体" w:cs="宋体"/>
          <w:i w:val="0"/>
          <w:iCs w:val="0"/>
          <w:color w:val="auto"/>
          <w:sz w:val="24"/>
          <w:szCs w:val="24"/>
          <w:highlight w:val="none"/>
          <w:lang w:eastAsia="zh-CN"/>
        </w:rPr>
        <w:t>。</w:t>
      </w:r>
    </w:p>
    <w:p w14:paraId="08AE302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6.2.</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因不可抗力导致的合同解除，双方约定损失的分担如下：</w:t>
      </w:r>
      <w:r>
        <w:rPr>
          <w:rFonts w:hint="eastAsia" w:ascii="宋体" w:hAnsi="宋体" w:eastAsia="宋体" w:cs="宋体"/>
          <w:i w:val="0"/>
          <w:iCs w:val="0"/>
          <w:color w:val="auto"/>
          <w:sz w:val="24"/>
          <w:szCs w:val="24"/>
          <w:highlight w:val="none"/>
          <w:u w:val="single"/>
          <w:lang w:eastAsia="zh-CN"/>
        </w:rPr>
        <w:t>无</w:t>
      </w:r>
      <w:r>
        <w:rPr>
          <w:rFonts w:hint="eastAsia" w:ascii="宋体" w:hAnsi="宋体" w:eastAsia="宋体" w:cs="宋体"/>
          <w:i w:val="0"/>
          <w:iCs w:val="0"/>
          <w:color w:val="auto"/>
          <w:sz w:val="24"/>
          <w:szCs w:val="24"/>
          <w:highlight w:val="none"/>
          <w:lang w:eastAsia="zh-CN"/>
        </w:rPr>
        <w:t>。</w:t>
      </w:r>
    </w:p>
    <w:p w14:paraId="62CF8891">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7.争议解决</w:t>
      </w:r>
    </w:p>
    <w:p w14:paraId="5A8A47DF">
      <w:pPr>
        <w:pageBreakBefore w:val="0"/>
        <w:kinsoku/>
        <w:overflowPunct/>
        <w:topLinePunct w:val="0"/>
        <w:bidi w:val="0"/>
        <w:spacing w:beforeAutospacing="0" w:afterAutospacing="0" w:line="312" w:lineRule="auto"/>
        <w:ind w:firstLine="240" w:firstLineChars="1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7.2调解</w:t>
      </w:r>
    </w:p>
    <w:p w14:paraId="259B859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如果双方不能在</w:t>
      </w:r>
      <w:r>
        <w:rPr>
          <w:rFonts w:hint="eastAsia" w:ascii="宋体" w:hAnsi="宋体" w:eastAsia="宋体" w:cs="宋体"/>
          <w:i w:val="0"/>
          <w:iCs w:val="0"/>
          <w:color w:val="auto"/>
          <w:sz w:val="24"/>
          <w:szCs w:val="24"/>
          <w:highlight w:val="none"/>
          <w:u w:val="single"/>
          <w:lang w:eastAsia="zh-CN"/>
        </w:rPr>
        <w:t>30</w:t>
      </w:r>
      <w:r>
        <w:rPr>
          <w:rFonts w:hint="eastAsia" w:ascii="宋体" w:hAnsi="宋体" w:eastAsia="宋体" w:cs="宋体"/>
          <w:i w:val="0"/>
          <w:iCs w:val="0"/>
          <w:color w:val="auto"/>
          <w:sz w:val="24"/>
          <w:szCs w:val="24"/>
          <w:highlight w:val="none"/>
          <w:lang w:eastAsia="zh-CN"/>
        </w:rPr>
        <w:t>日内解决本合同争议，可以将其提交</w:t>
      </w:r>
      <w:r>
        <w:rPr>
          <w:rFonts w:hint="eastAsia" w:ascii="宋体" w:hAnsi="宋体" w:eastAsia="宋体" w:cs="宋体"/>
          <w:i w:val="0"/>
          <w:iCs w:val="0"/>
          <w:color w:val="auto"/>
          <w:sz w:val="24"/>
          <w:szCs w:val="24"/>
          <w:highlight w:val="none"/>
          <w:u w:val="single"/>
          <w:lang w:eastAsia="zh-CN"/>
        </w:rPr>
        <w:t>建设工程造价主管部门</w:t>
      </w:r>
      <w:r>
        <w:rPr>
          <w:rFonts w:hint="eastAsia" w:ascii="宋体" w:hAnsi="宋体" w:eastAsia="宋体" w:cs="宋体"/>
          <w:i w:val="0"/>
          <w:iCs w:val="0"/>
          <w:color w:val="auto"/>
          <w:sz w:val="24"/>
          <w:szCs w:val="24"/>
          <w:highlight w:val="none"/>
          <w:lang w:eastAsia="zh-CN"/>
        </w:rPr>
        <w:t>进行调解。</w:t>
      </w:r>
    </w:p>
    <w:p w14:paraId="139A7799">
      <w:pPr>
        <w:pageBreakBefore w:val="0"/>
        <w:kinsoku/>
        <w:overflowPunct/>
        <w:topLinePunct w:val="0"/>
        <w:bidi w:val="0"/>
        <w:spacing w:beforeAutospacing="0" w:afterAutospacing="0" w:line="312" w:lineRule="auto"/>
        <w:ind w:firstLine="240" w:firstLineChars="1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7.3仲裁或诉讼</w:t>
      </w:r>
    </w:p>
    <w:p w14:paraId="63B76510">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合同争议的最终解决方式为下列第</w:t>
      </w:r>
      <w:r>
        <w:rPr>
          <w:rFonts w:hint="eastAsia" w:ascii="宋体" w:hAnsi="宋体" w:eastAsia="宋体" w:cs="宋体"/>
          <w:i w:val="0"/>
          <w:iCs w:val="0"/>
          <w:color w:val="auto"/>
          <w:sz w:val="24"/>
          <w:szCs w:val="24"/>
          <w:highlight w:val="none"/>
          <w:u w:val="single"/>
          <w:lang w:eastAsia="zh-CN"/>
        </w:rPr>
        <w:t>（1）</w:t>
      </w:r>
      <w:r>
        <w:rPr>
          <w:rFonts w:hint="eastAsia" w:ascii="宋体" w:hAnsi="宋体" w:eastAsia="宋体" w:cs="宋体"/>
          <w:i w:val="0"/>
          <w:iCs w:val="0"/>
          <w:color w:val="auto"/>
          <w:sz w:val="24"/>
          <w:szCs w:val="24"/>
          <w:highlight w:val="none"/>
          <w:lang w:eastAsia="zh-CN"/>
        </w:rPr>
        <w:t>种方式：</w:t>
      </w:r>
    </w:p>
    <w:p w14:paraId="43700ABF">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（1）提请</w:t>
      </w:r>
      <w:r>
        <w:rPr>
          <w:rFonts w:hint="eastAsia" w:ascii="宋体" w:hAnsi="宋体" w:eastAsia="宋体" w:cs="宋体"/>
          <w:i w:val="0"/>
          <w:iCs w:val="0"/>
          <w:color w:val="auto"/>
          <w:sz w:val="24"/>
          <w:szCs w:val="24"/>
          <w:highlight w:val="none"/>
          <w:u w:val="single"/>
          <w:lang w:eastAsia="zh-CN"/>
        </w:rPr>
        <w:t>长春</w:t>
      </w:r>
      <w:r>
        <w:rPr>
          <w:rFonts w:hint="eastAsia" w:ascii="宋体" w:hAnsi="宋体" w:eastAsia="宋体" w:cs="宋体"/>
          <w:i w:val="0"/>
          <w:iCs w:val="0"/>
          <w:color w:val="auto"/>
          <w:sz w:val="24"/>
          <w:szCs w:val="24"/>
          <w:highlight w:val="none"/>
          <w:lang w:eastAsia="zh-CN"/>
        </w:rPr>
        <w:t>仲裁委员会进行仲裁。</w:t>
      </w:r>
    </w:p>
    <w:p w14:paraId="0A0C560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（2）向_________</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lang w:eastAsia="zh-CN"/>
        </w:rPr>
        <w:t>_______________人民法院提起诉讼。</w:t>
      </w:r>
    </w:p>
    <w:p w14:paraId="6079387C">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8.其他</w:t>
      </w:r>
    </w:p>
    <w:p w14:paraId="6863A857">
      <w:pPr>
        <w:pageBreakBefore w:val="0"/>
        <w:kinsoku/>
        <w:overflowPunct/>
        <w:topLinePunct w:val="0"/>
        <w:bidi w:val="0"/>
        <w:spacing w:beforeAutospacing="0" w:afterAutospacing="0" w:line="312" w:lineRule="auto"/>
        <w:ind w:firstLine="240" w:firstLineChars="1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8.1考察及相关费用</w:t>
      </w:r>
    </w:p>
    <w:p w14:paraId="1AD11683">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咨询人经委托人同意进行考察发生的费用由_</w:t>
      </w:r>
      <w:r>
        <w:rPr>
          <w:rFonts w:hint="eastAsia" w:ascii="宋体" w:hAnsi="宋体" w:eastAsia="宋体" w:cs="宋体"/>
          <w:i w:val="0"/>
          <w:iCs w:val="0"/>
          <w:color w:val="auto"/>
          <w:sz w:val="24"/>
          <w:szCs w:val="24"/>
          <w:highlight w:val="none"/>
          <w:u w:val="single"/>
          <w:lang w:eastAsia="zh-CN"/>
        </w:rPr>
        <w:t>咨询人</w:t>
      </w:r>
      <w:r>
        <w:rPr>
          <w:rFonts w:hint="eastAsia" w:ascii="宋体" w:hAnsi="宋体" w:eastAsia="宋体" w:cs="宋体"/>
          <w:i w:val="0"/>
          <w:iCs w:val="0"/>
          <w:color w:val="auto"/>
          <w:sz w:val="24"/>
          <w:szCs w:val="24"/>
          <w:highlight w:val="none"/>
          <w:lang w:eastAsia="zh-CN"/>
        </w:rPr>
        <w:t>_支付。</w:t>
      </w:r>
    </w:p>
    <w:p w14:paraId="29CB005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差旅费及相关费用的支付：</w:t>
      </w:r>
      <w:r>
        <w:rPr>
          <w:rFonts w:hint="eastAsia" w:ascii="宋体" w:hAnsi="宋体" w:eastAsia="宋体" w:cs="宋体"/>
          <w:i w:val="0"/>
          <w:iCs w:val="0"/>
          <w:color w:val="auto"/>
          <w:sz w:val="24"/>
          <w:szCs w:val="24"/>
          <w:highlight w:val="none"/>
          <w:u w:val="single"/>
          <w:lang w:eastAsia="zh-CN"/>
        </w:rPr>
        <w:t>由咨询人自行负责</w:t>
      </w:r>
      <w:r>
        <w:rPr>
          <w:rFonts w:hint="eastAsia" w:ascii="宋体" w:hAnsi="宋体" w:eastAsia="宋体" w:cs="宋体"/>
          <w:i w:val="0"/>
          <w:iCs w:val="0"/>
          <w:color w:val="auto"/>
          <w:sz w:val="24"/>
          <w:szCs w:val="24"/>
          <w:highlight w:val="none"/>
          <w:lang w:eastAsia="zh-CN"/>
        </w:rPr>
        <w:t>。</w:t>
      </w:r>
    </w:p>
    <w:p w14:paraId="1BBFA772">
      <w:pPr>
        <w:pageBreakBefore w:val="0"/>
        <w:kinsoku/>
        <w:overflowPunct/>
        <w:topLinePunct w:val="0"/>
        <w:bidi w:val="0"/>
        <w:spacing w:beforeAutospacing="0" w:afterAutospacing="0" w:line="312" w:lineRule="auto"/>
        <w:ind w:firstLine="240" w:firstLineChars="1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8.2奖励</w:t>
      </w:r>
    </w:p>
    <w:p w14:paraId="5FF37405">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合理化建议的奖励金额按下列方法确定：</w:t>
      </w:r>
      <w:r>
        <w:rPr>
          <w:rFonts w:hint="eastAsia" w:ascii="宋体" w:hAnsi="宋体" w:eastAsia="宋体" w:cs="宋体"/>
          <w:i w:val="0"/>
          <w:iCs w:val="0"/>
          <w:color w:val="auto"/>
          <w:sz w:val="24"/>
          <w:szCs w:val="24"/>
          <w:highlight w:val="none"/>
          <w:u w:val="single"/>
          <w:lang w:eastAsia="zh-CN"/>
        </w:rPr>
        <w:t>无</w:t>
      </w:r>
      <w:r>
        <w:rPr>
          <w:rFonts w:hint="eastAsia" w:ascii="宋体" w:hAnsi="宋体" w:eastAsia="宋体" w:cs="宋体"/>
          <w:i w:val="0"/>
          <w:iCs w:val="0"/>
          <w:color w:val="auto"/>
          <w:sz w:val="24"/>
          <w:szCs w:val="24"/>
          <w:highlight w:val="none"/>
          <w:lang w:eastAsia="zh-CN"/>
        </w:rPr>
        <w:t>。</w:t>
      </w:r>
    </w:p>
    <w:p w14:paraId="7F1570F2">
      <w:pPr>
        <w:pageBreakBefore w:val="0"/>
        <w:kinsoku/>
        <w:overflowPunct/>
        <w:topLinePunct w:val="0"/>
        <w:bidi w:val="0"/>
        <w:spacing w:beforeAutospacing="0" w:afterAutospacing="0" w:line="312" w:lineRule="auto"/>
        <w:ind w:firstLine="240" w:firstLineChars="1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8.3保密</w:t>
      </w:r>
    </w:p>
    <w:p w14:paraId="179E68A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委托人申明的保密事项和期限：</w:t>
      </w:r>
      <w:r>
        <w:rPr>
          <w:rFonts w:hint="eastAsia" w:ascii="宋体" w:hAnsi="宋体" w:eastAsia="宋体" w:cs="宋体"/>
          <w:i w:val="0"/>
          <w:iCs w:val="0"/>
          <w:color w:val="auto"/>
          <w:sz w:val="24"/>
          <w:szCs w:val="24"/>
          <w:highlight w:val="none"/>
          <w:u w:val="single"/>
          <w:lang w:eastAsia="zh-CN"/>
        </w:rPr>
        <w:t>按照委托人要求</w:t>
      </w:r>
      <w:r>
        <w:rPr>
          <w:rFonts w:hint="eastAsia" w:ascii="宋体" w:hAnsi="宋体" w:eastAsia="宋体" w:cs="宋体"/>
          <w:i w:val="0"/>
          <w:iCs w:val="0"/>
          <w:color w:val="auto"/>
          <w:sz w:val="24"/>
          <w:szCs w:val="24"/>
          <w:highlight w:val="none"/>
          <w:lang w:eastAsia="zh-CN"/>
        </w:rPr>
        <w:t>。</w:t>
      </w:r>
    </w:p>
    <w:p w14:paraId="6177D60B">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咨询人申明的保密事项和期限：</w:t>
      </w:r>
      <w:r>
        <w:rPr>
          <w:rFonts w:hint="eastAsia" w:ascii="宋体" w:hAnsi="宋体" w:eastAsia="宋体" w:cs="宋体"/>
          <w:i w:val="0"/>
          <w:iCs w:val="0"/>
          <w:color w:val="auto"/>
          <w:sz w:val="24"/>
          <w:szCs w:val="24"/>
          <w:highlight w:val="none"/>
          <w:u w:val="single"/>
          <w:lang w:eastAsia="zh-CN"/>
        </w:rPr>
        <w:t>按照委托人要求</w:t>
      </w:r>
      <w:r>
        <w:rPr>
          <w:rFonts w:hint="eastAsia" w:ascii="宋体" w:hAnsi="宋体" w:eastAsia="宋体" w:cs="宋体"/>
          <w:i w:val="0"/>
          <w:iCs w:val="0"/>
          <w:color w:val="auto"/>
          <w:sz w:val="24"/>
          <w:szCs w:val="24"/>
          <w:highlight w:val="none"/>
          <w:lang w:eastAsia="zh-CN"/>
        </w:rPr>
        <w:t>。</w:t>
      </w:r>
    </w:p>
    <w:p w14:paraId="47742C4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第三人申明的保密事项和期限：</w:t>
      </w:r>
      <w:r>
        <w:rPr>
          <w:rFonts w:hint="eastAsia" w:ascii="宋体" w:hAnsi="宋体" w:eastAsia="宋体" w:cs="宋体"/>
          <w:i w:val="0"/>
          <w:iCs w:val="0"/>
          <w:color w:val="auto"/>
          <w:sz w:val="24"/>
          <w:szCs w:val="24"/>
          <w:highlight w:val="none"/>
          <w:u w:val="single"/>
          <w:lang w:eastAsia="zh-CN"/>
        </w:rPr>
        <w:t>无</w:t>
      </w:r>
      <w:r>
        <w:rPr>
          <w:rFonts w:hint="eastAsia" w:ascii="宋体" w:hAnsi="宋体" w:eastAsia="宋体" w:cs="宋体"/>
          <w:i w:val="0"/>
          <w:iCs w:val="0"/>
          <w:color w:val="auto"/>
          <w:sz w:val="24"/>
          <w:szCs w:val="24"/>
          <w:highlight w:val="none"/>
          <w:lang w:eastAsia="zh-CN"/>
        </w:rPr>
        <w:t>。</w:t>
      </w:r>
    </w:p>
    <w:p w14:paraId="514FEC30">
      <w:pPr>
        <w:pageBreakBefore w:val="0"/>
        <w:kinsoku/>
        <w:overflowPunct/>
        <w:topLinePunct w:val="0"/>
        <w:bidi w:val="0"/>
        <w:spacing w:beforeAutospacing="0" w:afterAutospacing="0" w:line="312" w:lineRule="auto"/>
        <w:ind w:firstLine="240" w:firstLineChars="1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8.4联络</w:t>
      </w:r>
    </w:p>
    <w:p w14:paraId="28AEF06F">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8.4.1任何一方与合同有关的通知、指示、要求、决定等，均应在</w:t>
      </w:r>
      <w:r>
        <w:rPr>
          <w:rFonts w:hint="eastAsia" w:ascii="宋体" w:hAnsi="宋体" w:eastAsia="宋体" w:cs="宋体"/>
          <w:i w:val="0"/>
          <w:iCs w:val="0"/>
          <w:color w:val="auto"/>
          <w:sz w:val="24"/>
          <w:szCs w:val="24"/>
          <w:highlight w:val="none"/>
          <w:u w:val="single"/>
          <w:lang w:eastAsia="zh-CN"/>
        </w:rPr>
        <w:t>7</w:t>
      </w:r>
      <w:r>
        <w:rPr>
          <w:rFonts w:hint="eastAsia" w:ascii="宋体" w:hAnsi="宋体" w:eastAsia="宋体" w:cs="宋体"/>
          <w:i w:val="0"/>
          <w:iCs w:val="0"/>
          <w:color w:val="auto"/>
          <w:sz w:val="24"/>
          <w:szCs w:val="24"/>
          <w:highlight w:val="none"/>
          <w:lang w:eastAsia="zh-CN"/>
        </w:rPr>
        <w:t>日内送达对方指定的接收人和送达地点。</w:t>
      </w:r>
    </w:p>
    <w:p w14:paraId="43742A3F">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8.4.2委托人指定的送达接收人：</w:t>
      </w:r>
      <w:r>
        <w:rPr>
          <w:rFonts w:hint="eastAsia" w:ascii="宋体" w:hAnsi="宋体" w:eastAsia="宋体" w:cs="宋体"/>
          <w:i w:val="0"/>
          <w:iCs w:val="0"/>
          <w:color w:val="auto"/>
          <w:sz w:val="24"/>
          <w:szCs w:val="24"/>
          <w:highlight w:val="none"/>
          <w:u w:val="single"/>
          <w:lang w:eastAsia="zh-CN"/>
        </w:rPr>
        <w:t xml:space="preserve"> </w:t>
      </w:r>
      <w:r>
        <w:rPr>
          <w:rFonts w:hint="eastAsia" w:ascii="宋体" w:hAnsi="宋体" w:eastAsia="宋体" w:cs="宋体"/>
          <w:i w:val="0"/>
          <w:iCs w:val="0"/>
          <w:color w:val="auto"/>
          <w:sz w:val="24"/>
          <w:szCs w:val="24"/>
          <w:highlight w:val="none"/>
          <w:lang w:eastAsia="zh-CN"/>
        </w:rPr>
        <w:t>，送达地点：</w:t>
      </w:r>
      <w:r>
        <w:rPr>
          <w:rFonts w:hint="eastAsia" w:ascii="宋体" w:hAnsi="宋体" w:eastAsia="宋体" w:cs="宋体"/>
          <w:i w:val="0"/>
          <w:iCs w:val="0"/>
          <w:color w:val="auto"/>
          <w:sz w:val="24"/>
          <w:szCs w:val="24"/>
          <w:highlight w:val="none"/>
          <w:u w:val="single"/>
          <w:lang w:eastAsia="zh-CN"/>
        </w:rPr>
        <w:t>按约定</w:t>
      </w:r>
      <w:r>
        <w:rPr>
          <w:rFonts w:hint="eastAsia" w:ascii="宋体" w:hAnsi="宋体" w:eastAsia="宋体" w:cs="宋体"/>
          <w:i w:val="0"/>
          <w:iCs w:val="0"/>
          <w:color w:val="auto"/>
          <w:sz w:val="24"/>
          <w:szCs w:val="24"/>
          <w:highlight w:val="none"/>
          <w:lang w:eastAsia="zh-CN"/>
        </w:rPr>
        <w:t>，电子邮箱：。</w:t>
      </w:r>
    </w:p>
    <w:p w14:paraId="2FACA79C">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咨询人指定的送达接收人：，送达地点：</w:t>
      </w:r>
      <w:r>
        <w:rPr>
          <w:rFonts w:hint="eastAsia" w:ascii="宋体" w:hAnsi="宋体" w:eastAsia="宋体" w:cs="宋体"/>
          <w:i w:val="0"/>
          <w:iCs w:val="0"/>
          <w:color w:val="auto"/>
          <w:sz w:val="24"/>
          <w:szCs w:val="24"/>
          <w:highlight w:val="none"/>
          <w:u w:val="single"/>
        </w:rPr>
        <w:t>按约定</w:t>
      </w:r>
      <w:r>
        <w:rPr>
          <w:rFonts w:hint="eastAsia" w:ascii="宋体" w:hAnsi="宋体" w:eastAsia="宋体" w:cs="宋体"/>
          <w:i w:val="0"/>
          <w:iCs w:val="0"/>
          <w:color w:val="auto"/>
          <w:sz w:val="24"/>
          <w:szCs w:val="24"/>
          <w:highlight w:val="none"/>
          <w:lang w:eastAsia="zh-CN"/>
        </w:rPr>
        <w:t>，电子邮箱：。</w:t>
      </w:r>
    </w:p>
    <w:p w14:paraId="7BFEDE52">
      <w:pPr>
        <w:pageBreakBefore w:val="0"/>
        <w:kinsoku/>
        <w:overflowPunct/>
        <w:topLinePunct w:val="0"/>
        <w:bidi w:val="0"/>
        <w:spacing w:beforeAutospacing="0" w:afterAutospacing="0" w:line="312" w:lineRule="auto"/>
        <w:ind w:firstLine="240" w:firstLineChars="1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8.5知识产权</w:t>
      </w:r>
    </w:p>
    <w:p w14:paraId="331B1FE1">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委托人提供给咨询人的图纸、委托人为实施工程自行编制或委托编制的技术规范以及反映委托人要求的或其他类似性质文件的著作权属于</w:t>
      </w:r>
      <w:r>
        <w:rPr>
          <w:rFonts w:hint="eastAsia" w:ascii="宋体" w:hAnsi="宋体" w:eastAsia="宋体" w:cs="宋体"/>
          <w:i w:val="0"/>
          <w:iCs w:val="0"/>
          <w:color w:val="auto"/>
          <w:sz w:val="24"/>
          <w:szCs w:val="24"/>
          <w:highlight w:val="none"/>
          <w:u w:val="single"/>
          <w:lang w:eastAsia="zh-CN"/>
        </w:rPr>
        <w:t>委托人</w:t>
      </w:r>
      <w:r>
        <w:rPr>
          <w:rFonts w:hint="eastAsia" w:ascii="宋体" w:hAnsi="宋体" w:eastAsia="宋体" w:cs="宋体"/>
          <w:i w:val="0"/>
          <w:iCs w:val="0"/>
          <w:color w:val="auto"/>
          <w:sz w:val="24"/>
          <w:szCs w:val="24"/>
          <w:highlight w:val="none"/>
          <w:lang w:eastAsia="zh-CN"/>
        </w:rPr>
        <w:t>。</w:t>
      </w:r>
    </w:p>
    <w:p w14:paraId="5B3BE9F5">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咨询人为履行本合同约定而编制的成果文件，其著作权属于</w:t>
      </w:r>
      <w:r>
        <w:rPr>
          <w:rFonts w:hint="eastAsia" w:ascii="宋体" w:hAnsi="宋体" w:eastAsia="宋体" w:cs="宋体"/>
          <w:i w:val="0"/>
          <w:iCs w:val="0"/>
          <w:color w:val="auto"/>
          <w:sz w:val="24"/>
          <w:szCs w:val="24"/>
          <w:highlight w:val="none"/>
          <w:u w:val="single"/>
          <w:lang w:eastAsia="zh-CN"/>
        </w:rPr>
        <w:t>咨询人</w:t>
      </w:r>
      <w:r>
        <w:rPr>
          <w:rFonts w:hint="eastAsia" w:ascii="宋体" w:hAnsi="宋体" w:eastAsia="宋体" w:cs="宋体"/>
          <w:i w:val="0"/>
          <w:iCs w:val="0"/>
          <w:color w:val="auto"/>
          <w:sz w:val="24"/>
          <w:szCs w:val="24"/>
          <w:highlight w:val="none"/>
          <w:lang w:eastAsia="zh-CN"/>
        </w:rPr>
        <w:t>。</w:t>
      </w:r>
    </w:p>
    <w:p w14:paraId="54B3F729">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双方将履行本合同形成的有关成果文件用于企业宣传、申报奖项以及接受上级主管部门的检查须遵守以下约定：</w:t>
      </w:r>
      <w:r>
        <w:rPr>
          <w:rFonts w:hint="eastAsia" w:ascii="宋体" w:hAnsi="宋体" w:eastAsia="宋体" w:cs="宋体"/>
          <w:i w:val="0"/>
          <w:iCs w:val="0"/>
          <w:color w:val="auto"/>
          <w:sz w:val="24"/>
          <w:szCs w:val="24"/>
          <w:highlight w:val="none"/>
          <w:u w:val="single"/>
          <w:lang w:eastAsia="zh-CN"/>
        </w:rPr>
        <w:t>需经委托人同意</w:t>
      </w:r>
      <w:r>
        <w:rPr>
          <w:rFonts w:hint="eastAsia" w:ascii="宋体" w:hAnsi="宋体" w:eastAsia="宋体" w:cs="宋体"/>
          <w:i w:val="0"/>
          <w:iCs w:val="0"/>
          <w:color w:val="auto"/>
          <w:sz w:val="24"/>
          <w:szCs w:val="24"/>
          <w:highlight w:val="none"/>
          <w:lang w:eastAsia="zh-CN"/>
        </w:rPr>
        <w:t>。</w:t>
      </w:r>
    </w:p>
    <w:p w14:paraId="73928757">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p>
    <w:p w14:paraId="67B2B93A">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p>
    <w:p w14:paraId="41B1D0B3">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p>
    <w:p w14:paraId="7077C3D6">
      <w:pPr>
        <w:pageBreakBefore w:val="0"/>
        <w:kinsoku/>
        <w:overflowPunct/>
        <w:topLinePunct w:val="0"/>
        <w:bidi w:val="0"/>
        <w:spacing w:beforeAutospacing="0" w:afterAutospacing="0" w:line="312" w:lineRule="auto"/>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9.补充条款</w:t>
      </w:r>
    </w:p>
    <w:p w14:paraId="0F47EB3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附录A：服务范围及工作内容、酬金一览表</w:t>
      </w:r>
    </w:p>
    <w:tbl>
      <w:tblPr>
        <w:tblStyle w:val="18"/>
        <w:tblW w:w="9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8"/>
        <w:gridCol w:w="1693"/>
        <w:gridCol w:w="2244"/>
        <w:gridCol w:w="1173"/>
        <w:gridCol w:w="1676"/>
        <w:gridCol w:w="1227"/>
        <w:gridCol w:w="766"/>
      </w:tblGrid>
      <w:tr w14:paraId="2F210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restart"/>
            <w:noWrap w:val="0"/>
            <w:vAlign w:val="center"/>
          </w:tcPr>
          <w:p w14:paraId="3650AC92">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服务阶段</w:t>
            </w:r>
          </w:p>
        </w:tc>
        <w:tc>
          <w:tcPr>
            <w:tcW w:w="3937" w:type="dxa"/>
            <w:gridSpan w:val="2"/>
            <w:noWrap w:val="0"/>
            <w:vAlign w:val="center"/>
          </w:tcPr>
          <w:p w14:paraId="12E50C0E">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服务范围及工作内容</w:t>
            </w:r>
          </w:p>
        </w:tc>
        <w:tc>
          <w:tcPr>
            <w:tcW w:w="4076" w:type="dxa"/>
            <w:gridSpan w:val="3"/>
            <w:noWrap w:val="0"/>
            <w:vAlign w:val="center"/>
          </w:tcPr>
          <w:p w14:paraId="3FD73877">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酬金</w:t>
            </w:r>
          </w:p>
        </w:tc>
        <w:tc>
          <w:tcPr>
            <w:tcW w:w="766" w:type="dxa"/>
            <w:noWrap w:val="0"/>
            <w:vAlign w:val="center"/>
          </w:tcPr>
          <w:p w14:paraId="49A7FA8C">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备注</w:t>
            </w:r>
          </w:p>
        </w:tc>
      </w:tr>
      <w:tr w14:paraId="2009A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158" w:type="dxa"/>
            <w:vMerge w:val="continue"/>
            <w:noWrap w:val="0"/>
            <w:vAlign w:val="center"/>
          </w:tcPr>
          <w:p w14:paraId="4380A362">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93" w:type="dxa"/>
            <w:noWrap w:val="0"/>
            <w:vAlign w:val="center"/>
          </w:tcPr>
          <w:p w14:paraId="52999B53">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服务范围</w:t>
            </w:r>
          </w:p>
        </w:tc>
        <w:tc>
          <w:tcPr>
            <w:tcW w:w="2244" w:type="dxa"/>
            <w:noWrap w:val="0"/>
            <w:vAlign w:val="center"/>
          </w:tcPr>
          <w:p w14:paraId="396DAE6F">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工作内容</w:t>
            </w:r>
          </w:p>
        </w:tc>
        <w:tc>
          <w:tcPr>
            <w:tcW w:w="1173" w:type="dxa"/>
            <w:noWrap w:val="0"/>
            <w:vAlign w:val="center"/>
          </w:tcPr>
          <w:p w14:paraId="1A79D9CE">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收费</w:t>
            </w:r>
          </w:p>
          <w:p w14:paraId="3904C58B">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基数</w:t>
            </w:r>
          </w:p>
        </w:tc>
        <w:tc>
          <w:tcPr>
            <w:tcW w:w="1676" w:type="dxa"/>
            <w:noWrap w:val="0"/>
            <w:vAlign w:val="center"/>
          </w:tcPr>
          <w:p w14:paraId="7989C0B2">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收费标准（比例）</w:t>
            </w:r>
          </w:p>
        </w:tc>
        <w:tc>
          <w:tcPr>
            <w:tcW w:w="1227" w:type="dxa"/>
            <w:noWrap w:val="0"/>
            <w:vAlign w:val="center"/>
          </w:tcPr>
          <w:p w14:paraId="3CECC3C2">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酬金数额（万元）</w:t>
            </w:r>
          </w:p>
        </w:tc>
        <w:tc>
          <w:tcPr>
            <w:tcW w:w="766" w:type="dxa"/>
            <w:noWrap w:val="0"/>
            <w:vAlign w:val="center"/>
          </w:tcPr>
          <w:p w14:paraId="16AA7832">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2C572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restart"/>
            <w:noWrap w:val="0"/>
            <w:vAlign w:val="center"/>
          </w:tcPr>
          <w:p w14:paraId="38AEA6DF">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决策阶段</w:t>
            </w:r>
          </w:p>
        </w:tc>
        <w:tc>
          <w:tcPr>
            <w:tcW w:w="1693" w:type="dxa"/>
            <w:noWrap w:val="0"/>
            <w:vAlign w:val="center"/>
          </w:tcPr>
          <w:p w14:paraId="2DA76FFC">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投资估算</w:t>
            </w:r>
          </w:p>
        </w:tc>
        <w:tc>
          <w:tcPr>
            <w:tcW w:w="2244" w:type="dxa"/>
            <w:noWrap w:val="0"/>
            <w:vAlign w:val="center"/>
          </w:tcPr>
          <w:p w14:paraId="07C8773B">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□编制□审核□调整</w:t>
            </w:r>
          </w:p>
        </w:tc>
        <w:tc>
          <w:tcPr>
            <w:tcW w:w="1173" w:type="dxa"/>
            <w:noWrap w:val="0"/>
            <w:vAlign w:val="center"/>
          </w:tcPr>
          <w:p w14:paraId="13A30BF4">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1F68B65B">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26720566">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66209007">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6970A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0"/>
            <w:vAlign w:val="center"/>
          </w:tcPr>
          <w:p w14:paraId="3FA0985C">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93" w:type="dxa"/>
            <w:noWrap w:val="0"/>
            <w:vAlign w:val="center"/>
          </w:tcPr>
          <w:p w14:paraId="5B203718">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经济评价</w:t>
            </w:r>
          </w:p>
        </w:tc>
        <w:tc>
          <w:tcPr>
            <w:tcW w:w="2244" w:type="dxa"/>
            <w:noWrap w:val="0"/>
            <w:vAlign w:val="center"/>
          </w:tcPr>
          <w:p w14:paraId="0BBDDF69">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□编制□审核□调整</w:t>
            </w:r>
          </w:p>
        </w:tc>
        <w:tc>
          <w:tcPr>
            <w:tcW w:w="1173" w:type="dxa"/>
            <w:noWrap w:val="0"/>
            <w:vAlign w:val="center"/>
          </w:tcPr>
          <w:p w14:paraId="50BCE349">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1AF0E5D8">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5D49276E">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3E89E06F">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2D507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0"/>
            <w:vAlign w:val="center"/>
          </w:tcPr>
          <w:p w14:paraId="5E3347CB">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93" w:type="dxa"/>
            <w:noWrap w:val="0"/>
            <w:vAlign w:val="center"/>
          </w:tcPr>
          <w:p w14:paraId="3AB2418F">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其它：</w:t>
            </w:r>
          </w:p>
        </w:tc>
        <w:tc>
          <w:tcPr>
            <w:tcW w:w="2244" w:type="dxa"/>
            <w:noWrap w:val="0"/>
            <w:vAlign w:val="center"/>
          </w:tcPr>
          <w:p w14:paraId="4B97194A">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173" w:type="dxa"/>
            <w:noWrap w:val="0"/>
            <w:vAlign w:val="center"/>
          </w:tcPr>
          <w:p w14:paraId="14647C28">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2510C516">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000FC0D0">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3B215D0F">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6F83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restart"/>
            <w:noWrap w:val="0"/>
            <w:vAlign w:val="center"/>
          </w:tcPr>
          <w:p w14:paraId="11919484">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设计阶段</w:t>
            </w:r>
          </w:p>
        </w:tc>
        <w:tc>
          <w:tcPr>
            <w:tcW w:w="1693" w:type="dxa"/>
            <w:noWrap w:val="0"/>
            <w:vAlign w:val="center"/>
          </w:tcPr>
          <w:p w14:paraId="7BCFF727">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设计概算</w:t>
            </w:r>
          </w:p>
        </w:tc>
        <w:tc>
          <w:tcPr>
            <w:tcW w:w="2244" w:type="dxa"/>
            <w:noWrap w:val="0"/>
            <w:vAlign w:val="center"/>
          </w:tcPr>
          <w:p w14:paraId="35ECB747">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□编制□审核□调整</w:t>
            </w:r>
          </w:p>
        </w:tc>
        <w:tc>
          <w:tcPr>
            <w:tcW w:w="1173" w:type="dxa"/>
            <w:noWrap w:val="0"/>
            <w:vAlign w:val="center"/>
          </w:tcPr>
          <w:p w14:paraId="269F4B62">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4D6742FF">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456BC2AC">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628C3A2C">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3B3C5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0"/>
            <w:vAlign w:val="center"/>
          </w:tcPr>
          <w:p w14:paraId="742A38E8">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93" w:type="dxa"/>
            <w:noWrap w:val="0"/>
            <w:vAlign w:val="center"/>
          </w:tcPr>
          <w:p w14:paraId="3A3B983F">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施工图预算</w:t>
            </w:r>
          </w:p>
        </w:tc>
        <w:tc>
          <w:tcPr>
            <w:tcW w:w="2244" w:type="dxa"/>
            <w:noWrap w:val="0"/>
            <w:vAlign w:val="center"/>
          </w:tcPr>
          <w:p w14:paraId="3E2144A3">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□编制□审核□调整</w:t>
            </w:r>
          </w:p>
        </w:tc>
        <w:tc>
          <w:tcPr>
            <w:tcW w:w="1173" w:type="dxa"/>
            <w:noWrap w:val="0"/>
            <w:vAlign w:val="center"/>
          </w:tcPr>
          <w:p w14:paraId="2AC21DC3">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1C635A9B">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6BC714A4">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43974A98">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49479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0"/>
            <w:vAlign w:val="center"/>
          </w:tcPr>
          <w:p w14:paraId="3E7B8FFA">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93" w:type="dxa"/>
            <w:noWrap w:val="0"/>
            <w:vAlign w:val="center"/>
          </w:tcPr>
          <w:p w14:paraId="6AE9B94A">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其他：</w:t>
            </w:r>
          </w:p>
        </w:tc>
        <w:tc>
          <w:tcPr>
            <w:tcW w:w="2244" w:type="dxa"/>
            <w:noWrap w:val="0"/>
            <w:vAlign w:val="center"/>
          </w:tcPr>
          <w:p w14:paraId="59908185">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173" w:type="dxa"/>
            <w:noWrap w:val="0"/>
            <w:vAlign w:val="center"/>
          </w:tcPr>
          <w:p w14:paraId="5669C798">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46F76874">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0055DF1E">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6372AE8E">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01ED3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2" w:hRule="atLeast"/>
          <w:jc w:val="center"/>
        </w:trPr>
        <w:tc>
          <w:tcPr>
            <w:tcW w:w="1158" w:type="dxa"/>
            <w:vMerge w:val="restart"/>
            <w:noWrap w:val="0"/>
            <w:vAlign w:val="center"/>
          </w:tcPr>
          <w:p w14:paraId="26F6EBEB">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发承包</w:t>
            </w:r>
          </w:p>
          <w:p w14:paraId="049FD20C">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阶段</w:t>
            </w:r>
          </w:p>
        </w:tc>
        <w:tc>
          <w:tcPr>
            <w:tcW w:w="1693" w:type="dxa"/>
            <w:noWrap w:val="0"/>
            <w:vAlign w:val="center"/>
          </w:tcPr>
          <w:p w14:paraId="1D171AF8">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工程量清单</w:t>
            </w:r>
          </w:p>
        </w:tc>
        <w:tc>
          <w:tcPr>
            <w:tcW w:w="2244" w:type="dxa"/>
            <w:noWrap w:val="0"/>
            <w:vAlign w:val="center"/>
          </w:tcPr>
          <w:p w14:paraId="28E11B4C">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sym w:font="Wingdings" w:char="00A8"/>
            </w:r>
            <w:r>
              <w:rPr>
                <w:rFonts w:hint="eastAsia" w:ascii="宋体" w:hAnsi="宋体" w:eastAsia="宋体" w:cs="宋体"/>
                <w:i w:val="0"/>
                <w:iCs w:val="0"/>
                <w:color w:val="auto"/>
                <w:sz w:val="21"/>
                <w:szCs w:val="21"/>
                <w:highlight w:val="none"/>
                <w:lang w:eastAsia="zh-CN"/>
              </w:rPr>
              <w:t>编制□审核□调整</w:t>
            </w:r>
          </w:p>
        </w:tc>
        <w:tc>
          <w:tcPr>
            <w:tcW w:w="1173" w:type="dxa"/>
            <w:noWrap w:val="0"/>
            <w:vAlign w:val="center"/>
          </w:tcPr>
          <w:p w14:paraId="15802EB9">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28ADB7E5">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17838759">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5B7FAC41">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639AA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0"/>
            <w:vAlign w:val="center"/>
          </w:tcPr>
          <w:p w14:paraId="6BF03656">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93" w:type="dxa"/>
            <w:noWrap w:val="0"/>
            <w:vAlign w:val="center"/>
          </w:tcPr>
          <w:p w14:paraId="45B83BE6">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最高投标限价</w:t>
            </w:r>
          </w:p>
        </w:tc>
        <w:tc>
          <w:tcPr>
            <w:tcW w:w="2244" w:type="dxa"/>
            <w:noWrap w:val="0"/>
            <w:vAlign w:val="center"/>
          </w:tcPr>
          <w:p w14:paraId="4D15A035">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sym w:font="Wingdings" w:char="00A8"/>
            </w:r>
            <w:r>
              <w:rPr>
                <w:rFonts w:hint="eastAsia" w:ascii="宋体" w:hAnsi="宋体" w:eastAsia="宋体" w:cs="宋体"/>
                <w:i w:val="0"/>
                <w:iCs w:val="0"/>
                <w:color w:val="auto"/>
                <w:sz w:val="21"/>
                <w:szCs w:val="21"/>
                <w:highlight w:val="none"/>
                <w:lang w:eastAsia="zh-CN"/>
              </w:rPr>
              <w:t>编制□审核□调整</w:t>
            </w:r>
          </w:p>
        </w:tc>
        <w:tc>
          <w:tcPr>
            <w:tcW w:w="1173" w:type="dxa"/>
            <w:noWrap w:val="0"/>
            <w:vAlign w:val="center"/>
          </w:tcPr>
          <w:p w14:paraId="43D0904B">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387FFB2B">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7D884D5C">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5B1D7B79">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6E092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0"/>
            <w:vAlign w:val="center"/>
          </w:tcPr>
          <w:p w14:paraId="467E141B">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93" w:type="dxa"/>
            <w:noWrap w:val="0"/>
            <w:vAlign w:val="center"/>
          </w:tcPr>
          <w:p w14:paraId="259B2E60">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投标报价分析</w:t>
            </w:r>
          </w:p>
        </w:tc>
        <w:tc>
          <w:tcPr>
            <w:tcW w:w="2244" w:type="dxa"/>
            <w:noWrap w:val="0"/>
            <w:vAlign w:val="center"/>
          </w:tcPr>
          <w:p w14:paraId="3AFE760A">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□编制□审核□调整</w:t>
            </w:r>
          </w:p>
        </w:tc>
        <w:tc>
          <w:tcPr>
            <w:tcW w:w="1173" w:type="dxa"/>
            <w:noWrap w:val="0"/>
            <w:vAlign w:val="center"/>
          </w:tcPr>
          <w:p w14:paraId="0776B486">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02A0DC9E">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550A0DA5">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3969F070">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4ABCD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58" w:type="dxa"/>
            <w:vMerge w:val="continue"/>
            <w:noWrap w:val="0"/>
            <w:vAlign w:val="center"/>
          </w:tcPr>
          <w:p w14:paraId="3E82125F">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93" w:type="dxa"/>
            <w:noWrap w:val="0"/>
            <w:vAlign w:val="center"/>
          </w:tcPr>
          <w:p w14:paraId="5EC1687A">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清标报告</w:t>
            </w:r>
          </w:p>
        </w:tc>
        <w:tc>
          <w:tcPr>
            <w:tcW w:w="2244" w:type="dxa"/>
            <w:noWrap w:val="0"/>
            <w:vAlign w:val="center"/>
          </w:tcPr>
          <w:p w14:paraId="0230A715">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□编制□审核□调整</w:t>
            </w:r>
          </w:p>
        </w:tc>
        <w:tc>
          <w:tcPr>
            <w:tcW w:w="1173" w:type="dxa"/>
            <w:noWrap w:val="0"/>
            <w:vAlign w:val="center"/>
          </w:tcPr>
          <w:p w14:paraId="18796F98">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0AFA10C9">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2151C387">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4311C39C">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76707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0"/>
            <w:vAlign w:val="center"/>
          </w:tcPr>
          <w:p w14:paraId="2D6881B4">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93" w:type="dxa"/>
            <w:noWrap w:val="0"/>
            <w:vAlign w:val="center"/>
          </w:tcPr>
          <w:p w14:paraId="263828F8">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其他：</w:t>
            </w:r>
          </w:p>
        </w:tc>
        <w:tc>
          <w:tcPr>
            <w:tcW w:w="2244" w:type="dxa"/>
            <w:noWrap w:val="0"/>
            <w:vAlign w:val="center"/>
          </w:tcPr>
          <w:p w14:paraId="2D55D277">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173" w:type="dxa"/>
            <w:noWrap w:val="0"/>
            <w:vAlign w:val="center"/>
          </w:tcPr>
          <w:p w14:paraId="49897DE3">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62DD9542">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105C2FC2">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336CE045">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6E3C0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restart"/>
            <w:noWrap w:val="0"/>
            <w:vAlign w:val="center"/>
          </w:tcPr>
          <w:p w14:paraId="7DEB496C">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实施阶段</w:t>
            </w:r>
          </w:p>
        </w:tc>
        <w:tc>
          <w:tcPr>
            <w:tcW w:w="1693" w:type="dxa"/>
            <w:noWrap w:val="0"/>
            <w:vAlign w:val="center"/>
          </w:tcPr>
          <w:p w14:paraId="4B461DA7">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资金使用计划</w:t>
            </w:r>
          </w:p>
        </w:tc>
        <w:tc>
          <w:tcPr>
            <w:tcW w:w="2244" w:type="dxa"/>
            <w:noWrap w:val="0"/>
            <w:vAlign w:val="center"/>
          </w:tcPr>
          <w:p w14:paraId="7D534E4A">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□编制</w:t>
            </w:r>
          </w:p>
        </w:tc>
        <w:tc>
          <w:tcPr>
            <w:tcW w:w="1173" w:type="dxa"/>
            <w:noWrap w:val="0"/>
            <w:vAlign w:val="center"/>
          </w:tcPr>
          <w:p w14:paraId="34C51BD4">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059FF90B">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6C293F47">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176C61C9">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658B8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158" w:type="dxa"/>
            <w:vMerge w:val="continue"/>
            <w:noWrap w:val="0"/>
            <w:vAlign w:val="center"/>
          </w:tcPr>
          <w:p w14:paraId="44F9C9EB">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93" w:type="dxa"/>
            <w:noWrap w:val="0"/>
            <w:vAlign w:val="center"/>
          </w:tcPr>
          <w:p w14:paraId="0C30DF76">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工程计量与工程款审核</w:t>
            </w:r>
          </w:p>
        </w:tc>
        <w:tc>
          <w:tcPr>
            <w:tcW w:w="2244" w:type="dxa"/>
            <w:noWrap w:val="0"/>
            <w:vAlign w:val="center"/>
          </w:tcPr>
          <w:p w14:paraId="1BF59CE7">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□编制□审核□调整</w:t>
            </w:r>
          </w:p>
        </w:tc>
        <w:tc>
          <w:tcPr>
            <w:tcW w:w="1173" w:type="dxa"/>
            <w:noWrap w:val="0"/>
            <w:vAlign w:val="center"/>
          </w:tcPr>
          <w:p w14:paraId="6F3D546E">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5F7BD532">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007FB602">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5241A8E6">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62E12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0"/>
            <w:vAlign w:val="center"/>
          </w:tcPr>
          <w:p w14:paraId="5C4ECDF4">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93" w:type="dxa"/>
            <w:noWrap w:val="0"/>
            <w:vAlign w:val="center"/>
          </w:tcPr>
          <w:p w14:paraId="505ED8A8">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合同价款调整</w:t>
            </w:r>
          </w:p>
        </w:tc>
        <w:tc>
          <w:tcPr>
            <w:tcW w:w="2244" w:type="dxa"/>
            <w:noWrap w:val="0"/>
            <w:vAlign w:val="center"/>
          </w:tcPr>
          <w:p w14:paraId="12A0408D">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□编制□审核□调整</w:t>
            </w:r>
          </w:p>
        </w:tc>
        <w:tc>
          <w:tcPr>
            <w:tcW w:w="1173" w:type="dxa"/>
            <w:noWrap w:val="0"/>
            <w:vAlign w:val="center"/>
          </w:tcPr>
          <w:p w14:paraId="6B146777">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27F7D5FD">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53BD090D">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2C4C7C09">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4DC19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158" w:type="dxa"/>
            <w:vMerge w:val="continue"/>
            <w:noWrap w:val="0"/>
            <w:vAlign w:val="center"/>
          </w:tcPr>
          <w:p w14:paraId="6B50974B">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93" w:type="dxa"/>
            <w:noWrap w:val="0"/>
            <w:vAlign w:val="center"/>
          </w:tcPr>
          <w:p w14:paraId="34189EAF">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工程变更、索赔、签证</w:t>
            </w:r>
          </w:p>
        </w:tc>
        <w:tc>
          <w:tcPr>
            <w:tcW w:w="2244" w:type="dxa"/>
            <w:noWrap w:val="0"/>
            <w:vAlign w:val="center"/>
          </w:tcPr>
          <w:p w14:paraId="0B22B1CF">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□审核</w:t>
            </w:r>
          </w:p>
        </w:tc>
        <w:tc>
          <w:tcPr>
            <w:tcW w:w="1173" w:type="dxa"/>
            <w:noWrap w:val="0"/>
            <w:vAlign w:val="center"/>
          </w:tcPr>
          <w:p w14:paraId="5531F81C">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56D32630">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14EAE0FD">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2FB5949A">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29F06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158" w:type="dxa"/>
            <w:vMerge w:val="continue"/>
            <w:noWrap w:val="0"/>
            <w:vAlign w:val="center"/>
          </w:tcPr>
          <w:p w14:paraId="53DB5849">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93" w:type="dxa"/>
            <w:noWrap w:val="0"/>
            <w:vAlign w:val="center"/>
          </w:tcPr>
          <w:p w14:paraId="00E7A4B8">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工程实施阶段造价控制</w:t>
            </w:r>
          </w:p>
        </w:tc>
        <w:tc>
          <w:tcPr>
            <w:tcW w:w="2244" w:type="dxa"/>
            <w:noWrap w:val="0"/>
            <w:vAlign w:val="center"/>
          </w:tcPr>
          <w:p w14:paraId="431C89B1">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173" w:type="dxa"/>
            <w:noWrap w:val="0"/>
            <w:vAlign w:val="center"/>
          </w:tcPr>
          <w:p w14:paraId="3475CB3B">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5C550DD4">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4769D383">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592FC80A">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0EA1B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0"/>
            <w:vAlign w:val="center"/>
          </w:tcPr>
          <w:p w14:paraId="31644383">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93" w:type="dxa"/>
            <w:noWrap w:val="0"/>
            <w:vAlign w:val="center"/>
          </w:tcPr>
          <w:p w14:paraId="737C660A">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其他：</w:t>
            </w:r>
          </w:p>
        </w:tc>
        <w:tc>
          <w:tcPr>
            <w:tcW w:w="2244" w:type="dxa"/>
            <w:noWrap w:val="0"/>
            <w:vAlign w:val="center"/>
          </w:tcPr>
          <w:p w14:paraId="4131EC0D">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173" w:type="dxa"/>
            <w:noWrap w:val="0"/>
            <w:vAlign w:val="center"/>
          </w:tcPr>
          <w:p w14:paraId="4AEC93CF">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29FAFE96">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2AD07CD0">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36663E18">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44C0E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atLeast"/>
          <w:jc w:val="center"/>
        </w:trPr>
        <w:tc>
          <w:tcPr>
            <w:tcW w:w="1158" w:type="dxa"/>
            <w:vMerge w:val="restart"/>
            <w:noWrap w:val="0"/>
            <w:vAlign w:val="center"/>
          </w:tcPr>
          <w:p w14:paraId="76A61CA3">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竣工阶段</w:t>
            </w:r>
          </w:p>
        </w:tc>
        <w:tc>
          <w:tcPr>
            <w:tcW w:w="1693" w:type="dxa"/>
            <w:noWrap w:val="0"/>
            <w:vAlign w:val="center"/>
          </w:tcPr>
          <w:p w14:paraId="67800F57">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竣工结算</w:t>
            </w:r>
          </w:p>
        </w:tc>
        <w:tc>
          <w:tcPr>
            <w:tcW w:w="2244" w:type="dxa"/>
            <w:noWrap w:val="0"/>
            <w:vAlign w:val="center"/>
          </w:tcPr>
          <w:p w14:paraId="7698245F">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□编制</w:t>
            </w:r>
            <w:r>
              <w:rPr>
                <w:rFonts w:hint="eastAsia" w:ascii="宋体" w:hAnsi="宋体" w:eastAsia="宋体" w:cs="宋体"/>
                <w:i w:val="0"/>
                <w:iCs w:val="0"/>
                <w:color w:val="auto"/>
                <w:sz w:val="21"/>
                <w:szCs w:val="21"/>
                <w:highlight w:val="none"/>
              </w:rPr>
              <w:sym w:font="Wingdings" w:char="00A8"/>
            </w:r>
            <w:r>
              <w:rPr>
                <w:rFonts w:hint="eastAsia" w:ascii="宋体" w:hAnsi="宋体" w:eastAsia="宋体" w:cs="宋体"/>
                <w:i w:val="0"/>
                <w:iCs w:val="0"/>
                <w:color w:val="auto"/>
                <w:sz w:val="21"/>
                <w:szCs w:val="21"/>
                <w:highlight w:val="none"/>
                <w:lang w:eastAsia="zh-CN"/>
              </w:rPr>
              <w:t>审核</w:t>
            </w:r>
          </w:p>
          <w:p w14:paraId="1AA4F871">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□调整</w:t>
            </w:r>
          </w:p>
        </w:tc>
        <w:tc>
          <w:tcPr>
            <w:tcW w:w="1173" w:type="dxa"/>
            <w:noWrap w:val="0"/>
            <w:vAlign w:val="center"/>
          </w:tcPr>
          <w:p w14:paraId="4BF4C723">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38E3A864">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532A23D4">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647FF129">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71E9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0"/>
            <w:vAlign w:val="center"/>
          </w:tcPr>
          <w:p w14:paraId="52BD990D">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93" w:type="dxa"/>
            <w:noWrap w:val="0"/>
            <w:vAlign w:val="center"/>
          </w:tcPr>
          <w:p w14:paraId="0A8689F6">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竣工决算</w:t>
            </w:r>
          </w:p>
        </w:tc>
        <w:tc>
          <w:tcPr>
            <w:tcW w:w="2244" w:type="dxa"/>
            <w:noWrap w:val="0"/>
            <w:vAlign w:val="center"/>
          </w:tcPr>
          <w:p w14:paraId="6B16022B">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□编制□审核□调整</w:t>
            </w:r>
          </w:p>
        </w:tc>
        <w:tc>
          <w:tcPr>
            <w:tcW w:w="1173" w:type="dxa"/>
            <w:noWrap w:val="0"/>
            <w:vAlign w:val="center"/>
          </w:tcPr>
          <w:p w14:paraId="64FD41BD">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1AC8D4B2">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2C5DCE67">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59A42379">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6CC82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158" w:type="dxa"/>
            <w:vMerge w:val="continue"/>
            <w:noWrap w:val="0"/>
            <w:vAlign w:val="center"/>
          </w:tcPr>
          <w:p w14:paraId="1A6C3B08">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93" w:type="dxa"/>
            <w:noWrap w:val="0"/>
            <w:vAlign w:val="center"/>
          </w:tcPr>
          <w:p w14:paraId="61124DE2">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其他：</w:t>
            </w:r>
          </w:p>
        </w:tc>
        <w:tc>
          <w:tcPr>
            <w:tcW w:w="2244" w:type="dxa"/>
            <w:noWrap w:val="0"/>
            <w:vAlign w:val="center"/>
          </w:tcPr>
          <w:p w14:paraId="622C008E">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173" w:type="dxa"/>
            <w:noWrap w:val="0"/>
            <w:vAlign w:val="center"/>
          </w:tcPr>
          <w:p w14:paraId="1B150383">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0CB36E56">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356B68E6">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5A121C7C">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r w14:paraId="06EC4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158" w:type="dxa"/>
            <w:noWrap w:val="0"/>
            <w:vAlign w:val="center"/>
          </w:tcPr>
          <w:p w14:paraId="17788415">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其他服务</w:t>
            </w:r>
          </w:p>
        </w:tc>
        <w:tc>
          <w:tcPr>
            <w:tcW w:w="1693" w:type="dxa"/>
            <w:noWrap w:val="0"/>
            <w:vAlign w:val="center"/>
          </w:tcPr>
          <w:p w14:paraId="7103B102">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工程造价鉴定</w:t>
            </w:r>
          </w:p>
        </w:tc>
        <w:tc>
          <w:tcPr>
            <w:tcW w:w="2244" w:type="dxa"/>
            <w:noWrap w:val="0"/>
            <w:vAlign w:val="center"/>
          </w:tcPr>
          <w:p w14:paraId="62C19951">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173" w:type="dxa"/>
            <w:noWrap w:val="0"/>
            <w:vAlign w:val="center"/>
          </w:tcPr>
          <w:p w14:paraId="572E9E79">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676" w:type="dxa"/>
            <w:noWrap w:val="0"/>
            <w:vAlign w:val="center"/>
          </w:tcPr>
          <w:p w14:paraId="5EE98F47">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1227" w:type="dxa"/>
            <w:noWrap w:val="0"/>
            <w:vAlign w:val="center"/>
          </w:tcPr>
          <w:p w14:paraId="6CEEE43E">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c>
          <w:tcPr>
            <w:tcW w:w="766" w:type="dxa"/>
            <w:noWrap w:val="0"/>
            <w:vAlign w:val="center"/>
          </w:tcPr>
          <w:p w14:paraId="6147B8DF">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p>
        </w:tc>
      </w:tr>
    </w:tbl>
    <w:p w14:paraId="57A46D2D">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注：附录A中服务范围及工作内容未涉及的可在“其他”项中列明。</w:t>
      </w:r>
    </w:p>
    <w:p w14:paraId="0BBE6EC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b/>
          <w:i w:val="0"/>
          <w:iCs w:val="0"/>
          <w:color w:val="auto"/>
          <w:sz w:val="24"/>
          <w:szCs w:val="24"/>
          <w:highlight w:val="none"/>
          <w:lang w:eastAsia="zh-CN"/>
        </w:rPr>
      </w:pPr>
    </w:p>
    <w:p w14:paraId="55959DD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b/>
          <w:i w:val="0"/>
          <w:iCs w:val="0"/>
          <w:color w:val="auto"/>
          <w:sz w:val="24"/>
          <w:szCs w:val="24"/>
          <w:highlight w:val="none"/>
          <w:lang w:eastAsia="zh-CN"/>
        </w:rPr>
      </w:pPr>
    </w:p>
    <w:p w14:paraId="15ED9DF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b/>
          <w:i w:val="0"/>
          <w:iCs w:val="0"/>
          <w:color w:val="auto"/>
          <w:sz w:val="24"/>
          <w:szCs w:val="24"/>
          <w:highlight w:val="none"/>
          <w:lang w:eastAsia="zh-CN"/>
        </w:rPr>
      </w:pPr>
    </w:p>
    <w:p w14:paraId="02C218D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附录B：咨询人提交成果文件一览表</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1"/>
        <w:gridCol w:w="1759"/>
        <w:gridCol w:w="2719"/>
        <w:gridCol w:w="1439"/>
        <w:gridCol w:w="800"/>
        <w:gridCol w:w="1438"/>
      </w:tblGrid>
      <w:tr w14:paraId="374AB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1" w:type="dxa"/>
            <w:noWrap w:val="0"/>
            <w:vAlign w:val="top"/>
          </w:tcPr>
          <w:p w14:paraId="68C822E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服务阶段</w:t>
            </w:r>
          </w:p>
        </w:tc>
        <w:tc>
          <w:tcPr>
            <w:tcW w:w="1759" w:type="dxa"/>
            <w:noWrap w:val="0"/>
            <w:vAlign w:val="top"/>
          </w:tcPr>
          <w:p w14:paraId="1F23F01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成果文件名称</w:t>
            </w:r>
          </w:p>
        </w:tc>
        <w:tc>
          <w:tcPr>
            <w:tcW w:w="2719" w:type="dxa"/>
            <w:noWrap w:val="0"/>
            <w:vAlign w:val="top"/>
          </w:tcPr>
          <w:p w14:paraId="13599FA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成果文件组成</w:t>
            </w:r>
          </w:p>
        </w:tc>
        <w:tc>
          <w:tcPr>
            <w:tcW w:w="1439" w:type="dxa"/>
            <w:noWrap w:val="0"/>
            <w:vAlign w:val="top"/>
          </w:tcPr>
          <w:p w14:paraId="1DD8E27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提交时间</w:t>
            </w:r>
          </w:p>
        </w:tc>
        <w:tc>
          <w:tcPr>
            <w:tcW w:w="800" w:type="dxa"/>
            <w:noWrap w:val="0"/>
            <w:vAlign w:val="top"/>
          </w:tcPr>
          <w:p w14:paraId="6A8737D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份数</w:t>
            </w:r>
          </w:p>
        </w:tc>
        <w:tc>
          <w:tcPr>
            <w:tcW w:w="1438" w:type="dxa"/>
            <w:noWrap w:val="0"/>
            <w:vAlign w:val="top"/>
          </w:tcPr>
          <w:p w14:paraId="5D5C704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质量标准</w:t>
            </w:r>
          </w:p>
        </w:tc>
      </w:tr>
      <w:tr w14:paraId="4920B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1" w:type="dxa"/>
            <w:noWrap w:val="0"/>
            <w:vAlign w:val="center"/>
          </w:tcPr>
          <w:p w14:paraId="122955A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决策阶段</w:t>
            </w:r>
          </w:p>
        </w:tc>
        <w:tc>
          <w:tcPr>
            <w:tcW w:w="1759" w:type="dxa"/>
            <w:noWrap w:val="0"/>
            <w:vAlign w:val="top"/>
          </w:tcPr>
          <w:p w14:paraId="66712E5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不涉及</w:t>
            </w:r>
          </w:p>
        </w:tc>
        <w:tc>
          <w:tcPr>
            <w:tcW w:w="2719" w:type="dxa"/>
            <w:noWrap w:val="0"/>
            <w:vAlign w:val="top"/>
          </w:tcPr>
          <w:p w14:paraId="0BE26C5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439" w:type="dxa"/>
            <w:noWrap w:val="0"/>
            <w:vAlign w:val="top"/>
          </w:tcPr>
          <w:p w14:paraId="721B749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800" w:type="dxa"/>
            <w:noWrap w:val="0"/>
            <w:vAlign w:val="top"/>
          </w:tcPr>
          <w:p w14:paraId="74C2486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438" w:type="dxa"/>
            <w:noWrap w:val="0"/>
            <w:vAlign w:val="top"/>
          </w:tcPr>
          <w:p w14:paraId="1FAED5F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4FB76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1" w:type="dxa"/>
            <w:noWrap w:val="0"/>
            <w:vAlign w:val="center"/>
          </w:tcPr>
          <w:p w14:paraId="6A5D71B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设计阶段</w:t>
            </w:r>
          </w:p>
        </w:tc>
        <w:tc>
          <w:tcPr>
            <w:tcW w:w="1759" w:type="dxa"/>
            <w:noWrap w:val="0"/>
            <w:vAlign w:val="top"/>
          </w:tcPr>
          <w:p w14:paraId="3989D13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不涉及</w:t>
            </w:r>
          </w:p>
        </w:tc>
        <w:tc>
          <w:tcPr>
            <w:tcW w:w="2719" w:type="dxa"/>
            <w:noWrap w:val="0"/>
            <w:vAlign w:val="top"/>
          </w:tcPr>
          <w:p w14:paraId="69F3A2D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439" w:type="dxa"/>
            <w:noWrap w:val="0"/>
            <w:vAlign w:val="top"/>
          </w:tcPr>
          <w:p w14:paraId="7F5A848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800" w:type="dxa"/>
            <w:noWrap w:val="0"/>
            <w:vAlign w:val="top"/>
          </w:tcPr>
          <w:p w14:paraId="1BBE6FD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438" w:type="dxa"/>
            <w:noWrap w:val="0"/>
            <w:vAlign w:val="top"/>
          </w:tcPr>
          <w:p w14:paraId="1C46B21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2EA0D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81" w:type="dxa"/>
            <w:noWrap w:val="0"/>
            <w:vAlign w:val="center"/>
          </w:tcPr>
          <w:p w14:paraId="6F6AEE9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发承包阶段</w:t>
            </w:r>
          </w:p>
        </w:tc>
        <w:tc>
          <w:tcPr>
            <w:tcW w:w="1759" w:type="dxa"/>
            <w:noWrap w:val="0"/>
            <w:vAlign w:val="top"/>
          </w:tcPr>
          <w:p w14:paraId="01B6B91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不涉及</w:t>
            </w:r>
          </w:p>
        </w:tc>
        <w:tc>
          <w:tcPr>
            <w:tcW w:w="2719" w:type="dxa"/>
            <w:noWrap w:val="0"/>
            <w:vAlign w:val="top"/>
          </w:tcPr>
          <w:p w14:paraId="67F2066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439" w:type="dxa"/>
            <w:noWrap w:val="0"/>
            <w:vAlign w:val="top"/>
          </w:tcPr>
          <w:p w14:paraId="5323AEB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800" w:type="dxa"/>
            <w:noWrap w:val="0"/>
            <w:vAlign w:val="top"/>
          </w:tcPr>
          <w:p w14:paraId="6992153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438" w:type="dxa"/>
            <w:noWrap w:val="0"/>
            <w:vAlign w:val="top"/>
          </w:tcPr>
          <w:p w14:paraId="3924C74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009EC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1" w:type="dxa"/>
            <w:noWrap w:val="0"/>
            <w:vAlign w:val="center"/>
          </w:tcPr>
          <w:p w14:paraId="7F3108A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实施阶段</w:t>
            </w:r>
          </w:p>
        </w:tc>
        <w:tc>
          <w:tcPr>
            <w:tcW w:w="1759" w:type="dxa"/>
            <w:noWrap w:val="0"/>
            <w:vAlign w:val="top"/>
          </w:tcPr>
          <w:p w14:paraId="3F7C56E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不涉及</w:t>
            </w:r>
          </w:p>
        </w:tc>
        <w:tc>
          <w:tcPr>
            <w:tcW w:w="2719" w:type="dxa"/>
            <w:noWrap w:val="0"/>
            <w:vAlign w:val="top"/>
          </w:tcPr>
          <w:p w14:paraId="7556BE0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439" w:type="dxa"/>
            <w:noWrap w:val="0"/>
            <w:vAlign w:val="top"/>
          </w:tcPr>
          <w:p w14:paraId="7666A26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800" w:type="dxa"/>
            <w:noWrap w:val="0"/>
            <w:vAlign w:val="top"/>
          </w:tcPr>
          <w:p w14:paraId="680C1D9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438" w:type="dxa"/>
            <w:noWrap w:val="0"/>
            <w:vAlign w:val="top"/>
          </w:tcPr>
          <w:p w14:paraId="076697E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224B8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1" w:type="dxa"/>
            <w:noWrap w:val="0"/>
            <w:vAlign w:val="center"/>
          </w:tcPr>
          <w:p w14:paraId="7ED9318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竣工阶段</w:t>
            </w:r>
          </w:p>
        </w:tc>
        <w:tc>
          <w:tcPr>
            <w:tcW w:w="1759" w:type="dxa"/>
            <w:noWrap w:val="0"/>
            <w:vAlign w:val="top"/>
          </w:tcPr>
          <w:p w14:paraId="1C641D4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719" w:type="dxa"/>
            <w:noWrap w:val="0"/>
            <w:vAlign w:val="top"/>
          </w:tcPr>
          <w:p w14:paraId="15CCDF2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1"/>
                <w:szCs w:val="21"/>
                <w:highlight w:val="none"/>
                <w:lang w:eastAsia="zh-CN"/>
              </w:rPr>
            </w:pPr>
          </w:p>
        </w:tc>
        <w:tc>
          <w:tcPr>
            <w:tcW w:w="1439" w:type="dxa"/>
            <w:noWrap w:val="0"/>
            <w:vAlign w:val="top"/>
          </w:tcPr>
          <w:p w14:paraId="6FC20DF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800" w:type="dxa"/>
            <w:noWrap w:val="0"/>
            <w:vAlign w:val="top"/>
          </w:tcPr>
          <w:p w14:paraId="75CC6C4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438" w:type="dxa"/>
            <w:noWrap w:val="0"/>
            <w:vAlign w:val="top"/>
          </w:tcPr>
          <w:p w14:paraId="7E369DD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3A16D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81" w:type="dxa"/>
            <w:noWrap w:val="0"/>
            <w:vAlign w:val="center"/>
          </w:tcPr>
          <w:p w14:paraId="2BECF27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其他服务</w:t>
            </w:r>
          </w:p>
        </w:tc>
        <w:tc>
          <w:tcPr>
            <w:tcW w:w="1759" w:type="dxa"/>
            <w:noWrap w:val="0"/>
            <w:vAlign w:val="top"/>
          </w:tcPr>
          <w:p w14:paraId="4C690317">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1"/>
                <w:szCs w:val="21"/>
                <w:highlight w:val="none"/>
                <w:lang w:eastAsia="zh-CN"/>
              </w:rPr>
            </w:pPr>
          </w:p>
        </w:tc>
        <w:tc>
          <w:tcPr>
            <w:tcW w:w="2719" w:type="dxa"/>
            <w:noWrap w:val="0"/>
            <w:vAlign w:val="top"/>
          </w:tcPr>
          <w:p w14:paraId="7A77344E">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1"/>
                <w:szCs w:val="21"/>
                <w:highlight w:val="none"/>
                <w:lang w:eastAsia="zh-CN"/>
              </w:rPr>
            </w:pPr>
          </w:p>
        </w:tc>
        <w:tc>
          <w:tcPr>
            <w:tcW w:w="1439" w:type="dxa"/>
            <w:noWrap w:val="0"/>
            <w:vAlign w:val="top"/>
          </w:tcPr>
          <w:p w14:paraId="014164AA">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1"/>
                <w:szCs w:val="21"/>
                <w:highlight w:val="none"/>
                <w:lang w:eastAsia="zh-CN"/>
              </w:rPr>
            </w:pPr>
          </w:p>
        </w:tc>
        <w:tc>
          <w:tcPr>
            <w:tcW w:w="800" w:type="dxa"/>
            <w:noWrap w:val="0"/>
            <w:vAlign w:val="top"/>
          </w:tcPr>
          <w:p w14:paraId="16DDE049">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1"/>
                <w:szCs w:val="21"/>
                <w:highlight w:val="none"/>
                <w:lang w:eastAsia="zh-CN"/>
              </w:rPr>
            </w:pPr>
          </w:p>
        </w:tc>
        <w:tc>
          <w:tcPr>
            <w:tcW w:w="1438" w:type="dxa"/>
            <w:noWrap w:val="0"/>
            <w:vAlign w:val="top"/>
          </w:tcPr>
          <w:p w14:paraId="32485D55">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1"/>
                <w:szCs w:val="21"/>
                <w:highlight w:val="none"/>
                <w:lang w:eastAsia="zh-CN"/>
              </w:rPr>
            </w:pPr>
          </w:p>
        </w:tc>
      </w:tr>
    </w:tbl>
    <w:p w14:paraId="65ABEFC3">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18"/>
          <w:szCs w:val="18"/>
          <w:highlight w:val="none"/>
          <w:lang w:eastAsia="zh-CN"/>
        </w:rPr>
      </w:pPr>
    </w:p>
    <w:p w14:paraId="651E88EA">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18"/>
          <w:szCs w:val="18"/>
          <w:highlight w:val="none"/>
          <w:lang w:eastAsia="zh-CN"/>
        </w:rPr>
      </w:pPr>
    </w:p>
    <w:p w14:paraId="2092A65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附录C委托人提供资料一览表</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0"/>
        <w:gridCol w:w="962"/>
        <w:gridCol w:w="2082"/>
        <w:gridCol w:w="1923"/>
      </w:tblGrid>
      <w:tr w14:paraId="59740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val="0"/>
            <w:vAlign w:val="center"/>
          </w:tcPr>
          <w:p w14:paraId="078FEB2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名称</w:t>
            </w:r>
          </w:p>
        </w:tc>
        <w:tc>
          <w:tcPr>
            <w:tcW w:w="962" w:type="dxa"/>
            <w:noWrap w:val="0"/>
            <w:vAlign w:val="center"/>
          </w:tcPr>
          <w:p w14:paraId="2C9910E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份数</w:t>
            </w:r>
          </w:p>
        </w:tc>
        <w:tc>
          <w:tcPr>
            <w:tcW w:w="2082" w:type="dxa"/>
            <w:noWrap w:val="0"/>
            <w:vAlign w:val="center"/>
          </w:tcPr>
          <w:p w14:paraId="60AF61B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提供时间</w:t>
            </w:r>
          </w:p>
        </w:tc>
        <w:tc>
          <w:tcPr>
            <w:tcW w:w="1923" w:type="dxa"/>
            <w:noWrap w:val="0"/>
            <w:vAlign w:val="center"/>
          </w:tcPr>
          <w:p w14:paraId="4033A88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备注</w:t>
            </w:r>
          </w:p>
        </w:tc>
      </w:tr>
      <w:tr w14:paraId="668A3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val="0"/>
            <w:vAlign w:val="top"/>
          </w:tcPr>
          <w:p w14:paraId="2492F823">
            <w:pPr>
              <w:pStyle w:val="16"/>
              <w:pageBreakBefore w:val="0"/>
              <w:widowControl w:val="0"/>
              <w:kinsoku/>
              <w:overflowPunct/>
              <w:topLinePunct w:val="0"/>
              <w:bidi w:val="0"/>
              <w:spacing w:before="0" w:beforeAutospacing="0" w:after="0" w:afterAutospacing="0" w:line="312" w:lineRule="auto"/>
              <w:jc w:val="center"/>
              <w:textAlignment w:val="auto"/>
              <w:rPr>
                <w:rFonts w:hint="eastAsia" w:ascii="宋体" w:hAnsi="宋体" w:eastAsia="宋体" w:cs="宋体"/>
                <w:i w:val="0"/>
                <w:iCs w:val="0"/>
                <w:color w:val="auto"/>
                <w:sz w:val="21"/>
                <w:szCs w:val="21"/>
                <w:highlight w:val="none"/>
              </w:rPr>
            </w:pPr>
          </w:p>
        </w:tc>
        <w:tc>
          <w:tcPr>
            <w:tcW w:w="962" w:type="dxa"/>
            <w:noWrap w:val="0"/>
            <w:vAlign w:val="top"/>
          </w:tcPr>
          <w:p w14:paraId="3A737176">
            <w:pPr>
              <w:pageBreakBefore w:val="0"/>
              <w:widowControl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rPr>
            </w:pPr>
          </w:p>
        </w:tc>
        <w:tc>
          <w:tcPr>
            <w:tcW w:w="2082" w:type="dxa"/>
            <w:noWrap w:val="0"/>
            <w:vAlign w:val="top"/>
          </w:tcPr>
          <w:p w14:paraId="28EC721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923" w:type="dxa"/>
            <w:noWrap w:val="0"/>
            <w:vAlign w:val="top"/>
          </w:tcPr>
          <w:p w14:paraId="6B85C12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538DE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val="0"/>
            <w:vAlign w:val="top"/>
          </w:tcPr>
          <w:p w14:paraId="533D319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962" w:type="dxa"/>
            <w:noWrap w:val="0"/>
            <w:vAlign w:val="top"/>
          </w:tcPr>
          <w:p w14:paraId="58E937E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082" w:type="dxa"/>
            <w:noWrap w:val="0"/>
            <w:vAlign w:val="top"/>
          </w:tcPr>
          <w:p w14:paraId="2D6DB1D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923" w:type="dxa"/>
            <w:noWrap w:val="0"/>
            <w:vAlign w:val="top"/>
          </w:tcPr>
          <w:p w14:paraId="4640DA6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5BF39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val="0"/>
            <w:vAlign w:val="top"/>
          </w:tcPr>
          <w:p w14:paraId="3C06C53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962" w:type="dxa"/>
            <w:noWrap w:val="0"/>
            <w:vAlign w:val="top"/>
          </w:tcPr>
          <w:p w14:paraId="3BF2F70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082" w:type="dxa"/>
            <w:noWrap w:val="0"/>
            <w:vAlign w:val="top"/>
          </w:tcPr>
          <w:p w14:paraId="5B911B5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923" w:type="dxa"/>
            <w:noWrap w:val="0"/>
            <w:vAlign w:val="top"/>
          </w:tcPr>
          <w:p w14:paraId="1D3AB8A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1D3BF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val="0"/>
            <w:vAlign w:val="top"/>
          </w:tcPr>
          <w:p w14:paraId="1BB09C5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962" w:type="dxa"/>
            <w:noWrap w:val="0"/>
            <w:vAlign w:val="top"/>
          </w:tcPr>
          <w:p w14:paraId="1745956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082" w:type="dxa"/>
            <w:noWrap w:val="0"/>
            <w:vAlign w:val="top"/>
          </w:tcPr>
          <w:p w14:paraId="00DF639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923" w:type="dxa"/>
            <w:noWrap w:val="0"/>
            <w:vAlign w:val="top"/>
          </w:tcPr>
          <w:p w14:paraId="3DFC4DB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7F88A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val="0"/>
            <w:vAlign w:val="top"/>
          </w:tcPr>
          <w:p w14:paraId="7CBC53D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962" w:type="dxa"/>
            <w:noWrap w:val="0"/>
            <w:vAlign w:val="top"/>
          </w:tcPr>
          <w:p w14:paraId="11C3AA6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082" w:type="dxa"/>
            <w:noWrap w:val="0"/>
            <w:vAlign w:val="top"/>
          </w:tcPr>
          <w:p w14:paraId="48C3012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923" w:type="dxa"/>
            <w:noWrap w:val="0"/>
            <w:vAlign w:val="top"/>
          </w:tcPr>
          <w:p w14:paraId="080BC0F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214AA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val="0"/>
            <w:vAlign w:val="top"/>
          </w:tcPr>
          <w:p w14:paraId="328A496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962" w:type="dxa"/>
            <w:noWrap w:val="0"/>
            <w:vAlign w:val="top"/>
          </w:tcPr>
          <w:p w14:paraId="30933B3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082" w:type="dxa"/>
            <w:noWrap w:val="0"/>
            <w:vAlign w:val="top"/>
          </w:tcPr>
          <w:p w14:paraId="003AA11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923" w:type="dxa"/>
            <w:noWrap w:val="0"/>
            <w:vAlign w:val="top"/>
          </w:tcPr>
          <w:p w14:paraId="36F560D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07377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val="0"/>
            <w:vAlign w:val="top"/>
          </w:tcPr>
          <w:p w14:paraId="5C03CFB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962" w:type="dxa"/>
            <w:noWrap w:val="0"/>
            <w:vAlign w:val="top"/>
          </w:tcPr>
          <w:p w14:paraId="3C0BBA5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082" w:type="dxa"/>
            <w:noWrap w:val="0"/>
            <w:vAlign w:val="top"/>
          </w:tcPr>
          <w:p w14:paraId="4AB5C85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923" w:type="dxa"/>
            <w:noWrap w:val="0"/>
            <w:vAlign w:val="top"/>
          </w:tcPr>
          <w:p w14:paraId="3673D72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0C5ED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val="0"/>
            <w:vAlign w:val="top"/>
          </w:tcPr>
          <w:p w14:paraId="2C059A6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962" w:type="dxa"/>
            <w:noWrap w:val="0"/>
            <w:vAlign w:val="top"/>
          </w:tcPr>
          <w:p w14:paraId="56309FB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082" w:type="dxa"/>
            <w:noWrap w:val="0"/>
            <w:vAlign w:val="top"/>
          </w:tcPr>
          <w:p w14:paraId="5EE1102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923" w:type="dxa"/>
            <w:noWrap w:val="0"/>
            <w:vAlign w:val="top"/>
          </w:tcPr>
          <w:p w14:paraId="4E9F1EC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2E318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val="0"/>
            <w:vAlign w:val="top"/>
          </w:tcPr>
          <w:p w14:paraId="28746CA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962" w:type="dxa"/>
            <w:noWrap w:val="0"/>
            <w:vAlign w:val="top"/>
          </w:tcPr>
          <w:p w14:paraId="62FC545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082" w:type="dxa"/>
            <w:noWrap w:val="0"/>
            <w:vAlign w:val="top"/>
          </w:tcPr>
          <w:p w14:paraId="39BBF45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923" w:type="dxa"/>
            <w:noWrap w:val="0"/>
            <w:vAlign w:val="top"/>
          </w:tcPr>
          <w:p w14:paraId="6210D6A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5F96A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val="0"/>
            <w:vAlign w:val="top"/>
          </w:tcPr>
          <w:p w14:paraId="3C47290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962" w:type="dxa"/>
            <w:noWrap w:val="0"/>
            <w:vAlign w:val="top"/>
          </w:tcPr>
          <w:p w14:paraId="49C031C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082" w:type="dxa"/>
            <w:noWrap w:val="0"/>
            <w:vAlign w:val="top"/>
          </w:tcPr>
          <w:p w14:paraId="72D855D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923" w:type="dxa"/>
            <w:noWrap w:val="0"/>
            <w:vAlign w:val="top"/>
          </w:tcPr>
          <w:p w14:paraId="45F7A9E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2485D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val="0"/>
            <w:vAlign w:val="top"/>
          </w:tcPr>
          <w:p w14:paraId="2F079EE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962" w:type="dxa"/>
            <w:noWrap w:val="0"/>
            <w:vAlign w:val="top"/>
          </w:tcPr>
          <w:p w14:paraId="4DF8548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082" w:type="dxa"/>
            <w:noWrap w:val="0"/>
            <w:vAlign w:val="top"/>
          </w:tcPr>
          <w:p w14:paraId="7101358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923" w:type="dxa"/>
            <w:noWrap w:val="0"/>
            <w:vAlign w:val="top"/>
          </w:tcPr>
          <w:p w14:paraId="1B4E647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538D7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val="0"/>
            <w:vAlign w:val="top"/>
          </w:tcPr>
          <w:p w14:paraId="09EB04A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962" w:type="dxa"/>
            <w:noWrap w:val="0"/>
            <w:vAlign w:val="top"/>
          </w:tcPr>
          <w:p w14:paraId="20D529D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082" w:type="dxa"/>
            <w:noWrap w:val="0"/>
            <w:vAlign w:val="top"/>
          </w:tcPr>
          <w:p w14:paraId="16F79E0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923" w:type="dxa"/>
            <w:noWrap w:val="0"/>
            <w:vAlign w:val="top"/>
          </w:tcPr>
          <w:p w14:paraId="3824218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28072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val="0"/>
            <w:vAlign w:val="top"/>
          </w:tcPr>
          <w:p w14:paraId="4F4A9C7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962" w:type="dxa"/>
            <w:noWrap w:val="0"/>
            <w:vAlign w:val="top"/>
          </w:tcPr>
          <w:p w14:paraId="40B5EBE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082" w:type="dxa"/>
            <w:noWrap w:val="0"/>
            <w:vAlign w:val="top"/>
          </w:tcPr>
          <w:p w14:paraId="1717E24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923" w:type="dxa"/>
            <w:noWrap w:val="0"/>
            <w:vAlign w:val="top"/>
          </w:tcPr>
          <w:p w14:paraId="635DF96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4FC82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4490" w:type="dxa"/>
            <w:noWrap w:val="0"/>
            <w:vAlign w:val="top"/>
          </w:tcPr>
          <w:p w14:paraId="6FCE743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962" w:type="dxa"/>
            <w:noWrap w:val="0"/>
            <w:vAlign w:val="top"/>
          </w:tcPr>
          <w:p w14:paraId="18C0379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082" w:type="dxa"/>
            <w:noWrap w:val="0"/>
            <w:vAlign w:val="top"/>
          </w:tcPr>
          <w:p w14:paraId="329FB13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923" w:type="dxa"/>
            <w:noWrap w:val="0"/>
            <w:vAlign w:val="top"/>
          </w:tcPr>
          <w:p w14:paraId="0C849A6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bl>
    <w:p w14:paraId="352906C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b/>
          <w:i w:val="0"/>
          <w:iCs w:val="0"/>
          <w:color w:val="auto"/>
          <w:sz w:val="24"/>
          <w:szCs w:val="24"/>
          <w:highlight w:val="none"/>
          <w:lang w:eastAsia="zh-CN"/>
        </w:rPr>
      </w:pPr>
    </w:p>
    <w:p w14:paraId="668E119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b/>
          <w:i w:val="0"/>
          <w:iCs w:val="0"/>
          <w:color w:val="auto"/>
          <w:sz w:val="24"/>
          <w:szCs w:val="24"/>
          <w:highlight w:val="none"/>
          <w:lang w:eastAsia="zh-CN"/>
        </w:rPr>
      </w:pPr>
    </w:p>
    <w:p w14:paraId="2E9F5A4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附录D：委托人提供房屋及设备一览表</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53"/>
        <w:gridCol w:w="1120"/>
        <w:gridCol w:w="2871"/>
        <w:gridCol w:w="2394"/>
      </w:tblGrid>
      <w:tr w14:paraId="4094D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center"/>
          </w:tcPr>
          <w:p w14:paraId="28161CD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名称</w:t>
            </w:r>
          </w:p>
        </w:tc>
        <w:tc>
          <w:tcPr>
            <w:tcW w:w="1120" w:type="dxa"/>
            <w:noWrap w:val="0"/>
            <w:vAlign w:val="center"/>
          </w:tcPr>
          <w:p w14:paraId="0DDE426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数量</w:t>
            </w:r>
          </w:p>
        </w:tc>
        <w:tc>
          <w:tcPr>
            <w:tcW w:w="2871" w:type="dxa"/>
            <w:noWrap w:val="0"/>
            <w:vAlign w:val="center"/>
          </w:tcPr>
          <w:p w14:paraId="16DB3BF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面积、型号及规格</w:t>
            </w:r>
          </w:p>
        </w:tc>
        <w:tc>
          <w:tcPr>
            <w:tcW w:w="2394" w:type="dxa"/>
            <w:noWrap w:val="0"/>
            <w:vAlign w:val="center"/>
          </w:tcPr>
          <w:p w14:paraId="5F2596F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提供时间</w:t>
            </w:r>
          </w:p>
        </w:tc>
      </w:tr>
      <w:tr w14:paraId="68321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236A120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无</w:t>
            </w:r>
          </w:p>
        </w:tc>
        <w:tc>
          <w:tcPr>
            <w:tcW w:w="1120" w:type="dxa"/>
            <w:noWrap w:val="0"/>
            <w:vAlign w:val="top"/>
          </w:tcPr>
          <w:p w14:paraId="7A10331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6B65009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6B7D608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1DEA9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0FB5B12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5793E2A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2CB6D3D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3CFA415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22659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65F51DA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083352D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0AF8FE3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7893810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72669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6ACE16D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1384C30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0903690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11B319D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27C9B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6192532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3072F77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41FF747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6B2A6D0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05DB6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0270B35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2E72217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4048B94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2224B4C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2A9EE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262F70E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08A2431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0AE5FEE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5CD7BEB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77586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75FB299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4EDBB75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71352E9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7517B5E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7CBE7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565B7EB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70389C4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7D4E024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679AD2D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00B44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3734D61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657BBC2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4C23DEA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69CDB91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56B92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4CAAC1C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72E5CA9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5AA3745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29C8A30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159D1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29F106A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71288BD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7BD5157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01EF3B0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16B09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01677AD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5647036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11532A1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0E42202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58300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4EDA831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565E383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0C7FCA9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36F01C9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4C2B0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0DDBE90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1442985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6CB6621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02B428B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58DF4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1A9FFC7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31A7D8F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1EBD67C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444ECAB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438FB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1EF3B81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4C06BAA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3F6B521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2D3AEA2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36D4F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713A7FE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7DF049A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0A0CEE4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008D697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02BDC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396358C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75053D1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00E70BF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00716A1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0DC35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153" w:type="dxa"/>
            <w:noWrap w:val="0"/>
            <w:vAlign w:val="top"/>
          </w:tcPr>
          <w:p w14:paraId="7E2D214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38BF96A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1296FA8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15A3CA9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r w14:paraId="449DC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3153" w:type="dxa"/>
            <w:noWrap w:val="0"/>
            <w:vAlign w:val="top"/>
          </w:tcPr>
          <w:p w14:paraId="3498772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1120" w:type="dxa"/>
            <w:noWrap w:val="0"/>
            <w:vAlign w:val="top"/>
          </w:tcPr>
          <w:p w14:paraId="694F070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871" w:type="dxa"/>
            <w:noWrap w:val="0"/>
            <w:vAlign w:val="top"/>
          </w:tcPr>
          <w:p w14:paraId="0008026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c>
          <w:tcPr>
            <w:tcW w:w="2394" w:type="dxa"/>
            <w:noWrap w:val="0"/>
            <w:vAlign w:val="top"/>
          </w:tcPr>
          <w:p w14:paraId="4F7AB51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1"/>
                <w:szCs w:val="21"/>
                <w:highlight w:val="none"/>
                <w:lang w:eastAsia="zh-CN"/>
              </w:rPr>
            </w:pPr>
          </w:p>
        </w:tc>
      </w:tr>
    </w:tbl>
    <w:p w14:paraId="6C1337A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highlight w:val="none"/>
          <w:lang w:eastAsia="zh-CN"/>
        </w:rPr>
      </w:pPr>
    </w:p>
    <w:p w14:paraId="0AFB114C">
      <w:pPr>
        <w:pStyle w:val="2"/>
        <w:pageBreakBefore w:val="0"/>
        <w:kinsoku/>
        <w:overflowPunct/>
        <w:topLinePunct w:val="0"/>
        <w:bidi w:val="0"/>
        <w:spacing w:beforeAutospacing="0" w:after="0" w:afterLines="0" w:afterAutospacing="0" w:line="312" w:lineRule="auto"/>
        <w:textAlignment w:val="auto"/>
        <w:rPr>
          <w:rFonts w:hint="eastAsia" w:ascii="宋体" w:hAnsi="宋体" w:eastAsia="宋体" w:cs="宋体"/>
          <w:i w:val="0"/>
          <w:iCs w:val="0"/>
          <w:color w:val="auto"/>
          <w:highlight w:val="none"/>
        </w:rPr>
      </w:pPr>
    </w:p>
    <w:p w14:paraId="1AD3ECC1">
      <w:pPr>
        <w:pStyle w:val="4"/>
        <w:pageBreakBefore w:val="0"/>
        <w:kinsoku/>
        <w:overflowPunct/>
        <w:topLinePunct w:val="0"/>
        <w:bidi w:val="0"/>
        <w:spacing w:before="0" w:beforeLines="0" w:beforeAutospacing="0" w:after="0" w:afterLines="0" w:afterAutospacing="0" w:line="312" w:lineRule="auto"/>
        <w:jc w:val="both"/>
        <w:textAlignment w:val="auto"/>
        <w:rPr>
          <w:rFonts w:hint="eastAsia" w:ascii="宋体" w:hAnsi="宋体" w:eastAsia="宋体" w:cs="宋体"/>
          <w:i w:val="0"/>
          <w:iCs w:val="0"/>
          <w:color w:val="auto"/>
          <w:highlight w:val="none"/>
          <w:lang w:val="zh-CN"/>
        </w:rPr>
        <w:sectPr>
          <w:pgSz w:w="11906" w:h="16838"/>
          <w:pgMar w:top="1440" w:right="1253" w:bottom="1440" w:left="1253" w:header="851" w:footer="992" w:gutter="0"/>
          <w:pgNumType w:fmt="decimal"/>
          <w:cols w:space="425" w:num="1"/>
          <w:docGrid w:type="lines" w:linePitch="312" w:charSpace="0"/>
        </w:sectPr>
      </w:pPr>
    </w:p>
    <w:p w14:paraId="3714A5CF">
      <w:pPr>
        <w:pStyle w:val="4"/>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lang w:val="zh-CN"/>
        </w:rPr>
      </w:pPr>
      <w:bookmarkStart w:id="12" w:name="_Toc27489"/>
      <w:r>
        <w:rPr>
          <w:rFonts w:hint="eastAsia" w:ascii="宋体" w:hAnsi="宋体" w:eastAsia="宋体" w:cs="宋体"/>
          <w:i w:val="0"/>
          <w:iCs w:val="0"/>
          <w:color w:val="auto"/>
          <w:highlight w:val="none"/>
          <w:lang w:val="zh-CN"/>
        </w:rPr>
        <w:t>第</w:t>
      </w:r>
      <w:r>
        <w:rPr>
          <w:rFonts w:hint="eastAsia" w:ascii="宋体" w:hAnsi="宋体" w:eastAsia="宋体" w:cs="宋体"/>
          <w:i w:val="0"/>
          <w:iCs w:val="0"/>
          <w:color w:val="auto"/>
          <w:highlight w:val="none"/>
          <w:lang w:val="en-US" w:eastAsia="zh-CN"/>
        </w:rPr>
        <w:t>四</w:t>
      </w:r>
      <w:r>
        <w:rPr>
          <w:rFonts w:hint="eastAsia" w:ascii="宋体" w:hAnsi="宋体" w:eastAsia="宋体" w:cs="宋体"/>
          <w:i w:val="0"/>
          <w:iCs w:val="0"/>
          <w:color w:val="auto"/>
          <w:highlight w:val="none"/>
          <w:lang w:val="zh-CN"/>
        </w:rPr>
        <w:t>章 政府采购政策</w:t>
      </w:r>
      <w:bookmarkEnd w:id="12"/>
    </w:p>
    <w:p w14:paraId="68945A9F">
      <w:pPr>
        <w:pStyle w:val="12"/>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本项目需要落实的政府采购政策包括：</w:t>
      </w:r>
    </w:p>
    <w:p w14:paraId="0C0FD629">
      <w:pPr>
        <w:keepNext w:val="0"/>
        <w:keepLines w:val="0"/>
        <w:pageBreakBefore w:val="0"/>
        <w:widowControl/>
        <w:kinsoku/>
        <w:wordWrap/>
        <w:overflowPunct/>
        <w:topLinePunct w:val="0"/>
        <w:bidi w:val="0"/>
        <w:spacing w:beforeAutospacing="0" w:afterAutospacing="0" w:line="312" w:lineRule="auto"/>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一、促进中小企业发展政策</w:t>
      </w:r>
    </w:p>
    <w:p w14:paraId="3E002A9B">
      <w:pPr>
        <w:keepNext w:val="0"/>
        <w:keepLines w:val="0"/>
        <w:pageBreakBefore w:val="0"/>
        <w:widowControl/>
        <w:kinsoku/>
        <w:wordWrap/>
        <w:overflowPunct/>
        <w:topLinePunct w:val="0"/>
        <w:bidi w:val="0"/>
        <w:spacing w:beforeAutospacing="0" w:afterAutospacing="0" w:line="312" w:lineRule="auto"/>
        <w:ind w:firstLine="472" w:firstLineChars="196"/>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（一）政策依据</w:t>
      </w:r>
    </w:p>
    <w:p w14:paraId="0C8BD004">
      <w:pPr>
        <w:pStyle w:val="12"/>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财政部 工业和信息化部《政府采购促进中小企业发展管理办法》（财库﹝2020﹞</w:t>
      </w:r>
    </w:p>
    <w:p w14:paraId="5A25F2E5">
      <w:pPr>
        <w:pStyle w:val="12"/>
        <w:keepNext w:val="0"/>
        <w:keepLines w:val="0"/>
        <w:pageBreakBefore w:val="0"/>
        <w:tabs>
          <w:tab w:val="left" w:pos="3570"/>
        </w:tabs>
        <w:kinsoku/>
        <w:wordWrap/>
        <w:overflowPunct/>
        <w:topLinePunct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46号）。</w:t>
      </w:r>
    </w:p>
    <w:p w14:paraId="1045753E">
      <w:pPr>
        <w:keepNext w:val="0"/>
        <w:keepLines w:val="0"/>
        <w:pageBreakBefore w:val="0"/>
        <w:widowControl/>
        <w:kinsoku/>
        <w:wordWrap/>
        <w:overflowPunct/>
        <w:topLinePunct w:val="0"/>
        <w:bidi w:val="0"/>
        <w:spacing w:beforeAutospacing="0" w:afterAutospacing="0" w:line="312" w:lineRule="auto"/>
        <w:ind w:firstLine="472" w:firstLineChars="196"/>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（二）中小企业的认定</w:t>
      </w:r>
    </w:p>
    <w:p w14:paraId="3DFCB55B">
      <w:pPr>
        <w:pStyle w:val="12"/>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1、在中华人民共和国境内依法设立，依据国务院批准的中小企业划分标准确定</w:t>
      </w:r>
    </w:p>
    <w:p w14:paraId="78D3801A">
      <w:pPr>
        <w:pStyle w:val="12"/>
        <w:keepNext w:val="0"/>
        <w:keepLines w:val="0"/>
        <w:pageBreakBefore w:val="0"/>
        <w:tabs>
          <w:tab w:val="left" w:pos="3570"/>
        </w:tabs>
        <w:kinsoku/>
        <w:wordWrap/>
        <w:overflowPunct/>
        <w:topLinePunct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的中型企业、小型企业和微型企业，但与大企业的负责人为同一人，或者与大企业存在直接控股、管理关系的除外。</w:t>
      </w:r>
    </w:p>
    <w:p w14:paraId="33922589">
      <w:pPr>
        <w:pStyle w:val="12"/>
        <w:keepNext w:val="0"/>
        <w:keepLines w:val="0"/>
        <w:pageBreakBefore w:val="0"/>
        <w:numPr>
          <w:ilvl w:val="0"/>
          <w:numId w:val="3"/>
        </w:numPr>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符合中小企业划分标准的个体工商户，在政府采购活动中视同中小企业。</w:t>
      </w:r>
    </w:p>
    <w:p w14:paraId="796A25CE">
      <w:pPr>
        <w:pStyle w:val="12"/>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3、以联合体形式参加政府采购活动，联合体各方均为中小企业的，联合体视同</w:t>
      </w:r>
    </w:p>
    <w:p w14:paraId="37098FC4">
      <w:pPr>
        <w:pStyle w:val="12"/>
        <w:keepNext w:val="0"/>
        <w:keepLines w:val="0"/>
        <w:pageBreakBefore w:val="0"/>
        <w:tabs>
          <w:tab w:val="left" w:pos="3570"/>
        </w:tabs>
        <w:kinsoku/>
        <w:wordWrap/>
        <w:overflowPunct/>
        <w:topLinePunct w:val="0"/>
        <w:bidi w:val="0"/>
        <w:adjustRightInd w:val="0"/>
        <w:snapToGrid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val="0"/>
          <w:i w:val="0"/>
          <w:iCs w:val="0"/>
          <w:color w:val="auto"/>
          <w:sz w:val="24"/>
          <w:szCs w:val="24"/>
          <w:highlight w:val="none"/>
        </w:rPr>
        <w:t>中小企业。其中，联合体各方均为小微企业的，联合体视同小微企业。</w:t>
      </w:r>
    </w:p>
    <w:p w14:paraId="407B7516">
      <w:pPr>
        <w:keepNext w:val="0"/>
        <w:keepLines w:val="0"/>
        <w:pageBreakBefore w:val="0"/>
        <w:widowControl/>
        <w:kinsoku/>
        <w:wordWrap/>
        <w:overflowPunct/>
        <w:topLinePunct w:val="0"/>
        <w:bidi w:val="0"/>
        <w:spacing w:beforeAutospacing="0" w:afterAutospacing="0" w:line="312" w:lineRule="auto"/>
        <w:ind w:firstLine="472" w:firstLineChars="196"/>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（三）中小企业需提供的证明材料</w:t>
      </w:r>
    </w:p>
    <w:p w14:paraId="7492E180">
      <w:pPr>
        <w:pStyle w:val="12"/>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中小企业参加政府采购活动，应当出具本</w:t>
      </w:r>
      <w:r>
        <w:rPr>
          <w:rFonts w:hint="eastAsia" w:ascii="宋体" w:hAnsi="宋体" w:eastAsia="宋体" w:cs="宋体"/>
          <w:b w:val="0"/>
          <w:bCs/>
          <w:i w:val="0"/>
          <w:iCs w:val="0"/>
          <w:color w:val="auto"/>
          <w:kern w:val="0"/>
          <w:sz w:val="24"/>
          <w:szCs w:val="24"/>
          <w:highlight w:val="none"/>
        </w:rPr>
        <w:t>征集文件</w:t>
      </w:r>
      <w:r>
        <w:rPr>
          <w:rFonts w:hint="eastAsia" w:ascii="宋体" w:hAnsi="宋体" w:eastAsia="宋体" w:cs="宋体"/>
          <w:b w:val="0"/>
          <w:i w:val="0"/>
          <w:iCs w:val="0"/>
          <w:color w:val="auto"/>
          <w:sz w:val="24"/>
          <w:szCs w:val="24"/>
          <w:highlight w:val="none"/>
        </w:rPr>
        <w:t>规定的《中小企业声明函》，</w:t>
      </w:r>
    </w:p>
    <w:p w14:paraId="65F33481">
      <w:pPr>
        <w:pStyle w:val="12"/>
        <w:keepNext w:val="0"/>
        <w:keepLines w:val="0"/>
        <w:pageBreakBefore w:val="0"/>
        <w:tabs>
          <w:tab w:val="left" w:pos="3570"/>
        </w:tabs>
        <w:kinsoku/>
        <w:wordWrap/>
        <w:overflowPunct/>
        <w:topLinePunct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否则不得享受相关中小企业扶持政策。任何单位和个人不得要求供应商提供《中小企业声明函》之外的中小企业身份证明文件。</w:t>
      </w:r>
    </w:p>
    <w:p w14:paraId="088E6F54">
      <w:pPr>
        <w:keepNext w:val="0"/>
        <w:keepLines w:val="0"/>
        <w:pageBreakBefore w:val="0"/>
        <w:widowControl/>
        <w:kinsoku/>
        <w:wordWrap/>
        <w:overflowPunct/>
        <w:topLinePunct w:val="0"/>
        <w:bidi w:val="0"/>
        <w:spacing w:beforeAutospacing="0" w:afterAutospacing="0" w:line="312" w:lineRule="auto"/>
        <w:ind w:firstLine="472" w:firstLineChars="196"/>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（四）中小企业扶持政策享受情形</w:t>
      </w:r>
    </w:p>
    <w:p w14:paraId="7B5F43EF">
      <w:pPr>
        <w:pStyle w:val="12"/>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在政府采购活动中，供应商提供的货物、工程或者服务符合下列情形的，享受相</w:t>
      </w:r>
    </w:p>
    <w:p w14:paraId="3AC99DD8">
      <w:pPr>
        <w:pStyle w:val="12"/>
        <w:keepNext w:val="0"/>
        <w:keepLines w:val="0"/>
        <w:pageBreakBefore w:val="0"/>
        <w:tabs>
          <w:tab w:val="left" w:pos="3570"/>
        </w:tabs>
        <w:kinsoku/>
        <w:wordWrap/>
        <w:overflowPunct/>
        <w:topLinePunct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关中小企业扶持政策：</w:t>
      </w:r>
    </w:p>
    <w:p w14:paraId="12455756">
      <w:pPr>
        <w:pStyle w:val="12"/>
        <w:keepNext w:val="0"/>
        <w:keepLines w:val="0"/>
        <w:pageBreakBefore w:val="0"/>
        <w:numPr>
          <w:ilvl w:val="0"/>
          <w:numId w:val="4"/>
        </w:numPr>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在货物采购项目中，货物由中小企业制造，即货物由中小企业生产且使用该</w:t>
      </w:r>
    </w:p>
    <w:p w14:paraId="3167E841">
      <w:pPr>
        <w:pStyle w:val="12"/>
        <w:keepNext w:val="0"/>
        <w:keepLines w:val="0"/>
        <w:pageBreakBefore w:val="0"/>
        <w:tabs>
          <w:tab w:val="left" w:pos="3570"/>
        </w:tabs>
        <w:kinsoku/>
        <w:wordWrap/>
        <w:overflowPunct/>
        <w:topLinePunct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中小企业商号或者注册商标；</w:t>
      </w:r>
    </w:p>
    <w:p w14:paraId="331D1F3A">
      <w:pPr>
        <w:pStyle w:val="12"/>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2、在工程采购项目中，工程由中小企业承建，即工程施工单位为中小企业；</w:t>
      </w:r>
    </w:p>
    <w:p w14:paraId="6E6511FB">
      <w:pPr>
        <w:pStyle w:val="12"/>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3、在服务采购项目中，服务由中小企业承接，即提供服务的人员为中小企业依</w:t>
      </w:r>
    </w:p>
    <w:p w14:paraId="74CECC5A">
      <w:pPr>
        <w:pStyle w:val="12"/>
        <w:keepNext w:val="0"/>
        <w:keepLines w:val="0"/>
        <w:pageBreakBefore w:val="0"/>
        <w:tabs>
          <w:tab w:val="left" w:pos="3570"/>
        </w:tabs>
        <w:kinsoku/>
        <w:wordWrap/>
        <w:overflowPunct/>
        <w:topLinePunct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照《中华人民共和国劳动合同法》订立劳动合同的从业人员。</w:t>
      </w:r>
    </w:p>
    <w:p w14:paraId="2B4E7CB2">
      <w:pPr>
        <w:pStyle w:val="12"/>
        <w:keepNext w:val="0"/>
        <w:keepLines w:val="0"/>
        <w:pageBreakBefore w:val="0"/>
        <w:tabs>
          <w:tab w:val="left" w:pos="3570"/>
        </w:tabs>
        <w:kinsoku/>
        <w:wordWrap/>
        <w:overflowPunct/>
        <w:topLinePunct w:val="0"/>
        <w:bidi w:val="0"/>
        <w:adjustRightInd w:val="0"/>
        <w:snapToGrid w:val="0"/>
        <w:spacing w:beforeAutospacing="0" w:afterAutospacing="0" w:line="312" w:lineRule="auto"/>
        <w:ind w:left="560" w:leftChars="200" w:firstLine="120" w:firstLineChars="50"/>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在货物采购项目中，供应商提供的货物既有中小企业制造货物，也有大型企业制</w:t>
      </w:r>
    </w:p>
    <w:p w14:paraId="6B295B82">
      <w:pPr>
        <w:pStyle w:val="12"/>
        <w:keepNext w:val="0"/>
        <w:keepLines w:val="0"/>
        <w:pageBreakBefore w:val="0"/>
        <w:tabs>
          <w:tab w:val="left" w:pos="3570"/>
        </w:tabs>
        <w:kinsoku/>
        <w:wordWrap/>
        <w:overflowPunct/>
        <w:topLinePunct w:val="0"/>
        <w:bidi w:val="0"/>
        <w:adjustRightInd w:val="0"/>
        <w:snapToGrid w:val="0"/>
        <w:spacing w:beforeAutospacing="0" w:afterAutospacing="0" w:line="312"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造货物的，不享受中小企业扶持政策。</w:t>
      </w:r>
    </w:p>
    <w:p w14:paraId="559AB6DC">
      <w:pPr>
        <w:keepNext w:val="0"/>
        <w:keepLines w:val="0"/>
        <w:pageBreakBefore w:val="0"/>
        <w:widowControl/>
        <w:kinsoku/>
        <w:wordWrap/>
        <w:overflowPunct/>
        <w:topLinePunct w:val="0"/>
        <w:bidi w:val="0"/>
        <w:spacing w:beforeAutospacing="0" w:afterAutospacing="0" w:line="312" w:lineRule="auto"/>
        <w:ind w:firstLine="472" w:firstLineChars="196"/>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（五）中小企业扶持政策</w:t>
      </w:r>
    </w:p>
    <w:p w14:paraId="33ED17C8">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 xml:space="preserve">1、对于非专门面向中小企业采购的采购包，应当对符合本章规定的小微企业报价 </w:t>
      </w:r>
    </w:p>
    <w:p w14:paraId="6476D8AE">
      <w:pPr>
        <w:keepNext w:val="0"/>
        <w:keepLines w:val="0"/>
        <w:pageBreakBefore w:val="0"/>
        <w:widowControl/>
        <w:kinsoku/>
        <w:wordWrap/>
        <w:overflowPunct/>
        <w:topLinePunct w:val="0"/>
        <w:bidi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给予一定比例的扣除（具体比例详见本</w:t>
      </w:r>
      <w:r>
        <w:rPr>
          <w:rFonts w:hint="eastAsia" w:ascii="宋体" w:hAnsi="宋体" w:eastAsia="宋体" w:cs="宋体"/>
          <w:i w:val="0"/>
          <w:iCs w:val="0"/>
          <w:color w:val="auto"/>
          <w:kern w:val="0"/>
          <w:sz w:val="24"/>
          <w:szCs w:val="24"/>
          <w:highlight w:val="none"/>
        </w:rPr>
        <w:t>征集文件</w:t>
      </w:r>
      <w:r>
        <w:rPr>
          <w:rFonts w:hint="eastAsia" w:ascii="宋体" w:hAnsi="宋体" w:eastAsia="宋体" w:cs="宋体"/>
          <w:i w:val="0"/>
          <w:iCs w:val="0"/>
          <w:color w:val="auto"/>
          <w:kern w:val="0"/>
          <w:sz w:val="24"/>
          <w:szCs w:val="24"/>
          <w:highlight w:val="none"/>
          <w:lang w:bidi="ar"/>
        </w:rPr>
        <w:t xml:space="preserve">第二章），用扣除后的价格参加评审。 </w:t>
      </w:r>
    </w:p>
    <w:p w14:paraId="28B99761">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 xml:space="preserve">2、接受大中型企业与小微企业组成联合体或者允许大中型企业向一家或者多家小 </w:t>
      </w:r>
    </w:p>
    <w:p w14:paraId="5F8A2819">
      <w:pPr>
        <w:keepNext w:val="0"/>
        <w:keepLines w:val="0"/>
        <w:pageBreakBefore w:val="0"/>
        <w:widowControl/>
        <w:kinsoku/>
        <w:wordWrap/>
        <w:overflowPunct/>
        <w:topLinePunct w:val="0"/>
        <w:bidi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 xml:space="preserve">微企业分包的采购项目，对于联合协议或者分包意向协议约定小微企业的合同份额占 </w:t>
      </w:r>
    </w:p>
    <w:p w14:paraId="0BE66BA2">
      <w:pPr>
        <w:keepNext w:val="0"/>
        <w:keepLines w:val="0"/>
        <w:pageBreakBefore w:val="0"/>
        <w:widowControl/>
        <w:kinsoku/>
        <w:wordWrap/>
        <w:overflowPunct/>
        <w:topLinePunct w:val="0"/>
        <w:bidi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 xml:space="preserve">到合同总金额 30%以上的，应当对联合体或者大中型企业的报价给予一定比例的扣除 </w:t>
      </w:r>
    </w:p>
    <w:p w14:paraId="2441CB8C">
      <w:pPr>
        <w:keepNext w:val="0"/>
        <w:keepLines w:val="0"/>
        <w:pageBreakBefore w:val="0"/>
        <w:widowControl/>
        <w:kinsoku/>
        <w:wordWrap/>
        <w:overflowPunct/>
        <w:topLinePunct w:val="0"/>
        <w:bidi w:val="0"/>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（具体比例详见本</w:t>
      </w:r>
      <w:r>
        <w:rPr>
          <w:rFonts w:hint="eastAsia" w:ascii="宋体" w:hAnsi="宋体" w:eastAsia="宋体" w:cs="宋体"/>
          <w:i w:val="0"/>
          <w:iCs w:val="0"/>
          <w:color w:val="auto"/>
          <w:kern w:val="0"/>
          <w:sz w:val="24"/>
          <w:szCs w:val="24"/>
          <w:highlight w:val="none"/>
        </w:rPr>
        <w:t>征集文件</w:t>
      </w:r>
      <w:r>
        <w:rPr>
          <w:rFonts w:hint="eastAsia" w:ascii="宋体" w:hAnsi="宋体" w:eastAsia="宋体" w:cs="宋体"/>
          <w:i w:val="0"/>
          <w:iCs w:val="0"/>
          <w:color w:val="auto"/>
          <w:kern w:val="0"/>
          <w:sz w:val="24"/>
          <w:szCs w:val="24"/>
          <w:highlight w:val="none"/>
          <w:lang w:bidi="ar"/>
        </w:rPr>
        <w:t xml:space="preserve">第二章），用扣除后的价格参加评审。组成联合体或者接受分包的小微企业与联合体内其他企业、分包企业之间存在直接控股、管理关系的，不享受价格扣除优惠政策。 </w:t>
      </w:r>
    </w:p>
    <w:p w14:paraId="2A280982">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 xml:space="preserve">3、价格扣除比例或者价格分加分比例对小型企业和微型企业同等对待，不作区分。 </w:t>
      </w:r>
    </w:p>
    <w:p w14:paraId="15921518">
      <w:pPr>
        <w:keepNext w:val="0"/>
        <w:keepLines w:val="0"/>
        <w:pageBreakBefore w:val="0"/>
        <w:widowControl/>
        <w:kinsoku/>
        <w:wordWrap/>
        <w:overflowPunct/>
        <w:topLinePunct w:val="0"/>
        <w:bidi w:val="0"/>
        <w:spacing w:beforeAutospacing="0" w:afterAutospacing="0" w:line="312" w:lineRule="auto"/>
        <w:ind w:firstLine="472" w:firstLineChars="196"/>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（六）合同分包要求</w:t>
      </w:r>
    </w:p>
    <w:p w14:paraId="1FAD1F71">
      <w:pPr>
        <w:keepNext w:val="0"/>
        <w:keepLines w:val="0"/>
        <w:pageBreakBefore w:val="0"/>
        <w:kinsoku/>
        <w:wordWrap/>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不允许分包。</w:t>
      </w:r>
    </w:p>
    <w:p w14:paraId="08A65E02">
      <w:pPr>
        <w:keepNext w:val="0"/>
        <w:keepLines w:val="0"/>
        <w:pageBreakBefore w:val="0"/>
        <w:widowControl/>
        <w:kinsoku/>
        <w:wordWrap/>
        <w:overflowPunct/>
        <w:topLinePunct w:val="0"/>
        <w:bidi w:val="0"/>
        <w:spacing w:beforeAutospacing="0" w:afterAutospacing="0" w:line="312" w:lineRule="auto"/>
        <w:ind w:firstLine="482" w:firstLineChars="200"/>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（七）法律责任</w:t>
      </w:r>
    </w:p>
    <w:p w14:paraId="2E59F48D">
      <w:pPr>
        <w:keepNext w:val="0"/>
        <w:keepLines w:val="0"/>
        <w:pageBreakBefore w:val="0"/>
        <w:kinsoku/>
        <w:wordWrap/>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供应商按照本</w:t>
      </w:r>
      <w:r>
        <w:rPr>
          <w:rFonts w:hint="eastAsia" w:ascii="宋体" w:hAnsi="宋体" w:eastAsia="宋体" w:cs="宋体"/>
          <w:i w:val="0"/>
          <w:iCs w:val="0"/>
          <w:color w:val="auto"/>
          <w:kern w:val="0"/>
          <w:sz w:val="24"/>
          <w:szCs w:val="24"/>
          <w:highlight w:val="none"/>
        </w:rPr>
        <w:t>征集文件</w:t>
      </w:r>
      <w:r>
        <w:rPr>
          <w:rFonts w:hint="eastAsia" w:ascii="宋体" w:hAnsi="宋体" w:eastAsia="宋体" w:cs="宋体"/>
          <w:i w:val="0"/>
          <w:iCs w:val="0"/>
          <w:color w:val="auto"/>
          <w:sz w:val="24"/>
          <w:szCs w:val="24"/>
          <w:highlight w:val="none"/>
        </w:rPr>
        <w:t>规定提供声明函内容不实的，属于提供虚假材料谋取中标、成交，依照《中华人民共和国政府采购法》等国家有关规定追究相应责任。</w:t>
      </w:r>
    </w:p>
    <w:p w14:paraId="71FAC667">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b/>
          <w:bCs/>
          <w:i w:val="0"/>
          <w:iCs w:val="0"/>
          <w:color w:val="auto"/>
          <w:sz w:val="24"/>
          <w:szCs w:val="24"/>
          <w:highlight w:val="none"/>
        </w:rPr>
      </w:pPr>
    </w:p>
    <w:p w14:paraId="04A10FAA">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二、支持监狱企业发展政策</w:t>
      </w:r>
    </w:p>
    <w:p w14:paraId="3833059A">
      <w:pPr>
        <w:keepNext w:val="0"/>
        <w:keepLines w:val="0"/>
        <w:pageBreakBefore w:val="0"/>
        <w:widowControl/>
        <w:kinsoku/>
        <w:wordWrap/>
        <w:overflowPunct/>
        <w:topLinePunct w:val="0"/>
        <w:bidi w:val="0"/>
        <w:spacing w:beforeAutospacing="0" w:afterAutospacing="0" w:line="312" w:lineRule="auto"/>
        <w:ind w:firstLine="472" w:firstLineChars="196"/>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（一）政策依据</w:t>
      </w:r>
    </w:p>
    <w:p w14:paraId="6FEBA1A7">
      <w:pPr>
        <w:keepNext w:val="0"/>
        <w:keepLines w:val="0"/>
        <w:pageBreakBefore w:val="0"/>
        <w:widowControl/>
        <w:kinsoku/>
        <w:wordWrap/>
        <w:overflowPunct/>
        <w:topLinePunct w:val="0"/>
        <w:bidi w:val="0"/>
        <w:spacing w:beforeAutospacing="0" w:afterAutospacing="0" w:line="312" w:lineRule="auto"/>
        <w:ind w:firstLine="480" w:firstLineChars="200"/>
        <w:textAlignment w:val="auto"/>
        <w:outlineLvl w:val="1"/>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财政部 司法部《关于政府采购支持监狱企业发展有关问题的通知》（财库〔2014〕68号）。</w:t>
      </w:r>
    </w:p>
    <w:p w14:paraId="3CCF717D">
      <w:pPr>
        <w:keepNext w:val="0"/>
        <w:keepLines w:val="0"/>
        <w:pageBreakBefore w:val="0"/>
        <w:widowControl/>
        <w:kinsoku/>
        <w:wordWrap/>
        <w:overflowPunct/>
        <w:topLinePunct w:val="0"/>
        <w:bidi w:val="0"/>
        <w:spacing w:beforeAutospacing="0" w:afterAutospacing="0" w:line="312" w:lineRule="auto"/>
        <w:ind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（二）监狱企业的认定</w:t>
      </w:r>
    </w:p>
    <w:p w14:paraId="399EA1BC">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BF6A0E">
      <w:pPr>
        <w:keepNext w:val="0"/>
        <w:keepLines w:val="0"/>
        <w:pageBreakBefore w:val="0"/>
        <w:widowControl/>
        <w:kinsoku/>
        <w:wordWrap/>
        <w:overflowPunct/>
        <w:topLinePunct w:val="0"/>
        <w:bidi w:val="0"/>
        <w:spacing w:beforeAutospacing="0" w:afterAutospacing="0" w:line="312" w:lineRule="auto"/>
        <w:ind w:firstLine="472" w:firstLineChars="196"/>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（三）监狱企业需提供的证明材料</w:t>
      </w:r>
    </w:p>
    <w:p w14:paraId="2541C966">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监狱企业参加政府采购活动时，应当提供由省级以上监狱管理局、戒毒管理局（含新疆生产建设兵团）出具的属于监狱企业的证明文件。</w:t>
      </w:r>
    </w:p>
    <w:p w14:paraId="1C5790B7">
      <w:pPr>
        <w:keepNext w:val="0"/>
        <w:keepLines w:val="0"/>
        <w:pageBreakBefore w:val="0"/>
        <w:widowControl/>
        <w:kinsoku/>
        <w:wordWrap/>
        <w:overflowPunct/>
        <w:topLinePunct w:val="0"/>
        <w:bidi w:val="0"/>
        <w:spacing w:beforeAutospacing="0" w:afterAutospacing="0" w:line="312" w:lineRule="auto"/>
        <w:ind w:firstLine="482" w:firstLineChars="200"/>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（四）监狱企业支持政策</w:t>
      </w:r>
    </w:p>
    <w:p w14:paraId="42DC9C2E">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7EED3F20">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kern w:val="0"/>
          <w:sz w:val="24"/>
          <w:szCs w:val="24"/>
          <w:highlight w:val="none"/>
        </w:rPr>
      </w:pPr>
    </w:p>
    <w:p w14:paraId="6B227DAC">
      <w:pPr>
        <w:keepNext w:val="0"/>
        <w:keepLines w:val="0"/>
        <w:pageBreakBefore w:val="0"/>
        <w:widowControl/>
        <w:kinsoku/>
        <w:wordWrap/>
        <w:overflowPunct/>
        <w:topLinePunct w:val="0"/>
        <w:bidi w:val="0"/>
        <w:spacing w:beforeAutospacing="0" w:afterAutospacing="0" w:line="312" w:lineRule="auto"/>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三、支持残疾人福利性单位发展政策</w:t>
      </w:r>
    </w:p>
    <w:p w14:paraId="28053604">
      <w:pPr>
        <w:keepNext w:val="0"/>
        <w:keepLines w:val="0"/>
        <w:pageBreakBefore w:val="0"/>
        <w:widowControl/>
        <w:kinsoku/>
        <w:wordWrap/>
        <w:overflowPunct/>
        <w:topLinePunct w:val="0"/>
        <w:bidi w:val="0"/>
        <w:spacing w:beforeAutospacing="0" w:afterAutospacing="0" w:line="312" w:lineRule="auto"/>
        <w:ind w:firstLine="472" w:firstLineChars="196"/>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（一）政策依据</w:t>
      </w:r>
    </w:p>
    <w:p w14:paraId="70DB0ED0">
      <w:pPr>
        <w:keepNext w:val="0"/>
        <w:keepLines w:val="0"/>
        <w:pageBreakBefore w:val="0"/>
        <w:widowControl/>
        <w:kinsoku/>
        <w:wordWrap/>
        <w:overflowPunct/>
        <w:topLinePunct w:val="0"/>
        <w:bidi w:val="0"/>
        <w:spacing w:beforeAutospacing="0" w:afterAutospacing="0" w:line="312" w:lineRule="auto"/>
        <w:ind w:firstLine="470" w:firstLineChars="196"/>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财政部 民政部 中国残疾人联合会《关于促进残疾人就业政府采购政策的通知》（财库[2017]141号）。</w:t>
      </w:r>
    </w:p>
    <w:p w14:paraId="115BA4EA">
      <w:pPr>
        <w:keepNext w:val="0"/>
        <w:keepLines w:val="0"/>
        <w:pageBreakBefore w:val="0"/>
        <w:widowControl/>
        <w:kinsoku/>
        <w:wordWrap/>
        <w:overflowPunct/>
        <w:topLinePunct w:val="0"/>
        <w:bidi w:val="0"/>
        <w:spacing w:beforeAutospacing="0" w:afterAutospacing="0" w:line="312" w:lineRule="auto"/>
        <w:ind w:firstLine="472" w:firstLineChars="196"/>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（二）残疾人福利性单位的认定</w:t>
      </w:r>
    </w:p>
    <w:p w14:paraId="64F59BB7">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享受政府采购支持政策的残疾人福利性单位应当同时满足以下条件：</w:t>
      </w:r>
    </w:p>
    <w:p w14:paraId="33EE0F82">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1、安置的残疾人占本单位在职职工人数的比例不低于25%(含25%)，并且安置的残疾人人数不少于10人(含10人)；</w:t>
      </w:r>
    </w:p>
    <w:p w14:paraId="5A24E017">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2、依法与安置的每位残疾人签订了一年以上(含一年)的劳动合同或服务协议；</w:t>
      </w:r>
    </w:p>
    <w:p w14:paraId="080D8E39">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3、为安置的每位残疾人按月足额缴纳了基本养老保险、基本医疗保险、失业保险、工伤保险和生育保险等社会保险费；</w:t>
      </w:r>
    </w:p>
    <w:p w14:paraId="0AE96604">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4、通过银行等金融机构向安置的每位残疾人，按月支付了不低于单位所在区县适用的经省级人民政府批准的月最低工资标准的工资；</w:t>
      </w:r>
    </w:p>
    <w:p w14:paraId="18B0CC96">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5、提供本单位制造的货物、承担的工程或者服务(以下简称产品)，或者提供其他残疾人福利性单位制造的货物(不包括使用非残疾人福利性单位注册商标的货物)。</w:t>
      </w:r>
    </w:p>
    <w:p w14:paraId="267E0C30">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CA69068">
      <w:pPr>
        <w:keepNext w:val="0"/>
        <w:keepLines w:val="0"/>
        <w:pageBreakBefore w:val="0"/>
        <w:widowControl/>
        <w:kinsoku/>
        <w:wordWrap/>
        <w:overflowPunct/>
        <w:topLinePunct w:val="0"/>
        <w:bidi w:val="0"/>
        <w:spacing w:beforeAutospacing="0" w:afterAutospacing="0" w:line="312" w:lineRule="auto"/>
        <w:ind w:firstLine="472" w:firstLineChars="196"/>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（三）残疾人福利性单位需提供的证明材料</w:t>
      </w:r>
    </w:p>
    <w:p w14:paraId="5BF17C31">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符合条件的残疾人福利性单位在参加政府采购活动时，应当出具本征集文件规定的《残疾人福利性单位声明函》，并对声明的真实性负责。</w:t>
      </w:r>
    </w:p>
    <w:p w14:paraId="5B0F305C">
      <w:pPr>
        <w:keepNext w:val="0"/>
        <w:keepLines w:val="0"/>
        <w:pageBreakBefore w:val="0"/>
        <w:widowControl/>
        <w:kinsoku/>
        <w:wordWrap/>
        <w:overflowPunct/>
        <w:topLinePunct w:val="0"/>
        <w:bidi w:val="0"/>
        <w:spacing w:beforeAutospacing="0" w:afterAutospacing="0" w:line="312" w:lineRule="auto"/>
        <w:ind w:firstLine="472" w:firstLineChars="196"/>
        <w:jc w:val="lef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i w:val="0"/>
          <w:iCs w:val="0"/>
          <w:color w:val="auto"/>
          <w:kern w:val="0"/>
          <w:sz w:val="24"/>
          <w:szCs w:val="24"/>
          <w:highlight w:val="none"/>
        </w:rPr>
        <w:t>（四）残疾人福利性单位支持政策</w:t>
      </w:r>
    </w:p>
    <w:p w14:paraId="683BBDBD">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579688DA">
      <w:pPr>
        <w:keepNext w:val="0"/>
        <w:keepLines w:val="0"/>
        <w:pageBreakBefore w:val="0"/>
        <w:widowControl/>
        <w:kinsoku/>
        <w:wordWrap/>
        <w:overflowPunct/>
        <w:topLinePunct w:val="0"/>
        <w:bidi w:val="0"/>
        <w:spacing w:beforeAutospacing="0" w:afterAutospacing="0" w:line="312" w:lineRule="auto"/>
        <w:ind w:firstLine="482" w:firstLineChars="200"/>
        <w:jc w:val="left"/>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（五）法律责任</w:t>
      </w:r>
    </w:p>
    <w:p w14:paraId="79D23A09">
      <w:pPr>
        <w:keepNext w:val="0"/>
        <w:keepLines w:val="0"/>
        <w:pageBreakBefore w:val="0"/>
        <w:widowControl/>
        <w:kinsoku/>
        <w:wordWrap/>
        <w:overflowPunct/>
        <w:topLinePunct w:val="0"/>
        <w:bidi w:val="0"/>
        <w:spacing w:beforeAutospacing="0" w:afterAutospacing="0" w:line="312" w:lineRule="auto"/>
        <w:ind w:firstLine="480" w:firstLineChars="200"/>
        <w:jc w:val="left"/>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供应商按照本征集文件规定提供声明函内容不实的，属于提供虚假材料谋取中标、成交，依照《中华人民共和国政府采购法》等国家有关规定追究相应责任。</w:t>
      </w:r>
    </w:p>
    <w:p w14:paraId="36B10473">
      <w:pPr>
        <w:pStyle w:val="8"/>
        <w:keepNext w:val="0"/>
        <w:keepLines w:val="0"/>
        <w:pageBreakBefore w:val="0"/>
        <w:kinsoku/>
        <w:wordWrap/>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kern w:val="0"/>
          <w:sz w:val="24"/>
          <w:szCs w:val="24"/>
          <w:highlight w:val="none"/>
        </w:rPr>
      </w:pPr>
    </w:p>
    <w:p w14:paraId="42A3C15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highlight w:val="none"/>
          <w:lang w:eastAsia="zh-CN"/>
        </w:rPr>
      </w:pPr>
    </w:p>
    <w:p w14:paraId="37A8306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highlight w:val="none"/>
          <w:lang w:eastAsia="zh-CN"/>
        </w:rPr>
      </w:pPr>
      <w:r>
        <w:rPr>
          <w:rFonts w:hint="eastAsia" w:ascii="宋体" w:hAnsi="宋体" w:eastAsia="宋体" w:cs="宋体"/>
          <w:b/>
          <w:bCs/>
          <w:i w:val="0"/>
          <w:iCs w:val="0"/>
          <w:color w:val="auto"/>
          <w:sz w:val="32"/>
          <w:szCs w:val="32"/>
          <w:highlight w:val="none"/>
          <w:lang w:val="zh-CN"/>
        </w:rPr>
        <w:br w:type="page"/>
      </w:r>
    </w:p>
    <w:p w14:paraId="71DB2A98">
      <w:pPr>
        <w:pStyle w:val="4"/>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lang w:val="zh-CN"/>
        </w:rPr>
      </w:pPr>
      <w:bookmarkStart w:id="13" w:name="_Toc27243"/>
      <w:r>
        <w:rPr>
          <w:rFonts w:hint="eastAsia" w:ascii="宋体" w:hAnsi="宋体" w:eastAsia="宋体" w:cs="宋体"/>
          <w:i w:val="0"/>
          <w:iCs w:val="0"/>
          <w:color w:val="auto"/>
          <w:highlight w:val="none"/>
          <w:lang w:val="en-US" w:eastAsia="zh-CN"/>
        </w:rPr>
        <w:t>第五章  评审办法</w:t>
      </w:r>
      <w:bookmarkEnd w:id="13"/>
    </w:p>
    <w:p w14:paraId="0D68B46D">
      <w:pPr>
        <w:pStyle w:val="35"/>
        <w:pageBreakBefore w:val="0"/>
        <w:shd w:val="clear" w:color="auto" w:fill="FFFFFF"/>
        <w:kinsoku/>
        <w:overflowPunct/>
        <w:topLinePunct w:val="0"/>
        <w:bidi w:val="0"/>
        <w:spacing w:before="0" w:beforeLines="0" w:beforeAutospacing="0" w:after="0" w:afterLines="0" w:afterAutospacing="0" w:line="312" w:lineRule="auto"/>
        <w:ind w:firstLine="562" w:firstLineChars="200"/>
        <w:jc w:val="center"/>
        <w:textAlignment w:val="auto"/>
        <w:rPr>
          <w:rFonts w:hint="eastAsia" w:ascii="宋体" w:hAnsi="宋体" w:eastAsia="宋体" w:cs="宋体"/>
          <w:b/>
          <w:bCs/>
          <w:i w:val="0"/>
          <w:iCs w:val="0"/>
          <w:color w:val="auto"/>
          <w:sz w:val="28"/>
          <w:szCs w:val="28"/>
          <w:highlight w:val="none"/>
          <w:lang w:eastAsia="zh-CN"/>
        </w:rPr>
      </w:pPr>
      <w:r>
        <w:rPr>
          <w:rFonts w:hint="eastAsia" w:ascii="宋体" w:hAnsi="宋体" w:eastAsia="宋体" w:cs="宋体"/>
          <w:b/>
          <w:bCs/>
          <w:i w:val="0"/>
          <w:iCs w:val="0"/>
          <w:color w:val="auto"/>
          <w:sz w:val="28"/>
          <w:szCs w:val="28"/>
          <w:highlight w:val="none"/>
          <w:lang w:val="en-US" w:eastAsia="zh-CN"/>
        </w:rPr>
        <w:t xml:space="preserve">第一部分 </w:t>
      </w:r>
      <w:r>
        <w:rPr>
          <w:rFonts w:hint="eastAsia" w:ascii="宋体" w:hAnsi="宋体" w:eastAsia="宋体" w:cs="宋体"/>
          <w:b/>
          <w:bCs/>
          <w:i w:val="0"/>
          <w:iCs w:val="0"/>
          <w:color w:val="auto"/>
          <w:sz w:val="28"/>
          <w:szCs w:val="28"/>
          <w:highlight w:val="none"/>
          <w:lang w:eastAsia="zh-CN"/>
        </w:rPr>
        <w:t>确定入围供应商的资格审查方法与标准</w:t>
      </w:r>
    </w:p>
    <w:p w14:paraId="2E06D804">
      <w:pPr>
        <w:pStyle w:val="35"/>
        <w:pageBreakBefore w:val="0"/>
        <w:shd w:val="clear" w:color="auto" w:fill="FFFFFF"/>
        <w:kinsoku/>
        <w:overflowPunct/>
        <w:topLinePunct w:val="0"/>
        <w:bidi w:val="0"/>
        <w:spacing w:before="0" w:beforeLines="0" w:beforeAutospacing="0" w:after="0" w:afterLines="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一、资格审查方法</w:t>
      </w:r>
    </w:p>
    <w:p w14:paraId="2D59E128">
      <w:pPr>
        <w:pStyle w:val="35"/>
        <w:pageBreakBefore w:val="0"/>
        <w:shd w:val="clear" w:color="auto" w:fill="FFFFFF"/>
        <w:kinsoku/>
        <w:overflowPunct/>
        <w:topLinePunct w:val="0"/>
        <w:bidi w:val="0"/>
        <w:spacing w:before="0" w:beforeLines="0" w:beforeAutospacing="0" w:after="0" w:afterLines="0" w:afterAutospacing="0" w:line="312" w:lineRule="auto"/>
        <w:ind w:firstLine="480" w:firstLineChars="200"/>
        <w:jc w:val="both"/>
        <w:textAlignment w:val="auto"/>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rPr>
        <w:t>本项目</w:t>
      </w:r>
      <w:r>
        <w:rPr>
          <w:rFonts w:hint="eastAsia" w:ascii="宋体" w:hAnsi="宋体" w:eastAsia="宋体" w:cs="宋体"/>
          <w:bCs/>
          <w:i w:val="0"/>
          <w:iCs w:val="0"/>
          <w:color w:val="auto"/>
          <w:sz w:val="24"/>
          <w:szCs w:val="24"/>
          <w:highlight w:val="none"/>
          <w:lang w:val="en-US" w:eastAsia="zh-CN"/>
        </w:rPr>
        <w:t>由</w:t>
      </w:r>
      <w:r>
        <w:rPr>
          <w:rFonts w:hint="eastAsia" w:ascii="宋体" w:hAnsi="宋体" w:eastAsia="宋体" w:cs="宋体"/>
          <w:bCs/>
          <w:i w:val="0"/>
          <w:iCs w:val="0"/>
          <w:color w:val="auto"/>
          <w:sz w:val="24"/>
          <w:szCs w:val="24"/>
          <w:highlight w:val="none"/>
          <w:u w:val="none"/>
          <w:lang w:val="en-US" w:eastAsia="zh-CN"/>
        </w:rPr>
        <w:t>征集人或征集代理机构</w:t>
      </w:r>
      <w:r>
        <w:rPr>
          <w:rFonts w:hint="eastAsia" w:ascii="宋体" w:hAnsi="宋体" w:eastAsia="宋体" w:cs="宋体"/>
          <w:bCs/>
          <w:i w:val="0"/>
          <w:iCs w:val="0"/>
          <w:color w:val="auto"/>
          <w:sz w:val="24"/>
          <w:szCs w:val="24"/>
          <w:highlight w:val="none"/>
        </w:rPr>
        <w:t>依法对</w:t>
      </w: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的资格进行审查。资格审查不合格的</w:t>
      </w: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w:t>
      </w:r>
      <w:r>
        <w:rPr>
          <w:rFonts w:hint="eastAsia" w:ascii="宋体" w:hAnsi="宋体" w:eastAsia="宋体" w:cs="宋体"/>
          <w:bCs/>
          <w:i w:val="0"/>
          <w:iCs w:val="0"/>
          <w:color w:val="auto"/>
          <w:sz w:val="24"/>
          <w:szCs w:val="24"/>
          <w:highlight w:val="none"/>
          <w:lang w:val="en-US" w:eastAsia="zh-CN"/>
        </w:rPr>
        <w:t>响应文件</w:t>
      </w:r>
      <w:r>
        <w:rPr>
          <w:rFonts w:hint="eastAsia" w:ascii="宋体" w:hAnsi="宋体" w:eastAsia="宋体" w:cs="宋体"/>
          <w:bCs/>
          <w:i w:val="0"/>
          <w:iCs w:val="0"/>
          <w:color w:val="auto"/>
          <w:sz w:val="24"/>
          <w:szCs w:val="24"/>
          <w:highlight w:val="none"/>
        </w:rPr>
        <w:t>无效</w:t>
      </w:r>
      <w:r>
        <w:rPr>
          <w:rFonts w:hint="eastAsia" w:ascii="宋体" w:hAnsi="宋体" w:eastAsia="宋体" w:cs="宋体"/>
          <w:bCs/>
          <w:i w:val="0"/>
          <w:iCs w:val="0"/>
          <w:color w:val="auto"/>
          <w:sz w:val="24"/>
          <w:szCs w:val="24"/>
          <w:highlight w:val="none"/>
          <w:lang w:eastAsia="zh-CN"/>
        </w:rPr>
        <w:t>。</w:t>
      </w:r>
    </w:p>
    <w:p w14:paraId="74F21C52">
      <w:pPr>
        <w:pStyle w:val="35"/>
        <w:pageBreakBefore w:val="0"/>
        <w:shd w:val="clear" w:color="auto" w:fill="FFFFFF"/>
        <w:kinsoku/>
        <w:overflowPunct/>
        <w:topLinePunct w:val="0"/>
        <w:bidi w:val="0"/>
        <w:spacing w:before="0" w:beforeLines="0" w:beforeAutospacing="0" w:after="0" w:afterLines="0" w:afterAutospacing="0" w:line="312" w:lineRule="auto"/>
        <w:ind w:firstLine="480" w:firstLineChars="200"/>
        <w:jc w:val="both"/>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提交响应文件和符合资格条件、实质性要求的供应商应当均不少于2家</w:t>
      </w:r>
      <w:r>
        <w:rPr>
          <w:rFonts w:hint="eastAsia" w:ascii="宋体" w:hAnsi="宋体" w:eastAsia="宋体" w:cs="宋体"/>
          <w:bCs/>
          <w:i w:val="0"/>
          <w:iCs w:val="0"/>
          <w:color w:val="auto"/>
          <w:sz w:val="24"/>
          <w:szCs w:val="24"/>
          <w:highlight w:val="none"/>
          <w:lang w:eastAsia="zh-CN"/>
        </w:rPr>
        <w:t>（</w:t>
      </w:r>
      <w:r>
        <w:rPr>
          <w:rFonts w:hint="eastAsia" w:ascii="宋体" w:hAnsi="宋体" w:eastAsia="宋体" w:cs="宋体"/>
          <w:bCs/>
          <w:i w:val="0"/>
          <w:iCs w:val="0"/>
          <w:color w:val="auto"/>
          <w:sz w:val="24"/>
          <w:szCs w:val="24"/>
          <w:highlight w:val="none"/>
          <w:lang w:val="en-US" w:eastAsia="zh-CN"/>
        </w:rPr>
        <w:t>含2家）</w:t>
      </w:r>
      <w:r>
        <w:rPr>
          <w:rFonts w:hint="eastAsia" w:ascii="宋体" w:hAnsi="宋体" w:eastAsia="宋体" w:cs="宋体"/>
          <w:bCs/>
          <w:i w:val="0"/>
          <w:iCs w:val="0"/>
          <w:color w:val="auto"/>
          <w:sz w:val="24"/>
          <w:szCs w:val="24"/>
          <w:highlight w:val="none"/>
          <w:lang w:eastAsia="zh-CN"/>
        </w:rPr>
        <w:t>，</w:t>
      </w:r>
      <w:r>
        <w:rPr>
          <w:rFonts w:hint="eastAsia" w:ascii="宋体" w:hAnsi="宋体" w:eastAsia="宋体" w:cs="宋体"/>
          <w:bCs/>
          <w:i w:val="0"/>
          <w:iCs w:val="0"/>
          <w:color w:val="auto"/>
          <w:sz w:val="24"/>
          <w:szCs w:val="24"/>
          <w:highlight w:val="none"/>
          <w:lang w:val="en-US" w:eastAsia="zh-CN"/>
        </w:rPr>
        <w:t>否则不得评审</w:t>
      </w:r>
      <w:r>
        <w:rPr>
          <w:rFonts w:hint="eastAsia" w:ascii="宋体" w:hAnsi="宋体" w:eastAsia="宋体" w:cs="宋体"/>
          <w:bCs/>
          <w:i w:val="0"/>
          <w:iCs w:val="0"/>
          <w:color w:val="auto"/>
          <w:sz w:val="24"/>
          <w:szCs w:val="24"/>
          <w:highlight w:val="none"/>
        </w:rPr>
        <w:t>。</w:t>
      </w:r>
    </w:p>
    <w:p w14:paraId="19866F45">
      <w:pPr>
        <w:pStyle w:val="35"/>
        <w:pageBreakBefore w:val="0"/>
        <w:numPr>
          <w:ilvl w:val="0"/>
          <w:numId w:val="5"/>
        </w:numPr>
        <w:shd w:val="clear" w:color="auto" w:fill="FFFFFF"/>
        <w:kinsoku/>
        <w:overflowPunct/>
        <w:topLinePunct w:val="0"/>
        <w:bidi w:val="0"/>
        <w:spacing w:before="0" w:beforeLines="0" w:beforeAutospacing="0" w:after="0" w:afterLines="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资格审查标准</w:t>
      </w:r>
    </w:p>
    <w:tbl>
      <w:tblPr>
        <w:tblStyle w:val="18"/>
        <w:tblW w:w="91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186"/>
        <w:gridCol w:w="6175"/>
      </w:tblGrid>
      <w:tr w14:paraId="21DD1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45" w:type="dxa"/>
            <w:noWrap w:val="0"/>
            <w:vAlign w:val="center"/>
          </w:tcPr>
          <w:p w14:paraId="17F6FE3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序号</w:t>
            </w:r>
          </w:p>
        </w:tc>
        <w:tc>
          <w:tcPr>
            <w:tcW w:w="2186" w:type="dxa"/>
            <w:noWrap w:val="0"/>
            <w:vAlign w:val="center"/>
          </w:tcPr>
          <w:p w14:paraId="681143E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审查内容</w:t>
            </w:r>
          </w:p>
        </w:tc>
        <w:tc>
          <w:tcPr>
            <w:tcW w:w="6175" w:type="dxa"/>
            <w:noWrap w:val="0"/>
            <w:vAlign w:val="center"/>
          </w:tcPr>
          <w:p w14:paraId="4338225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审查要求</w:t>
            </w:r>
          </w:p>
        </w:tc>
      </w:tr>
      <w:tr w14:paraId="6804B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106" w:type="dxa"/>
            <w:gridSpan w:val="3"/>
            <w:noWrap w:val="0"/>
            <w:vAlign w:val="center"/>
          </w:tcPr>
          <w:p w14:paraId="10D5CCC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lang w:val="zh-CN"/>
              </w:rPr>
              <w:t>（一）</w:t>
            </w:r>
            <w:r>
              <w:rPr>
                <w:rFonts w:hint="eastAsia" w:ascii="宋体" w:hAnsi="宋体" w:eastAsia="宋体" w:cs="宋体"/>
                <w:b/>
                <w:bCs/>
                <w:i w:val="0"/>
                <w:iCs w:val="0"/>
                <w:color w:val="auto"/>
                <w:sz w:val="24"/>
                <w:szCs w:val="24"/>
                <w:highlight w:val="none"/>
                <w:lang w:eastAsia="zh-CN"/>
              </w:rPr>
              <w:t>响应文件</w:t>
            </w:r>
            <w:r>
              <w:rPr>
                <w:rFonts w:hint="eastAsia" w:ascii="宋体" w:hAnsi="宋体" w:eastAsia="宋体" w:cs="宋体"/>
                <w:b/>
                <w:bCs/>
                <w:i w:val="0"/>
                <w:iCs w:val="0"/>
                <w:color w:val="auto"/>
                <w:sz w:val="24"/>
                <w:szCs w:val="24"/>
                <w:highlight w:val="none"/>
              </w:rPr>
              <w:t>解密</w:t>
            </w:r>
          </w:p>
        </w:tc>
      </w:tr>
      <w:tr w14:paraId="15712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0"/>
            <w:vAlign w:val="center"/>
          </w:tcPr>
          <w:p w14:paraId="052F339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c>
          <w:tcPr>
            <w:tcW w:w="2186" w:type="dxa"/>
            <w:noWrap w:val="0"/>
            <w:vAlign w:val="center"/>
          </w:tcPr>
          <w:p w14:paraId="377CA8D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bCs/>
                <w:i w:val="0"/>
                <w:iCs w:val="0"/>
                <w:color w:val="auto"/>
                <w:sz w:val="24"/>
                <w:szCs w:val="24"/>
                <w:highlight w:val="none"/>
              </w:rPr>
              <w:t>成功解密</w:t>
            </w:r>
            <w:r>
              <w:rPr>
                <w:rFonts w:hint="eastAsia" w:ascii="宋体" w:hAnsi="宋体" w:eastAsia="宋体" w:cs="宋体"/>
                <w:bCs/>
                <w:i w:val="0"/>
                <w:iCs w:val="0"/>
                <w:color w:val="auto"/>
                <w:sz w:val="24"/>
                <w:szCs w:val="24"/>
                <w:highlight w:val="none"/>
                <w:lang w:eastAsia="zh-CN"/>
              </w:rPr>
              <w:t>响应文件</w:t>
            </w:r>
          </w:p>
        </w:tc>
        <w:tc>
          <w:tcPr>
            <w:tcW w:w="6175" w:type="dxa"/>
            <w:noWrap w:val="0"/>
            <w:vAlign w:val="center"/>
          </w:tcPr>
          <w:p w14:paraId="388C82F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在</w:t>
            </w:r>
            <w:r>
              <w:rPr>
                <w:rFonts w:hint="eastAsia" w:ascii="宋体" w:hAnsi="宋体" w:eastAsia="宋体" w:cs="宋体"/>
                <w:bCs/>
                <w:i w:val="0"/>
                <w:iCs w:val="0"/>
                <w:color w:val="auto"/>
                <w:sz w:val="24"/>
                <w:szCs w:val="24"/>
                <w:highlight w:val="none"/>
                <w:lang w:eastAsia="zh-CN"/>
              </w:rPr>
              <w:t>征集文件</w:t>
            </w:r>
            <w:r>
              <w:rPr>
                <w:rFonts w:hint="eastAsia" w:ascii="宋体" w:hAnsi="宋体" w:eastAsia="宋体" w:cs="宋体"/>
                <w:bCs/>
                <w:i w:val="0"/>
                <w:iCs w:val="0"/>
                <w:color w:val="auto"/>
                <w:sz w:val="24"/>
                <w:szCs w:val="24"/>
                <w:highlight w:val="none"/>
              </w:rPr>
              <w:t>规定的解密期限内成功解密</w:t>
            </w:r>
            <w:r>
              <w:rPr>
                <w:rFonts w:hint="eastAsia" w:ascii="宋体" w:hAnsi="宋体" w:eastAsia="宋体" w:cs="宋体"/>
                <w:bCs/>
                <w:i w:val="0"/>
                <w:iCs w:val="0"/>
                <w:color w:val="auto"/>
                <w:sz w:val="24"/>
                <w:szCs w:val="24"/>
                <w:highlight w:val="none"/>
                <w:lang w:eastAsia="zh-CN"/>
              </w:rPr>
              <w:t>响应文件</w:t>
            </w:r>
            <w:r>
              <w:rPr>
                <w:rFonts w:hint="eastAsia" w:ascii="宋体" w:hAnsi="宋体" w:eastAsia="宋体" w:cs="宋体"/>
                <w:bCs/>
                <w:i w:val="0"/>
                <w:iCs w:val="0"/>
                <w:color w:val="auto"/>
                <w:sz w:val="24"/>
                <w:szCs w:val="24"/>
                <w:highlight w:val="none"/>
              </w:rPr>
              <w:t>。</w:t>
            </w:r>
          </w:p>
        </w:tc>
      </w:tr>
      <w:tr w14:paraId="0B1389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106" w:type="dxa"/>
            <w:gridSpan w:val="3"/>
            <w:noWrap w:val="0"/>
            <w:vAlign w:val="center"/>
          </w:tcPr>
          <w:p w14:paraId="16D96FB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（二）资格条件</w:t>
            </w:r>
          </w:p>
        </w:tc>
      </w:tr>
      <w:tr w14:paraId="364D3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45" w:type="dxa"/>
            <w:noWrap w:val="0"/>
            <w:vAlign w:val="center"/>
          </w:tcPr>
          <w:p w14:paraId="137E02E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w:t>
            </w:r>
          </w:p>
        </w:tc>
        <w:tc>
          <w:tcPr>
            <w:tcW w:w="2186" w:type="dxa"/>
            <w:noWrap w:val="0"/>
            <w:vAlign w:val="center"/>
          </w:tcPr>
          <w:p w14:paraId="127F939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lef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rPr>
              <w:t>具有独立承担民事责任的能力</w:t>
            </w:r>
          </w:p>
        </w:tc>
        <w:tc>
          <w:tcPr>
            <w:tcW w:w="6175" w:type="dxa"/>
            <w:noWrap w:val="0"/>
            <w:vAlign w:val="center"/>
          </w:tcPr>
          <w:p w14:paraId="5DBBC17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rPr>
              <w:t>提供法人营业执照或事业单位法人证书或民办非企业单位登记证书或个体工商户营业执照或其他组织的执业许可证副本扫描件</w:t>
            </w:r>
            <w:r>
              <w:rPr>
                <w:rFonts w:hint="eastAsia" w:ascii="宋体" w:hAnsi="宋体" w:eastAsia="宋体" w:cs="宋体"/>
                <w:bCs/>
                <w:i w:val="0"/>
                <w:iCs w:val="0"/>
                <w:color w:val="auto"/>
                <w:sz w:val="24"/>
                <w:szCs w:val="24"/>
                <w:highlight w:val="none"/>
                <w:lang w:eastAsia="zh-CN"/>
              </w:rPr>
              <w:t>。</w:t>
            </w:r>
          </w:p>
        </w:tc>
      </w:tr>
      <w:tr w14:paraId="03D23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0"/>
            <w:vAlign w:val="center"/>
          </w:tcPr>
          <w:p w14:paraId="001DE25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w:t>
            </w:r>
          </w:p>
        </w:tc>
        <w:tc>
          <w:tcPr>
            <w:tcW w:w="2186" w:type="dxa"/>
            <w:noWrap w:val="0"/>
            <w:vAlign w:val="center"/>
          </w:tcPr>
          <w:p w14:paraId="7A7D374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left"/>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人员要求</w:t>
            </w:r>
          </w:p>
        </w:tc>
        <w:tc>
          <w:tcPr>
            <w:tcW w:w="6175" w:type="dxa"/>
            <w:noWrap w:val="0"/>
            <w:vAlign w:val="center"/>
          </w:tcPr>
          <w:p w14:paraId="5246C9F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lang w:val="en-US" w:eastAsia="zh-CN"/>
              </w:rPr>
              <w:t>熟悉建设基本程序，掌握相关法律法规，项目组成员至少5人，项目负责人及项目组成员应具备国家注册造价师证书，其中项目负责人具有8年以上造价工作经验；项目组其他造价人员具有2年以上相关专业造价工作经验。项目组所有成员必须为本单位固定职工，且在本单位缴纳社保（</w:t>
            </w:r>
            <w:r>
              <w:rPr>
                <w:rFonts w:hint="eastAsia" w:ascii="宋体" w:hAnsi="宋体" w:eastAsia="宋体" w:cs="宋体"/>
                <w:i w:val="0"/>
                <w:iCs w:val="0"/>
                <w:caps w:val="0"/>
                <w:color w:val="auto"/>
                <w:spacing w:val="0"/>
                <w:sz w:val="24"/>
                <w:szCs w:val="24"/>
                <w:highlight w:val="none"/>
              </w:rPr>
              <w:t>在响应文件里提供</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olor w:val="auto"/>
                <w:sz w:val="24"/>
                <w:szCs w:val="24"/>
                <w:highlight w:val="none"/>
                <w:lang w:val="zh-CN"/>
              </w:rPr>
              <w:t>委托代理人</w:t>
            </w:r>
            <w:r>
              <w:rPr>
                <w:rFonts w:hint="eastAsia" w:ascii="宋体" w:hAnsi="宋体" w:eastAsia="宋体" w:cs="宋体"/>
                <w:i w:val="0"/>
                <w:iCs w:val="0"/>
                <w:caps w:val="0"/>
                <w:color w:val="auto"/>
                <w:spacing w:val="0"/>
                <w:sz w:val="24"/>
                <w:szCs w:val="24"/>
                <w:highlight w:val="none"/>
              </w:rPr>
              <w:t>和项目</w:t>
            </w:r>
            <w:r>
              <w:rPr>
                <w:rFonts w:hint="eastAsia" w:ascii="宋体" w:hAnsi="宋体" w:eastAsia="宋体" w:cs="宋体"/>
                <w:i w:val="0"/>
                <w:iCs w:val="0"/>
                <w:caps w:val="0"/>
                <w:color w:val="auto"/>
                <w:spacing w:val="0"/>
                <w:sz w:val="24"/>
                <w:szCs w:val="24"/>
                <w:highlight w:val="none"/>
                <w:lang w:val="en-US" w:eastAsia="zh-CN"/>
              </w:rPr>
              <w:t>服务团队</w:t>
            </w:r>
            <w:r>
              <w:rPr>
                <w:rFonts w:hint="eastAsia" w:ascii="宋体" w:hAnsi="宋体" w:eastAsia="宋体" w:cs="宋体"/>
                <w:i w:val="0"/>
                <w:iCs w:val="0"/>
                <w:caps w:val="0"/>
                <w:color w:val="auto"/>
                <w:spacing w:val="0"/>
                <w:sz w:val="24"/>
                <w:szCs w:val="24"/>
                <w:highlight w:val="none"/>
              </w:rPr>
              <w:t>成员</w:t>
            </w:r>
            <w:r>
              <w:rPr>
                <w:rFonts w:hint="eastAsia" w:ascii="宋体" w:hAnsi="宋体" w:eastAsia="宋体" w:cs="宋体"/>
                <w:i w:val="0"/>
                <w:iCs w:val="0"/>
                <w:caps w:val="0"/>
                <w:color w:val="auto"/>
                <w:spacing w:val="0"/>
                <w:sz w:val="24"/>
                <w:szCs w:val="24"/>
                <w:highlight w:val="none"/>
                <w:lang w:val="en-US" w:eastAsia="zh-CN"/>
              </w:rPr>
              <w:t>202</w:t>
            </w:r>
            <w:r>
              <w:rPr>
                <w:rFonts w:hint="eastAsia" w:ascii="宋体" w:hAnsi="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lang w:val="en-US" w:eastAsia="zh-CN"/>
              </w:rPr>
              <w:t>年至今任意</w:t>
            </w:r>
            <w:r>
              <w:rPr>
                <w:rFonts w:hint="eastAsia" w:ascii="宋体" w:hAnsi="宋体" w:eastAsia="宋体" w:cs="宋体"/>
                <w:i w:val="0"/>
                <w:iCs w:val="0"/>
                <w:caps w:val="0"/>
                <w:color w:val="auto"/>
                <w:spacing w:val="0"/>
                <w:sz w:val="24"/>
                <w:szCs w:val="24"/>
                <w:highlight w:val="none"/>
              </w:rPr>
              <w:t>1个月内以</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名义缴纳的、正常缴费状态的个人参保证明</w:t>
            </w:r>
            <w:r>
              <w:rPr>
                <w:rFonts w:hint="eastAsia" w:cs="宋体"/>
                <w:i w:val="0"/>
                <w:iCs w:val="0"/>
                <w:caps w:val="0"/>
                <w:color w:val="auto"/>
                <w:spacing w:val="0"/>
                <w:sz w:val="24"/>
                <w:szCs w:val="24"/>
                <w:highlight w:val="none"/>
                <w:lang w:eastAsia="zh-CN"/>
              </w:rPr>
              <w:t>，</w:t>
            </w:r>
            <w:r>
              <w:rPr>
                <w:rFonts w:hint="eastAsia" w:cs="宋体"/>
                <w:i w:val="0"/>
                <w:iCs w:val="0"/>
                <w:caps w:val="0"/>
                <w:color w:val="auto"/>
                <w:spacing w:val="0"/>
                <w:sz w:val="24"/>
                <w:szCs w:val="24"/>
                <w:highlight w:val="none"/>
                <w:lang w:val="en-US" w:eastAsia="zh-CN"/>
              </w:rPr>
              <w:t>退休人员需提供退休证及本单位劳动合同</w:t>
            </w:r>
            <w:r>
              <w:rPr>
                <w:rFonts w:hint="eastAsia" w:cs="宋体"/>
                <w:i w:val="0"/>
                <w:iCs w:val="0"/>
                <w:caps w:val="0"/>
                <w:color w:val="auto"/>
                <w:spacing w:val="0"/>
                <w:sz w:val="24"/>
                <w:szCs w:val="24"/>
                <w:highlight w:val="none"/>
                <w:lang w:eastAsia="zh-CN"/>
              </w:rPr>
              <w:t>；</w:t>
            </w:r>
            <w:r>
              <w:rPr>
                <w:rFonts w:hint="eastAsia" w:cs="宋体"/>
                <w:i w:val="0"/>
                <w:iCs w:val="0"/>
                <w:caps w:val="0"/>
                <w:color w:val="auto"/>
                <w:spacing w:val="0"/>
                <w:sz w:val="24"/>
                <w:szCs w:val="24"/>
                <w:highlight w:val="none"/>
                <w:lang w:val="en-US" w:eastAsia="zh-CN"/>
              </w:rPr>
              <w:t>工作经验年限证明以人员注册造价师证书颁发年限作为评审依据</w:t>
            </w:r>
            <w:r>
              <w:rPr>
                <w:rFonts w:hint="eastAsia" w:ascii="宋体" w:hAnsi="宋体" w:eastAsia="宋体" w:cs="宋体"/>
                <w:i w:val="0"/>
                <w:iCs w:val="0"/>
                <w:caps w:val="0"/>
                <w:color w:val="auto"/>
                <w:spacing w:val="0"/>
                <w:sz w:val="24"/>
                <w:szCs w:val="24"/>
                <w:highlight w:val="none"/>
                <w:lang w:val="en-US" w:eastAsia="zh-CN"/>
              </w:rPr>
              <w:t>），要求人证合一，</w:t>
            </w:r>
            <w:r>
              <w:rPr>
                <w:rFonts w:hint="eastAsia" w:ascii="宋体" w:hAnsi="宋体" w:eastAsia="宋体" w:cs="宋体"/>
                <w:i w:val="0"/>
                <w:iCs w:val="0"/>
                <w:caps w:val="0"/>
                <w:color w:val="auto"/>
                <w:spacing w:val="0"/>
                <w:sz w:val="24"/>
                <w:szCs w:val="24"/>
                <w:highlight w:val="none"/>
              </w:rPr>
              <w:t>不得兼职</w:t>
            </w:r>
            <w:r>
              <w:rPr>
                <w:rFonts w:hint="eastAsia" w:ascii="宋体" w:hAnsi="宋体" w:eastAsia="宋体" w:cs="宋体"/>
                <w:i w:val="0"/>
                <w:iCs w:val="0"/>
                <w:color w:val="auto"/>
                <w:sz w:val="24"/>
                <w:szCs w:val="24"/>
                <w:highlight w:val="none"/>
                <w:shd w:val="clear" w:color="auto" w:fill="auto"/>
              </w:rPr>
              <w:t>。</w:t>
            </w:r>
          </w:p>
          <w:p w14:paraId="70EF45C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eastAsia="zh-CN"/>
              </w:rPr>
              <w:t>【</w:t>
            </w:r>
            <w:r>
              <w:rPr>
                <w:rFonts w:hint="eastAsia" w:ascii="宋体" w:hAnsi="宋体" w:eastAsia="宋体" w:cs="宋体"/>
                <w:bCs/>
                <w:i w:val="0"/>
                <w:iCs w:val="0"/>
                <w:color w:val="auto"/>
                <w:sz w:val="24"/>
                <w:szCs w:val="24"/>
                <w:highlight w:val="none"/>
                <w:lang w:val="en-US" w:eastAsia="zh-CN"/>
              </w:rPr>
              <w:t>提供人员证书扫描件及</w:t>
            </w:r>
            <w:r>
              <w:rPr>
                <w:rFonts w:hint="eastAsia" w:ascii="宋体" w:hAnsi="宋体" w:eastAsia="宋体" w:cs="宋体"/>
                <w:bCs/>
                <w:i w:val="0"/>
                <w:iCs w:val="0"/>
                <w:color w:val="auto"/>
                <w:sz w:val="24"/>
                <w:szCs w:val="24"/>
                <w:highlight w:val="none"/>
                <w:lang w:eastAsia="zh-CN"/>
              </w:rPr>
              <w:t>项目服务团队成员</w:t>
            </w:r>
            <w:r>
              <w:rPr>
                <w:rFonts w:hint="eastAsia" w:ascii="宋体" w:hAnsi="宋体" w:eastAsia="宋体" w:cs="宋体"/>
                <w:i w:val="0"/>
                <w:iCs w:val="0"/>
                <w:caps w:val="0"/>
                <w:color w:val="auto"/>
                <w:spacing w:val="0"/>
                <w:sz w:val="24"/>
                <w:szCs w:val="24"/>
                <w:highlight w:val="none"/>
                <w:lang w:val="en-US" w:eastAsia="zh-CN"/>
              </w:rPr>
              <w:t>202</w:t>
            </w:r>
            <w:r>
              <w:rPr>
                <w:rFonts w:hint="eastAsia" w:ascii="宋体" w:hAnsi="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lang w:val="en-US" w:eastAsia="zh-CN"/>
              </w:rPr>
              <w:t>年至今任意</w:t>
            </w:r>
            <w:r>
              <w:rPr>
                <w:rFonts w:hint="eastAsia" w:ascii="宋体" w:hAnsi="宋体" w:eastAsia="宋体" w:cs="宋体"/>
                <w:i w:val="0"/>
                <w:iCs w:val="0"/>
                <w:caps w:val="0"/>
                <w:color w:val="auto"/>
                <w:spacing w:val="0"/>
                <w:sz w:val="24"/>
                <w:szCs w:val="24"/>
                <w:highlight w:val="none"/>
              </w:rPr>
              <w:t>1个月内</w:t>
            </w:r>
            <w:r>
              <w:rPr>
                <w:rFonts w:hint="eastAsia" w:ascii="宋体" w:hAnsi="宋体" w:eastAsia="宋体" w:cs="宋体"/>
                <w:bCs/>
                <w:i w:val="0"/>
                <w:iCs w:val="0"/>
                <w:color w:val="auto"/>
                <w:sz w:val="24"/>
                <w:szCs w:val="24"/>
                <w:highlight w:val="none"/>
                <w:lang w:eastAsia="zh-CN"/>
              </w:rPr>
              <w:t>以供应商名义缴纳的、正常缴费状态的个人参保证明，证明上的二维码要保证移动终端可以扫描识别验证真伪，如该供应商所在的地区确实没有带二维码的证明，须提供网上查询方式，否则响应无效。】</w:t>
            </w:r>
          </w:p>
        </w:tc>
      </w:tr>
      <w:tr w14:paraId="62696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0"/>
            <w:vAlign w:val="center"/>
          </w:tcPr>
          <w:p w14:paraId="51A863D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w:t>
            </w:r>
          </w:p>
        </w:tc>
        <w:tc>
          <w:tcPr>
            <w:tcW w:w="2186" w:type="dxa"/>
            <w:noWrap w:val="0"/>
            <w:vAlign w:val="center"/>
          </w:tcPr>
          <w:p w14:paraId="022AF23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left"/>
              <w:textAlignment w:val="auto"/>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eastAsia="zh-CN"/>
              </w:rPr>
              <w:t>具有良好的商业信誉和健全的财务会计制度及有依法缴纳税收和社会保障资金的良好记录</w:t>
            </w:r>
          </w:p>
        </w:tc>
        <w:tc>
          <w:tcPr>
            <w:tcW w:w="6175" w:type="dxa"/>
            <w:noWrap w:val="0"/>
            <w:vAlign w:val="center"/>
          </w:tcPr>
          <w:p w14:paraId="7B45708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eastAsia="zh-CN"/>
              </w:rPr>
              <w:t>满足《中华人民共和国政府采购法》第二十二条规定的条件，根据长春市财政局关于加强政府采购信用体系建设简化供应商资格条件有关事项的通知（长财采购〔2022〕2066号），供应商参加采购活动应当提交反映其财务状况、依法缴纳税收和社保保障资金情况的资格条件承诺函。响应文件中按格式附</w:t>
            </w:r>
            <w:r>
              <w:rPr>
                <w:rFonts w:hint="eastAsia" w:ascii="宋体" w:hAnsi="宋体" w:cs="宋体"/>
                <w:i w:val="0"/>
                <w:iCs w:val="0"/>
                <w:color w:val="auto"/>
                <w:sz w:val="24"/>
                <w:highlight w:val="none"/>
                <w:lang w:val="zh-CN"/>
              </w:rPr>
              <w:t>资格条件承诺函</w:t>
            </w:r>
            <w:r>
              <w:rPr>
                <w:rFonts w:hint="eastAsia" w:ascii="宋体" w:hAnsi="宋体" w:eastAsia="宋体" w:cs="宋体"/>
                <w:bCs/>
                <w:i w:val="0"/>
                <w:iCs w:val="0"/>
                <w:color w:val="auto"/>
                <w:sz w:val="24"/>
                <w:szCs w:val="24"/>
                <w:highlight w:val="none"/>
                <w:lang w:eastAsia="zh-CN"/>
              </w:rPr>
              <w:t>原件</w:t>
            </w:r>
          </w:p>
        </w:tc>
      </w:tr>
      <w:tr w14:paraId="265F4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5" w:type="dxa"/>
            <w:noWrap w:val="0"/>
            <w:vAlign w:val="center"/>
          </w:tcPr>
          <w:p w14:paraId="4C7ACEA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w:t>
            </w:r>
          </w:p>
        </w:tc>
        <w:tc>
          <w:tcPr>
            <w:tcW w:w="2186" w:type="dxa"/>
            <w:noWrap w:val="0"/>
            <w:vAlign w:val="center"/>
          </w:tcPr>
          <w:p w14:paraId="3F39F3BF">
            <w:pPr>
              <w:pageBreakBefore w:val="0"/>
              <w:kinsoku/>
              <w:overflowPunct/>
              <w:topLinePunct w:val="0"/>
              <w:autoSpaceDE w:val="0"/>
              <w:autoSpaceDN w:val="0"/>
              <w:bidi w:val="0"/>
              <w:adjustRightInd w:val="0"/>
              <w:spacing w:beforeAutospacing="0" w:afterAutospacing="0" w:line="312" w:lineRule="auto"/>
              <w:jc w:val="lef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highlight w:val="none"/>
              </w:rPr>
              <w:t>具有履行合同所必需</w:t>
            </w:r>
            <w:r>
              <w:rPr>
                <w:rFonts w:hint="eastAsia" w:ascii="宋体" w:hAnsi="宋体" w:eastAsia="宋体" w:cs="宋体"/>
                <w:i w:val="0"/>
                <w:iCs w:val="0"/>
                <w:color w:val="auto"/>
                <w:sz w:val="24"/>
                <w:szCs w:val="24"/>
                <w:highlight w:val="none"/>
                <w:lang w:val="en-US" w:eastAsia="zh-CN"/>
              </w:rPr>
              <w:t>的设备和专业技术能力</w:t>
            </w:r>
          </w:p>
        </w:tc>
        <w:tc>
          <w:tcPr>
            <w:tcW w:w="6175" w:type="dxa"/>
            <w:noWrap w:val="0"/>
            <w:vAlign w:val="center"/>
          </w:tcPr>
          <w:p w14:paraId="48944530">
            <w:pPr>
              <w:pageBreakBefore w:val="0"/>
              <w:kinsoku/>
              <w:overflowPunct/>
              <w:topLinePunct w:val="0"/>
              <w:autoSpaceDE w:val="0"/>
              <w:autoSpaceDN w:val="0"/>
              <w:bidi w:val="0"/>
              <w:adjustRightInd w:val="0"/>
              <w:spacing w:beforeAutospacing="0" w:afterAutospacing="0" w:line="312" w:lineRule="auto"/>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highlight w:val="none"/>
                <w:lang w:val="zh-CN"/>
              </w:rPr>
              <w:t>提供《</w:t>
            </w:r>
            <w:r>
              <w:rPr>
                <w:rFonts w:hint="eastAsia" w:ascii="宋体" w:hAnsi="宋体" w:cs="宋体"/>
                <w:i w:val="0"/>
                <w:iCs w:val="0"/>
                <w:color w:val="auto"/>
                <w:sz w:val="24"/>
                <w:highlight w:val="none"/>
                <w:lang w:val="zh-CN"/>
              </w:rPr>
              <w:t>资格条件承诺函</w:t>
            </w:r>
            <w:r>
              <w:rPr>
                <w:rFonts w:hint="eastAsia" w:ascii="宋体" w:hAnsi="宋体" w:eastAsia="宋体" w:cs="宋体"/>
                <w:i w:val="0"/>
                <w:iCs w:val="0"/>
                <w:color w:val="auto"/>
                <w:sz w:val="24"/>
                <w:highlight w:val="none"/>
                <w:lang w:val="zh-CN"/>
              </w:rPr>
              <w:t>》。</w:t>
            </w:r>
          </w:p>
        </w:tc>
      </w:tr>
      <w:tr w14:paraId="5DC557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745" w:type="dxa"/>
            <w:noWrap w:val="0"/>
            <w:vAlign w:val="center"/>
          </w:tcPr>
          <w:p w14:paraId="2928D45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6.</w:t>
            </w:r>
          </w:p>
        </w:tc>
        <w:tc>
          <w:tcPr>
            <w:tcW w:w="2186" w:type="dxa"/>
            <w:noWrap w:val="0"/>
            <w:vAlign w:val="center"/>
          </w:tcPr>
          <w:p w14:paraId="39AACAD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left"/>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信誉要求</w:t>
            </w:r>
          </w:p>
        </w:tc>
        <w:tc>
          <w:tcPr>
            <w:tcW w:w="6175" w:type="dxa"/>
            <w:noWrap w:val="0"/>
            <w:vAlign w:val="center"/>
          </w:tcPr>
          <w:p w14:paraId="2B9FA70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Cs/>
                <w:i w:val="0"/>
                <w:iCs w:val="0"/>
                <w:color w:val="auto"/>
                <w:kern w:val="0"/>
                <w:sz w:val="24"/>
                <w:szCs w:val="24"/>
                <w:highlight w:val="none"/>
                <w:lang w:val="zh-CN" w:eastAsia="zh-CN" w:bidi="ar-SA"/>
              </w:rPr>
            </w:pPr>
            <w:r>
              <w:rPr>
                <w:rFonts w:hint="eastAsia" w:ascii="宋体" w:hAnsi="宋体" w:eastAsia="宋体" w:cs="宋体"/>
                <w:i w:val="0"/>
                <w:iCs w:val="0"/>
                <w:color w:val="auto"/>
                <w:sz w:val="24"/>
                <w:szCs w:val="24"/>
                <w:highlight w:val="none"/>
                <w:shd w:val="clear" w:color="auto" w:fill="FFFFFF"/>
              </w:rPr>
              <w:t>供应商参加政府采购活动近3年内</w:t>
            </w:r>
            <w:r>
              <w:rPr>
                <w:rFonts w:hint="eastAsia" w:ascii="宋体" w:hAnsi="宋体" w:eastAsia="宋体" w:cs="宋体"/>
                <w:i w:val="0"/>
                <w:iCs w:val="0"/>
                <w:color w:val="auto"/>
                <w:sz w:val="24"/>
                <w:szCs w:val="24"/>
                <w:highlight w:val="none"/>
                <w:shd w:val="clear" w:color="auto" w:fill="FFFFFF"/>
                <w:lang w:val="en-US" w:eastAsia="zh-CN"/>
              </w:rPr>
              <w:t>（</w:t>
            </w:r>
            <w:r>
              <w:rPr>
                <w:rFonts w:hint="eastAsia" w:ascii="宋体" w:hAnsi="宋体" w:eastAsia="宋体" w:cs="宋体"/>
                <w:i w:val="0"/>
                <w:iCs w:val="0"/>
                <w:color w:val="auto"/>
                <w:sz w:val="24"/>
                <w:szCs w:val="24"/>
                <w:highlight w:val="none"/>
                <w:shd w:val="clear" w:color="auto" w:fill="FFFFFF"/>
              </w:rPr>
              <w:t>20</w:t>
            </w:r>
            <w:r>
              <w:rPr>
                <w:rFonts w:hint="eastAsia" w:ascii="宋体" w:hAnsi="宋体" w:eastAsia="宋体" w:cs="宋体"/>
                <w:i w:val="0"/>
                <w:iCs w:val="0"/>
                <w:color w:val="auto"/>
                <w:sz w:val="24"/>
                <w:szCs w:val="24"/>
                <w:highlight w:val="none"/>
                <w:shd w:val="clear" w:color="auto" w:fill="FFFFFF"/>
                <w:lang w:val="en-US" w:eastAsia="zh-CN"/>
              </w:rPr>
              <w:t>2</w:t>
            </w:r>
            <w:r>
              <w:rPr>
                <w:rFonts w:hint="eastAsia" w:ascii="宋体" w:hAnsi="宋体" w:cs="宋体"/>
                <w:i w:val="0"/>
                <w:iCs w:val="0"/>
                <w:color w:val="auto"/>
                <w:sz w:val="24"/>
                <w:szCs w:val="24"/>
                <w:highlight w:val="none"/>
                <w:shd w:val="clear" w:color="auto" w:fill="FFFFFF"/>
                <w:lang w:val="en-US" w:eastAsia="zh-CN"/>
              </w:rPr>
              <w:t>2</w:t>
            </w:r>
            <w:r>
              <w:rPr>
                <w:rFonts w:hint="eastAsia" w:ascii="宋体" w:hAnsi="宋体" w:eastAsia="宋体" w:cs="宋体"/>
                <w:i w:val="0"/>
                <w:iCs w:val="0"/>
                <w:color w:val="auto"/>
                <w:sz w:val="24"/>
                <w:szCs w:val="24"/>
                <w:highlight w:val="none"/>
                <w:shd w:val="clear" w:color="auto" w:fill="FFFFFF"/>
              </w:rPr>
              <w:t>年至今）在经营活动中没有重大违法记录，拒绝列入政府取消投标资格记录期间的企业或个人投标，且</w:t>
            </w:r>
            <w:r>
              <w:rPr>
                <w:rFonts w:hint="eastAsia" w:ascii="宋体" w:hAnsi="宋体" w:eastAsia="宋体" w:cs="宋体"/>
                <w:i w:val="0"/>
                <w:iCs w:val="0"/>
                <w:color w:val="auto"/>
                <w:sz w:val="24"/>
                <w:szCs w:val="24"/>
                <w:highlight w:val="none"/>
                <w:shd w:val="clear" w:color="auto" w:fill="FFFFFF"/>
                <w:lang w:eastAsia="zh-CN"/>
              </w:rPr>
              <w:t>未</w:t>
            </w:r>
            <w:r>
              <w:rPr>
                <w:rFonts w:hint="eastAsia" w:ascii="宋体" w:hAnsi="宋体" w:eastAsia="宋体" w:cs="宋体"/>
                <w:i w:val="0"/>
                <w:iCs w:val="0"/>
                <w:color w:val="auto"/>
                <w:sz w:val="24"/>
                <w:szCs w:val="24"/>
                <w:highlight w:val="none"/>
                <w:shd w:val="clear" w:color="auto" w:fill="FFFFFF"/>
              </w:rPr>
              <w:t>被列入“信用中国”网站(www.creditchina.gov.cn)、“中国政府采购网”(www.ccgp.gov.cn)</w:t>
            </w:r>
            <w:r>
              <w:rPr>
                <w:rFonts w:hint="eastAsia" w:ascii="宋体" w:hAnsi="宋体" w:eastAsia="宋体" w:cs="宋体"/>
                <w:i w:val="0"/>
                <w:iCs w:val="0"/>
                <w:color w:val="auto"/>
                <w:sz w:val="24"/>
                <w:szCs w:val="24"/>
                <w:highlight w:val="none"/>
                <w:shd w:val="clear" w:color="auto" w:fill="FFFFFF"/>
                <w:lang w:eastAsia="zh-CN"/>
              </w:rPr>
              <w:t>等渠道</w:t>
            </w:r>
            <w:r>
              <w:rPr>
                <w:rFonts w:hint="eastAsia" w:ascii="宋体" w:hAnsi="宋体" w:eastAsia="宋体" w:cs="宋体"/>
                <w:i w:val="0"/>
                <w:iCs w:val="0"/>
                <w:color w:val="auto"/>
                <w:sz w:val="24"/>
                <w:szCs w:val="24"/>
                <w:highlight w:val="none"/>
                <w:shd w:val="clear" w:color="auto" w:fill="FFFFFF"/>
              </w:rPr>
              <w:t>失信被执行人、</w:t>
            </w:r>
            <w:r>
              <w:rPr>
                <w:rFonts w:hint="eastAsia" w:ascii="宋体" w:hAnsi="宋体" w:eastAsia="宋体" w:cs="宋体"/>
                <w:i w:val="0"/>
                <w:iCs w:val="0"/>
                <w:color w:val="auto"/>
                <w:sz w:val="24"/>
                <w:szCs w:val="24"/>
                <w:highlight w:val="none"/>
                <w:shd w:val="clear" w:color="auto" w:fill="FFFFFF"/>
                <w:lang w:val="en-US" w:eastAsia="zh-CN"/>
              </w:rPr>
              <w:t>重大</w:t>
            </w:r>
            <w:r>
              <w:rPr>
                <w:rFonts w:hint="eastAsia" w:ascii="宋体" w:hAnsi="宋体" w:eastAsia="宋体" w:cs="宋体"/>
                <w:i w:val="0"/>
                <w:iCs w:val="0"/>
                <w:color w:val="auto"/>
                <w:sz w:val="24"/>
                <w:szCs w:val="24"/>
                <w:highlight w:val="none"/>
                <w:shd w:val="clear" w:color="auto" w:fill="FFFFFF"/>
                <w:lang w:eastAsia="zh-CN"/>
              </w:rPr>
              <w:t>税收</w:t>
            </w:r>
            <w:r>
              <w:rPr>
                <w:rFonts w:hint="eastAsia" w:ascii="宋体" w:hAnsi="宋体" w:eastAsia="宋体" w:cs="宋体"/>
                <w:i w:val="0"/>
                <w:iCs w:val="0"/>
                <w:color w:val="auto"/>
                <w:sz w:val="24"/>
                <w:szCs w:val="24"/>
                <w:highlight w:val="none"/>
                <w:shd w:val="clear" w:color="auto" w:fill="FFFFFF"/>
                <w:lang w:val="en-US" w:eastAsia="zh-CN"/>
              </w:rPr>
              <w:t>违法失信主体</w:t>
            </w:r>
            <w:r>
              <w:rPr>
                <w:rFonts w:hint="eastAsia" w:ascii="宋体" w:hAnsi="宋体" w:eastAsia="宋体" w:cs="宋体"/>
                <w:i w:val="0"/>
                <w:iCs w:val="0"/>
                <w:color w:val="auto"/>
                <w:sz w:val="24"/>
                <w:szCs w:val="24"/>
                <w:highlight w:val="none"/>
                <w:shd w:val="clear" w:color="auto" w:fill="FFFFFF"/>
              </w:rPr>
              <w:t>、政府采购严重违法失信行为记录名单的供应商</w:t>
            </w:r>
            <w:r>
              <w:rPr>
                <w:rFonts w:hint="eastAsia" w:ascii="宋体" w:hAnsi="宋体" w:eastAsia="宋体" w:cs="宋体"/>
                <w:i w:val="0"/>
                <w:iCs w:val="0"/>
                <w:color w:val="auto"/>
                <w:sz w:val="24"/>
                <w:szCs w:val="24"/>
                <w:highlight w:val="none"/>
                <w:shd w:val="clear" w:color="auto" w:fill="FFFFFF"/>
                <w:lang w:eastAsia="zh-CN"/>
              </w:rPr>
              <w:t>。</w:t>
            </w:r>
            <w:r>
              <w:rPr>
                <w:rFonts w:hint="eastAsia" w:ascii="宋体" w:hAnsi="宋体" w:eastAsia="宋体" w:cs="宋体"/>
                <w:i w:val="0"/>
                <w:iCs w:val="0"/>
                <w:color w:val="auto"/>
                <w:sz w:val="24"/>
                <w:highlight w:val="none"/>
                <w:lang w:val="zh-CN"/>
              </w:rPr>
              <w:t>提供《</w:t>
            </w:r>
            <w:r>
              <w:rPr>
                <w:rFonts w:hint="eastAsia" w:ascii="宋体" w:hAnsi="宋体" w:eastAsia="宋体" w:cs="宋体"/>
                <w:i w:val="0"/>
                <w:iCs w:val="0"/>
                <w:color w:val="auto"/>
                <w:sz w:val="24"/>
                <w:highlight w:val="none"/>
              </w:rPr>
              <w:t>良好信用记录声明函</w:t>
            </w:r>
            <w:r>
              <w:rPr>
                <w:rFonts w:hint="eastAsia" w:ascii="宋体" w:hAnsi="宋体" w:eastAsia="宋体" w:cs="宋体"/>
                <w:i w:val="0"/>
                <w:iCs w:val="0"/>
                <w:color w:val="auto"/>
                <w:sz w:val="24"/>
                <w:highlight w:val="none"/>
                <w:lang w:val="zh-CN"/>
              </w:rPr>
              <w:t>》</w:t>
            </w:r>
          </w:p>
        </w:tc>
      </w:tr>
      <w:tr w14:paraId="2AFC5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45" w:type="dxa"/>
            <w:vMerge w:val="restart"/>
            <w:noWrap w:val="0"/>
            <w:vAlign w:val="center"/>
          </w:tcPr>
          <w:p w14:paraId="3725983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7</w:t>
            </w:r>
          </w:p>
        </w:tc>
        <w:tc>
          <w:tcPr>
            <w:tcW w:w="2186" w:type="dxa"/>
            <w:vMerge w:val="restart"/>
            <w:noWrap w:val="0"/>
            <w:vAlign w:val="center"/>
          </w:tcPr>
          <w:p w14:paraId="765D58F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left"/>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其他要求</w:t>
            </w:r>
          </w:p>
        </w:tc>
        <w:tc>
          <w:tcPr>
            <w:tcW w:w="6175" w:type="dxa"/>
            <w:noWrap w:val="0"/>
            <w:vAlign w:val="center"/>
          </w:tcPr>
          <w:p w14:paraId="1BF7D46F">
            <w:pPr>
              <w:keepNext w:val="0"/>
              <w:keepLines w:val="0"/>
              <w:pageBreakBefore w:val="0"/>
              <w:widowControl w:val="0"/>
              <w:numPr>
                <w:ilvl w:val="0"/>
                <w:numId w:val="6"/>
              </w:numP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单位负责人为同一人或者存在控股、管理关系的不同单位，不得参加同一标段投标或者未划分标段的同一项目投标。违反规定的，相关投标均无效；</w:t>
            </w:r>
          </w:p>
          <w:p w14:paraId="107293C1">
            <w:pPr>
              <w:keepNext w:val="0"/>
              <w:keepLines w:val="0"/>
              <w:pageBreakBefore w:val="0"/>
              <w:widowControl w:val="0"/>
              <w:numPr>
                <w:ilvl w:val="0"/>
                <w:numId w:val="6"/>
              </w:numPr>
              <w:kinsoku/>
              <w:wordWrap/>
              <w:overflowPunct/>
              <w:topLinePunct w:val="0"/>
              <w:autoSpaceDE w:val="0"/>
              <w:autoSpaceDN w:val="0"/>
              <w:bidi w:val="0"/>
              <w:adjustRightInd w:val="0"/>
              <w:snapToGrid/>
              <w:spacing w:beforeAutospacing="0" w:afterAutospacing="0" w:line="312" w:lineRule="auto"/>
              <w:ind w:left="0" w:leftChars="0" w:firstLine="0" w:firstLineChars="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符合法律、行政法规规定的其他条件</w:t>
            </w:r>
            <w:r>
              <w:rPr>
                <w:rFonts w:hint="eastAsia" w:ascii="宋体" w:hAnsi="宋体" w:eastAsia="宋体" w:cs="宋体"/>
                <w:i w:val="0"/>
                <w:iCs w:val="0"/>
                <w:color w:val="auto"/>
                <w:sz w:val="24"/>
                <w:szCs w:val="24"/>
                <w:highlight w:val="none"/>
                <w:lang w:eastAsia="zh-CN"/>
              </w:rPr>
              <w:t>。</w:t>
            </w:r>
          </w:p>
          <w:p w14:paraId="16AAD496">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12" w:lineRule="auto"/>
              <w:ind w:leftChars="0"/>
              <w:textAlignment w:val="auto"/>
              <w:rPr>
                <w:rFonts w:hint="eastAsia" w:ascii="宋体" w:hAnsi="宋体" w:eastAsia="宋体" w:cs="宋体"/>
                <w:bCs/>
                <w:i w:val="0"/>
                <w:iCs w:val="0"/>
                <w:color w:val="auto"/>
                <w:kern w:val="0"/>
                <w:sz w:val="24"/>
                <w:szCs w:val="24"/>
                <w:highlight w:val="none"/>
                <w:lang w:val="en-US" w:eastAsia="zh-CN" w:bidi="ar-SA"/>
              </w:rPr>
            </w:pPr>
            <w:r>
              <w:rPr>
                <w:rFonts w:hint="eastAsia" w:ascii="宋体" w:hAnsi="宋体" w:eastAsia="宋体" w:cs="宋体"/>
                <w:i w:val="0"/>
                <w:iCs w:val="0"/>
                <w:color w:val="auto"/>
                <w:sz w:val="24"/>
                <w:highlight w:val="none"/>
                <w:lang w:val="zh-CN"/>
              </w:rPr>
              <w:t>提供《</w:t>
            </w:r>
            <w:r>
              <w:rPr>
                <w:rFonts w:hint="eastAsia" w:ascii="宋体" w:hAnsi="宋体" w:cs="宋体"/>
                <w:i w:val="0"/>
                <w:iCs w:val="0"/>
                <w:color w:val="auto"/>
                <w:sz w:val="24"/>
                <w:highlight w:val="none"/>
                <w:lang w:val="zh-CN"/>
              </w:rPr>
              <w:t>资格条件承诺函</w:t>
            </w:r>
            <w:r>
              <w:rPr>
                <w:rFonts w:hint="eastAsia" w:ascii="宋体" w:hAnsi="宋体" w:eastAsia="宋体" w:cs="宋体"/>
                <w:i w:val="0"/>
                <w:iCs w:val="0"/>
                <w:color w:val="auto"/>
                <w:sz w:val="24"/>
                <w:highlight w:val="none"/>
                <w:lang w:val="zh-CN"/>
              </w:rPr>
              <w:t>》。</w:t>
            </w:r>
          </w:p>
        </w:tc>
      </w:tr>
      <w:tr w14:paraId="03F19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45" w:type="dxa"/>
            <w:vMerge w:val="continue"/>
            <w:noWrap w:val="0"/>
            <w:vAlign w:val="center"/>
          </w:tcPr>
          <w:p w14:paraId="179BFA4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p>
        </w:tc>
        <w:tc>
          <w:tcPr>
            <w:tcW w:w="2186" w:type="dxa"/>
            <w:vMerge w:val="continue"/>
            <w:noWrap w:val="0"/>
            <w:vAlign w:val="center"/>
          </w:tcPr>
          <w:p w14:paraId="0E353FC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p>
        </w:tc>
        <w:tc>
          <w:tcPr>
            <w:tcW w:w="6175" w:type="dxa"/>
            <w:noWrap w:val="0"/>
            <w:vAlign w:val="center"/>
          </w:tcPr>
          <w:p w14:paraId="7FD138C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为采购项目提供整体设计、规范编制或者项目管理、监理、检测等服务的供应商，不得再参加本采购项目的其他采购活动。</w:t>
            </w:r>
            <w:r>
              <w:rPr>
                <w:rFonts w:hint="eastAsia" w:ascii="宋体" w:hAnsi="宋体" w:eastAsia="宋体" w:cs="宋体"/>
                <w:i w:val="0"/>
                <w:iCs w:val="0"/>
                <w:color w:val="auto"/>
                <w:sz w:val="24"/>
                <w:highlight w:val="none"/>
                <w:lang w:val="zh-CN"/>
              </w:rPr>
              <w:t>提供《</w:t>
            </w:r>
            <w:r>
              <w:rPr>
                <w:rFonts w:hint="eastAsia" w:ascii="宋体" w:hAnsi="宋体" w:cs="宋体"/>
                <w:i w:val="0"/>
                <w:iCs w:val="0"/>
                <w:color w:val="auto"/>
                <w:sz w:val="24"/>
                <w:highlight w:val="none"/>
                <w:lang w:val="zh-CN"/>
              </w:rPr>
              <w:t>资格条件承诺函</w:t>
            </w:r>
            <w:r>
              <w:rPr>
                <w:rFonts w:hint="eastAsia" w:ascii="宋体" w:hAnsi="宋体" w:eastAsia="宋体" w:cs="宋体"/>
                <w:i w:val="0"/>
                <w:iCs w:val="0"/>
                <w:color w:val="auto"/>
                <w:sz w:val="24"/>
                <w:highlight w:val="none"/>
                <w:lang w:val="zh-CN"/>
              </w:rPr>
              <w:t>》。</w:t>
            </w:r>
          </w:p>
        </w:tc>
      </w:tr>
    </w:tbl>
    <w:p w14:paraId="1D68498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注：</w:t>
      </w:r>
    </w:p>
    <w:p w14:paraId="6062DB3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val="en-US" w:eastAsia="zh-CN"/>
        </w:rPr>
        <w:t>1.</w:t>
      </w:r>
      <w:r>
        <w:rPr>
          <w:rFonts w:hint="eastAsia" w:ascii="宋体" w:hAnsi="宋体" w:eastAsia="宋体" w:cs="宋体"/>
          <w:bCs/>
          <w:i w:val="0"/>
          <w:iCs w:val="0"/>
          <w:color w:val="auto"/>
          <w:sz w:val="24"/>
          <w:szCs w:val="24"/>
          <w:highlight w:val="none"/>
        </w:rPr>
        <w:t>有下列情形之一的，视为</w:t>
      </w: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串通</w:t>
      </w:r>
      <w:r>
        <w:rPr>
          <w:rFonts w:hint="eastAsia" w:ascii="宋体" w:hAnsi="宋体" w:eastAsia="宋体" w:cs="宋体"/>
          <w:i w:val="0"/>
          <w:iCs w:val="0"/>
          <w:color w:val="auto"/>
          <w:sz w:val="24"/>
          <w:szCs w:val="24"/>
          <w:highlight w:val="none"/>
        </w:rPr>
        <w:t>应答</w:t>
      </w:r>
      <w:r>
        <w:rPr>
          <w:rFonts w:hint="eastAsia" w:ascii="宋体" w:hAnsi="宋体" w:eastAsia="宋体" w:cs="宋体"/>
          <w:bCs/>
          <w:i w:val="0"/>
          <w:iCs w:val="0"/>
          <w:color w:val="auto"/>
          <w:sz w:val="24"/>
          <w:szCs w:val="24"/>
          <w:highlight w:val="none"/>
        </w:rPr>
        <w:t>，其</w:t>
      </w:r>
      <w:r>
        <w:rPr>
          <w:rFonts w:hint="eastAsia" w:ascii="宋体" w:hAnsi="宋体" w:eastAsia="宋体" w:cs="宋体"/>
          <w:bCs/>
          <w:i w:val="0"/>
          <w:iCs w:val="0"/>
          <w:color w:val="auto"/>
          <w:sz w:val="24"/>
          <w:szCs w:val="24"/>
          <w:highlight w:val="none"/>
          <w:lang w:eastAsia="zh-CN"/>
        </w:rPr>
        <w:t>响应文件无效</w:t>
      </w:r>
      <w:r>
        <w:rPr>
          <w:rFonts w:hint="eastAsia" w:ascii="宋体" w:hAnsi="宋体" w:eastAsia="宋体" w:cs="宋体"/>
          <w:bCs/>
          <w:i w:val="0"/>
          <w:iCs w:val="0"/>
          <w:color w:val="auto"/>
          <w:sz w:val="24"/>
          <w:szCs w:val="24"/>
          <w:highlight w:val="none"/>
        </w:rPr>
        <w:t>：</w:t>
      </w:r>
    </w:p>
    <w:p w14:paraId="1177B62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（1）不同</w:t>
      </w: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的</w:t>
      </w:r>
      <w:r>
        <w:rPr>
          <w:rFonts w:hint="eastAsia" w:ascii="宋体" w:hAnsi="宋体" w:eastAsia="宋体" w:cs="宋体"/>
          <w:bCs/>
          <w:i w:val="0"/>
          <w:iCs w:val="0"/>
          <w:color w:val="auto"/>
          <w:sz w:val="24"/>
          <w:szCs w:val="24"/>
          <w:highlight w:val="none"/>
          <w:lang w:eastAsia="zh-CN"/>
        </w:rPr>
        <w:t>响应文件</w:t>
      </w:r>
      <w:r>
        <w:rPr>
          <w:rFonts w:hint="eastAsia" w:ascii="宋体" w:hAnsi="宋体" w:eastAsia="宋体" w:cs="宋体"/>
          <w:bCs/>
          <w:i w:val="0"/>
          <w:iCs w:val="0"/>
          <w:color w:val="auto"/>
          <w:sz w:val="24"/>
          <w:szCs w:val="24"/>
          <w:highlight w:val="none"/>
        </w:rPr>
        <w:t>由同一单位或者个人编制；</w:t>
      </w:r>
    </w:p>
    <w:p w14:paraId="4FEFD11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（2）不同</w:t>
      </w: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委托同一单位或者个人办理</w:t>
      </w:r>
      <w:r>
        <w:rPr>
          <w:rFonts w:hint="eastAsia" w:ascii="宋体" w:hAnsi="宋体" w:eastAsia="宋体" w:cs="宋体"/>
          <w:i w:val="0"/>
          <w:iCs w:val="0"/>
          <w:color w:val="auto"/>
          <w:sz w:val="24"/>
          <w:szCs w:val="24"/>
          <w:highlight w:val="none"/>
        </w:rPr>
        <w:t>应答</w:t>
      </w:r>
      <w:r>
        <w:rPr>
          <w:rFonts w:hint="eastAsia" w:ascii="宋体" w:hAnsi="宋体" w:eastAsia="宋体" w:cs="宋体"/>
          <w:bCs/>
          <w:i w:val="0"/>
          <w:iCs w:val="0"/>
          <w:color w:val="auto"/>
          <w:sz w:val="24"/>
          <w:szCs w:val="24"/>
          <w:highlight w:val="none"/>
        </w:rPr>
        <w:t>事宜；</w:t>
      </w:r>
    </w:p>
    <w:p w14:paraId="452BCF8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（3）不同</w:t>
      </w:r>
      <w:r>
        <w:rPr>
          <w:rFonts w:hint="eastAsia" w:ascii="宋体" w:hAnsi="宋体" w:eastAsia="宋体" w:cs="宋体"/>
          <w:bCs/>
          <w:i w:val="0"/>
          <w:iCs w:val="0"/>
          <w:color w:val="auto"/>
          <w:sz w:val="24"/>
          <w:szCs w:val="24"/>
          <w:highlight w:val="none"/>
          <w:lang w:eastAsia="zh-CN"/>
        </w:rPr>
        <w:t>供应商</w:t>
      </w:r>
      <w:r>
        <w:rPr>
          <w:rFonts w:hint="eastAsia" w:ascii="宋体" w:hAnsi="宋体" w:eastAsia="宋体" w:cs="宋体"/>
          <w:bCs/>
          <w:i w:val="0"/>
          <w:iCs w:val="0"/>
          <w:color w:val="auto"/>
          <w:sz w:val="24"/>
          <w:szCs w:val="24"/>
          <w:highlight w:val="none"/>
        </w:rPr>
        <w:t>的</w:t>
      </w:r>
      <w:r>
        <w:rPr>
          <w:rFonts w:hint="eastAsia" w:ascii="宋体" w:hAnsi="宋体" w:eastAsia="宋体" w:cs="宋体"/>
          <w:bCs/>
          <w:i w:val="0"/>
          <w:iCs w:val="0"/>
          <w:color w:val="auto"/>
          <w:sz w:val="24"/>
          <w:szCs w:val="24"/>
          <w:highlight w:val="none"/>
          <w:lang w:eastAsia="zh-CN"/>
        </w:rPr>
        <w:t>响应文件</w:t>
      </w:r>
      <w:r>
        <w:rPr>
          <w:rFonts w:hint="eastAsia" w:ascii="宋体" w:hAnsi="宋体" w:eastAsia="宋体" w:cs="宋体"/>
          <w:bCs/>
          <w:i w:val="0"/>
          <w:iCs w:val="0"/>
          <w:color w:val="auto"/>
          <w:sz w:val="24"/>
          <w:szCs w:val="24"/>
          <w:highlight w:val="none"/>
        </w:rPr>
        <w:t>载明的项目管理成员或者联系人员为同一人；</w:t>
      </w:r>
    </w:p>
    <w:p w14:paraId="6CC876B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shd w:val="clear" w:color="auto" w:fill="auto"/>
          <w:lang w:val="en-US" w:eastAsia="zh-CN"/>
        </w:rPr>
      </w:pPr>
      <w:r>
        <w:rPr>
          <w:rFonts w:hint="eastAsia" w:ascii="宋体" w:hAnsi="宋体" w:eastAsia="宋体" w:cs="宋体"/>
          <w:bCs/>
          <w:i w:val="0"/>
          <w:iCs w:val="0"/>
          <w:color w:val="auto"/>
          <w:sz w:val="24"/>
          <w:szCs w:val="24"/>
          <w:highlight w:val="none"/>
          <w:shd w:val="clear" w:color="auto" w:fill="auto"/>
          <w:lang w:val="en-US" w:eastAsia="zh-CN"/>
        </w:rPr>
        <w:t>2.</w:t>
      </w:r>
      <w:r>
        <w:rPr>
          <w:rFonts w:hint="eastAsia" w:ascii="宋体" w:hAnsi="宋体" w:cs="宋体"/>
          <w:bCs/>
          <w:i w:val="0"/>
          <w:iCs w:val="0"/>
          <w:color w:val="auto"/>
          <w:sz w:val="24"/>
          <w:szCs w:val="24"/>
          <w:highlight w:val="none"/>
          <w:shd w:val="clear" w:color="auto" w:fill="auto"/>
          <w:lang w:val="en-US" w:eastAsia="zh-CN"/>
        </w:rPr>
        <w:t>供应商</w:t>
      </w:r>
      <w:r>
        <w:rPr>
          <w:rFonts w:hint="eastAsia" w:ascii="宋体" w:hAnsi="宋体" w:eastAsia="宋体" w:cs="宋体"/>
          <w:bCs/>
          <w:i w:val="0"/>
          <w:iCs w:val="0"/>
          <w:color w:val="auto"/>
          <w:sz w:val="24"/>
          <w:szCs w:val="24"/>
          <w:highlight w:val="none"/>
          <w:shd w:val="clear" w:color="auto" w:fill="auto"/>
          <w:lang w:val="en-US" w:eastAsia="zh-CN"/>
        </w:rPr>
        <w:t>主体：人员注册单位、社保缴费单位、企业业绩单位等均与供应商名称一致，否则不予</w:t>
      </w:r>
      <w:r>
        <w:rPr>
          <w:rFonts w:hint="eastAsia" w:ascii="宋体" w:hAnsi="宋体" w:cs="宋体"/>
          <w:bCs/>
          <w:i w:val="0"/>
          <w:iCs w:val="0"/>
          <w:color w:val="auto"/>
          <w:sz w:val="24"/>
          <w:szCs w:val="24"/>
          <w:highlight w:val="none"/>
          <w:shd w:val="clear" w:color="auto" w:fill="auto"/>
          <w:lang w:val="en-US" w:eastAsia="zh-CN"/>
        </w:rPr>
        <w:t>计取</w:t>
      </w:r>
      <w:r>
        <w:rPr>
          <w:rFonts w:hint="eastAsia" w:ascii="宋体" w:hAnsi="宋体" w:eastAsia="宋体" w:cs="宋体"/>
          <w:bCs/>
          <w:i w:val="0"/>
          <w:iCs w:val="0"/>
          <w:color w:val="auto"/>
          <w:sz w:val="24"/>
          <w:szCs w:val="24"/>
          <w:highlight w:val="none"/>
          <w:shd w:val="clear" w:color="auto" w:fill="auto"/>
          <w:lang w:val="en-US" w:eastAsia="zh-CN"/>
        </w:rPr>
        <w:t>。</w:t>
      </w:r>
      <w:r>
        <w:rPr>
          <w:rFonts w:hint="eastAsia" w:ascii="宋体" w:hAnsi="宋体" w:eastAsia="宋体" w:cs="宋体"/>
          <w:bCs/>
          <w:i w:val="0"/>
          <w:iCs w:val="0"/>
          <w:color w:val="auto"/>
          <w:sz w:val="24"/>
          <w:szCs w:val="24"/>
          <w:highlight w:val="none"/>
          <w:shd w:val="clear" w:color="auto" w:fill="auto"/>
          <w:lang w:val="en-US" w:eastAsia="zh-CN"/>
        </w:rPr>
        <w:br w:type="page"/>
      </w:r>
    </w:p>
    <w:p w14:paraId="6FA1CDFE">
      <w:pPr>
        <w:pStyle w:val="17"/>
        <w:pageBreakBefore w:val="0"/>
        <w:numPr>
          <w:ilvl w:val="0"/>
          <w:numId w:val="7"/>
        </w:numPr>
        <w:kinsoku/>
        <w:overflowPunct/>
        <w:topLinePunct w:val="0"/>
        <w:bidi w:val="0"/>
        <w:spacing w:before="0" w:beforeLines="0" w:beforeAutospacing="0" w:after="0" w:afterLines="0" w:afterAutospacing="0" w:line="312" w:lineRule="auto"/>
        <w:textAlignment w:val="auto"/>
        <w:rPr>
          <w:rFonts w:hint="eastAsia" w:ascii="宋体" w:hAnsi="宋体" w:eastAsia="宋体" w:cs="宋体"/>
          <w:i w:val="0"/>
          <w:iCs w:val="0"/>
          <w:color w:val="auto"/>
          <w:sz w:val="28"/>
          <w:szCs w:val="28"/>
          <w:highlight w:val="none"/>
          <w:lang w:val="en-US" w:eastAsia="zh-CN"/>
        </w:rPr>
      </w:pPr>
      <w:bookmarkStart w:id="14" w:name="_Toc14250"/>
      <w:bookmarkStart w:id="15" w:name="_Toc23248"/>
      <w:bookmarkStart w:id="16" w:name="_Toc3540"/>
      <w:r>
        <w:rPr>
          <w:rFonts w:hint="eastAsia" w:ascii="宋体" w:hAnsi="宋体" w:eastAsia="宋体" w:cs="宋体"/>
          <w:i w:val="0"/>
          <w:iCs w:val="0"/>
          <w:color w:val="auto"/>
          <w:sz w:val="28"/>
          <w:szCs w:val="28"/>
          <w:highlight w:val="none"/>
          <w:lang w:val="en-US" w:eastAsia="zh-CN"/>
        </w:rPr>
        <w:t>确定入围供应商的评审方法、程序与标准</w:t>
      </w:r>
      <w:bookmarkEnd w:id="14"/>
      <w:bookmarkEnd w:id="15"/>
      <w:bookmarkEnd w:id="16"/>
    </w:p>
    <w:p w14:paraId="6880098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left"/>
        <w:textAlignment w:val="auto"/>
        <w:outlineLvl w:val="1"/>
        <w:rPr>
          <w:rFonts w:hint="eastAsia" w:ascii="宋体" w:hAnsi="宋体" w:eastAsia="宋体" w:cs="宋体"/>
          <w:i w:val="0"/>
          <w:iCs w:val="0"/>
          <w:color w:val="auto"/>
          <w:sz w:val="24"/>
          <w:szCs w:val="24"/>
          <w:highlight w:val="none"/>
          <w:lang w:val="zh-CN"/>
        </w:rPr>
      </w:pPr>
      <w:bookmarkStart w:id="17" w:name="_Toc272247708"/>
      <w:bookmarkStart w:id="18" w:name="_Toc503878867"/>
      <w:bookmarkStart w:id="19" w:name="_Toc278891605"/>
      <w:bookmarkStart w:id="20" w:name="_Toc494561961"/>
      <w:bookmarkStart w:id="21" w:name="_Toc9006490"/>
      <w:r>
        <w:rPr>
          <w:rFonts w:hint="eastAsia" w:ascii="宋体" w:hAnsi="宋体" w:eastAsia="宋体" w:cs="宋体"/>
          <w:i w:val="0"/>
          <w:iCs w:val="0"/>
          <w:color w:val="auto"/>
          <w:sz w:val="24"/>
          <w:szCs w:val="24"/>
          <w:highlight w:val="none"/>
          <w:lang w:val="zh-CN"/>
        </w:rPr>
        <w:t>一、</w:t>
      </w:r>
      <w:bookmarkEnd w:id="17"/>
      <w:bookmarkEnd w:id="18"/>
      <w:bookmarkEnd w:id="19"/>
      <w:bookmarkEnd w:id="20"/>
      <w:bookmarkEnd w:id="21"/>
      <w:r>
        <w:rPr>
          <w:rFonts w:hint="eastAsia" w:ascii="宋体" w:hAnsi="宋体" w:eastAsia="宋体" w:cs="宋体"/>
          <w:i w:val="0"/>
          <w:iCs w:val="0"/>
          <w:color w:val="auto"/>
          <w:sz w:val="24"/>
          <w:szCs w:val="24"/>
          <w:highlight w:val="none"/>
          <w:lang w:val="zh-CN"/>
        </w:rPr>
        <w:t>评审方法</w:t>
      </w:r>
    </w:p>
    <w:p w14:paraId="1F1ABFF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本项目采用质量优先法。</w:t>
      </w:r>
    </w:p>
    <w:p w14:paraId="64CC7A2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jc w:val="left"/>
        <w:textAlignment w:val="auto"/>
        <w:outlineLvl w:val="1"/>
        <w:rPr>
          <w:rFonts w:hint="eastAsia" w:ascii="宋体" w:hAnsi="宋体" w:eastAsia="宋体" w:cs="宋体"/>
          <w:i w:val="0"/>
          <w:iCs w:val="0"/>
          <w:color w:val="auto"/>
          <w:sz w:val="24"/>
          <w:szCs w:val="24"/>
          <w:highlight w:val="none"/>
          <w:lang w:val="zh-CN"/>
        </w:rPr>
      </w:pPr>
      <w:bookmarkStart w:id="22" w:name="_Toc278891606"/>
      <w:bookmarkStart w:id="23" w:name="_Toc494561962"/>
      <w:bookmarkStart w:id="24" w:name="_Toc9006491"/>
      <w:bookmarkStart w:id="25" w:name="_Toc272247709"/>
      <w:bookmarkStart w:id="26" w:name="_Toc503878868"/>
      <w:r>
        <w:rPr>
          <w:rFonts w:hint="eastAsia" w:ascii="宋体" w:hAnsi="宋体" w:eastAsia="宋体" w:cs="宋体"/>
          <w:i w:val="0"/>
          <w:iCs w:val="0"/>
          <w:color w:val="auto"/>
          <w:sz w:val="24"/>
          <w:szCs w:val="24"/>
          <w:highlight w:val="none"/>
          <w:lang w:val="zh-CN"/>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55E1CA3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left"/>
        <w:textAlignment w:val="auto"/>
        <w:outlineLvl w:val="1"/>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kern w:val="0"/>
          <w:sz w:val="24"/>
          <w:szCs w:val="24"/>
          <w:highlight w:val="none"/>
          <w:lang w:val="zh-CN"/>
        </w:rPr>
        <w:t>二、评审程序</w:t>
      </w:r>
      <w:bookmarkEnd w:id="22"/>
      <w:bookmarkEnd w:id="23"/>
      <w:bookmarkEnd w:id="24"/>
      <w:bookmarkEnd w:id="25"/>
      <w:bookmarkEnd w:id="26"/>
    </w:p>
    <w:p w14:paraId="510177D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i w:val="0"/>
          <w:iCs w:val="0"/>
          <w:color w:val="auto"/>
          <w:sz w:val="24"/>
          <w:szCs w:val="24"/>
          <w:highlight w:val="none"/>
          <w:lang w:val="en-US" w:eastAsia="zh-CN"/>
        </w:rPr>
        <w:t>评审小组</w:t>
      </w:r>
      <w:r>
        <w:rPr>
          <w:rFonts w:hint="eastAsia" w:ascii="宋体" w:hAnsi="宋体" w:eastAsia="宋体" w:cs="宋体"/>
          <w:i w:val="0"/>
          <w:iCs w:val="0"/>
          <w:color w:val="auto"/>
          <w:sz w:val="24"/>
          <w:szCs w:val="24"/>
          <w:highlight w:val="none"/>
          <w:lang w:val="zh-CN"/>
        </w:rPr>
        <w:t>按以下工作程序进行评审：符合性审查、澄清有关问题、综合比较与评价、</w:t>
      </w:r>
      <w:r>
        <w:rPr>
          <w:rFonts w:hint="eastAsia" w:ascii="宋体" w:hAnsi="宋体" w:eastAsia="宋体" w:cs="宋体"/>
          <w:i w:val="0"/>
          <w:iCs w:val="0"/>
          <w:color w:val="auto"/>
          <w:sz w:val="24"/>
          <w:szCs w:val="24"/>
          <w:highlight w:val="none"/>
          <w:u w:val="none"/>
          <w:lang w:val="zh-CN"/>
        </w:rPr>
        <w:t>复核评审结果、</w:t>
      </w:r>
      <w:r>
        <w:rPr>
          <w:rFonts w:hint="eastAsia" w:ascii="宋体" w:hAnsi="宋体" w:eastAsia="宋体" w:cs="宋体"/>
          <w:b w:val="0"/>
          <w:bCs w:val="0"/>
          <w:i w:val="0"/>
          <w:iCs w:val="0"/>
          <w:color w:val="auto"/>
          <w:sz w:val="24"/>
          <w:szCs w:val="24"/>
          <w:highlight w:val="none"/>
          <w:u w:val="none"/>
          <w:lang w:val="en-US" w:eastAsia="zh-CN"/>
        </w:rPr>
        <w:t>确定供应商排名</w:t>
      </w:r>
      <w:r>
        <w:rPr>
          <w:rFonts w:hint="eastAsia" w:ascii="宋体" w:hAnsi="宋体" w:eastAsia="宋体" w:cs="宋体"/>
          <w:i w:val="0"/>
          <w:iCs w:val="0"/>
          <w:color w:val="auto"/>
          <w:sz w:val="24"/>
          <w:szCs w:val="24"/>
          <w:highlight w:val="none"/>
          <w:u w:val="none"/>
          <w:lang w:val="zh-CN"/>
        </w:rPr>
        <w:t>、确定</w:t>
      </w:r>
      <w:r>
        <w:rPr>
          <w:rFonts w:hint="eastAsia" w:ascii="宋体" w:hAnsi="宋体" w:eastAsia="宋体" w:cs="宋体"/>
          <w:i w:val="0"/>
          <w:iCs w:val="0"/>
          <w:color w:val="auto"/>
          <w:sz w:val="24"/>
          <w:szCs w:val="24"/>
          <w:highlight w:val="none"/>
          <w:u w:val="none"/>
          <w:lang w:val="en-US" w:eastAsia="zh-CN"/>
        </w:rPr>
        <w:t>入围供应商</w:t>
      </w:r>
      <w:r>
        <w:rPr>
          <w:rFonts w:hint="eastAsia" w:ascii="宋体" w:hAnsi="宋体" w:eastAsia="宋体" w:cs="宋体"/>
          <w:i w:val="0"/>
          <w:iCs w:val="0"/>
          <w:color w:val="auto"/>
          <w:sz w:val="24"/>
          <w:szCs w:val="24"/>
          <w:highlight w:val="none"/>
          <w:u w:val="none"/>
          <w:lang w:val="zh-CN"/>
        </w:rPr>
        <w:t>和</w:t>
      </w:r>
      <w:r>
        <w:rPr>
          <w:rFonts w:hint="eastAsia" w:ascii="宋体" w:hAnsi="宋体" w:eastAsia="宋体" w:cs="宋体"/>
          <w:i w:val="0"/>
          <w:iCs w:val="0"/>
          <w:color w:val="auto"/>
          <w:sz w:val="24"/>
          <w:szCs w:val="24"/>
          <w:highlight w:val="none"/>
          <w:u w:val="none"/>
        </w:rPr>
        <w:t>编写</w:t>
      </w:r>
      <w:r>
        <w:rPr>
          <w:rFonts w:hint="eastAsia" w:ascii="宋体" w:hAnsi="宋体" w:eastAsia="宋体" w:cs="宋体"/>
          <w:i w:val="0"/>
          <w:iCs w:val="0"/>
          <w:color w:val="auto"/>
          <w:sz w:val="24"/>
          <w:szCs w:val="24"/>
          <w:highlight w:val="none"/>
          <w:u w:val="none"/>
          <w:lang w:val="zh-CN"/>
        </w:rPr>
        <w:t>评审</w:t>
      </w:r>
      <w:r>
        <w:rPr>
          <w:rFonts w:hint="eastAsia" w:ascii="宋体" w:hAnsi="宋体" w:eastAsia="宋体" w:cs="宋体"/>
          <w:i w:val="0"/>
          <w:iCs w:val="0"/>
          <w:color w:val="auto"/>
          <w:sz w:val="24"/>
          <w:szCs w:val="24"/>
          <w:highlight w:val="none"/>
          <w:u w:val="none"/>
        </w:rPr>
        <w:t>报告</w:t>
      </w:r>
      <w:r>
        <w:rPr>
          <w:rFonts w:hint="eastAsia" w:ascii="宋体" w:hAnsi="宋体" w:eastAsia="宋体" w:cs="宋体"/>
          <w:i w:val="0"/>
          <w:iCs w:val="0"/>
          <w:color w:val="auto"/>
          <w:sz w:val="24"/>
          <w:szCs w:val="24"/>
          <w:highlight w:val="none"/>
          <w:u w:val="none"/>
          <w:lang w:val="zh-CN"/>
        </w:rPr>
        <w:t>。</w:t>
      </w:r>
    </w:p>
    <w:p w14:paraId="286B81E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firstLineChars="200"/>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（一）符合性审查</w:t>
      </w:r>
    </w:p>
    <w:p w14:paraId="3A24108F">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en-US" w:eastAsia="zh-CN"/>
        </w:rPr>
        <w:t>评审小组</w:t>
      </w:r>
      <w:r>
        <w:rPr>
          <w:rFonts w:hint="eastAsia" w:ascii="宋体" w:hAnsi="宋体" w:eastAsia="宋体" w:cs="宋体"/>
          <w:i w:val="0"/>
          <w:iCs w:val="0"/>
          <w:color w:val="auto"/>
          <w:sz w:val="24"/>
          <w:szCs w:val="24"/>
          <w:highlight w:val="none"/>
          <w:lang w:val="zh-CN"/>
        </w:rPr>
        <w:t>应当对符合资格的</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zh-CN"/>
        </w:rPr>
        <w:t>的响应文件进行符合性审查，以确定其是否满足征集文件的实质性要求。有下列情形之一的，符合性审查不合格，其</w:t>
      </w:r>
      <w:r>
        <w:rPr>
          <w:rFonts w:hint="eastAsia" w:ascii="宋体" w:hAnsi="宋体" w:eastAsia="宋体" w:cs="宋体"/>
          <w:i w:val="0"/>
          <w:iCs w:val="0"/>
          <w:color w:val="auto"/>
          <w:sz w:val="24"/>
          <w:szCs w:val="24"/>
          <w:highlight w:val="none"/>
          <w:lang w:val="en-US" w:eastAsia="zh-CN"/>
        </w:rPr>
        <w:t>响应文件</w:t>
      </w:r>
      <w:r>
        <w:rPr>
          <w:rFonts w:hint="eastAsia" w:ascii="宋体" w:hAnsi="宋体" w:eastAsia="宋体" w:cs="宋体"/>
          <w:i w:val="0"/>
          <w:iCs w:val="0"/>
          <w:color w:val="auto"/>
          <w:sz w:val="24"/>
          <w:szCs w:val="24"/>
          <w:highlight w:val="none"/>
          <w:lang w:val="zh-CN"/>
        </w:rPr>
        <w:t>无效。</w:t>
      </w: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393"/>
      </w:tblGrid>
      <w:tr w14:paraId="34805A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26" w:type="dxa"/>
            <w:noWrap w:val="0"/>
            <w:vAlign w:val="center"/>
          </w:tcPr>
          <w:p w14:paraId="4C91CF1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序号</w:t>
            </w:r>
          </w:p>
        </w:tc>
        <w:tc>
          <w:tcPr>
            <w:tcW w:w="8393" w:type="dxa"/>
            <w:noWrap w:val="0"/>
            <w:vAlign w:val="center"/>
          </w:tcPr>
          <w:p w14:paraId="011112E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符合性审查不合格情形</w:t>
            </w:r>
          </w:p>
        </w:tc>
      </w:tr>
      <w:tr w14:paraId="2FD44B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119" w:type="dxa"/>
            <w:gridSpan w:val="2"/>
            <w:noWrap w:val="0"/>
            <w:vAlign w:val="center"/>
          </w:tcPr>
          <w:p w14:paraId="21954DF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（一）有效性审查</w:t>
            </w:r>
          </w:p>
        </w:tc>
      </w:tr>
      <w:tr w14:paraId="5F81F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6" w:type="dxa"/>
            <w:noWrap w:val="0"/>
            <w:vAlign w:val="center"/>
          </w:tcPr>
          <w:p w14:paraId="5166CAB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w:t>
            </w:r>
          </w:p>
        </w:tc>
        <w:tc>
          <w:tcPr>
            <w:tcW w:w="8393" w:type="dxa"/>
            <w:noWrap w:val="0"/>
            <w:vAlign w:val="center"/>
          </w:tcPr>
          <w:p w14:paraId="645A6B2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u w:val="none"/>
                <w:lang w:val="zh-CN"/>
              </w:rPr>
              <w:t>响应文件未按征集文件要求签署、</w:t>
            </w:r>
            <w:r>
              <w:rPr>
                <w:rFonts w:hint="eastAsia" w:ascii="宋体" w:hAnsi="宋体" w:eastAsia="宋体" w:cs="宋体"/>
                <w:i w:val="0"/>
                <w:iCs w:val="0"/>
                <w:color w:val="auto"/>
                <w:sz w:val="24"/>
                <w:szCs w:val="24"/>
                <w:highlight w:val="none"/>
                <w:u w:val="none"/>
                <w:lang w:val="en-US" w:eastAsia="zh-CN"/>
              </w:rPr>
              <w:t>盖章</w:t>
            </w:r>
            <w:r>
              <w:rPr>
                <w:rFonts w:hint="eastAsia" w:ascii="宋体" w:hAnsi="宋体" w:eastAsia="宋体" w:cs="宋体"/>
                <w:i w:val="0"/>
                <w:iCs w:val="0"/>
                <w:color w:val="auto"/>
                <w:sz w:val="24"/>
                <w:szCs w:val="24"/>
                <w:highlight w:val="none"/>
                <w:u w:val="none"/>
                <w:lang w:val="zh-CN"/>
              </w:rPr>
              <w:t>的。</w:t>
            </w:r>
          </w:p>
        </w:tc>
      </w:tr>
      <w:tr w14:paraId="2D2A8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6" w:type="dxa"/>
            <w:noWrap w:val="0"/>
            <w:vAlign w:val="center"/>
          </w:tcPr>
          <w:p w14:paraId="45833E1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w:t>
            </w:r>
          </w:p>
        </w:tc>
        <w:tc>
          <w:tcPr>
            <w:tcW w:w="8393" w:type="dxa"/>
            <w:noWrap w:val="0"/>
            <w:vAlign w:val="center"/>
          </w:tcPr>
          <w:p w14:paraId="28F783A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val="zh-CN"/>
              </w:rPr>
              <w:t>报价超过征集文件中规定的</w:t>
            </w:r>
            <w:r>
              <w:rPr>
                <w:rFonts w:hint="eastAsia" w:ascii="宋体" w:hAnsi="宋体" w:eastAsia="宋体" w:cs="宋体"/>
                <w:i w:val="0"/>
                <w:iCs w:val="0"/>
                <w:color w:val="auto"/>
                <w:sz w:val="24"/>
                <w:szCs w:val="24"/>
                <w:highlight w:val="none"/>
                <w:lang w:val="en-US" w:eastAsia="zh-CN"/>
              </w:rPr>
              <w:t>最高限制单价</w:t>
            </w:r>
            <w:r>
              <w:rPr>
                <w:rFonts w:hint="eastAsia" w:ascii="宋体" w:hAnsi="宋体" w:eastAsia="宋体" w:cs="宋体"/>
                <w:i w:val="0"/>
                <w:iCs w:val="0"/>
                <w:color w:val="auto"/>
                <w:sz w:val="24"/>
                <w:szCs w:val="24"/>
                <w:highlight w:val="none"/>
                <w:lang w:val="zh-CN"/>
              </w:rPr>
              <w:t>的。</w:t>
            </w:r>
          </w:p>
        </w:tc>
      </w:tr>
      <w:tr w14:paraId="6F5DE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26" w:type="dxa"/>
            <w:noWrap w:val="0"/>
            <w:vAlign w:val="center"/>
          </w:tcPr>
          <w:p w14:paraId="4301F74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3</w:t>
            </w:r>
          </w:p>
        </w:tc>
        <w:tc>
          <w:tcPr>
            <w:tcW w:w="8393" w:type="dxa"/>
            <w:noWrap w:val="0"/>
            <w:vAlign w:val="center"/>
          </w:tcPr>
          <w:p w14:paraId="1F90B6D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提报了两个或两个以上报价方案的（征集文件中要求提供备选方案的除外）。</w:t>
            </w:r>
          </w:p>
        </w:tc>
      </w:tr>
      <w:tr w14:paraId="1D164F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119" w:type="dxa"/>
            <w:gridSpan w:val="2"/>
            <w:noWrap w:val="0"/>
            <w:vAlign w:val="center"/>
          </w:tcPr>
          <w:p w14:paraId="4C8E7B1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（二）完整性审查</w:t>
            </w:r>
          </w:p>
        </w:tc>
      </w:tr>
      <w:tr w14:paraId="52FF46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26" w:type="dxa"/>
            <w:noWrap w:val="0"/>
            <w:vAlign w:val="center"/>
          </w:tcPr>
          <w:p w14:paraId="51B33C1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4</w:t>
            </w:r>
          </w:p>
        </w:tc>
        <w:tc>
          <w:tcPr>
            <w:tcW w:w="8393" w:type="dxa"/>
            <w:noWrap w:val="0"/>
            <w:vAlign w:val="center"/>
          </w:tcPr>
          <w:p w14:paraId="6E19B3E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未按征集文件要求提供《</w:t>
            </w:r>
            <w:r>
              <w:rPr>
                <w:rFonts w:hint="eastAsia" w:ascii="宋体" w:hAnsi="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val="zh-CN"/>
              </w:rPr>
              <w:t>函》、《</w:t>
            </w:r>
            <w:r>
              <w:rPr>
                <w:rFonts w:hint="eastAsia" w:ascii="宋体" w:hAnsi="宋体" w:eastAsia="宋体" w:cs="宋体"/>
                <w:i w:val="0"/>
                <w:iCs w:val="0"/>
                <w:color w:val="auto"/>
                <w:kern w:val="0"/>
                <w:sz w:val="24"/>
                <w:szCs w:val="24"/>
                <w:highlight w:val="none"/>
              </w:rPr>
              <w:t>法定代表人授权书</w:t>
            </w:r>
            <w:r>
              <w:rPr>
                <w:rFonts w:hint="eastAsia" w:ascii="宋体" w:hAnsi="宋体" w:eastAsia="宋体" w:cs="宋体"/>
                <w:i w:val="0"/>
                <w:iCs w:val="0"/>
                <w:color w:val="auto"/>
                <w:sz w:val="24"/>
                <w:szCs w:val="24"/>
                <w:highlight w:val="none"/>
                <w:lang w:val="zh-CN"/>
              </w:rPr>
              <w:t>》、《报价一览表》、《</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val="zh-CN"/>
              </w:rPr>
              <w:t>报价明细表》（</w:t>
            </w:r>
            <w:r>
              <w:rPr>
                <w:rFonts w:hint="eastAsia" w:ascii="宋体" w:hAnsi="宋体" w:eastAsia="宋体" w:cs="宋体"/>
                <w:i w:val="0"/>
                <w:iCs w:val="0"/>
                <w:color w:val="auto"/>
                <w:sz w:val="24"/>
                <w:szCs w:val="24"/>
                <w:highlight w:val="none"/>
                <w:lang w:val="en-US" w:eastAsia="zh-CN"/>
              </w:rPr>
              <w:t>不需提供的除外）</w:t>
            </w:r>
            <w:r>
              <w:rPr>
                <w:rFonts w:hint="eastAsia" w:ascii="宋体" w:hAnsi="宋体" w:eastAsia="宋体" w:cs="宋体"/>
                <w:i w:val="0"/>
                <w:iCs w:val="0"/>
                <w:color w:val="auto"/>
                <w:sz w:val="24"/>
                <w:szCs w:val="24"/>
                <w:highlight w:val="none"/>
                <w:lang w:val="zh-CN"/>
              </w:rPr>
              <w:t>或所提供的上述材料不符合征集文件要求的。</w:t>
            </w:r>
          </w:p>
        </w:tc>
      </w:tr>
      <w:tr w14:paraId="3EDA29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119" w:type="dxa"/>
            <w:gridSpan w:val="2"/>
            <w:noWrap w:val="0"/>
            <w:vAlign w:val="center"/>
          </w:tcPr>
          <w:p w14:paraId="14EBD31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（三）响应程度</w:t>
            </w:r>
          </w:p>
        </w:tc>
      </w:tr>
      <w:tr w14:paraId="2E59F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6" w:type="dxa"/>
            <w:noWrap w:val="0"/>
            <w:vAlign w:val="center"/>
          </w:tcPr>
          <w:p w14:paraId="7D63D4F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5</w:t>
            </w:r>
          </w:p>
        </w:tc>
        <w:tc>
          <w:tcPr>
            <w:tcW w:w="8393" w:type="dxa"/>
            <w:noWrap w:val="0"/>
            <w:vAlign w:val="center"/>
          </w:tcPr>
          <w:p w14:paraId="01357C1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zh-CN"/>
              </w:rPr>
              <w:t>不满足征集文件项目</w:t>
            </w:r>
            <w:r>
              <w:rPr>
                <w:rFonts w:hint="eastAsia" w:ascii="宋体" w:hAnsi="宋体" w:eastAsia="宋体" w:cs="宋体"/>
                <w:i w:val="0"/>
                <w:iCs w:val="0"/>
                <w:color w:val="auto"/>
                <w:sz w:val="24"/>
                <w:szCs w:val="24"/>
                <w:highlight w:val="none"/>
                <w:lang w:val="en-US" w:eastAsia="zh-CN"/>
              </w:rPr>
              <w:t>服务</w:t>
            </w:r>
            <w:r>
              <w:rPr>
                <w:rFonts w:hint="eastAsia" w:ascii="宋体" w:hAnsi="宋体" w:eastAsia="宋体" w:cs="宋体"/>
                <w:i w:val="0"/>
                <w:iCs w:val="0"/>
                <w:color w:val="auto"/>
                <w:sz w:val="24"/>
                <w:szCs w:val="24"/>
                <w:highlight w:val="none"/>
                <w:lang w:val="zh-CN"/>
              </w:rPr>
              <w:t>需求实质性条款要求的。</w:t>
            </w:r>
          </w:p>
        </w:tc>
      </w:tr>
      <w:tr w14:paraId="2049C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6" w:type="dxa"/>
            <w:noWrap w:val="0"/>
            <w:vAlign w:val="center"/>
          </w:tcPr>
          <w:p w14:paraId="54EA911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en-US" w:eastAsia="zh-CN"/>
              </w:rPr>
              <w:t>6</w:t>
            </w:r>
          </w:p>
        </w:tc>
        <w:tc>
          <w:tcPr>
            <w:tcW w:w="8393" w:type="dxa"/>
            <w:noWrap w:val="0"/>
            <w:vAlign w:val="center"/>
          </w:tcPr>
          <w:p w14:paraId="5BC3E9C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响应文件含有征集人不能接受的附加条件的。</w:t>
            </w:r>
          </w:p>
        </w:tc>
      </w:tr>
      <w:tr w14:paraId="73A6C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6" w:type="dxa"/>
            <w:noWrap w:val="0"/>
            <w:vAlign w:val="center"/>
          </w:tcPr>
          <w:p w14:paraId="2D98E84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en-US" w:eastAsia="zh-CN"/>
              </w:rPr>
              <w:t>7</w:t>
            </w:r>
          </w:p>
        </w:tc>
        <w:tc>
          <w:tcPr>
            <w:tcW w:w="8393" w:type="dxa"/>
            <w:noWrap w:val="0"/>
            <w:vAlign w:val="center"/>
          </w:tcPr>
          <w:p w14:paraId="007B886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响应文件有效期少于征集文件中载明的响应文件有效期的。</w:t>
            </w:r>
          </w:p>
        </w:tc>
      </w:tr>
      <w:tr w14:paraId="2D980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6" w:type="dxa"/>
            <w:noWrap w:val="0"/>
            <w:vAlign w:val="center"/>
          </w:tcPr>
          <w:p w14:paraId="5A50E68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en-US" w:eastAsia="zh-CN"/>
              </w:rPr>
              <w:t>8</w:t>
            </w:r>
          </w:p>
        </w:tc>
        <w:tc>
          <w:tcPr>
            <w:tcW w:w="8393" w:type="dxa"/>
            <w:noWrap w:val="0"/>
            <w:vAlign w:val="center"/>
          </w:tcPr>
          <w:p w14:paraId="07317A4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法律、法规和</w:t>
            </w:r>
            <w:r>
              <w:rPr>
                <w:rFonts w:hint="eastAsia" w:ascii="宋体" w:hAnsi="宋体" w:eastAsia="宋体" w:cs="宋体"/>
                <w:i w:val="0"/>
                <w:iCs w:val="0"/>
                <w:color w:val="auto"/>
                <w:sz w:val="24"/>
                <w:szCs w:val="24"/>
                <w:highlight w:val="none"/>
                <w:lang w:eastAsia="zh-CN"/>
              </w:rPr>
              <w:t>征集文件</w:t>
            </w:r>
            <w:r>
              <w:rPr>
                <w:rFonts w:hint="eastAsia" w:ascii="宋体" w:hAnsi="宋体" w:eastAsia="宋体" w:cs="宋体"/>
                <w:i w:val="0"/>
                <w:iCs w:val="0"/>
                <w:color w:val="auto"/>
                <w:sz w:val="24"/>
                <w:szCs w:val="24"/>
                <w:highlight w:val="none"/>
              </w:rPr>
              <w:t>规定的其他无效情形。</w:t>
            </w:r>
          </w:p>
        </w:tc>
      </w:tr>
    </w:tbl>
    <w:p w14:paraId="76F1D86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firstLineChars="200"/>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（二）澄清有关问题</w:t>
      </w:r>
    </w:p>
    <w:p w14:paraId="2E912DC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shd w:val="clear" w:color="auto" w:fill="FFFFFF"/>
          <w:lang w:val="en-US" w:eastAsia="zh-CN"/>
        </w:rPr>
      </w:pPr>
      <w:r>
        <w:rPr>
          <w:rFonts w:hint="eastAsia" w:ascii="宋体" w:hAnsi="宋体" w:eastAsia="宋体" w:cs="宋体"/>
          <w:b w:val="0"/>
          <w:bCs w:val="0"/>
          <w:i w:val="0"/>
          <w:iCs w:val="0"/>
          <w:color w:val="auto"/>
          <w:sz w:val="24"/>
          <w:szCs w:val="24"/>
          <w:highlight w:val="none"/>
          <w:u w:val="none"/>
          <w:lang w:val="zh-CN"/>
        </w:rPr>
        <w:t>1.</w:t>
      </w:r>
      <w:r>
        <w:rPr>
          <w:rFonts w:hint="eastAsia" w:ascii="宋体" w:hAnsi="宋体" w:eastAsia="宋体" w:cs="宋体"/>
          <w:i w:val="0"/>
          <w:iCs w:val="0"/>
          <w:color w:val="auto"/>
          <w:sz w:val="24"/>
          <w:szCs w:val="24"/>
          <w:highlight w:val="none"/>
          <w:shd w:val="clear" w:color="auto" w:fill="FFFFFF"/>
          <w:lang w:val="en-US" w:eastAsia="zh-CN"/>
        </w:rPr>
        <w:t>对于响应文件中含义不明确、同类问题表述不一致或者有明显文字和计算错误的内容，评审小组将通过政采云平台向</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shd w:val="clear" w:color="auto" w:fill="FFFFFF"/>
          <w:lang w:val="en-US" w:eastAsia="zh-CN"/>
        </w:rPr>
        <w:t>发出通知并要求</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shd w:val="clear" w:color="auto" w:fill="FFFFFF"/>
          <w:lang w:val="en-US" w:eastAsia="zh-CN"/>
        </w:rPr>
        <w:t>在政采云平台通知的时间内作出必要的澄清、说明或者补正。</w:t>
      </w:r>
    </w:p>
    <w:p w14:paraId="38E0C74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shd w:val="clear" w:color="auto" w:fill="FFFFFF"/>
          <w:lang w:val="en-US" w:eastAsia="zh-CN"/>
        </w:rPr>
        <w:t>应当按照要求通过企业数字证书登录政采云平台提交澄清、说明或者补正，并在生成的澄清（说明）上加盖电子签章。</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shd w:val="clear" w:color="auto" w:fill="FFFFFF"/>
          <w:lang w:val="en-US" w:eastAsia="zh-CN"/>
        </w:rPr>
        <w:t>的澄清、说明或者补正不得超出响应文件的范围或者改变响应文件的实质性内容。</w:t>
      </w:r>
    </w:p>
    <w:p w14:paraId="6D51493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2.响应文件报价出现前后不一致的，除征集文件另有规定外，按照下列规定修正：</w:t>
      </w:r>
    </w:p>
    <w:p w14:paraId="1AC6533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（1）响应文件中报价一览表内容与响应文件中相应内容不一致的，以报价一览表为准；</w:t>
      </w:r>
    </w:p>
    <w:p w14:paraId="2AB9F03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（2）大写金额和小写金额不一致的，以大写金额为准；</w:t>
      </w:r>
    </w:p>
    <w:p w14:paraId="11B66F9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（3）单价金额小数点或者百分比有明显错位的，以报价一览表的总价为准，并修改单价；</w:t>
      </w:r>
    </w:p>
    <w:p w14:paraId="22C51ED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（4）总价金额与按单价汇总金额不一致的，以单价金额计算结果为准。</w:t>
      </w:r>
    </w:p>
    <w:p w14:paraId="46B476C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同时出现两种以上不一致的，按照前款规定的顺序修正。修正后的报价需要供应商通过企业数字证书登录</w:t>
      </w:r>
      <w:r>
        <w:rPr>
          <w:rFonts w:hint="eastAsia" w:ascii="宋体" w:hAnsi="宋体" w:eastAsia="宋体" w:cs="宋体"/>
          <w:i w:val="0"/>
          <w:iCs w:val="0"/>
          <w:color w:val="auto"/>
          <w:sz w:val="24"/>
          <w:szCs w:val="24"/>
          <w:highlight w:val="none"/>
          <w:shd w:val="clear" w:color="auto" w:fill="FFFFFF"/>
          <w:lang w:val="en-US" w:eastAsia="zh-CN"/>
        </w:rPr>
        <w:t>政采云</w:t>
      </w:r>
      <w:r>
        <w:rPr>
          <w:rFonts w:hint="eastAsia" w:ascii="宋体" w:hAnsi="宋体" w:eastAsia="宋体" w:cs="宋体"/>
          <w:i w:val="0"/>
          <w:iCs w:val="0"/>
          <w:color w:val="auto"/>
          <w:sz w:val="24"/>
          <w:szCs w:val="24"/>
          <w:highlight w:val="none"/>
          <w:lang w:val="zh-CN"/>
        </w:rPr>
        <w:t>平台确认，</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zh-CN"/>
        </w:rPr>
        <w:t>不确认的，其响应文件无效。</w:t>
      </w:r>
    </w:p>
    <w:p w14:paraId="232B40C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firstLineChars="200"/>
        <w:textAlignment w:val="auto"/>
        <w:rPr>
          <w:rFonts w:hint="eastAsia" w:ascii="宋体" w:hAnsi="宋体" w:eastAsia="宋体" w:cs="宋体"/>
          <w:b/>
          <w:i w:val="0"/>
          <w:iCs w:val="0"/>
          <w:color w:val="auto"/>
          <w:sz w:val="24"/>
          <w:szCs w:val="24"/>
          <w:highlight w:val="none"/>
        </w:rPr>
      </w:pPr>
      <w:r>
        <w:rPr>
          <w:rFonts w:hint="eastAsia" w:ascii="宋体" w:hAnsi="宋体" w:eastAsia="宋体" w:cs="宋体"/>
          <w:b/>
          <w:bCs/>
          <w:i w:val="0"/>
          <w:iCs w:val="0"/>
          <w:color w:val="auto"/>
          <w:sz w:val="24"/>
          <w:szCs w:val="24"/>
          <w:highlight w:val="none"/>
          <w:lang w:val="zh-CN"/>
        </w:rPr>
        <w:t>（三）综合比较与评价</w:t>
      </w:r>
    </w:p>
    <w:p w14:paraId="332CE69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评审小组</w:t>
      </w:r>
      <w:r>
        <w:rPr>
          <w:rFonts w:hint="eastAsia" w:ascii="宋体" w:hAnsi="宋体" w:eastAsia="宋体" w:cs="宋体"/>
          <w:i w:val="0"/>
          <w:iCs w:val="0"/>
          <w:color w:val="auto"/>
          <w:sz w:val="24"/>
          <w:szCs w:val="24"/>
          <w:highlight w:val="none"/>
          <w:lang w:val="zh-CN"/>
        </w:rPr>
        <w:t>应当按照征集文件中规定的评审方法和标准，对符合性审查合格的响应文件进行商务和技术评估，综合比较与评价。</w:t>
      </w:r>
    </w:p>
    <w:p w14:paraId="7C40EF8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（四）复核评审结果</w:t>
      </w:r>
    </w:p>
    <w:p w14:paraId="1F9D593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评审结果汇总完成后，除下列情形外，任何人不得修改评审结果：</w:t>
      </w:r>
    </w:p>
    <w:p w14:paraId="6143EC5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val="zh-CN"/>
        </w:rPr>
        <w:t>）分值汇总计算错误的；</w:t>
      </w:r>
    </w:p>
    <w:p w14:paraId="6E7D51D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zh-CN"/>
        </w:rPr>
        <w:t>）分项评分超出评分标准范围的；</w:t>
      </w:r>
    </w:p>
    <w:p w14:paraId="1B4B913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zh-CN"/>
        </w:rPr>
        <w:t>）</w:t>
      </w:r>
      <w:r>
        <w:rPr>
          <w:rFonts w:hint="eastAsia" w:ascii="宋体" w:hAnsi="宋体" w:eastAsia="宋体" w:cs="宋体"/>
          <w:i w:val="0"/>
          <w:iCs w:val="0"/>
          <w:color w:val="auto"/>
          <w:sz w:val="24"/>
          <w:szCs w:val="24"/>
          <w:highlight w:val="none"/>
          <w:lang w:val="en-US" w:eastAsia="zh-CN"/>
        </w:rPr>
        <w:t>评审小组</w:t>
      </w:r>
      <w:r>
        <w:rPr>
          <w:rFonts w:hint="eastAsia" w:ascii="宋体" w:hAnsi="宋体" w:eastAsia="宋体" w:cs="宋体"/>
          <w:i w:val="0"/>
          <w:iCs w:val="0"/>
          <w:color w:val="auto"/>
          <w:sz w:val="24"/>
          <w:szCs w:val="24"/>
          <w:highlight w:val="none"/>
          <w:lang w:val="zh-CN"/>
        </w:rPr>
        <w:t>成员对客观评审因素评分不一致的；</w:t>
      </w:r>
    </w:p>
    <w:p w14:paraId="7BD37A4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zh-CN"/>
        </w:rPr>
        <w:t>）经</w:t>
      </w:r>
      <w:r>
        <w:rPr>
          <w:rFonts w:hint="eastAsia" w:ascii="宋体" w:hAnsi="宋体" w:eastAsia="宋体" w:cs="宋体"/>
          <w:i w:val="0"/>
          <w:iCs w:val="0"/>
          <w:color w:val="auto"/>
          <w:sz w:val="24"/>
          <w:szCs w:val="24"/>
          <w:highlight w:val="none"/>
          <w:lang w:val="en-US" w:eastAsia="zh-CN"/>
        </w:rPr>
        <w:t>评审小组</w:t>
      </w:r>
      <w:r>
        <w:rPr>
          <w:rFonts w:hint="eastAsia" w:ascii="宋体" w:hAnsi="宋体" w:eastAsia="宋体" w:cs="宋体"/>
          <w:i w:val="0"/>
          <w:iCs w:val="0"/>
          <w:color w:val="auto"/>
          <w:sz w:val="24"/>
          <w:szCs w:val="24"/>
          <w:highlight w:val="none"/>
          <w:lang w:val="zh-CN"/>
        </w:rPr>
        <w:t>认定评分畸高、畸低的。</w:t>
      </w:r>
    </w:p>
    <w:p w14:paraId="3BEAE24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评审报告签署前，经复核发现存在以上情形之一的，</w:t>
      </w:r>
      <w:r>
        <w:rPr>
          <w:rFonts w:hint="eastAsia" w:ascii="宋体" w:hAnsi="宋体" w:eastAsia="宋体" w:cs="宋体"/>
          <w:i w:val="0"/>
          <w:iCs w:val="0"/>
          <w:color w:val="auto"/>
          <w:sz w:val="24"/>
          <w:szCs w:val="24"/>
          <w:highlight w:val="none"/>
          <w:lang w:val="en-US" w:eastAsia="zh-CN"/>
        </w:rPr>
        <w:t>评审小组</w:t>
      </w:r>
      <w:r>
        <w:rPr>
          <w:rFonts w:hint="eastAsia" w:ascii="宋体" w:hAnsi="宋体" w:eastAsia="宋体" w:cs="宋体"/>
          <w:i w:val="0"/>
          <w:iCs w:val="0"/>
          <w:color w:val="auto"/>
          <w:sz w:val="24"/>
          <w:szCs w:val="24"/>
          <w:highlight w:val="none"/>
          <w:lang w:val="zh-CN"/>
        </w:rPr>
        <w:t>应当当场修改评审结果，并在评审报告中记载。评审报告签署后，征集人或者采购代理机构发现存在以上情形之一的，应当组织原</w:t>
      </w:r>
      <w:r>
        <w:rPr>
          <w:rFonts w:hint="eastAsia" w:ascii="宋体" w:hAnsi="宋体" w:eastAsia="宋体" w:cs="宋体"/>
          <w:i w:val="0"/>
          <w:iCs w:val="0"/>
          <w:color w:val="auto"/>
          <w:sz w:val="24"/>
          <w:szCs w:val="24"/>
          <w:highlight w:val="none"/>
          <w:lang w:val="en-US" w:eastAsia="zh-CN"/>
        </w:rPr>
        <w:t>评审小组</w:t>
      </w:r>
      <w:r>
        <w:rPr>
          <w:rFonts w:hint="eastAsia" w:ascii="宋体" w:hAnsi="宋体" w:eastAsia="宋体" w:cs="宋体"/>
          <w:i w:val="0"/>
          <w:iCs w:val="0"/>
          <w:color w:val="auto"/>
          <w:sz w:val="24"/>
          <w:szCs w:val="24"/>
          <w:highlight w:val="none"/>
          <w:lang w:val="zh-CN"/>
        </w:rPr>
        <w:t>进行重新评审，重新评审改变评审结果的，书面报告本级财政部门。</w:t>
      </w:r>
    </w:p>
    <w:p w14:paraId="66D8396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firstLineChars="200"/>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b/>
          <w:bCs/>
          <w:i w:val="0"/>
          <w:iCs w:val="0"/>
          <w:color w:val="auto"/>
          <w:sz w:val="24"/>
          <w:szCs w:val="24"/>
          <w:highlight w:val="none"/>
          <w:lang w:val="zh-CN"/>
        </w:rPr>
        <w:t>（五）</w:t>
      </w:r>
      <w:r>
        <w:rPr>
          <w:rFonts w:hint="eastAsia" w:ascii="宋体" w:hAnsi="宋体" w:eastAsia="宋体" w:cs="宋体"/>
          <w:b/>
          <w:bCs/>
          <w:i w:val="0"/>
          <w:iCs w:val="0"/>
          <w:color w:val="auto"/>
          <w:sz w:val="24"/>
          <w:szCs w:val="24"/>
          <w:highlight w:val="none"/>
          <w:lang w:val="en-US" w:eastAsia="zh-CN"/>
        </w:rPr>
        <w:t>确定供应商排名</w:t>
      </w:r>
    </w:p>
    <w:p w14:paraId="22C6667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1.评审结果按评审后得分由高到低顺序排列；得分相同的，按技术服务评分由高到低顺序排列；得分且技术服务评分相同的，按</w:t>
      </w:r>
      <w:r>
        <w:rPr>
          <w:rFonts w:hint="eastAsia" w:ascii="宋体" w:hAnsi="宋体" w:eastAsia="宋体" w:cs="宋体"/>
          <w:i w:val="0"/>
          <w:iCs w:val="0"/>
          <w:color w:val="auto"/>
          <w:sz w:val="24"/>
          <w:szCs w:val="24"/>
          <w:highlight w:val="none"/>
        </w:rPr>
        <w:t>提</w:t>
      </w:r>
      <w:r>
        <w:rPr>
          <w:rFonts w:hint="eastAsia" w:ascii="宋体" w:hAnsi="宋体" w:eastAsia="宋体" w:cs="宋体"/>
          <w:i w:val="0"/>
          <w:iCs w:val="0"/>
          <w:color w:val="auto"/>
          <w:sz w:val="24"/>
          <w:szCs w:val="24"/>
          <w:highlight w:val="none"/>
          <w:lang w:val="zh-CN"/>
        </w:rPr>
        <w:t>交响应文件时间先后顺序排列。</w:t>
      </w:r>
    </w:p>
    <w:p w14:paraId="76D0AE6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评审小组按照</w:t>
      </w:r>
      <w:r>
        <w:rPr>
          <w:rFonts w:hint="eastAsia" w:ascii="宋体" w:hAnsi="宋体" w:eastAsia="宋体" w:cs="宋体"/>
          <w:i w:val="0"/>
          <w:iCs w:val="0"/>
          <w:color w:val="auto"/>
          <w:sz w:val="24"/>
          <w:szCs w:val="24"/>
          <w:highlight w:val="none"/>
          <w:lang w:val="zh-CN" w:eastAsia="zh-CN"/>
        </w:rPr>
        <w:t>评审</w:t>
      </w:r>
      <w:r>
        <w:rPr>
          <w:rFonts w:hint="eastAsia" w:ascii="宋体" w:hAnsi="宋体" w:eastAsia="宋体" w:cs="宋体"/>
          <w:i w:val="0"/>
          <w:iCs w:val="0"/>
          <w:color w:val="auto"/>
          <w:sz w:val="24"/>
          <w:szCs w:val="24"/>
          <w:highlight w:val="none"/>
          <w:lang w:val="en-US" w:eastAsia="zh-CN"/>
        </w:rPr>
        <w:t>结果排列顺序对符合资格条件、实质性要求的所有供应商进行排名</w:t>
      </w:r>
      <w:r>
        <w:rPr>
          <w:rFonts w:hint="eastAsia" w:ascii="宋体" w:hAnsi="宋体" w:eastAsia="宋体" w:cs="宋体"/>
          <w:i w:val="0"/>
          <w:iCs w:val="0"/>
          <w:color w:val="auto"/>
          <w:sz w:val="24"/>
          <w:szCs w:val="24"/>
          <w:highlight w:val="none"/>
          <w:lang w:val="zh-CN" w:eastAsia="zh-CN"/>
        </w:rPr>
        <w:t>。</w:t>
      </w:r>
    </w:p>
    <w:p w14:paraId="302A320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firstLineChars="200"/>
        <w:textAlignment w:val="auto"/>
        <w:rPr>
          <w:rFonts w:hint="eastAsia" w:ascii="宋体" w:hAnsi="宋体" w:eastAsia="宋体" w:cs="宋体"/>
          <w:b/>
          <w:bCs/>
          <w:i w:val="0"/>
          <w:iCs w:val="0"/>
          <w:color w:val="auto"/>
          <w:sz w:val="24"/>
          <w:szCs w:val="24"/>
          <w:highlight w:val="none"/>
          <w:lang w:val="zh-CN"/>
        </w:rPr>
      </w:pPr>
      <w:bookmarkStart w:id="27" w:name="_Toc11732"/>
      <w:bookmarkStart w:id="28" w:name="_Toc12953"/>
      <w:r>
        <w:rPr>
          <w:rFonts w:hint="eastAsia" w:ascii="宋体" w:hAnsi="宋体" w:eastAsia="宋体" w:cs="宋体"/>
          <w:b/>
          <w:bCs/>
          <w:i w:val="0"/>
          <w:iCs w:val="0"/>
          <w:color w:val="auto"/>
          <w:sz w:val="24"/>
          <w:szCs w:val="24"/>
          <w:highlight w:val="none"/>
          <w:lang w:val="zh-CN"/>
        </w:rPr>
        <w:t>（六）确定入围供应商</w:t>
      </w:r>
      <w:bookmarkEnd w:id="27"/>
      <w:bookmarkEnd w:id="28"/>
    </w:p>
    <w:p w14:paraId="4C4603F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jc w:val="left"/>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i w:val="0"/>
          <w:iCs w:val="0"/>
          <w:color w:val="auto"/>
          <w:sz w:val="24"/>
          <w:szCs w:val="24"/>
          <w:highlight w:val="none"/>
          <w:u w:val="none"/>
          <w:lang w:val="en-US" w:eastAsia="zh-CN"/>
        </w:rPr>
        <w:t>评审小组</w:t>
      </w:r>
      <w:r>
        <w:rPr>
          <w:rFonts w:hint="eastAsia" w:ascii="宋体" w:hAnsi="宋体" w:eastAsia="宋体" w:cs="宋体"/>
          <w:i w:val="0"/>
          <w:iCs w:val="0"/>
          <w:color w:val="auto"/>
          <w:sz w:val="24"/>
          <w:szCs w:val="24"/>
          <w:highlight w:val="none"/>
          <w:u w:val="none"/>
          <w:lang w:val="zh-CN"/>
        </w:rPr>
        <w:t>直接确定入围供应商，</w:t>
      </w:r>
      <w:r>
        <w:rPr>
          <w:rFonts w:hint="eastAsia" w:ascii="宋体" w:hAnsi="宋体" w:eastAsia="宋体" w:cs="宋体"/>
          <w:i w:val="0"/>
          <w:iCs w:val="0"/>
          <w:color w:val="auto"/>
          <w:sz w:val="24"/>
          <w:szCs w:val="24"/>
          <w:highlight w:val="none"/>
          <w:u w:val="none"/>
          <w:lang w:val="en-US" w:eastAsia="zh-CN"/>
        </w:rPr>
        <w:t>并按照下述规则顺序</w:t>
      </w:r>
      <w:r>
        <w:rPr>
          <w:rFonts w:hint="eastAsia" w:ascii="宋体" w:hAnsi="宋体" w:eastAsia="宋体" w:cs="宋体"/>
          <w:i w:val="0"/>
          <w:iCs w:val="0"/>
          <w:color w:val="auto"/>
          <w:sz w:val="24"/>
          <w:szCs w:val="24"/>
          <w:highlight w:val="none"/>
          <w:u w:val="none"/>
          <w:lang w:val="zh-CN"/>
        </w:rPr>
        <w:t>确定</w:t>
      </w:r>
      <w:r>
        <w:rPr>
          <w:rFonts w:hint="eastAsia" w:ascii="宋体" w:hAnsi="宋体" w:eastAsia="宋体" w:cs="宋体"/>
          <w:i w:val="0"/>
          <w:iCs w:val="0"/>
          <w:color w:val="auto"/>
          <w:sz w:val="24"/>
          <w:szCs w:val="24"/>
          <w:highlight w:val="none"/>
          <w:u w:val="none"/>
          <w:lang w:val="zh-CN" w:eastAsia="zh-CN"/>
        </w:rPr>
        <w:t>入围供应商</w:t>
      </w:r>
      <w:r>
        <w:rPr>
          <w:rFonts w:hint="eastAsia" w:ascii="宋体" w:hAnsi="宋体" w:eastAsia="宋体" w:cs="宋体"/>
          <w:i w:val="0"/>
          <w:iCs w:val="0"/>
          <w:color w:val="auto"/>
          <w:sz w:val="24"/>
          <w:szCs w:val="24"/>
          <w:highlight w:val="none"/>
          <w:u w:val="none"/>
          <w:lang w:val="zh-CN"/>
        </w:rPr>
        <w:t>。分包采购的，每包</w:t>
      </w:r>
      <w:r>
        <w:rPr>
          <w:rFonts w:hint="eastAsia" w:ascii="宋体" w:hAnsi="宋体" w:eastAsia="宋体" w:cs="宋体"/>
          <w:i w:val="0"/>
          <w:iCs w:val="0"/>
          <w:color w:val="auto"/>
          <w:sz w:val="24"/>
          <w:szCs w:val="24"/>
          <w:highlight w:val="none"/>
          <w:u w:val="none"/>
          <w:lang w:val="en-US" w:eastAsia="zh-CN"/>
        </w:rPr>
        <w:t>按此</w:t>
      </w:r>
      <w:r>
        <w:rPr>
          <w:rFonts w:hint="eastAsia" w:ascii="宋体" w:hAnsi="宋体" w:eastAsia="宋体" w:cs="宋体"/>
          <w:i w:val="0"/>
          <w:iCs w:val="0"/>
          <w:color w:val="auto"/>
          <w:sz w:val="24"/>
          <w:szCs w:val="24"/>
          <w:highlight w:val="none"/>
          <w:u w:val="none"/>
          <w:lang w:val="zh-CN"/>
        </w:rPr>
        <w:t>规则</w:t>
      </w:r>
      <w:r>
        <w:rPr>
          <w:rFonts w:hint="eastAsia" w:ascii="宋体" w:hAnsi="宋体" w:eastAsia="宋体" w:cs="宋体"/>
          <w:i w:val="0"/>
          <w:iCs w:val="0"/>
          <w:color w:val="auto"/>
          <w:sz w:val="24"/>
          <w:szCs w:val="24"/>
          <w:highlight w:val="none"/>
          <w:u w:val="none"/>
          <w:lang w:val="en-US" w:eastAsia="zh-CN"/>
        </w:rPr>
        <w:t>确定</w:t>
      </w:r>
      <w:r>
        <w:rPr>
          <w:rFonts w:hint="eastAsia" w:ascii="宋体" w:hAnsi="宋体" w:eastAsia="宋体" w:cs="宋体"/>
          <w:i w:val="0"/>
          <w:iCs w:val="0"/>
          <w:color w:val="auto"/>
          <w:sz w:val="24"/>
          <w:szCs w:val="24"/>
          <w:highlight w:val="none"/>
          <w:u w:val="none"/>
          <w:lang w:val="zh-CN"/>
        </w:rPr>
        <w:t>：</w:t>
      </w:r>
    </w:p>
    <w:p w14:paraId="2AFAC607">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kern w:val="0"/>
          <w:sz w:val="24"/>
          <w:szCs w:val="24"/>
          <w:highlight w:val="none"/>
          <w:u w:val="none"/>
          <w:lang w:val="zh-CN" w:eastAsia="zh-CN"/>
        </w:rPr>
      </w:pPr>
      <w:r>
        <w:rPr>
          <w:rFonts w:hint="eastAsia" w:ascii="宋体" w:hAnsi="宋体" w:eastAsia="宋体" w:cs="宋体"/>
          <w:i w:val="0"/>
          <w:iCs w:val="0"/>
          <w:color w:val="auto"/>
          <w:kern w:val="0"/>
          <w:sz w:val="24"/>
          <w:szCs w:val="24"/>
          <w:highlight w:val="none"/>
          <w:u w:val="none"/>
          <w:lang w:val="en-US" w:eastAsia="zh-CN"/>
        </w:rPr>
        <w:t>1.</w:t>
      </w:r>
      <w:r>
        <w:rPr>
          <w:rFonts w:hint="eastAsia" w:ascii="宋体" w:hAnsi="宋体" w:eastAsia="宋体" w:cs="宋体"/>
          <w:i w:val="0"/>
          <w:iCs w:val="0"/>
          <w:color w:val="auto"/>
          <w:kern w:val="0"/>
          <w:sz w:val="24"/>
          <w:szCs w:val="24"/>
          <w:highlight w:val="none"/>
          <w:u w:val="none"/>
          <w:lang w:val="zh-CN" w:eastAsia="zh-CN"/>
        </w:rPr>
        <w:t>本次征集，不设置上限入围数量，按照</w:t>
      </w:r>
      <w:r>
        <w:rPr>
          <w:rFonts w:hint="eastAsia" w:ascii="宋体" w:hAnsi="宋体" w:cs="宋体"/>
          <w:i w:val="0"/>
          <w:iCs w:val="0"/>
          <w:color w:val="auto"/>
          <w:kern w:val="0"/>
          <w:sz w:val="24"/>
          <w:szCs w:val="24"/>
          <w:highlight w:val="none"/>
          <w:u w:val="none"/>
          <w:lang w:val="en-US" w:eastAsia="zh-CN"/>
        </w:rPr>
        <w:t>4</w:t>
      </w:r>
      <w:r>
        <w:rPr>
          <w:rFonts w:hint="eastAsia" w:ascii="宋体" w:hAnsi="宋体" w:eastAsia="宋体" w:cs="宋体"/>
          <w:i w:val="0"/>
          <w:iCs w:val="0"/>
          <w:color w:val="auto"/>
          <w:kern w:val="0"/>
          <w:sz w:val="24"/>
          <w:szCs w:val="24"/>
          <w:highlight w:val="none"/>
          <w:u w:val="none"/>
          <w:lang w:val="zh-CN" w:eastAsia="zh-CN"/>
        </w:rPr>
        <w:t>0%的淘汰比例进行淘汰，且至少淘汰1家供应商。</w:t>
      </w:r>
    </w:p>
    <w:p w14:paraId="6CC1E7C8">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kern w:val="0"/>
          <w:sz w:val="24"/>
          <w:szCs w:val="24"/>
          <w:highlight w:val="none"/>
          <w:u w:val="none"/>
          <w:lang w:val="zh-CN" w:eastAsia="zh-CN"/>
        </w:rPr>
      </w:pPr>
      <w:r>
        <w:rPr>
          <w:rFonts w:hint="eastAsia" w:ascii="宋体" w:hAnsi="宋体" w:eastAsia="宋体" w:cs="宋体"/>
          <w:i w:val="0"/>
          <w:iCs w:val="0"/>
          <w:color w:val="auto"/>
          <w:kern w:val="0"/>
          <w:sz w:val="24"/>
          <w:szCs w:val="24"/>
          <w:highlight w:val="none"/>
          <w:u w:val="none"/>
          <w:lang w:val="zh-CN" w:eastAsia="zh-CN"/>
        </w:rPr>
        <w:t>2.根据淘汰比例计算的淘汰家数存在小数的，按照进一法（即去掉小数数字部分后，在整数数字部分上加1)计算淘汰供应商家数，征集人不承诺备选单位一定能获得采购人的服务项目。</w:t>
      </w:r>
    </w:p>
    <w:p w14:paraId="1628F49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kern w:val="0"/>
          <w:sz w:val="24"/>
          <w:szCs w:val="24"/>
          <w:highlight w:val="none"/>
          <w:u w:val="none"/>
          <w:lang w:val="zh-CN" w:eastAsia="zh-CN"/>
        </w:rPr>
      </w:pPr>
      <w:r>
        <w:rPr>
          <w:rFonts w:hint="eastAsia" w:ascii="宋体" w:hAnsi="宋体" w:eastAsia="宋体" w:cs="宋体"/>
          <w:i w:val="0"/>
          <w:iCs w:val="0"/>
          <w:color w:val="auto"/>
          <w:kern w:val="0"/>
          <w:sz w:val="24"/>
          <w:szCs w:val="24"/>
          <w:highlight w:val="none"/>
          <w:u w:val="none"/>
          <w:lang w:val="zh-CN" w:eastAsia="zh-CN"/>
        </w:rPr>
        <w:t>3.本项目共划分三个采购包，各采购包兼投不兼中，三个采购包评审顺序为：第一包→第二包→第三包。</w:t>
      </w:r>
    </w:p>
    <w:p w14:paraId="30A3E13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kern w:val="0"/>
          <w:sz w:val="24"/>
          <w:szCs w:val="24"/>
          <w:highlight w:val="none"/>
          <w:u w:val="none"/>
          <w:lang w:val="zh-CN" w:eastAsia="zh-CN"/>
        </w:rPr>
      </w:pPr>
      <w:r>
        <w:rPr>
          <w:rFonts w:hint="eastAsia" w:ascii="宋体" w:hAnsi="宋体" w:eastAsia="宋体" w:cs="宋体"/>
          <w:i w:val="0"/>
          <w:iCs w:val="0"/>
          <w:color w:val="auto"/>
          <w:kern w:val="0"/>
          <w:sz w:val="24"/>
          <w:szCs w:val="24"/>
          <w:highlight w:val="none"/>
          <w:u w:val="none"/>
          <w:lang w:val="zh-CN" w:eastAsia="zh-CN"/>
        </w:rPr>
        <w:t>在第一包入围的供应商，参与第二包</w:t>
      </w:r>
      <w:r>
        <w:rPr>
          <w:rFonts w:hint="eastAsia" w:ascii="宋体" w:hAnsi="宋体" w:eastAsia="宋体" w:cs="宋体"/>
          <w:i w:val="0"/>
          <w:iCs w:val="0"/>
          <w:color w:val="auto"/>
          <w:sz w:val="24"/>
          <w:szCs w:val="24"/>
          <w:highlight w:val="none"/>
        </w:rPr>
        <w:t>应答</w:t>
      </w:r>
      <w:r>
        <w:rPr>
          <w:rFonts w:hint="eastAsia" w:ascii="宋体" w:hAnsi="宋体" w:eastAsia="宋体" w:cs="宋体"/>
          <w:i w:val="0"/>
          <w:iCs w:val="0"/>
          <w:color w:val="auto"/>
          <w:kern w:val="0"/>
          <w:sz w:val="24"/>
          <w:szCs w:val="24"/>
          <w:highlight w:val="none"/>
          <w:u w:val="none"/>
          <w:lang w:val="zh-CN" w:eastAsia="zh-CN"/>
        </w:rPr>
        <w:t>时，初步评审合格后，该供应商不进行综合评分，在第二包直接淘汰，并计入第二包的淘汰率。</w:t>
      </w:r>
    </w:p>
    <w:p w14:paraId="56780E9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u w:val="none"/>
          <w:lang w:val="zh-CN" w:eastAsia="zh-CN"/>
        </w:rPr>
      </w:pPr>
      <w:r>
        <w:rPr>
          <w:rFonts w:hint="eastAsia" w:ascii="宋体" w:hAnsi="宋体" w:eastAsia="宋体" w:cs="宋体"/>
          <w:i w:val="0"/>
          <w:iCs w:val="0"/>
          <w:color w:val="auto"/>
          <w:kern w:val="0"/>
          <w:sz w:val="24"/>
          <w:szCs w:val="24"/>
          <w:highlight w:val="none"/>
          <w:u w:val="none"/>
          <w:lang w:val="zh-CN" w:eastAsia="zh-CN"/>
        </w:rPr>
        <w:t>在第一包和第二包入围的供应商，参与第三包</w:t>
      </w:r>
      <w:r>
        <w:rPr>
          <w:rFonts w:hint="eastAsia" w:ascii="宋体" w:hAnsi="宋体" w:eastAsia="宋体" w:cs="宋体"/>
          <w:i w:val="0"/>
          <w:iCs w:val="0"/>
          <w:color w:val="auto"/>
          <w:sz w:val="24"/>
          <w:szCs w:val="24"/>
          <w:highlight w:val="none"/>
        </w:rPr>
        <w:t>应答</w:t>
      </w:r>
      <w:r>
        <w:rPr>
          <w:rFonts w:hint="eastAsia" w:ascii="宋体" w:hAnsi="宋体" w:eastAsia="宋体" w:cs="宋体"/>
          <w:i w:val="0"/>
          <w:iCs w:val="0"/>
          <w:color w:val="auto"/>
          <w:kern w:val="0"/>
          <w:sz w:val="24"/>
          <w:szCs w:val="24"/>
          <w:highlight w:val="none"/>
          <w:u w:val="none"/>
          <w:lang w:val="zh-CN" w:eastAsia="zh-CN"/>
        </w:rPr>
        <w:t>时，初步评审合格后，该供应商不进行综合评分，在第三包直接淘汰，并计入第三包的淘汰率。</w:t>
      </w:r>
    </w:p>
    <w:p w14:paraId="35462FB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firstLineChars="200"/>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b/>
          <w:bCs/>
          <w:i w:val="0"/>
          <w:iCs w:val="0"/>
          <w:color w:val="auto"/>
          <w:sz w:val="24"/>
          <w:szCs w:val="24"/>
          <w:highlight w:val="none"/>
          <w:u w:val="none"/>
          <w:lang w:val="zh-CN"/>
        </w:rPr>
        <w:t>（七）编写评审报告</w:t>
      </w:r>
    </w:p>
    <w:p w14:paraId="1515C2E7">
      <w:pPr>
        <w:keepNext w:val="0"/>
        <w:keepLines w:val="0"/>
        <w:pageBreakBefore w:val="0"/>
        <w:widowControl w:val="0"/>
        <w:tabs>
          <w:tab w:val="left" w:pos="616"/>
        </w:tabs>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kern w:val="0"/>
          <w:sz w:val="24"/>
          <w:szCs w:val="24"/>
          <w:highlight w:val="none"/>
          <w:u w:val="none"/>
        </w:rPr>
      </w:pPr>
      <w:r>
        <w:rPr>
          <w:rFonts w:hint="eastAsia" w:ascii="宋体" w:hAnsi="宋体" w:eastAsia="宋体" w:cs="宋体"/>
          <w:i w:val="0"/>
          <w:iCs w:val="0"/>
          <w:color w:val="auto"/>
          <w:sz w:val="24"/>
          <w:szCs w:val="24"/>
          <w:highlight w:val="none"/>
          <w:u w:val="none"/>
          <w:lang w:val="en-US" w:eastAsia="zh-CN"/>
        </w:rPr>
        <w:t>评审小组</w:t>
      </w:r>
      <w:r>
        <w:rPr>
          <w:rFonts w:hint="eastAsia" w:ascii="宋体" w:hAnsi="宋体" w:eastAsia="宋体" w:cs="宋体"/>
          <w:i w:val="0"/>
          <w:iCs w:val="0"/>
          <w:color w:val="auto"/>
          <w:sz w:val="24"/>
          <w:szCs w:val="24"/>
          <w:highlight w:val="none"/>
          <w:u w:val="none"/>
        </w:rPr>
        <w:t>根据全体</w:t>
      </w:r>
      <w:r>
        <w:rPr>
          <w:rFonts w:hint="eastAsia" w:ascii="宋体" w:hAnsi="宋体" w:eastAsia="宋体" w:cs="宋体"/>
          <w:i w:val="0"/>
          <w:iCs w:val="0"/>
          <w:color w:val="auto"/>
          <w:sz w:val="24"/>
          <w:szCs w:val="24"/>
          <w:highlight w:val="none"/>
          <w:u w:val="none"/>
          <w:lang w:eastAsia="zh-CN"/>
        </w:rPr>
        <w:t>评审</w:t>
      </w:r>
      <w:r>
        <w:rPr>
          <w:rFonts w:hint="eastAsia" w:ascii="宋体" w:hAnsi="宋体" w:eastAsia="宋体" w:cs="宋体"/>
          <w:i w:val="0"/>
          <w:iCs w:val="0"/>
          <w:color w:val="auto"/>
          <w:sz w:val="24"/>
          <w:szCs w:val="24"/>
          <w:highlight w:val="none"/>
          <w:u w:val="none"/>
        </w:rPr>
        <w:t>成员签字的原始</w:t>
      </w:r>
      <w:r>
        <w:rPr>
          <w:rFonts w:hint="eastAsia" w:ascii="宋体" w:hAnsi="宋体" w:eastAsia="宋体" w:cs="宋体"/>
          <w:i w:val="0"/>
          <w:iCs w:val="0"/>
          <w:color w:val="auto"/>
          <w:sz w:val="24"/>
          <w:szCs w:val="24"/>
          <w:highlight w:val="none"/>
          <w:u w:val="none"/>
          <w:lang w:eastAsia="zh-CN"/>
        </w:rPr>
        <w:t>评审</w:t>
      </w:r>
      <w:r>
        <w:rPr>
          <w:rFonts w:hint="eastAsia" w:ascii="宋体" w:hAnsi="宋体" w:eastAsia="宋体" w:cs="宋体"/>
          <w:i w:val="0"/>
          <w:iCs w:val="0"/>
          <w:color w:val="auto"/>
          <w:sz w:val="24"/>
          <w:szCs w:val="24"/>
          <w:highlight w:val="none"/>
          <w:u w:val="none"/>
        </w:rPr>
        <w:t>记录和</w:t>
      </w:r>
      <w:r>
        <w:rPr>
          <w:rFonts w:hint="eastAsia" w:ascii="宋体" w:hAnsi="宋体" w:eastAsia="宋体" w:cs="宋体"/>
          <w:i w:val="0"/>
          <w:iCs w:val="0"/>
          <w:color w:val="auto"/>
          <w:sz w:val="24"/>
          <w:szCs w:val="24"/>
          <w:highlight w:val="none"/>
          <w:u w:val="none"/>
          <w:lang w:eastAsia="zh-CN"/>
        </w:rPr>
        <w:t>评审</w:t>
      </w:r>
      <w:r>
        <w:rPr>
          <w:rFonts w:hint="eastAsia" w:ascii="宋体" w:hAnsi="宋体" w:eastAsia="宋体" w:cs="宋体"/>
          <w:i w:val="0"/>
          <w:iCs w:val="0"/>
          <w:color w:val="auto"/>
          <w:sz w:val="24"/>
          <w:szCs w:val="24"/>
          <w:highlight w:val="none"/>
          <w:u w:val="none"/>
        </w:rPr>
        <w:t>结果编写</w:t>
      </w:r>
      <w:r>
        <w:rPr>
          <w:rFonts w:hint="eastAsia" w:ascii="宋体" w:hAnsi="宋体" w:eastAsia="宋体" w:cs="宋体"/>
          <w:i w:val="0"/>
          <w:iCs w:val="0"/>
          <w:color w:val="auto"/>
          <w:sz w:val="24"/>
          <w:szCs w:val="24"/>
          <w:highlight w:val="none"/>
          <w:u w:val="none"/>
          <w:lang w:eastAsia="zh-CN"/>
        </w:rPr>
        <w:t>评审</w:t>
      </w:r>
      <w:r>
        <w:rPr>
          <w:rFonts w:hint="eastAsia" w:ascii="宋体" w:hAnsi="宋体" w:eastAsia="宋体" w:cs="宋体"/>
          <w:i w:val="0"/>
          <w:iCs w:val="0"/>
          <w:color w:val="auto"/>
          <w:sz w:val="24"/>
          <w:szCs w:val="24"/>
          <w:highlight w:val="none"/>
          <w:u w:val="none"/>
        </w:rPr>
        <w:t>报告。</w:t>
      </w:r>
      <w:r>
        <w:rPr>
          <w:rFonts w:hint="eastAsia" w:ascii="宋体" w:hAnsi="宋体" w:eastAsia="宋体" w:cs="宋体"/>
          <w:i w:val="0"/>
          <w:iCs w:val="0"/>
          <w:color w:val="auto"/>
          <w:sz w:val="24"/>
          <w:szCs w:val="24"/>
          <w:highlight w:val="none"/>
          <w:u w:val="none"/>
          <w:lang w:val="en-US" w:eastAsia="zh-CN"/>
        </w:rPr>
        <w:t>评审小组成员</w:t>
      </w:r>
      <w:r>
        <w:rPr>
          <w:rFonts w:hint="eastAsia" w:ascii="宋体" w:hAnsi="宋体" w:eastAsia="宋体" w:cs="宋体"/>
          <w:i w:val="0"/>
          <w:iCs w:val="0"/>
          <w:color w:val="auto"/>
          <w:sz w:val="24"/>
          <w:szCs w:val="24"/>
          <w:highlight w:val="none"/>
          <w:u w:val="none"/>
          <w:lang w:val="zh-CN"/>
        </w:rPr>
        <w:t>应当在评审报告上签字，对自己的评审意见承担法律责任。对评审报告有异议的，应当在评审报告上签署不同意见，并说明理由，否则视为同意评审报告。</w:t>
      </w:r>
    </w:p>
    <w:p w14:paraId="6A32BCA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注：在</w:t>
      </w:r>
      <w:r>
        <w:rPr>
          <w:rFonts w:hint="eastAsia" w:ascii="宋体" w:hAnsi="宋体" w:eastAsia="宋体" w:cs="宋体"/>
          <w:i w:val="0"/>
          <w:iCs w:val="0"/>
          <w:color w:val="auto"/>
          <w:sz w:val="24"/>
          <w:szCs w:val="24"/>
          <w:highlight w:val="none"/>
          <w:u w:val="none"/>
          <w:lang w:val="en-US" w:eastAsia="zh-CN"/>
        </w:rPr>
        <w:t>征集</w:t>
      </w:r>
      <w:r>
        <w:rPr>
          <w:rFonts w:hint="eastAsia" w:ascii="宋体" w:hAnsi="宋体" w:eastAsia="宋体" w:cs="宋体"/>
          <w:i w:val="0"/>
          <w:iCs w:val="0"/>
          <w:color w:val="auto"/>
          <w:sz w:val="24"/>
          <w:szCs w:val="24"/>
          <w:highlight w:val="none"/>
          <w:u w:val="none"/>
        </w:rPr>
        <w:t>采购</w:t>
      </w:r>
      <w:r>
        <w:rPr>
          <w:rFonts w:hint="eastAsia" w:ascii="宋体" w:hAnsi="宋体" w:eastAsia="宋体" w:cs="宋体"/>
          <w:i w:val="0"/>
          <w:iCs w:val="0"/>
          <w:color w:val="auto"/>
          <w:sz w:val="24"/>
          <w:szCs w:val="24"/>
          <w:highlight w:val="none"/>
          <w:u w:val="none"/>
          <w:lang w:val="en-US" w:eastAsia="zh-CN"/>
        </w:rPr>
        <w:t>活动</w:t>
      </w:r>
      <w:r>
        <w:rPr>
          <w:rFonts w:hint="eastAsia" w:ascii="宋体" w:hAnsi="宋体" w:eastAsia="宋体" w:cs="宋体"/>
          <w:i w:val="0"/>
          <w:iCs w:val="0"/>
          <w:color w:val="auto"/>
          <w:sz w:val="24"/>
          <w:szCs w:val="24"/>
          <w:highlight w:val="none"/>
          <w:u w:val="none"/>
        </w:rPr>
        <w:t>中，出现下列情形之一的，应予</w:t>
      </w:r>
      <w:r>
        <w:rPr>
          <w:rFonts w:hint="eastAsia" w:ascii="宋体" w:hAnsi="宋体" w:eastAsia="宋体" w:cs="宋体"/>
          <w:i w:val="0"/>
          <w:iCs w:val="0"/>
          <w:color w:val="auto"/>
          <w:sz w:val="24"/>
          <w:szCs w:val="24"/>
          <w:highlight w:val="none"/>
          <w:u w:val="none"/>
          <w:lang w:val="en-US" w:eastAsia="zh-CN"/>
        </w:rPr>
        <w:t>终止采购</w:t>
      </w:r>
      <w:r>
        <w:rPr>
          <w:rFonts w:hint="eastAsia" w:ascii="宋体" w:hAnsi="宋体" w:eastAsia="宋体" w:cs="宋体"/>
          <w:i w:val="0"/>
          <w:iCs w:val="0"/>
          <w:color w:val="auto"/>
          <w:sz w:val="24"/>
          <w:szCs w:val="24"/>
          <w:highlight w:val="none"/>
          <w:u w:val="none"/>
        </w:rPr>
        <w:t>：</w:t>
      </w:r>
    </w:p>
    <w:p w14:paraId="43A6EC49">
      <w:pPr>
        <w:keepNext w:val="0"/>
        <w:keepLines w:val="0"/>
        <w:pageBreakBefore w:val="0"/>
        <w:widowControl w:val="0"/>
        <w:numPr>
          <w:ilvl w:val="0"/>
          <w:numId w:val="0"/>
        </w:numPr>
        <w:tabs>
          <w:tab w:val="left" w:pos="616"/>
        </w:tabs>
        <w:kinsoku/>
        <w:wordWrap/>
        <w:overflowPunct/>
        <w:topLinePunct w:val="0"/>
        <w:autoSpaceDE w:val="0"/>
        <w:autoSpaceDN w:val="0"/>
        <w:bidi w:val="0"/>
        <w:adjustRightInd w:val="0"/>
        <w:snapToGrid/>
        <w:spacing w:beforeAutospacing="0" w:afterAutospacing="0" w:line="312" w:lineRule="auto"/>
        <w:ind w:firstLine="240" w:firstLineChars="100"/>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i w:val="0"/>
          <w:iCs w:val="0"/>
          <w:color w:val="auto"/>
          <w:sz w:val="24"/>
          <w:szCs w:val="24"/>
          <w:highlight w:val="none"/>
          <w:u w:val="none"/>
          <w:lang w:val="zh-CN"/>
        </w:rPr>
        <w:t>（</w:t>
      </w: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lang w:val="zh-CN"/>
        </w:rPr>
        <w:t>）符合</w:t>
      </w:r>
      <w:r>
        <w:rPr>
          <w:rFonts w:hint="eastAsia" w:ascii="宋体" w:hAnsi="宋体" w:eastAsia="宋体" w:cs="宋体"/>
          <w:i w:val="0"/>
          <w:iCs w:val="0"/>
          <w:color w:val="auto"/>
          <w:sz w:val="24"/>
          <w:szCs w:val="24"/>
          <w:highlight w:val="none"/>
          <w:u w:val="none"/>
          <w:lang w:val="en-US" w:eastAsia="zh-CN"/>
        </w:rPr>
        <w:t>资格</w:t>
      </w:r>
      <w:r>
        <w:rPr>
          <w:rFonts w:hint="eastAsia" w:ascii="宋体" w:hAnsi="宋体" w:eastAsia="宋体" w:cs="宋体"/>
          <w:i w:val="0"/>
          <w:iCs w:val="0"/>
          <w:color w:val="auto"/>
          <w:sz w:val="24"/>
          <w:szCs w:val="24"/>
          <w:highlight w:val="none"/>
          <w:u w:val="none"/>
          <w:lang w:val="zh-CN"/>
        </w:rPr>
        <w:t>条件的供应商或者对征集文件作实质响应的供应商不足</w:t>
      </w: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lang w:val="zh-CN"/>
        </w:rPr>
        <w:t>家的；</w:t>
      </w:r>
    </w:p>
    <w:p w14:paraId="58E11F85">
      <w:pPr>
        <w:keepNext w:val="0"/>
        <w:keepLines w:val="0"/>
        <w:pageBreakBefore w:val="0"/>
        <w:widowControl w:val="0"/>
        <w:numPr>
          <w:ilvl w:val="0"/>
          <w:numId w:val="0"/>
        </w:numPr>
        <w:tabs>
          <w:tab w:val="left" w:pos="616"/>
        </w:tabs>
        <w:kinsoku/>
        <w:wordWrap/>
        <w:overflowPunct/>
        <w:topLinePunct w:val="0"/>
        <w:autoSpaceDE w:val="0"/>
        <w:autoSpaceDN w:val="0"/>
        <w:bidi w:val="0"/>
        <w:adjustRightInd w:val="0"/>
        <w:snapToGrid/>
        <w:spacing w:beforeAutospacing="0" w:afterAutospacing="0" w:line="312" w:lineRule="auto"/>
        <w:ind w:firstLine="240" w:firstLineChars="100"/>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i w:val="0"/>
          <w:iCs w:val="0"/>
          <w:color w:val="auto"/>
          <w:sz w:val="24"/>
          <w:szCs w:val="24"/>
          <w:highlight w:val="none"/>
          <w:u w:val="none"/>
          <w:lang w:val="zh-CN"/>
        </w:rPr>
        <w:t>（2）出现影响采购公正的违法、违规行为的；</w:t>
      </w:r>
    </w:p>
    <w:p w14:paraId="70FAABC8">
      <w:pPr>
        <w:keepNext w:val="0"/>
        <w:keepLines w:val="0"/>
        <w:pageBreakBefore w:val="0"/>
        <w:widowControl w:val="0"/>
        <w:numPr>
          <w:ilvl w:val="0"/>
          <w:numId w:val="0"/>
        </w:numPr>
        <w:tabs>
          <w:tab w:val="left" w:pos="616"/>
        </w:tabs>
        <w:kinsoku/>
        <w:wordWrap/>
        <w:overflowPunct/>
        <w:topLinePunct w:val="0"/>
        <w:autoSpaceDE w:val="0"/>
        <w:autoSpaceDN w:val="0"/>
        <w:bidi w:val="0"/>
        <w:adjustRightInd w:val="0"/>
        <w:snapToGrid/>
        <w:spacing w:beforeAutospacing="0" w:afterAutospacing="0" w:line="312" w:lineRule="auto"/>
        <w:ind w:firstLine="240" w:firstLineChars="100"/>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i w:val="0"/>
          <w:iCs w:val="0"/>
          <w:color w:val="auto"/>
          <w:sz w:val="24"/>
          <w:szCs w:val="24"/>
          <w:highlight w:val="none"/>
          <w:u w:val="none"/>
          <w:lang w:val="zh-CN"/>
        </w:rPr>
        <w:t>（3）供应商的报价均超过了最高限制单价，征集人不能支付的；</w:t>
      </w:r>
    </w:p>
    <w:p w14:paraId="10671F3A">
      <w:pPr>
        <w:keepNext w:val="0"/>
        <w:keepLines w:val="0"/>
        <w:pageBreakBefore w:val="0"/>
        <w:widowControl w:val="0"/>
        <w:numPr>
          <w:ilvl w:val="0"/>
          <w:numId w:val="0"/>
        </w:numPr>
        <w:tabs>
          <w:tab w:val="left" w:pos="616"/>
        </w:tabs>
        <w:kinsoku/>
        <w:wordWrap/>
        <w:overflowPunct/>
        <w:topLinePunct w:val="0"/>
        <w:autoSpaceDE w:val="0"/>
        <w:autoSpaceDN w:val="0"/>
        <w:bidi w:val="0"/>
        <w:adjustRightInd w:val="0"/>
        <w:snapToGrid/>
        <w:spacing w:beforeAutospacing="0" w:afterAutospacing="0" w:line="312" w:lineRule="auto"/>
        <w:ind w:firstLine="240" w:firstLineChars="100"/>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i w:val="0"/>
          <w:iCs w:val="0"/>
          <w:color w:val="auto"/>
          <w:sz w:val="24"/>
          <w:szCs w:val="24"/>
          <w:highlight w:val="none"/>
          <w:u w:val="none"/>
          <w:lang w:val="zh-CN"/>
        </w:rPr>
        <w:t>（4）因重大变故，采购任务取消的。</w:t>
      </w:r>
    </w:p>
    <w:p w14:paraId="61418453">
      <w:pPr>
        <w:keepNext w:val="0"/>
        <w:keepLines w:val="0"/>
        <w:pageBreakBefore w:val="0"/>
        <w:widowControl w:val="0"/>
        <w:numPr>
          <w:ilvl w:val="0"/>
          <w:numId w:val="0"/>
        </w:numPr>
        <w:tabs>
          <w:tab w:val="left" w:pos="616"/>
        </w:tabs>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u w:val="none"/>
          <w:lang w:val="zh-CN" w:eastAsia="zh-CN"/>
        </w:rPr>
      </w:pPr>
      <w:r>
        <w:rPr>
          <w:rFonts w:hint="eastAsia" w:ascii="宋体" w:hAnsi="宋体" w:eastAsia="宋体" w:cs="宋体"/>
          <w:i w:val="0"/>
          <w:iCs w:val="0"/>
          <w:color w:val="auto"/>
          <w:sz w:val="24"/>
          <w:szCs w:val="24"/>
          <w:highlight w:val="none"/>
          <w:u w:val="none"/>
          <w:lang w:val="en-US" w:eastAsia="zh-CN"/>
        </w:rPr>
        <w:t>终止采购后，评审小组应当将终止采购理由通知所有供应商。</w:t>
      </w:r>
    </w:p>
    <w:p w14:paraId="63C24D7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left"/>
        <w:textAlignment w:val="auto"/>
        <w:outlineLvl w:val="1"/>
        <w:rPr>
          <w:rFonts w:hint="eastAsia" w:ascii="宋体" w:hAnsi="宋体" w:eastAsia="宋体" w:cs="宋体"/>
          <w:i w:val="0"/>
          <w:iCs w:val="0"/>
          <w:color w:val="auto"/>
          <w:kern w:val="0"/>
          <w:sz w:val="24"/>
          <w:szCs w:val="24"/>
          <w:highlight w:val="none"/>
          <w:u w:val="none"/>
          <w:lang w:val="zh-CN"/>
        </w:rPr>
      </w:pPr>
      <w:r>
        <w:rPr>
          <w:rFonts w:hint="eastAsia" w:ascii="宋体" w:hAnsi="宋体" w:eastAsia="宋体" w:cs="宋体"/>
          <w:i w:val="0"/>
          <w:iCs w:val="0"/>
          <w:color w:val="auto"/>
          <w:kern w:val="0"/>
          <w:sz w:val="24"/>
          <w:szCs w:val="24"/>
          <w:highlight w:val="none"/>
          <w:u w:val="none"/>
          <w:lang w:val="zh-CN"/>
        </w:rPr>
        <w:t>三、评审标准</w:t>
      </w:r>
    </w:p>
    <w:p w14:paraId="4335354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i w:val="0"/>
          <w:iCs w:val="0"/>
          <w:color w:val="auto"/>
          <w:sz w:val="24"/>
          <w:szCs w:val="24"/>
          <w:highlight w:val="none"/>
          <w:u w:val="none"/>
          <w:lang w:val="zh-CN"/>
        </w:rPr>
        <w:t>本项目评分满分100分，由技术服务评分和商务评分</w:t>
      </w:r>
      <w:r>
        <w:rPr>
          <w:rFonts w:hint="eastAsia" w:ascii="宋体" w:hAnsi="宋体" w:eastAsia="宋体" w:cs="宋体"/>
          <w:i w:val="0"/>
          <w:iCs w:val="0"/>
          <w:color w:val="auto"/>
          <w:sz w:val="24"/>
          <w:szCs w:val="24"/>
          <w:highlight w:val="none"/>
          <w:u w:val="none"/>
          <w:lang w:val="en-US" w:eastAsia="zh-CN"/>
        </w:rPr>
        <w:t>两</w:t>
      </w:r>
      <w:r>
        <w:rPr>
          <w:rFonts w:hint="eastAsia" w:ascii="宋体" w:hAnsi="宋体" w:eastAsia="宋体" w:cs="宋体"/>
          <w:i w:val="0"/>
          <w:iCs w:val="0"/>
          <w:color w:val="auto"/>
          <w:sz w:val="24"/>
          <w:szCs w:val="24"/>
          <w:highlight w:val="none"/>
          <w:u w:val="none"/>
          <w:lang w:val="zh-CN"/>
        </w:rPr>
        <w:t>部分构成，具体评分细则附后，每项评分按四舍五入原则精确到小数点后两位。</w:t>
      </w:r>
    </w:p>
    <w:p w14:paraId="5F65BFB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.技术服务评分和商务评分根据评审因素性质，分为主观评分项和客观评分项。主观评分项需要借助专业知识评判，应由</w:t>
      </w:r>
      <w:r>
        <w:rPr>
          <w:rFonts w:hint="eastAsia" w:ascii="宋体" w:hAnsi="宋体" w:eastAsia="宋体" w:cs="宋体"/>
          <w:i w:val="0"/>
          <w:iCs w:val="0"/>
          <w:color w:val="auto"/>
          <w:sz w:val="24"/>
          <w:szCs w:val="24"/>
          <w:highlight w:val="none"/>
          <w:u w:val="none"/>
          <w:lang w:val="en-US" w:eastAsia="zh-CN"/>
        </w:rPr>
        <w:t>评审小组</w:t>
      </w:r>
      <w:r>
        <w:rPr>
          <w:rFonts w:hint="eastAsia" w:ascii="宋体" w:hAnsi="宋体" w:eastAsia="宋体" w:cs="宋体"/>
          <w:i w:val="0"/>
          <w:iCs w:val="0"/>
          <w:color w:val="auto"/>
          <w:sz w:val="24"/>
          <w:szCs w:val="24"/>
          <w:highlight w:val="none"/>
          <w:u w:val="none"/>
        </w:rPr>
        <w:t>成员按照评分细则独立、公正评分；客观评分项的评分应由</w:t>
      </w:r>
      <w:r>
        <w:rPr>
          <w:rFonts w:hint="eastAsia" w:ascii="宋体" w:hAnsi="宋体" w:eastAsia="宋体" w:cs="宋体"/>
          <w:i w:val="0"/>
          <w:iCs w:val="0"/>
          <w:color w:val="auto"/>
          <w:sz w:val="24"/>
          <w:szCs w:val="24"/>
          <w:highlight w:val="none"/>
          <w:u w:val="none"/>
          <w:lang w:val="en-US" w:eastAsia="zh-CN"/>
        </w:rPr>
        <w:t>评审小组</w:t>
      </w:r>
      <w:r>
        <w:rPr>
          <w:rFonts w:hint="eastAsia" w:ascii="宋体" w:hAnsi="宋体" w:eastAsia="宋体" w:cs="宋体"/>
          <w:i w:val="0"/>
          <w:iCs w:val="0"/>
          <w:color w:val="auto"/>
          <w:sz w:val="24"/>
          <w:szCs w:val="24"/>
          <w:highlight w:val="none"/>
          <w:u w:val="none"/>
        </w:rPr>
        <w:t>成员共同认定，分值应当一致，存在不同意见的，</w:t>
      </w:r>
      <w:r>
        <w:rPr>
          <w:rFonts w:hint="eastAsia" w:ascii="宋体" w:hAnsi="宋体" w:eastAsia="宋体" w:cs="宋体"/>
          <w:i w:val="0"/>
          <w:iCs w:val="0"/>
          <w:color w:val="auto"/>
          <w:sz w:val="24"/>
          <w:szCs w:val="24"/>
          <w:highlight w:val="none"/>
          <w:u w:val="none"/>
          <w:lang w:val="en-US" w:eastAsia="zh-CN"/>
        </w:rPr>
        <w:t>评审小组</w:t>
      </w:r>
      <w:r>
        <w:rPr>
          <w:rFonts w:hint="eastAsia" w:ascii="宋体" w:hAnsi="宋体" w:eastAsia="宋体" w:cs="宋体"/>
          <w:i w:val="0"/>
          <w:iCs w:val="0"/>
          <w:color w:val="auto"/>
          <w:sz w:val="24"/>
          <w:szCs w:val="24"/>
          <w:highlight w:val="none"/>
          <w:u w:val="none"/>
        </w:rPr>
        <w:t>成员分别作出书面说明。</w:t>
      </w:r>
    </w:p>
    <w:p w14:paraId="49C9BA2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u w:val="none"/>
          <w:lang w:val="zh-CN"/>
        </w:rPr>
      </w:pPr>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eastAsia="zh-CN"/>
        </w:rPr>
        <w:t>供应商</w:t>
      </w:r>
      <w:r>
        <w:rPr>
          <w:rFonts w:hint="eastAsia" w:ascii="宋体" w:hAnsi="宋体" w:eastAsia="宋体" w:cs="宋体"/>
          <w:i w:val="0"/>
          <w:iCs w:val="0"/>
          <w:color w:val="auto"/>
          <w:sz w:val="24"/>
          <w:szCs w:val="24"/>
          <w:highlight w:val="none"/>
          <w:u w:val="none"/>
          <w:lang w:val="zh-CN"/>
        </w:rPr>
        <w:t>得分为</w:t>
      </w:r>
      <w:r>
        <w:rPr>
          <w:rFonts w:hint="eastAsia" w:ascii="宋体" w:hAnsi="宋体" w:eastAsia="宋体" w:cs="宋体"/>
          <w:i w:val="0"/>
          <w:iCs w:val="0"/>
          <w:color w:val="auto"/>
          <w:sz w:val="24"/>
          <w:szCs w:val="24"/>
          <w:highlight w:val="none"/>
          <w:u w:val="none"/>
          <w:lang w:val="en-US" w:eastAsia="zh-CN"/>
        </w:rPr>
        <w:t>评审小组</w:t>
      </w:r>
      <w:r>
        <w:rPr>
          <w:rFonts w:hint="eastAsia" w:ascii="宋体" w:hAnsi="宋体" w:eastAsia="宋体" w:cs="宋体"/>
          <w:i w:val="0"/>
          <w:iCs w:val="0"/>
          <w:color w:val="auto"/>
          <w:sz w:val="24"/>
          <w:szCs w:val="24"/>
          <w:highlight w:val="none"/>
          <w:u w:val="none"/>
          <w:lang w:val="zh-CN"/>
        </w:rPr>
        <w:t>所有成员评分之和</w:t>
      </w:r>
      <w:r>
        <w:rPr>
          <w:rFonts w:hint="eastAsia" w:ascii="宋体" w:hAnsi="宋体" w:eastAsia="宋体" w:cs="宋体"/>
          <w:i w:val="0"/>
          <w:iCs w:val="0"/>
          <w:color w:val="auto"/>
          <w:sz w:val="24"/>
          <w:szCs w:val="24"/>
          <w:highlight w:val="none"/>
          <w:u w:val="none"/>
          <w:lang w:val="en-US" w:eastAsia="zh-CN"/>
        </w:rPr>
        <w:t>的平均值</w:t>
      </w:r>
      <w:r>
        <w:rPr>
          <w:rFonts w:hint="eastAsia" w:ascii="宋体" w:hAnsi="宋体" w:eastAsia="宋体" w:cs="宋体"/>
          <w:i w:val="0"/>
          <w:iCs w:val="0"/>
          <w:color w:val="auto"/>
          <w:sz w:val="24"/>
          <w:szCs w:val="24"/>
          <w:highlight w:val="none"/>
          <w:u w:val="none"/>
          <w:lang w:val="zh-CN"/>
        </w:rPr>
        <w:t>。</w:t>
      </w:r>
    </w:p>
    <w:p w14:paraId="1D6152F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028342B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评分细则</w:t>
      </w:r>
    </w:p>
    <w:tbl>
      <w:tblPr>
        <w:tblStyle w:val="18"/>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534"/>
        <w:gridCol w:w="1250"/>
        <w:gridCol w:w="6203"/>
      </w:tblGrid>
      <w:tr w14:paraId="0C5C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14:paraId="1AD6E4FE">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both"/>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sz w:val="24"/>
                <w:szCs w:val="24"/>
                <w:highlight w:val="none"/>
              </w:rPr>
              <w:t>评价指标</w:t>
            </w:r>
          </w:p>
        </w:tc>
        <w:tc>
          <w:tcPr>
            <w:tcW w:w="1534" w:type="dxa"/>
            <w:tcBorders>
              <w:top w:val="single" w:color="auto" w:sz="4" w:space="0"/>
              <w:left w:val="single" w:color="auto" w:sz="4" w:space="0"/>
              <w:bottom w:val="single" w:color="auto" w:sz="4" w:space="0"/>
              <w:right w:val="single" w:color="auto" w:sz="4" w:space="0"/>
            </w:tcBorders>
            <w:noWrap w:val="0"/>
            <w:vAlign w:val="center"/>
          </w:tcPr>
          <w:p w14:paraId="52EE1A00">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sz w:val="24"/>
                <w:szCs w:val="24"/>
                <w:highlight w:val="none"/>
              </w:rPr>
              <w:t>指标分项</w:t>
            </w:r>
          </w:p>
        </w:tc>
        <w:tc>
          <w:tcPr>
            <w:tcW w:w="7453" w:type="dxa"/>
            <w:gridSpan w:val="2"/>
            <w:tcBorders>
              <w:top w:val="single" w:color="auto" w:sz="4" w:space="0"/>
              <w:left w:val="single" w:color="auto" w:sz="4" w:space="0"/>
              <w:bottom w:val="single" w:color="auto" w:sz="4" w:space="0"/>
              <w:right w:val="single" w:color="auto" w:sz="4" w:space="0"/>
            </w:tcBorders>
            <w:noWrap w:val="0"/>
            <w:vAlign w:val="center"/>
          </w:tcPr>
          <w:p w14:paraId="080F1FB9">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sz w:val="24"/>
                <w:szCs w:val="24"/>
                <w:highlight w:val="none"/>
              </w:rPr>
              <w:t>评分细则</w:t>
            </w:r>
          </w:p>
        </w:tc>
      </w:tr>
      <w:tr w14:paraId="4FCB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180" w:type="dxa"/>
            <w:vMerge w:val="restart"/>
            <w:tcBorders>
              <w:top w:val="single" w:color="auto" w:sz="4" w:space="0"/>
              <w:left w:val="single" w:color="auto" w:sz="4" w:space="0"/>
              <w:right w:val="single" w:color="auto" w:sz="4" w:space="0"/>
            </w:tcBorders>
            <w:noWrap w:val="0"/>
            <w:vAlign w:val="center"/>
          </w:tcPr>
          <w:p w14:paraId="46E5502B">
            <w:pPr>
              <w:pStyle w:val="15"/>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商务</w:t>
            </w:r>
          </w:p>
          <w:p w14:paraId="00A8B392">
            <w:pPr>
              <w:pStyle w:val="15"/>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部分</w:t>
            </w:r>
          </w:p>
          <w:p w14:paraId="7BB90B6F">
            <w:pPr>
              <w:pStyle w:val="15"/>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w:t>
            </w:r>
            <w:r>
              <w:rPr>
                <w:rFonts w:hint="eastAsia" w:ascii="宋体" w:hAnsi="宋体" w:eastAsia="宋体" w:cs="宋体"/>
                <w:i w:val="0"/>
                <w:iCs w:val="0"/>
                <w:color w:val="auto"/>
                <w:sz w:val="24"/>
                <w:szCs w:val="24"/>
                <w:highlight w:val="none"/>
                <w:lang w:val="en-US" w:eastAsia="zh-CN"/>
              </w:rPr>
              <w:t>50</w:t>
            </w:r>
            <w:r>
              <w:rPr>
                <w:rFonts w:hint="eastAsia" w:ascii="宋体" w:hAnsi="宋体" w:eastAsia="宋体" w:cs="宋体"/>
                <w:i w:val="0"/>
                <w:iCs w:val="0"/>
                <w:color w:val="auto"/>
                <w:sz w:val="24"/>
                <w:szCs w:val="24"/>
                <w:highlight w:val="none"/>
                <w:lang w:val="zh-CN"/>
              </w:rPr>
              <w:t>分）</w:t>
            </w:r>
          </w:p>
          <w:p w14:paraId="545F4442">
            <w:pPr>
              <w:pStyle w:val="15"/>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lang w:val="zh-CN"/>
              </w:rPr>
            </w:pPr>
          </w:p>
        </w:tc>
        <w:tc>
          <w:tcPr>
            <w:tcW w:w="1534" w:type="dxa"/>
            <w:vMerge w:val="restart"/>
            <w:tcBorders>
              <w:top w:val="single" w:color="auto" w:sz="4" w:space="0"/>
              <w:left w:val="single" w:color="auto" w:sz="4" w:space="0"/>
              <w:right w:val="single" w:color="auto" w:sz="4" w:space="0"/>
            </w:tcBorders>
            <w:noWrap w:val="0"/>
            <w:vAlign w:val="center"/>
          </w:tcPr>
          <w:p w14:paraId="58A38F0B">
            <w:pPr>
              <w:pStyle w:val="15"/>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zh-CN" w:eastAsia="zh-CN"/>
              </w:rPr>
              <w:t>供应商</w:t>
            </w:r>
            <w:r>
              <w:rPr>
                <w:rFonts w:hint="eastAsia" w:ascii="宋体" w:hAnsi="宋体" w:eastAsia="宋体" w:cs="宋体"/>
                <w:i w:val="0"/>
                <w:iCs w:val="0"/>
                <w:color w:val="auto"/>
                <w:sz w:val="24"/>
                <w:szCs w:val="24"/>
                <w:highlight w:val="none"/>
                <w:lang w:val="zh-CN"/>
              </w:rPr>
              <w:t>实力（</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zh-CN"/>
              </w:rPr>
              <w:t>分）</w:t>
            </w:r>
          </w:p>
        </w:tc>
        <w:tc>
          <w:tcPr>
            <w:tcW w:w="7453" w:type="dxa"/>
            <w:gridSpan w:val="2"/>
            <w:tcBorders>
              <w:top w:val="single" w:color="auto" w:sz="4" w:space="0"/>
              <w:left w:val="single" w:color="auto" w:sz="4" w:space="0"/>
              <w:bottom w:val="single" w:color="auto" w:sz="4" w:space="0"/>
              <w:right w:val="single" w:color="auto" w:sz="4" w:space="0"/>
            </w:tcBorders>
            <w:noWrap w:val="0"/>
            <w:vAlign w:val="center"/>
          </w:tcPr>
          <w:p w14:paraId="4D2E9091">
            <w:pPr>
              <w:pStyle w:val="15"/>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近三年（2022年至今）</w:t>
            </w:r>
            <w:r>
              <w:rPr>
                <w:rFonts w:hint="eastAsia" w:ascii="宋体" w:hAnsi="宋体" w:eastAsia="宋体" w:cs="宋体"/>
                <w:i w:val="0"/>
                <w:iCs w:val="0"/>
                <w:color w:val="auto"/>
                <w:sz w:val="24"/>
                <w:szCs w:val="24"/>
                <w:highlight w:val="none"/>
                <w:lang w:val="en-US" w:eastAsia="zh-CN"/>
              </w:rPr>
              <w:t>获得</w:t>
            </w:r>
            <w:r>
              <w:rPr>
                <w:rFonts w:hint="eastAsia" w:ascii="宋体" w:hAnsi="宋体" w:eastAsia="宋体" w:cs="宋体"/>
                <w:i w:val="0"/>
                <w:iCs w:val="0"/>
                <w:color w:val="auto"/>
                <w:sz w:val="24"/>
                <w:szCs w:val="24"/>
                <w:highlight w:val="none"/>
                <w:lang w:val="zh-CN" w:eastAsia="zh-CN"/>
              </w:rPr>
              <w:t>中国建设工程造价管理协会信用评价AAA</w:t>
            </w:r>
            <w:r>
              <w:rPr>
                <w:rFonts w:hint="eastAsia" w:ascii="宋体" w:hAnsi="宋体" w:eastAsia="宋体" w:cs="宋体"/>
                <w:i w:val="0"/>
                <w:iCs w:val="0"/>
                <w:color w:val="auto"/>
                <w:sz w:val="24"/>
                <w:szCs w:val="24"/>
                <w:highlight w:val="none"/>
                <w:lang w:val="en-US" w:eastAsia="zh-CN"/>
              </w:rPr>
              <w:t>级或省级及以上最高级</w:t>
            </w:r>
            <w:r>
              <w:rPr>
                <w:rFonts w:hint="eastAsia" w:ascii="宋体" w:hAnsi="宋体" w:eastAsia="宋体" w:cs="宋体"/>
                <w:i w:val="0"/>
                <w:iCs w:val="0"/>
                <w:color w:val="auto"/>
                <w:sz w:val="24"/>
                <w:szCs w:val="24"/>
                <w:highlight w:val="none"/>
                <w:lang w:val="zh-CN" w:eastAsia="zh-CN"/>
              </w:rPr>
              <w:t>企业信用评价</w:t>
            </w:r>
            <w:r>
              <w:rPr>
                <w:rFonts w:hint="eastAsia" w:ascii="宋体" w:hAnsi="宋体" w:eastAsia="宋体" w:cs="宋体"/>
                <w:i w:val="0"/>
                <w:iCs w:val="0"/>
                <w:color w:val="auto"/>
                <w:sz w:val="24"/>
                <w:szCs w:val="24"/>
                <w:highlight w:val="none"/>
                <w:lang w:val="en-US" w:eastAsia="zh-CN"/>
              </w:rPr>
              <w:t>等级得3分。最高得3分。</w:t>
            </w:r>
          </w:p>
          <w:p w14:paraId="6C784D4E">
            <w:pPr>
              <w:pStyle w:val="15"/>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评分标准：上述证书须提供官网查询截图，并加盖供应商公章。</w:t>
            </w:r>
          </w:p>
        </w:tc>
      </w:tr>
      <w:tr w14:paraId="565E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0" w:type="dxa"/>
            <w:vMerge w:val="continue"/>
            <w:tcBorders>
              <w:left w:val="single" w:color="auto" w:sz="4" w:space="0"/>
              <w:right w:val="single" w:color="auto" w:sz="4" w:space="0"/>
            </w:tcBorders>
            <w:noWrap w:val="0"/>
            <w:vAlign w:val="center"/>
          </w:tcPr>
          <w:p w14:paraId="65932862">
            <w:pPr>
              <w:pStyle w:val="15"/>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lang w:val="zh-CN"/>
              </w:rPr>
            </w:pPr>
          </w:p>
        </w:tc>
        <w:tc>
          <w:tcPr>
            <w:tcW w:w="1534" w:type="dxa"/>
            <w:vMerge w:val="continue"/>
            <w:tcBorders>
              <w:left w:val="single" w:color="auto" w:sz="4" w:space="0"/>
              <w:bottom w:val="single" w:color="auto" w:sz="4" w:space="0"/>
              <w:right w:val="single" w:color="auto" w:sz="4" w:space="0"/>
            </w:tcBorders>
            <w:noWrap w:val="0"/>
            <w:vAlign w:val="center"/>
          </w:tcPr>
          <w:p w14:paraId="35769979">
            <w:pPr>
              <w:pStyle w:val="15"/>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lang w:val="zh-CN" w:eastAsia="zh-CN"/>
              </w:rPr>
            </w:pPr>
          </w:p>
        </w:tc>
        <w:tc>
          <w:tcPr>
            <w:tcW w:w="7453" w:type="dxa"/>
            <w:gridSpan w:val="2"/>
            <w:tcBorders>
              <w:top w:val="single" w:color="auto" w:sz="4" w:space="0"/>
              <w:left w:val="single" w:color="auto" w:sz="4" w:space="0"/>
              <w:bottom w:val="single" w:color="auto" w:sz="4" w:space="0"/>
              <w:right w:val="single" w:color="auto" w:sz="4" w:space="0"/>
            </w:tcBorders>
            <w:noWrap w:val="0"/>
            <w:vAlign w:val="center"/>
          </w:tcPr>
          <w:p w14:paraId="3E49F101">
            <w:pPr>
              <w:pStyle w:val="15"/>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通过ISO9001质量管理体系认证得2分。（提供证书扫描件）</w:t>
            </w:r>
          </w:p>
        </w:tc>
      </w:tr>
      <w:tr w14:paraId="4D65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80" w:type="dxa"/>
            <w:vMerge w:val="continue"/>
            <w:tcBorders>
              <w:left w:val="single" w:color="auto" w:sz="4" w:space="0"/>
              <w:right w:val="single" w:color="auto" w:sz="4" w:space="0"/>
            </w:tcBorders>
            <w:noWrap w:val="0"/>
            <w:vAlign w:val="center"/>
          </w:tcPr>
          <w:p w14:paraId="1A7BCA6B">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10AE3780">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企业业绩（1</w:t>
            </w:r>
            <w:r>
              <w:rPr>
                <w:rFonts w:hint="eastAsia" w:ascii="宋体" w:hAnsi="宋体" w:cs="宋体"/>
                <w:i w:val="0"/>
                <w:iCs w:val="0"/>
                <w:color w:val="auto"/>
                <w:sz w:val="24"/>
                <w:szCs w:val="24"/>
                <w:highlight w:val="none"/>
                <w:lang w:val="en-US" w:eastAsia="zh-CN"/>
              </w:rPr>
              <w:t>0</w:t>
            </w:r>
            <w:r>
              <w:rPr>
                <w:rFonts w:hint="eastAsia" w:ascii="宋体" w:hAnsi="宋体" w:eastAsia="宋体" w:cs="宋体"/>
                <w:i w:val="0"/>
                <w:iCs w:val="0"/>
                <w:color w:val="auto"/>
                <w:sz w:val="24"/>
                <w:szCs w:val="24"/>
                <w:highlight w:val="none"/>
                <w:lang w:val="en-US" w:eastAsia="zh-CN"/>
              </w:rPr>
              <w:t>分）</w:t>
            </w:r>
          </w:p>
        </w:tc>
        <w:tc>
          <w:tcPr>
            <w:tcW w:w="7453" w:type="dxa"/>
            <w:gridSpan w:val="2"/>
            <w:tcBorders>
              <w:top w:val="single" w:color="auto" w:sz="4" w:space="0"/>
              <w:left w:val="single" w:color="auto" w:sz="4" w:space="0"/>
              <w:bottom w:val="single" w:color="auto" w:sz="4" w:space="0"/>
              <w:right w:val="single" w:color="auto" w:sz="4" w:space="0"/>
            </w:tcBorders>
            <w:noWrap w:val="0"/>
            <w:vAlign w:val="center"/>
          </w:tcPr>
          <w:p w14:paraId="5F099E74">
            <w:pPr>
              <w:pStyle w:val="15"/>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近三年（202</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年至今）类似业绩每提供一项得</w:t>
            </w:r>
            <w:r>
              <w:rPr>
                <w:rFonts w:hint="eastAsia" w:ascii="宋体" w:hAnsi="宋体" w:cs="宋体"/>
                <w:i w:val="0"/>
                <w:iCs w:val="0"/>
                <w:color w:val="auto"/>
                <w:sz w:val="24"/>
                <w:szCs w:val="24"/>
                <w:highlight w:val="none"/>
                <w:lang w:val="en-US" w:eastAsia="zh-CN"/>
              </w:rPr>
              <w:t>0.5</w:t>
            </w:r>
            <w:r>
              <w:rPr>
                <w:rFonts w:hint="eastAsia" w:ascii="宋体" w:hAnsi="宋体" w:eastAsia="宋体" w:cs="宋体"/>
                <w:i w:val="0"/>
                <w:iCs w:val="0"/>
                <w:color w:val="auto"/>
                <w:sz w:val="24"/>
                <w:szCs w:val="24"/>
                <w:highlight w:val="none"/>
                <w:lang w:val="en-US" w:eastAsia="zh-CN"/>
              </w:rPr>
              <w:t>分,最高得1</w:t>
            </w:r>
            <w:r>
              <w:rPr>
                <w:rFonts w:hint="eastAsia" w:ascii="宋体" w:hAnsi="宋体" w:cs="宋体"/>
                <w:i w:val="0"/>
                <w:iCs w:val="0"/>
                <w:color w:val="auto"/>
                <w:sz w:val="24"/>
                <w:szCs w:val="24"/>
                <w:highlight w:val="none"/>
                <w:lang w:val="en-US" w:eastAsia="zh-CN"/>
              </w:rPr>
              <w:t>0</w:t>
            </w:r>
            <w:r>
              <w:rPr>
                <w:rFonts w:hint="eastAsia" w:ascii="宋体" w:hAnsi="宋体" w:eastAsia="宋体" w:cs="宋体"/>
                <w:i w:val="0"/>
                <w:iCs w:val="0"/>
                <w:color w:val="auto"/>
                <w:sz w:val="24"/>
                <w:szCs w:val="24"/>
                <w:highlight w:val="none"/>
                <w:lang w:val="en-US" w:eastAsia="zh-CN"/>
              </w:rPr>
              <w:t>分。</w:t>
            </w:r>
          </w:p>
          <w:p w14:paraId="6E73429D">
            <w:pPr>
              <w:pStyle w:val="15"/>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提供中标通知书或造价咨询合同或成果文件扫描件。</w:t>
            </w:r>
          </w:p>
        </w:tc>
      </w:tr>
      <w:tr w14:paraId="2654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180" w:type="dxa"/>
            <w:vMerge w:val="continue"/>
            <w:tcBorders>
              <w:left w:val="single" w:color="auto" w:sz="4" w:space="0"/>
              <w:right w:val="single" w:color="auto" w:sz="4" w:space="0"/>
            </w:tcBorders>
            <w:noWrap w:val="0"/>
            <w:vAlign w:val="center"/>
          </w:tcPr>
          <w:p w14:paraId="3597954B">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153E6B31">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项目负责人业绩（</w:t>
            </w:r>
            <w:r>
              <w:rPr>
                <w:rFonts w:hint="eastAsia" w:ascii="宋体" w:hAnsi="宋体" w:cs="宋体"/>
                <w:i w:val="0"/>
                <w:iCs w:val="0"/>
                <w:color w:val="auto"/>
                <w:sz w:val="24"/>
                <w:szCs w:val="24"/>
                <w:highlight w:val="none"/>
                <w:lang w:val="en-US" w:eastAsia="zh-CN"/>
              </w:rPr>
              <w:t>15</w:t>
            </w:r>
            <w:r>
              <w:rPr>
                <w:rFonts w:hint="eastAsia" w:ascii="宋体" w:hAnsi="宋体" w:eastAsia="宋体" w:cs="宋体"/>
                <w:i w:val="0"/>
                <w:iCs w:val="0"/>
                <w:color w:val="auto"/>
                <w:sz w:val="24"/>
                <w:szCs w:val="24"/>
                <w:highlight w:val="none"/>
                <w:lang w:val="en-US" w:eastAsia="zh-CN"/>
              </w:rPr>
              <w:t>分）</w:t>
            </w:r>
          </w:p>
        </w:tc>
        <w:tc>
          <w:tcPr>
            <w:tcW w:w="7453" w:type="dxa"/>
            <w:gridSpan w:val="2"/>
            <w:tcBorders>
              <w:top w:val="single" w:color="auto" w:sz="4" w:space="0"/>
              <w:left w:val="single" w:color="auto" w:sz="4" w:space="0"/>
              <w:bottom w:val="single" w:color="auto" w:sz="4" w:space="0"/>
              <w:right w:val="single" w:color="auto" w:sz="4" w:space="0"/>
            </w:tcBorders>
            <w:noWrap w:val="0"/>
            <w:vAlign w:val="center"/>
          </w:tcPr>
          <w:p w14:paraId="495C2BF9">
            <w:pPr>
              <w:pStyle w:val="15"/>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en-US" w:eastAsia="zh-CN"/>
              </w:rPr>
              <w:t>近三年（202</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年至今）负责</w:t>
            </w:r>
            <w:r>
              <w:rPr>
                <w:rFonts w:hint="eastAsia" w:ascii="宋体" w:hAnsi="宋体" w:cs="宋体"/>
                <w:i w:val="0"/>
                <w:iCs w:val="0"/>
                <w:color w:val="auto"/>
                <w:sz w:val="24"/>
                <w:szCs w:val="24"/>
                <w:highlight w:val="none"/>
                <w:lang w:val="en-US" w:eastAsia="zh-CN"/>
              </w:rPr>
              <w:t>的</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lang w:val="zh-CN" w:eastAsia="zh-CN"/>
              </w:rPr>
              <w:t>每</w:t>
            </w:r>
            <w:r>
              <w:rPr>
                <w:rFonts w:hint="eastAsia" w:ascii="宋体" w:hAnsi="宋体" w:eastAsia="宋体" w:cs="宋体"/>
                <w:i w:val="0"/>
                <w:iCs w:val="0"/>
                <w:color w:val="auto"/>
                <w:sz w:val="24"/>
                <w:szCs w:val="24"/>
                <w:highlight w:val="none"/>
                <w:lang w:val="en-US" w:eastAsia="zh-CN"/>
              </w:rPr>
              <w:t>提供</w:t>
            </w:r>
            <w:r>
              <w:rPr>
                <w:rFonts w:hint="eastAsia" w:ascii="宋体" w:hAnsi="宋体" w:eastAsia="宋体" w:cs="宋体"/>
                <w:i w:val="0"/>
                <w:iCs w:val="0"/>
                <w:color w:val="auto"/>
                <w:sz w:val="24"/>
                <w:szCs w:val="24"/>
                <w:highlight w:val="none"/>
                <w:lang w:val="zh-CN" w:eastAsia="zh-CN"/>
              </w:rPr>
              <w:t>一项</w:t>
            </w:r>
            <w:r>
              <w:rPr>
                <w:rFonts w:hint="eastAsia" w:ascii="宋体" w:hAnsi="宋体" w:eastAsia="宋体" w:cs="宋体"/>
                <w:i w:val="0"/>
                <w:iCs w:val="0"/>
                <w:color w:val="auto"/>
                <w:sz w:val="24"/>
                <w:szCs w:val="24"/>
                <w:highlight w:val="none"/>
                <w:lang w:val="en-US" w:eastAsia="zh-CN"/>
              </w:rPr>
              <w:t>造价咨询服务业绩得</w:t>
            </w:r>
            <w:r>
              <w:rPr>
                <w:rFonts w:hint="eastAsia" w:ascii="宋体" w:hAnsi="宋体" w:cs="宋体"/>
                <w:i w:val="0"/>
                <w:iCs w:val="0"/>
                <w:color w:val="auto"/>
                <w:sz w:val="24"/>
                <w:szCs w:val="24"/>
                <w:highlight w:val="none"/>
                <w:lang w:val="en-US" w:eastAsia="zh-CN"/>
              </w:rPr>
              <w:t>1.5</w:t>
            </w:r>
            <w:r>
              <w:rPr>
                <w:rFonts w:hint="eastAsia" w:ascii="宋体" w:hAnsi="宋体" w:eastAsia="宋体" w:cs="宋体"/>
                <w:i w:val="0"/>
                <w:iCs w:val="0"/>
                <w:color w:val="auto"/>
                <w:sz w:val="24"/>
                <w:szCs w:val="24"/>
                <w:highlight w:val="none"/>
                <w:lang w:val="zh-CN" w:eastAsia="zh-CN"/>
              </w:rPr>
              <w:t>分,最高得</w:t>
            </w:r>
            <w:r>
              <w:rPr>
                <w:rFonts w:hint="eastAsia" w:ascii="宋体" w:hAnsi="宋体" w:cs="宋体"/>
                <w:i w:val="0"/>
                <w:iCs w:val="0"/>
                <w:color w:val="auto"/>
                <w:sz w:val="24"/>
                <w:szCs w:val="24"/>
                <w:highlight w:val="none"/>
                <w:lang w:val="en-US" w:eastAsia="zh-CN"/>
              </w:rPr>
              <w:t>15</w:t>
            </w:r>
            <w:r>
              <w:rPr>
                <w:rFonts w:hint="eastAsia" w:ascii="宋体" w:hAnsi="宋体" w:eastAsia="宋体" w:cs="宋体"/>
                <w:i w:val="0"/>
                <w:iCs w:val="0"/>
                <w:color w:val="auto"/>
                <w:sz w:val="24"/>
                <w:szCs w:val="24"/>
                <w:highlight w:val="none"/>
                <w:lang w:val="zh-CN" w:eastAsia="zh-CN"/>
              </w:rPr>
              <w:t>分。</w:t>
            </w:r>
          </w:p>
          <w:p w14:paraId="204507D3">
            <w:pPr>
              <w:pStyle w:val="15"/>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zh-CN" w:eastAsia="zh-CN"/>
              </w:rPr>
              <w:t>需体现项目负责人名称，否则不得分；</w:t>
            </w:r>
            <w:r>
              <w:rPr>
                <w:rFonts w:hint="eastAsia" w:ascii="宋体" w:hAnsi="宋体" w:eastAsia="宋体" w:cs="宋体"/>
                <w:i w:val="0"/>
                <w:iCs w:val="0"/>
                <w:color w:val="auto"/>
                <w:sz w:val="24"/>
                <w:szCs w:val="24"/>
                <w:highlight w:val="none"/>
                <w:lang w:val="en-US" w:eastAsia="zh-CN"/>
              </w:rPr>
              <w:t>提供中标通知书或造价咨询合同或成果文件扫描件</w:t>
            </w:r>
            <w:r>
              <w:rPr>
                <w:rFonts w:hint="eastAsia" w:ascii="宋体" w:hAnsi="宋体" w:eastAsia="宋体" w:cs="宋体"/>
                <w:i w:val="0"/>
                <w:iCs w:val="0"/>
                <w:color w:val="auto"/>
                <w:sz w:val="24"/>
                <w:szCs w:val="24"/>
                <w:highlight w:val="none"/>
                <w:lang w:val="zh-CN" w:eastAsia="zh-CN"/>
              </w:rPr>
              <w:t>。</w:t>
            </w:r>
          </w:p>
        </w:tc>
      </w:tr>
      <w:tr w14:paraId="59C9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180" w:type="dxa"/>
            <w:vMerge w:val="continue"/>
            <w:tcBorders>
              <w:left w:val="single" w:color="auto" w:sz="4" w:space="0"/>
              <w:right w:val="single" w:color="auto" w:sz="4" w:space="0"/>
            </w:tcBorders>
            <w:noWrap w:val="0"/>
            <w:vAlign w:val="center"/>
          </w:tcPr>
          <w:p w14:paraId="3BD0A850">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1DAC395A">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项目成果文件（</w:t>
            </w:r>
            <w:r>
              <w:rPr>
                <w:rFonts w:hint="eastAsia" w:ascii="宋体"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w:t>
            </w:r>
          </w:p>
        </w:tc>
        <w:tc>
          <w:tcPr>
            <w:tcW w:w="7453" w:type="dxa"/>
            <w:gridSpan w:val="2"/>
            <w:tcBorders>
              <w:top w:val="single" w:color="auto" w:sz="4" w:space="0"/>
              <w:left w:val="single" w:color="auto" w:sz="4" w:space="0"/>
              <w:bottom w:val="single" w:color="auto" w:sz="4" w:space="0"/>
              <w:right w:val="single" w:color="auto" w:sz="4" w:space="0"/>
            </w:tcBorders>
            <w:noWrap w:val="0"/>
            <w:vAlign w:val="center"/>
          </w:tcPr>
          <w:p w14:paraId="265D9AC3">
            <w:pPr>
              <w:pStyle w:val="15"/>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近三年</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202</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年至今</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完成的成果文件</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最多提供三套</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，根据每套成果文件的体量大小、规范性、完整性、合理性，进行综合评比,</w:t>
            </w:r>
          </w:p>
          <w:p w14:paraId="56B7816D">
            <w:pPr>
              <w:pStyle w:val="15"/>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textAlignment w:val="auto"/>
              <w:rPr>
                <w:rFonts w:hint="eastAsia" w:ascii="宋体" w:hAnsi="宋体" w:eastAsia="宋体" w:cs="宋体"/>
                <w:i w:val="0"/>
                <w:iCs w:val="0"/>
                <w:color w:val="auto"/>
                <w:kern w:val="0"/>
                <w:sz w:val="24"/>
                <w:szCs w:val="24"/>
                <w:highlight w:val="none"/>
                <w:lang w:val="zh-CN" w:eastAsia="zh-CN" w:bidi="ar-SA"/>
              </w:rPr>
            </w:pPr>
            <w:r>
              <w:rPr>
                <w:rFonts w:hint="eastAsia" w:ascii="宋体" w:hAnsi="宋体" w:eastAsia="宋体" w:cs="宋体"/>
                <w:i w:val="0"/>
                <w:iCs w:val="0"/>
                <w:color w:val="auto"/>
                <w:sz w:val="24"/>
                <w:szCs w:val="24"/>
                <w:highlight w:val="none"/>
                <w:lang w:val="en-US" w:eastAsia="zh-CN"/>
              </w:rPr>
              <w:t>优者得5分，良好得3分，一般</w:t>
            </w:r>
            <w:r>
              <w:rPr>
                <w:rFonts w:hint="eastAsia" w:ascii="宋体" w:hAnsi="宋体" w:cs="宋体"/>
                <w:i w:val="0"/>
                <w:iCs w:val="0"/>
                <w:color w:val="auto"/>
                <w:sz w:val="24"/>
                <w:szCs w:val="24"/>
                <w:highlight w:val="none"/>
                <w:lang w:val="en-US" w:eastAsia="zh-CN"/>
              </w:rPr>
              <w:t>得</w:t>
            </w:r>
            <w:r>
              <w:rPr>
                <w:rFonts w:hint="eastAsia" w:ascii="宋体" w:hAnsi="宋体" w:eastAsia="宋体" w:cs="宋体"/>
                <w:i w:val="0"/>
                <w:iCs w:val="0"/>
                <w:color w:val="auto"/>
                <w:sz w:val="24"/>
                <w:szCs w:val="24"/>
                <w:highlight w:val="none"/>
                <w:lang w:val="en-US" w:eastAsia="zh-CN"/>
              </w:rPr>
              <w:t>1分，无不得分。提供成果文件关键性内容扫描件</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一套成果文件不能超过200页</w:t>
            </w:r>
            <w:r>
              <w:rPr>
                <w:rFonts w:hint="eastAsia" w:ascii="宋体" w:hAnsi="宋体" w:eastAsia="宋体" w:cs="宋体"/>
                <w:i w:val="0"/>
                <w:iCs w:val="0"/>
                <w:color w:val="auto"/>
                <w:sz w:val="24"/>
                <w:szCs w:val="24"/>
                <w:highlight w:val="none"/>
                <w:lang w:val="zh-CN" w:eastAsia="zh-CN"/>
              </w:rPr>
              <w:t>）。</w:t>
            </w:r>
          </w:p>
        </w:tc>
      </w:tr>
      <w:tr w14:paraId="35E7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180" w:type="dxa"/>
            <w:vMerge w:val="continue"/>
            <w:tcBorders>
              <w:left w:val="single" w:color="auto" w:sz="4" w:space="0"/>
              <w:right w:val="single" w:color="auto" w:sz="4" w:space="0"/>
            </w:tcBorders>
            <w:noWrap w:val="0"/>
            <w:vAlign w:val="center"/>
          </w:tcPr>
          <w:p w14:paraId="663650A7">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39CB88BD">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注册造价师（10分）</w:t>
            </w:r>
          </w:p>
        </w:tc>
        <w:tc>
          <w:tcPr>
            <w:tcW w:w="7453" w:type="dxa"/>
            <w:gridSpan w:val="2"/>
            <w:tcBorders>
              <w:top w:val="single" w:color="auto" w:sz="4" w:space="0"/>
              <w:left w:val="single" w:color="auto" w:sz="4" w:space="0"/>
              <w:bottom w:val="single" w:color="auto" w:sz="4" w:space="0"/>
              <w:right w:val="single" w:color="auto" w:sz="4" w:space="0"/>
            </w:tcBorders>
            <w:noWrap w:val="0"/>
            <w:vAlign w:val="center"/>
          </w:tcPr>
          <w:p w14:paraId="22E178DC">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left"/>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除</w:t>
            </w:r>
            <w:r>
              <w:rPr>
                <w:rFonts w:hint="eastAsia" w:ascii="宋体" w:hAnsi="宋体" w:eastAsia="宋体" w:cs="宋体"/>
                <w:i w:val="0"/>
                <w:iCs w:val="0"/>
                <w:caps w:val="0"/>
                <w:color w:val="auto"/>
                <w:spacing w:val="0"/>
                <w:sz w:val="24"/>
                <w:szCs w:val="24"/>
                <w:highlight w:val="none"/>
                <w:lang w:val="en-US" w:eastAsia="zh-CN"/>
              </w:rPr>
              <w:t>项目组成员</w:t>
            </w:r>
            <w:r>
              <w:rPr>
                <w:rFonts w:hint="eastAsia" w:ascii="宋体" w:hAnsi="宋体" w:eastAsia="宋体" w:cs="宋体"/>
                <w:i w:val="0"/>
                <w:iCs w:val="0"/>
                <w:color w:val="auto"/>
                <w:sz w:val="24"/>
                <w:szCs w:val="24"/>
                <w:highlight w:val="none"/>
                <w:lang w:val="zh-CN" w:eastAsia="zh-CN"/>
              </w:rPr>
              <w:t>外，每提供一名注册造价师得</w:t>
            </w:r>
            <w:r>
              <w:rPr>
                <w:rFonts w:hint="eastAsia" w:ascii="宋体" w:hAnsi="宋体" w:eastAsia="宋体" w:cs="宋体"/>
                <w:i w:val="0"/>
                <w:iCs w:val="0"/>
                <w:color w:val="auto"/>
                <w:sz w:val="24"/>
                <w:szCs w:val="24"/>
                <w:highlight w:val="none"/>
                <w:lang w:val="en-US" w:eastAsia="zh-CN"/>
              </w:rPr>
              <w:t>2分，最高得10分。</w:t>
            </w:r>
            <w:r>
              <w:rPr>
                <w:rFonts w:hint="eastAsia" w:ascii="宋体" w:hAnsi="宋体" w:eastAsia="宋体" w:cs="宋体"/>
                <w:i w:val="0"/>
                <w:iCs w:val="0"/>
                <w:color w:val="auto"/>
                <w:sz w:val="24"/>
                <w:szCs w:val="24"/>
                <w:highlight w:val="none"/>
                <w:lang w:val="zh-CN" w:eastAsia="zh-CN"/>
              </w:rPr>
              <w:t>提供造价师资格证书和</w:t>
            </w:r>
            <w:r>
              <w:rPr>
                <w:rFonts w:hint="eastAsia" w:ascii="宋体" w:hAnsi="宋体" w:eastAsia="宋体" w:cs="宋体"/>
                <w:i w:val="0"/>
                <w:iCs w:val="0"/>
                <w:color w:val="auto"/>
                <w:sz w:val="24"/>
                <w:szCs w:val="24"/>
                <w:highlight w:val="none"/>
                <w:lang w:val="en-US" w:eastAsia="zh-CN"/>
              </w:rPr>
              <w:t>社保证明（202</w:t>
            </w:r>
            <w:r>
              <w:rPr>
                <w:rFonts w:hint="eastAsia" w:ascii="宋体"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年至今任意1个月内）扫描件</w:t>
            </w:r>
            <w:r>
              <w:rPr>
                <w:rFonts w:hint="eastAsia" w:ascii="宋体" w:hAnsi="宋体" w:eastAsia="宋体" w:cs="宋体"/>
                <w:i w:val="0"/>
                <w:iCs w:val="0"/>
                <w:color w:val="auto"/>
                <w:sz w:val="24"/>
                <w:szCs w:val="24"/>
                <w:highlight w:val="none"/>
                <w:lang w:val="zh-CN" w:eastAsia="zh-CN"/>
              </w:rPr>
              <w:t>。（社保证明上的二维码要能够扫描识别验证真伪，如该</w:t>
            </w: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zh-CN" w:eastAsia="zh-CN"/>
              </w:rPr>
              <w:t>所在地区确实没有二维码的证明，需提供官网查询验证方式）</w:t>
            </w:r>
          </w:p>
        </w:tc>
      </w:tr>
      <w:tr w14:paraId="3D7F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80" w:type="dxa"/>
            <w:vMerge w:val="continue"/>
            <w:tcBorders>
              <w:left w:val="single" w:color="auto" w:sz="4" w:space="0"/>
              <w:bottom w:val="single" w:color="auto" w:sz="4" w:space="0"/>
              <w:right w:val="single" w:color="auto" w:sz="4" w:space="0"/>
            </w:tcBorders>
            <w:noWrap w:val="0"/>
            <w:vAlign w:val="center"/>
          </w:tcPr>
          <w:p w14:paraId="15E3B761">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45FD3CA8">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造价咨询人员（5分）</w:t>
            </w:r>
          </w:p>
        </w:tc>
        <w:tc>
          <w:tcPr>
            <w:tcW w:w="7453" w:type="dxa"/>
            <w:gridSpan w:val="2"/>
            <w:tcBorders>
              <w:top w:val="single" w:color="auto" w:sz="4" w:space="0"/>
              <w:left w:val="single" w:color="auto" w:sz="4" w:space="0"/>
              <w:bottom w:val="single" w:color="auto" w:sz="4" w:space="0"/>
              <w:right w:val="single" w:color="auto" w:sz="4" w:space="0"/>
            </w:tcBorders>
            <w:noWrap w:val="0"/>
            <w:vAlign w:val="center"/>
          </w:tcPr>
          <w:p w14:paraId="0203F4B0">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zh-CN" w:eastAsia="zh-CN"/>
              </w:rPr>
              <w:t>除</w:t>
            </w:r>
            <w:r>
              <w:rPr>
                <w:rFonts w:hint="eastAsia" w:ascii="宋体" w:hAnsi="宋体" w:eastAsia="宋体" w:cs="宋体"/>
                <w:i w:val="0"/>
                <w:iCs w:val="0"/>
                <w:caps w:val="0"/>
                <w:color w:val="auto"/>
                <w:spacing w:val="0"/>
                <w:sz w:val="24"/>
                <w:szCs w:val="24"/>
                <w:highlight w:val="none"/>
                <w:lang w:val="en-US" w:eastAsia="zh-CN"/>
              </w:rPr>
              <w:t>项目组成员</w:t>
            </w:r>
            <w:r>
              <w:rPr>
                <w:rFonts w:hint="eastAsia" w:ascii="宋体" w:hAnsi="宋体" w:eastAsia="宋体" w:cs="宋体"/>
                <w:i w:val="0"/>
                <w:iCs w:val="0"/>
                <w:color w:val="auto"/>
                <w:sz w:val="24"/>
                <w:szCs w:val="24"/>
                <w:highlight w:val="none"/>
                <w:lang w:val="zh-CN" w:eastAsia="zh-CN"/>
              </w:rPr>
              <w:t>外，每提供一名</w:t>
            </w:r>
            <w:r>
              <w:rPr>
                <w:rFonts w:hint="eastAsia" w:ascii="宋体" w:hAnsi="宋体" w:eastAsia="宋体" w:cs="宋体"/>
                <w:i w:val="0"/>
                <w:iCs w:val="0"/>
                <w:color w:val="auto"/>
                <w:sz w:val="24"/>
                <w:szCs w:val="24"/>
                <w:highlight w:val="none"/>
                <w:lang w:val="en-US" w:eastAsia="zh-CN"/>
              </w:rPr>
              <w:t>具有相关专业注册证书或相关专业中级及以上职称的造价咨询人员，每有1人加</w:t>
            </w:r>
            <w:r>
              <w:rPr>
                <w:rFonts w:hint="eastAsia" w:ascii="宋体" w:hAnsi="宋体" w:cs="宋体"/>
                <w:i w:val="0"/>
                <w:iCs w:val="0"/>
                <w:color w:val="auto"/>
                <w:sz w:val="24"/>
                <w:szCs w:val="24"/>
                <w:highlight w:val="none"/>
                <w:lang w:val="en-US" w:eastAsia="zh-CN"/>
              </w:rPr>
              <w:t>0.5</w:t>
            </w:r>
            <w:r>
              <w:rPr>
                <w:rFonts w:hint="eastAsia" w:ascii="宋体" w:hAnsi="宋体" w:eastAsia="宋体" w:cs="宋体"/>
                <w:i w:val="0"/>
                <w:iCs w:val="0"/>
                <w:color w:val="auto"/>
                <w:sz w:val="24"/>
                <w:szCs w:val="24"/>
                <w:highlight w:val="none"/>
                <w:lang w:val="en-US" w:eastAsia="zh-CN"/>
              </w:rPr>
              <w:t>分，最高得5分。提供</w:t>
            </w:r>
            <w:r>
              <w:rPr>
                <w:rFonts w:hint="eastAsia" w:ascii="宋体" w:hAnsi="宋体" w:cs="宋体"/>
                <w:i w:val="0"/>
                <w:iCs w:val="0"/>
                <w:color w:val="auto"/>
                <w:sz w:val="24"/>
                <w:szCs w:val="24"/>
                <w:highlight w:val="none"/>
                <w:lang w:val="en-US" w:eastAsia="zh-CN"/>
              </w:rPr>
              <w:t>相关</w:t>
            </w:r>
            <w:r>
              <w:rPr>
                <w:rFonts w:hint="eastAsia" w:ascii="宋体" w:hAnsi="宋体" w:eastAsia="宋体" w:cs="宋体"/>
                <w:i w:val="0"/>
                <w:iCs w:val="0"/>
                <w:color w:val="auto"/>
                <w:sz w:val="24"/>
                <w:szCs w:val="24"/>
                <w:highlight w:val="none"/>
                <w:lang w:val="en-US" w:eastAsia="zh-CN"/>
              </w:rPr>
              <w:t>证书和社保证明（2025年至今任意1个月内）扫描件。（本项人员与注册造价师不重复计分）（社保证明上的二维码要能够扫描识别验证真伪，如该供应商所在地区确实没有二维码的证明，需提供官网查询验证方式）</w:t>
            </w:r>
          </w:p>
        </w:tc>
      </w:tr>
      <w:tr w14:paraId="26E9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80" w:type="dxa"/>
            <w:vMerge w:val="restart"/>
            <w:tcBorders>
              <w:top w:val="single" w:color="auto" w:sz="4" w:space="0"/>
              <w:left w:val="single" w:color="auto" w:sz="4" w:space="0"/>
              <w:right w:val="single" w:color="auto" w:sz="4" w:space="0"/>
            </w:tcBorders>
            <w:noWrap w:val="0"/>
            <w:vAlign w:val="center"/>
          </w:tcPr>
          <w:p w14:paraId="180E7342">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技术</w:t>
            </w:r>
          </w:p>
          <w:p w14:paraId="24D71F00">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部分</w:t>
            </w:r>
          </w:p>
          <w:p w14:paraId="7F7D7896">
            <w:pPr>
              <w:pStyle w:val="9"/>
              <w:keepNext w:val="0"/>
              <w:keepLines w:val="0"/>
              <w:pageBreakBefore w:val="0"/>
              <w:kinsoku/>
              <w:wordWrap/>
              <w:overflowPunct/>
              <w:topLinePunct w:val="0"/>
              <w:autoSpaceDE w:val="0"/>
              <w:autoSpaceDN w:val="0"/>
              <w:bidi w:val="0"/>
              <w:adjustRightInd w:val="0"/>
              <w:snapToGrid/>
              <w:spacing w:beforeAutospacing="0" w:after="0" w:afterAutospacing="0" w:line="312" w:lineRule="auto"/>
              <w:ind w:left="0" w:right="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50</w:t>
            </w:r>
            <w:r>
              <w:rPr>
                <w:rFonts w:hint="eastAsia" w:ascii="宋体" w:hAnsi="宋体" w:eastAsia="宋体" w:cs="宋体"/>
                <w:i w:val="0"/>
                <w:iCs w:val="0"/>
                <w:color w:val="auto"/>
                <w:sz w:val="24"/>
                <w:szCs w:val="24"/>
                <w:highlight w:val="none"/>
              </w:rPr>
              <w:t>分）</w:t>
            </w:r>
          </w:p>
          <w:p w14:paraId="301E487D">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rPr>
            </w:pPr>
          </w:p>
        </w:tc>
        <w:tc>
          <w:tcPr>
            <w:tcW w:w="1534" w:type="dxa"/>
            <w:vMerge w:val="restart"/>
            <w:tcBorders>
              <w:top w:val="single" w:color="auto" w:sz="4" w:space="0"/>
              <w:left w:val="single" w:color="auto" w:sz="4" w:space="0"/>
              <w:right w:val="single" w:color="auto" w:sz="4" w:space="0"/>
            </w:tcBorders>
            <w:noWrap w:val="0"/>
            <w:vAlign w:val="center"/>
          </w:tcPr>
          <w:p w14:paraId="381FE319">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服务方案（30分）</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E03EDDE">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实施方案（5分）</w:t>
            </w:r>
          </w:p>
        </w:tc>
        <w:tc>
          <w:tcPr>
            <w:tcW w:w="6203" w:type="dxa"/>
            <w:tcBorders>
              <w:top w:val="single" w:color="auto" w:sz="4" w:space="0"/>
              <w:left w:val="single" w:color="auto" w:sz="4" w:space="0"/>
              <w:bottom w:val="single" w:color="auto" w:sz="4" w:space="0"/>
              <w:right w:val="single" w:color="auto" w:sz="4" w:space="0"/>
            </w:tcBorders>
            <w:noWrap w:val="0"/>
            <w:vAlign w:val="center"/>
          </w:tcPr>
          <w:p w14:paraId="58B17757">
            <w:pPr>
              <w:pageBreakBefore w:val="0"/>
              <w:kinsoku/>
              <w:overflowPunct/>
              <w:topLinePunct w:val="0"/>
              <w:bidi w:val="0"/>
              <w:spacing w:beforeAutospacing="0" w:afterAutospacing="0" w:line="312" w:lineRule="auto"/>
              <w:jc w:val="left"/>
              <w:textAlignment w:val="auto"/>
              <w:rPr>
                <w:rFonts w:hint="eastAsia" w:ascii="宋体" w:hAnsi="宋体" w:eastAsia="宋体" w:cs="宋体"/>
                <w:i w:val="0"/>
                <w:iCs w:val="0"/>
                <w:color w:val="auto"/>
                <w:kern w:val="0"/>
                <w:sz w:val="24"/>
                <w:highlight w:val="none"/>
              </w:rPr>
            </w:pPr>
            <w:r>
              <w:rPr>
                <w:rFonts w:hint="eastAsia" w:ascii="宋体" w:hAnsi="宋体" w:eastAsia="宋体" w:cs="宋体"/>
                <w:b w:val="0"/>
                <w:bCs w:val="0"/>
                <w:i w:val="0"/>
                <w:iCs w:val="0"/>
                <w:color w:val="auto"/>
                <w:kern w:val="0"/>
                <w:sz w:val="24"/>
                <w:szCs w:val="24"/>
                <w:highlight w:val="none"/>
                <w:lang w:val="en-US" w:eastAsia="zh-CN" w:bidi="zh-CN"/>
              </w:rPr>
              <w:t>方案</w:t>
            </w:r>
            <w:r>
              <w:rPr>
                <w:rFonts w:hint="eastAsia" w:ascii="宋体" w:hAnsi="宋体" w:eastAsia="宋体" w:cs="宋体"/>
                <w:i w:val="0"/>
                <w:iCs w:val="0"/>
                <w:color w:val="auto"/>
                <w:kern w:val="0"/>
                <w:sz w:val="24"/>
                <w:highlight w:val="none"/>
              </w:rPr>
              <w:t>内容</w:t>
            </w:r>
            <w:r>
              <w:rPr>
                <w:rFonts w:hint="eastAsia" w:ascii="宋体" w:hAnsi="宋体" w:eastAsia="宋体" w:cs="宋体"/>
                <w:i w:val="0"/>
                <w:iCs w:val="0"/>
                <w:color w:val="auto"/>
                <w:kern w:val="0"/>
                <w:sz w:val="24"/>
                <w:szCs w:val="24"/>
                <w:highlight w:val="none"/>
                <w:lang w:val="en-US" w:eastAsia="zh-CN" w:bidi="zh-CN"/>
              </w:rPr>
              <w:t>科学合理，操作性强</w:t>
            </w:r>
            <w:r>
              <w:rPr>
                <w:rFonts w:hint="eastAsia" w:ascii="宋体" w:hAnsi="宋体" w:eastAsia="宋体" w:cs="宋体"/>
                <w:i w:val="0"/>
                <w:iCs w:val="0"/>
                <w:color w:val="auto"/>
                <w:kern w:val="0"/>
                <w:sz w:val="24"/>
                <w:highlight w:val="none"/>
              </w:rPr>
              <w:t>得</w:t>
            </w:r>
            <w:r>
              <w:rPr>
                <w:rFonts w:hint="eastAsia" w:ascii="宋体" w:hAnsi="宋体" w:eastAsia="宋体" w:cs="宋体"/>
                <w:i w:val="0"/>
                <w:iCs w:val="0"/>
                <w:color w:val="auto"/>
                <w:kern w:val="0"/>
                <w:sz w:val="24"/>
                <w:highlight w:val="none"/>
                <w:lang w:val="en-US" w:eastAsia="zh-CN"/>
              </w:rPr>
              <w:t>5</w:t>
            </w:r>
            <w:r>
              <w:rPr>
                <w:rFonts w:hint="eastAsia" w:ascii="宋体" w:hAnsi="宋体" w:eastAsia="宋体" w:cs="宋体"/>
                <w:i w:val="0"/>
                <w:iCs w:val="0"/>
                <w:color w:val="auto"/>
                <w:kern w:val="0"/>
                <w:sz w:val="24"/>
                <w:highlight w:val="none"/>
              </w:rPr>
              <w:t>分；</w:t>
            </w:r>
          </w:p>
          <w:p w14:paraId="02788EA2">
            <w:pPr>
              <w:pageBreakBefore w:val="0"/>
              <w:kinsoku/>
              <w:overflowPunct/>
              <w:topLinePunct w:val="0"/>
              <w:bidi w:val="0"/>
              <w:spacing w:beforeAutospacing="0" w:afterAutospacing="0" w:line="312" w:lineRule="auto"/>
              <w:jc w:val="left"/>
              <w:textAlignment w:val="auto"/>
              <w:rPr>
                <w:rFonts w:hint="eastAsia" w:ascii="宋体" w:hAnsi="宋体" w:eastAsia="宋体" w:cs="宋体"/>
                <w:i w:val="0"/>
                <w:iCs w:val="0"/>
                <w:color w:val="auto"/>
                <w:kern w:val="0"/>
                <w:sz w:val="24"/>
                <w:highlight w:val="none"/>
                <w:lang w:eastAsia="zh-CN"/>
              </w:rPr>
            </w:pPr>
            <w:r>
              <w:rPr>
                <w:rFonts w:hint="eastAsia" w:ascii="宋体" w:hAnsi="宋体" w:eastAsia="宋体" w:cs="宋体"/>
                <w:i w:val="0"/>
                <w:iCs w:val="0"/>
                <w:color w:val="auto"/>
                <w:kern w:val="0"/>
                <w:sz w:val="24"/>
                <w:highlight w:val="none"/>
              </w:rPr>
              <w:t>内容</w:t>
            </w:r>
            <w:r>
              <w:rPr>
                <w:rFonts w:hint="eastAsia" w:ascii="宋体" w:hAnsi="宋体" w:eastAsia="宋体" w:cs="宋体"/>
                <w:i w:val="0"/>
                <w:iCs w:val="0"/>
                <w:color w:val="auto"/>
                <w:kern w:val="0"/>
                <w:sz w:val="24"/>
                <w:highlight w:val="none"/>
                <w:lang w:val="en-US" w:eastAsia="zh-CN"/>
              </w:rPr>
              <w:t>比较</w:t>
            </w:r>
            <w:r>
              <w:rPr>
                <w:rFonts w:hint="eastAsia" w:ascii="宋体" w:hAnsi="宋体" w:eastAsia="宋体" w:cs="宋体"/>
                <w:i w:val="0"/>
                <w:iCs w:val="0"/>
                <w:color w:val="auto"/>
                <w:kern w:val="0"/>
                <w:sz w:val="24"/>
                <w:szCs w:val="24"/>
                <w:highlight w:val="none"/>
                <w:lang w:val="en-US" w:eastAsia="zh-CN" w:bidi="zh-CN"/>
              </w:rPr>
              <w:t>合理，操作性</w:t>
            </w:r>
            <w:r>
              <w:rPr>
                <w:rFonts w:hint="eastAsia" w:ascii="宋体" w:hAnsi="宋体" w:eastAsia="宋体" w:cs="宋体"/>
                <w:i w:val="0"/>
                <w:iCs w:val="0"/>
                <w:color w:val="auto"/>
                <w:kern w:val="0"/>
                <w:sz w:val="24"/>
                <w:highlight w:val="none"/>
                <w:lang w:eastAsia="zh-CN"/>
              </w:rPr>
              <w:t>较</w:t>
            </w:r>
            <w:r>
              <w:rPr>
                <w:rFonts w:hint="eastAsia" w:ascii="宋体" w:hAnsi="宋体" w:eastAsia="宋体" w:cs="宋体"/>
                <w:i w:val="0"/>
                <w:iCs w:val="0"/>
                <w:color w:val="auto"/>
                <w:kern w:val="0"/>
                <w:sz w:val="24"/>
                <w:szCs w:val="24"/>
                <w:highlight w:val="none"/>
                <w:lang w:val="en-US" w:eastAsia="zh-CN" w:bidi="zh-CN"/>
              </w:rPr>
              <w:t>强</w:t>
            </w:r>
            <w:r>
              <w:rPr>
                <w:rFonts w:hint="eastAsia" w:ascii="宋体" w:hAnsi="宋体" w:eastAsia="宋体" w:cs="宋体"/>
                <w:i w:val="0"/>
                <w:iCs w:val="0"/>
                <w:color w:val="auto"/>
                <w:kern w:val="0"/>
                <w:sz w:val="24"/>
                <w:highlight w:val="none"/>
              </w:rPr>
              <w:t>得</w:t>
            </w:r>
            <w:r>
              <w:rPr>
                <w:rFonts w:hint="eastAsia" w:ascii="宋体" w:hAnsi="宋体" w:eastAsia="宋体" w:cs="宋体"/>
                <w:i w:val="0"/>
                <w:iCs w:val="0"/>
                <w:color w:val="auto"/>
                <w:kern w:val="0"/>
                <w:sz w:val="24"/>
                <w:highlight w:val="none"/>
                <w:lang w:val="en-US" w:eastAsia="zh-CN"/>
              </w:rPr>
              <w:t>3</w:t>
            </w:r>
            <w:r>
              <w:rPr>
                <w:rFonts w:hint="eastAsia" w:ascii="宋体" w:hAnsi="宋体" w:eastAsia="宋体" w:cs="宋体"/>
                <w:i w:val="0"/>
                <w:iCs w:val="0"/>
                <w:color w:val="auto"/>
                <w:kern w:val="0"/>
                <w:sz w:val="24"/>
                <w:highlight w:val="none"/>
              </w:rPr>
              <w:t>分</w:t>
            </w:r>
            <w:r>
              <w:rPr>
                <w:rFonts w:hint="eastAsia" w:ascii="宋体" w:hAnsi="宋体" w:eastAsia="宋体" w:cs="宋体"/>
                <w:i w:val="0"/>
                <w:iCs w:val="0"/>
                <w:color w:val="auto"/>
                <w:kern w:val="0"/>
                <w:sz w:val="24"/>
                <w:highlight w:val="none"/>
                <w:lang w:eastAsia="zh-CN"/>
              </w:rPr>
              <w:t>；</w:t>
            </w:r>
          </w:p>
          <w:p w14:paraId="39EA26C9">
            <w:pPr>
              <w:pageBreakBefore w:val="0"/>
              <w:kinsoku/>
              <w:overflowPunct/>
              <w:topLinePunct w:val="0"/>
              <w:bidi w:val="0"/>
              <w:spacing w:beforeAutospacing="0" w:afterAutospacing="0" w:line="312" w:lineRule="auto"/>
              <w:jc w:val="left"/>
              <w:textAlignment w:val="auto"/>
              <w:rPr>
                <w:rFonts w:hint="eastAsia" w:ascii="宋体" w:hAnsi="宋体" w:eastAsia="宋体" w:cs="宋体"/>
                <w:i w:val="0"/>
                <w:iCs w:val="0"/>
                <w:color w:val="auto"/>
                <w:kern w:val="0"/>
                <w:sz w:val="24"/>
                <w:highlight w:val="none"/>
                <w:lang w:eastAsia="zh-CN"/>
              </w:rPr>
            </w:pPr>
            <w:r>
              <w:rPr>
                <w:rFonts w:hint="eastAsia" w:ascii="宋体" w:hAnsi="宋体" w:eastAsia="宋体" w:cs="宋体"/>
                <w:i w:val="0"/>
                <w:iCs w:val="0"/>
                <w:color w:val="auto"/>
                <w:kern w:val="0"/>
                <w:sz w:val="24"/>
                <w:highlight w:val="none"/>
              </w:rPr>
              <w:t>内容</w:t>
            </w:r>
            <w:r>
              <w:rPr>
                <w:rFonts w:hint="eastAsia" w:ascii="宋体" w:hAnsi="宋体" w:eastAsia="宋体" w:cs="宋体"/>
                <w:i w:val="0"/>
                <w:iCs w:val="0"/>
                <w:color w:val="auto"/>
                <w:kern w:val="0"/>
                <w:sz w:val="24"/>
                <w:highlight w:val="none"/>
                <w:lang w:val="en-US" w:eastAsia="zh-CN"/>
              </w:rPr>
              <w:t>基本</w:t>
            </w:r>
            <w:r>
              <w:rPr>
                <w:rFonts w:hint="eastAsia" w:ascii="宋体" w:hAnsi="宋体" w:eastAsia="宋体" w:cs="宋体"/>
                <w:i w:val="0"/>
                <w:iCs w:val="0"/>
                <w:color w:val="auto"/>
                <w:kern w:val="0"/>
                <w:sz w:val="24"/>
                <w:szCs w:val="24"/>
                <w:highlight w:val="none"/>
                <w:lang w:val="en-US" w:eastAsia="zh-CN" w:bidi="zh-CN"/>
              </w:rPr>
              <w:t>合理，操作性基本可行</w:t>
            </w:r>
            <w:r>
              <w:rPr>
                <w:rFonts w:hint="eastAsia" w:ascii="宋体" w:hAnsi="宋体" w:eastAsia="宋体" w:cs="宋体"/>
                <w:i w:val="0"/>
                <w:iCs w:val="0"/>
                <w:color w:val="auto"/>
                <w:kern w:val="0"/>
                <w:sz w:val="24"/>
                <w:highlight w:val="none"/>
              </w:rPr>
              <w:t>得</w:t>
            </w:r>
            <w:r>
              <w:rPr>
                <w:rFonts w:hint="eastAsia" w:ascii="宋体" w:hAnsi="宋体" w:eastAsia="宋体" w:cs="宋体"/>
                <w:i w:val="0"/>
                <w:iCs w:val="0"/>
                <w:color w:val="auto"/>
                <w:kern w:val="0"/>
                <w:sz w:val="24"/>
                <w:highlight w:val="none"/>
                <w:lang w:val="en-US" w:eastAsia="zh-CN"/>
              </w:rPr>
              <w:t>1</w:t>
            </w:r>
            <w:r>
              <w:rPr>
                <w:rFonts w:hint="eastAsia" w:ascii="宋体" w:hAnsi="宋体" w:eastAsia="宋体" w:cs="宋体"/>
                <w:i w:val="0"/>
                <w:iCs w:val="0"/>
                <w:color w:val="auto"/>
                <w:kern w:val="0"/>
                <w:sz w:val="24"/>
                <w:highlight w:val="none"/>
              </w:rPr>
              <w:t>分</w:t>
            </w:r>
            <w:r>
              <w:rPr>
                <w:rFonts w:hint="eastAsia" w:ascii="宋体" w:hAnsi="宋体" w:eastAsia="宋体" w:cs="宋体"/>
                <w:i w:val="0"/>
                <w:iCs w:val="0"/>
                <w:color w:val="auto"/>
                <w:kern w:val="0"/>
                <w:sz w:val="24"/>
                <w:highlight w:val="none"/>
                <w:lang w:eastAsia="zh-CN"/>
              </w:rPr>
              <w:t>；</w:t>
            </w:r>
          </w:p>
          <w:p w14:paraId="7995216F">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both"/>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无不得分。</w:t>
            </w:r>
          </w:p>
        </w:tc>
      </w:tr>
      <w:tr w14:paraId="08D0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80" w:type="dxa"/>
            <w:vMerge w:val="continue"/>
            <w:tcBorders>
              <w:left w:val="single" w:color="auto" w:sz="4" w:space="0"/>
              <w:right w:val="single" w:color="auto" w:sz="4" w:space="0"/>
            </w:tcBorders>
            <w:noWrap w:val="0"/>
            <w:vAlign w:val="center"/>
          </w:tcPr>
          <w:p w14:paraId="6F6CF3B1">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rPr>
            </w:pPr>
          </w:p>
        </w:tc>
        <w:tc>
          <w:tcPr>
            <w:tcW w:w="1534" w:type="dxa"/>
            <w:vMerge w:val="continue"/>
            <w:tcBorders>
              <w:left w:val="single" w:color="auto" w:sz="4" w:space="0"/>
              <w:bottom w:val="single" w:color="auto" w:sz="4" w:space="0"/>
              <w:right w:val="single" w:color="auto" w:sz="4" w:space="0"/>
            </w:tcBorders>
            <w:noWrap w:val="0"/>
            <w:vAlign w:val="center"/>
          </w:tcPr>
          <w:p w14:paraId="7F13F630">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7056CA0">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质量保障措施</w:t>
            </w:r>
          </w:p>
          <w:p w14:paraId="57813FED">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（5分）</w:t>
            </w:r>
          </w:p>
        </w:tc>
        <w:tc>
          <w:tcPr>
            <w:tcW w:w="6203" w:type="dxa"/>
            <w:tcBorders>
              <w:top w:val="single" w:color="auto" w:sz="4" w:space="0"/>
              <w:left w:val="single" w:color="auto" w:sz="4" w:space="0"/>
              <w:bottom w:val="single" w:color="auto" w:sz="4" w:space="0"/>
              <w:right w:val="single" w:color="auto" w:sz="4" w:space="0"/>
            </w:tcBorders>
            <w:noWrap w:val="0"/>
            <w:vAlign w:val="center"/>
          </w:tcPr>
          <w:p w14:paraId="3E296EA1">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质量控制内容齐全、重点突出，项目阶段质量控制的程序和方法科学合理得5分；</w:t>
            </w:r>
          </w:p>
          <w:p w14:paraId="355D9CE6">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质量控制内容齐全、重点较突出，项目阶段质量控制的程序和方法较合理得3分；</w:t>
            </w:r>
          </w:p>
          <w:p w14:paraId="506A6CF2">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质量控制内容基本齐全，项目阶段质量控制的程序和方法基本合理得1分；</w:t>
            </w:r>
          </w:p>
          <w:p w14:paraId="31CA8C8C">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无不得分。</w:t>
            </w:r>
          </w:p>
        </w:tc>
      </w:tr>
      <w:tr w14:paraId="0F73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180" w:type="dxa"/>
            <w:vMerge w:val="continue"/>
            <w:tcBorders>
              <w:left w:val="single" w:color="auto" w:sz="4" w:space="0"/>
              <w:right w:val="single" w:color="auto" w:sz="4" w:space="0"/>
            </w:tcBorders>
            <w:noWrap w:val="0"/>
            <w:vAlign w:val="center"/>
          </w:tcPr>
          <w:p w14:paraId="06469C68">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rPr>
            </w:pPr>
          </w:p>
        </w:tc>
        <w:tc>
          <w:tcPr>
            <w:tcW w:w="1534" w:type="dxa"/>
            <w:vMerge w:val="continue"/>
            <w:tcBorders>
              <w:left w:val="single" w:color="auto" w:sz="4" w:space="0"/>
              <w:bottom w:val="single" w:color="auto" w:sz="4" w:space="0"/>
              <w:right w:val="single" w:color="auto" w:sz="4" w:space="0"/>
            </w:tcBorders>
            <w:noWrap w:val="0"/>
            <w:vAlign w:val="center"/>
          </w:tcPr>
          <w:p w14:paraId="6C466A8D">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F7F1D37">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进度保证措施</w:t>
            </w:r>
          </w:p>
          <w:p w14:paraId="6F2C2ACE">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（5分）</w:t>
            </w:r>
          </w:p>
        </w:tc>
        <w:tc>
          <w:tcPr>
            <w:tcW w:w="6203" w:type="dxa"/>
            <w:tcBorders>
              <w:top w:val="single" w:color="auto" w:sz="4" w:space="0"/>
              <w:left w:val="single" w:color="auto" w:sz="4" w:space="0"/>
              <w:bottom w:val="single" w:color="auto" w:sz="4" w:space="0"/>
              <w:right w:val="single" w:color="auto" w:sz="4" w:space="0"/>
            </w:tcBorders>
            <w:noWrap w:val="0"/>
            <w:vAlign w:val="center"/>
          </w:tcPr>
          <w:p w14:paraId="1723E58E">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进度保证措施详细、科学、合理得5分；</w:t>
            </w:r>
          </w:p>
          <w:p w14:paraId="12F0BD7D">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进度保证措施比较合理得3分；</w:t>
            </w:r>
          </w:p>
          <w:p w14:paraId="1A2261B9">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进度保证措施基本合理得1分；</w:t>
            </w:r>
          </w:p>
          <w:p w14:paraId="4B5A9CAA">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无不得分。</w:t>
            </w:r>
          </w:p>
        </w:tc>
      </w:tr>
      <w:tr w14:paraId="256C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80" w:type="dxa"/>
            <w:vMerge w:val="continue"/>
            <w:tcBorders>
              <w:left w:val="single" w:color="auto" w:sz="4" w:space="0"/>
              <w:right w:val="single" w:color="auto" w:sz="4" w:space="0"/>
            </w:tcBorders>
            <w:noWrap w:val="0"/>
            <w:vAlign w:val="center"/>
          </w:tcPr>
          <w:p w14:paraId="3FD5F9E6">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rPr>
            </w:pPr>
          </w:p>
        </w:tc>
        <w:tc>
          <w:tcPr>
            <w:tcW w:w="1534" w:type="dxa"/>
            <w:vMerge w:val="continue"/>
            <w:tcBorders>
              <w:left w:val="single" w:color="auto" w:sz="4" w:space="0"/>
              <w:bottom w:val="single" w:color="auto" w:sz="4" w:space="0"/>
              <w:right w:val="single" w:color="auto" w:sz="4" w:space="0"/>
            </w:tcBorders>
            <w:noWrap w:val="0"/>
            <w:vAlign w:val="center"/>
          </w:tcPr>
          <w:p w14:paraId="1299BF52">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7873B6F">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控制目标保障措施（5分）</w:t>
            </w:r>
          </w:p>
        </w:tc>
        <w:tc>
          <w:tcPr>
            <w:tcW w:w="6203" w:type="dxa"/>
            <w:tcBorders>
              <w:top w:val="single" w:color="auto" w:sz="4" w:space="0"/>
              <w:left w:val="single" w:color="auto" w:sz="4" w:space="0"/>
              <w:bottom w:val="single" w:color="auto" w:sz="4" w:space="0"/>
              <w:right w:val="single" w:color="auto" w:sz="4" w:space="0"/>
            </w:tcBorders>
            <w:noWrap w:val="0"/>
            <w:vAlign w:val="center"/>
          </w:tcPr>
          <w:p w14:paraId="301C3A08">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对项目服务的形式、范围、内容的阐述准确完整得5分；</w:t>
            </w:r>
          </w:p>
          <w:p w14:paraId="1283F15E">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对项目服务的形式、范围、内容的阐述较准确完整得3分；</w:t>
            </w:r>
          </w:p>
          <w:p w14:paraId="71694AD9">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对项目服务的形式、范围、内容的阐述基本完整得1分；</w:t>
            </w:r>
          </w:p>
          <w:p w14:paraId="5DBC3EFF">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right="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无不得分。</w:t>
            </w:r>
          </w:p>
        </w:tc>
      </w:tr>
      <w:tr w14:paraId="7347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80" w:type="dxa"/>
            <w:vMerge w:val="continue"/>
            <w:tcBorders>
              <w:left w:val="single" w:color="auto" w:sz="4" w:space="0"/>
              <w:right w:val="single" w:color="auto" w:sz="4" w:space="0"/>
            </w:tcBorders>
            <w:noWrap w:val="0"/>
            <w:vAlign w:val="center"/>
          </w:tcPr>
          <w:p w14:paraId="122F45B1">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rPr>
            </w:pPr>
          </w:p>
        </w:tc>
        <w:tc>
          <w:tcPr>
            <w:tcW w:w="1534" w:type="dxa"/>
            <w:vMerge w:val="continue"/>
            <w:tcBorders>
              <w:left w:val="single" w:color="auto" w:sz="4" w:space="0"/>
              <w:bottom w:val="single" w:color="auto" w:sz="4" w:space="0"/>
              <w:right w:val="single" w:color="auto" w:sz="4" w:space="0"/>
            </w:tcBorders>
            <w:noWrap w:val="0"/>
            <w:vAlign w:val="center"/>
          </w:tcPr>
          <w:p w14:paraId="16117B68">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82D2C37">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复杂项目、重点项目工作措施</w:t>
            </w:r>
          </w:p>
          <w:p w14:paraId="688E46D7">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 xml:space="preserve">（5分） </w:t>
            </w:r>
          </w:p>
        </w:tc>
        <w:tc>
          <w:tcPr>
            <w:tcW w:w="6203" w:type="dxa"/>
            <w:tcBorders>
              <w:top w:val="single" w:color="auto" w:sz="4" w:space="0"/>
              <w:left w:val="single" w:color="auto" w:sz="4" w:space="0"/>
              <w:bottom w:val="single" w:color="auto" w:sz="4" w:space="0"/>
              <w:right w:val="single" w:color="auto" w:sz="4" w:space="0"/>
            </w:tcBorders>
            <w:noWrap w:val="0"/>
            <w:vAlign w:val="center"/>
          </w:tcPr>
          <w:p w14:paraId="4EEB9277">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bidi="zh-CN"/>
              </w:rPr>
              <w:t>复杂项目、重点项目有针对性的工作措施，科学合理，操作性强</w:t>
            </w:r>
            <w:r>
              <w:rPr>
                <w:rFonts w:hint="eastAsia" w:ascii="宋体" w:hAnsi="宋体" w:eastAsia="宋体" w:cs="宋体"/>
                <w:i w:val="0"/>
                <w:iCs w:val="0"/>
                <w:color w:val="auto"/>
                <w:sz w:val="24"/>
                <w:szCs w:val="24"/>
                <w:highlight w:val="none"/>
                <w:lang w:val="en-US" w:eastAsia="zh-CN"/>
              </w:rPr>
              <w:t>得5分；</w:t>
            </w:r>
          </w:p>
          <w:p w14:paraId="05A65E4D">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bidi="zh-CN"/>
              </w:rPr>
              <w:t>复杂项目、重点项目有较强针对性的工作措施，较合理，操作性较强</w:t>
            </w:r>
            <w:r>
              <w:rPr>
                <w:rFonts w:hint="eastAsia" w:ascii="宋体" w:hAnsi="宋体" w:eastAsia="宋体" w:cs="宋体"/>
                <w:i w:val="0"/>
                <w:iCs w:val="0"/>
                <w:color w:val="auto"/>
                <w:sz w:val="24"/>
                <w:szCs w:val="24"/>
                <w:highlight w:val="none"/>
                <w:lang w:val="en-US" w:eastAsia="zh-CN"/>
              </w:rPr>
              <w:t>得3分；</w:t>
            </w:r>
          </w:p>
          <w:p w14:paraId="4F09B31C">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bidi="zh-CN"/>
              </w:rPr>
              <w:t>复杂项目、重点项目有针对性的工作措施，基本合理，操作性</w:t>
            </w:r>
            <w:r>
              <w:rPr>
                <w:rFonts w:hint="eastAsia" w:ascii="宋体" w:hAnsi="宋体" w:eastAsia="宋体" w:cs="宋体"/>
                <w:i w:val="0"/>
                <w:iCs w:val="0"/>
                <w:color w:val="auto"/>
                <w:sz w:val="24"/>
                <w:szCs w:val="24"/>
                <w:highlight w:val="none"/>
                <w:lang w:val="en-US" w:eastAsia="zh-CN"/>
              </w:rPr>
              <w:t>一般得1分；</w:t>
            </w:r>
          </w:p>
          <w:p w14:paraId="15B21758">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left"/>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sz w:val="24"/>
                <w:szCs w:val="24"/>
                <w:highlight w:val="none"/>
                <w:lang w:val="en-US" w:eastAsia="zh-CN"/>
              </w:rPr>
              <w:t>无不得分。</w:t>
            </w:r>
          </w:p>
        </w:tc>
      </w:tr>
      <w:tr w14:paraId="3AAB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180" w:type="dxa"/>
            <w:vMerge w:val="continue"/>
            <w:tcBorders>
              <w:left w:val="single" w:color="auto" w:sz="4" w:space="0"/>
              <w:right w:val="single" w:color="auto" w:sz="4" w:space="0"/>
            </w:tcBorders>
            <w:noWrap w:val="0"/>
            <w:vAlign w:val="center"/>
          </w:tcPr>
          <w:p w14:paraId="7E535986">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rPr>
            </w:pPr>
          </w:p>
        </w:tc>
        <w:tc>
          <w:tcPr>
            <w:tcW w:w="1534" w:type="dxa"/>
            <w:vMerge w:val="continue"/>
            <w:tcBorders>
              <w:left w:val="single" w:color="auto" w:sz="4" w:space="0"/>
              <w:bottom w:val="single" w:color="auto" w:sz="4" w:space="0"/>
              <w:right w:val="single" w:color="auto" w:sz="4" w:space="0"/>
            </w:tcBorders>
            <w:noWrap w:val="0"/>
            <w:vAlign w:val="center"/>
          </w:tcPr>
          <w:p w14:paraId="5E632982">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76F9E96">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现场协调（5分）</w:t>
            </w:r>
          </w:p>
        </w:tc>
        <w:tc>
          <w:tcPr>
            <w:tcW w:w="6203" w:type="dxa"/>
            <w:tcBorders>
              <w:top w:val="single" w:color="auto" w:sz="4" w:space="0"/>
              <w:left w:val="single" w:color="auto" w:sz="4" w:space="0"/>
              <w:bottom w:val="single" w:color="auto" w:sz="4" w:space="0"/>
              <w:right w:val="single" w:color="auto" w:sz="4" w:space="0"/>
            </w:tcBorders>
            <w:noWrap w:val="0"/>
            <w:vAlign w:val="center"/>
          </w:tcPr>
          <w:p w14:paraId="6B9A534F">
            <w:pPr>
              <w:pageBreakBefore w:val="0"/>
              <w:kinsoku/>
              <w:overflowPunct/>
              <w:topLinePunct w:val="0"/>
              <w:bidi w:val="0"/>
              <w:spacing w:beforeAutospacing="0" w:afterAutospacing="0" w:line="312" w:lineRule="auto"/>
              <w:jc w:val="left"/>
              <w:textAlignment w:val="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有完善的</w:t>
            </w:r>
            <w:r>
              <w:rPr>
                <w:rFonts w:hint="eastAsia" w:ascii="宋体" w:hAnsi="宋体" w:eastAsia="宋体" w:cs="宋体"/>
                <w:i w:val="0"/>
                <w:iCs w:val="0"/>
                <w:color w:val="auto"/>
                <w:kern w:val="0"/>
                <w:sz w:val="24"/>
                <w:highlight w:val="none"/>
                <w:lang w:val="en-US" w:eastAsia="zh-CN"/>
              </w:rPr>
              <w:t>现场</w:t>
            </w:r>
            <w:r>
              <w:rPr>
                <w:rFonts w:hint="eastAsia" w:ascii="宋体" w:hAnsi="宋体" w:eastAsia="宋体" w:cs="宋体"/>
                <w:i w:val="0"/>
                <w:iCs w:val="0"/>
                <w:color w:val="auto"/>
                <w:kern w:val="0"/>
                <w:sz w:val="24"/>
                <w:highlight w:val="none"/>
              </w:rPr>
              <w:t>协调制度。</w:t>
            </w:r>
          </w:p>
          <w:p w14:paraId="1088C919">
            <w:pPr>
              <w:pageBreakBefore w:val="0"/>
              <w:kinsoku/>
              <w:overflowPunct/>
              <w:topLinePunct w:val="0"/>
              <w:bidi w:val="0"/>
              <w:spacing w:beforeAutospacing="0" w:afterAutospacing="0" w:line="312" w:lineRule="auto"/>
              <w:jc w:val="left"/>
              <w:textAlignment w:val="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内容全面、合理、可行得</w:t>
            </w:r>
            <w:r>
              <w:rPr>
                <w:rFonts w:hint="eastAsia" w:ascii="宋体" w:hAnsi="宋体" w:eastAsia="宋体" w:cs="宋体"/>
                <w:i w:val="0"/>
                <w:iCs w:val="0"/>
                <w:color w:val="auto"/>
                <w:kern w:val="0"/>
                <w:sz w:val="24"/>
                <w:highlight w:val="none"/>
                <w:lang w:val="en-US" w:eastAsia="zh-CN"/>
              </w:rPr>
              <w:t>5</w:t>
            </w:r>
            <w:r>
              <w:rPr>
                <w:rFonts w:hint="eastAsia" w:ascii="宋体" w:hAnsi="宋体" w:eastAsia="宋体" w:cs="宋体"/>
                <w:i w:val="0"/>
                <w:iCs w:val="0"/>
                <w:color w:val="auto"/>
                <w:kern w:val="0"/>
                <w:sz w:val="24"/>
                <w:highlight w:val="none"/>
              </w:rPr>
              <w:t>分；</w:t>
            </w:r>
          </w:p>
          <w:p w14:paraId="6E491A08">
            <w:pPr>
              <w:pageBreakBefore w:val="0"/>
              <w:kinsoku/>
              <w:overflowPunct/>
              <w:topLinePunct w:val="0"/>
              <w:bidi w:val="0"/>
              <w:spacing w:beforeAutospacing="0" w:afterAutospacing="0" w:line="312" w:lineRule="auto"/>
              <w:jc w:val="left"/>
              <w:textAlignment w:val="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内容全面、较合理、</w:t>
            </w:r>
            <w:r>
              <w:rPr>
                <w:rFonts w:hint="eastAsia" w:ascii="宋体" w:hAnsi="宋体" w:eastAsia="宋体" w:cs="宋体"/>
                <w:i w:val="0"/>
                <w:iCs w:val="0"/>
                <w:color w:val="auto"/>
                <w:kern w:val="0"/>
                <w:sz w:val="24"/>
                <w:highlight w:val="none"/>
                <w:lang w:val="en-US" w:eastAsia="zh-CN"/>
              </w:rPr>
              <w:t>基本</w:t>
            </w:r>
            <w:r>
              <w:rPr>
                <w:rFonts w:hint="eastAsia" w:ascii="宋体" w:hAnsi="宋体" w:eastAsia="宋体" w:cs="宋体"/>
                <w:i w:val="0"/>
                <w:iCs w:val="0"/>
                <w:color w:val="auto"/>
                <w:kern w:val="0"/>
                <w:sz w:val="24"/>
                <w:highlight w:val="none"/>
              </w:rPr>
              <w:t>可行得</w:t>
            </w:r>
            <w:r>
              <w:rPr>
                <w:rFonts w:hint="eastAsia" w:ascii="宋体" w:hAnsi="宋体" w:eastAsia="宋体" w:cs="宋体"/>
                <w:i w:val="0"/>
                <w:iCs w:val="0"/>
                <w:color w:val="auto"/>
                <w:kern w:val="0"/>
                <w:sz w:val="24"/>
                <w:highlight w:val="none"/>
                <w:lang w:val="en-US" w:eastAsia="zh-CN"/>
              </w:rPr>
              <w:t>3</w:t>
            </w:r>
            <w:r>
              <w:rPr>
                <w:rFonts w:hint="eastAsia" w:ascii="宋体" w:hAnsi="宋体" w:eastAsia="宋体" w:cs="宋体"/>
                <w:i w:val="0"/>
                <w:iCs w:val="0"/>
                <w:color w:val="auto"/>
                <w:kern w:val="0"/>
                <w:sz w:val="24"/>
                <w:highlight w:val="none"/>
              </w:rPr>
              <w:t>分；</w:t>
            </w:r>
          </w:p>
          <w:p w14:paraId="31FEA959">
            <w:pPr>
              <w:pageBreakBefore w:val="0"/>
              <w:kinsoku/>
              <w:overflowPunct/>
              <w:topLinePunct w:val="0"/>
              <w:bidi w:val="0"/>
              <w:spacing w:beforeAutospacing="0" w:afterAutospacing="0" w:line="312" w:lineRule="auto"/>
              <w:jc w:val="left"/>
              <w:textAlignment w:val="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内容基本合理得</w:t>
            </w:r>
            <w:r>
              <w:rPr>
                <w:rFonts w:hint="eastAsia" w:ascii="宋体" w:hAnsi="宋体" w:eastAsia="宋体" w:cs="宋体"/>
                <w:i w:val="0"/>
                <w:iCs w:val="0"/>
                <w:color w:val="auto"/>
                <w:kern w:val="0"/>
                <w:sz w:val="24"/>
                <w:highlight w:val="none"/>
                <w:lang w:val="en-US" w:eastAsia="zh-CN"/>
              </w:rPr>
              <w:t>1</w:t>
            </w:r>
            <w:r>
              <w:rPr>
                <w:rFonts w:hint="eastAsia" w:ascii="宋体" w:hAnsi="宋体" w:eastAsia="宋体" w:cs="宋体"/>
                <w:i w:val="0"/>
                <w:iCs w:val="0"/>
                <w:color w:val="auto"/>
                <w:kern w:val="0"/>
                <w:sz w:val="24"/>
                <w:highlight w:val="none"/>
              </w:rPr>
              <w:t>分；</w:t>
            </w:r>
          </w:p>
          <w:p w14:paraId="02FB4973">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both"/>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sz w:val="24"/>
                <w:szCs w:val="24"/>
                <w:highlight w:val="none"/>
                <w:lang w:val="en-US" w:eastAsia="zh-CN"/>
              </w:rPr>
              <w:t>无不得分。</w:t>
            </w:r>
          </w:p>
        </w:tc>
      </w:tr>
      <w:tr w14:paraId="4993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1180" w:type="dxa"/>
            <w:vMerge w:val="continue"/>
            <w:tcBorders>
              <w:left w:val="single" w:color="auto" w:sz="4" w:space="0"/>
              <w:right w:val="single" w:color="auto" w:sz="4" w:space="0"/>
            </w:tcBorders>
            <w:noWrap w:val="0"/>
            <w:vAlign w:val="center"/>
          </w:tcPr>
          <w:p w14:paraId="7B8ECB6C">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69CF4D33">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档案管理制度（5分）</w:t>
            </w:r>
          </w:p>
        </w:tc>
        <w:tc>
          <w:tcPr>
            <w:tcW w:w="7453" w:type="dxa"/>
            <w:gridSpan w:val="2"/>
            <w:tcBorders>
              <w:top w:val="single" w:color="auto" w:sz="4" w:space="0"/>
              <w:left w:val="single" w:color="auto" w:sz="4" w:space="0"/>
              <w:bottom w:val="single" w:color="auto" w:sz="4" w:space="0"/>
              <w:right w:val="single" w:color="auto" w:sz="4" w:space="0"/>
            </w:tcBorders>
            <w:noWrap w:val="0"/>
            <w:vAlign w:val="center"/>
          </w:tcPr>
          <w:p w14:paraId="799E4F85">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both"/>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包括但不限于：</w:t>
            </w:r>
          </w:p>
          <w:p w14:paraId="03A48F1F">
            <w:pPr>
              <w:pStyle w:val="37"/>
              <w:keepNext w:val="0"/>
              <w:keepLines w:val="0"/>
              <w:pageBreakBefore w:val="0"/>
              <w:numPr>
                <w:ilvl w:val="0"/>
                <w:numId w:val="8"/>
              </w:numPr>
              <w:kinsoku/>
              <w:wordWrap/>
              <w:overflowPunct/>
              <w:topLinePunct w:val="0"/>
              <w:autoSpaceDE w:val="0"/>
              <w:autoSpaceDN w:val="0"/>
              <w:bidi w:val="0"/>
              <w:adjustRightInd w:val="0"/>
              <w:snapToGrid/>
              <w:spacing w:before="0" w:beforeAutospacing="0" w:afterAutospacing="0" w:line="312" w:lineRule="auto"/>
              <w:ind w:left="0" w:leftChars="0" w:right="0" w:rightChars="0"/>
              <w:jc w:val="both"/>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成果文件及送审材料的电子版、纸质版；</w:t>
            </w:r>
          </w:p>
          <w:p w14:paraId="361C498C">
            <w:pPr>
              <w:pStyle w:val="37"/>
              <w:keepNext w:val="0"/>
              <w:keepLines w:val="0"/>
              <w:pageBreakBefore w:val="0"/>
              <w:numPr>
                <w:ilvl w:val="0"/>
                <w:numId w:val="8"/>
              </w:numPr>
              <w:kinsoku/>
              <w:wordWrap/>
              <w:overflowPunct/>
              <w:topLinePunct w:val="0"/>
              <w:autoSpaceDE w:val="0"/>
              <w:autoSpaceDN w:val="0"/>
              <w:bidi w:val="0"/>
              <w:adjustRightInd w:val="0"/>
              <w:snapToGrid/>
              <w:spacing w:before="0" w:beforeAutospacing="0" w:afterAutospacing="0" w:line="312" w:lineRule="auto"/>
              <w:ind w:left="0" w:leftChars="0" w:right="0" w:rightChars="0" w:firstLine="0" w:firstLineChars="0"/>
              <w:jc w:val="both"/>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完善的企业内部档案管理制度；</w:t>
            </w:r>
          </w:p>
          <w:p w14:paraId="2534BFB0">
            <w:pPr>
              <w:pStyle w:val="37"/>
              <w:keepNext w:val="0"/>
              <w:keepLines w:val="0"/>
              <w:pageBreakBefore w:val="0"/>
              <w:numPr>
                <w:ilvl w:val="0"/>
                <w:numId w:val="8"/>
              </w:numPr>
              <w:kinsoku/>
              <w:wordWrap/>
              <w:overflowPunct/>
              <w:topLinePunct w:val="0"/>
              <w:autoSpaceDE w:val="0"/>
              <w:autoSpaceDN w:val="0"/>
              <w:bidi w:val="0"/>
              <w:adjustRightInd w:val="0"/>
              <w:snapToGrid/>
              <w:spacing w:before="0" w:beforeAutospacing="0" w:afterAutospacing="0" w:line="312" w:lineRule="auto"/>
              <w:ind w:left="0" w:leftChars="0" w:right="0" w:rightChars="0" w:firstLine="0" w:firstLineChars="0"/>
              <w:jc w:val="both"/>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对所有档案进行编号管理，便于采购方随时查找；</w:t>
            </w:r>
          </w:p>
          <w:p w14:paraId="0926B7C9">
            <w:pPr>
              <w:pStyle w:val="37"/>
              <w:keepNext w:val="0"/>
              <w:keepLines w:val="0"/>
              <w:pageBreakBefore w:val="0"/>
              <w:numPr>
                <w:ilvl w:val="0"/>
                <w:numId w:val="8"/>
              </w:numPr>
              <w:kinsoku/>
              <w:wordWrap/>
              <w:overflowPunct/>
              <w:topLinePunct w:val="0"/>
              <w:autoSpaceDE w:val="0"/>
              <w:autoSpaceDN w:val="0"/>
              <w:bidi w:val="0"/>
              <w:adjustRightInd w:val="0"/>
              <w:snapToGrid/>
              <w:spacing w:before="0" w:beforeAutospacing="0" w:afterAutospacing="0" w:line="312" w:lineRule="auto"/>
              <w:ind w:left="0" w:leftChars="0" w:right="0" w:rightChars="0" w:firstLine="0" w:firstLineChars="0"/>
              <w:jc w:val="both"/>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具有类似云储存等大容量存储功能；</w:t>
            </w:r>
          </w:p>
          <w:p w14:paraId="222661E5">
            <w:pPr>
              <w:pStyle w:val="37"/>
              <w:keepNext w:val="0"/>
              <w:keepLines w:val="0"/>
              <w:pageBreakBefore w:val="0"/>
              <w:numPr>
                <w:ilvl w:val="0"/>
                <w:numId w:val="8"/>
              </w:numPr>
              <w:kinsoku/>
              <w:wordWrap/>
              <w:overflowPunct/>
              <w:topLinePunct w:val="0"/>
              <w:autoSpaceDE w:val="0"/>
              <w:autoSpaceDN w:val="0"/>
              <w:bidi w:val="0"/>
              <w:adjustRightInd w:val="0"/>
              <w:snapToGrid/>
              <w:spacing w:before="0" w:beforeAutospacing="0" w:afterAutospacing="0" w:line="312" w:lineRule="auto"/>
              <w:ind w:left="0" w:leftChars="0" w:right="0" w:rightChars="0" w:firstLine="0" w:firstLineChars="0"/>
              <w:jc w:val="both"/>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具有保存价值的各种文字、数字、图纸、图表、声像等各种载体的文件材料。</w:t>
            </w:r>
          </w:p>
          <w:p w14:paraId="304E1FAF">
            <w:pPr>
              <w:pStyle w:val="37"/>
              <w:keepNext w:val="0"/>
              <w:keepLines w:val="0"/>
              <w:pageBreakBefore w:val="0"/>
              <w:numPr>
                <w:ilvl w:val="0"/>
                <w:numId w:val="0"/>
              </w:numPr>
              <w:kinsoku/>
              <w:wordWrap/>
              <w:overflowPunct/>
              <w:topLinePunct w:val="0"/>
              <w:autoSpaceDE w:val="0"/>
              <w:autoSpaceDN w:val="0"/>
              <w:bidi w:val="0"/>
              <w:adjustRightInd w:val="0"/>
              <w:snapToGrid/>
              <w:spacing w:before="0" w:beforeAutospacing="0" w:afterAutospacing="0" w:line="312" w:lineRule="auto"/>
              <w:ind w:leftChars="0" w:right="0" w:rightChars="0"/>
              <w:jc w:val="both"/>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sz w:val="24"/>
                <w:szCs w:val="24"/>
                <w:highlight w:val="none"/>
                <w:lang w:val="en-US" w:eastAsia="zh-CN"/>
              </w:rPr>
              <w:t>优者得5分，良好得3分，一般</w:t>
            </w:r>
            <w:r>
              <w:rPr>
                <w:rFonts w:hint="eastAsia" w:cs="宋体"/>
                <w:i w:val="0"/>
                <w:iCs w:val="0"/>
                <w:color w:val="auto"/>
                <w:sz w:val="24"/>
                <w:szCs w:val="24"/>
                <w:highlight w:val="none"/>
                <w:lang w:val="en-US" w:eastAsia="zh-CN"/>
              </w:rPr>
              <w:t>得</w:t>
            </w:r>
            <w:r>
              <w:rPr>
                <w:rFonts w:hint="eastAsia" w:ascii="宋体" w:hAnsi="宋体" w:eastAsia="宋体" w:cs="宋体"/>
                <w:i w:val="0"/>
                <w:iCs w:val="0"/>
                <w:color w:val="auto"/>
                <w:sz w:val="24"/>
                <w:szCs w:val="24"/>
                <w:highlight w:val="none"/>
                <w:lang w:val="en-US" w:eastAsia="zh-CN"/>
              </w:rPr>
              <w:t>1分，无不得分。</w:t>
            </w:r>
          </w:p>
        </w:tc>
      </w:tr>
      <w:tr w14:paraId="31AF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80" w:type="dxa"/>
            <w:vMerge w:val="continue"/>
            <w:tcBorders>
              <w:left w:val="single" w:color="auto" w:sz="4" w:space="0"/>
              <w:right w:val="single" w:color="auto" w:sz="4" w:space="0"/>
            </w:tcBorders>
            <w:noWrap w:val="0"/>
            <w:vAlign w:val="center"/>
          </w:tcPr>
          <w:p w14:paraId="7E3353C8">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340A38E1">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服务制度及廉洁措施</w:t>
            </w:r>
          </w:p>
          <w:p w14:paraId="135DD5F9">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（5分）</w:t>
            </w:r>
          </w:p>
        </w:tc>
        <w:tc>
          <w:tcPr>
            <w:tcW w:w="7453" w:type="dxa"/>
            <w:gridSpan w:val="2"/>
            <w:tcBorders>
              <w:top w:val="single" w:color="auto" w:sz="4" w:space="0"/>
              <w:left w:val="single" w:color="auto" w:sz="4" w:space="0"/>
              <w:bottom w:val="single" w:color="auto" w:sz="4" w:space="0"/>
              <w:right w:val="single" w:color="auto" w:sz="4" w:space="0"/>
            </w:tcBorders>
            <w:noWrap w:val="0"/>
            <w:vAlign w:val="center"/>
          </w:tcPr>
          <w:p w14:paraId="17E06D70">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bidi="zh-CN"/>
              </w:rPr>
              <w:t>服务制度健全、廉洁措施切实可行</w:t>
            </w:r>
            <w:r>
              <w:rPr>
                <w:rFonts w:hint="eastAsia" w:ascii="宋体" w:hAnsi="宋体" w:eastAsia="宋体" w:cs="宋体"/>
                <w:i w:val="0"/>
                <w:iCs w:val="0"/>
                <w:color w:val="auto"/>
                <w:sz w:val="24"/>
                <w:szCs w:val="24"/>
                <w:highlight w:val="none"/>
                <w:lang w:val="en-US" w:eastAsia="zh-CN"/>
              </w:rPr>
              <w:t>得5分；</w:t>
            </w:r>
          </w:p>
          <w:p w14:paraId="3C801C36">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bidi="zh-CN"/>
              </w:rPr>
              <w:t>服务制度较健全、廉洁措施较可行</w:t>
            </w:r>
            <w:r>
              <w:rPr>
                <w:rFonts w:hint="eastAsia" w:ascii="宋体" w:hAnsi="宋体" w:eastAsia="宋体" w:cs="宋体"/>
                <w:i w:val="0"/>
                <w:iCs w:val="0"/>
                <w:color w:val="auto"/>
                <w:sz w:val="24"/>
                <w:szCs w:val="24"/>
                <w:highlight w:val="none"/>
                <w:lang w:val="en-US" w:eastAsia="zh-CN"/>
              </w:rPr>
              <w:t>得3分；</w:t>
            </w:r>
          </w:p>
          <w:p w14:paraId="241E8A9A">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bidi="zh-CN"/>
              </w:rPr>
              <w:t>服务制度及廉洁措施基本可行得</w:t>
            </w:r>
            <w:r>
              <w:rPr>
                <w:rFonts w:hint="eastAsia" w:ascii="宋体" w:hAnsi="宋体" w:eastAsia="宋体" w:cs="宋体"/>
                <w:i w:val="0"/>
                <w:iCs w:val="0"/>
                <w:color w:val="auto"/>
                <w:sz w:val="24"/>
                <w:szCs w:val="24"/>
                <w:highlight w:val="none"/>
                <w:lang w:val="en-US" w:eastAsia="zh-CN"/>
              </w:rPr>
              <w:t>1分；</w:t>
            </w:r>
          </w:p>
          <w:p w14:paraId="73BDE90E">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both"/>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sz w:val="24"/>
                <w:szCs w:val="24"/>
                <w:highlight w:val="none"/>
                <w:lang w:val="en-US" w:eastAsia="zh-CN"/>
              </w:rPr>
              <w:t>无不得分。</w:t>
            </w:r>
          </w:p>
        </w:tc>
      </w:tr>
      <w:tr w14:paraId="78F6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1180" w:type="dxa"/>
            <w:vMerge w:val="continue"/>
            <w:tcBorders>
              <w:left w:val="single" w:color="auto" w:sz="4" w:space="0"/>
              <w:right w:val="single" w:color="auto" w:sz="4" w:space="0"/>
            </w:tcBorders>
            <w:noWrap w:val="0"/>
            <w:vAlign w:val="center"/>
          </w:tcPr>
          <w:p w14:paraId="46E70644">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23328DE5">
            <w:pPr>
              <w:keepNext w:val="0"/>
              <w:keepLines w:val="0"/>
              <w:pageBreakBefore w:val="0"/>
              <w:widowControl/>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lang w:eastAsia="zh-CN" w:bidi="ar"/>
              </w:rPr>
            </w:pPr>
          </w:p>
          <w:p w14:paraId="3169D9CD">
            <w:pPr>
              <w:keepNext w:val="0"/>
              <w:keepLines w:val="0"/>
              <w:pageBreakBefore w:val="0"/>
              <w:widowControl/>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bidi="ar"/>
              </w:rPr>
              <w:t>办公条件及设备（</w:t>
            </w:r>
            <w:r>
              <w:rPr>
                <w:rFonts w:hint="eastAsia" w:ascii="宋体" w:hAnsi="宋体" w:eastAsia="宋体" w:cs="宋体"/>
                <w:i w:val="0"/>
                <w:iCs w:val="0"/>
                <w:color w:val="auto"/>
                <w:sz w:val="24"/>
                <w:szCs w:val="24"/>
                <w:highlight w:val="none"/>
                <w:lang w:val="en-US" w:eastAsia="zh-CN" w:bidi="ar"/>
              </w:rPr>
              <w:t>5分</w:t>
            </w:r>
            <w:r>
              <w:rPr>
                <w:rFonts w:hint="eastAsia" w:ascii="宋体" w:hAnsi="宋体" w:eastAsia="宋体" w:cs="宋体"/>
                <w:i w:val="0"/>
                <w:iCs w:val="0"/>
                <w:color w:val="auto"/>
                <w:sz w:val="24"/>
                <w:szCs w:val="24"/>
                <w:highlight w:val="none"/>
                <w:lang w:eastAsia="zh-CN" w:bidi="ar"/>
              </w:rPr>
              <w:t>）</w:t>
            </w:r>
          </w:p>
          <w:p w14:paraId="11A4A76F">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ar-SA"/>
              </w:rPr>
            </w:pPr>
          </w:p>
        </w:tc>
        <w:tc>
          <w:tcPr>
            <w:tcW w:w="7453" w:type="dxa"/>
            <w:gridSpan w:val="2"/>
            <w:tcBorders>
              <w:top w:val="single" w:color="auto" w:sz="4" w:space="0"/>
              <w:left w:val="single" w:color="auto" w:sz="4" w:space="0"/>
              <w:bottom w:val="single" w:color="auto" w:sz="4" w:space="0"/>
              <w:right w:val="single" w:color="auto" w:sz="4" w:space="0"/>
            </w:tcBorders>
            <w:noWrap w:val="0"/>
            <w:vAlign w:val="center"/>
          </w:tcPr>
          <w:p w14:paraId="60C8FFCA">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textAlignment w:val="auto"/>
              <w:outlineLvl w:val="0"/>
              <w:rPr>
                <w:rFonts w:hint="eastAsia" w:ascii="宋体" w:hAnsi="宋体" w:eastAsia="宋体" w:cs="宋体"/>
                <w:i w:val="0"/>
                <w:iCs w:val="0"/>
                <w:color w:val="auto"/>
                <w:kern w:val="0"/>
                <w:sz w:val="24"/>
                <w:szCs w:val="24"/>
                <w:highlight w:val="none"/>
                <w:lang w:val="en-US" w:eastAsia="zh-CN" w:bidi="ar-SA"/>
              </w:rPr>
            </w:pPr>
            <w:r>
              <w:rPr>
                <w:rFonts w:hint="eastAsia" w:ascii="宋体" w:hAnsi="宋体" w:cs="宋体"/>
                <w:i w:val="0"/>
                <w:iCs w:val="0"/>
                <w:color w:val="auto"/>
                <w:kern w:val="0"/>
                <w:sz w:val="24"/>
                <w:szCs w:val="24"/>
                <w:highlight w:val="none"/>
                <w:lang w:val="en-US" w:eastAsia="zh-CN" w:bidi="ar-SA"/>
              </w:rPr>
              <w:t>供应商</w:t>
            </w:r>
            <w:r>
              <w:rPr>
                <w:rFonts w:hint="eastAsia" w:ascii="宋体" w:hAnsi="宋体" w:eastAsia="宋体" w:cs="宋体"/>
                <w:i w:val="0"/>
                <w:iCs w:val="0"/>
                <w:color w:val="auto"/>
                <w:kern w:val="0"/>
                <w:sz w:val="24"/>
                <w:szCs w:val="24"/>
                <w:highlight w:val="none"/>
                <w:lang w:val="en-US" w:eastAsia="zh-CN" w:bidi="ar-SA"/>
              </w:rPr>
              <w:t>为本项目配备了适应的办公条件、</w:t>
            </w:r>
            <w:r>
              <w:rPr>
                <w:rFonts w:hint="eastAsia" w:ascii="宋体" w:hAnsi="宋体" w:cs="宋体"/>
                <w:i w:val="0"/>
                <w:iCs w:val="0"/>
                <w:color w:val="auto"/>
                <w:kern w:val="0"/>
                <w:sz w:val="24"/>
                <w:szCs w:val="24"/>
                <w:highlight w:val="none"/>
                <w:lang w:val="en-US" w:eastAsia="zh-CN" w:bidi="ar-SA"/>
              </w:rPr>
              <w:t>档案管理、</w:t>
            </w:r>
            <w:r>
              <w:rPr>
                <w:rFonts w:hint="eastAsia" w:ascii="宋体" w:hAnsi="宋体" w:eastAsia="宋体" w:cs="宋体"/>
                <w:i w:val="0"/>
                <w:iCs w:val="0"/>
                <w:color w:val="auto"/>
                <w:kern w:val="0"/>
                <w:sz w:val="24"/>
                <w:szCs w:val="24"/>
                <w:highlight w:val="none"/>
                <w:lang w:val="en-US" w:eastAsia="zh-CN" w:bidi="ar-SA"/>
              </w:rPr>
              <w:t>交通</w:t>
            </w:r>
            <w:r>
              <w:rPr>
                <w:rFonts w:hint="eastAsia" w:ascii="宋体" w:hAnsi="宋体" w:cs="宋体"/>
                <w:i w:val="0"/>
                <w:iCs w:val="0"/>
                <w:color w:val="auto"/>
                <w:kern w:val="0"/>
                <w:sz w:val="24"/>
                <w:szCs w:val="24"/>
                <w:highlight w:val="none"/>
                <w:lang w:val="en-US" w:eastAsia="zh-CN" w:bidi="ar-SA"/>
              </w:rPr>
              <w:t>设备</w:t>
            </w:r>
            <w:r>
              <w:rPr>
                <w:rFonts w:hint="eastAsia" w:ascii="宋体" w:hAnsi="宋体" w:eastAsia="宋体" w:cs="宋体"/>
                <w:i w:val="0"/>
                <w:iCs w:val="0"/>
                <w:color w:val="auto"/>
                <w:kern w:val="0"/>
                <w:sz w:val="24"/>
                <w:szCs w:val="24"/>
                <w:highlight w:val="none"/>
                <w:lang w:val="en-US" w:eastAsia="zh-CN" w:bidi="ar-SA"/>
              </w:rPr>
              <w:t>、办公设备</w:t>
            </w:r>
            <w:r>
              <w:rPr>
                <w:rFonts w:hint="eastAsia" w:ascii="宋体" w:hAnsi="宋体" w:cs="宋体"/>
                <w:i w:val="0"/>
                <w:iCs w:val="0"/>
                <w:color w:val="auto"/>
                <w:kern w:val="0"/>
                <w:sz w:val="24"/>
                <w:szCs w:val="24"/>
                <w:highlight w:val="none"/>
                <w:lang w:val="en-US" w:eastAsia="zh-CN" w:bidi="ar-SA"/>
              </w:rPr>
              <w:t>等</w:t>
            </w:r>
            <w:r>
              <w:rPr>
                <w:rFonts w:hint="eastAsia" w:ascii="宋体" w:hAnsi="宋体" w:eastAsia="宋体" w:cs="宋体"/>
                <w:i w:val="0"/>
                <w:iCs w:val="0"/>
                <w:color w:val="auto"/>
                <w:kern w:val="0"/>
                <w:sz w:val="24"/>
                <w:szCs w:val="24"/>
                <w:highlight w:val="none"/>
                <w:lang w:val="en-US" w:eastAsia="zh-CN" w:bidi="ar-SA"/>
              </w:rPr>
              <w:t>，能充分满足造价咨询业务需要。</w:t>
            </w:r>
          </w:p>
          <w:p w14:paraId="0CACF8EF">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textAlignment w:val="auto"/>
              <w:outlineLvl w:val="0"/>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SA"/>
              </w:rPr>
              <w:t>办公条件良好、交通工具、办公设备齐备者得</w:t>
            </w:r>
            <w:r>
              <w:rPr>
                <w:rFonts w:hint="eastAsia" w:ascii="宋体" w:hAnsi="宋体" w:cs="宋体"/>
                <w:i w:val="0"/>
                <w:iCs w:val="0"/>
                <w:color w:val="auto"/>
                <w:kern w:val="0"/>
                <w:sz w:val="24"/>
                <w:szCs w:val="24"/>
                <w:highlight w:val="none"/>
                <w:lang w:val="en-US" w:eastAsia="zh-CN" w:bidi="ar-SA"/>
              </w:rPr>
              <w:t>5</w:t>
            </w:r>
            <w:r>
              <w:rPr>
                <w:rFonts w:hint="eastAsia" w:ascii="宋体" w:hAnsi="宋体" w:eastAsia="宋体" w:cs="宋体"/>
                <w:i w:val="0"/>
                <w:iCs w:val="0"/>
                <w:color w:val="auto"/>
                <w:kern w:val="0"/>
                <w:sz w:val="24"/>
                <w:szCs w:val="24"/>
                <w:highlight w:val="none"/>
                <w:lang w:val="en-US" w:eastAsia="zh-CN" w:bidi="ar-SA"/>
              </w:rPr>
              <w:t>分；</w:t>
            </w:r>
          </w:p>
          <w:p w14:paraId="50461B3A">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textAlignment w:val="auto"/>
              <w:outlineLvl w:val="0"/>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SA"/>
              </w:rPr>
              <w:t>办公条件较好、有交通工具、办公设备者得</w:t>
            </w:r>
            <w:r>
              <w:rPr>
                <w:rFonts w:hint="eastAsia" w:ascii="宋体" w:hAnsi="宋体" w:cs="宋体"/>
                <w:i w:val="0"/>
                <w:iCs w:val="0"/>
                <w:color w:val="auto"/>
                <w:kern w:val="0"/>
                <w:sz w:val="24"/>
                <w:szCs w:val="24"/>
                <w:highlight w:val="none"/>
                <w:lang w:val="en-US" w:eastAsia="zh-CN" w:bidi="ar-SA"/>
              </w:rPr>
              <w:t>3</w:t>
            </w:r>
            <w:r>
              <w:rPr>
                <w:rFonts w:hint="eastAsia" w:ascii="宋体" w:hAnsi="宋体" w:eastAsia="宋体" w:cs="宋体"/>
                <w:i w:val="0"/>
                <w:iCs w:val="0"/>
                <w:color w:val="auto"/>
                <w:kern w:val="0"/>
                <w:sz w:val="24"/>
                <w:szCs w:val="24"/>
                <w:highlight w:val="none"/>
                <w:lang w:val="en-US" w:eastAsia="zh-CN" w:bidi="ar-SA"/>
              </w:rPr>
              <w:t>分；</w:t>
            </w:r>
          </w:p>
          <w:p w14:paraId="1448B77B">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leftChars="0" w:right="0" w:rightChars="0"/>
              <w:textAlignment w:val="auto"/>
              <w:outlineLvl w:val="0"/>
              <w:rPr>
                <w:rFonts w:hint="eastAsia" w:ascii="宋体" w:hAnsi="宋体" w:eastAsia="宋体" w:cs="宋体"/>
                <w:i w:val="0"/>
                <w:iCs w:val="0"/>
                <w:color w:val="auto"/>
                <w:kern w:val="0"/>
                <w:sz w:val="24"/>
                <w:szCs w:val="24"/>
                <w:highlight w:val="none"/>
                <w:lang w:val="en-US" w:eastAsia="zh-CN" w:bidi="ar-SA"/>
              </w:rPr>
            </w:pPr>
            <w:r>
              <w:rPr>
                <w:rFonts w:hint="eastAsia" w:ascii="宋体" w:hAnsi="宋体" w:cs="宋体"/>
                <w:i w:val="0"/>
                <w:iCs w:val="0"/>
                <w:color w:val="auto"/>
                <w:kern w:val="0"/>
                <w:sz w:val="24"/>
                <w:szCs w:val="24"/>
                <w:highlight w:val="none"/>
                <w:lang w:val="en-US" w:eastAsia="zh-CN" w:bidi="ar-SA"/>
              </w:rPr>
              <w:t>基本满足</w:t>
            </w:r>
            <w:r>
              <w:rPr>
                <w:rFonts w:hint="eastAsia" w:ascii="宋体" w:hAnsi="宋体" w:eastAsia="宋体" w:cs="宋体"/>
                <w:i w:val="0"/>
                <w:iCs w:val="0"/>
                <w:color w:val="auto"/>
                <w:kern w:val="0"/>
                <w:sz w:val="24"/>
                <w:szCs w:val="24"/>
                <w:highlight w:val="none"/>
                <w:lang w:val="en-US" w:eastAsia="zh-CN" w:bidi="ar-SA"/>
              </w:rPr>
              <w:t>办公条件、交通工具、办公设备</w:t>
            </w:r>
            <w:r>
              <w:rPr>
                <w:rFonts w:hint="eastAsia" w:ascii="宋体" w:hAnsi="宋体" w:cs="宋体"/>
                <w:i w:val="0"/>
                <w:iCs w:val="0"/>
                <w:color w:val="auto"/>
                <w:kern w:val="0"/>
                <w:sz w:val="24"/>
                <w:szCs w:val="24"/>
                <w:highlight w:val="none"/>
                <w:lang w:val="en-US" w:eastAsia="zh-CN" w:bidi="ar-SA"/>
              </w:rPr>
              <w:t>配备不齐全</w:t>
            </w:r>
            <w:r>
              <w:rPr>
                <w:rFonts w:hint="eastAsia" w:ascii="宋体" w:hAnsi="宋体" w:eastAsia="宋体" w:cs="宋体"/>
                <w:i w:val="0"/>
                <w:iCs w:val="0"/>
                <w:color w:val="auto"/>
                <w:kern w:val="0"/>
                <w:sz w:val="24"/>
                <w:szCs w:val="24"/>
                <w:highlight w:val="none"/>
                <w:lang w:val="en-US" w:eastAsia="zh-CN" w:bidi="ar-SA"/>
              </w:rPr>
              <w:t>者得</w:t>
            </w:r>
            <w:r>
              <w:rPr>
                <w:rFonts w:hint="eastAsia" w:ascii="宋体" w:hAnsi="宋体" w:cs="宋体"/>
                <w:i w:val="0"/>
                <w:iCs w:val="0"/>
                <w:color w:val="auto"/>
                <w:kern w:val="0"/>
                <w:sz w:val="24"/>
                <w:szCs w:val="24"/>
                <w:highlight w:val="none"/>
                <w:lang w:val="en-US" w:eastAsia="zh-CN" w:bidi="ar-SA"/>
              </w:rPr>
              <w:t>1</w:t>
            </w:r>
            <w:r>
              <w:rPr>
                <w:rFonts w:hint="eastAsia" w:ascii="宋体" w:hAnsi="宋体" w:eastAsia="宋体" w:cs="宋体"/>
                <w:i w:val="0"/>
                <w:iCs w:val="0"/>
                <w:color w:val="auto"/>
                <w:kern w:val="0"/>
                <w:sz w:val="24"/>
                <w:szCs w:val="24"/>
                <w:highlight w:val="none"/>
                <w:lang w:val="en-US" w:eastAsia="zh-CN" w:bidi="ar-SA"/>
              </w:rPr>
              <w:t>分。</w:t>
            </w:r>
          </w:p>
          <w:p w14:paraId="521B846C">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leftChars="0" w:right="0" w:rightChars="0"/>
              <w:textAlignment w:val="auto"/>
              <w:outlineLvl w:val="0"/>
              <w:rPr>
                <w:rFonts w:hint="eastAsia" w:ascii="宋体" w:hAnsi="宋体" w:eastAsia="宋体" w:cs="宋体"/>
                <w:i w:val="0"/>
                <w:iCs w:val="0"/>
                <w:color w:val="auto"/>
                <w:kern w:val="0"/>
                <w:sz w:val="24"/>
                <w:szCs w:val="24"/>
                <w:highlight w:val="none"/>
                <w:lang w:val="en-US" w:eastAsia="zh-CN" w:bidi="ar-SA"/>
              </w:rPr>
            </w:pPr>
            <w:r>
              <w:rPr>
                <w:rFonts w:hint="eastAsia" w:ascii="宋体" w:hAnsi="宋体" w:cs="FZFangSong-Z02"/>
                <w:color w:val="auto"/>
                <w:kern w:val="0"/>
                <w:sz w:val="24"/>
                <w:szCs w:val="24"/>
                <w:highlight w:val="none"/>
              </w:rPr>
              <w:t>（</w:t>
            </w:r>
            <w:r>
              <w:rPr>
                <w:rFonts w:hint="eastAsia" w:ascii="宋体" w:hAnsi="宋体" w:cs="FZFangSong-Z02"/>
                <w:color w:val="auto"/>
                <w:kern w:val="0"/>
                <w:sz w:val="24"/>
                <w:szCs w:val="24"/>
                <w:highlight w:val="none"/>
                <w:lang w:val="en-US" w:eastAsia="zh-CN"/>
              </w:rPr>
              <w:t>提供</w:t>
            </w:r>
            <w:r>
              <w:rPr>
                <w:rFonts w:hint="eastAsia" w:ascii="宋体" w:hAnsi="宋体" w:cs="FZFangSong-Z02"/>
                <w:color w:val="auto"/>
                <w:kern w:val="0"/>
                <w:sz w:val="24"/>
                <w:szCs w:val="24"/>
                <w:highlight w:val="none"/>
              </w:rPr>
              <w:t>实景图片</w:t>
            </w:r>
            <w:r>
              <w:rPr>
                <w:rFonts w:hint="eastAsia" w:ascii="宋体" w:hAnsi="宋体" w:cs="FZFangSong-Z02"/>
                <w:color w:val="auto"/>
                <w:kern w:val="0"/>
                <w:sz w:val="24"/>
                <w:szCs w:val="24"/>
                <w:highlight w:val="none"/>
                <w:lang w:val="en-US" w:eastAsia="zh-CN"/>
              </w:rPr>
              <w:t>及设备图片</w:t>
            </w:r>
            <w:r>
              <w:rPr>
                <w:rFonts w:hint="eastAsia" w:ascii="宋体" w:hAnsi="宋体" w:cs="FZFangSong-Z02"/>
                <w:color w:val="auto"/>
                <w:kern w:val="0"/>
                <w:sz w:val="24"/>
                <w:szCs w:val="24"/>
                <w:highlight w:val="none"/>
              </w:rPr>
              <w:t>）</w:t>
            </w:r>
          </w:p>
        </w:tc>
      </w:tr>
      <w:tr w14:paraId="49D8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180" w:type="dxa"/>
            <w:vMerge w:val="continue"/>
            <w:tcBorders>
              <w:left w:val="single" w:color="auto" w:sz="4" w:space="0"/>
              <w:right w:val="single" w:color="auto" w:sz="4" w:space="0"/>
            </w:tcBorders>
            <w:noWrap w:val="0"/>
            <w:vAlign w:val="center"/>
          </w:tcPr>
          <w:p w14:paraId="4E5BF5B5">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right="0"/>
              <w:jc w:val="center"/>
              <w:textAlignment w:val="auto"/>
              <w:rPr>
                <w:rFonts w:hint="eastAsia" w:ascii="宋体" w:hAnsi="宋体" w:eastAsia="宋体" w:cs="宋体"/>
                <w:i w:val="0"/>
                <w:iCs w:val="0"/>
                <w:color w:val="auto"/>
                <w:sz w:val="24"/>
                <w:szCs w:val="24"/>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659F5904">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bookmarkStart w:id="95" w:name="_GoBack"/>
            <w:r>
              <w:rPr>
                <w:rFonts w:hint="eastAsia" w:ascii="宋体" w:hAnsi="宋体" w:eastAsia="宋体" w:cs="宋体"/>
                <w:i w:val="0"/>
                <w:iCs w:val="0"/>
                <w:color w:val="auto"/>
                <w:kern w:val="0"/>
                <w:sz w:val="24"/>
                <w:szCs w:val="24"/>
                <w:highlight w:val="none"/>
                <w:lang w:val="en-US" w:eastAsia="zh-CN" w:bidi="zh-CN"/>
              </w:rPr>
              <w:t>服务承诺</w:t>
            </w:r>
            <w:bookmarkEnd w:id="95"/>
          </w:p>
          <w:p w14:paraId="5B970DD4">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center"/>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sz w:val="24"/>
                <w:szCs w:val="24"/>
                <w:highlight w:val="none"/>
                <w:lang w:eastAsia="zh-CN" w:bidi="ar"/>
              </w:rPr>
              <w:t>（</w:t>
            </w:r>
            <w:r>
              <w:rPr>
                <w:rFonts w:hint="eastAsia" w:ascii="宋体" w:hAnsi="宋体" w:eastAsia="宋体" w:cs="宋体"/>
                <w:i w:val="0"/>
                <w:iCs w:val="0"/>
                <w:color w:val="auto"/>
                <w:sz w:val="24"/>
                <w:szCs w:val="24"/>
                <w:highlight w:val="none"/>
                <w:lang w:val="en-US" w:eastAsia="zh-CN" w:bidi="ar"/>
              </w:rPr>
              <w:t>5分</w:t>
            </w:r>
            <w:r>
              <w:rPr>
                <w:rFonts w:hint="eastAsia" w:ascii="宋体" w:hAnsi="宋体" w:eastAsia="宋体" w:cs="宋体"/>
                <w:i w:val="0"/>
                <w:iCs w:val="0"/>
                <w:color w:val="auto"/>
                <w:sz w:val="24"/>
                <w:szCs w:val="24"/>
                <w:highlight w:val="none"/>
                <w:lang w:eastAsia="zh-CN" w:bidi="ar"/>
              </w:rPr>
              <w:t>）</w:t>
            </w:r>
          </w:p>
        </w:tc>
        <w:tc>
          <w:tcPr>
            <w:tcW w:w="7453" w:type="dxa"/>
            <w:gridSpan w:val="2"/>
            <w:tcBorders>
              <w:top w:val="single" w:color="auto" w:sz="4" w:space="0"/>
              <w:left w:val="single" w:color="auto" w:sz="4" w:space="0"/>
              <w:bottom w:val="single" w:color="auto" w:sz="4" w:space="0"/>
              <w:right w:val="single" w:color="auto" w:sz="4" w:space="0"/>
            </w:tcBorders>
            <w:noWrap w:val="0"/>
            <w:vAlign w:val="center"/>
          </w:tcPr>
          <w:p w14:paraId="6C09B652">
            <w:pPr>
              <w:pStyle w:val="37"/>
              <w:keepNext w:val="0"/>
              <w:keepLines w:val="0"/>
              <w:pageBreakBefore w:val="0"/>
              <w:kinsoku/>
              <w:wordWrap/>
              <w:overflowPunct/>
              <w:topLinePunct w:val="0"/>
              <w:autoSpaceDE w:val="0"/>
              <w:autoSpaceDN w:val="0"/>
              <w:bidi w:val="0"/>
              <w:adjustRightInd w:val="0"/>
              <w:snapToGrid/>
              <w:spacing w:before="0" w:beforeAutospacing="0" w:afterAutospacing="0" w:line="312" w:lineRule="auto"/>
              <w:ind w:left="0" w:leftChars="0" w:right="0" w:rightChars="0"/>
              <w:jc w:val="both"/>
              <w:textAlignment w:val="auto"/>
              <w:rPr>
                <w:rFonts w:hint="eastAsia" w:ascii="宋体" w:hAnsi="宋体" w:eastAsia="宋体" w:cs="宋体"/>
                <w:i w:val="0"/>
                <w:iCs w:val="0"/>
                <w:color w:val="auto"/>
                <w:kern w:val="0"/>
                <w:sz w:val="24"/>
                <w:szCs w:val="24"/>
                <w:highlight w:val="none"/>
                <w:lang w:val="en-US" w:eastAsia="zh-CN" w:bidi="zh-CN"/>
              </w:rPr>
            </w:pPr>
            <w:r>
              <w:rPr>
                <w:rFonts w:hint="eastAsia" w:ascii="宋体" w:hAnsi="宋体" w:eastAsia="宋体" w:cs="宋体"/>
                <w:i w:val="0"/>
                <w:iCs w:val="0"/>
                <w:color w:val="auto"/>
                <w:kern w:val="0"/>
                <w:sz w:val="24"/>
                <w:szCs w:val="24"/>
                <w:highlight w:val="none"/>
                <w:lang w:val="en-US" w:eastAsia="zh-CN" w:bidi="zh-CN"/>
              </w:rPr>
              <w:t>针对供应商提报的合理、具有实质性的服务承诺，每提供一项得1分，满分5分。</w:t>
            </w:r>
          </w:p>
        </w:tc>
      </w:tr>
    </w:tbl>
    <w:p w14:paraId="77AF2BF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textAlignment w:val="auto"/>
        <w:rPr>
          <w:rFonts w:hint="eastAsia" w:ascii="宋体" w:hAnsi="宋体" w:eastAsia="宋体" w:cs="宋体"/>
          <w:bCs/>
          <w:i w:val="0"/>
          <w:iCs w:val="0"/>
          <w:color w:val="auto"/>
          <w:sz w:val="24"/>
          <w:szCs w:val="24"/>
          <w:highlight w:val="none"/>
          <w:shd w:val="clear" w:color="auto" w:fill="auto"/>
          <w:lang w:val="en-US" w:eastAsia="zh-CN"/>
        </w:rPr>
      </w:pPr>
      <w:r>
        <w:rPr>
          <w:rFonts w:hint="eastAsia" w:ascii="宋体" w:hAnsi="宋体" w:cs="宋体"/>
          <w:b/>
          <w:bCs/>
          <w:i w:val="0"/>
          <w:iCs w:val="0"/>
          <w:color w:val="auto"/>
          <w:sz w:val="24"/>
          <w:szCs w:val="24"/>
          <w:highlight w:val="none"/>
          <w:lang w:val="en-US" w:eastAsia="zh-CN"/>
        </w:rPr>
        <w:t>注：</w:t>
      </w:r>
      <w:r>
        <w:rPr>
          <w:rFonts w:hint="eastAsia" w:ascii="宋体" w:hAnsi="宋体" w:cs="宋体"/>
          <w:bCs/>
          <w:i w:val="0"/>
          <w:iCs w:val="0"/>
          <w:color w:val="auto"/>
          <w:sz w:val="24"/>
          <w:szCs w:val="24"/>
          <w:highlight w:val="none"/>
          <w:shd w:val="clear" w:color="auto" w:fill="auto"/>
          <w:lang w:val="en-US" w:eastAsia="zh-CN"/>
        </w:rPr>
        <w:t>供应商</w:t>
      </w:r>
      <w:r>
        <w:rPr>
          <w:rFonts w:hint="eastAsia" w:ascii="宋体" w:hAnsi="宋体" w:eastAsia="宋体" w:cs="宋体"/>
          <w:bCs/>
          <w:i w:val="0"/>
          <w:iCs w:val="0"/>
          <w:color w:val="auto"/>
          <w:sz w:val="24"/>
          <w:szCs w:val="24"/>
          <w:highlight w:val="none"/>
          <w:shd w:val="clear" w:color="auto" w:fill="auto"/>
          <w:lang w:val="en-US" w:eastAsia="zh-CN"/>
        </w:rPr>
        <w:t>主体：人员注册单位、社保缴费单位、企业业绩单位等均与供应商名称一致，否则不予</w:t>
      </w:r>
      <w:r>
        <w:rPr>
          <w:rFonts w:hint="eastAsia" w:ascii="宋体" w:hAnsi="宋体" w:cs="宋体"/>
          <w:bCs/>
          <w:i w:val="0"/>
          <w:iCs w:val="0"/>
          <w:color w:val="auto"/>
          <w:sz w:val="24"/>
          <w:szCs w:val="24"/>
          <w:highlight w:val="none"/>
          <w:shd w:val="clear" w:color="auto" w:fill="auto"/>
          <w:lang w:val="en-US" w:eastAsia="zh-CN"/>
        </w:rPr>
        <w:t>计取</w:t>
      </w:r>
      <w:r>
        <w:rPr>
          <w:rFonts w:hint="eastAsia" w:ascii="宋体" w:hAnsi="宋体" w:eastAsia="宋体" w:cs="宋体"/>
          <w:bCs/>
          <w:i w:val="0"/>
          <w:iCs w:val="0"/>
          <w:color w:val="auto"/>
          <w:sz w:val="24"/>
          <w:szCs w:val="24"/>
          <w:highlight w:val="none"/>
          <w:shd w:val="clear" w:color="auto" w:fill="auto"/>
          <w:lang w:val="en-US" w:eastAsia="zh-CN"/>
        </w:rPr>
        <w:t>。</w:t>
      </w:r>
    </w:p>
    <w:p w14:paraId="21FA7C5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2"/>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合格供应商得分的计算方法：</w:t>
      </w:r>
    </w:p>
    <w:p w14:paraId="23F7BCF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（1）所有评委分别对某个合格供应商评分之和的算术平均值为该供应商的最终得分；</w:t>
      </w:r>
    </w:p>
    <w:p w14:paraId="1EB098C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（2）对所有合格供应商的最终得分进行排序，得分高者为入围单位。</w:t>
      </w:r>
    </w:p>
    <w:p w14:paraId="1058177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right="0" w:firstLine="482" w:firstLineChars="200"/>
        <w:textAlignment w:val="auto"/>
        <w:rPr>
          <w:rFonts w:hint="eastAsia" w:ascii="宋体" w:hAnsi="宋体" w:eastAsia="宋体" w:cs="宋体"/>
          <w:bCs/>
          <w:i w:val="0"/>
          <w:iCs w:val="0"/>
          <w:color w:val="auto"/>
          <w:sz w:val="24"/>
          <w:szCs w:val="24"/>
          <w:highlight w:val="none"/>
          <w:lang w:val="zh-CN"/>
        </w:rPr>
      </w:pPr>
      <w:r>
        <w:rPr>
          <w:rFonts w:hint="eastAsia" w:ascii="宋体" w:hAnsi="宋体" w:eastAsia="宋体" w:cs="宋体"/>
          <w:b/>
          <w:bCs/>
          <w:i w:val="0"/>
          <w:iCs w:val="0"/>
          <w:color w:val="auto"/>
          <w:sz w:val="24"/>
          <w:szCs w:val="24"/>
          <w:highlight w:val="none"/>
          <w:lang w:val="zh-CN"/>
        </w:rPr>
        <w:t xml:space="preserve">    </w:t>
      </w:r>
      <w:r>
        <w:rPr>
          <w:rFonts w:hint="eastAsia" w:ascii="宋体" w:hAnsi="宋体" w:eastAsia="宋体" w:cs="宋体"/>
          <w:bCs/>
          <w:i w:val="0"/>
          <w:iCs w:val="0"/>
          <w:color w:val="auto"/>
          <w:sz w:val="24"/>
          <w:szCs w:val="24"/>
          <w:highlight w:val="none"/>
          <w:lang w:val="zh-CN"/>
        </w:rPr>
        <w:t>本项目的入围结果将在</w:t>
      </w:r>
      <w:r>
        <w:rPr>
          <w:rFonts w:hint="eastAsia" w:ascii="宋体" w:hAnsi="宋体" w:eastAsia="宋体" w:cs="宋体"/>
          <w:i w:val="0"/>
          <w:iCs w:val="0"/>
          <w:caps w:val="0"/>
          <w:color w:val="auto"/>
          <w:spacing w:val="0"/>
          <w:sz w:val="24"/>
          <w:szCs w:val="24"/>
          <w:highlight w:val="none"/>
        </w:rPr>
        <w:t>长春经济技术开发区网、“政采云”平台（http:// www.zcygov.cn）同步推送到吉林省政府采购网、中国政府采购网</w:t>
      </w:r>
      <w:r>
        <w:rPr>
          <w:rFonts w:hint="eastAsia" w:ascii="宋体" w:hAnsi="宋体" w:eastAsia="宋体" w:cs="宋体"/>
          <w:bCs/>
          <w:i w:val="0"/>
          <w:iCs w:val="0"/>
          <w:color w:val="auto"/>
          <w:sz w:val="24"/>
          <w:szCs w:val="24"/>
          <w:highlight w:val="none"/>
          <w:lang w:val="zh-CN"/>
        </w:rPr>
        <w:t>上公告，如果供应商对入围结果有异议，应当在入围结果质疑有效期内通过政采云平台向</w:t>
      </w:r>
      <w:r>
        <w:rPr>
          <w:rFonts w:hint="eastAsia" w:ascii="宋体" w:hAnsi="宋体" w:eastAsia="宋体" w:cs="宋体"/>
          <w:bCs/>
          <w:i w:val="0"/>
          <w:iCs w:val="0"/>
          <w:color w:val="auto"/>
          <w:sz w:val="24"/>
          <w:szCs w:val="24"/>
          <w:highlight w:val="none"/>
          <w:lang w:val="en-US" w:eastAsia="zh-CN"/>
        </w:rPr>
        <w:t>征集代理机构</w:t>
      </w:r>
      <w:r>
        <w:rPr>
          <w:rFonts w:hint="eastAsia" w:ascii="宋体" w:hAnsi="宋体" w:eastAsia="宋体" w:cs="宋体"/>
          <w:bCs/>
          <w:i w:val="0"/>
          <w:iCs w:val="0"/>
          <w:color w:val="auto"/>
          <w:sz w:val="24"/>
          <w:szCs w:val="24"/>
          <w:highlight w:val="none"/>
          <w:lang w:val="zh-CN"/>
        </w:rPr>
        <w:t>提出质疑。供应商的质疑事项应当具体、明确并提供事实依据。</w:t>
      </w:r>
    </w:p>
    <w:p w14:paraId="595C6873">
      <w:pPr>
        <w:pageBreakBefore w:val="0"/>
        <w:kinsoku/>
        <w:overflowPunct/>
        <w:topLinePunct w:val="0"/>
        <w:bidi w:val="0"/>
        <w:spacing w:beforeAutospacing="0" w:afterAutospacing="0" w:line="312" w:lineRule="auto"/>
        <w:textAlignment w:val="auto"/>
        <w:rPr>
          <w:rFonts w:hint="eastAsia" w:ascii="宋体" w:hAnsi="宋体" w:eastAsia="宋体" w:cs="宋体"/>
          <w:bCs/>
          <w:i w:val="0"/>
          <w:iCs w:val="0"/>
          <w:color w:val="auto"/>
          <w:sz w:val="24"/>
          <w:szCs w:val="24"/>
          <w:highlight w:val="none"/>
          <w:lang w:val="zh-CN"/>
        </w:rPr>
      </w:pPr>
      <w:r>
        <w:rPr>
          <w:rFonts w:hint="eastAsia" w:ascii="宋体" w:hAnsi="宋体" w:eastAsia="宋体" w:cs="宋体"/>
          <w:bCs/>
          <w:i w:val="0"/>
          <w:iCs w:val="0"/>
          <w:color w:val="auto"/>
          <w:sz w:val="24"/>
          <w:szCs w:val="24"/>
          <w:highlight w:val="none"/>
          <w:lang w:val="zh-CN"/>
        </w:rPr>
        <w:br w:type="page"/>
      </w:r>
    </w:p>
    <w:p w14:paraId="31B32056">
      <w:pPr>
        <w:pStyle w:val="4"/>
        <w:pageBreakBefore w:val="0"/>
        <w:numPr>
          <w:ilvl w:val="0"/>
          <w:numId w:val="9"/>
        </w:numPr>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lang w:val="en-US" w:eastAsia="zh-CN"/>
        </w:rPr>
      </w:pPr>
      <w:bookmarkStart w:id="29" w:name="_Toc16934"/>
      <w:r>
        <w:rPr>
          <w:rFonts w:hint="eastAsia" w:ascii="宋体" w:hAnsi="宋体" w:eastAsia="宋体" w:cs="宋体"/>
          <w:i w:val="0"/>
          <w:iCs w:val="0"/>
          <w:color w:val="auto"/>
          <w:highlight w:val="none"/>
          <w:lang w:val="en-US" w:eastAsia="zh-CN"/>
        </w:rPr>
        <w:t>服务需求</w:t>
      </w:r>
      <w:bookmarkEnd w:id="29"/>
    </w:p>
    <w:p w14:paraId="1B75171F">
      <w:pPr>
        <w:keepLines w:val="0"/>
        <w:pageBreakBefore w:val="0"/>
        <w:tabs>
          <w:tab w:val="left" w:pos="709"/>
          <w:tab w:val="left" w:pos="927"/>
        </w:tabs>
        <w:kinsoku/>
        <w:wordWrap/>
        <w:overflowPunct/>
        <w:topLinePunct w:val="0"/>
        <w:bidi w:val="0"/>
        <w:spacing w:beforeAutospacing="0" w:afterAutospacing="0" w:line="312" w:lineRule="auto"/>
        <w:ind w:firstLine="480" w:firstLineChars="200"/>
        <w:jc w:val="both"/>
        <w:textAlignment w:val="auto"/>
        <w:rPr>
          <w:rFonts w:hint="eastAsia" w:ascii="宋体" w:hAnsi="宋体" w:eastAsia="宋体" w:cs="宋体"/>
          <w:b/>
          <w:bCs/>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本次项目采用封闭式框架协议采购方式，</w:t>
      </w:r>
      <w:r>
        <w:rPr>
          <w:rFonts w:hint="eastAsia" w:ascii="宋体" w:hAnsi="宋体" w:eastAsia="宋体" w:cs="宋体"/>
          <w:bCs/>
          <w:i w:val="0"/>
          <w:iCs w:val="0"/>
          <w:color w:val="auto"/>
          <w:kern w:val="2"/>
          <w:sz w:val="24"/>
          <w:szCs w:val="24"/>
          <w:highlight w:val="none"/>
        </w:rPr>
        <w:t>确定第二阶段成交供应商应当由采购人依据</w:t>
      </w:r>
      <w:r>
        <w:rPr>
          <w:rFonts w:hint="eastAsia" w:ascii="宋体" w:hAnsi="宋体" w:eastAsia="宋体" w:cs="宋体"/>
          <w:bCs/>
          <w:i w:val="0"/>
          <w:iCs w:val="0"/>
          <w:color w:val="auto"/>
          <w:kern w:val="2"/>
          <w:sz w:val="24"/>
          <w:szCs w:val="24"/>
          <w:highlight w:val="none"/>
          <w:lang w:val="en-US" w:eastAsia="zh-CN"/>
        </w:rPr>
        <w:t>服务质量、</w:t>
      </w:r>
      <w:r>
        <w:rPr>
          <w:rFonts w:hint="eastAsia" w:ascii="宋体" w:hAnsi="宋体" w:eastAsia="宋体" w:cs="宋体"/>
          <w:bCs/>
          <w:i w:val="0"/>
          <w:iCs w:val="0"/>
          <w:color w:val="auto"/>
          <w:kern w:val="2"/>
          <w:sz w:val="24"/>
          <w:szCs w:val="24"/>
          <w:highlight w:val="none"/>
        </w:rPr>
        <w:t>入围产品价格、质量以及服务便利性、用户评价等因素，从第一阶段入围供应商中直接选定。确定成交供应商后由采购人和供应商按照征集文件拟定的合同文本自行签订并按规定公告。</w:t>
      </w:r>
    </w:p>
    <w:p w14:paraId="0B76B25C">
      <w:pPr>
        <w:pStyle w:val="34"/>
        <w:keepNext w:val="0"/>
        <w:keepLines w:val="0"/>
        <w:pageBreakBefore w:val="0"/>
        <w:widowControl/>
        <w:numPr>
          <w:ilvl w:val="0"/>
          <w:numId w:val="0"/>
        </w:numPr>
        <w:kinsoku/>
        <w:wordWrap/>
        <w:overflowPunct/>
        <w:topLinePunct w:val="0"/>
        <w:bidi w:val="0"/>
        <w:snapToGrid/>
        <w:spacing w:beforeAutospacing="0" w:afterAutospacing="0" w:line="312" w:lineRule="auto"/>
        <w:ind w:leftChars="0" w:right="0" w:rightChars="0" w:firstLine="480" w:firstLineChars="20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val="zh-CN"/>
        </w:rPr>
        <w:t>文件对</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val="zh-CN"/>
        </w:rPr>
        <w:t>文件所需服务要求必须全部满足，不允许有缺项或者负偏离，如果不满足将导致</w:t>
      </w:r>
      <w:r>
        <w:rPr>
          <w:rFonts w:hint="eastAsia" w:ascii="宋体" w:hAnsi="宋体" w:eastAsia="宋体" w:cs="宋体"/>
          <w:i w:val="0"/>
          <w:iCs w:val="0"/>
          <w:color w:val="auto"/>
          <w:sz w:val="24"/>
          <w:szCs w:val="24"/>
          <w:highlight w:val="none"/>
        </w:rPr>
        <w:t>应答</w:t>
      </w:r>
      <w:r>
        <w:rPr>
          <w:rFonts w:hint="eastAsia" w:ascii="宋体" w:hAnsi="宋体" w:eastAsia="宋体" w:cs="宋体"/>
          <w:i w:val="0"/>
          <w:iCs w:val="0"/>
          <w:color w:val="auto"/>
          <w:sz w:val="24"/>
          <w:szCs w:val="24"/>
          <w:highlight w:val="none"/>
          <w:lang w:val="en-US" w:eastAsia="zh-CN"/>
        </w:rPr>
        <w:t>被否决。</w:t>
      </w:r>
    </w:p>
    <w:p w14:paraId="1705B7B5">
      <w:pPr>
        <w:keepNext w:val="0"/>
        <w:keepLines w:val="0"/>
        <w:pageBreakBefore w:val="0"/>
        <w:kinsoku/>
        <w:wordWrap/>
        <w:overflowPunct/>
        <w:topLinePunct w:val="0"/>
        <w:bidi w:val="0"/>
        <w:snapToGrid/>
        <w:spacing w:beforeAutospacing="0" w:afterAutospacing="0" w:line="312" w:lineRule="auto"/>
        <w:textAlignment w:val="auto"/>
        <w:outlineLvl w:val="0"/>
        <w:rPr>
          <w:rFonts w:hint="eastAsia" w:ascii="宋体" w:hAnsi="宋体" w:eastAsia="宋体" w:cs="宋体"/>
          <w:b/>
          <w:bCs/>
          <w:i w:val="0"/>
          <w:iCs w:val="0"/>
          <w:color w:val="auto"/>
          <w:sz w:val="24"/>
          <w:szCs w:val="24"/>
          <w:highlight w:val="none"/>
          <w:lang w:val="zh-CN"/>
        </w:rPr>
      </w:pPr>
      <w:bookmarkStart w:id="30" w:name="_Toc13792"/>
      <w:bookmarkStart w:id="31" w:name="_Toc24351"/>
      <w:bookmarkStart w:id="32" w:name="_Toc2491"/>
      <w:r>
        <w:rPr>
          <w:rFonts w:hint="eastAsia" w:ascii="宋体" w:hAnsi="宋体" w:eastAsia="宋体" w:cs="宋体"/>
          <w:b/>
          <w:bCs/>
          <w:i w:val="0"/>
          <w:iCs w:val="0"/>
          <w:color w:val="auto"/>
          <w:sz w:val="24"/>
          <w:szCs w:val="24"/>
          <w:highlight w:val="none"/>
          <w:lang w:val="zh-CN"/>
        </w:rPr>
        <w:t>一、服务需求</w:t>
      </w:r>
      <w:bookmarkEnd w:id="30"/>
      <w:bookmarkEnd w:id="31"/>
      <w:bookmarkEnd w:id="32"/>
    </w:p>
    <w:p w14:paraId="588B24EF">
      <w:pPr>
        <w:keepNext w:val="0"/>
        <w:keepLines w:val="0"/>
        <w:pageBreakBefore w:val="0"/>
        <w:kinsoku/>
        <w:wordWrap/>
        <w:overflowPunct/>
        <w:topLinePunct w:val="0"/>
        <w:bidi w:val="0"/>
        <w:snapToGrid/>
        <w:spacing w:beforeAutospacing="0" w:afterAutospacing="0" w:line="312" w:lineRule="auto"/>
        <w:ind w:leftChars="0" w:firstLine="482"/>
        <w:textAlignment w:val="auto"/>
        <w:outlineLvl w:val="0"/>
        <w:rPr>
          <w:rFonts w:hint="eastAsia" w:ascii="宋体" w:hAnsi="宋体" w:eastAsia="宋体" w:cs="宋体"/>
          <w:b w:val="0"/>
          <w:bCs w:val="0"/>
          <w:i w:val="0"/>
          <w:iCs w:val="0"/>
          <w:color w:val="auto"/>
          <w:sz w:val="24"/>
          <w:szCs w:val="24"/>
          <w:highlight w:val="none"/>
          <w:lang w:val="en-US" w:eastAsia="zh-CN"/>
        </w:rPr>
      </w:pPr>
      <w:bookmarkStart w:id="33" w:name="_Toc10644"/>
      <w:r>
        <w:rPr>
          <w:rFonts w:hint="eastAsia" w:ascii="宋体" w:hAnsi="宋体" w:eastAsia="宋体" w:cs="宋体"/>
          <w:b w:val="0"/>
          <w:bCs w:val="0"/>
          <w:i w:val="0"/>
          <w:iCs w:val="0"/>
          <w:color w:val="auto"/>
          <w:sz w:val="24"/>
          <w:szCs w:val="24"/>
          <w:highlight w:val="none"/>
          <w:lang w:val="en-US" w:eastAsia="zh-CN"/>
        </w:rPr>
        <w:t>(一)入围供应商数量</w:t>
      </w:r>
      <w:r>
        <w:rPr>
          <w:rFonts w:hint="eastAsia" w:ascii="宋体" w:hAnsi="宋体" w:eastAsia="宋体" w:cs="宋体"/>
          <w:b w:val="0"/>
          <w:bCs w:val="0"/>
          <w:i w:val="0"/>
          <w:iCs w:val="0"/>
          <w:color w:val="auto"/>
          <w:sz w:val="24"/>
          <w:szCs w:val="24"/>
          <w:highlight w:val="none"/>
          <w:lang w:val="zh-CN" w:eastAsia="zh-CN"/>
        </w:rPr>
        <w:t>：</w:t>
      </w:r>
      <w:r>
        <w:rPr>
          <w:rFonts w:hint="eastAsia" w:ascii="宋体" w:hAnsi="宋体" w:eastAsia="宋体" w:cs="宋体"/>
          <w:b w:val="0"/>
          <w:bCs w:val="0"/>
          <w:i w:val="0"/>
          <w:iCs w:val="0"/>
          <w:color w:val="auto"/>
          <w:sz w:val="24"/>
          <w:szCs w:val="24"/>
          <w:highlight w:val="none"/>
          <w:lang w:val="zh-CN"/>
        </w:rPr>
        <w:t>不设置上限入围数量，按照</w:t>
      </w:r>
      <w:r>
        <w:rPr>
          <w:rFonts w:hint="eastAsia" w:ascii="宋体" w:hAnsi="宋体"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z w:val="24"/>
          <w:szCs w:val="24"/>
          <w:highlight w:val="none"/>
          <w:lang w:val="zh-CN"/>
        </w:rPr>
        <w:t>0%的淘汰比例进行淘汰，且至少淘汰1家供应商。根据淘汰比例计算的淘汰家数存在小数的，按照进一法（即去掉小数数字部分后，在整数数字部分上加1)计算淘汰供应商家数，征集人不承诺备选单位一定能获得采购人的服务项目。</w:t>
      </w:r>
      <w:bookmarkEnd w:id="33"/>
    </w:p>
    <w:p w14:paraId="51999FF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eastAsia="宋体" w:cs="宋体"/>
          <w:b w:val="0"/>
          <w:bCs/>
          <w:i w:val="0"/>
          <w:iCs w:val="0"/>
          <w:color w:val="auto"/>
          <w:kern w:val="2"/>
          <w:sz w:val="24"/>
          <w:szCs w:val="24"/>
          <w:highlight w:val="none"/>
          <w:lang w:val="zh-CN" w:eastAsia="zh-CN"/>
        </w:rPr>
      </w:pPr>
      <w:r>
        <w:rPr>
          <w:rFonts w:hint="eastAsia" w:ascii="宋体" w:hAnsi="宋体" w:eastAsia="宋体" w:cs="宋体"/>
          <w:b w:val="0"/>
          <w:bCs/>
          <w:i w:val="0"/>
          <w:iCs w:val="0"/>
          <w:color w:val="auto"/>
          <w:kern w:val="2"/>
          <w:sz w:val="24"/>
          <w:szCs w:val="24"/>
          <w:highlight w:val="none"/>
          <w:lang w:val="en-US" w:eastAsia="zh-CN"/>
        </w:rPr>
        <w:t>（二）</w:t>
      </w:r>
      <w:r>
        <w:rPr>
          <w:rFonts w:hint="eastAsia" w:ascii="宋体" w:hAnsi="宋体" w:eastAsia="宋体" w:cs="宋体"/>
          <w:b w:val="0"/>
          <w:bCs/>
          <w:i w:val="0"/>
          <w:iCs w:val="0"/>
          <w:color w:val="auto"/>
          <w:kern w:val="2"/>
          <w:sz w:val="24"/>
          <w:szCs w:val="24"/>
          <w:highlight w:val="none"/>
          <w:lang w:val="zh-CN" w:eastAsia="zh-CN"/>
        </w:rPr>
        <w:t>服务年限：自签订合同之日起</w:t>
      </w:r>
      <w:r>
        <w:rPr>
          <w:rFonts w:hint="eastAsia" w:ascii="宋体" w:hAnsi="宋体" w:eastAsia="宋体" w:cs="宋体"/>
          <w:b w:val="0"/>
          <w:bCs/>
          <w:i w:val="0"/>
          <w:iCs w:val="0"/>
          <w:color w:val="auto"/>
          <w:kern w:val="2"/>
          <w:sz w:val="24"/>
          <w:szCs w:val="24"/>
          <w:highlight w:val="none"/>
          <w:lang w:val="en-US" w:eastAsia="zh-CN"/>
        </w:rPr>
        <w:t>两年</w:t>
      </w:r>
    </w:p>
    <w:p w14:paraId="3520B24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eastAsia="宋体" w:cs="宋体"/>
          <w:b w:val="0"/>
          <w:bCs/>
          <w:i w:val="0"/>
          <w:iCs w:val="0"/>
          <w:color w:val="auto"/>
          <w:kern w:val="2"/>
          <w:sz w:val="24"/>
          <w:szCs w:val="24"/>
          <w:highlight w:val="none"/>
          <w:lang w:val="en-US" w:eastAsia="zh-CN"/>
        </w:rPr>
      </w:pPr>
      <w:r>
        <w:rPr>
          <w:rFonts w:hint="eastAsia" w:ascii="宋体" w:hAnsi="宋体" w:eastAsia="宋体" w:cs="宋体"/>
          <w:b w:val="0"/>
          <w:bCs/>
          <w:i w:val="0"/>
          <w:iCs w:val="0"/>
          <w:color w:val="auto"/>
          <w:kern w:val="2"/>
          <w:sz w:val="24"/>
          <w:szCs w:val="24"/>
          <w:highlight w:val="none"/>
          <w:lang w:val="en-US" w:eastAsia="zh-CN"/>
        </w:rPr>
        <w:t>（三）</w:t>
      </w:r>
      <w:r>
        <w:rPr>
          <w:rFonts w:hint="eastAsia" w:ascii="宋体" w:hAnsi="宋体" w:eastAsia="宋体" w:cs="宋体"/>
          <w:b w:val="0"/>
          <w:bCs/>
          <w:i w:val="0"/>
          <w:iCs w:val="0"/>
          <w:color w:val="auto"/>
          <w:kern w:val="2"/>
          <w:sz w:val="24"/>
          <w:szCs w:val="24"/>
          <w:highlight w:val="none"/>
          <w:lang w:val="zh-CN" w:eastAsia="zh-CN"/>
        </w:rPr>
        <w:t>服务地点：</w:t>
      </w:r>
      <w:r>
        <w:rPr>
          <w:rFonts w:hint="eastAsia" w:ascii="宋体" w:hAnsi="宋体" w:eastAsia="宋体" w:cs="宋体"/>
          <w:b w:val="0"/>
          <w:bCs/>
          <w:i w:val="0"/>
          <w:iCs w:val="0"/>
          <w:color w:val="auto"/>
          <w:kern w:val="2"/>
          <w:sz w:val="24"/>
          <w:szCs w:val="24"/>
          <w:highlight w:val="none"/>
          <w:lang w:val="en-US" w:eastAsia="zh-CN"/>
        </w:rPr>
        <w:t>采购人指定地点</w:t>
      </w:r>
    </w:p>
    <w:p w14:paraId="5CA1A83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eastAsia="宋体" w:cs="宋体"/>
          <w:b w:val="0"/>
          <w:bCs/>
          <w:i w:val="0"/>
          <w:iCs w:val="0"/>
          <w:color w:val="auto"/>
          <w:kern w:val="2"/>
          <w:sz w:val="24"/>
          <w:szCs w:val="24"/>
          <w:highlight w:val="none"/>
          <w:lang w:val="zh-CN" w:eastAsia="zh-CN"/>
        </w:rPr>
      </w:pPr>
      <w:r>
        <w:rPr>
          <w:rFonts w:hint="eastAsia" w:ascii="宋体" w:hAnsi="宋体" w:eastAsia="宋体" w:cs="宋体"/>
          <w:b w:val="0"/>
          <w:bCs/>
          <w:i w:val="0"/>
          <w:iCs w:val="0"/>
          <w:color w:val="auto"/>
          <w:kern w:val="2"/>
          <w:sz w:val="24"/>
          <w:szCs w:val="24"/>
          <w:highlight w:val="none"/>
          <w:lang w:val="zh-CN" w:eastAsia="zh-CN"/>
        </w:rPr>
        <w:t>（</w:t>
      </w:r>
      <w:r>
        <w:rPr>
          <w:rFonts w:hint="eastAsia" w:ascii="宋体" w:hAnsi="宋体" w:eastAsia="宋体" w:cs="宋体"/>
          <w:b w:val="0"/>
          <w:bCs/>
          <w:i w:val="0"/>
          <w:iCs w:val="0"/>
          <w:color w:val="auto"/>
          <w:kern w:val="2"/>
          <w:sz w:val="24"/>
          <w:szCs w:val="24"/>
          <w:highlight w:val="none"/>
          <w:lang w:val="en-US" w:eastAsia="zh-CN"/>
        </w:rPr>
        <w:t>四</w:t>
      </w:r>
      <w:r>
        <w:rPr>
          <w:rFonts w:hint="eastAsia" w:ascii="宋体" w:hAnsi="宋体" w:eastAsia="宋体" w:cs="宋体"/>
          <w:b w:val="0"/>
          <w:bCs/>
          <w:i w:val="0"/>
          <w:iCs w:val="0"/>
          <w:color w:val="auto"/>
          <w:kern w:val="2"/>
          <w:sz w:val="24"/>
          <w:szCs w:val="24"/>
          <w:highlight w:val="none"/>
          <w:lang w:val="zh-CN" w:eastAsia="zh-CN"/>
        </w:rPr>
        <w:t>）服务方式：入围</w:t>
      </w:r>
      <w:r>
        <w:rPr>
          <w:rFonts w:hint="eastAsia" w:ascii="宋体" w:hAnsi="宋体" w:eastAsia="宋体" w:cs="宋体"/>
          <w:b w:val="0"/>
          <w:bCs/>
          <w:i w:val="0"/>
          <w:iCs w:val="0"/>
          <w:color w:val="auto"/>
          <w:kern w:val="2"/>
          <w:sz w:val="24"/>
          <w:szCs w:val="24"/>
          <w:highlight w:val="none"/>
          <w:lang w:val="en-US" w:eastAsia="zh-CN"/>
        </w:rPr>
        <w:t>供应商</w:t>
      </w:r>
      <w:r>
        <w:rPr>
          <w:rFonts w:hint="eastAsia" w:ascii="宋体" w:hAnsi="宋体" w:eastAsia="宋体" w:cs="宋体"/>
          <w:b w:val="0"/>
          <w:bCs/>
          <w:i w:val="0"/>
          <w:iCs w:val="0"/>
          <w:color w:val="auto"/>
          <w:kern w:val="2"/>
          <w:sz w:val="24"/>
          <w:szCs w:val="24"/>
          <w:highlight w:val="none"/>
          <w:lang w:val="zh-CN" w:eastAsia="zh-CN"/>
        </w:rPr>
        <w:t>负责保证所提供的所有服务验收合格</w:t>
      </w:r>
    </w:p>
    <w:p w14:paraId="12CDD55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eastAsia="宋体" w:cs="宋体"/>
          <w:b w:val="0"/>
          <w:bCs/>
          <w:i w:val="0"/>
          <w:iCs w:val="0"/>
          <w:color w:val="auto"/>
          <w:kern w:val="2"/>
          <w:sz w:val="24"/>
          <w:szCs w:val="24"/>
          <w:highlight w:val="none"/>
          <w:lang w:val="zh-CN" w:eastAsia="zh-CN"/>
        </w:rPr>
      </w:pPr>
      <w:r>
        <w:rPr>
          <w:rFonts w:hint="eastAsia" w:ascii="宋体" w:hAnsi="宋体" w:eastAsia="宋体" w:cs="宋体"/>
          <w:b w:val="0"/>
          <w:bCs/>
          <w:i w:val="0"/>
          <w:iCs w:val="0"/>
          <w:color w:val="auto"/>
          <w:kern w:val="2"/>
          <w:sz w:val="24"/>
          <w:szCs w:val="24"/>
          <w:highlight w:val="none"/>
          <w:lang w:val="zh-CN" w:eastAsia="zh-CN"/>
        </w:rPr>
        <w:t>（</w:t>
      </w:r>
      <w:r>
        <w:rPr>
          <w:rFonts w:hint="eastAsia" w:ascii="宋体" w:hAnsi="宋体" w:eastAsia="宋体" w:cs="宋体"/>
          <w:b w:val="0"/>
          <w:bCs/>
          <w:i w:val="0"/>
          <w:iCs w:val="0"/>
          <w:color w:val="auto"/>
          <w:kern w:val="2"/>
          <w:sz w:val="24"/>
          <w:szCs w:val="24"/>
          <w:highlight w:val="none"/>
          <w:lang w:val="en-US" w:eastAsia="zh-CN"/>
        </w:rPr>
        <w:t>五</w:t>
      </w:r>
      <w:r>
        <w:rPr>
          <w:rFonts w:hint="eastAsia" w:ascii="宋体" w:hAnsi="宋体" w:eastAsia="宋体" w:cs="宋体"/>
          <w:b w:val="0"/>
          <w:bCs/>
          <w:i w:val="0"/>
          <w:iCs w:val="0"/>
          <w:color w:val="auto"/>
          <w:kern w:val="2"/>
          <w:sz w:val="24"/>
          <w:szCs w:val="24"/>
          <w:highlight w:val="none"/>
          <w:lang w:val="zh-CN" w:eastAsia="zh-CN"/>
        </w:rPr>
        <w:t>）服务费用：根据《关于制定建设工程造价咨询服务收费正式标准的通知》（吉省价经字【2003】9号）、《关于建设工程造价咨询服务收费的补充通知》（吉发改收管字[2008]505号）文件收费标准及计算方式固定报价，在合同实施期间，造价咨询费不随国家政策调整。</w:t>
      </w:r>
    </w:p>
    <w:p w14:paraId="77DC886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eastAsia="宋体" w:cs="宋体"/>
          <w:b w:val="0"/>
          <w:bCs/>
          <w:i w:val="0"/>
          <w:iCs w:val="0"/>
          <w:color w:val="auto"/>
          <w:kern w:val="2"/>
          <w:sz w:val="24"/>
          <w:szCs w:val="24"/>
          <w:highlight w:val="none"/>
          <w:lang w:val="zh-CN" w:eastAsia="zh-CN"/>
        </w:rPr>
      </w:pPr>
      <w:r>
        <w:rPr>
          <w:rFonts w:hint="eastAsia" w:ascii="宋体" w:hAnsi="宋体" w:eastAsia="宋体" w:cs="宋体"/>
          <w:b w:val="0"/>
          <w:bCs/>
          <w:i w:val="0"/>
          <w:iCs w:val="0"/>
          <w:color w:val="auto"/>
          <w:kern w:val="2"/>
          <w:sz w:val="24"/>
          <w:szCs w:val="24"/>
          <w:highlight w:val="none"/>
          <w:lang w:val="zh-CN" w:eastAsia="zh-CN"/>
        </w:rPr>
        <w:t>（1）长春经济技术开发区审计局固定报价折扣系数0.7；</w:t>
      </w:r>
    </w:p>
    <w:p w14:paraId="786563F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eastAsia="宋体" w:cs="宋体"/>
          <w:b w:val="0"/>
          <w:bCs/>
          <w:i w:val="0"/>
          <w:iCs w:val="0"/>
          <w:color w:val="auto"/>
          <w:kern w:val="2"/>
          <w:sz w:val="24"/>
          <w:szCs w:val="24"/>
          <w:highlight w:val="none"/>
          <w:lang w:val="zh-CN" w:eastAsia="zh-CN"/>
        </w:rPr>
      </w:pPr>
      <w:r>
        <w:rPr>
          <w:rFonts w:hint="eastAsia" w:ascii="宋体" w:hAnsi="宋体" w:eastAsia="宋体" w:cs="宋体"/>
          <w:b w:val="0"/>
          <w:bCs/>
          <w:i w:val="0"/>
          <w:iCs w:val="0"/>
          <w:color w:val="auto"/>
          <w:kern w:val="2"/>
          <w:sz w:val="24"/>
          <w:szCs w:val="24"/>
          <w:highlight w:val="none"/>
          <w:lang w:val="zh-CN" w:eastAsia="zh-CN"/>
        </w:rPr>
        <w:t>（2）长春经济技术开发区下属建设主体固定报价折扣系数0.5</w:t>
      </w:r>
      <w:r>
        <w:rPr>
          <w:rFonts w:hint="eastAsia" w:ascii="宋体" w:hAnsi="宋体" w:cs="宋体"/>
          <w:b w:val="0"/>
          <w:bCs/>
          <w:i w:val="0"/>
          <w:iCs w:val="0"/>
          <w:color w:val="auto"/>
          <w:kern w:val="2"/>
          <w:sz w:val="24"/>
          <w:szCs w:val="24"/>
          <w:highlight w:val="none"/>
          <w:lang w:val="zh-CN" w:eastAsia="zh-CN"/>
        </w:rPr>
        <w:t>；</w:t>
      </w:r>
    </w:p>
    <w:p w14:paraId="7E31E8A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eastAsia="宋体" w:cs="宋体"/>
          <w:b w:val="0"/>
          <w:bCs/>
          <w:i w:val="0"/>
          <w:iCs w:val="0"/>
          <w:color w:val="auto"/>
          <w:kern w:val="2"/>
          <w:sz w:val="24"/>
          <w:szCs w:val="24"/>
          <w:highlight w:val="none"/>
          <w:lang w:val="zh-CN" w:eastAsia="zh-CN"/>
        </w:rPr>
      </w:pPr>
      <w:r>
        <w:rPr>
          <w:rFonts w:hint="eastAsia" w:ascii="宋体" w:hAnsi="宋体" w:eastAsia="宋体" w:cs="宋体"/>
          <w:b w:val="0"/>
          <w:bCs/>
          <w:i w:val="0"/>
          <w:iCs w:val="0"/>
          <w:color w:val="auto"/>
          <w:kern w:val="2"/>
          <w:sz w:val="24"/>
          <w:szCs w:val="24"/>
          <w:highlight w:val="none"/>
          <w:lang w:val="zh-CN" w:eastAsia="zh-CN"/>
        </w:rPr>
        <w:t>（3）长春经济技术开发区财政投资评审中心固定报价折扣系数0.5</w:t>
      </w:r>
      <w:r>
        <w:rPr>
          <w:rFonts w:hint="eastAsia" w:ascii="宋体" w:hAnsi="宋体" w:cs="宋体"/>
          <w:b w:val="0"/>
          <w:bCs/>
          <w:i w:val="0"/>
          <w:iCs w:val="0"/>
          <w:color w:val="auto"/>
          <w:kern w:val="2"/>
          <w:sz w:val="24"/>
          <w:szCs w:val="24"/>
          <w:highlight w:val="none"/>
          <w:lang w:val="zh-CN" w:eastAsia="zh-CN"/>
        </w:rPr>
        <w:t>。</w:t>
      </w:r>
    </w:p>
    <w:p w14:paraId="1176A44E">
      <w:pPr>
        <w:pStyle w:val="34"/>
        <w:keepNext w:val="0"/>
        <w:keepLines w:val="0"/>
        <w:pageBreakBefore w:val="0"/>
        <w:widowControl/>
        <w:numPr>
          <w:ilvl w:val="0"/>
          <w:numId w:val="0"/>
        </w:numPr>
        <w:kinsoku/>
        <w:wordWrap/>
        <w:overflowPunct/>
        <w:topLinePunct w:val="0"/>
        <w:bidi w:val="0"/>
        <w:snapToGrid/>
        <w:spacing w:beforeAutospacing="0" w:afterAutospacing="0" w:line="312" w:lineRule="auto"/>
        <w:ind w:leftChars="0" w:right="0" w:rightChars="0"/>
        <w:jc w:val="both"/>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二、时限要求</w:t>
      </w:r>
    </w:p>
    <w:p w14:paraId="6A2842A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eastAsia="宋体" w:cs="宋体"/>
          <w:b w:val="0"/>
          <w:bCs/>
          <w:i w:val="0"/>
          <w:iCs w:val="0"/>
          <w:color w:val="auto"/>
          <w:kern w:val="2"/>
          <w:sz w:val="24"/>
          <w:szCs w:val="24"/>
          <w:highlight w:val="none"/>
          <w:lang w:val="zh-CN" w:eastAsia="zh-CN"/>
        </w:rPr>
      </w:pPr>
      <w:r>
        <w:rPr>
          <w:rFonts w:hint="eastAsia" w:ascii="宋体" w:hAnsi="宋体" w:eastAsia="宋体" w:cs="宋体"/>
          <w:b w:val="0"/>
          <w:bCs/>
          <w:i w:val="0"/>
          <w:iCs w:val="0"/>
          <w:color w:val="auto"/>
          <w:kern w:val="2"/>
          <w:sz w:val="24"/>
          <w:szCs w:val="24"/>
          <w:highlight w:val="none"/>
          <w:lang w:val="zh-CN" w:eastAsia="zh-CN"/>
        </w:rPr>
        <w:t>（</w:t>
      </w:r>
      <w:r>
        <w:rPr>
          <w:rFonts w:hint="eastAsia" w:ascii="宋体" w:hAnsi="宋体" w:eastAsia="宋体" w:cs="宋体"/>
          <w:b w:val="0"/>
          <w:bCs/>
          <w:i w:val="0"/>
          <w:iCs w:val="0"/>
          <w:color w:val="auto"/>
          <w:kern w:val="2"/>
          <w:sz w:val="24"/>
          <w:szCs w:val="24"/>
          <w:highlight w:val="none"/>
          <w:lang w:val="en-US" w:eastAsia="zh-CN"/>
        </w:rPr>
        <w:t>一</w:t>
      </w:r>
      <w:r>
        <w:rPr>
          <w:rFonts w:hint="eastAsia" w:ascii="宋体" w:hAnsi="宋体" w:eastAsia="宋体" w:cs="宋体"/>
          <w:b w:val="0"/>
          <w:bCs/>
          <w:i w:val="0"/>
          <w:iCs w:val="0"/>
          <w:color w:val="auto"/>
          <w:kern w:val="2"/>
          <w:sz w:val="24"/>
          <w:szCs w:val="24"/>
          <w:highlight w:val="none"/>
          <w:lang w:val="zh-CN" w:eastAsia="zh-CN"/>
        </w:rPr>
        <w:t>）投资项目评审的时间要求</w:t>
      </w:r>
    </w:p>
    <w:p w14:paraId="58F3C3E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eastAsia="宋体" w:cs="宋体"/>
          <w:b w:val="0"/>
          <w:bCs/>
          <w:i w:val="0"/>
          <w:iCs w:val="0"/>
          <w:color w:val="auto"/>
          <w:kern w:val="2"/>
          <w:sz w:val="24"/>
          <w:szCs w:val="24"/>
          <w:highlight w:val="none"/>
          <w:lang w:val="zh-CN" w:eastAsia="zh-CN"/>
        </w:rPr>
      </w:pPr>
      <w:r>
        <w:rPr>
          <w:rFonts w:hint="eastAsia" w:ascii="宋体" w:hAnsi="宋体" w:eastAsia="宋体" w:cs="宋体"/>
          <w:b w:val="0"/>
          <w:bCs/>
          <w:i w:val="0"/>
          <w:iCs w:val="0"/>
          <w:color w:val="auto"/>
          <w:kern w:val="2"/>
          <w:sz w:val="24"/>
          <w:szCs w:val="24"/>
          <w:highlight w:val="none"/>
          <w:lang w:val="zh-CN" w:eastAsia="zh-CN"/>
        </w:rPr>
        <w:t>（</w:t>
      </w:r>
      <w:r>
        <w:rPr>
          <w:rFonts w:hint="eastAsia" w:ascii="宋体" w:hAnsi="宋体" w:eastAsia="宋体" w:cs="宋体"/>
          <w:b w:val="0"/>
          <w:bCs/>
          <w:i w:val="0"/>
          <w:iCs w:val="0"/>
          <w:color w:val="auto"/>
          <w:kern w:val="2"/>
          <w:sz w:val="24"/>
          <w:szCs w:val="24"/>
          <w:highlight w:val="none"/>
          <w:lang w:val="en-US" w:eastAsia="zh-CN"/>
        </w:rPr>
        <w:t>1</w:t>
      </w:r>
      <w:r>
        <w:rPr>
          <w:rFonts w:hint="eastAsia" w:ascii="宋体" w:hAnsi="宋体" w:eastAsia="宋体" w:cs="宋体"/>
          <w:b w:val="0"/>
          <w:bCs/>
          <w:i w:val="0"/>
          <w:iCs w:val="0"/>
          <w:color w:val="auto"/>
          <w:kern w:val="2"/>
          <w:sz w:val="24"/>
          <w:szCs w:val="24"/>
          <w:highlight w:val="none"/>
          <w:lang w:val="zh-CN" w:eastAsia="zh-CN"/>
        </w:rPr>
        <w:t>）工程量清单、招标控制价审核。投资在1000万元以下的投资项目，在15个工作日之内完成；投资在1000-5000（</w:t>
      </w:r>
      <w:r>
        <w:rPr>
          <w:rFonts w:hint="eastAsia" w:ascii="宋体" w:hAnsi="宋体" w:eastAsia="宋体" w:cs="宋体"/>
          <w:b w:val="0"/>
          <w:bCs/>
          <w:i w:val="0"/>
          <w:iCs w:val="0"/>
          <w:color w:val="auto"/>
          <w:kern w:val="2"/>
          <w:sz w:val="24"/>
          <w:szCs w:val="24"/>
          <w:highlight w:val="none"/>
          <w:lang w:val="en-US" w:eastAsia="zh-CN"/>
        </w:rPr>
        <w:t>含</w:t>
      </w:r>
      <w:r>
        <w:rPr>
          <w:rFonts w:hint="eastAsia" w:ascii="宋体" w:hAnsi="宋体" w:eastAsia="宋体" w:cs="宋体"/>
          <w:b w:val="0"/>
          <w:bCs/>
          <w:i w:val="0"/>
          <w:iCs w:val="0"/>
          <w:color w:val="auto"/>
          <w:kern w:val="2"/>
          <w:sz w:val="24"/>
          <w:szCs w:val="24"/>
          <w:highlight w:val="none"/>
          <w:lang w:val="zh-CN" w:eastAsia="zh-CN"/>
        </w:rPr>
        <w:t>）万元的投资项目，在25个工作日之内完成；投资在5000-10000（</w:t>
      </w:r>
      <w:r>
        <w:rPr>
          <w:rFonts w:hint="eastAsia" w:ascii="宋体" w:hAnsi="宋体" w:eastAsia="宋体" w:cs="宋体"/>
          <w:b w:val="0"/>
          <w:bCs/>
          <w:i w:val="0"/>
          <w:iCs w:val="0"/>
          <w:color w:val="auto"/>
          <w:kern w:val="2"/>
          <w:sz w:val="24"/>
          <w:szCs w:val="24"/>
          <w:highlight w:val="none"/>
          <w:lang w:val="en-US" w:eastAsia="zh-CN"/>
        </w:rPr>
        <w:t>含</w:t>
      </w:r>
      <w:r>
        <w:rPr>
          <w:rFonts w:hint="eastAsia" w:ascii="宋体" w:hAnsi="宋体" w:eastAsia="宋体" w:cs="宋体"/>
          <w:b w:val="0"/>
          <w:bCs/>
          <w:i w:val="0"/>
          <w:iCs w:val="0"/>
          <w:color w:val="auto"/>
          <w:kern w:val="2"/>
          <w:sz w:val="24"/>
          <w:szCs w:val="24"/>
          <w:highlight w:val="none"/>
          <w:lang w:val="zh-CN" w:eastAsia="zh-CN"/>
        </w:rPr>
        <w:t>）万元的投资项目，在30个工作日之内完成；投资在10000万元以上和特殊投资项目，审核工作日可根据投资评审要求具体商定。</w:t>
      </w:r>
      <w:r>
        <w:rPr>
          <w:rFonts w:hint="eastAsia" w:ascii="宋体" w:hAnsi="宋体" w:eastAsia="宋体" w:cs="宋体"/>
          <w:b w:val="0"/>
          <w:bCs/>
          <w:i w:val="0"/>
          <w:iCs w:val="0"/>
          <w:color w:val="auto"/>
          <w:kern w:val="2"/>
          <w:sz w:val="24"/>
          <w:szCs w:val="24"/>
          <w:highlight w:val="none"/>
          <w:lang w:val="zh-CN" w:eastAsia="zh-CN"/>
        </w:rPr>
        <w:br w:type="textWrapping"/>
      </w:r>
      <w:r>
        <w:rPr>
          <w:rFonts w:hint="eastAsia" w:ascii="宋体" w:hAnsi="宋体" w:eastAsia="宋体" w:cs="宋体"/>
          <w:b w:val="0"/>
          <w:bCs/>
          <w:i w:val="0"/>
          <w:iCs w:val="0"/>
          <w:color w:val="auto"/>
          <w:kern w:val="2"/>
          <w:sz w:val="24"/>
          <w:szCs w:val="24"/>
          <w:highlight w:val="none"/>
          <w:lang w:val="en-US" w:eastAsia="zh-CN"/>
        </w:rPr>
        <w:t xml:space="preserve">    </w:t>
      </w:r>
      <w:r>
        <w:rPr>
          <w:rFonts w:hint="eastAsia" w:ascii="宋体" w:hAnsi="宋体" w:eastAsia="宋体" w:cs="宋体"/>
          <w:b w:val="0"/>
          <w:bCs/>
          <w:i w:val="0"/>
          <w:iCs w:val="0"/>
          <w:color w:val="auto"/>
          <w:kern w:val="2"/>
          <w:sz w:val="24"/>
          <w:szCs w:val="24"/>
          <w:highlight w:val="none"/>
          <w:lang w:val="zh-CN" w:eastAsia="zh-CN"/>
        </w:rPr>
        <w:t>（</w:t>
      </w:r>
      <w:r>
        <w:rPr>
          <w:rFonts w:hint="eastAsia" w:ascii="宋体" w:hAnsi="宋体" w:eastAsia="宋体" w:cs="宋体"/>
          <w:b w:val="0"/>
          <w:bCs/>
          <w:i w:val="0"/>
          <w:iCs w:val="0"/>
          <w:color w:val="auto"/>
          <w:kern w:val="2"/>
          <w:sz w:val="24"/>
          <w:szCs w:val="24"/>
          <w:highlight w:val="none"/>
          <w:lang w:val="en-US" w:eastAsia="zh-CN"/>
        </w:rPr>
        <w:t>2</w:t>
      </w:r>
      <w:r>
        <w:rPr>
          <w:rFonts w:hint="eastAsia" w:ascii="宋体" w:hAnsi="宋体" w:eastAsia="宋体" w:cs="宋体"/>
          <w:b w:val="0"/>
          <w:bCs/>
          <w:i w:val="0"/>
          <w:iCs w:val="0"/>
          <w:color w:val="auto"/>
          <w:kern w:val="2"/>
          <w:sz w:val="24"/>
          <w:szCs w:val="24"/>
          <w:highlight w:val="none"/>
          <w:lang w:val="zh-CN" w:eastAsia="zh-CN"/>
        </w:rPr>
        <w:t>）工程结算审核。投资在1000万元以下的投资项目，在15个工作日之内完成；投资在1000—5000（</w:t>
      </w:r>
      <w:r>
        <w:rPr>
          <w:rFonts w:hint="eastAsia" w:ascii="宋体" w:hAnsi="宋体" w:eastAsia="宋体" w:cs="宋体"/>
          <w:b w:val="0"/>
          <w:bCs/>
          <w:i w:val="0"/>
          <w:iCs w:val="0"/>
          <w:color w:val="auto"/>
          <w:kern w:val="2"/>
          <w:sz w:val="24"/>
          <w:szCs w:val="24"/>
          <w:highlight w:val="none"/>
          <w:lang w:val="en-US" w:eastAsia="zh-CN"/>
        </w:rPr>
        <w:t>含</w:t>
      </w:r>
      <w:r>
        <w:rPr>
          <w:rFonts w:hint="eastAsia" w:ascii="宋体" w:hAnsi="宋体" w:eastAsia="宋体" w:cs="宋体"/>
          <w:b w:val="0"/>
          <w:bCs/>
          <w:i w:val="0"/>
          <w:iCs w:val="0"/>
          <w:color w:val="auto"/>
          <w:kern w:val="2"/>
          <w:sz w:val="24"/>
          <w:szCs w:val="24"/>
          <w:highlight w:val="none"/>
          <w:lang w:val="zh-CN" w:eastAsia="zh-CN"/>
        </w:rPr>
        <w:t>）万元的投资项目，在20个工作日之内完成；投资在5000—10000（</w:t>
      </w:r>
      <w:r>
        <w:rPr>
          <w:rFonts w:hint="eastAsia" w:ascii="宋体" w:hAnsi="宋体" w:eastAsia="宋体" w:cs="宋体"/>
          <w:b w:val="0"/>
          <w:bCs/>
          <w:i w:val="0"/>
          <w:iCs w:val="0"/>
          <w:color w:val="auto"/>
          <w:kern w:val="2"/>
          <w:sz w:val="24"/>
          <w:szCs w:val="24"/>
          <w:highlight w:val="none"/>
          <w:lang w:val="en-US" w:eastAsia="zh-CN"/>
        </w:rPr>
        <w:t>含</w:t>
      </w:r>
      <w:r>
        <w:rPr>
          <w:rFonts w:hint="eastAsia" w:ascii="宋体" w:hAnsi="宋体" w:eastAsia="宋体" w:cs="宋体"/>
          <w:b w:val="0"/>
          <w:bCs/>
          <w:i w:val="0"/>
          <w:iCs w:val="0"/>
          <w:color w:val="auto"/>
          <w:kern w:val="2"/>
          <w:sz w:val="24"/>
          <w:szCs w:val="24"/>
          <w:highlight w:val="none"/>
          <w:lang w:val="zh-CN" w:eastAsia="zh-CN"/>
        </w:rPr>
        <w:t>）万元的投资项目，在25个工作日之内完成；投资在10000万元以上的投资项目，在30个工作日之内完成。</w:t>
      </w:r>
    </w:p>
    <w:p w14:paraId="15DB1D4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0" w:leftChars="0" w:firstLine="480" w:firstLineChars="200"/>
        <w:jc w:val="both"/>
        <w:textAlignment w:val="auto"/>
        <w:rPr>
          <w:rFonts w:hint="eastAsia" w:ascii="宋体" w:hAnsi="宋体" w:eastAsia="宋体" w:cs="宋体"/>
          <w:b w:val="0"/>
          <w:bCs/>
          <w:i w:val="0"/>
          <w:iCs w:val="0"/>
          <w:color w:val="auto"/>
          <w:kern w:val="2"/>
          <w:sz w:val="24"/>
          <w:szCs w:val="24"/>
          <w:highlight w:val="none"/>
          <w:lang w:val="en-US" w:eastAsia="zh-CN"/>
        </w:rPr>
      </w:pPr>
      <w:r>
        <w:rPr>
          <w:rFonts w:hint="eastAsia" w:ascii="宋体" w:hAnsi="宋体" w:eastAsia="宋体" w:cs="宋体"/>
          <w:b w:val="0"/>
          <w:bCs/>
          <w:i w:val="0"/>
          <w:iCs w:val="0"/>
          <w:color w:val="auto"/>
          <w:kern w:val="2"/>
          <w:sz w:val="24"/>
          <w:szCs w:val="24"/>
          <w:highlight w:val="none"/>
          <w:lang w:val="zh-CN" w:eastAsia="zh-CN"/>
        </w:rPr>
        <w:t>（</w:t>
      </w:r>
      <w:r>
        <w:rPr>
          <w:rFonts w:hint="eastAsia" w:ascii="宋体" w:hAnsi="宋体" w:eastAsia="宋体" w:cs="宋体"/>
          <w:b w:val="0"/>
          <w:bCs/>
          <w:i w:val="0"/>
          <w:iCs w:val="0"/>
          <w:color w:val="auto"/>
          <w:kern w:val="2"/>
          <w:sz w:val="24"/>
          <w:szCs w:val="24"/>
          <w:highlight w:val="none"/>
          <w:lang w:val="en-US" w:eastAsia="zh-CN"/>
        </w:rPr>
        <w:t>二</w:t>
      </w:r>
      <w:r>
        <w:rPr>
          <w:rFonts w:hint="eastAsia" w:ascii="宋体" w:hAnsi="宋体" w:eastAsia="宋体" w:cs="宋体"/>
          <w:b w:val="0"/>
          <w:bCs/>
          <w:i w:val="0"/>
          <w:iCs w:val="0"/>
          <w:color w:val="auto"/>
          <w:kern w:val="2"/>
          <w:sz w:val="24"/>
          <w:szCs w:val="24"/>
          <w:highlight w:val="none"/>
          <w:lang w:val="zh-CN" w:eastAsia="zh-CN"/>
        </w:rPr>
        <w:t>）</w:t>
      </w:r>
      <w:r>
        <w:rPr>
          <w:rFonts w:hint="eastAsia" w:ascii="宋体" w:hAnsi="宋体" w:eastAsia="宋体" w:cs="宋体"/>
          <w:b w:val="0"/>
          <w:bCs/>
          <w:i w:val="0"/>
          <w:iCs w:val="0"/>
          <w:color w:val="auto"/>
          <w:kern w:val="2"/>
          <w:sz w:val="24"/>
          <w:szCs w:val="24"/>
          <w:highlight w:val="none"/>
          <w:lang w:val="en-US" w:eastAsia="zh-CN"/>
        </w:rPr>
        <w:t>服务目标</w:t>
      </w:r>
    </w:p>
    <w:p w14:paraId="21B2002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firstLine="480" w:firstLineChars="20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入围供应商</w:t>
      </w:r>
      <w:r>
        <w:rPr>
          <w:rFonts w:hint="eastAsia" w:ascii="宋体" w:hAnsi="宋体" w:eastAsia="宋体" w:cs="宋体"/>
          <w:i w:val="0"/>
          <w:iCs w:val="0"/>
          <w:color w:val="auto"/>
          <w:sz w:val="24"/>
          <w:szCs w:val="24"/>
          <w:highlight w:val="none"/>
          <w:lang w:eastAsia="zh-CN"/>
        </w:rPr>
        <w:t>要严格遵守</w:t>
      </w:r>
      <w:r>
        <w:rPr>
          <w:rFonts w:hint="eastAsia" w:ascii="宋体" w:hAnsi="宋体" w:eastAsia="宋体" w:cs="宋体"/>
          <w:i w:val="0"/>
          <w:iCs w:val="0"/>
          <w:color w:val="auto"/>
          <w:sz w:val="24"/>
          <w:szCs w:val="24"/>
          <w:highlight w:val="none"/>
        </w:rPr>
        <w:t>《长春经济技术开发区财政投资评审管理办法》</w:t>
      </w:r>
      <w:r>
        <w:rPr>
          <w:rFonts w:hint="eastAsia" w:ascii="宋体" w:hAnsi="宋体" w:eastAsia="宋体" w:cs="宋体"/>
          <w:i w:val="0"/>
          <w:iCs w:val="0"/>
          <w:color w:val="auto"/>
          <w:sz w:val="24"/>
          <w:szCs w:val="24"/>
          <w:highlight w:val="none"/>
          <w:lang w:eastAsia="zh-CN"/>
        </w:rPr>
        <w:t>的相关规定。</w:t>
      </w:r>
    </w:p>
    <w:p w14:paraId="210474B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firstLine="480" w:firstLineChars="20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入围供应商</w:t>
      </w:r>
      <w:r>
        <w:rPr>
          <w:rFonts w:hint="eastAsia" w:ascii="宋体" w:hAnsi="宋体" w:eastAsia="宋体" w:cs="宋体"/>
          <w:b w:val="0"/>
          <w:bCs w:val="0"/>
          <w:i w:val="0"/>
          <w:iCs w:val="0"/>
          <w:color w:val="auto"/>
          <w:sz w:val="24"/>
          <w:szCs w:val="24"/>
          <w:highlight w:val="none"/>
          <w:lang w:eastAsia="zh-CN"/>
        </w:rPr>
        <w:t>要</w:t>
      </w:r>
      <w:r>
        <w:rPr>
          <w:rFonts w:hint="eastAsia" w:ascii="宋体" w:hAnsi="宋体" w:eastAsia="宋体" w:cs="宋体"/>
          <w:b w:val="0"/>
          <w:bCs w:val="0"/>
          <w:i w:val="0"/>
          <w:iCs w:val="0"/>
          <w:color w:val="auto"/>
          <w:sz w:val="24"/>
          <w:szCs w:val="24"/>
          <w:highlight w:val="none"/>
        </w:rPr>
        <w:t>建立评审结果三级审核制度，在报告中附审核表，审核人员签字齐全，严格执行相关制度。</w:t>
      </w:r>
    </w:p>
    <w:p w14:paraId="50D7AD5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firstLine="480" w:firstLineChars="20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入围供应商</w:t>
      </w:r>
      <w:r>
        <w:rPr>
          <w:rFonts w:hint="eastAsia" w:ascii="宋体" w:hAnsi="宋体" w:eastAsia="宋体" w:cs="宋体"/>
          <w:b w:val="0"/>
          <w:bCs w:val="0"/>
          <w:i w:val="0"/>
          <w:iCs w:val="0"/>
          <w:color w:val="auto"/>
          <w:sz w:val="24"/>
          <w:szCs w:val="24"/>
          <w:highlight w:val="none"/>
        </w:rPr>
        <w:t>应建立严格的项目档案管理制度，完整、准确、真实地反映和记录项目的审查情况，做好各类资料的归集、存档和保管工作。</w:t>
      </w:r>
    </w:p>
    <w:p w14:paraId="68B749E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firstLine="480" w:firstLineChars="20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入围供应商</w:t>
      </w:r>
      <w:r>
        <w:rPr>
          <w:rFonts w:hint="eastAsia" w:ascii="宋体" w:hAnsi="宋体" w:eastAsia="宋体" w:cs="宋体"/>
          <w:b w:val="0"/>
          <w:bCs w:val="0"/>
          <w:i w:val="0"/>
          <w:iCs w:val="0"/>
          <w:color w:val="auto"/>
          <w:sz w:val="24"/>
          <w:szCs w:val="24"/>
          <w:highlight w:val="none"/>
        </w:rPr>
        <w:t>评审的工程结算项目以及清单、控制价</w:t>
      </w:r>
      <w:r>
        <w:rPr>
          <w:rFonts w:hint="eastAsia" w:ascii="宋体" w:hAnsi="宋体" w:eastAsia="宋体" w:cs="宋体"/>
          <w:b w:val="0"/>
          <w:bCs w:val="0"/>
          <w:i w:val="0"/>
          <w:iCs w:val="0"/>
          <w:color w:val="auto"/>
          <w:sz w:val="24"/>
          <w:szCs w:val="24"/>
          <w:highlight w:val="none"/>
          <w:lang w:eastAsia="zh-CN"/>
        </w:rPr>
        <w:t>审核</w:t>
      </w:r>
      <w:r>
        <w:rPr>
          <w:rFonts w:hint="eastAsia" w:ascii="宋体" w:hAnsi="宋体" w:eastAsia="宋体" w:cs="宋体"/>
          <w:b w:val="0"/>
          <w:bCs w:val="0"/>
          <w:i w:val="0"/>
          <w:iCs w:val="0"/>
          <w:color w:val="auto"/>
          <w:sz w:val="24"/>
          <w:szCs w:val="24"/>
          <w:highlight w:val="none"/>
        </w:rPr>
        <w:t>项目出现重大失误，或造成重大损失的，</w:t>
      </w:r>
      <w:r>
        <w:rPr>
          <w:rFonts w:hint="eastAsia" w:ascii="宋体" w:hAnsi="宋体" w:eastAsia="宋体" w:cs="宋体"/>
          <w:b w:val="0"/>
          <w:bCs w:val="0"/>
          <w:i w:val="0"/>
          <w:iCs w:val="0"/>
          <w:color w:val="auto"/>
          <w:sz w:val="24"/>
          <w:szCs w:val="24"/>
          <w:highlight w:val="none"/>
          <w:lang w:eastAsia="zh-CN"/>
        </w:rPr>
        <w:t>采购人</w:t>
      </w:r>
      <w:r>
        <w:rPr>
          <w:rFonts w:hint="eastAsia" w:ascii="宋体" w:hAnsi="宋体" w:eastAsia="宋体" w:cs="宋体"/>
          <w:b w:val="0"/>
          <w:bCs w:val="0"/>
          <w:i w:val="0"/>
          <w:iCs w:val="0"/>
          <w:color w:val="auto"/>
          <w:sz w:val="24"/>
          <w:szCs w:val="24"/>
          <w:highlight w:val="none"/>
        </w:rPr>
        <w:t>将不支付委托业务费用，第一次出现问题在三个月内不予交派评审任务、第</w:t>
      </w:r>
      <w:r>
        <w:rPr>
          <w:rFonts w:hint="eastAsia" w:ascii="宋体" w:hAnsi="宋体" w:eastAsia="宋体" w:cs="宋体"/>
          <w:b w:val="0"/>
          <w:bCs w:val="0"/>
          <w:i w:val="0"/>
          <w:iCs w:val="0"/>
          <w:color w:val="auto"/>
          <w:sz w:val="24"/>
          <w:szCs w:val="24"/>
          <w:highlight w:val="none"/>
          <w:lang w:val="en-US" w:eastAsia="zh-CN"/>
        </w:rPr>
        <w:t>二</w:t>
      </w:r>
      <w:r>
        <w:rPr>
          <w:rFonts w:hint="eastAsia" w:ascii="宋体" w:hAnsi="宋体" w:eastAsia="宋体" w:cs="宋体"/>
          <w:b w:val="0"/>
          <w:bCs w:val="0"/>
          <w:i w:val="0"/>
          <w:iCs w:val="0"/>
          <w:color w:val="auto"/>
          <w:sz w:val="24"/>
          <w:szCs w:val="24"/>
          <w:highlight w:val="none"/>
        </w:rPr>
        <w:t>次出现问题将</w:t>
      </w:r>
      <w:r>
        <w:rPr>
          <w:rFonts w:hint="eastAsia" w:ascii="宋体" w:hAnsi="宋体" w:eastAsia="宋体" w:cs="宋体"/>
          <w:b w:val="0"/>
          <w:bCs w:val="0"/>
          <w:i w:val="0"/>
          <w:iCs w:val="0"/>
          <w:color w:val="auto"/>
          <w:sz w:val="24"/>
          <w:szCs w:val="24"/>
          <w:highlight w:val="none"/>
          <w:lang w:val="en-US" w:eastAsia="zh-CN"/>
        </w:rPr>
        <w:t>终止委托评审业务</w:t>
      </w:r>
      <w:r>
        <w:rPr>
          <w:rFonts w:hint="eastAsia" w:ascii="宋体" w:hAnsi="宋体" w:eastAsia="宋体" w:cs="宋体"/>
          <w:b w:val="0"/>
          <w:bCs w:val="0"/>
          <w:i w:val="0"/>
          <w:iCs w:val="0"/>
          <w:color w:val="auto"/>
          <w:sz w:val="24"/>
          <w:szCs w:val="24"/>
          <w:highlight w:val="none"/>
        </w:rPr>
        <w:t>，存在违纪违法行为的将移送相关部门依法追究其法律责任，对造成损失的行为还将依法追究其经济责任。</w:t>
      </w:r>
    </w:p>
    <w:p w14:paraId="14E33BA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right="0" w:firstLine="480" w:firstLineChars="200"/>
        <w:jc w:val="both"/>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入围供应商</w:t>
      </w:r>
      <w:r>
        <w:rPr>
          <w:rFonts w:hint="eastAsia" w:ascii="宋体" w:hAnsi="宋体" w:eastAsia="宋体" w:cs="宋体"/>
          <w:b w:val="0"/>
          <w:bCs w:val="0"/>
          <w:i w:val="0"/>
          <w:iCs w:val="0"/>
          <w:color w:val="auto"/>
          <w:sz w:val="24"/>
          <w:szCs w:val="24"/>
          <w:highlight w:val="none"/>
          <w:lang w:eastAsia="zh-CN"/>
        </w:rPr>
        <w:t>结算项目</w:t>
      </w:r>
      <w:r>
        <w:rPr>
          <w:rFonts w:hint="eastAsia" w:ascii="宋体" w:hAnsi="宋体" w:eastAsia="宋体" w:cs="宋体"/>
          <w:b w:val="0"/>
          <w:bCs w:val="0"/>
          <w:i w:val="0"/>
          <w:iCs w:val="0"/>
          <w:color w:val="auto"/>
          <w:sz w:val="24"/>
          <w:szCs w:val="24"/>
          <w:highlight w:val="none"/>
        </w:rPr>
        <w:t>评审工作结束后，对审计监督部门核查出原评审审定值与审计审定值存在较大差异的，将对该</w:t>
      </w:r>
      <w:r>
        <w:rPr>
          <w:rFonts w:hint="eastAsia" w:ascii="宋体" w:hAnsi="宋体" w:eastAsia="宋体" w:cs="宋体"/>
          <w:b w:val="0"/>
          <w:bCs w:val="0"/>
          <w:i w:val="0"/>
          <w:iCs w:val="0"/>
          <w:color w:val="auto"/>
          <w:sz w:val="24"/>
          <w:szCs w:val="24"/>
          <w:highlight w:val="none"/>
          <w:lang w:val="en-US" w:eastAsia="zh-CN"/>
        </w:rPr>
        <w:t>入围供应商</w:t>
      </w:r>
      <w:r>
        <w:rPr>
          <w:rFonts w:hint="eastAsia" w:ascii="宋体" w:hAnsi="宋体" w:eastAsia="宋体" w:cs="宋体"/>
          <w:b w:val="0"/>
          <w:bCs w:val="0"/>
          <w:i w:val="0"/>
          <w:iCs w:val="0"/>
          <w:color w:val="auto"/>
          <w:sz w:val="24"/>
          <w:szCs w:val="24"/>
          <w:highlight w:val="none"/>
        </w:rPr>
        <w:t>进行严肃处理。经认定由于</w:t>
      </w:r>
      <w:r>
        <w:rPr>
          <w:rFonts w:hint="eastAsia" w:ascii="宋体" w:hAnsi="宋体" w:eastAsia="宋体" w:cs="宋体"/>
          <w:b w:val="0"/>
          <w:bCs w:val="0"/>
          <w:i w:val="0"/>
          <w:iCs w:val="0"/>
          <w:color w:val="auto"/>
          <w:sz w:val="24"/>
          <w:szCs w:val="24"/>
          <w:highlight w:val="none"/>
          <w:lang w:val="en-US" w:eastAsia="zh-CN"/>
        </w:rPr>
        <w:t>入围供应商</w:t>
      </w:r>
      <w:r>
        <w:rPr>
          <w:rFonts w:hint="eastAsia" w:ascii="宋体" w:hAnsi="宋体" w:eastAsia="宋体" w:cs="宋体"/>
          <w:b w:val="0"/>
          <w:bCs w:val="0"/>
          <w:i w:val="0"/>
          <w:iCs w:val="0"/>
          <w:color w:val="auto"/>
          <w:sz w:val="24"/>
          <w:szCs w:val="24"/>
          <w:highlight w:val="none"/>
        </w:rPr>
        <w:t>原因造成误差的：评审审定值50万元（含50万元）以上的投资项目，</w:t>
      </w:r>
      <w:r>
        <w:rPr>
          <w:rFonts w:hint="eastAsia" w:ascii="宋体" w:hAnsi="宋体" w:eastAsia="宋体" w:cs="宋体"/>
          <w:b w:val="0"/>
          <w:bCs w:val="0"/>
          <w:i w:val="0"/>
          <w:iCs w:val="0"/>
          <w:color w:val="auto"/>
          <w:sz w:val="24"/>
          <w:szCs w:val="24"/>
          <w:highlight w:val="none"/>
          <w:lang w:val="en-US" w:eastAsia="zh-CN"/>
        </w:rPr>
        <w:t>入围供应商</w:t>
      </w:r>
      <w:r>
        <w:rPr>
          <w:rFonts w:hint="eastAsia" w:ascii="宋体" w:hAnsi="宋体" w:eastAsia="宋体" w:cs="宋体"/>
          <w:b w:val="0"/>
          <w:bCs w:val="0"/>
          <w:i w:val="0"/>
          <w:iCs w:val="0"/>
          <w:color w:val="auto"/>
          <w:sz w:val="24"/>
          <w:szCs w:val="24"/>
          <w:highlight w:val="none"/>
        </w:rPr>
        <w:t>评审审定值与审计监督部门核查审定值误差率在3%以内（含3%）视为合理；误差率超过3%但未超过5%（含5%），则直接扣除此项工程造价咨询费用的50%；误差率超过5%但未超过8%（含8%），则直接扣除此项工程造价咨询费用的80%；误差率超过8%则直接扣除此项工程造价咨询费用的100%，</w:t>
      </w:r>
      <w:r>
        <w:rPr>
          <w:rFonts w:hint="eastAsia" w:ascii="宋体" w:hAnsi="宋体" w:eastAsia="宋体" w:cs="宋体"/>
          <w:b w:val="0"/>
          <w:bCs w:val="0"/>
          <w:i w:val="0"/>
          <w:iCs w:val="0"/>
          <w:color w:val="auto"/>
          <w:sz w:val="24"/>
          <w:szCs w:val="24"/>
          <w:highlight w:val="none"/>
          <w:lang w:val="en-US" w:eastAsia="zh-CN"/>
        </w:rPr>
        <w:t>视为一次重大失误</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存在</w:t>
      </w:r>
      <w:r>
        <w:rPr>
          <w:rFonts w:hint="eastAsia" w:ascii="宋体" w:hAnsi="宋体" w:eastAsia="宋体" w:cs="宋体"/>
          <w:b w:val="0"/>
          <w:bCs w:val="0"/>
          <w:i w:val="0"/>
          <w:iCs w:val="0"/>
          <w:color w:val="auto"/>
          <w:sz w:val="24"/>
          <w:szCs w:val="24"/>
          <w:highlight w:val="none"/>
        </w:rPr>
        <w:t>违法违纪行为的将移送相关部门依法追究其法律责任，对造成损失的行为还将依法追究其经济责任。评审审定值50万元以下的投资项目，</w:t>
      </w:r>
      <w:r>
        <w:rPr>
          <w:rFonts w:hint="eastAsia" w:ascii="宋体" w:hAnsi="宋体" w:eastAsia="宋体" w:cs="宋体"/>
          <w:b w:val="0"/>
          <w:bCs w:val="0"/>
          <w:i w:val="0"/>
          <w:iCs w:val="0"/>
          <w:color w:val="auto"/>
          <w:sz w:val="24"/>
          <w:szCs w:val="24"/>
          <w:highlight w:val="none"/>
          <w:lang w:val="en-US" w:eastAsia="zh-CN"/>
        </w:rPr>
        <w:t>入围供应商</w:t>
      </w:r>
      <w:r>
        <w:rPr>
          <w:rFonts w:hint="eastAsia" w:ascii="宋体" w:hAnsi="宋体" w:eastAsia="宋体" w:cs="宋体"/>
          <w:b w:val="0"/>
          <w:bCs w:val="0"/>
          <w:i w:val="0"/>
          <w:iCs w:val="0"/>
          <w:color w:val="auto"/>
          <w:sz w:val="24"/>
          <w:szCs w:val="24"/>
          <w:highlight w:val="none"/>
        </w:rPr>
        <w:t>评审审定值与审计监督部门核查审定值误差率在3%以内（含3%）视为合理；误差率超过3%但未超过8%（含8%），则直接扣除此项工程造价咨询费用的50%；误差率超过8%则直接扣除此项工程造价咨询费用的100%，</w:t>
      </w:r>
      <w:r>
        <w:rPr>
          <w:rFonts w:hint="eastAsia" w:ascii="宋体" w:hAnsi="宋体" w:eastAsia="宋体" w:cs="宋体"/>
          <w:b w:val="0"/>
          <w:bCs w:val="0"/>
          <w:i w:val="0"/>
          <w:iCs w:val="0"/>
          <w:color w:val="auto"/>
          <w:sz w:val="24"/>
          <w:szCs w:val="24"/>
          <w:highlight w:val="none"/>
          <w:lang w:val="en-US" w:eastAsia="zh-CN"/>
        </w:rPr>
        <w:t>视为一次重大失误</w:t>
      </w:r>
      <w:r>
        <w:rPr>
          <w:rFonts w:hint="eastAsia" w:ascii="宋体" w:hAnsi="宋体" w:eastAsia="宋体" w:cs="宋体"/>
          <w:b w:val="0"/>
          <w:bCs w:val="0"/>
          <w:i w:val="0"/>
          <w:iCs w:val="0"/>
          <w:color w:val="auto"/>
          <w:sz w:val="24"/>
          <w:szCs w:val="24"/>
          <w:highlight w:val="none"/>
        </w:rPr>
        <w:t>，存在违纪违法行为的将移送相关部门依法追究其法律责任，对造成损失的行为还将依法追究其经济责任。</w:t>
      </w:r>
    </w:p>
    <w:p w14:paraId="059DE7DC">
      <w:pPr>
        <w:keepNext w:val="0"/>
        <w:keepLines w:val="0"/>
        <w:pageBreakBefore w:val="0"/>
        <w:kinsoku/>
        <w:wordWrap/>
        <w:overflowPunct/>
        <w:topLinePunct w:val="0"/>
        <w:bidi w:val="0"/>
        <w:snapToGrid/>
        <w:spacing w:beforeAutospacing="0" w:afterAutospacing="0" w:line="312" w:lineRule="auto"/>
        <w:ind w:leftChars="0" w:firstLine="480" w:firstLineChars="200"/>
        <w:textAlignment w:val="auto"/>
        <w:rPr>
          <w:rFonts w:hint="eastAsia" w:ascii="宋体" w:hAnsi="宋体" w:eastAsia="宋体" w:cs="宋体"/>
          <w:b w:val="0"/>
          <w:bCs w:val="0"/>
          <w:i w:val="0"/>
          <w:iCs w:val="0"/>
          <w:color w:val="auto"/>
          <w:sz w:val="24"/>
          <w:szCs w:val="24"/>
          <w:highlight w:val="none"/>
          <w:lang w:val="zh-CN"/>
        </w:rPr>
      </w:pPr>
      <w:r>
        <w:rPr>
          <w:rFonts w:hint="eastAsia" w:ascii="宋体" w:hAnsi="宋体" w:eastAsia="宋体" w:cs="宋体"/>
          <w:b w:val="0"/>
          <w:bCs w:val="0"/>
          <w:i w:val="0"/>
          <w:iCs w:val="0"/>
          <w:color w:val="auto"/>
          <w:sz w:val="24"/>
          <w:szCs w:val="24"/>
          <w:highlight w:val="none"/>
          <w:lang w:val="en-US" w:eastAsia="zh-CN"/>
        </w:rPr>
        <w:t>（6）入围供应商清单、控制价</w:t>
      </w:r>
      <w:r>
        <w:rPr>
          <w:rFonts w:hint="eastAsia" w:ascii="宋体" w:hAnsi="宋体" w:eastAsia="宋体" w:cs="宋体"/>
          <w:b w:val="0"/>
          <w:bCs w:val="0"/>
          <w:i w:val="0"/>
          <w:iCs w:val="0"/>
          <w:color w:val="auto"/>
          <w:sz w:val="24"/>
          <w:szCs w:val="24"/>
          <w:highlight w:val="none"/>
          <w:lang w:eastAsia="zh-CN"/>
        </w:rPr>
        <w:t>项目</w:t>
      </w:r>
      <w:r>
        <w:rPr>
          <w:rFonts w:hint="eastAsia" w:ascii="宋体" w:hAnsi="宋体" w:eastAsia="宋体" w:cs="宋体"/>
          <w:b w:val="0"/>
          <w:bCs w:val="0"/>
          <w:i w:val="0"/>
          <w:iCs w:val="0"/>
          <w:color w:val="auto"/>
          <w:sz w:val="24"/>
          <w:szCs w:val="24"/>
          <w:highlight w:val="none"/>
        </w:rPr>
        <w:t>评审工作结束后</w:t>
      </w:r>
      <w:r>
        <w:rPr>
          <w:rFonts w:hint="eastAsia" w:ascii="宋体" w:hAnsi="宋体" w:eastAsia="宋体" w:cs="宋体"/>
          <w:b w:val="0"/>
          <w:bCs w:val="0"/>
          <w:i w:val="0"/>
          <w:iCs w:val="0"/>
          <w:color w:val="auto"/>
          <w:sz w:val="24"/>
          <w:szCs w:val="24"/>
          <w:highlight w:val="none"/>
          <w:lang w:eastAsia="zh-CN"/>
        </w:rPr>
        <w:t>，因</w:t>
      </w:r>
      <w:r>
        <w:rPr>
          <w:rFonts w:hint="eastAsia" w:ascii="宋体" w:hAnsi="宋体" w:eastAsia="宋体" w:cs="宋体"/>
          <w:b w:val="0"/>
          <w:bCs w:val="0"/>
          <w:i w:val="0"/>
          <w:iCs w:val="0"/>
          <w:color w:val="auto"/>
          <w:sz w:val="24"/>
          <w:szCs w:val="24"/>
          <w:highlight w:val="none"/>
          <w:lang w:val="en-US" w:eastAsia="zh-CN"/>
        </w:rPr>
        <w:t>入围供应商</w:t>
      </w:r>
      <w:r>
        <w:rPr>
          <w:rFonts w:hint="eastAsia" w:ascii="宋体" w:hAnsi="宋体" w:eastAsia="宋体" w:cs="宋体"/>
          <w:b w:val="0"/>
          <w:bCs w:val="0"/>
          <w:i w:val="0"/>
          <w:iCs w:val="0"/>
          <w:color w:val="auto"/>
          <w:sz w:val="24"/>
          <w:szCs w:val="24"/>
          <w:highlight w:val="none"/>
          <w:lang w:eastAsia="zh-CN"/>
        </w:rPr>
        <w:t>原因造成误差的，控制价编制结果</w:t>
      </w:r>
      <w:r>
        <w:rPr>
          <w:rFonts w:hint="eastAsia" w:ascii="宋体" w:hAnsi="宋体" w:eastAsia="宋体" w:cs="宋体"/>
          <w:b w:val="0"/>
          <w:bCs w:val="0"/>
          <w:i w:val="0"/>
          <w:iCs w:val="0"/>
          <w:color w:val="auto"/>
          <w:sz w:val="24"/>
          <w:szCs w:val="24"/>
          <w:highlight w:val="none"/>
        </w:rPr>
        <w:t>50万元（含50万元）以上的投资项目</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误差率超过</w:t>
      </w: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%但未超过</w:t>
      </w:r>
      <w:r>
        <w:rPr>
          <w:rFonts w:hint="eastAsia" w:ascii="宋体" w:hAnsi="宋体" w:eastAsia="宋体" w:cs="宋体"/>
          <w:b w:val="0"/>
          <w:bCs w:val="0"/>
          <w:i w:val="0"/>
          <w:iCs w:val="0"/>
          <w:color w:val="auto"/>
          <w:sz w:val="24"/>
          <w:szCs w:val="24"/>
          <w:highlight w:val="none"/>
          <w:lang w:val="en-US" w:eastAsia="zh-CN"/>
        </w:rPr>
        <w:t>10</w:t>
      </w:r>
      <w:r>
        <w:rPr>
          <w:rFonts w:hint="eastAsia" w:ascii="宋体" w:hAnsi="宋体" w:eastAsia="宋体" w:cs="宋体"/>
          <w:b w:val="0"/>
          <w:bCs w:val="0"/>
          <w:i w:val="0"/>
          <w:iCs w:val="0"/>
          <w:color w:val="auto"/>
          <w:sz w:val="24"/>
          <w:szCs w:val="24"/>
          <w:highlight w:val="none"/>
        </w:rPr>
        <w:t>%（含</w:t>
      </w:r>
      <w:r>
        <w:rPr>
          <w:rFonts w:hint="eastAsia" w:ascii="宋体" w:hAnsi="宋体" w:eastAsia="宋体" w:cs="宋体"/>
          <w:b w:val="0"/>
          <w:bCs w:val="0"/>
          <w:i w:val="0"/>
          <w:iCs w:val="0"/>
          <w:color w:val="auto"/>
          <w:sz w:val="24"/>
          <w:szCs w:val="24"/>
          <w:highlight w:val="none"/>
          <w:lang w:val="en-US" w:eastAsia="zh-CN"/>
        </w:rPr>
        <w:t>10</w:t>
      </w:r>
      <w:r>
        <w:rPr>
          <w:rFonts w:hint="eastAsia" w:ascii="宋体" w:hAnsi="宋体" w:eastAsia="宋体" w:cs="宋体"/>
          <w:b w:val="0"/>
          <w:bCs w:val="0"/>
          <w:i w:val="0"/>
          <w:iCs w:val="0"/>
          <w:color w:val="auto"/>
          <w:sz w:val="24"/>
          <w:szCs w:val="24"/>
          <w:highlight w:val="none"/>
        </w:rPr>
        <w:t>%），则直接扣除此项工程造价咨询费用的50%；误差率超过</w:t>
      </w:r>
      <w:r>
        <w:rPr>
          <w:rFonts w:hint="eastAsia" w:ascii="宋体" w:hAnsi="宋体" w:eastAsia="宋体" w:cs="宋体"/>
          <w:b w:val="0"/>
          <w:bCs w:val="0"/>
          <w:i w:val="0"/>
          <w:iCs w:val="0"/>
          <w:color w:val="auto"/>
          <w:sz w:val="24"/>
          <w:szCs w:val="24"/>
          <w:highlight w:val="none"/>
          <w:lang w:val="en-US" w:eastAsia="zh-CN"/>
        </w:rPr>
        <w:t>10</w:t>
      </w:r>
      <w:r>
        <w:rPr>
          <w:rFonts w:hint="eastAsia" w:ascii="宋体" w:hAnsi="宋体" w:eastAsia="宋体" w:cs="宋体"/>
          <w:b w:val="0"/>
          <w:bCs w:val="0"/>
          <w:i w:val="0"/>
          <w:iCs w:val="0"/>
          <w:color w:val="auto"/>
          <w:sz w:val="24"/>
          <w:szCs w:val="24"/>
          <w:highlight w:val="none"/>
        </w:rPr>
        <w:t>%但未超过</w:t>
      </w:r>
      <w:r>
        <w:rPr>
          <w:rFonts w:hint="eastAsia" w:ascii="宋体" w:hAnsi="宋体" w:eastAsia="宋体" w:cs="宋体"/>
          <w:b w:val="0"/>
          <w:bCs w:val="0"/>
          <w:i w:val="0"/>
          <w:iCs w:val="0"/>
          <w:color w:val="auto"/>
          <w:sz w:val="24"/>
          <w:szCs w:val="24"/>
          <w:highlight w:val="none"/>
          <w:lang w:val="en-US" w:eastAsia="zh-CN"/>
        </w:rPr>
        <w:t>15</w:t>
      </w:r>
      <w:r>
        <w:rPr>
          <w:rFonts w:hint="eastAsia" w:ascii="宋体" w:hAnsi="宋体" w:eastAsia="宋体" w:cs="宋体"/>
          <w:b w:val="0"/>
          <w:bCs w:val="0"/>
          <w:i w:val="0"/>
          <w:iCs w:val="0"/>
          <w:color w:val="auto"/>
          <w:sz w:val="24"/>
          <w:szCs w:val="24"/>
          <w:highlight w:val="none"/>
        </w:rPr>
        <w:t>%（含</w:t>
      </w:r>
      <w:r>
        <w:rPr>
          <w:rFonts w:hint="eastAsia" w:ascii="宋体" w:hAnsi="宋体" w:eastAsia="宋体" w:cs="宋体"/>
          <w:b w:val="0"/>
          <w:bCs w:val="0"/>
          <w:i w:val="0"/>
          <w:iCs w:val="0"/>
          <w:color w:val="auto"/>
          <w:sz w:val="24"/>
          <w:szCs w:val="24"/>
          <w:highlight w:val="none"/>
          <w:lang w:val="en-US" w:eastAsia="zh-CN"/>
        </w:rPr>
        <w:t>15</w:t>
      </w:r>
      <w:r>
        <w:rPr>
          <w:rFonts w:hint="eastAsia" w:ascii="宋体" w:hAnsi="宋体" w:eastAsia="宋体" w:cs="宋体"/>
          <w:b w:val="0"/>
          <w:bCs w:val="0"/>
          <w:i w:val="0"/>
          <w:iCs w:val="0"/>
          <w:color w:val="auto"/>
          <w:sz w:val="24"/>
          <w:szCs w:val="24"/>
          <w:highlight w:val="none"/>
        </w:rPr>
        <w:t>%），则直接扣除此项工程造价咨询费用的80%；误差率超过</w:t>
      </w:r>
      <w:r>
        <w:rPr>
          <w:rFonts w:hint="eastAsia" w:ascii="宋体" w:hAnsi="宋体" w:eastAsia="宋体" w:cs="宋体"/>
          <w:b w:val="0"/>
          <w:bCs w:val="0"/>
          <w:i w:val="0"/>
          <w:iCs w:val="0"/>
          <w:color w:val="auto"/>
          <w:sz w:val="24"/>
          <w:szCs w:val="24"/>
          <w:highlight w:val="none"/>
          <w:lang w:val="en-US" w:eastAsia="zh-CN"/>
        </w:rPr>
        <w:t>15</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则直接扣除此项工程造价咨询费用的100%，</w:t>
      </w:r>
      <w:r>
        <w:rPr>
          <w:rFonts w:hint="eastAsia" w:ascii="宋体" w:hAnsi="宋体" w:eastAsia="宋体" w:cs="宋体"/>
          <w:b w:val="0"/>
          <w:bCs w:val="0"/>
          <w:i w:val="0"/>
          <w:iCs w:val="0"/>
          <w:color w:val="auto"/>
          <w:sz w:val="24"/>
          <w:szCs w:val="24"/>
          <w:highlight w:val="none"/>
          <w:lang w:val="en-US" w:eastAsia="zh-CN"/>
        </w:rPr>
        <w:t>视为一次重大失误</w:t>
      </w:r>
      <w:r>
        <w:rPr>
          <w:rFonts w:hint="eastAsia" w:ascii="宋体" w:hAnsi="宋体" w:eastAsia="宋体" w:cs="宋体"/>
          <w:b w:val="0"/>
          <w:bCs w:val="0"/>
          <w:i w:val="0"/>
          <w:iCs w:val="0"/>
          <w:color w:val="auto"/>
          <w:sz w:val="24"/>
          <w:szCs w:val="24"/>
          <w:highlight w:val="none"/>
        </w:rPr>
        <w:t>，存在违纪违法行为的将移送相关部门依法追究其法律责任，对造成损失的行为还将依法追究其经济责任。</w:t>
      </w:r>
      <w:r>
        <w:rPr>
          <w:rFonts w:hint="eastAsia" w:ascii="宋体" w:hAnsi="宋体" w:eastAsia="宋体" w:cs="宋体"/>
          <w:b w:val="0"/>
          <w:bCs w:val="0"/>
          <w:i w:val="0"/>
          <w:iCs w:val="0"/>
          <w:color w:val="auto"/>
          <w:sz w:val="24"/>
          <w:szCs w:val="24"/>
          <w:highlight w:val="none"/>
          <w:lang w:eastAsia="zh-CN"/>
        </w:rPr>
        <w:t>控制价编制结果</w:t>
      </w:r>
      <w:r>
        <w:rPr>
          <w:rFonts w:hint="eastAsia" w:ascii="宋体" w:hAnsi="宋体" w:eastAsia="宋体" w:cs="宋体"/>
          <w:b w:val="0"/>
          <w:bCs w:val="0"/>
          <w:i w:val="0"/>
          <w:iCs w:val="0"/>
          <w:color w:val="auto"/>
          <w:sz w:val="24"/>
          <w:szCs w:val="24"/>
          <w:highlight w:val="none"/>
        </w:rPr>
        <w:t>50万元以下的投资项目</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误差率超过</w:t>
      </w:r>
      <w:r>
        <w:rPr>
          <w:rFonts w:hint="eastAsia" w:ascii="宋体" w:hAnsi="宋体" w:eastAsia="宋体" w:cs="宋体"/>
          <w:b w:val="0"/>
          <w:bCs w:val="0"/>
          <w:i w:val="0"/>
          <w:iCs w:val="0"/>
          <w:color w:val="auto"/>
          <w:sz w:val="24"/>
          <w:szCs w:val="24"/>
          <w:highlight w:val="none"/>
          <w:lang w:val="en-US" w:eastAsia="zh-CN"/>
        </w:rPr>
        <w:t>10</w:t>
      </w:r>
      <w:r>
        <w:rPr>
          <w:rFonts w:hint="eastAsia" w:ascii="宋体" w:hAnsi="宋体" w:eastAsia="宋体" w:cs="宋体"/>
          <w:b w:val="0"/>
          <w:bCs w:val="0"/>
          <w:i w:val="0"/>
          <w:iCs w:val="0"/>
          <w:color w:val="auto"/>
          <w:sz w:val="24"/>
          <w:szCs w:val="24"/>
          <w:highlight w:val="none"/>
        </w:rPr>
        <w:t>%但未超过</w:t>
      </w:r>
      <w:r>
        <w:rPr>
          <w:rFonts w:hint="eastAsia" w:ascii="宋体" w:hAnsi="宋体" w:eastAsia="宋体" w:cs="宋体"/>
          <w:b w:val="0"/>
          <w:bCs w:val="0"/>
          <w:i w:val="0"/>
          <w:iCs w:val="0"/>
          <w:color w:val="auto"/>
          <w:sz w:val="24"/>
          <w:szCs w:val="24"/>
          <w:highlight w:val="none"/>
          <w:lang w:val="en-US" w:eastAsia="zh-CN"/>
        </w:rPr>
        <w:t>15</w:t>
      </w:r>
      <w:r>
        <w:rPr>
          <w:rFonts w:hint="eastAsia" w:ascii="宋体" w:hAnsi="宋体" w:eastAsia="宋体" w:cs="宋体"/>
          <w:b w:val="0"/>
          <w:bCs w:val="0"/>
          <w:i w:val="0"/>
          <w:iCs w:val="0"/>
          <w:color w:val="auto"/>
          <w:sz w:val="24"/>
          <w:szCs w:val="24"/>
          <w:highlight w:val="none"/>
        </w:rPr>
        <w:t>%（含</w:t>
      </w:r>
      <w:r>
        <w:rPr>
          <w:rFonts w:hint="eastAsia" w:ascii="宋体" w:hAnsi="宋体" w:eastAsia="宋体" w:cs="宋体"/>
          <w:b w:val="0"/>
          <w:bCs w:val="0"/>
          <w:i w:val="0"/>
          <w:iCs w:val="0"/>
          <w:color w:val="auto"/>
          <w:sz w:val="24"/>
          <w:szCs w:val="24"/>
          <w:highlight w:val="none"/>
          <w:lang w:val="en-US" w:eastAsia="zh-CN"/>
        </w:rPr>
        <w:t>15</w:t>
      </w:r>
      <w:r>
        <w:rPr>
          <w:rFonts w:hint="eastAsia" w:ascii="宋体" w:hAnsi="宋体" w:eastAsia="宋体" w:cs="宋体"/>
          <w:b w:val="0"/>
          <w:bCs w:val="0"/>
          <w:i w:val="0"/>
          <w:iCs w:val="0"/>
          <w:color w:val="auto"/>
          <w:sz w:val="24"/>
          <w:szCs w:val="24"/>
          <w:highlight w:val="none"/>
        </w:rPr>
        <w:t>%），则直接扣除此项工程造价咨询费用的50%；误差率超过</w:t>
      </w:r>
      <w:r>
        <w:rPr>
          <w:rFonts w:hint="eastAsia" w:ascii="宋体" w:hAnsi="宋体" w:eastAsia="宋体" w:cs="宋体"/>
          <w:b w:val="0"/>
          <w:bCs w:val="0"/>
          <w:i w:val="0"/>
          <w:iCs w:val="0"/>
          <w:color w:val="auto"/>
          <w:sz w:val="24"/>
          <w:szCs w:val="24"/>
          <w:highlight w:val="none"/>
          <w:lang w:val="en-US" w:eastAsia="zh-CN"/>
        </w:rPr>
        <w:t>15</w:t>
      </w:r>
      <w:r>
        <w:rPr>
          <w:rFonts w:hint="eastAsia" w:ascii="宋体" w:hAnsi="宋体" w:eastAsia="宋体" w:cs="宋体"/>
          <w:b w:val="0"/>
          <w:bCs w:val="0"/>
          <w:i w:val="0"/>
          <w:iCs w:val="0"/>
          <w:color w:val="auto"/>
          <w:sz w:val="24"/>
          <w:szCs w:val="24"/>
          <w:highlight w:val="none"/>
        </w:rPr>
        <w:t>%则直接扣除此项工程造价咨询费用的100%，</w:t>
      </w:r>
      <w:r>
        <w:rPr>
          <w:rFonts w:hint="eastAsia" w:ascii="宋体" w:hAnsi="宋体" w:eastAsia="宋体" w:cs="宋体"/>
          <w:b w:val="0"/>
          <w:bCs w:val="0"/>
          <w:i w:val="0"/>
          <w:iCs w:val="0"/>
          <w:color w:val="auto"/>
          <w:sz w:val="24"/>
          <w:szCs w:val="24"/>
          <w:highlight w:val="none"/>
          <w:lang w:val="en-US" w:eastAsia="zh-CN"/>
        </w:rPr>
        <w:t>视为一次重大失误</w:t>
      </w:r>
      <w:r>
        <w:rPr>
          <w:rFonts w:hint="eastAsia" w:ascii="宋体" w:hAnsi="宋体" w:eastAsia="宋体" w:cs="宋体"/>
          <w:b w:val="0"/>
          <w:bCs w:val="0"/>
          <w:i w:val="0"/>
          <w:iCs w:val="0"/>
          <w:color w:val="auto"/>
          <w:sz w:val="24"/>
          <w:szCs w:val="24"/>
          <w:highlight w:val="none"/>
        </w:rPr>
        <w:t>，存在违纪违法行为的将移送相关部门依法追究其法律责任，对造成损失的行为还将依法追究其经济责任。</w:t>
      </w:r>
      <w:r>
        <w:rPr>
          <w:rFonts w:hint="eastAsia" w:ascii="宋体" w:hAnsi="宋体" w:eastAsia="宋体" w:cs="宋体"/>
          <w:b w:val="0"/>
          <w:bCs w:val="0"/>
          <w:i w:val="0"/>
          <w:iCs w:val="0"/>
          <w:color w:val="auto"/>
          <w:sz w:val="24"/>
          <w:szCs w:val="24"/>
          <w:highlight w:val="none"/>
          <w:lang w:val="zh-CN"/>
        </w:rPr>
        <w:br w:type="page"/>
      </w:r>
    </w:p>
    <w:p w14:paraId="3F78509D">
      <w:pPr>
        <w:pStyle w:val="4"/>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lang w:val="zh-CN"/>
        </w:rPr>
      </w:pPr>
      <w:bookmarkStart w:id="34" w:name="_Toc28107"/>
      <w:r>
        <w:rPr>
          <w:rFonts w:hint="eastAsia" w:ascii="宋体" w:hAnsi="宋体" w:eastAsia="宋体" w:cs="宋体"/>
          <w:i w:val="0"/>
          <w:iCs w:val="0"/>
          <w:color w:val="auto"/>
          <w:highlight w:val="none"/>
          <w:lang w:val="en-US" w:eastAsia="zh-CN"/>
        </w:rPr>
        <w:t>第七章</w:t>
      </w:r>
      <w:r>
        <w:rPr>
          <w:rFonts w:hint="eastAsia" w:ascii="宋体" w:hAnsi="宋体" w:eastAsia="宋体" w:cs="宋体"/>
          <w:i w:val="0"/>
          <w:iCs w:val="0"/>
          <w:color w:val="auto"/>
          <w:highlight w:val="none"/>
          <w:lang w:val="zh-CN"/>
        </w:rPr>
        <w:t xml:space="preserve"> 响应文件构成、要求及格式</w:t>
      </w:r>
      <w:bookmarkEnd w:id="34"/>
    </w:p>
    <w:p w14:paraId="01CE8616">
      <w:pPr>
        <w:pageBreakBefore w:val="0"/>
        <w:kinsoku/>
        <w:overflowPunct/>
        <w:topLinePunct w:val="0"/>
        <w:bidi w:val="0"/>
        <w:spacing w:beforeAutospacing="0" w:afterAutospacing="0" w:line="312" w:lineRule="auto"/>
        <w:textAlignment w:val="auto"/>
        <w:rPr>
          <w:rFonts w:hint="eastAsia" w:ascii="宋体" w:hAnsi="宋体" w:eastAsia="宋体" w:cs="宋体"/>
          <w:b/>
          <w:bCs/>
          <w:i w:val="0"/>
          <w:iCs w:val="0"/>
          <w:color w:val="auto"/>
          <w:sz w:val="32"/>
          <w:szCs w:val="32"/>
          <w:highlight w:val="none"/>
          <w:lang w:val="zh-CN"/>
        </w:rPr>
      </w:pPr>
      <w:r>
        <w:rPr>
          <w:rFonts w:hint="eastAsia" w:ascii="宋体" w:hAnsi="宋体" w:eastAsia="宋体" w:cs="宋体"/>
          <w:b/>
          <w:bCs/>
          <w:i w:val="0"/>
          <w:iCs w:val="0"/>
          <w:color w:val="auto"/>
          <w:sz w:val="32"/>
          <w:szCs w:val="32"/>
          <w:highlight w:val="none"/>
          <w:lang w:val="zh-CN"/>
        </w:rPr>
        <w:br w:type="page"/>
      </w:r>
    </w:p>
    <w:p w14:paraId="5A038550">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52"/>
          <w:szCs w:val="52"/>
          <w:highlight w:val="none"/>
          <w:lang w:val="en-US" w:eastAsia="zh-CN"/>
        </w:rPr>
      </w:pPr>
    </w:p>
    <w:p w14:paraId="70341F50">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52"/>
          <w:szCs w:val="52"/>
          <w:highlight w:val="none"/>
          <w:lang w:val="en-US" w:eastAsia="zh-CN"/>
        </w:rPr>
      </w:pPr>
    </w:p>
    <w:p w14:paraId="04B9B275">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52"/>
          <w:szCs w:val="52"/>
          <w:highlight w:val="none"/>
          <w:lang w:eastAsia="zh-CN"/>
        </w:rPr>
      </w:pPr>
      <w:r>
        <w:rPr>
          <w:rFonts w:hint="eastAsia" w:ascii="宋体" w:hAnsi="宋体" w:eastAsia="宋体" w:cs="宋体"/>
          <w:b/>
          <w:bCs/>
          <w:i w:val="0"/>
          <w:iCs w:val="0"/>
          <w:color w:val="auto"/>
          <w:sz w:val="52"/>
          <w:szCs w:val="52"/>
          <w:highlight w:val="none"/>
          <w:lang w:val="en-US" w:eastAsia="zh-CN"/>
        </w:rPr>
        <w:t>XX项目（第X包）</w:t>
      </w:r>
    </w:p>
    <w:p w14:paraId="1C461298">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44"/>
          <w:szCs w:val="44"/>
          <w:highlight w:val="none"/>
        </w:rPr>
      </w:pPr>
    </w:p>
    <w:p w14:paraId="46D65EA9">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44"/>
          <w:szCs w:val="44"/>
          <w:highlight w:val="none"/>
        </w:rPr>
      </w:pPr>
    </w:p>
    <w:p w14:paraId="424E1CE1">
      <w:pPr>
        <w:pageBreakBefore w:val="0"/>
        <w:kinsoku/>
        <w:overflowPunct/>
        <w:topLinePunct w:val="0"/>
        <w:bidi w:val="0"/>
        <w:spacing w:beforeAutospacing="0" w:afterAutospacing="0" w:line="312" w:lineRule="auto"/>
        <w:textAlignment w:val="auto"/>
        <w:rPr>
          <w:rFonts w:hint="eastAsia" w:ascii="宋体" w:hAnsi="宋体" w:eastAsia="宋体" w:cs="宋体"/>
          <w:b/>
          <w:i w:val="0"/>
          <w:iCs w:val="0"/>
          <w:color w:val="auto"/>
          <w:sz w:val="44"/>
          <w:szCs w:val="44"/>
          <w:highlight w:val="none"/>
        </w:rPr>
      </w:pPr>
    </w:p>
    <w:p w14:paraId="2AF6D8E8">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44"/>
          <w:szCs w:val="44"/>
          <w:highlight w:val="none"/>
        </w:rPr>
      </w:pPr>
      <w:r>
        <w:rPr>
          <w:rFonts w:hint="eastAsia" w:ascii="宋体" w:hAnsi="宋体" w:eastAsia="宋体" w:cs="宋体"/>
          <w:b/>
          <w:bCs/>
          <w:i w:val="0"/>
          <w:iCs w:val="0"/>
          <w:color w:val="auto"/>
          <w:sz w:val="44"/>
          <w:szCs w:val="44"/>
          <w:highlight w:val="none"/>
          <w:lang w:val="en-US" w:eastAsia="zh-CN"/>
        </w:rPr>
        <w:t>响应</w:t>
      </w:r>
      <w:r>
        <w:rPr>
          <w:rFonts w:hint="eastAsia" w:ascii="宋体" w:hAnsi="宋体" w:eastAsia="宋体" w:cs="宋体"/>
          <w:b/>
          <w:bCs/>
          <w:i w:val="0"/>
          <w:iCs w:val="0"/>
          <w:color w:val="auto"/>
          <w:sz w:val="44"/>
          <w:szCs w:val="44"/>
          <w:highlight w:val="none"/>
        </w:rPr>
        <w:t>文件</w:t>
      </w:r>
    </w:p>
    <w:p w14:paraId="0D7F4DD4">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44"/>
          <w:szCs w:val="44"/>
          <w:highlight w:val="none"/>
        </w:rPr>
      </w:pPr>
    </w:p>
    <w:p w14:paraId="4FF23960">
      <w:pPr>
        <w:pageBreakBefore w:val="0"/>
        <w:kinsoku/>
        <w:overflowPunct/>
        <w:topLinePunct w:val="0"/>
        <w:bidi w:val="0"/>
        <w:spacing w:beforeAutospacing="0" w:afterAutospacing="0" w:line="312" w:lineRule="auto"/>
        <w:jc w:val="center"/>
        <w:textAlignment w:val="auto"/>
        <w:rPr>
          <w:rFonts w:hint="eastAsia" w:ascii="宋体" w:hAnsi="宋体" w:eastAsia="宋体" w:cs="宋体"/>
          <w:b/>
          <w:i w:val="0"/>
          <w:iCs w:val="0"/>
          <w:color w:val="auto"/>
          <w:sz w:val="44"/>
          <w:szCs w:val="44"/>
          <w:highlight w:val="none"/>
        </w:rPr>
      </w:pPr>
    </w:p>
    <w:p w14:paraId="615F6C38">
      <w:pPr>
        <w:pageBreakBefore w:val="0"/>
        <w:kinsoku/>
        <w:overflowPunct/>
        <w:topLinePunct w:val="0"/>
        <w:bidi w:val="0"/>
        <w:spacing w:beforeAutospacing="0" w:afterAutospacing="0" w:line="312" w:lineRule="auto"/>
        <w:textAlignment w:val="auto"/>
        <w:rPr>
          <w:rFonts w:hint="eastAsia" w:ascii="宋体" w:hAnsi="宋体" w:eastAsia="宋体" w:cs="宋体"/>
          <w:b/>
          <w:i w:val="0"/>
          <w:iCs w:val="0"/>
          <w:color w:val="auto"/>
          <w:sz w:val="44"/>
          <w:szCs w:val="44"/>
          <w:highlight w:val="none"/>
        </w:rPr>
      </w:pPr>
    </w:p>
    <w:p w14:paraId="1196F8D4">
      <w:pPr>
        <w:pageBreakBefore w:val="0"/>
        <w:kinsoku/>
        <w:overflowPunct/>
        <w:topLinePunct w:val="0"/>
        <w:bidi w:val="0"/>
        <w:spacing w:beforeAutospacing="0" w:afterAutospacing="0" w:line="312" w:lineRule="auto"/>
        <w:textAlignment w:val="auto"/>
        <w:rPr>
          <w:rFonts w:hint="eastAsia" w:ascii="宋体" w:hAnsi="宋体" w:eastAsia="宋体" w:cs="宋体"/>
          <w:b/>
          <w:i w:val="0"/>
          <w:iCs w:val="0"/>
          <w:color w:val="auto"/>
          <w:sz w:val="44"/>
          <w:szCs w:val="44"/>
          <w:highlight w:val="none"/>
        </w:rPr>
      </w:pPr>
    </w:p>
    <w:p w14:paraId="5065AF0A">
      <w:pPr>
        <w:pageBreakBefore w:val="0"/>
        <w:kinsoku/>
        <w:overflowPunct/>
        <w:topLinePunct w:val="0"/>
        <w:bidi w:val="0"/>
        <w:spacing w:beforeAutospacing="0" w:afterAutospacing="0" w:line="312" w:lineRule="auto"/>
        <w:textAlignment w:val="auto"/>
        <w:rPr>
          <w:rFonts w:hint="eastAsia" w:ascii="宋体" w:hAnsi="宋体" w:eastAsia="宋体" w:cs="宋体"/>
          <w:b/>
          <w:i w:val="0"/>
          <w:iCs w:val="0"/>
          <w:color w:val="auto"/>
          <w:sz w:val="44"/>
          <w:szCs w:val="44"/>
          <w:highlight w:val="none"/>
        </w:rPr>
      </w:pPr>
    </w:p>
    <w:p w14:paraId="0DB26F23">
      <w:pPr>
        <w:pageBreakBefore w:val="0"/>
        <w:kinsoku/>
        <w:overflowPunct/>
        <w:topLinePunct w:val="0"/>
        <w:bidi w:val="0"/>
        <w:spacing w:beforeAutospacing="0" w:afterAutospacing="0" w:line="312" w:lineRule="auto"/>
        <w:textAlignment w:val="auto"/>
        <w:rPr>
          <w:rFonts w:hint="eastAsia" w:ascii="宋体" w:hAnsi="宋体" w:eastAsia="宋体" w:cs="宋体"/>
          <w:b/>
          <w:i w:val="0"/>
          <w:iCs w:val="0"/>
          <w:color w:val="auto"/>
          <w:sz w:val="28"/>
          <w:szCs w:val="28"/>
          <w:highlight w:val="none"/>
          <w:u w:val="single"/>
        </w:rPr>
      </w:pPr>
      <w:r>
        <w:rPr>
          <w:rFonts w:hint="eastAsia" w:ascii="宋体" w:hAnsi="宋体" w:eastAsia="宋体" w:cs="宋体"/>
          <w:b/>
          <w:i w:val="0"/>
          <w:iCs w:val="0"/>
          <w:color w:val="auto"/>
          <w:sz w:val="28"/>
          <w:szCs w:val="28"/>
          <w:highlight w:val="none"/>
        </w:rPr>
        <w:t xml:space="preserve">        </w:t>
      </w:r>
      <w:r>
        <w:rPr>
          <w:rFonts w:hint="eastAsia" w:ascii="宋体" w:hAnsi="宋体" w:eastAsia="宋体" w:cs="宋体"/>
          <w:b/>
          <w:i w:val="0"/>
          <w:iCs w:val="0"/>
          <w:color w:val="auto"/>
          <w:sz w:val="28"/>
          <w:szCs w:val="28"/>
          <w:highlight w:val="none"/>
          <w:lang w:val="en-US" w:eastAsia="zh-CN"/>
        </w:rPr>
        <w:t>供应商</w:t>
      </w:r>
      <w:r>
        <w:rPr>
          <w:rFonts w:hint="eastAsia" w:ascii="宋体" w:hAnsi="宋体" w:eastAsia="宋体" w:cs="宋体"/>
          <w:b/>
          <w:i w:val="0"/>
          <w:iCs w:val="0"/>
          <w:color w:val="auto"/>
          <w:sz w:val="28"/>
          <w:szCs w:val="28"/>
          <w:highlight w:val="none"/>
        </w:rPr>
        <w:t>：</w:t>
      </w:r>
      <w:r>
        <w:rPr>
          <w:rFonts w:hint="eastAsia" w:ascii="宋体" w:hAnsi="宋体" w:eastAsia="宋体" w:cs="宋体"/>
          <w:b/>
          <w:i w:val="0"/>
          <w:iCs w:val="0"/>
          <w:color w:val="auto"/>
          <w:sz w:val="28"/>
          <w:szCs w:val="28"/>
          <w:highlight w:val="none"/>
          <w:u w:val="single"/>
        </w:rPr>
        <w:t xml:space="preserve">                                    （盖章）</w:t>
      </w:r>
    </w:p>
    <w:p w14:paraId="49359A9D">
      <w:pPr>
        <w:pageBreakBefore w:val="0"/>
        <w:kinsoku/>
        <w:overflowPunct/>
        <w:topLinePunct w:val="0"/>
        <w:bidi w:val="0"/>
        <w:spacing w:beforeAutospacing="0" w:afterAutospacing="0" w:line="312" w:lineRule="auto"/>
        <w:textAlignment w:val="auto"/>
        <w:rPr>
          <w:rFonts w:hint="eastAsia" w:ascii="宋体" w:hAnsi="宋体" w:eastAsia="宋体" w:cs="宋体"/>
          <w:b/>
          <w:i w:val="0"/>
          <w:iCs w:val="0"/>
          <w:color w:val="auto"/>
          <w:sz w:val="28"/>
          <w:szCs w:val="28"/>
          <w:highlight w:val="none"/>
          <w:u w:val="single"/>
        </w:rPr>
      </w:pPr>
    </w:p>
    <w:p w14:paraId="518C1998">
      <w:pPr>
        <w:pageBreakBefore w:val="0"/>
        <w:kinsoku/>
        <w:overflowPunct/>
        <w:topLinePunct w:val="0"/>
        <w:bidi w:val="0"/>
        <w:spacing w:beforeAutospacing="0" w:afterAutospacing="0" w:line="312" w:lineRule="auto"/>
        <w:ind w:firstLine="1100"/>
        <w:textAlignment w:val="auto"/>
        <w:rPr>
          <w:rFonts w:hint="eastAsia" w:ascii="宋体" w:hAnsi="宋体" w:eastAsia="宋体" w:cs="宋体"/>
          <w:b/>
          <w:i w:val="0"/>
          <w:iCs w:val="0"/>
          <w:color w:val="auto"/>
          <w:sz w:val="28"/>
          <w:szCs w:val="28"/>
          <w:highlight w:val="none"/>
          <w:u w:val="single"/>
        </w:rPr>
      </w:pPr>
      <w:r>
        <w:rPr>
          <w:rFonts w:hint="eastAsia" w:ascii="宋体" w:hAnsi="宋体" w:eastAsia="宋体" w:cs="宋体"/>
          <w:b/>
          <w:i w:val="0"/>
          <w:iCs w:val="0"/>
          <w:color w:val="auto"/>
          <w:sz w:val="28"/>
          <w:szCs w:val="28"/>
          <w:highlight w:val="none"/>
        </w:rPr>
        <w:t>法定代表人（或被授权人）：</w:t>
      </w:r>
      <w:r>
        <w:rPr>
          <w:rFonts w:hint="eastAsia" w:ascii="宋体" w:hAnsi="宋体" w:eastAsia="宋体" w:cs="宋体"/>
          <w:b/>
          <w:i w:val="0"/>
          <w:iCs w:val="0"/>
          <w:color w:val="auto"/>
          <w:sz w:val="28"/>
          <w:szCs w:val="28"/>
          <w:highlight w:val="none"/>
          <w:u w:val="single"/>
        </w:rPr>
        <w:t xml:space="preserve">            （签字或盖章）</w:t>
      </w:r>
    </w:p>
    <w:p w14:paraId="3FBD8685">
      <w:pPr>
        <w:pageBreakBefore w:val="0"/>
        <w:kinsoku/>
        <w:overflowPunct/>
        <w:topLinePunct w:val="0"/>
        <w:bidi w:val="0"/>
        <w:spacing w:beforeAutospacing="0" w:afterAutospacing="0" w:line="312" w:lineRule="auto"/>
        <w:ind w:firstLine="1100"/>
        <w:textAlignment w:val="auto"/>
        <w:rPr>
          <w:rFonts w:hint="eastAsia" w:ascii="宋体" w:hAnsi="宋体" w:eastAsia="宋体" w:cs="宋体"/>
          <w:b/>
          <w:i w:val="0"/>
          <w:iCs w:val="0"/>
          <w:color w:val="auto"/>
          <w:sz w:val="28"/>
          <w:szCs w:val="28"/>
          <w:highlight w:val="none"/>
        </w:rPr>
      </w:pPr>
    </w:p>
    <w:p w14:paraId="1D9F10ED">
      <w:pPr>
        <w:pStyle w:val="34"/>
        <w:keepNext w:val="0"/>
        <w:keepLines w:val="0"/>
        <w:pageBreakBefore w:val="0"/>
        <w:widowControl/>
        <w:numPr>
          <w:ilvl w:val="0"/>
          <w:numId w:val="0"/>
        </w:numPr>
        <w:kinsoku/>
        <w:wordWrap/>
        <w:overflowPunct/>
        <w:topLinePunct w:val="0"/>
        <w:bidi w:val="0"/>
        <w:snapToGrid/>
        <w:spacing w:beforeAutospacing="0" w:afterAutospacing="0" w:line="312" w:lineRule="auto"/>
        <w:ind w:leftChars="0" w:right="0" w:rightChars="0"/>
        <w:jc w:val="center"/>
        <w:textAlignment w:val="auto"/>
        <w:rPr>
          <w:rFonts w:hint="eastAsia" w:ascii="宋体" w:hAnsi="宋体" w:eastAsia="宋体" w:cs="宋体"/>
          <w:b/>
          <w:i w:val="0"/>
          <w:iCs w:val="0"/>
          <w:color w:val="auto"/>
          <w:sz w:val="28"/>
          <w:szCs w:val="28"/>
          <w:highlight w:val="none"/>
        </w:rPr>
      </w:pPr>
      <w:r>
        <w:rPr>
          <w:rFonts w:hint="eastAsia" w:ascii="宋体" w:hAnsi="宋体" w:eastAsia="宋体" w:cs="宋体"/>
          <w:b/>
          <w:i w:val="0"/>
          <w:iCs w:val="0"/>
          <w:color w:val="auto"/>
          <w:sz w:val="28"/>
          <w:szCs w:val="28"/>
          <w:highlight w:val="none"/>
        </w:rPr>
        <w:t>日期：</w:t>
      </w:r>
      <w:r>
        <w:rPr>
          <w:rFonts w:hint="eastAsia" w:ascii="宋体" w:hAnsi="宋体" w:eastAsia="宋体" w:cs="宋体"/>
          <w:b/>
          <w:i w:val="0"/>
          <w:iCs w:val="0"/>
          <w:color w:val="auto"/>
          <w:sz w:val="28"/>
          <w:szCs w:val="28"/>
          <w:highlight w:val="none"/>
          <w:u w:val="single"/>
        </w:rPr>
        <w:t xml:space="preserve">        </w:t>
      </w:r>
      <w:r>
        <w:rPr>
          <w:rFonts w:hint="eastAsia" w:ascii="宋体" w:hAnsi="宋体" w:eastAsia="宋体" w:cs="宋体"/>
          <w:b/>
          <w:i w:val="0"/>
          <w:iCs w:val="0"/>
          <w:color w:val="auto"/>
          <w:sz w:val="28"/>
          <w:szCs w:val="28"/>
          <w:highlight w:val="none"/>
        </w:rPr>
        <w:t>年</w:t>
      </w:r>
      <w:r>
        <w:rPr>
          <w:rFonts w:hint="eastAsia" w:ascii="宋体" w:hAnsi="宋体" w:eastAsia="宋体" w:cs="宋体"/>
          <w:b/>
          <w:i w:val="0"/>
          <w:iCs w:val="0"/>
          <w:color w:val="auto"/>
          <w:sz w:val="28"/>
          <w:szCs w:val="28"/>
          <w:highlight w:val="none"/>
          <w:u w:val="single"/>
        </w:rPr>
        <w:t xml:space="preserve">      </w:t>
      </w:r>
      <w:r>
        <w:rPr>
          <w:rFonts w:hint="eastAsia" w:ascii="宋体" w:hAnsi="宋体" w:eastAsia="宋体" w:cs="宋体"/>
          <w:b/>
          <w:i w:val="0"/>
          <w:iCs w:val="0"/>
          <w:color w:val="auto"/>
          <w:sz w:val="28"/>
          <w:szCs w:val="28"/>
          <w:highlight w:val="none"/>
        </w:rPr>
        <w:t>月</w:t>
      </w:r>
      <w:r>
        <w:rPr>
          <w:rFonts w:hint="eastAsia" w:ascii="宋体" w:hAnsi="宋体" w:eastAsia="宋体" w:cs="宋体"/>
          <w:b/>
          <w:i w:val="0"/>
          <w:iCs w:val="0"/>
          <w:color w:val="auto"/>
          <w:sz w:val="28"/>
          <w:szCs w:val="28"/>
          <w:highlight w:val="none"/>
          <w:u w:val="single"/>
        </w:rPr>
        <w:t xml:space="preserve">     </w:t>
      </w:r>
      <w:r>
        <w:rPr>
          <w:rFonts w:hint="eastAsia" w:ascii="宋体" w:hAnsi="宋体" w:eastAsia="宋体" w:cs="宋体"/>
          <w:b/>
          <w:i w:val="0"/>
          <w:iCs w:val="0"/>
          <w:color w:val="auto"/>
          <w:sz w:val="28"/>
          <w:szCs w:val="28"/>
          <w:highlight w:val="none"/>
        </w:rPr>
        <w:t>日</w:t>
      </w:r>
    </w:p>
    <w:p w14:paraId="7112321E">
      <w:pPr>
        <w:pageBreakBefore w:val="0"/>
        <w:kinsoku/>
        <w:overflowPunct/>
        <w:topLinePunct w:val="0"/>
        <w:bidi w:val="0"/>
        <w:spacing w:beforeAutospacing="0" w:afterAutospacing="0" w:line="312" w:lineRule="auto"/>
        <w:textAlignment w:val="auto"/>
        <w:rPr>
          <w:rFonts w:hint="eastAsia" w:ascii="宋体" w:hAnsi="宋体" w:eastAsia="宋体" w:cs="宋体"/>
          <w:b/>
          <w:i w:val="0"/>
          <w:iCs w:val="0"/>
          <w:color w:val="auto"/>
          <w:sz w:val="28"/>
          <w:szCs w:val="28"/>
          <w:highlight w:val="none"/>
        </w:rPr>
      </w:pPr>
      <w:r>
        <w:rPr>
          <w:rFonts w:hint="eastAsia" w:ascii="宋体" w:hAnsi="宋体" w:eastAsia="宋体" w:cs="宋体"/>
          <w:b/>
          <w:i w:val="0"/>
          <w:iCs w:val="0"/>
          <w:color w:val="auto"/>
          <w:sz w:val="28"/>
          <w:szCs w:val="28"/>
          <w:highlight w:val="none"/>
        </w:rPr>
        <w:br w:type="page"/>
      </w:r>
    </w:p>
    <w:p w14:paraId="524D6F06">
      <w:pPr>
        <w:pStyle w:val="34"/>
        <w:keepNext w:val="0"/>
        <w:keepLines w:val="0"/>
        <w:pageBreakBefore w:val="0"/>
        <w:widowControl/>
        <w:numPr>
          <w:ilvl w:val="0"/>
          <w:numId w:val="0"/>
        </w:numPr>
        <w:kinsoku/>
        <w:wordWrap/>
        <w:overflowPunct/>
        <w:topLinePunct w:val="0"/>
        <w:bidi w:val="0"/>
        <w:snapToGrid/>
        <w:spacing w:beforeAutospacing="0" w:afterAutospacing="0" w:line="312" w:lineRule="auto"/>
        <w:ind w:leftChars="0" w:right="0" w:rightChars="0"/>
        <w:jc w:val="center"/>
        <w:textAlignment w:val="auto"/>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目     录</w:t>
      </w:r>
    </w:p>
    <w:p w14:paraId="46A2A686">
      <w:pPr>
        <w:pStyle w:val="34"/>
        <w:keepNext w:val="0"/>
        <w:keepLines w:val="0"/>
        <w:pageBreakBefore w:val="0"/>
        <w:widowControl/>
        <w:numPr>
          <w:ilvl w:val="0"/>
          <w:numId w:val="0"/>
        </w:numPr>
        <w:kinsoku/>
        <w:wordWrap/>
        <w:overflowPunct/>
        <w:topLinePunct w:val="0"/>
        <w:bidi w:val="0"/>
        <w:snapToGrid/>
        <w:spacing w:beforeAutospacing="0" w:afterAutospacing="0" w:line="312" w:lineRule="auto"/>
        <w:ind w:leftChars="0" w:right="0" w:rightChars="0"/>
        <w:jc w:val="center"/>
        <w:textAlignment w:val="auto"/>
        <w:rPr>
          <w:rFonts w:hint="eastAsia" w:ascii="宋体" w:hAnsi="宋体" w:eastAsia="宋体" w:cs="宋体"/>
          <w:i w:val="0"/>
          <w:iCs w:val="0"/>
          <w:color w:val="auto"/>
          <w:sz w:val="28"/>
          <w:szCs w:val="28"/>
          <w:highlight w:val="none"/>
          <w:lang w:eastAsia="zh-CN"/>
        </w:rPr>
      </w:pPr>
      <w:r>
        <w:rPr>
          <w:rFonts w:hint="eastAsia" w:ascii="宋体" w:hAnsi="宋体" w:eastAsia="宋体" w:cs="宋体"/>
          <w:i w:val="0"/>
          <w:iCs w:val="0"/>
          <w:color w:val="auto"/>
          <w:sz w:val="28"/>
          <w:szCs w:val="28"/>
          <w:highlight w:val="none"/>
          <w:lang w:eastAsia="zh-CN"/>
        </w:rPr>
        <w:t>（准确标注页码）</w:t>
      </w:r>
    </w:p>
    <w:p w14:paraId="0A81A7F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8"/>
          <w:szCs w:val="28"/>
          <w:highlight w:val="none"/>
          <w:lang w:eastAsia="zh-CN"/>
        </w:rPr>
      </w:pPr>
      <w:r>
        <w:rPr>
          <w:rFonts w:hint="eastAsia" w:ascii="宋体" w:hAnsi="宋体" w:eastAsia="宋体" w:cs="宋体"/>
          <w:i w:val="0"/>
          <w:iCs w:val="0"/>
          <w:color w:val="auto"/>
          <w:sz w:val="28"/>
          <w:szCs w:val="28"/>
          <w:highlight w:val="none"/>
          <w:lang w:eastAsia="zh-CN"/>
        </w:rPr>
        <w:br w:type="page"/>
      </w:r>
    </w:p>
    <w:p w14:paraId="290478FE">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rPr>
      </w:pPr>
      <w:r>
        <w:rPr>
          <w:rFonts w:hint="eastAsia" w:ascii="宋体" w:hAnsi="宋体" w:eastAsia="宋体" w:cs="宋体"/>
          <w:b/>
          <w:bCs/>
          <w:i w:val="0"/>
          <w:iCs w:val="0"/>
          <w:color w:val="auto"/>
          <w:sz w:val="32"/>
          <w:szCs w:val="32"/>
          <w:highlight w:val="none"/>
        </w:rPr>
        <w:t>一、法定代表人身份证明书</w:t>
      </w:r>
    </w:p>
    <w:p w14:paraId="074F02F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p>
    <w:p w14:paraId="4D53879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适用于法定代表人参加</w:t>
      </w:r>
      <w:r>
        <w:rPr>
          <w:rFonts w:hint="eastAsia" w:ascii="宋体" w:hAnsi="宋体" w:eastAsia="宋体" w:cs="宋体"/>
          <w:i w:val="0"/>
          <w:iCs w:val="0"/>
          <w:color w:val="auto"/>
          <w:sz w:val="24"/>
          <w:szCs w:val="24"/>
          <w:highlight w:val="none"/>
        </w:rPr>
        <w:t>应答</w:t>
      </w:r>
      <w:r>
        <w:rPr>
          <w:rFonts w:hint="eastAsia" w:ascii="宋体" w:hAnsi="宋体" w:eastAsia="宋体" w:cs="宋体"/>
          <w:i w:val="0"/>
          <w:iCs w:val="0"/>
          <w:color w:val="auto"/>
          <w:sz w:val="24"/>
          <w:szCs w:val="24"/>
          <w:highlight w:val="none"/>
          <w:lang w:eastAsia="zh-CN"/>
        </w:rPr>
        <w:t>）</w:t>
      </w:r>
    </w:p>
    <w:p w14:paraId="3247C0D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单位名称：</w:t>
      </w:r>
    </w:p>
    <w:p w14:paraId="067B1CC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单位性质：</w:t>
      </w:r>
    </w:p>
    <w:p w14:paraId="67632B6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资质等级及资质范围：</w:t>
      </w:r>
    </w:p>
    <w:p w14:paraId="24DEC1C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详细地址及办公电话：</w:t>
      </w:r>
    </w:p>
    <w:p w14:paraId="4A93B97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成立时间：</w:t>
      </w:r>
    </w:p>
    <w:p w14:paraId="52B6A4B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姓名：          性别：          年龄：        职务：       </w:t>
      </w:r>
    </w:p>
    <w:p w14:paraId="1017C8D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系            （</w:t>
      </w: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单位名称）的法定代表人。</w:t>
      </w:r>
    </w:p>
    <w:p w14:paraId="4A30B09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7C77FDA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特此证明！</w:t>
      </w:r>
    </w:p>
    <w:p w14:paraId="1B465C4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3215FC4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42B9DCA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3E42CE5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（公章）</w:t>
      </w:r>
    </w:p>
    <w:p w14:paraId="44243B2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14:paraId="423C0D3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法定代表人或授权代理人：</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（签字或盖章）</w:t>
      </w:r>
    </w:p>
    <w:p w14:paraId="3964B58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p>
    <w:p w14:paraId="26B5E98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年   月   日</w:t>
      </w:r>
    </w:p>
    <w:p w14:paraId="4525FAC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br w:type="page"/>
      </w:r>
    </w:p>
    <w:p w14:paraId="08460727">
      <w:pPr>
        <w:pageBreakBefore w:val="0"/>
        <w:kinsoku/>
        <w:overflowPunct/>
        <w:topLinePunct w:val="0"/>
        <w:bidi w:val="0"/>
        <w:spacing w:beforeAutospacing="0" w:afterAutospacing="0" w:line="312" w:lineRule="auto"/>
        <w:jc w:val="center"/>
        <w:textAlignment w:val="auto"/>
        <w:rPr>
          <w:rFonts w:hint="default"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t>二</w:t>
      </w:r>
      <w:r>
        <w:rPr>
          <w:rFonts w:hint="eastAsia" w:ascii="宋体" w:hAnsi="宋体" w:eastAsia="宋体" w:cs="宋体"/>
          <w:b/>
          <w:bCs/>
          <w:i w:val="0"/>
          <w:iCs w:val="0"/>
          <w:color w:val="auto"/>
          <w:sz w:val="32"/>
          <w:szCs w:val="32"/>
          <w:highlight w:val="none"/>
        </w:rPr>
        <w:t>、</w:t>
      </w:r>
      <w:r>
        <w:rPr>
          <w:rFonts w:hint="eastAsia" w:ascii="宋体" w:hAnsi="宋体" w:cs="宋体"/>
          <w:b/>
          <w:bCs/>
          <w:i w:val="0"/>
          <w:iCs w:val="0"/>
          <w:color w:val="auto"/>
          <w:sz w:val="32"/>
          <w:szCs w:val="32"/>
          <w:highlight w:val="none"/>
          <w:lang w:val="en-US" w:eastAsia="zh-CN"/>
        </w:rPr>
        <w:t>法定代表人授权书</w:t>
      </w:r>
    </w:p>
    <w:p w14:paraId="311D1A6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p>
    <w:p w14:paraId="1C9A2FB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适用于授权委托人</w:t>
      </w:r>
      <w:r>
        <w:rPr>
          <w:rFonts w:hint="eastAsia" w:ascii="宋体" w:hAnsi="宋体" w:eastAsia="宋体" w:cs="宋体"/>
          <w:i w:val="0"/>
          <w:iCs w:val="0"/>
          <w:color w:val="auto"/>
          <w:sz w:val="24"/>
          <w:szCs w:val="24"/>
          <w:highlight w:val="none"/>
        </w:rPr>
        <w:t>应答</w:t>
      </w:r>
      <w:r>
        <w:rPr>
          <w:rFonts w:hint="eastAsia" w:ascii="宋体" w:hAnsi="宋体" w:eastAsia="宋体" w:cs="宋体"/>
          <w:i w:val="0"/>
          <w:iCs w:val="0"/>
          <w:color w:val="auto"/>
          <w:sz w:val="24"/>
          <w:szCs w:val="24"/>
          <w:highlight w:val="none"/>
          <w:lang w:eastAsia="zh-CN"/>
        </w:rPr>
        <w:t>）</w:t>
      </w:r>
    </w:p>
    <w:p w14:paraId="43DFE6DF">
      <w:pPr>
        <w:pageBreakBefore w:val="0"/>
        <w:kinsoku/>
        <w:overflowPunct/>
        <w:topLinePunct w:val="0"/>
        <w:bidi w:val="0"/>
        <w:spacing w:beforeAutospacing="0" w:afterAutospacing="0" w:line="312" w:lineRule="auto"/>
        <w:jc w:val="both"/>
        <w:textAlignment w:val="auto"/>
        <w:rPr>
          <w:rFonts w:hint="eastAsia" w:ascii="宋体" w:hAnsi="宋体" w:eastAsia="宋体" w:cs="宋体"/>
          <w:i w:val="0"/>
          <w:iCs w:val="0"/>
          <w:color w:val="auto"/>
          <w:sz w:val="24"/>
          <w:szCs w:val="24"/>
          <w:highlight w:val="none"/>
        </w:rPr>
      </w:pPr>
    </w:p>
    <w:p w14:paraId="2CF815A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人）：</w:t>
      </w:r>
    </w:p>
    <w:p w14:paraId="2D46917F">
      <w:pPr>
        <w:pageBreakBefore w:val="0"/>
        <w:kinsoku/>
        <w:overflowPunct/>
        <w:topLinePunct w:val="0"/>
        <w:bidi w:val="0"/>
        <w:spacing w:beforeAutospacing="0" w:afterAutospacing="0" w:line="312" w:lineRule="auto"/>
        <w:ind w:firstLine="56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兹委托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(姓名)职务：</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为我方的委托代理人，代表我方参与</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过程中的应答、等具体工作，并签署所有有关文件材料。</w:t>
      </w:r>
    </w:p>
    <w:p w14:paraId="73DD2719">
      <w:pPr>
        <w:pageBreakBefore w:val="0"/>
        <w:kinsoku/>
        <w:overflowPunct/>
        <w:topLinePunct w:val="0"/>
        <w:bidi w:val="0"/>
        <w:spacing w:beforeAutospacing="0" w:afterAutospacing="0" w:line="312" w:lineRule="auto"/>
        <w:ind w:firstLine="56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我方对上述被委托人的行为承担全部责任。</w:t>
      </w:r>
    </w:p>
    <w:p w14:paraId="21B772BD">
      <w:pPr>
        <w:pageBreakBefore w:val="0"/>
        <w:kinsoku/>
        <w:overflowPunct/>
        <w:topLinePunct w:val="0"/>
        <w:bidi w:val="0"/>
        <w:spacing w:beforeAutospacing="0" w:afterAutospacing="0" w:line="312" w:lineRule="auto"/>
        <w:ind w:right="72" w:firstLine="567"/>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除非以书面形式通知你方撤销本授权，否则本授权委托书有效期将至应答有效期结束，或如果我方被确定为</w:t>
      </w:r>
      <w:r>
        <w:rPr>
          <w:rFonts w:hint="eastAsia" w:ascii="宋体" w:hAnsi="宋体" w:eastAsia="宋体" w:cs="宋体"/>
          <w:i w:val="0"/>
          <w:iCs w:val="0"/>
          <w:color w:val="auto"/>
          <w:sz w:val="24"/>
          <w:szCs w:val="24"/>
          <w:highlight w:val="none"/>
          <w:lang w:val="en-US" w:eastAsia="zh-CN"/>
        </w:rPr>
        <w:t>入围</w:t>
      </w:r>
      <w:r>
        <w:rPr>
          <w:rFonts w:hint="eastAsia" w:ascii="宋体" w:hAnsi="宋体" w:eastAsia="宋体" w:cs="宋体"/>
          <w:i w:val="0"/>
          <w:iCs w:val="0"/>
          <w:color w:val="auto"/>
          <w:sz w:val="24"/>
          <w:szCs w:val="24"/>
          <w:highlight w:val="none"/>
        </w:rPr>
        <w:t>单位，将持续至合同签订为止。无论本授权委托书撤销或有效期届满，均不影响被授权人在被授权期间所签订的任何文件材料的有效性。</w:t>
      </w:r>
    </w:p>
    <w:p w14:paraId="078DF7F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附：法定代表人及委托代理人身份证复印件。</w:t>
      </w:r>
    </w:p>
    <w:p w14:paraId="0377A085">
      <w:pPr>
        <w:pageBreakBefore w:val="0"/>
        <w:kinsoku/>
        <w:overflowPunct/>
        <w:topLinePunct w:val="0"/>
        <w:bidi w:val="0"/>
        <w:spacing w:beforeAutospacing="0" w:afterAutospacing="0" w:line="312" w:lineRule="auto"/>
        <w:ind w:firstLine="56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应</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商：</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（全称，盖章）                                   </w:t>
      </w:r>
    </w:p>
    <w:p w14:paraId="66EA96DF">
      <w:pPr>
        <w:pageBreakBefore w:val="0"/>
        <w:kinsoku/>
        <w:overflowPunct/>
        <w:topLinePunct w:val="0"/>
        <w:bidi w:val="0"/>
        <w:spacing w:beforeAutospacing="0" w:afterAutospacing="0" w:line="312" w:lineRule="auto"/>
        <w:ind w:firstLine="56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（签字或盖章）</w:t>
      </w:r>
    </w:p>
    <w:p w14:paraId="1ACD865C">
      <w:pPr>
        <w:pageBreakBefore w:val="0"/>
        <w:kinsoku/>
        <w:overflowPunct/>
        <w:topLinePunct w:val="0"/>
        <w:bidi w:val="0"/>
        <w:spacing w:beforeAutospacing="0" w:afterAutospacing="0" w:line="312" w:lineRule="auto"/>
        <w:ind w:firstLine="56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职      务：</w:t>
      </w:r>
      <w:r>
        <w:rPr>
          <w:rFonts w:hint="eastAsia" w:ascii="宋体" w:hAnsi="宋体" w:eastAsia="宋体" w:cs="宋体"/>
          <w:i w:val="0"/>
          <w:iCs w:val="0"/>
          <w:color w:val="auto"/>
          <w:sz w:val="24"/>
          <w:szCs w:val="24"/>
          <w:highlight w:val="none"/>
          <w:u w:val="single"/>
        </w:rPr>
        <w:t xml:space="preserve">                                </w:t>
      </w:r>
    </w:p>
    <w:p w14:paraId="6F04A800">
      <w:pPr>
        <w:pageBreakBefore w:val="0"/>
        <w:kinsoku/>
        <w:overflowPunct/>
        <w:topLinePunct w:val="0"/>
        <w:bidi w:val="0"/>
        <w:spacing w:beforeAutospacing="0" w:afterAutospacing="0" w:line="312" w:lineRule="auto"/>
        <w:ind w:firstLine="56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委托代理人：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（签字或盖章）</w:t>
      </w:r>
    </w:p>
    <w:p w14:paraId="3FBF2245">
      <w:pPr>
        <w:pageBreakBefore w:val="0"/>
        <w:kinsoku/>
        <w:overflowPunct/>
        <w:topLinePunct w:val="0"/>
        <w:bidi w:val="0"/>
        <w:spacing w:beforeAutospacing="0" w:afterAutospacing="0" w:line="312" w:lineRule="auto"/>
        <w:ind w:firstLine="56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职      务：</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w:t>
      </w:r>
    </w:p>
    <w:p w14:paraId="3CEA85EE">
      <w:pPr>
        <w:pageBreakBefore w:val="0"/>
        <w:kinsoku/>
        <w:overflowPunct/>
        <w:topLinePunct w:val="0"/>
        <w:bidi w:val="0"/>
        <w:spacing w:beforeAutospacing="0" w:afterAutospacing="0" w:line="312" w:lineRule="auto"/>
        <w:ind w:firstLine="567"/>
        <w:textAlignment w:val="auto"/>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身份证号码：</w:t>
      </w:r>
      <w:r>
        <w:rPr>
          <w:rFonts w:hint="eastAsia" w:ascii="宋体" w:hAnsi="宋体" w:eastAsia="宋体" w:cs="宋体"/>
          <w:i w:val="0"/>
          <w:iCs w:val="0"/>
          <w:color w:val="auto"/>
          <w:sz w:val="24"/>
          <w:szCs w:val="24"/>
          <w:highlight w:val="none"/>
          <w:u w:val="single"/>
        </w:rPr>
        <w:t xml:space="preserve">                                 </w:t>
      </w:r>
    </w:p>
    <w:p w14:paraId="33238D7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bookmarkStart w:id="35" w:name="_Toc256013812"/>
      <w:bookmarkStart w:id="36" w:name="_Toc455213250"/>
      <w:bookmarkStart w:id="37" w:name="_Toc367975924"/>
      <w:bookmarkStart w:id="38" w:name="_Toc455213207"/>
    </w:p>
    <w:p w14:paraId="0512440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年   月   日</w:t>
      </w:r>
    </w:p>
    <w:p w14:paraId="12770094">
      <w:pPr>
        <w:pageBreakBefore w:val="0"/>
        <w:kinsoku/>
        <w:overflowPunct/>
        <w:topLinePunct w:val="0"/>
        <w:bidi w:val="0"/>
        <w:spacing w:beforeAutospacing="0" w:afterAutospacing="0" w:line="312" w:lineRule="auto"/>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br w:type="page"/>
      </w:r>
    </w:p>
    <w:p w14:paraId="7640C249">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t>三、响 应 函</w:t>
      </w:r>
      <w:bookmarkEnd w:id="35"/>
      <w:bookmarkEnd w:id="36"/>
      <w:bookmarkEnd w:id="37"/>
      <w:bookmarkEnd w:id="38"/>
    </w:p>
    <w:p w14:paraId="4A32B96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1"/>
          <w:szCs w:val="21"/>
          <w:highlight w:val="none"/>
        </w:rPr>
      </w:pPr>
    </w:p>
    <w:p w14:paraId="6415ABE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致：</w:t>
      </w:r>
      <w:r>
        <w:rPr>
          <w:rFonts w:hint="eastAsia" w:ascii="宋体" w:hAnsi="宋体" w:eastAsia="宋体" w:cs="宋体"/>
          <w:i w:val="0"/>
          <w:iCs w:val="0"/>
          <w:color w:val="auto"/>
          <w:sz w:val="24"/>
          <w:szCs w:val="24"/>
          <w:highlight w:val="none"/>
          <w:u w:val="single"/>
        </w:rPr>
        <w:t>　　　　　　（</w:t>
      </w:r>
      <w:r>
        <w:rPr>
          <w:rFonts w:hint="eastAsia" w:ascii="宋体" w:hAnsi="宋体" w:eastAsia="宋体" w:cs="宋体"/>
          <w:i w:val="0"/>
          <w:iCs w:val="0"/>
          <w:color w:val="auto"/>
          <w:sz w:val="24"/>
          <w:szCs w:val="24"/>
          <w:highlight w:val="none"/>
          <w:u w:val="single"/>
          <w:lang w:val="en-US" w:eastAsia="zh-CN"/>
        </w:rPr>
        <w:t>征集</w:t>
      </w:r>
      <w:r>
        <w:rPr>
          <w:rFonts w:hint="eastAsia" w:ascii="宋体" w:hAnsi="宋体" w:eastAsia="宋体" w:cs="宋体"/>
          <w:i w:val="0"/>
          <w:iCs w:val="0"/>
          <w:color w:val="auto"/>
          <w:sz w:val="24"/>
          <w:szCs w:val="24"/>
          <w:highlight w:val="none"/>
          <w:u w:val="single"/>
        </w:rPr>
        <w:t>人）</w:t>
      </w:r>
    </w:p>
    <w:p w14:paraId="680EABBA">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1．我们收到并研究了贵方的</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文件，愿意按征集文件规定的工作内容承担</w:t>
      </w:r>
      <w:r>
        <w:rPr>
          <w:rFonts w:hint="eastAsia" w:ascii="宋体" w:hAnsi="宋体" w:eastAsia="宋体" w:cs="宋体"/>
          <w:i w:val="0"/>
          <w:iCs w:val="0"/>
          <w:color w:val="auto"/>
          <w:sz w:val="24"/>
          <w:szCs w:val="24"/>
          <w:highlight w:val="none"/>
          <w:u w:val="single"/>
        </w:rPr>
        <w:t>　长春经济技术开发区公共工程造价咨询服务机构封闭式框架协议征集</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lang w:val="en-US" w:eastAsia="zh-CN"/>
        </w:rPr>
        <w:t>第   包）</w:t>
      </w:r>
      <w:r>
        <w:rPr>
          <w:rFonts w:hint="eastAsia" w:ascii="宋体" w:hAnsi="宋体" w:eastAsia="宋体" w:cs="宋体"/>
          <w:i w:val="0"/>
          <w:iCs w:val="0"/>
          <w:color w:val="auto"/>
          <w:sz w:val="24"/>
          <w:szCs w:val="24"/>
          <w:highlight w:val="none"/>
          <w:u w:val="single"/>
        </w:rPr>
        <w:t>　</w:t>
      </w:r>
      <w:r>
        <w:rPr>
          <w:rFonts w:hint="eastAsia" w:ascii="宋体" w:hAnsi="宋体" w:eastAsia="宋体" w:cs="宋体"/>
          <w:i w:val="0"/>
          <w:iCs w:val="0"/>
          <w:color w:val="auto"/>
          <w:sz w:val="24"/>
          <w:szCs w:val="24"/>
          <w:highlight w:val="none"/>
        </w:rPr>
        <w:t xml:space="preserve">项目造价咨询工作，严格执行承诺的服务义务。 </w:t>
      </w:r>
    </w:p>
    <w:p w14:paraId="6276E1EF">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2．我们的咨询服务收费报价如下：</w:t>
      </w:r>
    </w:p>
    <w:p w14:paraId="3C238596">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lang w:val="en-US" w:eastAsia="zh-CN"/>
        </w:rPr>
        <w:t>固定</w:t>
      </w:r>
      <w:r>
        <w:rPr>
          <w:rFonts w:hint="eastAsia" w:ascii="宋体" w:hAnsi="宋体" w:eastAsia="宋体" w:cs="宋体"/>
          <w:i w:val="0"/>
          <w:iCs w:val="0"/>
          <w:color w:val="auto"/>
          <w:sz w:val="24"/>
          <w:szCs w:val="24"/>
          <w:highlight w:val="none"/>
        </w:rPr>
        <w:t>折扣系数；</w:t>
      </w:r>
      <w:r>
        <w:rPr>
          <w:rFonts w:hint="eastAsia" w:ascii="宋体" w:hAnsi="宋体" w:eastAsia="宋体" w:cs="宋体"/>
          <w:i w:val="0"/>
          <w:iCs w:val="0"/>
          <w:color w:val="auto"/>
          <w:sz w:val="24"/>
          <w:szCs w:val="24"/>
          <w:highlight w:val="none"/>
          <w:u w:val="single"/>
          <w:lang w:val="en-US" w:eastAsia="zh-CN"/>
        </w:rPr>
        <w:t>（1）长春经济技术开发区审计局固定报价折扣系数0.7（即优惠率30%）；</w:t>
      </w:r>
      <w:r>
        <w:rPr>
          <w:rFonts w:hint="eastAsia" w:ascii="宋体" w:hAnsi="宋体"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2</w:t>
      </w:r>
      <w:r>
        <w:rPr>
          <w:rFonts w:hint="eastAsia" w:ascii="宋体" w:hAnsi="宋体"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长春经济技术开发区下属建设主体固定报价折扣系数0.5（即优惠率50%）；（3）长春经济技术开发区财政投资评审中心固定报价折扣系数0.5（即优惠率50%）。</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lang w:val="en-US" w:eastAsia="zh-CN"/>
        </w:rPr>
        <w:t>选择参与包进行填写，其余进行删除即可</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rPr>
        <w:t xml:space="preserve"> </w:t>
      </w:r>
    </w:p>
    <w:p w14:paraId="28C9ACC9">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3．我们承诺本投标函以及</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文件的其他部分作为我们投标的组成部分。</w:t>
      </w:r>
    </w:p>
    <w:p w14:paraId="562746FB">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4．如果我们</w:t>
      </w:r>
      <w:r>
        <w:rPr>
          <w:rFonts w:hint="eastAsia" w:ascii="宋体" w:hAnsi="宋体" w:eastAsia="宋体" w:cs="宋体"/>
          <w:i w:val="0"/>
          <w:iCs w:val="0"/>
          <w:color w:val="auto"/>
          <w:sz w:val="24"/>
          <w:szCs w:val="24"/>
          <w:highlight w:val="none"/>
          <w:lang w:val="en-US" w:eastAsia="zh-CN"/>
        </w:rPr>
        <w:t>入围</w:t>
      </w:r>
      <w:r>
        <w:rPr>
          <w:rFonts w:hint="eastAsia" w:ascii="宋体" w:hAnsi="宋体" w:eastAsia="宋体" w:cs="宋体"/>
          <w:i w:val="0"/>
          <w:iCs w:val="0"/>
          <w:color w:val="auto"/>
          <w:sz w:val="24"/>
          <w:szCs w:val="24"/>
          <w:highlight w:val="none"/>
        </w:rPr>
        <w:t>，我们保证按</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文件的要求和贵方签订委托协议，成立咨询服务小组，按</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文件的承诺安排专业人员实施服务。</w:t>
      </w:r>
    </w:p>
    <w:p w14:paraId="18CF8CE9">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5．我们同意从</w:t>
      </w:r>
      <w:r>
        <w:rPr>
          <w:rFonts w:hint="eastAsia" w:ascii="宋体" w:hAnsi="宋体" w:eastAsia="宋体" w:cs="宋体"/>
          <w:i w:val="0"/>
          <w:iCs w:val="0"/>
          <w:color w:val="auto"/>
          <w:sz w:val="24"/>
          <w:szCs w:val="24"/>
          <w:highlight w:val="none"/>
          <w:lang w:val="en-US" w:eastAsia="zh-CN"/>
        </w:rPr>
        <w:t>响应文件递交</w:t>
      </w:r>
      <w:r>
        <w:rPr>
          <w:rFonts w:hint="eastAsia" w:ascii="宋体" w:hAnsi="宋体" w:eastAsia="宋体" w:cs="宋体"/>
          <w:i w:val="0"/>
          <w:iCs w:val="0"/>
          <w:color w:val="auto"/>
          <w:sz w:val="24"/>
          <w:szCs w:val="24"/>
          <w:highlight w:val="none"/>
        </w:rPr>
        <w:t>截止之日起90天内信守本</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文件，在此期限期满之前的任何时间，本</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文件一直对我们具有约束力。</w:t>
      </w:r>
    </w:p>
    <w:p w14:paraId="68CDC4D3">
      <w:pPr>
        <w:pageBreakBefore w:val="0"/>
        <w:kinsoku/>
        <w:overflowPunct/>
        <w:topLinePunct w:val="0"/>
        <w:bidi w:val="0"/>
        <w:spacing w:beforeAutospacing="0" w:afterAutospacing="0" w:line="312" w:lineRule="auto"/>
        <w:ind w:firstLine="360" w:firstLineChars="150"/>
        <w:textAlignment w:val="auto"/>
        <w:rPr>
          <w:rFonts w:hint="eastAsia" w:ascii="宋体" w:hAnsi="宋体" w:eastAsia="宋体" w:cs="宋体"/>
          <w:i w:val="0"/>
          <w:iCs w:val="0"/>
          <w:color w:val="auto"/>
          <w:sz w:val="24"/>
          <w:szCs w:val="24"/>
          <w:highlight w:val="none"/>
        </w:rPr>
      </w:pPr>
    </w:p>
    <w:p w14:paraId="3AC877E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（盖章）：               法定代表人或授权代理人（签字或盖章）：</w:t>
      </w:r>
    </w:p>
    <w:p w14:paraId="68E89A5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联系人：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 xml:space="preserve"> 联系地址：</w:t>
      </w:r>
    </w:p>
    <w:p w14:paraId="1300782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电话：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邮编：</w:t>
      </w:r>
    </w:p>
    <w:p w14:paraId="6E37426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开户银行：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 xml:space="preserve">   帐号：</w:t>
      </w:r>
    </w:p>
    <w:p w14:paraId="70D11256">
      <w:pPr>
        <w:pStyle w:val="34"/>
        <w:keepNext w:val="0"/>
        <w:keepLines w:val="0"/>
        <w:pageBreakBefore w:val="0"/>
        <w:widowControl/>
        <w:numPr>
          <w:ilvl w:val="0"/>
          <w:numId w:val="0"/>
        </w:numPr>
        <w:kinsoku/>
        <w:wordWrap/>
        <w:overflowPunct/>
        <w:topLinePunct w:val="0"/>
        <w:bidi w:val="0"/>
        <w:snapToGrid/>
        <w:spacing w:beforeAutospacing="0" w:afterAutospacing="0" w:line="312" w:lineRule="auto"/>
        <w:ind w:leftChars="0" w:right="0" w:rightChars="0"/>
        <w:jc w:val="right"/>
        <w:textAlignment w:val="auto"/>
        <w:rPr>
          <w:rFonts w:hint="eastAsia" w:ascii="宋体" w:hAnsi="宋体" w:eastAsia="宋体" w:cs="宋体"/>
          <w:i w:val="0"/>
          <w:iCs w:val="0"/>
          <w:color w:val="auto"/>
          <w:sz w:val="24"/>
          <w:szCs w:val="24"/>
          <w:highlight w:val="none"/>
        </w:rPr>
      </w:pPr>
    </w:p>
    <w:p w14:paraId="6DA6285B">
      <w:pPr>
        <w:pStyle w:val="34"/>
        <w:keepNext w:val="0"/>
        <w:keepLines w:val="0"/>
        <w:pageBreakBefore w:val="0"/>
        <w:widowControl/>
        <w:numPr>
          <w:ilvl w:val="0"/>
          <w:numId w:val="0"/>
        </w:numPr>
        <w:kinsoku/>
        <w:wordWrap/>
        <w:overflowPunct/>
        <w:topLinePunct w:val="0"/>
        <w:bidi w:val="0"/>
        <w:snapToGrid/>
        <w:spacing w:beforeAutospacing="0" w:afterAutospacing="0" w:line="312" w:lineRule="auto"/>
        <w:ind w:leftChars="0" w:right="0" w:righ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日  期：      年   月   日</w:t>
      </w:r>
    </w:p>
    <w:p w14:paraId="6BC21CE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br w:type="page"/>
      </w:r>
    </w:p>
    <w:p w14:paraId="744D3102">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bookmarkStart w:id="39" w:name="_Toc256013814"/>
      <w:bookmarkStart w:id="40" w:name="_Toc367975925"/>
      <w:bookmarkStart w:id="41" w:name="_Toc455213208"/>
      <w:bookmarkStart w:id="42" w:name="_Toc455213251"/>
      <w:r>
        <w:rPr>
          <w:rFonts w:hint="eastAsia" w:ascii="宋体" w:hAnsi="宋体" w:eastAsia="宋体" w:cs="宋体"/>
          <w:b/>
          <w:bCs/>
          <w:i w:val="0"/>
          <w:iCs w:val="0"/>
          <w:color w:val="auto"/>
          <w:sz w:val="32"/>
          <w:szCs w:val="32"/>
          <w:highlight w:val="none"/>
          <w:lang w:val="en-US" w:eastAsia="zh-CN"/>
        </w:rPr>
        <w:t>四、</w:t>
      </w:r>
      <w:bookmarkEnd w:id="39"/>
      <w:r>
        <w:rPr>
          <w:rFonts w:hint="eastAsia" w:ascii="宋体" w:hAnsi="宋体" w:eastAsia="宋体" w:cs="宋体"/>
          <w:b/>
          <w:bCs/>
          <w:i w:val="0"/>
          <w:iCs w:val="0"/>
          <w:color w:val="auto"/>
          <w:sz w:val="32"/>
          <w:szCs w:val="32"/>
          <w:highlight w:val="none"/>
          <w:lang w:val="en-US" w:eastAsia="zh-CN"/>
        </w:rPr>
        <w:t>报 价 一 览 表</w:t>
      </w:r>
      <w:bookmarkEnd w:id="40"/>
      <w:bookmarkEnd w:id="41"/>
      <w:bookmarkEnd w:id="42"/>
    </w:p>
    <w:p w14:paraId="69FA0033">
      <w:pPr>
        <w:pageBreakBefore w:val="0"/>
        <w:kinsoku/>
        <w:overflowPunct/>
        <w:topLinePunct w:val="0"/>
        <w:bidi w:val="0"/>
        <w:spacing w:beforeAutospacing="0" w:afterAutospacing="0" w:line="312" w:lineRule="auto"/>
        <w:ind w:left="-358" w:leftChars="-513" w:right="-1165" w:rightChars="-416" w:hanging="1078" w:hangingChars="337"/>
        <w:jc w:val="both"/>
        <w:textAlignment w:val="auto"/>
        <w:rPr>
          <w:rFonts w:hint="eastAsia" w:ascii="宋体" w:hAnsi="宋体" w:eastAsia="宋体" w:cs="宋体"/>
          <w:i w:val="0"/>
          <w:iCs w:val="0"/>
          <w:color w:val="auto"/>
          <w:sz w:val="32"/>
          <w:highlight w:val="none"/>
        </w:rPr>
      </w:pPr>
      <w:r>
        <w:rPr>
          <w:rFonts w:hint="eastAsia" w:ascii="宋体" w:hAnsi="宋体" w:eastAsia="宋体" w:cs="宋体"/>
          <w:i w:val="0"/>
          <w:iCs w:val="0"/>
          <w:color w:val="auto"/>
          <w:sz w:val="32"/>
          <w:highlight w:val="none"/>
        </w:rPr>
        <w:t xml:space="preserve"> </w:t>
      </w:r>
    </w:p>
    <w:tbl>
      <w:tblPr>
        <w:tblStyle w:val="18"/>
        <w:tblpPr w:leftFromText="180" w:rightFromText="180" w:vertAnchor="text" w:horzAnchor="margin" w:tblpXSpec="center" w:tblpY="105"/>
        <w:tblW w:w="9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8"/>
        <w:gridCol w:w="7791"/>
      </w:tblGrid>
      <w:tr w14:paraId="165EB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14:paraId="4FE6462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项目名称</w:t>
            </w:r>
          </w:p>
        </w:tc>
        <w:tc>
          <w:tcPr>
            <w:tcW w:w="7791" w:type="dxa"/>
            <w:tcBorders>
              <w:top w:val="single" w:color="auto" w:sz="4" w:space="0"/>
              <w:left w:val="single" w:color="auto" w:sz="4" w:space="0"/>
              <w:bottom w:val="single" w:color="auto" w:sz="4" w:space="0"/>
              <w:right w:val="single" w:color="auto" w:sz="4" w:space="0"/>
            </w:tcBorders>
            <w:noWrap w:val="0"/>
            <w:vAlign w:val="center"/>
          </w:tcPr>
          <w:p w14:paraId="6B6ACF0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0E571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14:paraId="309519F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包号</w:t>
            </w:r>
          </w:p>
        </w:tc>
        <w:tc>
          <w:tcPr>
            <w:tcW w:w="7791" w:type="dxa"/>
            <w:tcBorders>
              <w:top w:val="single" w:color="auto" w:sz="4" w:space="0"/>
              <w:left w:val="single" w:color="auto" w:sz="4" w:space="0"/>
              <w:bottom w:val="single" w:color="auto" w:sz="4" w:space="0"/>
              <w:right w:val="single" w:color="auto" w:sz="4" w:space="0"/>
            </w:tcBorders>
            <w:noWrap w:val="0"/>
            <w:vAlign w:val="center"/>
          </w:tcPr>
          <w:p w14:paraId="61702F6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69136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14:paraId="76BEE31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供应商名称</w:t>
            </w:r>
          </w:p>
        </w:tc>
        <w:tc>
          <w:tcPr>
            <w:tcW w:w="7791" w:type="dxa"/>
            <w:tcBorders>
              <w:top w:val="single" w:color="auto" w:sz="4" w:space="0"/>
              <w:left w:val="single" w:color="auto" w:sz="4" w:space="0"/>
              <w:bottom w:val="single" w:color="auto" w:sz="4" w:space="0"/>
              <w:right w:val="single" w:color="auto" w:sz="4" w:space="0"/>
            </w:tcBorders>
            <w:noWrap w:val="0"/>
            <w:vAlign w:val="center"/>
          </w:tcPr>
          <w:p w14:paraId="1D498DD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2508C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8"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14:paraId="228A886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折扣系数</w:t>
            </w:r>
          </w:p>
        </w:tc>
        <w:tc>
          <w:tcPr>
            <w:tcW w:w="7791" w:type="dxa"/>
            <w:tcBorders>
              <w:top w:val="single" w:color="auto" w:sz="4" w:space="0"/>
              <w:left w:val="single" w:color="auto" w:sz="4" w:space="0"/>
              <w:bottom w:val="single" w:color="auto" w:sz="4" w:space="0"/>
              <w:right w:val="single" w:color="auto" w:sz="4" w:space="0"/>
            </w:tcBorders>
            <w:noWrap w:val="0"/>
            <w:vAlign w:val="center"/>
          </w:tcPr>
          <w:p w14:paraId="02EE5BA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（1）长春经济技术开发区审计局固定报价折扣系数0.7</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即优惠率30%</w:t>
            </w: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w:t>
            </w:r>
          </w:p>
          <w:p w14:paraId="20FFF01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（2）长春经济技术开发区下属建设主体固定报价折扣系数0.5</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即优惠率50%</w:t>
            </w:r>
            <w:r>
              <w:rPr>
                <w:rFonts w:hint="eastAsia" w:ascii="宋体" w:hAnsi="宋体" w:cs="宋体"/>
                <w:i w:val="0"/>
                <w:iCs w:val="0"/>
                <w:color w:val="auto"/>
                <w:sz w:val="24"/>
                <w:szCs w:val="24"/>
                <w:highlight w:val="none"/>
                <w:lang w:eastAsia="zh-CN"/>
              </w:rPr>
              <w:t>）；</w:t>
            </w:r>
          </w:p>
          <w:p w14:paraId="2EB01AA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（3）长春经济技术开发区财政投资评审中心固定报价折扣系数0.5</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即优惠率50%</w:t>
            </w:r>
            <w:r>
              <w:rPr>
                <w:rFonts w:hint="eastAsia" w:ascii="宋体" w:hAnsi="宋体" w:cs="宋体"/>
                <w:i w:val="0"/>
                <w:iCs w:val="0"/>
                <w:color w:val="auto"/>
                <w:sz w:val="24"/>
                <w:szCs w:val="24"/>
                <w:highlight w:val="none"/>
                <w:lang w:eastAsia="zh-CN"/>
              </w:rPr>
              <w:t>）。</w:t>
            </w:r>
          </w:p>
          <w:p w14:paraId="7391608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（选择参与包进行填写，其余进行删除即可）</w:t>
            </w:r>
          </w:p>
        </w:tc>
      </w:tr>
      <w:tr w14:paraId="51139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14:paraId="547B215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服务</w:t>
            </w:r>
            <w:r>
              <w:rPr>
                <w:rFonts w:hint="eastAsia" w:ascii="宋体" w:hAnsi="宋体" w:eastAsia="宋体" w:cs="宋体"/>
                <w:i w:val="0"/>
                <w:iCs w:val="0"/>
                <w:color w:val="auto"/>
                <w:sz w:val="24"/>
                <w:szCs w:val="24"/>
                <w:highlight w:val="none"/>
              </w:rPr>
              <w:t>期限</w:t>
            </w:r>
          </w:p>
        </w:tc>
        <w:tc>
          <w:tcPr>
            <w:tcW w:w="7791" w:type="dxa"/>
            <w:tcBorders>
              <w:top w:val="single" w:color="auto" w:sz="4" w:space="0"/>
              <w:left w:val="single" w:color="auto" w:sz="4" w:space="0"/>
              <w:bottom w:val="single" w:color="auto" w:sz="4" w:space="0"/>
              <w:right w:val="single" w:color="auto" w:sz="4" w:space="0"/>
            </w:tcBorders>
            <w:noWrap w:val="0"/>
            <w:vAlign w:val="center"/>
          </w:tcPr>
          <w:p w14:paraId="09B8D6E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自签订合同之日起2年</w:t>
            </w:r>
          </w:p>
        </w:tc>
      </w:tr>
      <w:tr w14:paraId="7255D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14:paraId="48641D2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服务承诺</w:t>
            </w:r>
          </w:p>
        </w:tc>
        <w:tc>
          <w:tcPr>
            <w:tcW w:w="7791" w:type="dxa"/>
            <w:tcBorders>
              <w:top w:val="single" w:color="auto" w:sz="4" w:space="0"/>
              <w:left w:val="single" w:color="auto" w:sz="4" w:space="0"/>
              <w:bottom w:val="single" w:color="auto" w:sz="4" w:space="0"/>
              <w:right w:val="single" w:color="auto" w:sz="4" w:space="0"/>
            </w:tcBorders>
            <w:noWrap w:val="0"/>
            <w:vAlign w:val="center"/>
          </w:tcPr>
          <w:p w14:paraId="47F5956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有/无</w:t>
            </w:r>
          </w:p>
        </w:tc>
      </w:tr>
      <w:tr w14:paraId="2814D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5" w:hRule="atLeast"/>
          <w:jc w:val="center"/>
        </w:trPr>
        <w:tc>
          <w:tcPr>
            <w:tcW w:w="9379" w:type="dxa"/>
            <w:gridSpan w:val="2"/>
            <w:tcBorders>
              <w:top w:val="single" w:color="auto" w:sz="4" w:space="0"/>
              <w:left w:val="single" w:color="auto" w:sz="4" w:space="0"/>
              <w:bottom w:val="single" w:color="auto" w:sz="4" w:space="0"/>
              <w:right w:val="single" w:color="auto" w:sz="4" w:space="0"/>
            </w:tcBorders>
            <w:noWrap w:val="0"/>
            <w:vAlign w:val="center"/>
          </w:tcPr>
          <w:p w14:paraId="7C0C72E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p>
          <w:p w14:paraId="4E96BED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 xml:space="preserve">        （盖章）            </w:t>
            </w:r>
          </w:p>
          <w:p w14:paraId="3905A3B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p>
          <w:p w14:paraId="7415B53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p>
          <w:p w14:paraId="422133D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法定代表人或授权代理人：</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 xml:space="preserve">     （签字或盖章）</w:t>
            </w:r>
          </w:p>
          <w:p w14:paraId="055A0ED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1A6E9AA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240" w:firstLineChars="100"/>
              <w:textAlignment w:val="auto"/>
              <w:rPr>
                <w:rFonts w:hint="eastAsia" w:ascii="宋体" w:hAnsi="宋体" w:eastAsia="宋体" w:cs="宋体"/>
                <w:i w:val="0"/>
                <w:iCs w:val="0"/>
                <w:color w:val="auto"/>
                <w:sz w:val="24"/>
                <w:szCs w:val="24"/>
                <w:highlight w:val="none"/>
              </w:rPr>
            </w:pPr>
          </w:p>
          <w:p w14:paraId="161F45F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5640" w:firstLineChars="235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年  月   日</w:t>
            </w:r>
          </w:p>
        </w:tc>
      </w:tr>
    </w:tbl>
    <w:p w14:paraId="3FC5776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br w:type="page"/>
      </w:r>
    </w:p>
    <w:p w14:paraId="23EAD07B">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t>五、咨询服务费报价说明</w:t>
      </w:r>
    </w:p>
    <w:p w14:paraId="3CFFA547">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p>
    <w:p w14:paraId="4796B028">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p>
    <w:p w14:paraId="5135F2AF">
      <w:pPr>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根据《关于制定建设工程造价咨询服务收费正式标准的通知》（吉省价经字【2003】9号）、《关于建设工程造价咨询服务收费的补充通知》（吉发改收管字[2008]505号）文件收费标准及计算方式固定报价，在合同实施期间，造价咨询费不随国家政策调整。</w:t>
      </w:r>
    </w:p>
    <w:p w14:paraId="7ADE098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（1）长春经济技术开发区审计局固定报价折扣系数0.7</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即优惠率30%</w:t>
      </w: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w:t>
      </w:r>
    </w:p>
    <w:p w14:paraId="0DE3CE2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（2）长春经济技术开发区下属建设主体固定报价折扣系数0.5</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即优惠率50%</w:t>
      </w:r>
      <w:r>
        <w:rPr>
          <w:rFonts w:hint="eastAsia" w:ascii="宋体" w:hAnsi="宋体" w:cs="宋体"/>
          <w:i w:val="0"/>
          <w:iCs w:val="0"/>
          <w:color w:val="auto"/>
          <w:sz w:val="24"/>
          <w:szCs w:val="24"/>
          <w:highlight w:val="none"/>
          <w:lang w:eastAsia="zh-CN"/>
        </w:rPr>
        <w:t>）；</w:t>
      </w:r>
    </w:p>
    <w:p w14:paraId="0BB8657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（3）长春经济技术开发区财政投资评审中心固定报价折扣系数0.5</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即优惠率50%</w:t>
      </w:r>
      <w:r>
        <w:rPr>
          <w:rFonts w:hint="eastAsia" w:ascii="宋体" w:hAnsi="宋体" w:cs="宋体"/>
          <w:i w:val="0"/>
          <w:iCs w:val="0"/>
          <w:color w:val="auto"/>
          <w:sz w:val="24"/>
          <w:szCs w:val="24"/>
          <w:highlight w:val="none"/>
          <w:lang w:eastAsia="zh-CN"/>
        </w:rPr>
        <w:t>）。</w:t>
      </w:r>
    </w:p>
    <w:p w14:paraId="0840631A">
      <w:pPr>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（选择参与包进行填写，其余进行删除即可）</w:t>
      </w:r>
    </w:p>
    <w:p w14:paraId="18641345">
      <w:pPr>
        <w:pStyle w:val="5"/>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outlineLvl w:val="9"/>
        <w:rPr>
          <w:rFonts w:hint="eastAsia" w:ascii="宋体" w:hAnsi="宋体" w:eastAsia="宋体" w:cs="宋体"/>
          <w:i w:val="0"/>
          <w:iCs w:val="0"/>
          <w:color w:val="auto"/>
          <w:sz w:val="24"/>
          <w:szCs w:val="24"/>
          <w:highlight w:val="none"/>
        </w:rPr>
      </w:pPr>
    </w:p>
    <w:p w14:paraId="5C4BC713">
      <w:pPr>
        <w:pStyle w:val="5"/>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outlineLvl w:val="9"/>
        <w:rPr>
          <w:rFonts w:hint="eastAsia" w:ascii="宋体" w:hAnsi="宋体" w:eastAsia="宋体" w:cs="宋体"/>
          <w:i w:val="0"/>
          <w:iCs w:val="0"/>
          <w:color w:val="auto"/>
          <w:sz w:val="24"/>
          <w:szCs w:val="24"/>
          <w:highlight w:val="none"/>
        </w:rPr>
      </w:pPr>
    </w:p>
    <w:p w14:paraId="1D150CAE">
      <w:pPr>
        <w:pStyle w:val="5"/>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outlineLvl w:val="9"/>
        <w:rPr>
          <w:rFonts w:hint="eastAsia" w:ascii="宋体" w:hAnsi="宋体" w:eastAsia="宋体" w:cs="宋体"/>
          <w:i w:val="0"/>
          <w:iCs w:val="0"/>
          <w:color w:val="auto"/>
          <w:sz w:val="24"/>
          <w:szCs w:val="24"/>
          <w:highlight w:val="none"/>
        </w:rPr>
      </w:pPr>
    </w:p>
    <w:p w14:paraId="50FAB9FD">
      <w:pPr>
        <w:pStyle w:val="5"/>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outlineLvl w:val="9"/>
        <w:rPr>
          <w:rFonts w:hint="eastAsia" w:ascii="宋体" w:hAnsi="宋体" w:eastAsia="宋体" w:cs="宋体"/>
          <w:i w:val="0"/>
          <w:iCs w:val="0"/>
          <w:color w:val="auto"/>
          <w:sz w:val="24"/>
          <w:szCs w:val="24"/>
          <w:highlight w:val="none"/>
        </w:rPr>
      </w:pPr>
    </w:p>
    <w:p w14:paraId="68E2B229">
      <w:pPr>
        <w:pStyle w:val="5"/>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outlineLvl w:val="9"/>
        <w:rPr>
          <w:rFonts w:hint="eastAsia" w:ascii="宋体" w:hAnsi="宋体" w:eastAsia="宋体" w:cs="宋体"/>
          <w:i w:val="0"/>
          <w:iCs w:val="0"/>
          <w:color w:val="auto"/>
          <w:sz w:val="24"/>
          <w:szCs w:val="24"/>
          <w:highlight w:val="none"/>
        </w:rPr>
      </w:pPr>
    </w:p>
    <w:p w14:paraId="60ADA86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（公章）</w:t>
      </w:r>
    </w:p>
    <w:p w14:paraId="787A299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14:paraId="470CDD1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法定代表人或授权代理人：</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（签字或盖章）</w:t>
      </w:r>
    </w:p>
    <w:p w14:paraId="45304ED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p>
    <w:p w14:paraId="5D3AB5E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年   月   日</w:t>
      </w:r>
    </w:p>
    <w:p w14:paraId="5D309F62">
      <w:pPr>
        <w:pageBreakBefore w:val="0"/>
        <w:kinsoku/>
        <w:overflowPunct/>
        <w:topLinePunct w:val="0"/>
        <w:bidi w:val="0"/>
        <w:spacing w:beforeAutospacing="0" w:afterAutospacing="0" w:line="312" w:lineRule="auto"/>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br w:type="page"/>
      </w:r>
    </w:p>
    <w:p w14:paraId="70CBDA53">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t>六、</w:t>
      </w:r>
      <w:bookmarkStart w:id="43" w:name="_Toc459312807"/>
      <w:bookmarkStart w:id="44" w:name="_Toc324428226"/>
      <w:bookmarkStart w:id="45" w:name="_Toc325387485"/>
      <w:r>
        <w:rPr>
          <w:rFonts w:hint="eastAsia" w:ascii="宋体" w:hAnsi="宋体" w:eastAsia="宋体" w:cs="宋体"/>
          <w:b/>
          <w:bCs/>
          <w:i w:val="0"/>
          <w:iCs w:val="0"/>
          <w:color w:val="auto"/>
          <w:sz w:val="32"/>
          <w:szCs w:val="32"/>
          <w:highlight w:val="none"/>
          <w:lang w:val="en-US" w:eastAsia="zh-CN"/>
        </w:rPr>
        <w:t>承 诺 书</w:t>
      </w:r>
      <w:bookmarkEnd w:id="43"/>
      <w:bookmarkEnd w:id="44"/>
      <w:bookmarkEnd w:id="45"/>
    </w:p>
    <w:p w14:paraId="1921CBDB">
      <w:pPr>
        <w:pStyle w:val="5"/>
        <w:pageBreakBefore w:val="0"/>
        <w:kinsoku/>
        <w:overflowPunct/>
        <w:topLinePunct w:val="0"/>
        <w:bidi w:val="0"/>
        <w:spacing w:beforeAutospacing="0" w:afterAutospacing="0" w:line="312" w:lineRule="auto"/>
        <w:jc w:val="center"/>
        <w:textAlignment w:val="auto"/>
        <w:outlineLvl w:val="9"/>
        <w:rPr>
          <w:rFonts w:hint="eastAsia" w:ascii="宋体" w:hAnsi="宋体" w:eastAsia="宋体" w:cs="宋体"/>
          <w:i w:val="0"/>
          <w:iCs w:val="0"/>
          <w:color w:val="auto"/>
          <w:sz w:val="24"/>
          <w:szCs w:val="24"/>
          <w:highlight w:val="none"/>
        </w:rPr>
      </w:pPr>
    </w:p>
    <w:p w14:paraId="16A1B97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w:t>
      </w:r>
    </w:p>
    <w:p w14:paraId="2A1380D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致征集人</w:t>
      </w:r>
      <w:r>
        <w:rPr>
          <w:rFonts w:hint="eastAsia" w:ascii="宋体" w:hAnsi="宋体" w:eastAsia="宋体" w:cs="宋体"/>
          <w:i w:val="0"/>
          <w:iCs w:val="0"/>
          <w:color w:val="auto"/>
          <w:sz w:val="24"/>
          <w:szCs w:val="24"/>
          <w:highlight w:val="none"/>
        </w:rPr>
        <w:t>：</w:t>
      </w:r>
    </w:p>
    <w:p w14:paraId="238B9A6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  我单位</w:t>
      </w:r>
      <w:r>
        <w:rPr>
          <w:rFonts w:hint="eastAsia" w:ascii="宋体" w:hAnsi="宋体" w:eastAsia="宋体" w:cs="宋体"/>
          <w:i w:val="0"/>
          <w:iCs w:val="0"/>
          <w:color w:val="auto"/>
          <w:sz w:val="24"/>
          <w:szCs w:val="24"/>
          <w:highlight w:val="none"/>
          <w:lang w:val="en-US" w:eastAsia="zh-CN"/>
        </w:rPr>
        <w:t>承诺</w:t>
      </w:r>
      <w:r>
        <w:rPr>
          <w:rFonts w:hint="eastAsia" w:ascii="宋体" w:hAnsi="宋体" w:eastAsia="宋体" w:cs="宋体"/>
          <w:i w:val="0"/>
          <w:iCs w:val="0"/>
          <w:color w:val="auto"/>
          <w:sz w:val="24"/>
          <w:szCs w:val="24"/>
          <w:highlight w:val="none"/>
        </w:rPr>
        <w:t>近三年内不存在机构和机构法定代表人</w:t>
      </w:r>
      <w:r>
        <w:rPr>
          <w:rFonts w:hint="eastAsia" w:ascii="宋体" w:hAnsi="宋体" w:eastAsia="宋体" w:cs="宋体"/>
          <w:i w:val="0"/>
          <w:iCs w:val="0"/>
          <w:color w:val="auto"/>
          <w:sz w:val="24"/>
          <w:szCs w:val="24"/>
          <w:highlight w:val="none"/>
          <w:lang w:val="en-US" w:eastAsia="zh-CN"/>
        </w:rPr>
        <w:t>因违法经营受到刑事处罚或者责令停产停业、吊销许可证或者执照、较大数额罚款等行政处罚</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未被列入政府取消投标资格记录期间的企业或个人。</w:t>
      </w:r>
    </w:p>
    <w:p w14:paraId="0F2DB71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承诺入选</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none"/>
          <w:lang w:val="en-US" w:eastAsia="zh-CN"/>
        </w:rPr>
        <w:t>框架协议采购项目</w:t>
      </w:r>
      <w:r>
        <w:rPr>
          <w:rFonts w:hint="eastAsia" w:ascii="宋体" w:hAnsi="宋体" w:eastAsia="宋体" w:cs="宋体"/>
          <w:i w:val="0"/>
          <w:iCs w:val="0"/>
          <w:color w:val="auto"/>
          <w:sz w:val="24"/>
          <w:szCs w:val="24"/>
          <w:highlight w:val="none"/>
        </w:rPr>
        <w:t>后服从管理。在接受</w:t>
      </w:r>
      <w:r>
        <w:rPr>
          <w:rFonts w:hint="eastAsia" w:ascii="宋体" w:hAnsi="宋体" w:eastAsia="宋体" w:cs="宋体"/>
          <w:i w:val="0"/>
          <w:iCs w:val="0"/>
          <w:color w:val="auto"/>
          <w:sz w:val="24"/>
          <w:szCs w:val="24"/>
          <w:highlight w:val="none"/>
          <w:lang w:val="en-US" w:eastAsia="zh-CN"/>
        </w:rPr>
        <w:t>采购</w:t>
      </w:r>
      <w:r>
        <w:rPr>
          <w:rFonts w:hint="eastAsia" w:ascii="宋体" w:hAnsi="宋体" w:eastAsia="宋体" w:cs="宋体"/>
          <w:i w:val="0"/>
          <w:iCs w:val="0"/>
          <w:color w:val="auto"/>
          <w:sz w:val="24"/>
          <w:szCs w:val="24"/>
          <w:highlight w:val="none"/>
        </w:rPr>
        <w:t>人相关业务委托后，保证按</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文件的要求成立咨询服务小组，按</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文件的承诺安排专业精英人员实施服务，依照有关法律法规按时按质完成</w:t>
      </w:r>
      <w:r>
        <w:rPr>
          <w:rFonts w:hint="eastAsia" w:ascii="宋体" w:hAnsi="宋体" w:eastAsia="宋体" w:cs="宋体"/>
          <w:i w:val="0"/>
          <w:iCs w:val="0"/>
          <w:color w:val="auto"/>
          <w:sz w:val="24"/>
          <w:szCs w:val="24"/>
          <w:highlight w:val="none"/>
          <w:lang w:val="en-US" w:eastAsia="zh-CN"/>
        </w:rPr>
        <w:t>采购</w:t>
      </w:r>
      <w:r>
        <w:rPr>
          <w:rFonts w:hint="eastAsia" w:ascii="宋体" w:hAnsi="宋体" w:eastAsia="宋体" w:cs="宋体"/>
          <w:i w:val="0"/>
          <w:iCs w:val="0"/>
          <w:color w:val="auto"/>
          <w:sz w:val="24"/>
          <w:szCs w:val="24"/>
          <w:highlight w:val="none"/>
        </w:rPr>
        <w:t>人所委托任务，按国家有关收费标准和</w:t>
      </w:r>
      <w:r>
        <w:rPr>
          <w:rFonts w:hint="eastAsia" w:ascii="宋体" w:hAnsi="宋体" w:eastAsia="宋体" w:cs="宋体"/>
          <w:i w:val="0"/>
          <w:iCs w:val="0"/>
          <w:color w:val="auto"/>
          <w:sz w:val="24"/>
          <w:szCs w:val="24"/>
          <w:highlight w:val="none"/>
          <w:lang w:val="en-US" w:eastAsia="zh-CN"/>
        </w:rPr>
        <w:t>征集</w:t>
      </w:r>
      <w:r>
        <w:rPr>
          <w:rFonts w:hint="eastAsia" w:ascii="宋体" w:hAnsi="宋体" w:eastAsia="宋体" w:cs="宋体"/>
          <w:i w:val="0"/>
          <w:iCs w:val="0"/>
          <w:color w:val="auto"/>
          <w:sz w:val="24"/>
          <w:szCs w:val="24"/>
          <w:highlight w:val="none"/>
        </w:rPr>
        <w:t>文件规定收取服务费。</w:t>
      </w:r>
    </w:p>
    <w:p w14:paraId="47EA548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我单位所提供的材料真实有效，一旦发现所提供的材料作假，愿取消入围资格，并承担相应的法律责任，接受相关行政主管部门的依法处理。</w:t>
      </w:r>
    </w:p>
    <w:p w14:paraId="182BB09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特此承诺。 </w:t>
      </w:r>
    </w:p>
    <w:p w14:paraId="52F5BDA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w:t>
      </w:r>
    </w:p>
    <w:p w14:paraId="0D60436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14:paraId="721ACC0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3CA5878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68979A9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（公章）</w:t>
      </w:r>
    </w:p>
    <w:p w14:paraId="5FB901F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14:paraId="335BFBDB">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法定代表人或授权代理人：</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（签字或盖章）</w:t>
      </w:r>
    </w:p>
    <w:p w14:paraId="3ECDF8C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p>
    <w:p w14:paraId="00A6D1C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年   月   日</w:t>
      </w:r>
    </w:p>
    <w:p w14:paraId="50D2663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3DB4EB4D">
      <w:pPr>
        <w:pageBreakBefore w:val="0"/>
        <w:numPr>
          <w:ilvl w:val="0"/>
          <w:numId w:val="10"/>
        </w:numPr>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t>资格条件承诺函</w:t>
      </w:r>
    </w:p>
    <w:p w14:paraId="19109B96">
      <w:pPr>
        <w:pStyle w:val="2"/>
        <w:pageBreakBefore w:val="0"/>
        <w:widowControl w:val="0"/>
        <w:numPr>
          <w:ilvl w:val="0"/>
          <w:numId w:val="0"/>
        </w:numPr>
        <w:kinsoku/>
        <w:overflowPunct/>
        <w:topLinePunct w:val="0"/>
        <w:autoSpaceDE w:val="0"/>
        <w:autoSpaceDN w:val="0"/>
        <w:bidi w:val="0"/>
        <w:adjustRightInd w:val="0"/>
        <w:spacing w:beforeAutospacing="0" w:after="0" w:afterLines="0" w:afterAutospacing="0" w:line="312" w:lineRule="auto"/>
        <w:textAlignment w:val="auto"/>
        <w:rPr>
          <w:rFonts w:hint="eastAsia" w:ascii="宋体" w:hAnsi="宋体" w:eastAsia="宋体" w:cs="宋体"/>
          <w:i w:val="0"/>
          <w:iCs w:val="0"/>
          <w:color w:val="auto"/>
          <w:highlight w:val="none"/>
          <w:lang w:val="en-US" w:eastAsia="zh-CN"/>
        </w:rPr>
      </w:pPr>
    </w:p>
    <w:p w14:paraId="1765E20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致征集人</w:t>
      </w:r>
      <w:r>
        <w:rPr>
          <w:rFonts w:hint="eastAsia" w:ascii="宋体" w:hAnsi="宋体" w:eastAsia="宋体" w:cs="宋体"/>
          <w:i w:val="0"/>
          <w:iCs w:val="0"/>
          <w:color w:val="auto"/>
          <w:sz w:val="24"/>
          <w:szCs w:val="24"/>
          <w:highlight w:val="none"/>
        </w:rPr>
        <w:t>：</w:t>
      </w:r>
    </w:p>
    <w:p w14:paraId="17EB042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val="en-US" w:eastAsia="zh-CN"/>
        </w:rPr>
      </w:pPr>
    </w:p>
    <w:p w14:paraId="04D4A8C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我单位(公司)参与    ( 采购项目名称、</w:t>
      </w:r>
      <w:r>
        <w:rPr>
          <w:rFonts w:hint="eastAsia" w:ascii="宋体" w:hAnsi="宋体" w:eastAsia="宋体" w:cs="宋体"/>
          <w:i w:val="0"/>
          <w:iCs w:val="0"/>
          <w:color w:val="auto"/>
          <w:sz w:val="24"/>
          <w:szCs w:val="24"/>
          <w:highlight w:val="none"/>
          <w:lang w:eastAsia="zh-CN"/>
        </w:rPr>
        <w:t>包号、</w:t>
      </w:r>
      <w:r>
        <w:rPr>
          <w:rFonts w:hint="eastAsia" w:ascii="宋体" w:hAnsi="宋体" w:eastAsia="宋体" w:cs="宋体"/>
          <w:i w:val="0"/>
          <w:iCs w:val="0"/>
          <w:color w:val="auto"/>
          <w:sz w:val="24"/>
          <w:szCs w:val="24"/>
          <w:highlight w:val="none"/>
        </w:rPr>
        <w:t>项目编号)采购项目的政府采购活动，现承诺如下：</w:t>
      </w:r>
    </w:p>
    <w:p w14:paraId="1C7A803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具有独立承担民事责任的能力;</w:t>
      </w:r>
    </w:p>
    <w:p w14:paraId="3CA3988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具有良好的商业信誉和健全的财务会计制度;</w:t>
      </w:r>
    </w:p>
    <w:p w14:paraId="4DEC711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具有履行合同所必需的设备和专业技术能力;</w:t>
      </w:r>
    </w:p>
    <w:p w14:paraId="6D16309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有依法缴纳税收和社会保障资金的良好记录;</w:t>
      </w:r>
    </w:p>
    <w:p w14:paraId="156B679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参加政府采购活动前三年内，在经营活动中没有重大违法记录;</w:t>
      </w:r>
    </w:p>
    <w:p w14:paraId="1AE1A8D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法律、行政法规规定的其他条件。</w:t>
      </w:r>
    </w:p>
    <w:p w14:paraId="2D85CB1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符合“为采购项目提供整体设计、规范编制或者项目管理、监理、检测等服务的供应商，不得再参加该采购项目的其他采购活动”的规定；</w:t>
      </w:r>
    </w:p>
    <w:p w14:paraId="13AEAFF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8.（1）单位负责人为同一人或者存在控股、管理关系的不同单位，不得参加同一标段投标或者未划分标段的同一项目投标。违反规定的，相关投标均无效；（2）符合法律、行政法规规定的其他条件。</w:t>
      </w:r>
    </w:p>
    <w:p w14:paraId="219EB04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我方在采购项目评审(评标)环节结束后，随时接受采购人、采购代理机构的检查验证，配合提供相关证明材料， 证明符合《中华人民共和国政府采购法》规定的供应商基本资格条件。</w:t>
      </w:r>
    </w:p>
    <w:p w14:paraId="4D1CD80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我单位(公司)对上述承诺的真实性负责。如有虚假，将依法承担相应责任。</w:t>
      </w:r>
    </w:p>
    <w:p w14:paraId="6FEB191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特此承诺。</w:t>
      </w:r>
    </w:p>
    <w:p w14:paraId="4EBB44F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3550A07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（公章）</w:t>
      </w:r>
    </w:p>
    <w:p w14:paraId="3F846E3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14:paraId="627ABA7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法定代表人或授权代理人：</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（签字或盖章）</w:t>
      </w:r>
    </w:p>
    <w:p w14:paraId="55CFEC4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p>
    <w:p w14:paraId="655F371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年   月   日</w:t>
      </w:r>
    </w:p>
    <w:p w14:paraId="61ADB36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1E38BF6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val="en-US" w:eastAsia="zh-CN"/>
        </w:rPr>
        <w:sectPr>
          <w:pgSz w:w="11906" w:h="16838"/>
          <w:pgMar w:top="1440" w:right="1253" w:bottom="1440" w:left="1253" w:header="851" w:footer="992" w:gutter="0"/>
          <w:pgNumType w:fmt="decimal"/>
          <w:cols w:space="425" w:num="1"/>
          <w:docGrid w:type="lines" w:linePitch="312" w:charSpace="0"/>
        </w:sectPr>
      </w:pPr>
    </w:p>
    <w:p w14:paraId="3F09EDDF">
      <w:pPr>
        <w:pageBreakBefore w:val="0"/>
        <w:numPr>
          <w:ilvl w:val="0"/>
          <w:numId w:val="10"/>
        </w:numPr>
        <w:kinsoku/>
        <w:overflowPunct/>
        <w:topLinePunct w:val="0"/>
        <w:bidi w:val="0"/>
        <w:spacing w:beforeAutospacing="0" w:afterAutospacing="0" w:line="312" w:lineRule="auto"/>
        <w:ind w:left="0" w:leftChars="0" w:firstLine="0" w:firstLineChars="0"/>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t>良好信用记录声明函</w:t>
      </w:r>
    </w:p>
    <w:p w14:paraId="2148C3E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p w14:paraId="6FFF5F3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致征集人</w:t>
      </w:r>
      <w:r>
        <w:rPr>
          <w:rFonts w:hint="eastAsia" w:ascii="宋体" w:hAnsi="宋体" w:eastAsia="宋体" w:cs="宋体"/>
          <w:i w:val="0"/>
          <w:iCs w:val="0"/>
          <w:color w:val="auto"/>
          <w:sz w:val="24"/>
          <w:szCs w:val="24"/>
          <w:highlight w:val="none"/>
        </w:rPr>
        <w:t>：</w:t>
      </w:r>
    </w:p>
    <w:p w14:paraId="7B42B4B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val="en-US" w:eastAsia="zh-CN"/>
        </w:rPr>
      </w:pPr>
    </w:p>
    <w:p w14:paraId="6EC797A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我单位(公司)参与    ( 采购项目名称、</w:t>
      </w:r>
      <w:r>
        <w:rPr>
          <w:rFonts w:hint="eastAsia" w:ascii="宋体" w:hAnsi="宋体" w:eastAsia="宋体" w:cs="宋体"/>
          <w:i w:val="0"/>
          <w:iCs w:val="0"/>
          <w:color w:val="auto"/>
          <w:sz w:val="24"/>
          <w:szCs w:val="24"/>
          <w:highlight w:val="none"/>
          <w:lang w:eastAsia="zh-CN"/>
        </w:rPr>
        <w:t>包号、</w:t>
      </w:r>
      <w:r>
        <w:rPr>
          <w:rFonts w:hint="eastAsia" w:ascii="宋体" w:hAnsi="宋体" w:eastAsia="宋体" w:cs="宋体"/>
          <w:i w:val="0"/>
          <w:iCs w:val="0"/>
          <w:color w:val="auto"/>
          <w:sz w:val="24"/>
          <w:szCs w:val="24"/>
          <w:highlight w:val="none"/>
        </w:rPr>
        <w:t>项目编号)采购项目的政府采购活动，现承诺如下：</w:t>
      </w:r>
    </w:p>
    <w:p w14:paraId="4687876E">
      <w:pPr>
        <w:pageBreakBefore w:val="0"/>
        <w:numPr>
          <w:ilvl w:val="0"/>
          <w:numId w:val="0"/>
        </w:numPr>
        <w:kinsoku/>
        <w:overflowPunct/>
        <w:topLinePunct w:val="0"/>
        <w:bidi w:val="0"/>
        <w:spacing w:beforeAutospacing="0" w:afterAutospacing="0" w:line="312" w:lineRule="auto"/>
        <w:ind w:leftChars="0" w:firstLine="480" w:firstLineChars="200"/>
        <w:jc w:val="both"/>
        <w:textAlignment w:val="auto"/>
        <w:rPr>
          <w:rFonts w:hint="eastAsia" w:ascii="宋体" w:hAnsi="宋体" w:eastAsia="宋体" w:cs="宋体"/>
          <w:i w:val="0"/>
          <w:iCs w:val="0"/>
          <w:color w:val="auto"/>
          <w:sz w:val="24"/>
          <w:szCs w:val="24"/>
          <w:highlight w:val="none"/>
          <w:shd w:val="clear" w:color="auto" w:fill="FFFFFF"/>
          <w:lang w:eastAsia="zh-CN"/>
        </w:rPr>
      </w:pPr>
      <w:r>
        <w:rPr>
          <w:rFonts w:hint="eastAsia" w:ascii="宋体" w:hAnsi="宋体" w:eastAsia="宋体" w:cs="宋体"/>
          <w:i w:val="0"/>
          <w:iCs w:val="0"/>
          <w:color w:val="auto"/>
          <w:sz w:val="24"/>
          <w:szCs w:val="24"/>
          <w:highlight w:val="none"/>
          <w:shd w:val="clear" w:color="auto" w:fill="FFFFFF"/>
        </w:rPr>
        <w:t>参加政府采购活动近3年内</w:t>
      </w:r>
      <w:r>
        <w:rPr>
          <w:rFonts w:hint="eastAsia" w:ascii="宋体" w:hAnsi="宋体" w:eastAsia="宋体" w:cs="宋体"/>
          <w:i w:val="0"/>
          <w:iCs w:val="0"/>
          <w:color w:val="auto"/>
          <w:sz w:val="24"/>
          <w:szCs w:val="24"/>
          <w:highlight w:val="none"/>
          <w:shd w:val="clear" w:color="auto" w:fill="FFFFFF"/>
          <w:lang w:val="en-US" w:eastAsia="zh-CN"/>
        </w:rPr>
        <w:t>{（</w:t>
      </w:r>
      <w:r>
        <w:rPr>
          <w:rFonts w:hint="eastAsia" w:ascii="宋体" w:hAnsi="宋体" w:eastAsia="宋体" w:cs="宋体"/>
          <w:i w:val="0"/>
          <w:iCs w:val="0"/>
          <w:color w:val="auto"/>
          <w:sz w:val="24"/>
          <w:szCs w:val="24"/>
          <w:highlight w:val="none"/>
          <w:shd w:val="clear" w:color="auto" w:fill="FFFFFF"/>
        </w:rPr>
        <w:t>20</w:t>
      </w:r>
      <w:r>
        <w:rPr>
          <w:rFonts w:hint="eastAsia" w:ascii="宋体" w:hAnsi="宋体" w:eastAsia="宋体" w:cs="宋体"/>
          <w:i w:val="0"/>
          <w:iCs w:val="0"/>
          <w:color w:val="auto"/>
          <w:sz w:val="24"/>
          <w:szCs w:val="24"/>
          <w:highlight w:val="none"/>
          <w:shd w:val="clear" w:color="auto" w:fill="FFFFFF"/>
          <w:lang w:val="en-US" w:eastAsia="zh-CN"/>
        </w:rPr>
        <w:t>2</w:t>
      </w:r>
      <w:r>
        <w:rPr>
          <w:rFonts w:hint="eastAsia" w:ascii="宋体" w:hAnsi="宋体" w:cs="宋体"/>
          <w:i w:val="0"/>
          <w:iCs w:val="0"/>
          <w:color w:val="auto"/>
          <w:sz w:val="24"/>
          <w:szCs w:val="24"/>
          <w:highlight w:val="none"/>
          <w:shd w:val="clear" w:color="auto" w:fill="FFFFFF"/>
          <w:lang w:val="en-US" w:eastAsia="zh-CN"/>
        </w:rPr>
        <w:t>2</w:t>
      </w:r>
      <w:r>
        <w:rPr>
          <w:rFonts w:hint="eastAsia" w:ascii="宋体" w:hAnsi="宋体" w:eastAsia="宋体" w:cs="宋体"/>
          <w:i w:val="0"/>
          <w:iCs w:val="0"/>
          <w:color w:val="auto"/>
          <w:sz w:val="24"/>
          <w:szCs w:val="24"/>
          <w:highlight w:val="none"/>
          <w:shd w:val="clear" w:color="auto" w:fill="FFFFFF"/>
        </w:rPr>
        <w:t>年至今）</w:t>
      </w:r>
      <w:r>
        <w:rPr>
          <w:rFonts w:hint="eastAsia" w:ascii="宋体" w:hAnsi="宋体" w:eastAsia="宋体" w:cs="宋体"/>
          <w:i w:val="0"/>
          <w:iCs w:val="0"/>
          <w:color w:val="auto"/>
          <w:sz w:val="24"/>
          <w:szCs w:val="24"/>
          <w:highlight w:val="none"/>
          <w:shd w:val="clear" w:color="auto" w:fill="FFFFFF"/>
          <w:lang w:eastAsia="zh-CN"/>
        </w:rPr>
        <w:t>（202</w:t>
      </w:r>
      <w:r>
        <w:rPr>
          <w:rFonts w:hint="eastAsia" w:ascii="宋体" w:hAnsi="宋体" w:cs="宋体"/>
          <w:i w:val="0"/>
          <w:iCs w:val="0"/>
          <w:color w:val="auto"/>
          <w:sz w:val="24"/>
          <w:szCs w:val="24"/>
          <w:highlight w:val="none"/>
          <w:shd w:val="clear" w:color="auto" w:fill="FFFFFF"/>
          <w:lang w:val="en-US" w:eastAsia="zh-CN"/>
        </w:rPr>
        <w:t>5</w:t>
      </w:r>
      <w:r>
        <w:rPr>
          <w:rFonts w:hint="eastAsia" w:ascii="宋体" w:hAnsi="宋体" w:eastAsia="宋体" w:cs="宋体"/>
          <w:i w:val="0"/>
          <w:iCs w:val="0"/>
          <w:color w:val="auto"/>
          <w:sz w:val="24"/>
          <w:szCs w:val="24"/>
          <w:highlight w:val="none"/>
          <w:shd w:val="clear" w:color="auto" w:fill="FFFFFF"/>
          <w:lang w:eastAsia="zh-CN"/>
        </w:rPr>
        <w:t>年1月1日以后新成立的公司，需提供成立</w:t>
      </w:r>
      <w:r>
        <w:rPr>
          <w:rFonts w:hint="eastAsia" w:ascii="宋体" w:hAnsi="宋体" w:eastAsia="宋体" w:cs="宋体"/>
          <w:i w:val="0"/>
          <w:iCs w:val="0"/>
          <w:color w:val="auto"/>
          <w:sz w:val="24"/>
          <w:szCs w:val="24"/>
          <w:highlight w:val="none"/>
          <w:shd w:val="clear" w:color="auto" w:fill="FFFFFF"/>
          <w:lang w:val="en-US" w:eastAsia="zh-CN"/>
        </w:rPr>
        <w:t>至今的</w:t>
      </w:r>
      <w:r>
        <w:rPr>
          <w:rFonts w:hint="eastAsia" w:ascii="宋体" w:hAnsi="宋体" w:eastAsia="宋体" w:cs="宋体"/>
          <w:i w:val="0"/>
          <w:iCs w:val="0"/>
          <w:color w:val="auto"/>
          <w:sz w:val="24"/>
          <w:szCs w:val="24"/>
          <w:highlight w:val="none"/>
          <w:shd w:val="clear" w:color="auto" w:fill="FFFFFF"/>
          <w:lang w:eastAsia="zh-CN"/>
        </w:rPr>
        <w:t>）</w:t>
      </w:r>
      <w:r>
        <w:rPr>
          <w:rFonts w:hint="eastAsia" w:ascii="宋体" w:hAnsi="宋体" w:eastAsia="宋体" w:cs="宋体"/>
          <w:i w:val="0"/>
          <w:iCs w:val="0"/>
          <w:color w:val="auto"/>
          <w:sz w:val="24"/>
          <w:szCs w:val="24"/>
          <w:highlight w:val="none"/>
          <w:shd w:val="clear" w:color="auto" w:fill="FFFFFF"/>
          <w:lang w:val="en-US" w:eastAsia="zh-CN"/>
        </w:rPr>
        <w:t>}</w:t>
      </w:r>
      <w:r>
        <w:rPr>
          <w:rFonts w:hint="eastAsia" w:ascii="宋体" w:hAnsi="宋体" w:eastAsia="宋体" w:cs="宋体"/>
          <w:i w:val="0"/>
          <w:iCs w:val="0"/>
          <w:color w:val="auto"/>
          <w:sz w:val="24"/>
          <w:szCs w:val="24"/>
          <w:highlight w:val="none"/>
          <w:shd w:val="clear" w:color="auto" w:fill="FFFFFF"/>
        </w:rPr>
        <w:t>在经营活动中没有重大违法记录，拒绝列入政府取消投标资格记录期间的企业或个人投标，且</w:t>
      </w:r>
      <w:r>
        <w:rPr>
          <w:rFonts w:hint="eastAsia" w:ascii="宋体" w:hAnsi="宋体" w:eastAsia="宋体" w:cs="宋体"/>
          <w:i w:val="0"/>
          <w:iCs w:val="0"/>
          <w:color w:val="auto"/>
          <w:sz w:val="24"/>
          <w:szCs w:val="24"/>
          <w:highlight w:val="none"/>
          <w:shd w:val="clear" w:color="auto" w:fill="FFFFFF"/>
          <w:lang w:eastAsia="zh-CN"/>
        </w:rPr>
        <w:t>未</w:t>
      </w:r>
      <w:r>
        <w:rPr>
          <w:rFonts w:hint="eastAsia" w:ascii="宋体" w:hAnsi="宋体" w:eastAsia="宋体" w:cs="宋体"/>
          <w:i w:val="0"/>
          <w:iCs w:val="0"/>
          <w:color w:val="auto"/>
          <w:sz w:val="24"/>
          <w:szCs w:val="24"/>
          <w:highlight w:val="none"/>
          <w:shd w:val="clear" w:color="auto" w:fill="FFFFFF"/>
        </w:rPr>
        <w:t>被列入“信用中国”网站(www.creditchina.gov.cn)、“中国政府采购网”(www.ccgp.gov.cn)</w:t>
      </w:r>
      <w:r>
        <w:rPr>
          <w:rFonts w:hint="eastAsia" w:ascii="宋体" w:hAnsi="宋体" w:eastAsia="宋体" w:cs="宋体"/>
          <w:i w:val="0"/>
          <w:iCs w:val="0"/>
          <w:color w:val="auto"/>
          <w:sz w:val="24"/>
          <w:szCs w:val="24"/>
          <w:highlight w:val="none"/>
          <w:shd w:val="clear" w:color="auto" w:fill="FFFFFF"/>
          <w:lang w:eastAsia="zh-CN"/>
        </w:rPr>
        <w:t>等渠道</w:t>
      </w:r>
      <w:r>
        <w:rPr>
          <w:rFonts w:hint="eastAsia" w:ascii="宋体" w:hAnsi="宋体" w:eastAsia="宋体" w:cs="宋体"/>
          <w:i w:val="0"/>
          <w:iCs w:val="0"/>
          <w:color w:val="auto"/>
          <w:sz w:val="24"/>
          <w:szCs w:val="24"/>
          <w:highlight w:val="none"/>
          <w:shd w:val="clear" w:color="auto" w:fill="FFFFFF"/>
        </w:rPr>
        <w:t>失信被执行人、</w:t>
      </w:r>
      <w:r>
        <w:rPr>
          <w:rFonts w:hint="eastAsia" w:ascii="宋体" w:hAnsi="宋体" w:eastAsia="宋体" w:cs="宋体"/>
          <w:i w:val="0"/>
          <w:iCs w:val="0"/>
          <w:color w:val="auto"/>
          <w:sz w:val="24"/>
          <w:szCs w:val="24"/>
          <w:highlight w:val="none"/>
          <w:shd w:val="clear" w:color="auto" w:fill="FFFFFF"/>
          <w:lang w:val="en-US" w:eastAsia="zh-CN"/>
        </w:rPr>
        <w:t>重大</w:t>
      </w:r>
      <w:r>
        <w:rPr>
          <w:rFonts w:hint="eastAsia" w:ascii="宋体" w:hAnsi="宋体" w:eastAsia="宋体" w:cs="宋体"/>
          <w:i w:val="0"/>
          <w:iCs w:val="0"/>
          <w:color w:val="auto"/>
          <w:sz w:val="24"/>
          <w:szCs w:val="24"/>
          <w:highlight w:val="none"/>
          <w:shd w:val="clear" w:color="auto" w:fill="FFFFFF"/>
          <w:lang w:eastAsia="zh-CN"/>
        </w:rPr>
        <w:t>税收</w:t>
      </w:r>
      <w:r>
        <w:rPr>
          <w:rFonts w:hint="eastAsia" w:ascii="宋体" w:hAnsi="宋体" w:eastAsia="宋体" w:cs="宋体"/>
          <w:i w:val="0"/>
          <w:iCs w:val="0"/>
          <w:color w:val="auto"/>
          <w:sz w:val="24"/>
          <w:szCs w:val="24"/>
          <w:highlight w:val="none"/>
          <w:shd w:val="clear" w:color="auto" w:fill="FFFFFF"/>
          <w:lang w:val="en-US" w:eastAsia="zh-CN"/>
        </w:rPr>
        <w:t>违法失信主体</w:t>
      </w:r>
      <w:r>
        <w:rPr>
          <w:rFonts w:hint="eastAsia" w:ascii="宋体" w:hAnsi="宋体" w:eastAsia="宋体" w:cs="宋体"/>
          <w:i w:val="0"/>
          <w:iCs w:val="0"/>
          <w:color w:val="auto"/>
          <w:sz w:val="24"/>
          <w:szCs w:val="24"/>
          <w:highlight w:val="none"/>
          <w:shd w:val="clear" w:color="auto" w:fill="FFFFFF"/>
        </w:rPr>
        <w:t>、政府采购严重违法失信行为记录名单的供应商</w:t>
      </w:r>
      <w:r>
        <w:rPr>
          <w:rFonts w:hint="eastAsia" w:ascii="宋体" w:hAnsi="宋体" w:eastAsia="宋体" w:cs="宋体"/>
          <w:i w:val="0"/>
          <w:iCs w:val="0"/>
          <w:color w:val="auto"/>
          <w:sz w:val="24"/>
          <w:szCs w:val="24"/>
          <w:highlight w:val="none"/>
          <w:shd w:val="clear" w:color="auto" w:fill="FFFFFF"/>
          <w:lang w:eastAsia="zh-CN"/>
        </w:rPr>
        <w:t>。</w:t>
      </w:r>
    </w:p>
    <w:p w14:paraId="4345D788">
      <w:pPr>
        <w:pStyle w:val="2"/>
        <w:pageBreakBefore w:val="0"/>
        <w:kinsoku/>
        <w:overflowPunct/>
        <w:topLinePunct w:val="0"/>
        <w:bidi w:val="0"/>
        <w:spacing w:beforeAutospacing="0" w:after="0" w:afterLines="0" w:afterAutospacing="0" w:line="312" w:lineRule="auto"/>
        <w:textAlignment w:val="auto"/>
        <w:rPr>
          <w:rFonts w:hint="eastAsia" w:ascii="宋体" w:hAnsi="宋体" w:eastAsia="宋体" w:cs="宋体"/>
          <w:i w:val="0"/>
          <w:iCs w:val="0"/>
          <w:color w:val="auto"/>
          <w:sz w:val="24"/>
          <w:szCs w:val="24"/>
          <w:highlight w:val="none"/>
          <w:shd w:val="clear" w:color="auto" w:fill="FFFFFF"/>
          <w:lang w:eastAsia="zh-CN"/>
        </w:rPr>
      </w:pPr>
    </w:p>
    <w:p w14:paraId="49192C8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shd w:val="clear" w:color="auto" w:fill="FFFFFF"/>
          <w:lang w:eastAsia="zh-CN"/>
        </w:rPr>
      </w:pPr>
    </w:p>
    <w:p w14:paraId="0EEEC48F">
      <w:pPr>
        <w:pStyle w:val="2"/>
        <w:pageBreakBefore w:val="0"/>
        <w:kinsoku/>
        <w:overflowPunct/>
        <w:topLinePunct w:val="0"/>
        <w:bidi w:val="0"/>
        <w:spacing w:beforeAutospacing="0" w:after="0" w:afterLines="0" w:afterAutospacing="0" w:line="312" w:lineRule="auto"/>
        <w:textAlignment w:val="auto"/>
        <w:rPr>
          <w:rFonts w:hint="eastAsia" w:ascii="宋体" w:hAnsi="宋体" w:eastAsia="宋体" w:cs="宋体"/>
          <w:i w:val="0"/>
          <w:iCs w:val="0"/>
          <w:color w:val="auto"/>
          <w:sz w:val="24"/>
          <w:szCs w:val="24"/>
          <w:highlight w:val="none"/>
          <w:shd w:val="clear" w:color="auto" w:fill="FFFFFF"/>
          <w:lang w:eastAsia="zh-CN"/>
        </w:rPr>
      </w:pPr>
    </w:p>
    <w:p w14:paraId="06CA94F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（公章）</w:t>
      </w:r>
    </w:p>
    <w:p w14:paraId="49839E2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14:paraId="18800B4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法定代表人或授权代理人：</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（签字或盖章）</w:t>
      </w:r>
    </w:p>
    <w:p w14:paraId="6A47D89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p>
    <w:p w14:paraId="4A9763E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年   月   日</w:t>
      </w:r>
    </w:p>
    <w:p w14:paraId="1E0D6A3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val="en-US" w:eastAsia="zh-CN"/>
        </w:rPr>
        <w:sectPr>
          <w:pgSz w:w="11906" w:h="16838"/>
          <w:pgMar w:top="1440" w:right="1253" w:bottom="1440" w:left="1253" w:header="851" w:footer="992" w:gutter="0"/>
          <w:pgNumType w:fmt="decimal"/>
          <w:cols w:space="425" w:num="1"/>
          <w:docGrid w:type="lines" w:linePitch="312" w:charSpace="0"/>
        </w:sectPr>
      </w:pPr>
    </w:p>
    <w:p w14:paraId="7CFC5DC6">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t>九、服务方案</w:t>
      </w:r>
    </w:p>
    <w:p w14:paraId="5E66D886">
      <w:pPr>
        <w:pageBreakBefore w:val="0"/>
        <w:kinsoku/>
        <w:overflowPunct/>
        <w:topLinePunct w:val="0"/>
        <w:bidi w:val="0"/>
        <w:spacing w:beforeAutospacing="0" w:afterAutospacing="0" w:line="312" w:lineRule="auto"/>
        <w:ind w:firstLine="420" w:firstLineChars="200"/>
        <w:jc w:val="both"/>
        <w:textAlignment w:val="auto"/>
        <w:rPr>
          <w:rFonts w:hint="eastAsia" w:ascii="宋体" w:hAnsi="宋体" w:eastAsia="宋体" w:cs="宋体"/>
          <w:i w:val="0"/>
          <w:iCs w:val="0"/>
          <w:color w:val="auto"/>
          <w:sz w:val="21"/>
          <w:szCs w:val="21"/>
          <w:highlight w:val="none"/>
          <w:lang w:val="en-US" w:eastAsia="zh-CN"/>
        </w:rPr>
      </w:pPr>
    </w:p>
    <w:p w14:paraId="16151E4E">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应根据以往的工作经验</w:t>
      </w:r>
      <w:r>
        <w:rPr>
          <w:rFonts w:hint="eastAsia" w:ascii="宋体" w:hAnsi="宋体" w:eastAsia="宋体" w:cs="宋体"/>
          <w:i w:val="0"/>
          <w:iCs w:val="0"/>
          <w:color w:val="auto"/>
          <w:sz w:val="24"/>
          <w:szCs w:val="24"/>
          <w:highlight w:val="none"/>
          <w:lang w:val="en-US" w:eastAsia="zh-CN"/>
        </w:rPr>
        <w:t>及评审标准</w:t>
      </w:r>
      <w:r>
        <w:rPr>
          <w:rFonts w:hint="eastAsia" w:ascii="宋体" w:hAnsi="宋体" w:eastAsia="宋体" w:cs="宋体"/>
          <w:i w:val="0"/>
          <w:iCs w:val="0"/>
          <w:color w:val="auto"/>
          <w:sz w:val="24"/>
          <w:szCs w:val="24"/>
          <w:highlight w:val="none"/>
        </w:rPr>
        <w:t>编制造价评审服务方案</w:t>
      </w:r>
    </w:p>
    <w:p w14:paraId="5306B5D6">
      <w:pPr>
        <w:pageBreakBefore w:val="0"/>
        <w:kinsoku/>
        <w:overflowPunct/>
        <w:topLinePunct w:val="0"/>
        <w:bidi w:val="0"/>
        <w:spacing w:beforeAutospacing="0" w:afterAutospacing="0" w:line="312" w:lineRule="auto"/>
        <w:ind w:firstLine="480" w:firstLineChars="2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格式自拟</w:t>
      </w:r>
      <w:r>
        <w:rPr>
          <w:rFonts w:hint="eastAsia" w:ascii="宋体" w:hAnsi="宋体" w:eastAsia="宋体" w:cs="宋体"/>
          <w:i w:val="0"/>
          <w:iCs w:val="0"/>
          <w:color w:val="auto"/>
          <w:sz w:val="24"/>
          <w:szCs w:val="24"/>
          <w:highlight w:val="none"/>
          <w:lang w:eastAsia="zh-CN"/>
        </w:rPr>
        <w:t>）</w:t>
      </w:r>
    </w:p>
    <w:p w14:paraId="12AF5DA5">
      <w:pPr>
        <w:pStyle w:val="17"/>
        <w:pageBreakBefore w:val="0"/>
        <w:kinsoku/>
        <w:overflowPunct/>
        <w:topLinePunct w:val="0"/>
        <w:bidi w:val="0"/>
        <w:spacing w:before="0" w:beforeLines="0" w:beforeAutospacing="0" w:after="0" w:afterLines="0" w:afterAutospacing="0" w:line="312" w:lineRule="auto"/>
        <w:textAlignment w:val="auto"/>
        <w:outlineLvl w:val="9"/>
        <w:rPr>
          <w:rFonts w:hint="eastAsia" w:ascii="宋体" w:hAnsi="宋体" w:eastAsia="宋体" w:cs="宋体"/>
          <w:i w:val="0"/>
          <w:iCs w:val="0"/>
          <w:color w:val="auto"/>
          <w:sz w:val="24"/>
          <w:szCs w:val="24"/>
          <w:highlight w:val="none"/>
        </w:rPr>
      </w:pPr>
    </w:p>
    <w:p w14:paraId="77E18D95">
      <w:pPr>
        <w:pStyle w:val="17"/>
        <w:pageBreakBefore w:val="0"/>
        <w:kinsoku/>
        <w:overflowPunct/>
        <w:topLinePunct w:val="0"/>
        <w:bidi w:val="0"/>
        <w:spacing w:before="0" w:beforeLines="0" w:beforeAutospacing="0" w:after="0" w:afterLines="0" w:afterAutospacing="0" w:line="312" w:lineRule="auto"/>
        <w:jc w:val="both"/>
        <w:textAlignment w:val="auto"/>
        <w:outlineLvl w:val="9"/>
        <w:rPr>
          <w:rFonts w:hint="eastAsia" w:ascii="宋体" w:hAnsi="宋体" w:eastAsia="宋体" w:cs="宋体"/>
          <w:i w:val="0"/>
          <w:iCs w:val="0"/>
          <w:color w:val="auto"/>
          <w:sz w:val="24"/>
          <w:szCs w:val="24"/>
          <w:highlight w:val="none"/>
        </w:rPr>
      </w:pPr>
    </w:p>
    <w:p w14:paraId="2A1B342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3AFF6935">
      <w:pPr>
        <w:pStyle w:val="17"/>
        <w:pageBreakBefore w:val="0"/>
        <w:kinsoku/>
        <w:overflowPunct/>
        <w:topLinePunct w:val="0"/>
        <w:bidi w:val="0"/>
        <w:spacing w:before="0" w:beforeLines="0" w:beforeAutospacing="0" w:after="0" w:afterLines="0" w:afterAutospacing="0" w:line="312" w:lineRule="auto"/>
        <w:textAlignment w:val="auto"/>
        <w:outlineLvl w:val="9"/>
        <w:rPr>
          <w:rFonts w:hint="eastAsia" w:ascii="宋体" w:hAnsi="宋体" w:eastAsia="宋体" w:cs="宋体"/>
          <w:i w:val="0"/>
          <w:iCs w:val="0"/>
          <w:color w:val="auto"/>
          <w:sz w:val="24"/>
          <w:szCs w:val="24"/>
          <w:highlight w:val="none"/>
        </w:rPr>
      </w:pPr>
    </w:p>
    <w:p w14:paraId="4909B64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p w14:paraId="2A4A081E">
      <w:pPr>
        <w:pStyle w:val="17"/>
        <w:pageBreakBefore w:val="0"/>
        <w:kinsoku/>
        <w:overflowPunct/>
        <w:topLinePunct w:val="0"/>
        <w:bidi w:val="0"/>
        <w:spacing w:before="0" w:beforeLines="0" w:beforeAutospacing="0" w:after="0" w:afterLines="0" w:afterAutospacing="0" w:line="312" w:lineRule="auto"/>
        <w:textAlignment w:val="auto"/>
        <w:outlineLvl w:val="9"/>
        <w:rPr>
          <w:rFonts w:hint="eastAsia" w:ascii="宋体" w:hAnsi="宋体" w:eastAsia="宋体" w:cs="宋体"/>
          <w:i w:val="0"/>
          <w:iCs w:val="0"/>
          <w:color w:val="auto"/>
          <w:sz w:val="24"/>
          <w:szCs w:val="24"/>
          <w:highlight w:val="none"/>
        </w:rPr>
      </w:pPr>
    </w:p>
    <w:p w14:paraId="489AC83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（公章）</w:t>
      </w:r>
    </w:p>
    <w:p w14:paraId="650B42D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14:paraId="1C24BF2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法定代表人或授权代理人：</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（签字或盖章）</w:t>
      </w:r>
    </w:p>
    <w:p w14:paraId="3A64826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p>
    <w:p w14:paraId="50EC005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年   月   日</w:t>
      </w:r>
    </w:p>
    <w:p w14:paraId="4FAD776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6297C386">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t>办公设备及交通工具配置表</w:t>
      </w:r>
    </w:p>
    <w:tbl>
      <w:tblPr>
        <w:tblStyle w:val="18"/>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044"/>
        <w:gridCol w:w="1672"/>
        <w:gridCol w:w="743"/>
        <w:gridCol w:w="1300"/>
        <w:gridCol w:w="1300"/>
        <w:gridCol w:w="1250"/>
      </w:tblGrid>
      <w:tr w14:paraId="78EA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68" w:type="dxa"/>
            <w:tcBorders>
              <w:top w:val="single" w:color="auto" w:sz="12" w:space="0"/>
              <w:left w:val="single" w:color="auto" w:sz="12" w:space="0"/>
              <w:bottom w:val="single" w:color="auto" w:sz="12" w:space="0"/>
              <w:right w:val="single" w:color="auto" w:sz="4" w:space="0"/>
            </w:tcBorders>
            <w:noWrap w:val="0"/>
            <w:vAlign w:val="center"/>
          </w:tcPr>
          <w:p w14:paraId="79F5BFB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序号</w:t>
            </w:r>
          </w:p>
        </w:tc>
        <w:tc>
          <w:tcPr>
            <w:tcW w:w="2044" w:type="dxa"/>
            <w:tcBorders>
              <w:top w:val="single" w:color="auto" w:sz="12" w:space="0"/>
              <w:left w:val="single" w:color="auto" w:sz="4" w:space="0"/>
              <w:bottom w:val="single" w:color="auto" w:sz="12" w:space="0"/>
              <w:right w:val="single" w:color="auto" w:sz="4" w:space="0"/>
            </w:tcBorders>
            <w:noWrap w:val="0"/>
            <w:vAlign w:val="center"/>
          </w:tcPr>
          <w:p w14:paraId="1CBF448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仪器设备等名称</w:t>
            </w:r>
          </w:p>
        </w:tc>
        <w:tc>
          <w:tcPr>
            <w:tcW w:w="1672" w:type="dxa"/>
            <w:tcBorders>
              <w:top w:val="single" w:color="auto" w:sz="12" w:space="0"/>
              <w:left w:val="single" w:color="auto" w:sz="4" w:space="0"/>
              <w:bottom w:val="single" w:color="auto" w:sz="12" w:space="0"/>
              <w:right w:val="single" w:color="auto" w:sz="4" w:space="0"/>
            </w:tcBorders>
            <w:noWrap w:val="0"/>
            <w:vAlign w:val="center"/>
          </w:tcPr>
          <w:p w14:paraId="7CBEEE6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规 格 型 号</w:t>
            </w:r>
          </w:p>
        </w:tc>
        <w:tc>
          <w:tcPr>
            <w:tcW w:w="743" w:type="dxa"/>
            <w:tcBorders>
              <w:top w:val="single" w:color="auto" w:sz="12" w:space="0"/>
              <w:left w:val="single" w:color="auto" w:sz="4" w:space="0"/>
              <w:bottom w:val="single" w:color="auto" w:sz="12" w:space="0"/>
              <w:right w:val="single" w:color="auto" w:sz="4" w:space="0"/>
            </w:tcBorders>
            <w:noWrap w:val="0"/>
            <w:vAlign w:val="center"/>
          </w:tcPr>
          <w:p w14:paraId="4C1FB08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数量</w:t>
            </w:r>
          </w:p>
        </w:tc>
        <w:tc>
          <w:tcPr>
            <w:tcW w:w="1300" w:type="dxa"/>
            <w:tcBorders>
              <w:top w:val="single" w:color="auto" w:sz="12" w:space="0"/>
              <w:left w:val="single" w:color="auto" w:sz="4" w:space="0"/>
              <w:bottom w:val="single" w:color="auto" w:sz="12" w:space="0"/>
              <w:right w:val="single" w:color="auto" w:sz="4" w:space="0"/>
            </w:tcBorders>
            <w:noWrap w:val="0"/>
            <w:vAlign w:val="center"/>
          </w:tcPr>
          <w:p w14:paraId="3B0D76E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使用情况</w:t>
            </w:r>
          </w:p>
        </w:tc>
        <w:tc>
          <w:tcPr>
            <w:tcW w:w="1300" w:type="dxa"/>
            <w:tcBorders>
              <w:top w:val="single" w:color="auto" w:sz="12" w:space="0"/>
              <w:left w:val="single" w:color="auto" w:sz="4" w:space="0"/>
              <w:bottom w:val="single" w:color="auto" w:sz="12" w:space="0"/>
              <w:right w:val="single" w:color="auto" w:sz="4" w:space="0"/>
            </w:tcBorders>
            <w:noWrap w:val="0"/>
            <w:vAlign w:val="center"/>
          </w:tcPr>
          <w:p w14:paraId="3202A7B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投入时间</w:t>
            </w:r>
          </w:p>
        </w:tc>
        <w:tc>
          <w:tcPr>
            <w:tcW w:w="1250" w:type="dxa"/>
            <w:tcBorders>
              <w:top w:val="single" w:color="auto" w:sz="12" w:space="0"/>
              <w:left w:val="single" w:color="auto" w:sz="4" w:space="0"/>
              <w:bottom w:val="single" w:color="auto" w:sz="12" w:space="0"/>
              <w:right w:val="single" w:color="auto" w:sz="12" w:space="0"/>
            </w:tcBorders>
            <w:noWrap w:val="0"/>
            <w:vAlign w:val="center"/>
          </w:tcPr>
          <w:p w14:paraId="3680BFE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  注</w:t>
            </w:r>
          </w:p>
        </w:tc>
      </w:tr>
      <w:tr w14:paraId="6A9B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68" w:type="dxa"/>
            <w:tcBorders>
              <w:top w:val="single" w:color="auto" w:sz="12" w:space="0"/>
              <w:left w:val="single" w:color="auto" w:sz="12" w:space="0"/>
              <w:bottom w:val="single" w:color="auto" w:sz="4" w:space="0"/>
              <w:right w:val="single" w:color="auto" w:sz="4" w:space="0"/>
            </w:tcBorders>
            <w:noWrap w:val="0"/>
            <w:vAlign w:val="center"/>
          </w:tcPr>
          <w:p w14:paraId="779AA5A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12" w:space="0"/>
              <w:left w:val="single" w:color="auto" w:sz="4" w:space="0"/>
              <w:bottom w:val="single" w:color="auto" w:sz="4" w:space="0"/>
              <w:right w:val="single" w:color="auto" w:sz="4" w:space="0"/>
            </w:tcBorders>
            <w:noWrap w:val="0"/>
            <w:vAlign w:val="center"/>
          </w:tcPr>
          <w:p w14:paraId="35C318F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12" w:space="0"/>
              <w:left w:val="single" w:color="auto" w:sz="4" w:space="0"/>
              <w:bottom w:val="single" w:color="auto" w:sz="4" w:space="0"/>
              <w:right w:val="single" w:color="auto" w:sz="4" w:space="0"/>
            </w:tcBorders>
            <w:noWrap w:val="0"/>
            <w:vAlign w:val="center"/>
          </w:tcPr>
          <w:p w14:paraId="078A7F7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12" w:space="0"/>
              <w:left w:val="single" w:color="auto" w:sz="4" w:space="0"/>
              <w:bottom w:val="single" w:color="auto" w:sz="4" w:space="0"/>
              <w:right w:val="single" w:color="auto" w:sz="4" w:space="0"/>
            </w:tcBorders>
            <w:noWrap w:val="0"/>
            <w:vAlign w:val="center"/>
          </w:tcPr>
          <w:p w14:paraId="2081911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12" w:space="0"/>
              <w:left w:val="single" w:color="auto" w:sz="4" w:space="0"/>
              <w:bottom w:val="single" w:color="auto" w:sz="4" w:space="0"/>
              <w:right w:val="single" w:color="auto" w:sz="4" w:space="0"/>
            </w:tcBorders>
            <w:noWrap w:val="0"/>
            <w:vAlign w:val="center"/>
          </w:tcPr>
          <w:p w14:paraId="6913EA6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12" w:space="0"/>
              <w:left w:val="single" w:color="auto" w:sz="4" w:space="0"/>
              <w:bottom w:val="single" w:color="auto" w:sz="4" w:space="0"/>
              <w:right w:val="single" w:color="auto" w:sz="4" w:space="0"/>
            </w:tcBorders>
            <w:noWrap w:val="0"/>
            <w:vAlign w:val="center"/>
          </w:tcPr>
          <w:p w14:paraId="118E6CF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12" w:space="0"/>
              <w:left w:val="single" w:color="auto" w:sz="4" w:space="0"/>
              <w:bottom w:val="single" w:color="auto" w:sz="4" w:space="0"/>
              <w:right w:val="single" w:color="auto" w:sz="12" w:space="0"/>
            </w:tcBorders>
            <w:noWrap w:val="0"/>
            <w:vAlign w:val="center"/>
          </w:tcPr>
          <w:p w14:paraId="522CE78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1365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504EE4C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6150821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1B0FA69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1DC8730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310FA2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CD4E34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58403BF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730C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1CFE654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54DC7D7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623F19D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22CD626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DF7731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049770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7BC042F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2907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0BEF29B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7D1D4AB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2179B24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1D0BC41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256779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C2A95E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29344FE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3701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09B902B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0DE43A0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37ED511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38A872C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133980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68DE7D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055207C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466A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74CA041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3921FAE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227ACA6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08CE265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32B2CD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57DC2E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18E1E2B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0692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7217B7B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5EB113C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2816661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37B68F1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8F441D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1E4403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43D21B9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1F76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747B7B3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79FFB5F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78C5F86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32F4504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FEF096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4A5A02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2676010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0DF3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17B889E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4C5D0A6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6B50B6B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65FB9B9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C302A8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4C671B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526FAB4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0223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7C73B2F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234946D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0630CF4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39ECC21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83879D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01F455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70366E7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12F8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7E67CBB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64DCD6F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2BCA653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0046697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DCAB7D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7EA02B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1B527AF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029F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0E68578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0D3DBA7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47FD27E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753A9B7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5F3AFD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DF45EF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67A14D0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477B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0F1227F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1F99053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492AECB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7D98FE4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D9C259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1B0B60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2742C7F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43D6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332F1DE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7FF9770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16E6A7A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55DB6AC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D13F65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9F6954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48BCBBB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10F3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30C869C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52E1BAB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7637854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7D7C0B0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B87FD1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C4EAF0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2A2FED0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3C0D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008CD7E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0D5D0BE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0992760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5FD708E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4F7883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400276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1963BCD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4ED9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043C400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6C22890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0ECA4BC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71837A3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30A563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612AD7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68FFECE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5987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8" w:type="dxa"/>
            <w:tcBorders>
              <w:top w:val="single" w:color="auto" w:sz="4" w:space="0"/>
              <w:left w:val="single" w:color="auto" w:sz="12" w:space="0"/>
              <w:bottom w:val="single" w:color="auto" w:sz="4" w:space="0"/>
              <w:right w:val="single" w:color="auto" w:sz="4" w:space="0"/>
            </w:tcBorders>
            <w:noWrap w:val="0"/>
            <w:vAlign w:val="center"/>
          </w:tcPr>
          <w:p w14:paraId="57162B0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14:paraId="27081F0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60F7F0B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1303532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343392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DF5766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4" w:space="0"/>
              <w:right w:val="single" w:color="auto" w:sz="12" w:space="0"/>
            </w:tcBorders>
            <w:noWrap w:val="0"/>
            <w:vAlign w:val="center"/>
          </w:tcPr>
          <w:p w14:paraId="696C5A1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5432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8" w:type="dxa"/>
            <w:tcBorders>
              <w:top w:val="single" w:color="auto" w:sz="4" w:space="0"/>
              <w:left w:val="single" w:color="auto" w:sz="12" w:space="0"/>
              <w:bottom w:val="single" w:color="auto" w:sz="12" w:space="0"/>
              <w:right w:val="single" w:color="auto" w:sz="4" w:space="0"/>
            </w:tcBorders>
            <w:noWrap w:val="0"/>
            <w:vAlign w:val="center"/>
          </w:tcPr>
          <w:p w14:paraId="7C983ED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2044" w:type="dxa"/>
            <w:tcBorders>
              <w:top w:val="single" w:color="auto" w:sz="4" w:space="0"/>
              <w:left w:val="single" w:color="auto" w:sz="4" w:space="0"/>
              <w:bottom w:val="single" w:color="auto" w:sz="12" w:space="0"/>
              <w:right w:val="single" w:color="auto" w:sz="4" w:space="0"/>
            </w:tcBorders>
            <w:noWrap w:val="0"/>
            <w:vAlign w:val="center"/>
          </w:tcPr>
          <w:p w14:paraId="65BED74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672" w:type="dxa"/>
            <w:tcBorders>
              <w:top w:val="single" w:color="auto" w:sz="4" w:space="0"/>
              <w:left w:val="single" w:color="auto" w:sz="4" w:space="0"/>
              <w:bottom w:val="single" w:color="auto" w:sz="12" w:space="0"/>
              <w:right w:val="single" w:color="auto" w:sz="4" w:space="0"/>
            </w:tcBorders>
            <w:noWrap w:val="0"/>
            <w:vAlign w:val="center"/>
          </w:tcPr>
          <w:p w14:paraId="20084BF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743" w:type="dxa"/>
            <w:tcBorders>
              <w:top w:val="single" w:color="auto" w:sz="4" w:space="0"/>
              <w:left w:val="single" w:color="auto" w:sz="4" w:space="0"/>
              <w:bottom w:val="single" w:color="auto" w:sz="12" w:space="0"/>
              <w:right w:val="single" w:color="auto" w:sz="4" w:space="0"/>
            </w:tcBorders>
            <w:noWrap w:val="0"/>
            <w:vAlign w:val="center"/>
          </w:tcPr>
          <w:p w14:paraId="4F2A4C6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12" w:space="0"/>
              <w:right w:val="single" w:color="auto" w:sz="4" w:space="0"/>
            </w:tcBorders>
            <w:noWrap w:val="0"/>
            <w:vAlign w:val="center"/>
          </w:tcPr>
          <w:p w14:paraId="052F638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00" w:type="dxa"/>
            <w:tcBorders>
              <w:top w:val="single" w:color="auto" w:sz="4" w:space="0"/>
              <w:left w:val="single" w:color="auto" w:sz="4" w:space="0"/>
              <w:bottom w:val="single" w:color="auto" w:sz="12" w:space="0"/>
              <w:right w:val="single" w:color="auto" w:sz="4" w:space="0"/>
            </w:tcBorders>
            <w:noWrap w:val="0"/>
            <w:vAlign w:val="center"/>
          </w:tcPr>
          <w:p w14:paraId="4F9FF77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250" w:type="dxa"/>
            <w:tcBorders>
              <w:top w:val="single" w:color="auto" w:sz="4" w:space="0"/>
              <w:left w:val="single" w:color="auto" w:sz="4" w:space="0"/>
              <w:bottom w:val="single" w:color="auto" w:sz="12" w:space="0"/>
              <w:right w:val="single" w:color="auto" w:sz="12" w:space="0"/>
            </w:tcBorders>
            <w:noWrap w:val="0"/>
            <w:vAlign w:val="center"/>
          </w:tcPr>
          <w:p w14:paraId="24E68EC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bl>
    <w:p w14:paraId="7119BFB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br w:type="page"/>
      </w:r>
    </w:p>
    <w:p w14:paraId="223FBA13">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t>十、服务承诺</w:t>
      </w:r>
    </w:p>
    <w:p w14:paraId="3A9CD89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8"/>
          <w:szCs w:val="28"/>
          <w:highlight w:val="none"/>
          <w:lang w:val="en-US" w:eastAsia="zh-CN"/>
        </w:rPr>
      </w:pPr>
    </w:p>
    <w:p w14:paraId="341DFA2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8"/>
          <w:szCs w:val="28"/>
          <w:highlight w:val="none"/>
          <w:lang w:val="en-US" w:eastAsia="zh-CN"/>
        </w:rPr>
      </w:pPr>
    </w:p>
    <w:p w14:paraId="0A26676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8"/>
          <w:szCs w:val="28"/>
          <w:highlight w:val="none"/>
          <w:lang w:val="en-US" w:eastAsia="zh-CN"/>
        </w:rPr>
      </w:pPr>
    </w:p>
    <w:p w14:paraId="0EB6E43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格式自拟</w:t>
      </w:r>
    </w:p>
    <w:p w14:paraId="1F19A757">
      <w:pPr>
        <w:pageBreakBefore w:val="0"/>
        <w:kinsoku/>
        <w:overflowPunct/>
        <w:topLinePunct w:val="0"/>
        <w:bidi w:val="0"/>
        <w:spacing w:beforeAutospacing="0" w:afterAutospacing="0" w:line="312" w:lineRule="auto"/>
        <w:jc w:val="right"/>
        <w:textAlignment w:val="auto"/>
        <w:rPr>
          <w:rFonts w:hint="eastAsia" w:ascii="宋体" w:hAnsi="宋体" w:eastAsia="宋体" w:cs="宋体"/>
          <w:i w:val="0"/>
          <w:iCs w:val="0"/>
          <w:color w:val="auto"/>
          <w:sz w:val="24"/>
          <w:szCs w:val="24"/>
          <w:highlight w:val="none"/>
          <w:lang w:val="en-US" w:eastAsia="zh-CN"/>
        </w:rPr>
      </w:pPr>
    </w:p>
    <w:p w14:paraId="7D229AF6">
      <w:pPr>
        <w:pageBreakBefore w:val="0"/>
        <w:kinsoku/>
        <w:overflowPunct/>
        <w:topLinePunct w:val="0"/>
        <w:bidi w:val="0"/>
        <w:spacing w:beforeAutospacing="0" w:afterAutospacing="0" w:line="312" w:lineRule="auto"/>
        <w:jc w:val="right"/>
        <w:textAlignment w:val="auto"/>
        <w:rPr>
          <w:rFonts w:hint="eastAsia" w:ascii="宋体" w:hAnsi="宋体" w:eastAsia="宋体" w:cs="宋体"/>
          <w:i w:val="0"/>
          <w:iCs w:val="0"/>
          <w:color w:val="auto"/>
          <w:sz w:val="24"/>
          <w:szCs w:val="24"/>
          <w:highlight w:val="none"/>
          <w:lang w:val="en-US" w:eastAsia="zh-CN"/>
        </w:rPr>
      </w:pPr>
    </w:p>
    <w:p w14:paraId="48616821">
      <w:pPr>
        <w:pageBreakBefore w:val="0"/>
        <w:kinsoku/>
        <w:overflowPunct/>
        <w:topLinePunct w:val="0"/>
        <w:bidi w:val="0"/>
        <w:spacing w:beforeAutospacing="0" w:afterAutospacing="0" w:line="312" w:lineRule="auto"/>
        <w:jc w:val="right"/>
        <w:textAlignment w:val="auto"/>
        <w:rPr>
          <w:rFonts w:hint="eastAsia" w:ascii="宋体" w:hAnsi="宋体" w:eastAsia="宋体" w:cs="宋体"/>
          <w:i w:val="0"/>
          <w:iCs w:val="0"/>
          <w:color w:val="auto"/>
          <w:sz w:val="24"/>
          <w:szCs w:val="24"/>
          <w:highlight w:val="none"/>
          <w:lang w:val="en-US" w:eastAsia="zh-CN"/>
        </w:rPr>
      </w:pPr>
    </w:p>
    <w:p w14:paraId="671B278A">
      <w:pPr>
        <w:pageBreakBefore w:val="0"/>
        <w:kinsoku/>
        <w:overflowPunct/>
        <w:topLinePunct w:val="0"/>
        <w:bidi w:val="0"/>
        <w:spacing w:beforeAutospacing="0" w:afterAutospacing="0" w:line="312" w:lineRule="auto"/>
        <w:jc w:val="right"/>
        <w:textAlignment w:val="auto"/>
        <w:rPr>
          <w:rFonts w:hint="eastAsia" w:ascii="宋体" w:hAnsi="宋体" w:eastAsia="宋体" w:cs="宋体"/>
          <w:i w:val="0"/>
          <w:iCs w:val="0"/>
          <w:color w:val="auto"/>
          <w:sz w:val="24"/>
          <w:szCs w:val="24"/>
          <w:highlight w:val="none"/>
          <w:lang w:val="en-US" w:eastAsia="zh-CN"/>
        </w:rPr>
      </w:pPr>
    </w:p>
    <w:p w14:paraId="2EB763DE">
      <w:pPr>
        <w:pageBreakBefore w:val="0"/>
        <w:kinsoku/>
        <w:overflowPunct/>
        <w:topLinePunct w:val="0"/>
        <w:bidi w:val="0"/>
        <w:spacing w:beforeAutospacing="0" w:afterAutospacing="0" w:line="312" w:lineRule="auto"/>
        <w:jc w:val="right"/>
        <w:textAlignment w:val="auto"/>
        <w:rPr>
          <w:rFonts w:hint="eastAsia" w:ascii="宋体" w:hAnsi="宋体" w:eastAsia="宋体" w:cs="宋体"/>
          <w:i w:val="0"/>
          <w:iCs w:val="0"/>
          <w:color w:val="auto"/>
          <w:sz w:val="24"/>
          <w:szCs w:val="24"/>
          <w:highlight w:val="none"/>
          <w:lang w:val="en-US" w:eastAsia="zh-CN"/>
        </w:rPr>
      </w:pPr>
    </w:p>
    <w:p w14:paraId="082F013C">
      <w:pPr>
        <w:pageBreakBefore w:val="0"/>
        <w:kinsoku/>
        <w:overflowPunct/>
        <w:topLinePunct w:val="0"/>
        <w:bidi w:val="0"/>
        <w:spacing w:beforeAutospacing="0" w:afterAutospacing="0" w:line="312" w:lineRule="auto"/>
        <w:jc w:val="right"/>
        <w:textAlignment w:val="auto"/>
        <w:rPr>
          <w:rFonts w:hint="eastAsia" w:ascii="宋体" w:hAnsi="宋体" w:eastAsia="宋体" w:cs="宋体"/>
          <w:i w:val="0"/>
          <w:iCs w:val="0"/>
          <w:color w:val="auto"/>
          <w:sz w:val="24"/>
          <w:szCs w:val="24"/>
          <w:highlight w:val="none"/>
          <w:lang w:val="en-US" w:eastAsia="zh-CN"/>
        </w:rPr>
      </w:pPr>
    </w:p>
    <w:p w14:paraId="38242FBC">
      <w:pPr>
        <w:pageBreakBefore w:val="0"/>
        <w:kinsoku/>
        <w:overflowPunct/>
        <w:topLinePunct w:val="0"/>
        <w:bidi w:val="0"/>
        <w:spacing w:beforeAutospacing="0" w:afterAutospacing="0" w:line="312" w:lineRule="auto"/>
        <w:jc w:val="right"/>
        <w:textAlignment w:val="auto"/>
        <w:rPr>
          <w:rFonts w:hint="eastAsia" w:ascii="宋体" w:hAnsi="宋体" w:eastAsia="宋体" w:cs="宋体"/>
          <w:i w:val="0"/>
          <w:iCs w:val="0"/>
          <w:color w:val="auto"/>
          <w:sz w:val="24"/>
          <w:szCs w:val="24"/>
          <w:highlight w:val="none"/>
          <w:lang w:val="en-US" w:eastAsia="zh-CN"/>
        </w:rPr>
      </w:pPr>
    </w:p>
    <w:p w14:paraId="48E3069A">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（公章）</w:t>
      </w:r>
    </w:p>
    <w:p w14:paraId="4D21CC7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14:paraId="5E57A52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法定代表人或授权代理人：</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（签字或盖章）</w:t>
      </w:r>
    </w:p>
    <w:p w14:paraId="287F5FB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p>
    <w:p w14:paraId="178E191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年   月   日</w:t>
      </w:r>
    </w:p>
    <w:p w14:paraId="00828C71">
      <w:pPr>
        <w:pageBreakBefore w:val="0"/>
        <w:kinsoku/>
        <w:overflowPunct/>
        <w:topLinePunct w:val="0"/>
        <w:bidi w:val="0"/>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p>
    <w:p w14:paraId="492A27F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br w:type="page"/>
      </w:r>
    </w:p>
    <w:p w14:paraId="49C43271">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t>十一、服务响应情况</w:t>
      </w:r>
    </w:p>
    <w:p w14:paraId="7A340FE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p>
    <w:p w14:paraId="254A5308">
      <w:pPr>
        <w:keepNext w:val="0"/>
        <w:keepLines w:val="0"/>
        <w:pageBreakBefore w:val="0"/>
        <w:widowControl w:val="0"/>
        <w:kinsoku/>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zh-CN"/>
        </w:rPr>
        <w:t>致</w:t>
      </w:r>
      <w:r>
        <w:rPr>
          <w:rFonts w:hint="eastAsia" w:ascii="宋体" w:hAnsi="宋体" w:eastAsia="宋体" w:cs="宋体"/>
          <w:i w:val="0"/>
          <w:iCs w:val="0"/>
          <w:color w:val="auto"/>
          <w:sz w:val="24"/>
          <w:szCs w:val="24"/>
          <w:highlight w:val="none"/>
          <w:lang w:val="en-US" w:eastAsia="zh-CN"/>
        </w:rPr>
        <w:t>征集人</w:t>
      </w:r>
      <w:r>
        <w:rPr>
          <w:rFonts w:hint="eastAsia" w:ascii="宋体" w:hAnsi="宋体" w:eastAsia="宋体" w:cs="宋体"/>
          <w:i w:val="0"/>
          <w:iCs w:val="0"/>
          <w:color w:val="auto"/>
          <w:sz w:val="24"/>
          <w:szCs w:val="24"/>
          <w:highlight w:val="none"/>
          <w:lang w:val="zh-CN"/>
        </w:rPr>
        <w:t>：</w:t>
      </w:r>
    </w:p>
    <w:p w14:paraId="4FBB1F7D">
      <w:pPr>
        <w:keepNext w:val="0"/>
        <w:keepLines w:val="0"/>
        <w:pageBreakBefore w:val="0"/>
        <w:widowControl w:val="0"/>
        <w:kinsoku/>
        <w:overflowPunct/>
        <w:topLinePunct w:val="0"/>
        <w:autoSpaceDE w:val="0"/>
        <w:autoSpaceDN w:val="0"/>
        <w:bidi w:val="0"/>
        <w:adjustRightInd w:val="0"/>
        <w:snapToGrid/>
        <w:spacing w:beforeAutospacing="0" w:afterAutospacing="0" w:line="312" w:lineRule="auto"/>
        <w:textAlignment w:val="auto"/>
        <w:outlineLvl w:val="9"/>
        <w:rPr>
          <w:rFonts w:hint="eastAsia" w:ascii="宋体" w:hAnsi="宋体" w:eastAsia="宋体" w:cs="宋体"/>
          <w:i w:val="0"/>
          <w:iCs w:val="0"/>
          <w:color w:val="auto"/>
          <w:sz w:val="24"/>
          <w:szCs w:val="24"/>
          <w:highlight w:val="none"/>
          <w:lang w:val="en-US" w:eastAsia="zh-CN"/>
        </w:rPr>
      </w:pPr>
    </w:p>
    <w:p w14:paraId="0AFB8DE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firstLine="480" w:firstLineChars="200"/>
        <w:jc w:val="both"/>
        <w:textAlignment w:val="auto"/>
        <w:rPr>
          <w:rFonts w:hint="eastAsia" w:ascii="宋体" w:hAnsi="宋体" w:cs="宋体"/>
          <w:b w:val="0"/>
          <w:bCs/>
          <w:i w:val="0"/>
          <w:iCs w:val="0"/>
          <w:color w:val="auto"/>
          <w:kern w:val="2"/>
          <w:sz w:val="24"/>
          <w:szCs w:val="24"/>
          <w:highlight w:val="none"/>
          <w:lang w:val="en-US" w:eastAsia="zh-CN"/>
        </w:rPr>
      </w:pPr>
      <w:bookmarkStart w:id="46" w:name="_Toc24403"/>
      <w:bookmarkStart w:id="47" w:name="_Toc4671"/>
      <w:bookmarkStart w:id="48" w:name="_Toc27411"/>
      <w:r>
        <w:rPr>
          <w:rFonts w:hint="eastAsia" w:ascii="宋体" w:hAnsi="宋体" w:eastAsia="宋体" w:cs="宋体"/>
          <w:b w:val="0"/>
          <w:bCs/>
          <w:i w:val="0"/>
          <w:iCs w:val="0"/>
          <w:color w:val="auto"/>
          <w:kern w:val="2"/>
          <w:sz w:val="24"/>
          <w:szCs w:val="24"/>
          <w:highlight w:val="none"/>
          <w:lang w:val="en-US" w:eastAsia="zh-CN"/>
        </w:rPr>
        <w:t>我公司承诺</w:t>
      </w:r>
      <w:r>
        <w:rPr>
          <w:rFonts w:hint="eastAsia" w:ascii="宋体" w:hAnsi="宋体" w:cs="宋体"/>
          <w:b w:val="0"/>
          <w:bCs/>
          <w:i w:val="0"/>
          <w:iCs w:val="0"/>
          <w:color w:val="auto"/>
          <w:kern w:val="2"/>
          <w:sz w:val="24"/>
          <w:szCs w:val="24"/>
          <w:highlight w:val="none"/>
          <w:lang w:val="en-US" w:eastAsia="zh-CN"/>
        </w:rPr>
        <w:t>：</w:t>
      </w:r>
    </w:p>
    <w:p w14:paraId="38533E6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val="0"/>
          <w:bCs/>
          <w:i w:val="0"/>
          <w:iCs w:val="0"/>
          <w:color w:val="auto"/>
          <w:kern w:val="2"/>
          <w:sz w:val="24"/>
          <w:szCs w:val="24"/>
          <w:highlight w:val="none"/>
          <w:lang w:val="zh-CN" w:eastAsia="zh-CN"/>
        </w:rPr>
      </w:pPr>
      <w:r>
        <w:rPr>
          <w:rFonts w:hint="eastAsia" w:ascii="宋体" w:hAnsi="宋体" w:eastAsia="宋体" w:cs="宋体"/>
          <w:b w:val="0"/>
          <w:bCs/>
          <w:i w:val="0"/>
          <w:iCs w:val="0"/>
          <w:color w:val="auto"/>
          <w:kern w:val="2"/>
          <w:sz w:val="24"/>
          <w:szCs w:val="24"/>
          <w:highlight w:val="none"/>
          <w:lang w:val="en-US" w:eastAsia="zh-CN"/>
        </w:rPr>
        <w:t>（一）</w:t>
      </w:r>
      <w:r>
        <w:rPr>
          <w:rFonts w:hint="eastAsia" w:ascii="宋体" w:hAnsi="宋体" w:eastAsia="宋体" w:cs="宋体"/>
          <w:b w:val="0"/>
          <w:bCs/>
          <w:i w:val="0"/>
          <w:iCs w:val="0"/>
          <w:color w:val="auto"/>
          <w:kern w:val="2"/>
          <w:sz w:val="24"/>
          <w:szCs w:val="24"/>
          <w:highlight w:val="none"/>
          <w:lang w:val="zh-CN" w:eastAsia="zh-CN"/>
        </w:rPr>
        <w:t>工程量清单、招标控制价审核。投资在1000万元以下的投资项目，在15个工作日之内完成；投资在1000-5000（</w:t>
      </w:r>
      <w:r>
        <w:rPr>
          <w:rFonts w:hint="eastAsia" w:ascii="宋体" w:hAnsi="宋体" w:eastAsia="宋体" w:cs="宋体"/>
          <w:b w:val="0"/>
          <w:bCs/>
          <w:i w:val="0"/>
          <w:iCs w:val="0"/>
          <w:color w:val="auto"/>
          <w:kern w:val="2"/>
          <w:sz w:val="24"/>
          <w:szCs w:val="24"/>
          <w:highlight w:val="none"/>
          <w:lang w:val="en-US" w:eastAsia="zh-CN"/>
        </w:rPr>
        <w:t>含</w:t>
      </w:r>
      <w:r>
        <w:rPr>
          <w:rFonts w:hint="eastAsia" w:ascii="宋体" w:hAnsi="宋体" w:eastAsia="宋体" w:cs="宋体"/>
          <w:b w:val="0"/>
          <w:bCs/>
          <w:i w:val="0"/>
          <w:iCs w:val="0"/>
          <w:color w:val="auto"/>
          <w:kern w:val="2"/>
          <w:sz w:val="24"/>
          <w:szCs w:val="24"/>
          <w:highlight w:val="none"/>
          <w:lang w:val="zh-CN" w:eastAsia="zh-CN"/>
        </w:rPr>
        <w:t>）万元的投资项目，在25个工作日之内完成；投资在5000-10000（</w:t>
      </w:r>
      <w:r>
        <w:rPr>
          <w:rFonts w:hint="eastAsia" w:ascii="宋体" w:hAnsi="宋体" w:eastAsia="宋体" w:cs="宋体"/>
          <w:b w:val="0"/>
          <w:bCs/>
          <w:i w:val="0"/>
          <w:iCs w:val="0"/>
          <w:color w:val="auto"/>
          <w:kern w:val="2"/>
          <w:sz w:val="24"/>
          <w:szCs w:val="24"/>
          <w:highlight w:val="none"/>
          <w:lang w:val="en-US" w:eastAsia="zh-CN"/>
        </w:rPr>
        <w:t>含</w:t>
      </w:r>
      <w:r>
        <w:rPr>
          <w:rFonts w:hint="eastAsia" w:ascii="宋体" w:hAnsi="宋体" w:eastAsia="宋体" w:cs="宋体"/>
          <w:b w:val="0"/>
          <w:bCs/>
          <w:i w:val="0"/>
          <w:iCs w:val="0"/>
          <w:color w:val="auto"/>
          <w:kern w:val="2"/>
          <w:sz w:val="24"/>
          <w:szCs w:val="24"/>
          <w:highlight w:val="none"/>
          <w:lang w:val="zh-CN" w:eastAsia="zh-CN"/>
        </w:rPr>
        <w:t>）万元的投资项目，在30个工作日之内完成；投资在10000万元以上和特殊投资项目，审核工作日可根据投资评审要求具体商定。</w:t>
      </w:r>
      <w:r>
        <w:rPr>
          <w:rFonts w:hint="eastAsia" w:ascii="宋体" w:hAnsi="宋体" w:eastAsia="宋体" w:cs="宋体"/>
          <w:b w:val="0"/>
          <w:bCs/>
          <w:i w:val="0"/>
          <w:iCs w:val="0"/>
          <w:color w:val="auto"/>
          <w:kern w:val="2"/>
          <w:sz w:val="24"/>
          <w:szCs w:val="24"/>
          <w:highlight w:val="none"/>
          <w:lang w:val="en-US" w:eastAsia="zh-CN"/>
        </w:rPr>
        <w:br w:type="textWrapping"/>
      </w:r>
      <w:r>
        <w:rPr>
          <w:rFonts w:hint="eastAsia" w:ascii="宋体" w:hAnsi="宋体" w:eastAsia="宋体" w:cs="宋体"/>
          <w:b w:val="0"/>
          <w:bCs/>
          <w:i w:val="0"/>
          <w:iCs w:val="0"/>
          <w:color w:val="auto"/>
          <w:kern w:val="2"/>
          <w:sz w:val="24"/>
          <w:szCs w:val="24"/>
          <w:highlight w:val="none"/>
          <w:lang w:val="en-US" w:eastAsia="zh-CN"/>
        </w:rPr>
        <w:t xml:space="preserve">  </w:t>
      </w:r>
      <w:r>
        <w:rPr>
          <w:rFonts w:hint="eastAsia" w:ascii="宋体" w:hAnsi="宋体" w:cs="宋体"/>
          <w:b w:val="0"/>
          <w:bCs/>
          <w:i w:val="0"/>
          <w:iCs w:val="0"/>
          <w:color w:val="auto"/>
          <w:kern w:val="2"/>
          <w:sz w:val="24"/>
          <w:szCs w:val="24"/>
          <w:highlight w:val="none"/>
          <w:lang w:val="en-US" w:eastAsia="zh-CN"/>
        </w:rPr>
        <w:t xml:space="preserve"> </w:t>
      </w:r>
      <w:r>
        <w:rPr>
          <w:rFonts w:hint="eastAsia" w:ascii="宋体" w:hAnsi="宋体" w:eastAsia="宋体" w:cs="宋体"/>
          <w:b w:val="0"/>
          <w:bCs/>
          <w:i w:val="0"/>
          <w:iCs w:val="0"/>
          <w:color w:val="auto"/>
          <w:kern w:val="2"/>
          <w:sz w:val="24"/>
          <w:szCs w:val="24"/>
          <w:highlight w:val="none"/>
          <w:lang w:val="en-US" w:eastAsia="zh-CN"/>
        </w:rPr>
        <w:t>（二）</w:t>
      </w:r>
      <w:bookmarkEnd w:id="46"/>
      <w:r>
        <w:rPr>
          <w:rFonts w:hint="eastAsia" w:ascii="宋体" w:hAnsi="宋体" w:eastAsia="宋体" w:cs="宋体"/>
          <w:b w:val="0"/>
          <w:bCs/>
          <w:i w:val="0"/>
          <w:iCs w:val="0"/>
          <w:color w:val="auto"/>
          <w:kern w:val="2"/>
          <w:sz w:val="24"/>
          <w:szCs w:val="24"/>
          <w:highlight w:val="none"/>
          <w:lang w:val="zh-CN" w:eastAsia="zh-CN"/>
        </w:rPr>
        <w:t>工程结算审核。投资在1000万元以下的投资项目，在15个工作日之内完成；投资在1000—5000（</w:t>
      </w:r>
      <w:r>
        <w:rPr>
          <w:rFonts w:hint="eastAsia" w:ascii="宋体" w:hAnsi="宋体" w:eastAsia="宋体" w:cs="宋体"/>
          <w:b w:val="0"/>
          <w:bCs/>
          <w:i w:val="0"/>
          <w:iCs w:val="0"/>
          <w:color w:val="auto"/>
          <w:kern w:val="2"/>
          <w:sz w:val="24"/>
          <w:szCs w:val="24"/>
          <w:highlight w:val="none"/>
          <w:lang w:val="en-US" w:eastAsia="zh-CN"/>
        </w:rPr>
        <w:t>含</w:t>
      </w:r>
      <w:r>
        <w:rPr>
          <w:rFonts w:hint="eastAsia" w:ascii="宋体" w:hAnsi="宋体" w:eastAsia="宋体" w:cs="宋体"/>
          <w:b w:val="0"/>
          <w:bCs/>
          <w:i w:val="0"/>
          <w:iCs w:val="0"/>
          <w:color w:val="auto"/>
          <w:kern w:val="2"/>
          <w:sz w:val="24"/>
          <w:szCs w:val="24"/>
          <w:highlight w:val="none"/>
          <w:lang w:val="zh-CN" w:eastAsia="zh-CN"/>
        </w:rPr>
        <w:t>）万元的投资项目，在20个工作日之内完成；投资在5000—10000（</w:t>
      </w:r>
      <w:r>
        <w:rPr>
          <w:rFonts w:hint="eastAsia" w:ascii="宋体" w:hAnsi="宋体" w:eastAsia="宋体" w:cs="宋体"/>
          <w:b w:val="0"/>
          <w:bCs/>
          <w:i w:val="0"/>
          <w:iCs w:val="0"/>
          <w:color w:val="auto"/>
          <w:kern w:val="2"/>
          <w:sz w:val="24"/>
          <w:szCs w:val="24"/>
          <w:highlight w:val="none"/>
          <w:lang w:val="en-US" w:eastAsia="zh-CN"/>
        </w:rPr>
        <w:t>含</w:t>
      </w:r>
      <w:r>
        <w:rPr>
          <w:rFonts w:hint="eastAsia" w:ascii="宋体" w:hAnsi="宋体" w:eastAsia="宋体" w:cs="宋体"/>
          <w:b w:val="0"/>
          <w:bCs/>
          <w:i w:val="0"/>
          <w:iCs w:val="0"/>
          <w:color w:val="auto"/>
          <w:kern w:val="2"/>
          <w:sz w:val="24"/>
          <w:szCs w:val="24"/>
          <w:highlight w:val="none"/>
          <w:lang w:val="zh-CN" w:eastAsia="zh-CN"/>
        </w:rPr>
        <w:t>）万元的投资项目，在25个工作日之内完成；投资在10000万元以上的投资项目，在30个工作日之内完成。</w:t>
      </w:r>
    </w:p>
    <w:p w14:paraId="669CBD0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outlineLvl w:val="0"/>
        <w:rPr>
          <w:rFonts w:hint="eastAsia" w:ascii="宋体" w:hAnsi="宋体" w:eastAsia="宋体" w:cs="宋体"/>
          <w:i w:val="0"/>
          <w:iCs w:val="0"/>
          <w:color w:val="auto"/>
          <w:sz w:val="24"/>
          <w:szCs w:val="24"/>
          <w:highlight w:val="none"/>
          <w:lang w:val="en-US" w:eastAsia="zh-CN"/>
        </w:rPr>
      </w:pPr>
    </w:p>
    <w:bookmarkEnd w:id="47"/>
    <w:bookmarkEnd w:id="48"/>
    <w:p w14:paraId="1A09FF5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lang w:val="en-US" w:eastAsia="zh-CN"/>
        </w:rPr>
      </w:pPr>
    </w:p>
    <w:p w14:paraId="7479093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（公章）</w:t>
      </w:r>
    </w:p>
    <w:p w14:paraId="5544A67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0" w:leftChars="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14:paraId="3EB1C1D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法定代表人或授权代理人：</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（签字或盖章）</w:t>
      </w:r>
    </w:p>
    <w:p w14:paraId="2822379F">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right"/>
        <w:textAlignment w:val="auto"/>
        <w:rPr>
          <w:rFonts w:hint="eastAsia" w:ascii="宋体" w:hAnsi="宋体" w:eastAsia="宋体" w:cs="宋体"/>
          <w:i w:val="0"/>
          <w:iCs w:val="0"/>
          <w:color w:val="auto"/>
          <w:sz w:val="24"/>
          <w:szCs w:val="24"/>
          <w:highlight w:val="none"/>
        </w:rPr>
      </w:pPr>
    </w:p>
    <w:p w14:paraId="255263B5">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left="345" w:leftChars="0" w:hanging="345" w:hangingChars="144"/>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年   月   日</w:t>
      </w:r>
    </w:p>
    <w:p w14:paraId="55429B88">
      <w:pPr>
        <w:keepNext w:val="0"/>
        <w:keepLines w:val="0"/>
        <w:pageBreakBefore w:val="0"/>
        <w:widowControl w:val="0"/>
        <w:kinsoku/>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6683D605">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bookmarkStart w:id="49" w:name="_Toc324428230"/>
      <w:bookmarkStart w:id="50" w:name="_Toc459312809"/>
      <w:bookmarkStart w:id="51" w:name="_Toc325387488"/>
      <w:r>
        <w:rPr>
          <w:rFonts w:hint="eastAsia" w:ascii="宋体" w:hAnsi="宋体" w:eastAsia="宋体" w:cs="宋体"/>
          <w:b/>
          <w:bCs/>
          <w:i w:val="0"/>
          <w:iCs w:val="0"/>
          <w:color w:val="auto"/>
          <w:sz w:val="32"/>
          <w:szCs w:val="32"/>
          <w:highlight w:val="none"/>
          <w:lang w:val="en-US" w:eastAsia="zh-CN"/>
        </w:rPr>
        <w:t>十二、项目管理机构配备情况</w:t>
      </w:r>
      <w:bookmarkEnd w:id="49"/>
      <w:bookmarkEnd w:id="50"/>
      <w:bookmarkEnd w:id="51"/>
    </w:p>
    <w:p w14:paraId="7D53BD2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8"/>
          <w:szCs w:val="28"/>
          <w:highlight w:val="none"/>
        </w:rPr>
      </w:pPr>
    </w:p>
    <w:p w14:paraId="0045C4E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（1）造价咨询机构人员汇总表</w:t>
      </w:r>
    </w:p>
    <w:p w14:paraId="1A89372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（2）项目负责人简历及业绩表</w:t>
      </w:r>
    </w:p>
    <w:p w14:paraId="26012D7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（3）其它辅助人员简历及业绩表</w:t>
      </w:r>
    </w:p>
    <w:p w14:paraId="7E9A6D3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（4）造价咨询机构人员情况辅助说明资料</w:t>
      </w:r>
    </w:p>
    <w:p w14:paraId="00B169D1">
      <w:pPr>
        <w:pageBreakBefore w:val="0"/>
        <w:kinsoku/>
        <w:overflowPunct/>
        <w:topLinePunct w:val="0"/>
        <w:bidi w:val="0"/>
        <w:spacing w:beforeAutospacing="0" w:afterAutospacing="0" w:line="312" w:lineRule="auto"/>
        <w:textAlignment w:val="auto"/>
        <w:rPr>
          <w:rFonts w:hint="eastAsia" w:ascii="宋体" w:hAnsi="宋体" w:eastAsia="宋体" w:cs="宋体"/>
          <w:b/>
          <w:i w:val="0"/>
          <w:iCs w:val="0"/>
          <w:color w:val="auto"/>
          <w:sz w:val="28"/>
          <w:szCs w:val="28"/>
          <w:highlight w:val="none"/>
        </w:rPr>
      </w:pPr>
      <w:r>
        <w:rPr>
          <w:rFonts w:hint="eastAsia" w:ascii="宋体" w:hAnsi="宋体" w:eastAsia="宋体" w:cs="宋体"/>
          <w:b/>
          <w:i w:val="0"/>
          <w:iCs w:val="0"/>
          <w:color w:val="auto"/>
          <w:sz w:val="28"/>
          <w:szCs w:val="28"/>
          <w:highlight w:val="none"/>
        </w:rPr>
        <w:br w:type="page"/>
      </w:r>
    </w:p>
    <w:p w14:paraId="40E95656">
      <w:pPr>
        <w:pageBreakBefore w:val="0"/>
        <w:kinsoku/>
        <w:overflowPunct/>
        <w:topLinePunct w:val="0"/>
        <w:bidi w:val="0"/>
        <w:spacing w:beforeAutospacing="0" w:afterAutospacing="0" w:line="312" w:lineRule="auto"/>
        <w:jc w:val="center"/>
        <w:textAlignment w:val="auto"/>
        <w:rPr>
          <w:rFonts w:hint="eastAsia" w:ascii="宋体" w:hAnsi="宋体" w:eastAsia="宋体" w:cs="宋体"/>
          <w:b/>
          <w:bCs/>
          <w:i w:val="0"/>
          <w:iCs w:val="0"/>
          <w:color w:val="auto"/>
          <w:sz w:val="32"/>
          <w:szCs w:val="32"/>
          <w:highlight w:val="none"/>
          <w:lang w:val="en-US" w:eastAsia="zh-CN"/>
        </w:rPr>
      </w:pPr>
      <w:r>
        <w:rPr>
          <w:rFonts w:hint="eastAsia" w:ascii="宋体" w:hAnsi="宋体" w:eastAsia="宋体" w:cs="宋体"/>
          <w:b/>
          <w:bCs/>
          <w:i w:val="0"/>
          <w:iCs w:val="0"/>
          <w:color w:val="auto"/>
          <w:sz w:val="32"/>
          <w:szCs w:val="32"/>
          <w:highlight w:val="none"/>
          <w:lang w:val="en-US" w:eastAsia="zh-CN"/>
        </w:rPr>
        <w:t>（1）项目管理机构人员配备情况汇总表</w:t>
      </w:r>
    </w:p>
    <w:tbl>
      <w:tblPr>
        <w:tblStyle w:val="18"/>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642"/>
        <w:gridCol w:w="638"/>
        <w:gridCol w:w="638"/>
        <w:gridCol w:w="1123"/>
        <w:gridCol w:w="884"/>
        <w:gridCol w:w="1187"/>
        <w:gridCol w:w="1534"/>
        <w:gridCol w:w="991"/>
        <w:gridCol w:w="1158"/>
      </w:tblGrid>
      <w:tr w14:paraId="1ADE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42" w:type="dxa"/>
            <w:vMerge w:val="restart"/>
            <w:noWrap w:val="0"/>
            <w:vAlign w:val="center"/>
          </w:tcPr>
          <w:p w14:paraId="1D75836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序号</w:t>
            </w:r>
          </w:p>
        </w:tc>
        <w:tc>
          <w:tcPr>
            <w:tcW w:w="642" w:type="dxa"/>
            <w:vMerge w:val="restart"/>
            <w:noWrap w:val="0"/>
            <w:vAlign w:val="center"/>
          </w:tcPr>
          <w:p w14:paraId="32DB10E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职务</w:t>
            </w:r>
          </w:p>
        </w:tc>
        <w:tc>
          <w:tcPr>
            <w:tcW w:w="638" w:type="dxa"/>
            <w:vMerge w:val="restart"/>
            <w:noWrap w:val="0"/>
            <w:vAlign w:val="center"/>
          </w:tcPr>
          <w:p w14:paraId="4F9A039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姓名</w:t>
            </w:r>
          </w:p>
        </w:tc>
        <w:tc>
          <w:tcPr>
            <w:tcW w:w="638" w:type="dxa"/>
            <w:vMerge w:val="restart"/>
            <w:noWrap w:val="0"/>
            <w:vAlign w:val="center"/>
          </w:tcPr>
          <w:p w14:paraId="17AAFDC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职称</w:t>
            </w:r>
          </w:p>
        </w:tc>
        <w:tc>
          <w:tcPr>
            <w:tcW w:w="4728" w:type="dxa"/>
            <w:gridSpan w:val="4"/>
            <w:noWrap w:val="0"/>
            <w:vAlign w:val="center"/>
          </w:tcPr>
          <w:p w14:paraId="43680D6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执业或职业资格证明</w:t>
            </w:r>
          </w:p>
        </w:tc>
        <w:tc>
          <w:tcPr>
            <w:tcW w:w="2149" w:type="dxa"/>
            <w:gridSpan w:val="2"/>
            <w:noWrap w:val="0"/>
            <w:vAlign w:val="center"/>
          </w:tcPr>
          <w:p w14:paraId="532D5D7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已承担项目情况</w:t>
            </w:r>
          </w:p>
        </w:tc>
      </w:tr>
      <w:tr w14:paraId="647F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642" w:type="dxa"/>
            <w:vMerge w:val="continue"/>
            <w:noWrap w:val="0"/>
            <w:vAlign w:val="top"/>
          </w:tcPr>
          <w:p w14:paraId="41DBB37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42" w:type="dxa"/>
            <w:vMerge w:val="continue"/>
            <w:noWrap w:val="0"/>
            <w:vAlign w:val="top"/>
          </w:tcPr>
          <w:p w14:paraId="5C73594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vMerge w:val="continue"/>
            <w:noWrap w:val="0"/>
            <w:vAlign w:val="top"/>
          </w:tcPr>
          <w:p w14:paraId="599ACD1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vMerge w:val="continue"/>
            <w:noWrap w:val="0"/>
            <w:vAlign w:val="top"/>
          </w:tcPr>
          <w:p w14:paraId="74F92A9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23" w:type="dxa"/>
            <w:noWrap w:val="0"/>
            <w:vAlign w:val="center"/>
          </w:tcPr>
          <w:p w14:paraId="5D4702F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证书名称</w:t>
            </w:r>
          </w:p>
        </w:tc>
        <w:tc>
          <w:tcPr>
            <w:tcW w:w="884" w:type="dxa"/>
            <w:noWrap w:val="0"/>
            <w:vAlign w:val="center"/>
          </w:tcPr>
          <w:p w14:paraId="325B0CF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级别</w:t>
            </w:r>
          </w:p>
        </w:tc>
        <w:tc>
          <w:tcPr>
            <w:tcW w:w="1187" w:type="dxa"/>
            <w:noWrap w:val="0"/>
            <w:vAlign w:val="center"/>
          </w:tcPr>
          <w:p w14:paraId="32CA390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证号</w:t>
            </w:r>
          </w:p>
        </w:tc>
        <w:tc>
          <w:tcPr>
            <w:tcW w:w="1534" w:type="dxa"/>
            <w:noWrap w:val="0"/>
            <w:vAlign w:val="center"/>
          </w:tcPr>
          <w:p w14:paraId="6C859A3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专业</w:t>
            </w:r>
          </w:p>
        </w:tc>
        <w:tc>
          <w:tcPr>
            <w:tcW w:w="991" w:type="dxa"/>
            <w:noWrap w:val="0"/>
            <w:vAlign w:val="center"/>
          </w:tcPr>
          <w:p w14:paraId="44D98A2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项目数</w:t>
            </w:r>
          </w:p>
        </w:tc>
        <w:tc>
          <w:tcPr>
            <w:tcW w:w="1158" w:type="dxa"/>
            <w:noWrap w:val="0"/>
            <w:vAlign w:val="center"/>
          </w:tcPr>
          <w:p w14:paraId="1B927D9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主要项目名称</w:t>
            </w:r>
          </w:p>
        </w:tc>
      </w:tr>
      <w:tr w14:paraId="7800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val="0"/>
            <w:vAlign w:val="top"/>
          </w:tcPr>
          <w:p w14:paraId="0FE3E1E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42" w:type="dxa"/>
            <w:noWrap w:val="0"/>
            <w:vAlign w:val="top"/>
          </w:tcPr>
          <w:p w14:paraId="7A10CE9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5A5836A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5C95EB2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23" w:type="dxa"/>
            <w:noWrap w:val="0"/>
            <w:vAlign w:val="top"/>
          </w:tcPr>
          <w:p w14:paraId="0DE29A0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884" w:type="dxa"/>
            <w:noWrap w:val="0"/>
            <w:vAlign w:val="top"/>
          </w:tcPr>
          <w:p w14:paraId="1D52E64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87" w:type="dxa"/>
            <w:noWrap w:val="0"/>
            <w:vAlign w:val="top"/>
          </w:tcPr>
          <w:p w14:paraId="1409F28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534" w:type="dxa"/>
            <w:noWrap w:val="0"/>
            <w:vAlign w:val="top"/>
          </w:tcPr>
          <w:p w14:paraId="730B430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91" w:type="dxa"/>
            <w:noWrap w:val="0"/>
            <w:vAlign w:val="top"/>
          </w:tcPr>
          <w:p w14:paraId="441C7E7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58" w:type="dxa"/>
            <w:noWrap w:val="0"/>
            <w:vAlign w:val="top"/>
          </w:tcPr>
          <w:p w14:paraId="7A5BFE4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3FC8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val="0"/>
            <w:vAlign w:val="top"/>
          </w:tcPr>
          <w:p w14:paraId="12491E5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42" w:type="dxa"/>
            <w:noWrap w:val="0"/>
            <w:vAlign w:val="top"/>
          </w:tcPr>
          <w:p w14:paraId="4AA5EE6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6736F5F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3050ECA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23" w:type="dxa"/>
            <w:noWrap w:val="0"/>
            <w:vAlign w:val="top"/>
          </w:tcPr>
          <w:p w14:paraId="67FEA39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884" w:type="dxa"/>
            <w:noWrap w:val="0"/>
            <w:vAlign w:val="top"/>
          </w:tcPr>
          <w:p w14:paraId="599688F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87" w:type="dxa"/>
            <w:noWrap w:val="0"/>
            <w:vAlign w:val="top"/>
          </w:tcPr>
          <w:p w14:paraId="6C2D6FD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534" w:type="dxa"/>
            <w:noWrap w:val="0"/>
            <w:vAlign w:val="top"/>
          </w:tcPr>
          <w:p w14:paraId="6028803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91" w:type="dxa"/>
            <w:noWrap w:val="0"/>
            <w:vAlign w:val="top"/>
          </w:tcPr>
          <w:p w14:paraId="64F4633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58" w:type="dxa"/>
            <w:noWrap w:val="0"/>
            <w:vAlign w:val="top"/>
          </w:tcPr>
          <w:p w14:paraId="5F2D6D4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282D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val="0"/>
            <w:vAlign w:val="top"/>
          </w:tcPr>
          <w:p w14:paraId="0A8AE91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42" w:type="dxa"/>
            <w:noWrap w:val="0"/>
            <w:vAlign w:val="top"/>
          </w:tcPr>
          <w:p w14:paraId="0FE6786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1DF2625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395A1BF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23" w:type="dxa"/>
            <w:noWrap w:val="0"/>
            <w:vAlign w:val="top"/>
          </w:tcPr>
          <w:p w14:paraId="519F94E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884" w:type="dxa"/>
            <w:noWrap w:val="0"/>
            <w:vAlign w:val="top"/>
          </w:tcPr>
          <w:p w14:paraId="0B271F2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87" w:type="dxa"/>
            <w:noWrap w:val="0"/>
            <w:vAlign w:val="top"/>
          </w:tcPr>
          <w:p w14:paraId="66D8744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534" w:type="dxa"/>
            <w:noWrap w:val="0"/>
            <w:vAlign w:val="top"/>
          </w:tcPr>
          <w:p w14:paraId="295741D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91" w:type="dxa"/>
            <w:noWrap w:val="0"/>
            <w:vAlign w:val="top"/>
          </w:tcPr>
          <w:p w14:paraId="47D711E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58" w:type="dxa"/>
            <w:noWrap w:val="0"/>
            <w:vAlign w:val="top"/>
          </w:tcPr>
          <w:p w14:paraId="6A6D395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6A58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val="0"/>
            <w:vAlign w:val="top"/>
          </w:tcPr>
          <w:p w14:paraId="5E0C182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42" w:type="dxa"/>
            <w:noWrap w:val="0"/>
            <w:vAlign w:val="top"/>
          </w:tcPr>
          <w:p w14:paraId="72A8920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15CF43D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7469020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23" w:type="dxa"/>
            <w:noWrap w:val="0"/>
            <w:vAlign w:val="top"/>
          </w:tcPr>
          <w:p w14:paraId="5D16298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884" w:type="dxa"/>
            <w:noWrap w:val="0"/>
            <w:vAlign w:val="top"/>
          </w:tcPr>
          <w:p w14:paraId="15B89F9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87" w:type="dxa"/>
            <w:noWrap w:val="0"/>
            <w:vAlign w:val="top"/>
          </w:tcPr>
          <w:p w14:paraId="294DE6F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534" w:type="dxa"/>
            <w:noWrap w:val="0"/>
            <w:vAlign w:val="top"/>
          </w:tcPr>
          <w:p w14:paraId="4D6A2C0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91" w:type="dxa"/>
            <w:noWrap w:val="0"/>
            <w:vAlign w:val="top"/>
          </w:tcPr>
          <w:p w14:paraId="088AD77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58" w:type="dxa"/>
            <w:noWrap w:val="0"/>
            <w:vAlign w:val="top"/>
          </w:tcPr>
          <w:p w14:paraId="171CC5B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0622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val="0"/>
            <w:vAlign w:val="top"/>
          </w:tcPr>
          <w:p w14:paraId="37ACEE0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42" w:type="dxa"/>
            <w:noWrap w:val="0"/>
            <w:vAlign w:val="top"/>
          </w:tcPr>
          <w:p w14:paraId="7FC5C90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6F22F6A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217356E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23" w:type="dxa"/>
            <w:noWrap w:val="0"/>
            <w:vAlign w:val="top"/>
          </w:tcPr>
          <w:p w14:paraId="4FAE7F5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884" w:type="dxa"/>
            <w:noWrap w:val="0"/>
            <w:vAlign w:val="top"/>
          </w:tcPr>
          <w:p w14:paraId="23ACE51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87" w:type="dxa"/>
            <w:noWrap w:val="0"/>
            <w:vAlign w:val="top"/>
          </w:tcPr>
          <w:p w14:paraId="4225A5B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534" w:type="dxa"/>
            <w:noWrap w:val="0"/>
            <w:vAlign w:val="top"/>
          </w:tcPr>
          <w:p w14:paraId="3CF133E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91" w:type="dxa"/>
            <w:noWrap w:val="0"/>
            <w:vAlign w:val="top"/>
          </w:tcPr>
          <w:p w14:paraId="4CFA985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58" w:type="dxa"/>
            <w:noWrap w:val="0"/>
            <w:vAlign w:val="top"/>
          </w:tcPr>
          <w:p w14:paraId="3C76989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2F7F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val="0"/>
            <w:vAlign w:val="top"/>
          </w:tcPr>
          <w:p w14:paraId="6C53996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42" w:type="dxa"/>
            <w:noWrap w:val="0"/>
            <w:vAlign w:val="top"/>
          </w:tcPr>
          <w:p w14:paraId="39BE981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3FE480E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0D854C8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23" w:type="dxa"/>
            <w:noWrap w:val="0"/>
            <w:vAlign w:val="top"/>
          </w:tcPr>
          <w:p w14:paraId="386B44A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884" w:type="dxa"/>
            <w:noWrap w:val="0"/>
            <w:vAlign w:val="top"/>
          </w:tcPr>
          <w:p w14:paraId="6CD3DE4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87" w:type="dxa"/>
            <w:noWrap w:val="0"/>
            <w:vAlign w:val="top"/>
          </w:tcPr>
          <w:p w14:paraId="175F602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534" w:type="dxa"/>
            <w:noWrap w:val="0"/>
            <w:vAlign w:val="top"/>
          </w:tcPr>
          <w:p w14:paraId="3857EA2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91" w:type="dxa"/>
            <w:noWrap w:val="0"/>
            <w:vAlign w:val="top"/>
          </w:tcPr>
          <w:p w14:paraId="3F54EDA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58" w:type="dxa"/>
            <w:noWrap w:val="0"/>
            <w:vAlign w:val="top"/>
          </w:tcPr>
          <w:p w14:paraId="64E1314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2EA4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val="0"/>
            <w:vAlign w:val="top"/>
          </w:tcPr>
          <w:p w14:paraId="349ED6E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42" w:type="dxa"/>
            <w:noWrap w:val="0"/>
            <w:vAlign w:val="top"/>
          </w:tcPr>
          <w:p w14:paraId="05652C2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777BB11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37BB63D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23" w:type="dxa"/>
            <w:noWrap w:val="0"/>
            <w:vAlign w:val="top"/>
          </w:tcPr>
          <w:p w14:paraId="7EE5D54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884" w:type="dxa"/>
            <w:noWrap w:val="0"/>
            <w:vAlign w:val="top"/>
          </w:tcPr>
          <w:p w14:paraId="54B95FD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87" w:type="dxa"/>
            <w:noWrap w:val="0"/>
            <w:vAlign w:val="top"/>
          </w:tcPr>
          <w:p w14:paraId="2CF084E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534" w:type="dxa"/>
            <w:noWrap w:val="0"/>
            <w:vAlign w:val="top"/>
          </w:tcPr>
          <w:p w14:paraId="0DF8F36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91" w:type="dxa"/>
            <w:noWrap w:val="0"/>
            <w:vAlign w:val="top"/>
          </w:tcPr>
          <w:p w14:paraId="68F9E80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58" w:type="dxa"/>
            <w:noWrap w:val="0"/>
            <w:vAlign w:val="top"/>
          </w:tcPr>
          <w:p w14:paraId="2550019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35BD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val="0"/>
            <w:vAlign w:val="top"/>
          </w:tcPr>
          <w:p w14:paraId="44F3B2F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42" w:type="dxa"/>
            <w:noWrap w:val="0"/>
            <w:vAlign w:val="top"/>
          </w:tcPr>
          <w:p w14:paraId="4942F75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5D50684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0FE6032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23" w:type="dxa"/>
            <w:noWrap w:val="0"/>
            <w:vAlign w:val="top"/>
          </w:tcPr>
          <w:p w14:paraId="4DF958A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884" w:type="dxa"/>
            <w:noWrap w:val="0"/>
            <w:vAlign w:val="top"/>
          </w:tcPr>
          <w:p w14:paraId="364CE42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87" w:type="dxa"/>
            <w:noWrap w:val="0"/>
            <w:vAlign w:val="top"/>
          </w:tcPr>
          <w:p w14:paraId="6D12F16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534" w:type="dxa"/>
            <w:noWrap w:val="0"/>
            <w:vAlign w:val="top"/>
          </w:tcPr>
          <w:p w14:paraId="57D86B2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91" w:type="dxa"/>
            <w:noWrap w:val="0"/>
            <w:vAlign w:val="top"/>
          </w:tcPr>
          <w:p w14:paraId="43C1BAD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58" w:type="dxa"/>
            <w:noWrap w:val="0"/>
            <w:vAlign w:val="top"/>
          </w:tcPr>
          <w:p w14:paraId="4BB0108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5879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val="0"/>
            <w:vAlign w:val="top"/>
          </w:tcPr>
          <w:p w14:paraId="24BCE0E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42" w:type="dxa"/>
            <w:noWrap w:val="0"/>
            <w:vAlign w:val="top"/>
          </w:tcPr>
          <w:p w14:paraId="6FE7315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6EA2F51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6181FD2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23" w:type="dxa"/>
            <w:noWrap w:val="0"/>
            <w:vAlign w:val="top"/>
          </w:tcPr>
          <w:p w14:paraId="6FB7134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884" w:type="dxa"/>
            <w:noWrap w:val="0"/>
            <w:vAlign w:val="top"/>
          </w:tcPr>
          <w:p w14:paraId="5BE7772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87" w:type="dxa"/>
            <w:noWrap w:val="0"/>
            <w:vAlign w:val="top"/>
          </w:tcPr>
          <w:p w14:paraId="0560273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534" w:type="dxa"/>
            <w:noWrap w:val="0"/>
            <w:vAlign w:val="top"/>
          </w:tcPr>
          <w:p w14:paraId="4BC4F80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91" w:type="dxa"/>
            <w:noWrap w:val="0"/>
            <w:vAlign w:val="top"/>
          </w:tcPr>
          <w:p w14:paraId="390DFF71">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58" w:type="dxa"/>
            <w:noWrap w:val="0"/>
            <w:vAlign w:val="top"/>
          </w:tcPr>
          <w:p w14:paraId="7D5FF80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28CA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val="0"/>
            <w:vAlign w:val="top"/>
          </w:tcPr>
          <w:p w14:paraId="2FA4DF3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42" w:type="dxa"/>
            <w:noWrap w:val="0"/>
            <w:vAlign w:val="top"/>
          </w:tcPr>
          <w:p w14:paraId="08D93AC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75E1D61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43DC36F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23" w:type="dxa"/>
            <w:noWrap w:val="0"/>
            <w:vAlign w:val="top"/>
          </w:tcPr>
          <w:p w14:paraId="36D64CD4">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884" w:type="dxa"/>
            <w:noWrap w:val="0"/>
            <w:vAlign w:val="top"/>
          </w:tcPr>
          <w:p w14:paraId="77A5B9A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87" w:type="dxa"/>
            <w:noWrap w:val="0"/>
            <w:vAlign w:val="top"/>
          </w:tcPr>
          <w:p w14:paraId="55A4988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534" w:type="dxa"/>
            <w:noWrap w:val="0"/>
            <w:vAlign w:val="top"/>
          </w:tcPr>
          <w:p w14:paraId="6604500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91" w:type="dxa"/>
            <w:noWrap w:val="0"/>
            <w:vAlign w:val="top"/>
          </w:tcPr>
          <w:p w14:paraId="6841BB7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58" w:type="dxa"/>
            <w:noWrap w:val="0"/>
            <w:vAlign w:val="top"/>
          </w:tcPr>
          <w:p w14:paraId="727D8BB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6378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val="0"/>
            <w:vAlign w:val="top"/>
          </w:tcPr>
          <w:p w14:paraId="1F24A40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42" w:type="dxa"/>
            <w:noWrap w:val="0"/>
            <w:vAlign w:val="top"/>
          </w:tcPr>
          <w:p w14:paraId="66E6297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32CC604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38F7929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23" w:type="dxa"/>
            <w:noWrap w:val="0"/>
            <w:vAlign w:val="top"/>
          </w:tcPr>
          <w:p w14:paraId="2365E8B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884" w:type="dxa"/>
            <w:noWrap w:val="0"/>
            <w:vAlign w:val="top"/>
          </w:tcPr>
          <w:p w14:paraId="3F23D4F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87" w:type="dxa"/>
            <w:noWrap w:val="0"/>
            <w:vAlign w:val="top"/>
          </w:tcPr>
          <w:p w14:paraId="1BCC5B7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534" w:type="dxa"/>
            <w:noWrap w:val="0"/>
            <w:vAlign w:val="top"/>
          </w:tcPr>
          <w:p w14:paraId="080D1A2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91" w:type="dxa"/>
            <w:noWrap w:val="0"/>
            <w:vAlign w:val="top"/>
          </w:tcPr>
          <w:p w14:paraId="60C5BEF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58" w:type="dxa"/>
            <w:noWrap w:val="0"/>
            <w:vAlign w:val="top"/>
          </w:tcPr>
          <w:p w14:paraId="042A437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7C06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val="0"/>
            <w:vAlign w:val="top"/>
          </w:tcPr>
          <w:p w14:paraId="47B9938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42" w:type="dxa"/>
            <w:noWrap w:val="0"/>
            <w:vAlign w:val="top"/>
          </w:tcPr>
          <w:p w14:paraId="7A0B012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322975E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38AACC2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23" w:type="dxa"/>
            <w:noWrap w:val="0"/>
            <w:vAlign w:val="top"/>
          </w:tcPr>
          <w:p w14:paraId="439227D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884" w:type="dxa"/>
            <w:noWrap w:val="0"/>
            <w:vAlign w:val="top"/>
          </w:tcPr>
          <w:p w14:paraId="25F0E3C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87" w:type="dxa"/>
            <w:noWrap w:val="0"/>
            <w:vAlign w:val="top"/>
          </w:tcPr>
          <w:p w14:paraId="6072607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534" w:type="dxa"/>
            <w:noWrap w:val="0"/>
            <w:vAlign w:val="top"/>
          </w:tcPr>
          <w:p w14:paraId="14AD4B48">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91" w:type="dxa"/>
            <w:noWrap w:val="0"/>
            <w:vAlign w:val="top"/>
          </w:tcPr>
          <w:p w14:paraId="391F32D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58" w:type="dxa"/>
            <w:noWrap w:val="0"/>
            <w:vAlign w:val="top"/>
          </w:tcPr>
          <w:p w14:paraId="0F60629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1F2C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val="0"/>
            <w:vAlign w:val="top"/>
          </w:tcPr>
          <w:p w14:paraId="3F19EA3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42" w:type="dxa"/>
            <w:noWrap w:val="0"/>
            <w:vAlign w:val="top"/>
          </w:tcPr>
          <w:p w14:paraId="7363C29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477B9C1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1CADC3DA">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23" w:type="dxa"/>
            <w:noWrap w:val="0"/>
            <w:vAlign w:val="top"/>
          </w:tcPr>
          <w:p w14:paraId="6CB79BF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884" w:type="dxa"/>
            <w:noWrap w:val="0"/>
            <w:vAlign w:val="top"/>
          </w:tcPr>
          <w:p w14:paraId="1E6E171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87" w:type="dxa"/>
            <w:noWrap w:val="0"/>
            <w:vAlign w:val="top"/>
          </w:tcPr>
          <w:p w14:paraId="349BF32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534" w:type="dxa"/>
            <w:noWrap w:val="0"/>
            <w:vAlign w:val="top"/>
          </w:tcPr>
          <w:p w14:paraId="192CF40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91" w:type="dxa"/>
            <w:noWrap w:val="0"/>
            <w:vAlign w:val="top"/>
          </w:tcPr>
          <w:p w14:paraId="0373F78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58" w:type="dxa"/>
            <w:noWrap w:val="0"/>
            <w:vAlign w:val="top"/>
          </w:tcPr>
          <w:p w14:paraId="7FD79AB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2AD5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2" w:type="dxa"/>
            <w:noWrap w:val="0"/>
            <w:vAlign w:val="top"/>
          </w:tcPr>
          <w:p w14:paraId="531FEA2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42" w:type="dxa"/>
            <w:noWrap w:val="0"/>
            <w:vAlign w:val="top"/>
          </w:tcPr>
          <w:p w14:paraId="2C2D36F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2A50E9BB">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638" w:type="dxa"/>
            <w:noWrap w:val="0"/>
            <w:vAlign w:val="top"/>
          </w:tcPr>
          <w:p w14:paraId="3123291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23" w:type="dxa"/>
            <w:noWrap w:val="0"/>
            <w:vAlign w:val="top"/>
          </w:tcPr>
          <w:p w14:paraId="7EDF2A9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884" w:type="dxa"/>
            <w:noWrap w:val="0"/>
            <w:vAlign w:val="top"/>
          </w:tcPr>
          <w:p w14:paraId="0C94F65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87" w:type="dxa"/>
            <w:noWrap w:val="0"/>
            <w:vAlign w:val="top"/>
          </w:tcPr>
          <w:p w14:paraId="790DF7FF">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534" w:type="dxa"/>
            <w:noWrap w:val="0"/>
            <w:vAlign w:val="top"/>
          </w:tcPr>
          <w:p w14:paraId="172CA39C">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91" w:type="dxa"/>
            <w:noWrap w:val="0"/>
            <w:vAlign w:val="top"/>
          </w:tcPr>
          <w:p w14:paraId="784B8B82">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158" w:type="dxa"/>
            <w:noWrap w:val="0"/>
            <w:vAlign w:val="top"/>
          </w:tcPr>
          <w:p w14:paraId="152A76B6">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2A0C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9437" w:type="dxa"/>
            <w:gridSpan w:val="10"/>
            <w:noWrap w:val="0"/>
            <w:vAlign w:val="top"/>
          </w:tcPr>
          <w:p w14:paraId="61081E11">
            <w:pPr>
              <w:pageBreakBefore w:val="0"/>
              <w:kinsoku/>
              <w:overflowPunct/>
              <w:topLinePunct w:val="0"/>
              <w:bidi w:val="0"/>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一旦我单位</w:t>
            </w:r>
            <w:r>
              <w:rPr>
                <w:rFonts w:hint="eastAsia" w:ascii="宋体" w:hAnsi="宋体" w:eastAsia="宋体" w:cs="宋体"/>
                <w:i w:val="0"/>
                <w:iCs w:val="0"/>
                <w:color w:val="auto"/>
                <w:sz w:val="24"/>
                <w:szCs w:val="24"/>
                <w:highlight w:val="none"/>
                <w:lang w:val="en-US" w:eastAsia="zh-CN"/>
              </w:rPr>
              <w:t>入围</w:t>
            </w:r>
            <w:r>
              <w:rPr>
                <w:rFonts w:hint="eastAsia" w:ascii="宋体" w:hAnsi="宋体" w:eastAsia="宋体" w:cs="宋体"/>
                <w:i w:val="0"/>
                <w:iCs w:val="0"/>
                <w:color w:val="auto"/>
                <w:sz w:val="24"/>
                <w:szCs w:val="24"/>
                <w:highlight w:val="none"/>
              </w:rPr>
              <w:t xml:space="preserve">，将实行项目负责人负责制，我方保证并配备上述项目咨询机构。上述填报内容真实，若不真实，愿按有关规定接受处理。项目咨询班子机构设置、职责分工等情况另附资料说明。           </w:t>
            </w:r>
          </w:p>
        </w:tc>
      </w:tr>
    </w:tbl>
    <w:p w14:paraId="1E5F7209">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5A474C62">
      <w:pPr>
        <w:pStyle w:val="17"/>
        <w:pageBreakBefore w:val="0"/>
        <w:numPr>
          <w:ilvl w:val="0"/>
          <w:numId w:val="11"/>
        </w:numPr>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b/>
          <w:bCs/>
          <w:i w:val="0"/>
          <w:iCs w:val="0"/>
          <w:color w:val="auto"/>
          <w:kern w:val="0"/>
          <w:sz w:val="32"/>
          <w:szCs w:val="32"/>
          <w:highlight w:val="none"/>
          <w:lang w:val="en-US" w:eastAsia="zh-CN" w:bidi="ar-SA"/>
        </w:rPr>
      </w:pPr>
      <w:bookmarkStart w:id="52" w:name="_Toc255208747"/>
      <w:bookmarkStart w:id="53" w:name="_Toc255209323"/>
      <w:bookmarkStart w:id="54" w:name="_Toc255208242"/>
      <w:bookmarkStart w:id="55" w:name="_Toc255208594"/>
      <w:bookmarkStart w:id="56" w:name="_Toc255455346"/>
      <w:bookmarkStart w:id="57" w:name="_Toc255377195"/>
      <w:bookmarkStart w:id="58" w:name="_Toc11869"/>
      <w:bookmarkStart w:id="59" w:name="_Toc255833897"/>
      <w:bookmarkStart w:id="60" w:name="_Toc5468"/>
      <w:bookmarkStart w:id="61" w:name="_Toc255208999"/>
      <w:bookmarkStart w:id="62" w:name="_Toc19972"/>
      <w:r>
        <w:rPr>
          <w:rFonts w:hint="eastAsia" w:ascii="宋体" w:hAnsi="宋体" w:eastAsia="宋体" w:cs="宋体"/>
          <w:b/>
          <w:bCs/>
          <w:i w:val="0"/>
          <w:iCs w:val="0"/>
          <w:color w:val="auto"/>
          <w:kern w:val="0"/>
          <w:sz w:val="32"/>
          <w:szCs w:val="32"/>
          <w:highlight w:val="none"/>
          <w:lang w:val="en-US" w:eastAsia="zh-CN" w:bidi="ar-SA"/>
        </w:rPr>
        <w:t>项目负责人简历及业绩表</w:t>
      </w:r>
      <w:bookmarkEnd w:id="52"/>
      <w:bookmarkEnd w:id="53"/>
      <w:bookmarkEnd w:id="54"/>
      <w:bookmarkEnd w:id="55"/>
      <w:bookmarkEnd w:id="56"/>
      <w:bookmarkEnd w:id="57"/>
      <w:bookmarkEnd w:id="58"/>
      <w:bookmarkEnd w:id="59"/>
      <w:bookmarkEnd w:id="60"/>
      <w:bookmarkEnd w:id="61"/>
      <w:bookmarkEnd w:id="62"/>
    </w:p>
    <w:tbl>
      <w:tblPr>
        <w:tblStyle w:val="18"/>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745"/>
        <w:gridCol w:w="1381"/>
        <w:gridCol w:w="1559"/>
        <w:gridCol w:w="284"/>
        <w:gridCol w:w="1161"/>
        <w:gridCol w:w="1107"/>
        <w:gridCol w:w="17"/>
        <w:gridCol w:w="1756"/>
      </w:tblGrid>
      <w:tr w14:paraId="4B42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5" w:type="dxa"/>
            <w:noWrap w:val="0"/>
            <w:vAlign w:val="center"/>
          </w:tcPr>
          <w:p w14:paraId="3C7F6CE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姓名</w:t>
            </w:r>
          </w:p>
        </w:tc>
        <w:tc>
          <w:tcPr>
            <w:tcW w:w="2126" w:type="dxa"/>
            <w:gridSpan w:val="2"/>
            <w:noWrap w:val="0"/>
            <w:vAlign w:val="center"/>
          </w:tcPr>
          <w:p w14:paraId="05B84DC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843" w:type="dxa"/>
            <w:gridSpan w:val="2"/>
            <w:noWrap w:val="0"/>
            <w:vAlign w:val="center"/>
          </w:tcPr>
          <w:p w14:paraId="14FD681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性别</w:t>
            </w:r>
          </w:p>
        </w:tc>
        <w:tc>
          <w:tcPr>
            <w:tcW w:w="1161" w:type="dxa"/>
            <w:noWrap w:val="0"/>
            <w:vAlign w:val="center"/>
          </w:tcPr>
          <w:p w14:paraId="4E6400E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107" w:type="dxa"/>
            <w:noWrap w:val="0"/>
            <w:vAlign w:val="center"/>
          </w:tcPr>
          <w:p w14:paraId="77DB4B5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年龄</w:t>
            </w:r>
          </w:p>
        </w:tc>
        <w:tc>
          <w:tcPr>
            <w:tcW w:w="1773" w:type="dxa"/>
            <w:gridSpan w:val="2"/>
            <w:noWrap w:val="0"/>
            <w:vAlign w:val="center"/>
          </w:tcPr>
          <w:p w14:paraId="02F130B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7D5B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85" w:type="dxa"/>
            <w:noWrap w:val="0"/>
            <w:vAlign w:val="center"/>
          </w:tcPr>
          <w:p w14:paraId="3316649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职务</w:t>
            </w:r>
          </w:p>
        </w:tc>
        <w:tc>
          <w:tcPr>
            <w:tcW w:w="2126" w:type="dxa"/>
            <w:gridSpan w:val="2"/>
            <w:noWrap w:val="0"/>
            <w:vAlign w:val="center"/>
          </w:tcPr>
          <w:p w14:paraId="321B5F9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843" w:type="dxa"/>
            <w:gridSpan w:val="2"/>
            <w:noWrap w:val="0"/>
            <w:vAlign w:val="center"/>
          </w:tcPr>
          <w:p w14:paraId="320B736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职称</w:t>
            </w:r>
          </w:p>
        </w:tc>
        <w:tc>
          <w:tcPr>
            <w:tcW w:w="1161" w:type="dxa"/>
            <w:noWrap w:val="0"/>
            <w:vAlign w:val="center"/>
          </w:tcPr>
          <w:p w14:paraId="3E4F286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107" w:type="dxa"/>
            <w:noWrap w:val="0"/>
            <w:vAlign w:val="center"/>
          </w:tcPr>
          <w:p w14:paraId="32F2B3B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学历</w:t>
            </w:r>
          </w:p>
        </w:tc>
        <w:tc>
          <w:tcPr>
            <w:tcW w:w="1773" w:type="dxa"/>
            <w:gridSpan w:val="2"/>
            <w:noWrap w:val="0"/>
            <w:vAlign w:val="center"/>
          </w:tcPr>
          <w:p w14:paraId="4DCB3A5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1CA9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11" w:type="dxa"/>
            <w:gridSpan w:val="3"/>
            <w:noWrap w:val="0"/>
            <w:vAlign w:val="center"/>
          </w:tcPr>
          <w:p w14:paraId="0365F08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参加工作时间</w:t>
            </w:r>
          </w:p>
        </w:tc>
        <w:tc>
          <w:tcPr>
            <w:tcW w:w="1843" w:type="dxa"/>
            <w:gridSpan w:val="2"/>
            <w:noWrap w:val="0"/>
            <w:vAlign w:val="center"/>
          </w:tcPr>
          <w:p w14:paraId="296D7CB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268" w:type="dxa"/>
            <w:gridSpan w:val="2"/>
            <w:noWrap w:val="0"/>
            <w:vAlign w:val="center"/>
          </w:tcPr>
          <w:p w14:paraId="4D494B7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任职年限</w:t>
            </w:r>
          </w:p>
        </w:tc>
        <w:tc>
          <w:tcPr>
            <w:tcW w:w="1773" w:type="dxa"/>
            <w:gridSpan w:val="2"/>
            <w:noWrap w:val="0"/>
            <w:vAlign w:val="center"/>
          </w:tcPr>
          <w:p w14:paraId="3A50997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0031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95" w:type="dxa"/>
            <w:gridSpan w:val="9"/>
            <w:noWrap w:val="0"/>
            <w:vAlign w:val="center"/>
          </w:tcPr>
          <w:p w14:paraId="77D8BEF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已完造价咨询项目情况</w:t>
            </w:r>
          </w:p>
        </w:tc>
      </w:tr>
      <w:tr w14:paraId="546B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30" w:type="dxa"/>
            <w:gridSpan w:val="2"/>
            <w:noWrap w:val="0"/>
            <w:vAlign w:val="center"/>
          </w:tcPr>
          <w:p w14:paraId="1D4EDF1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p>
        </w:tc>
        <w:tc>
          <w:tcPr>
            <w:tcW w:w="2940" w:type="dxa"/>
            <w:gridSpan w:val="2"/>
            <w:noWrap w:val="0"/>
            <w:vAlign w:val="center"/>
          </w:tcPr>
          <w:p w14:paraId="6FE253A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建设单位</w:t>
            </w:r>
          </w:p>
        </w:tc>
        <w:tc>
          <w:tcPr>
            <w:tcW w:w="2569" w:type="dxa"/>
            <w:gridSpan w:val="4"/>
            <w:noWrap w:val="0"/>
            <w:vAlign w:val="center"/>
          </w:tcPr>
          <w:p w14:paraId="4ACF63F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建设规模</w:t>
            </w:r>
          </w:p>
        </w:tc>
        <w:tc>
          <w:tcPr>
            <w:tcW w:w="1756" w:type="dxa"/>
            <w:noWrap w:val="0"/>
            <w:vAlign w:val="center"/>
          </w:tcPr>
          <w:p w14:paraId="3128C86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完成日期</w:t>
            </w:r>
          </w:p>
        </w:tc>
      </w:tr>
      <w:tr w14:paraId="65BF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06D7132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940" w:type="dxa"/>
            <w:gridSpan w:val="2"/>
            <w:noWrap w:val="0"/>
            <w:vAlign w:val="center"/>
          </w:tcPr>
          <w:p w14:paraId="67B4EFA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69" w:type="dxa"/>
            <w:gridSpan w:val="4"/>
            <w:noWrap w:val="0"/>
            <w:vAlign w:val="center"/>
          </w:tcPr>
          <w:p w14:paraId="44605D4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6" w:type="dxa"/>
            <w:noWrap w:val="0"/>
            <w:vAlign w:val="center"/>
          </w:tcPr>
          <w:p w14:paraId="4B41998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7C4E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30C515B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940" w:type="dxa"/>
            <w:gridSpan w:val="2"/>
            <w:noWrap w:val="0"/>
            <w:vAlign w:val="center"/>
          </w:tcPr>
          <w:p w14:paraId="5BF0B30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69" w:type="dxa"/>
            <w:gridSpan w:val="4"/>
            <w:noWrap w:val="0"/>
            <w:vAlign w:val="center"/>
          </w:tcPr>
          <w:p w14:paraId="771E83B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6" w:type="dxa"/>
            <w:noWrap w:val="0"/>
            <w:vAlign w:val="center"/>
          </w:tcPr>
          <w:p w14:paraId="29B8A0E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6FCF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7595D27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940" w:type="dxa"/>
            <w:gridSpan w:val="2"/>
            <w:noWrap w:val="0"/>
            <w:vAlign w:val="center"/>
          </w:tcPr>
          <w:p w14:paraId="3F59AF9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69" w:type="dxa"/>
            <w:gridSpan w:val="4"/>
            <w:noWrap w:val="0"/>
            <w:vAlign w:val="center"/>
          </w:tcPr>
          <w:p w14:paraId="4852DA1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6" w:type="dxa"/>
            <w:noWrap w:val="0"/>
            <w:vAlign w:val="center"/>
          </w:tcPr>
          <w:p w14:paraId="2898A28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374B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09986D8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940" w:type="dxa"/>
            <w:gridSpan w:val="2"/>
            <w:noWrap w:val="0"/>
            <w:vAlign w:val="center"/>
          </w:tcPr>
          <w:p w14:paraId="6079326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69" w:type="dxa"/>
            <w:gridSpan w:val="4"/>
            <w:noWrap w:val="0"/>
            <w:vAlign w:val="center"/>
          </w:tcPr>
          <w:p w14:paraId="68B6401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6" w:type="dxa"/>
            <w:noWrap w:val="0"/>
            <w:vAlign w:val="center"/>
          </w:tcPr>
          <w:p w14:paraId="38F270C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06B9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79B2979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940" w:type="dxa"/>
            <w:gridSpan w:val="2"/>
            <w:noWrap w:val="0"/>
            <w:vAlign w:val="center"/>
          </w:tcPr>
          <w:p w14:paraId="6D3EA40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69" w:type="dxa"/>
            <w:gridSpan w:val="4"/>
            <w:noWrap w:val="0"/>
            <w:vAlign w:val="center"/>
          </w:tcPr>
          <w:p w14:paraId="00D2358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6" w:type="dxa"/>
            <w:noWrap w:val="0"/>
            <w:vAlign w:val="center"/>
          </w:tcPr>
          <w:p w14:paraId="0E5F7F0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015A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4F6FAC3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940" w:type="dxa"/>
            <w:gridSpan w:val="2"/>
            <w:noWrap w:val="0"/>
            <w:vAlign w:val="center"/>
          </w:tcPr>
          <w:p w14:paraId="3CDAF13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69" w:type="dxa"/>
            <w:gridSpan w:val="4"/>
            <w:noWrap w:val="0"/>
            <w:vAlign w:val="center"/>
          </w:tcPr>
          <w:p w14:paraId="49E9EC9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6" w:type="dxa"/>
            <w:noWrap w:val="0"/>
            <w:vAlign w:val="center"/>
          </w:tcPr>
          <w:p w14:paraId="150FBF0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1CBC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1588113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940" w:type="dxa"/>
            <w:gridSpan w:val="2"/>
            <w:noWrap w:val="0"/>
            <w:vAlign w:val="center"/>
          </w:tcPr>
          <w:p w14:paraId="7A2190A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69" w:type="dxa"/>
            <w:gridSpan w:val="4"/>
            <w:noWrap w:val="0"/>
            <w:vAlign w:val="center"/>
          </w:tcPr>
          <w:p w14:paraId="29BDF63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6" w:type="dxa"/>
            <w:noWrap w:val="0"/>
            <w:vAlign w:val="center"/>
          </w:tcPr>
          <w:p w14:paraId="761E1BF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2EC6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00810E0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940" w:type="dxa"/>
            <w:gridSpan w:val="2"/>
            <w:noWrap w:val="0"/>
            <w:vAlign w:val="center"/>
          </w:tcPr>
          <w:p w14:paraId="49A5206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69" w:type="dxa"/>
            <w:gridSpan w:val="4"/>
            <w:noWrap w:val="0"/>
            <w:vAlign w:val="center"/>
          </w:tcPr>
          <w:p w14:paraId="437C88B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6" w:type="dxa"/>
            <w:noWrap w:val="0"/>
            <w:vAlign w:val="center"/>
          </w:tcPr>
          <w:p w14:paraId="395A396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66CA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33DA7D4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940" w:type="dxa"/>
            <w:gridSpan w:val="2"/>
            <w:noWrap w:val="0"/>
            <w:vAlign w:val="center"/>
          </w:tcPr>
          <w:p w14:paraId="2E53E58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69" w:type="dxa"/>
            <w:gridSpan w:val="4"/>
            <w:noWrap w:val="0"/>
            <w:vAlign w:val="center"/>
          </w:tcPr>
          <w:p w14:paraId="6F11DAB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6" w:type="dxa"/>
            <w:noWrap w:val="0"/>
            <w:vAlign w:val="center"/>
          </w:tcPr>
          <w:p w14:paraId="47277E4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7A7A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5DE9E89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940" w:type="dxa"/>
            <w:gridSpan w:val="2"/>
            <w:noWrap w:val="0"/>
            <w:vAlign w:val="center"/>
          </w:tcPr>
          <w:p w14:paraId="604A7E0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69" w:type="dxa"/>
            <w:gridSpan w:val="4"/>
            <w:noWrap w:val="0"/>
            <w:vAlign w:val="center"/>
          </w:tcPr>
          <w:p w14:paraId="4B4D4BA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6" w:type="dxa"/>
            <w:noWrap w:val="0"/>
            <w:vAlign w:val="center"/>
          </w:tcPr>
          <w:p w14:paraId="4B4A2CC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4EFB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43DCD91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940" w:type="dxa"/>
            <w:gridSpan w:val="2"/>
            <w:noWrap w:val="0"/>
            <w:vAlign w:val="center"/>
          </w:tcPr>
          <w:p w14:paraId="3E748B4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69" w:type="dxa"/>
            <w:gridSpan w:val="4"/>
            <w:noWrap w:val="0"/>
            <w:vAlign w:val="center"/>
          </w:tcPr>
          <w:p w14:paraId="2D2B82B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6" w:type="dxa"/>
            <w:noWrap w:val="0"/>
            <w:vAlign w:val="center"/>
          </w:tcPr>
          <w:p w14:paraId="6F5B854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61EB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3F5B01D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940" w:type="dxa"/>
            <w:gridSpan w:val="2"/>
            <w:noWrap w:val="0"/>
            <w:vAlign w:val="center"/>
          </w:tcPr>
          <w:p w14:paraId="31C0623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69" w:type="dxa"/>
            <w:gridSpan w:val="4"/>
            <w:noWrap w:val="0"/>
            <w:vAlign w:val="center"/>
          </w:tcPr>
          <w:p w14:paraId="4CCCC6A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6" w:type="dxa"/>
            <w:noWrap w:val="0"/>
            <w:vAlign w:val="center"/>
          </w:tcPr>
          <w:p w14:paraId="2D58E56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77BE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6825EFE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940" w:type="dxa"/>
            <w:gridSpan w:val="2"/>
            <w:noWrap w:val="0"/>
            <w:vAlign w:val="center"/>
          </w:tcPr>
          <w:p w14:paraId="26A6CB2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69" w:type="dxa"/>
            <w:gridSpan w:val="4"/>
            <w:noWrap w:val="0"/>
            <w:vAlign w:val="center"/>
          </w:tcPr>
          <w:p w14:paraId="6DFD19B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6" w:type="dxa"/>
            <w:noWrap w:val="0"/>
            <w:vAlign w:val="center"/>
          </w:tcPr>
          <w:p w14:paraId="57BC5B3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bl>
    <w:p w14:paraId="23931C6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注：后附身份证、注册资格证或其他职业资格、社保（退休人员</w:t>
      </w:r>
      <w:r>
        <w:rPr>
          <w:rFonts w:hint="eastAsia" w:ascii="宋体" w:hAnsi="宋体" w:eastAsia="宋体" w:cs="宋体"/>
          <w:i w:val="0"/>
          <w:iCs w:val="0"/>
          <w:color w:val="auto"/>
          <w:sz w:val="24"/>
          <w:szCs w:val="24"/>
          <w:highlight w:val="none"/>
          <w:lang w:val="en-US" w:eastAsia="zh-CN"/>
        </w:rPr>
        <w:t>提供</w:t>
      </w:r>
      <w:r>
        <w:rPr>
          <w:rFonts w:hint="eastAsia" w:ascii="宋体" w:hAnsi="宋体" w:cs="宋体"/>
          <w:i w:val="0"/>
          <w:iCs w:val="0"/>
          <w:color w:val="auto"/>
          <w:sz w:val="24"/>
          <w:szCs w:val="24"/>
          <w:highlight w:val="none"/>
          <w:lang w:val="en-US" w:eastAsia="zh-CN"/>
        </w:rPr>
        <w:t>退休证及</w:t>
      </w:r>
      <w:r>
        <w:rPr>
          <w:rFonts w:hint="eastAsia" w:ascii="宋体" w:hAnsi="宋体" w:eastAsia="宋体" w:cs="宋体"/>
          <w:i w:val="0"/>
          <w:iCs w:val="0"/>
          <w:color w:val="auto"/>
          <w:sz w:val="24"/>
          <w:szCs w:val="24"/>
          <w:highlight w:val="none"/>
        </w:rPr>
        <w:t>劳动合同）</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类似项目业绩证明资料等材料扫描件。</w:t>
      </w:r>
    </w:p>
    <w:p w14:paraId="4DE694C7">
      <w:pPr>
        <w:pageBreakBefore w:val="0"/>
        <w:numPr>
          <w:ilvl w:val="0"/>
          <w:numId w:val="0"/>
        </w:numPr>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p>
    <w:p w14:paraId="36AA63D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1"/>
          <w:szCs w:val="21"/>
          <w:highlight w:val="none"/>
        </w:rPr>
      </w:pPr>
    </w:p>
    <w:p w14:paraId="19A0F0B5">
      <w:pPr>
        <w:pStyle w:val="17"/>
        <w:pageBreakBefore w:val="0"/>
        <w:numPr>
          <w:ilvl w:val="0"/>
          <w:numId w:val="0"/>
        </w:numPr>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b/>
          <w:bCs/>
          <w:i w:val="0"/>
          <w:iCs w:val="0"/>
          <w:color w:val="auto"/>
          <w:kern w:val="0"/>
          <w:sz w:val="32"/>
          <w:szCs w:val="32"/>
          <w:highlight w:val="none"/>
          <w:lang w:val="en-US" w:eastAsia="zh-CN" w:bidi="ar-SA"/>
        </w:rPr>
      </w:pPr>
      <w:bookmarkStart w:id="63" w:name="_Toc17357"/>
      <w:r>
        <w:rPr>
          <w:rFonts w:hint="eastAsia" w:ascii="宋体" w:hAnsi="宋体" w:eastAsia="宋体" w:cs="宋体"/>
          <w:b/>
          <w:bCs/>
          <w:i w:val="0"/>
          <w:iCs w:val="0"/>
          <w:color w:val="auto"/>
          <w:kern w:val="0"/>
          <w:sz w:val="32"/>
          <w:szCs w:val="32"/>
          <w:highlight w:val="none"/>
          <w:lang w:val="en-US" w:eastAsia="zh-CN" w:bidi="ar-SA"/>
        </w:rPr>
        <w:t>（3）其它辅助人员简历及业绩表</w:t>
      </w:r>
      <w:bookmarkEnd w:id="63"/>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75"/>
        <w:gridCol w:w="425"/>
        <w:gridCol w:w="1990"/>
        <w:gridCol w:w="137"/>
        <w:gridCol w:w="1008"/>
        <w:gridCol w:w="1118"/>
        <w:gridCol w:w="425"/>
        <w:gridCol w:w="1990"/>
      </w:tblGrid>
      <w:tr w14:paraId="19F6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noWrap w:val="0"/>
            <w:vAlign w:val="center"/>
          </w:tcPr>
          <w:p w14:paraId="2F2F627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姓名</w:t>
            </w:r>
          </w:p>
        </w:tc>
        <w:tc>
          <w:tcPr>
            <w:tcW w:w="2000" w:type="dxa"/>
            <w:gridSpan w:val="2"/>
            <w:noWrap w:val="0"/>
            <w:vAlign w:val="center"/>
          </w:tcPr>
          <w:p w14:paraId="2BFEC1A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990" w:type="dxa"/>
            <w:noWrap w:val="0"/>
            <w:vAlign w:val="center"/>
          </w:tcPr>
          <w:p w14:paraId="08431FC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性别</w:t>
            </w:r>
          </w:p>
        </w:tc>
        <w:tc>
          <w:tcPr>
            <w:tcW w:w="1145" w:type="dxa"/>
            <w:gridSpan w:val="2"/>
            <w:noWrap w:val="0"/>
            <w:vAlign w:val="center"/>
          </w:tcPr>
          <w:p w14:paraId="20AB74B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543" w:type="dxa"/>
            <w:gridSpan w:val="2"/>
            <w:noWrap w:val="0"/>
            <w:vAlign w:val="center"/>
          </w:tcPr>
          <w:p w14:paraId="3630726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年龄</w:t>
            </w:r>
          </w:p>
        </w:tc>
        <w:tc>
          <w:tcPr>
            <w:tcW w:w="1990" w:type="dxa"/>
            <w:noWrap w:val="0"/>
            <w:vAlign w:val="center"/>
          </w:tcPr>
          <w:p w14:paraId="2C02004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29E2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noWrap w:val="0"/>
            <w:vAlign w:val="center"/>
          </w:tcPr>
          <w:p w14:paraId="1536149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职务</w:t>
            </w:r>
          </w:p>
        </w:tc>
        <w:tc>
          <w:tcPr>
            <w:tcW w:w="2000" w:type="dxa"/>
            <w:gridSpan w:val="2"/>
            <w:noWrap w:val="0"/>
            <w:vAlign w:val="center"/>
          </w:tcPr>
          <w:p w14:paraId="5C6366B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990" w:type="dxa"/>
            <w:noWrap w:val="0"/>
            <w:vAlign w:val="center"/>
          </w:tcPr>
          <w:p w14:paraId="2C4ED1A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职称</w:t>
            </w:r>
          </w:p>
        </w:tc>
        <w:tc>
          <w:tcPr>
            <w:tcW w:w="1145" w:type="dxa"/>
            <w:gridSpan w:val="2"/>
            <w:noWrap w:val="0"/>
            <w:vAlign w:val="center"/>
          </w:tcPr>
          <w:p w14:paraId="67D0389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543" w:type="dxa"/>
            <w:gridSpan w:val="2"/>
            <w:noWrap w:val="0"/>
            <w:vAlign w:val="center"/>
          </w:tcPr>
          <w:p w14:paraId="0C51511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学历</w:t>
            </w:r>
          </w:p>
        </w:tc>
        <w:tc>
          <w:tcPr>
            <w:tcW w:w="1990" w:type="dxa"/>
            <w:noWrap w:val="0"/>
            <w:vAlign w:val="center"/>
          </w:tcPr>
          <w:p w14:paraId="12110B8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37F6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35" w:type="dxa"/>
            <w:gridSpan w:val="3"/>
            <w:noWrap w:val="0"/>
            <w:vAlign w:val="center"/>
          </w:tcPr>
          <w:p w14:paraId="7B633B7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参加工作时间</w:t>
            </w:r>
          </w:p>
        </w:tc>
        <w:tc>
          <w:tcPr>
            <w:tcW w:w="1990" w:type="dxa"/>
            <w:noWrap w:val="0"/>
            <w:vAlign w:val="center"/>
          </w:tcPr>
          <w:p w14:paraId="57CB075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688" w:type="dxa"/>
            <w:gridSpan w:val="4"/>
            <w:noWrap w:val="0"/>
            <w:vAlign w:val="center"/>
          </w:tcPr>
          <w:p w14:paraId="46EEFFC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任职年限</w:t>
            </w:r>
          </w:p>
        </w:tc>
        <w:tc>
          <w:tcPr>
            <w:tcW w:w="1990" w:type="dxa"/>
            <w:noWrap w:val="0"/>
            <w:vAlign w:val="center"/>
          </w:tcPr>
          <w:p w14:paraId="7CD0C42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5EC5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03" w:type="dxa"/>
            <w:gridSpan w:val="9"/>
            <w:noWrap w:val="0"/>
            <w:vAlign w:val="center"/>
          </w:tcPr>
          <w:p w14:paraId="08D65AC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已完造价咨询项目情况</w:t>
            </w:r>
          </w:p>
        </w:tc>
      </w:tr>
      <w:tr w14:paraId="4B8D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10" w:type="dxa"/>
            <w:gridSpan w:val="2"/>
            <w:noWrap w:val="0"/>
            <w:vAlign w:val="center"/>
          </w:tcPr>
          <w:p w14:paraId="55FA9FC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p>
        </w:tc>
        <w:tc>
          <w:tcPr>
            <w:tcW w:w="2552" w:type="dxa"/>
            <w:gridSpan w:val="3"/>
            <w:noWrap w:val="0"/>
            <w:vAlign w:val="center"/>
          </w:tcPr>
          <w:p w14:paraId="3245A08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建设单位</w:t>
            </w:r>
          </w:p>
        </w:tc>
        <w:tc>
          <w:tcPr>
            <w:tcW w:w="2126" w:type="dxa"/>
            <w:gridSpan w:val="2"/>
            <w:noWrap w:val="0"/>
            <w:vAlign w:val="center"/>
          </w:tcPr>
          <w:p w14:paraId="757365A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建设规模</w:t>
            </w:r>
          </w:p>
        </w:tc>
        <w:tc>
          <w:tcPr>
            <w:tcW w:w="2415" w:type="dxa"/>
            <w:gridSpan w:val="2"/>
            <w:noWrap w:val="0"/>
            <w:vAlign w:val="center"/>
          </w:tcPr>
          <w:p w14:paraId="7636077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完成日期</w:t>
            </w:r>
          </w:p>
        </w:tc>
      </w:tr>
      <w:tr w14:paraId="7E3D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0"/>
            <w:vAlign w:val="center"/>
          </w:tcPr>
          <w:p w14:paraId="5B829CC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52" w:type="dxa"/>
            <w:gridSpan w:val="3"/>
            <w:noWrap w:val="0"/>
            <w:vAlign w:val="center"/>
          </w:tcPr>
          <w:p w14:paraId="3BEE46D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126" w:type="dxa"/>
            <w:gridSpan w:val="2"/>
            <w:noWrap w:val="0"/>
            <w:vAlign w:val="center"/>
          </w:tcPr>
          <w:p w14:paraId="0B9BBF7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415" w:type="dxa"/>
            <w:gridSpan w:val="2"/>
            <w:noWrap w:val="0"/>
            <w:vAlign w:val="center"/>
          </w:tcPr>
          <w:p w14:paraId="1D7C202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2573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0"/>
            <w:vAlign w:val="center"/>
          </w:tcPr>
          <w:p w14:paraId="7CE0D70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52" w:type="dxa"/>
            <w:gridSpan w:val="3"/>
            <w:noWrap w:val="0"/>
            <w:vAlign w:val="center"/>
          </w:tcPr>
          <w:p w14:paraId="59C9D95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126" w:type="dxa"/>
            <w:gridSpan w:val="2"/>
            <w:noWrap w:val="0"/>
            <w:vAlign w:val="center"/>
          </w:tcPr>
          <w:p w14:paraId="50F14BF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415" w:type="dxa"/>
            <w:gridSpan w:val="2"/>
            <w:noWrap w:val="0"/>
            <w:vAlign w:val="center"/>
          </w:tcPr>
          <w:p w14:paraId="0A0076A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3CE6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0"/>
            <w:vAlign w:val="center"/>
          </w:tcPr>
          <w:p w14:paraId="2FEC9B0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52" w:type="dxa"/>
            <w:gridSpan w:val="3"/>
            <w:noWrap w:val="0"/>
            <w:vAlign w:val="center"/>
          </w:tcPr>
          <w:p w14:paraId="2B29BDD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126" w:type="dxa"/>
            <w:gridSpan w:val="2"/>
            <w:noWrap w:val="0"/>
            <w:vAlign w:val="center"/>
          </w:tcPr>
          <w:p w14:paraId="22ABBDF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415" w:type="dxa"/>
            <w:gridSpan w:val="2"/>
            <w:noWrap w:val="0"/>
            <w:vAlign w:val="center"/>
          </w:tcPr>
          <w:p w14:paraId="7C532E9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3857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0"/>
            <w:vAlign w:val="center"/>
          </w:tcPr>
          <w:p w14:paraId="0CE9AED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52" w:type="dxa"/>
            <w:gridSpan w:val="3"/>
            <w:noWrap w:val="0"/>
            <w:vAlign w:val="center"/>
          </w:tcPr>
          <w:p w14:paraId="7CE28C7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126" w:type="dxa"/>
            <w:gridSpan w:val="2"/>
            <w:noWrap w:val="0"/>
            <w:vAlign w:val="center"/>
          </w:tcPr>
          <w:p w14:paraId="4987C73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415" w:type="dxa"/>
            <w:gridSpan w:val="2"/>
            <w:noWrap w:val="0"/>
            <w:vAlign w:val="center"/>
          </w:tcPr>
          <w:p w14:paraId="2D1841B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24D1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0"/>
            <w:vAlign w:val="center"/>
          </w:tcPr>
          <w:p w14:paraId="4FC6C20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52" w:type="dxa"/>
            <w:gridSpan w:val="3"/>
            <w:noWrap w:val="0"/>
            <w:vAlign w:val="center"/>
          </w:tcPr>
          <w:p w14:paraId="37B219D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126" w:type="dxa"/>
            <w:gridSpan w:val="2"/>
            <w:noWrap w:val="0"/>
            <w:vAlign w:val="center"/>
          </w:tcPr>
          <w:p w14:paraId="6A72175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415" w:type="dxa"/>
            <w:gridSpan w:val="2"/>
            <w:noWrap w:val="0"/>
            <w:vAlign w:val="center"/>
          </w:tcPr>
          <w:p w14:paraId="63C2032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10B4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0"/>
            <w:vAlign w:val="center"/>
          </w:tcPr>
          <w:p w14:paraId="1B8CBA6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52" w:type="dxa"/>
            <w:gridSpan w:val="3"/>
            <w:noWrap w:val="0"/>
            <w:vAlign w:val="center"/>
          </w:tcPr>
          <w:p w14:paraId="43804E9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126" w:type="dxa"/>
            <w:gridSpan w:val="2"/>
            <w:noWrap w:val="0"/>
            <w:vAlign w:val="center"/>
          </w:tcPr>
          <w:p w14:paraId="70EED52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415" w:type="dxa"/>
            <w:gridSpan w:val="2"/>
            <w:noWrap w:val="0"/>
            <w:vAlign w:val="center"/>
          </w:tcPr>
          <w:p w14:paraId="3EF144D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0FF3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0"/>
            <w:vAlign w:val="center"/>
          </w:tcPr>
          <w:p w14:paraId="43B6D3C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52" w:type="dxa"/>
            <w:gridSpan w:val="3"/>
            <w:noWrap w:val="0"/>
            <w:vAlign w:val="center"/>
          </w:tcPr>
          <w:p w14:paraId="7C8D57E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126" w:type="dxa"/>
            <w:gridSpan w:val="2"/>
            <w:noWrap w:val="0"/>
            <w:vAlign w:val="center"/>
          </w:tcPr>
          <w:p w14:paraId="11E5B7E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415" w:type="dxa"/>
            <w:gridSpan w:val="2"/>
            <w:noWrap w:val="0"/>
            <w:vAlign w:val="center"/>
          </w:tcPr>
          <w:p w14:paraId="4EAEB97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3111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0"/>
            <w:vAlign w:val="center"/>
          </w:tcPr>
          <w:p w14:paraId="265666F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52" w:type="dxa"/>
            <w:gridSpan w:val="3"/>
            <w:noWrap w:val="0"/>
            <w:vAlign w:val="center"/>
          </w:tcPr>
          <w:p w14:paraId="1A3FDBC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126" w:type="dxa"/>
            <w:gridSpan w:val="2"/>
            <w:noWrap w:val="0"/>
            <w:vAlign w:val="center"/>
          </w:tcPr>
          <w:p w14:paraId="256F06D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415" w:type="dxa"/>
            <w:gridSpan w:val="2"/>
            <w:noWrap w:val="0"/>
            <w:vAlign w:val="center"/>
          </w:tcPr>
          <w:p w14:paraId="34A1F57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52FF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0"/>
            <w:vAlign w:val="center"/>
          </w:tcPr>
          <w:p w14:paraId="373F799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52" w:type="dxa"/>
            <w:gridSpan w:val="3"/>
            <w:noWrap w:val="0"/>
            <w:vAlign w:val="center"/>
          </w:tcPr>
          <w:p w14:paraId="4B33080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126" w:type="dxa"/>
            <w:gridSpan w:val="2"/>
            <w:noWrap w:val="0"/>
            <w:vAlign w:val="center"/>
          </w:tcPr>
          <w:p w14:paraId="637FE1E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415" w:type="dxa"/>
            <w:gridSpan w:val="2"/>
            <w:noWrap w:val="0"/>
            <w:vAlign w:val="center"/>
          </w:tcPr>
          <w:p w14:paraId="55BD40A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5592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0"/>
            <w:vAlign w:val="center"/>
          </w:tcPr>
          <w:p w14:paraId="0549703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52" w:type="dxa"/>
            <w:gridSpan w:val="3"/>
            <w:noWrap w:val="0"/>
            <w:vAlign w:val="center"/>
          </w:tcPr>
          <w:p w14:paraId="58F2B17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126" w:type="dxa"/>
            <w:gridSpan w:val="2"/>
            <w:noWrap w:val="0"/>
            <w:vAlign w:val="center"/>
          </w:tcPr>
          <w:p w14:paraId="41C4B2F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415" w:type="dxa"/>
            <w:gridSpan w:val="2"/>
            <w:noWrap w:val="0"/>
            <w:vAlign w:val="center"/>
          </w:tcPr>
          <w:p w14:paraId="217E39B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11CA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0"/>
            <w:vAlign w:val="center"/>
          </w:tcPr>
          <w:p w14:paraId="4C4AA9C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52" w:type="dxa"/>
            <w:gridSpan w:val="3"/>
            <w:noWrap w:val="0"/>
            <w:vAlign w:val="center"/>
          </w:tcPr>
          <w:p w14:paraId="283E0A0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126" w:type="dxa"/>
            <w:gridSpan w:val="2"/>
            <w:noWrap w:val="0"/>
            <w:vAlign w:val="center"/>
          </w:tcPr>
          <w:p w14:paraId="55C4451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415" w:type="dxa"/>
            <w:gridSpan w:val="2"/>
            <w:noWrap w:val="0"/>
            <w:vAlign w:val="center"/>
          </w:tcPr>
          <w:p w14:paraId="27839A3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0C05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10" w:type="dxa"/>
            <w:gridSpan w:val="2"/>
            <w:noWrap w:val="0"/>
            <w:vAlign w:val="center"/>
          </w:tcPr>
          <w:p w14:paraId="66504FF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552" w:type="dxa"/>
            <w:gridSpan w:val="3"/>
            <w:noWrap w:val="0"/>
            <w:vAlign w:val="center"/>
          </w:tcPr>
          <w:p w14:paraId="296EE69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126" w:type="dxa"/>
            <w:gridSpan w:val="2"/>
            <w:noWrap w:val="0"/>
            <w:vAlign w:val="center"/>
          </w:tcPr>
          <w:p w14:paraId="718CA5B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415" w:type="dxa"/>
            <w:gridSpan w:val="2"/>
            <w:noWrap w:val="0"/>
            <w:vAlign w:val="center"/>
          </w:tcPr>
          <w:p w14:paraId="3F28084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bl>
    <w:p w14:paraId="281ADB6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注：后附身份证、</w:t>
      </w:r>
      <w:r>
        <w:rPr>
          <w:rFonts w:hint="eastAsia" w:ascii="宋体" w:hAnsi="宋体" w:eastAsia="宋体" w:cs="宋体"/>
          <w:i w:val="0"/>
          <w:iCs w:val="0"/>
          <w:color w:val="auto"/>
          <w:sz w:val="24"/>
          <w:szCs w:val="24"/>
          <w:highlight w:val="none"/>
          <w:lang w:val="en-US" w:eastAsia="zh-CN"/>
        </w:rPr>
        <w:t>注册</w:t>
      </w:r>
      <w:r>
        <w:rPr>
          <w:rFonts w:hint="eastAsia" w:ascii="宋体" w:hAnsi="宋体" w:eastAsia="宋体" w:cs="宋体"/>
          <w:i w:val="0"/>
          <w:iCs w:val="0"/>
          <w:color w:val="auto"/>
          <w:sz w:val="24"/>
          <w:szCs w:val="24"/>
          <w:highlight w:val="none"/>
        </w:rPr>
        <w:t>资格证</w:t>
      </w:r>
      <w:r>
        <w:rPr>
          <w:rFonts w:hint="eastAsia" w:ascii="宋体" w:hAnsi="宋体" w:eastAsia="宋体" w:cs="宋体"/>
          <w:i w:val="0"/>
          <w:iCs w:val="0"/>
          <w:color w:val="auto"/>
          <w:sz w:val="24"/>
          <w:szCs w:val="24"/>
          <w:highlight w:val="none"/>
          <w:lang w:val="en-US" w:eastAsia="zh-CN"/>
        </w:rPr>
        <w:t>或其他职业资格</w:t>
      </w:r>
      <w:r>
        <w:rPr>
          <w:rFonts w:hint="eastAsia" w:ascii="宋体" w:hAnsi="宋体" w:eastAsia="宋体" w:cs="宋体"/>
          <w:i w:val="0"/>
          <w:iCs w:val="0"/>
          <w:color w:val="auto"/>
          <w:sz w:val="24"/>
          <w:szCs w:val="24"/>
          <w:highlight w:val="none"/>
        </w:rPr>
        <w:t>、社保（退休人员</w:t>
      </w:r>
      <w:r>
        <w:rPr>
          <w:rFonts w:hint="eastAsia" w:ascii="宋体" w:hAnsi="宋体" w:eastAsia="宋体" w:cs="宋体"/>
          <w:i w:val="0"/>
          <w:iCs w:val="0"/>
          <w:color w:val="auto"/>
          <w:sz w:val="24"/>
          <w:szCs w:val="24"/>
          <w:highlight w:val="none"/>
          <w:lang w:val="en-US" w:eastAsia="zh-CN"/>
        </w:rPr>
        <w:t>提供</w:t>
      </w:r>
      <w:r>
        <w:rPr>
          <w:rFonts w:hint="eastAsia" w:ascii="宋体" w:hAnsi="宋体" w:cs="宋体"/>
          <w:i w:val="0"/>
          <w:iCs w:val="0"/>
          <w:color w:val="auto"/>
          <w:sz w:val="24"/>
          <w:szCs w:val="24"/>
          <w:highlight w:val="none"/>
          <w:lang w:val="en-US" w:eastAsia="zh-CN"/>
        </w:rPr>
        <w:t>退休证及</w:t>
      </w:r>
      <w:r>
        <w:rPr>
          <w:rFonts w:hint="eastAsia" w:ascii="宋体" w:hAnsi="宋体" w:eastAsia="宋体" w:cs="宋体"/>
          <w:i w:val="0"/>
          <w:iCs w:val="0"/>
          <w:color w:val="auto"/>
          <w:sz w:val="24"/>
          <w:szCs w:val="24"/>
          <w:highlight w:val="none"/>
        </w:rPr>
        <w:t>劳动合同）</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类似项目业绩证明资料等材料扫描件。</w:t>
      </w:r>
    </w:p>
    <w:p w14:paraId="1012FF7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1784B707">
      <w:pPr>
        <w:pStyle w:val="17"/>
        <w:pageBreakBefore w:val="0"/>
        <w:numPr>
          <w:ilvl w:val="0"/>
          <w:numId w:val="0"/>
        </w:numPr>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b/>
          <w:bCs/>
          <w:i w:val="0"/>
          <w:iCs w:val="0"/>
          <w:color w:val="auto"/>
          <w:kern w:val="0"/>
          <w:sz w:val="32"/>
          <w:szCs w:val="32"/>
          <w:highlight w:val="none"/>
          <w:lang w:val="en-US" w:eastAsia="zh-CN" w:bidi="ar-SA"/>
        </w:rPr>
      </w:pPr>
      <w:bookmarkStart w:id="64" w:name="_Toc13703"/>
      <w:r>
        <w:rPr>
          <w:rFonts w:hint="eastAsia" w:ascii="宋体" w:hAnsi="宋体" w:eastAsia="宋体" w:cs="宋体"/>
          <w:b/>
          <w:bCs/>
          <w:i w:val="0"/>
          <w:iCs w:val="0"/>
          <w:color w:val="auto"/>
          <w:kern w:val="0"/>
          <w:sz w:val="32"/>
          <w:szCs w:val="32"/>
          <w:highlight w:val="none"/>
          <w:lang w:val="en-US" w:eastAsia="zh-CN" w:bidi="ar-SA"/>
        </w:rPr>
        <w:t>（4） 造价咨询机构人员情况辅助说明资料</w:t>
      </w:r>
      <w:bookmarkEnd w:id="64"/>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0"/>
      </w:tblGrid>
      <w:tr w14:paraId="20C2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6" w:hRule="atLeast"/>
          <w:jc w:val="center"/>
        </w:trPr>
        <w:tc>
          <w:tcPr>
            <w:tcW w:w="9340" w:type="dxa"/>
            <w:noWrap w:val="0"/>
            <w:vAlign w:val="top"/>
          </w:tcPr>
          <w:p w14:paraId="0D8EB894">
            <w:pPr>
              <w:pageBreakBefore w:val="0"/>
              <w:tabs>
                <w:tab w:val="left" w:pos="0"/>
              </w:tabs>
              <w:kinsoku/>
              <w:overflowPunct/>
              <w:topLinePunct w:val="0"/>
              <w:bidi w:val="0"/>
              <w:spacing w:beforeAutospacing="0" w:afterAutospacing="0" w:line="312" w:lineRule="auto"/>
              <w:ind w:right="-212"/>
              <w:jc w:val="center"/>
              <w:textAlignment w:val="auto"/>
              <w:rPr>
                <w:rFonts w:hint="eastAsia" w:ascii="宋体" w:hAnsi="宋体" w:eastAsia="宋体" w:cs="宋体"/>
                <w:b/>
                <w:i w:val="0"/>
                <w:iCs w:val="0"/>
                <w:color w:val="auto"/>
                <w:highlight w:val="none"/>
              </w:rPr>
            </w:pPr>
          </w:p>
          <w:p w14:paraId="79768BD6">
            <w:pPr>
              <w:pageBreakBefore w:val="0"/>
              <w:tabs>
                <w:tab w:val="left" w:pos="0"/>
              </w:tabs>
              <w:kinsoku/>
              <w:overflowPunct/>
              <w:topLinePunct w:val="0"/>
              <w:bidi w:val="0"/>
              <w:spacing w:beforeAutospacing="0" w:afterAutospacing="0" w:line="312" w:lineRule="auto"/>
              <w:ind w:right="-212"/>
              <w:jc w:val="center"/>
              <w:textAlignment w:val="auto"/>
              <w:rPr>
                <w:rFonts w:hint="eastAsia" w:ascii="宋体" w:hAnsi="宋体" w:eastAsia="宋体" w:cs="宋体"/>
                <w:b/>
                <w:i w:val="0"/>
                <w:iCs w:val="0"/>
                <w:color w:val="auto"/>
                <w:highlight w:val="none"/>
              </w:rPr>
            </w:pPr>
          </w:p>
          <w:p w14:paraId="101E1CAE">
            <w:pPr>
              <w:pageBreakBefore w:val="0"/>
              <w:tabs>
                <w:tab w:val="left" w:pos="0"/>
              </w:tabs>
              <w:kinsoku/>
              <w:overflowPunct/>
              <w:topLinePunct w:val="0"/>
              <w:bidi w:val="0"/>
              <w:spacing w:beforeAutospacing="0" w:afterAutospacing="0" w:line="312" w:lineRule="auto"/>
              <w:ind w:right="-212"/>
              <w:jc w:val="center"/>
              <w:textAlignment w:val="auto"/>
              <w:rPr>
                <w:rFonts w:hint="eastAsia" w:ascii="宋体" w:hAnsi="宋体" w:eastAsia="宋体" w:cs="宋体"/>
                <w:b/>
                <w:i w:val="0"/>
                <w:iCs w:val="0"/>
                <w:color w:val="auto"/>
                <w:highlight w:val="none"/>
              </w:rPr>
            </w:pPr>
          </w:p>
          <w:p w14:paraId="05E5F24C">
            <w:pPr>
              <w:pageBreakBefore w:val="0"/>
              <w:tabs>
                <w:tab w:val="left" w:pos="0"/>
              </w:tabs>
              <w:kinsoku/>
              <w:overflowPunct/>
              <w:topLinePunct w:val="0"/>
              <w:bidi w:val="0"/>
              <w:spacing w:beforeAutospacing="0" w:afterAutospacing="0" w:line="312" w:lineRule="auto"/>
              <w:ind w:right="-212"/>
              <w:jc w:val="center"/>
              <w:textAlignment w:val="auto"/>
              <w:rPr>
                <w:rFonts w:hint="eastAsia" w:ascii="宋体" w:hAnsi="宋体" w:eastAsia="宋体" w:cs="宋体"/>
                <w:b/>
                <w:i w:val="0"/>
                <w:iCs w:val="0"/>
                <w:color w:val="auto"/>
                <w:highlight w:val="none"/>
              </w:rPr>
            </w:pPr>
          </w:p>
          <w:p w14:paraId="2AEA8089">
            <w:pPr>
              <w:pageBreakBefore w:val="0"/>
              <w:tabs>
                <w:tab w:val="left" w:pos="0"/>
              </w:tabs>
              <w:kinsoku/>
              <w:overflowPunct/>
              <w:topLinePunct w:val="0"/>
              <w:bidi w:val="0"/>
              <w:spacing w:beforeAutospacing="0" w:afterAutospacing="0" w:line="312" w:lineRule="auto"/>
              <w:ind w:right="-212"/>
              <w:jc w:val="center"/>
              <w:textAlignment w:val="auto"/>
              <w:rPr>
                <w:rFonts w:hint="eastAsia" w:ascii="宋体" w:hAnsi="宋体" w:eastAsia="宋体" w:cs="宋体"/>
                <w:b/>
                <w:i w:val="0"/>
                <w:iCs w:val="0"/>
                <w:color w:val="auto"/>
                <w:highlight w:val="none"/>
              </w:rPr>
            </w:pPr>
          </w:p>
          <w:p w14:paraId="56D22187">
            <w:pPr>
              <w:pageBreakBefore w:val="0"/>
              <w:tabs>
                <w:tab w:val="left" w:pos="0"/>
              </w:tabs>
              <w:kinsoku/>
              <w:overflowPunct/>
              <w:topLinePunct w:val="0"/>
              <w:bidi w:val="0"/>
              <w:spacing w:beforeAutospacing="0" w:afterAutospacing="0" w:line="312" w:lineRule="auto"/>
              <w:ind w:right="-212"/>
              <w:jc w:val="center"/>
              <w:textAlignment w:val="auto"/>
              <w:rPr>
                <w:rFonts w:hint="eastAsia" w:ascii="宋体" w:hAnsi="宋体" w:eastAsia="宋体" w:cs="宋体"/>
                <w:b/>
                <w:i w:val="0"/>
                <w:iCs w:val="0"/>
                <w:color w:val="auto"/>
                <w:highlight w:val="none"/>
              </w:rPr>
            </w:pPr>
          </w:p>
          <w:p w14:paraId="01404BAF">
            <w:pPr>
              <w:pageBreakBefore w:val="0"/>
              <w:tabs>
                <w:tab w:val="left" w:pos="0"/>
              </w:tabs>
              <w:kinsoku/>
              <w:overflowPunct/>
              <w:topLinePunct w:val="0"/>
              <w:bidi w:val="0"/>
              <w:spacing w:beforeAutospacing="0" w:afterAutospacing="0" w:line="312" w:lineRule="auto"/>
              <w:ind w:right="-212"/>
              <w:jc w:val="center"/>
              <w:textAlignment w:val="auto"/>
              <w:rPr>
                <w:rFonts w:hint="eastAsia" w:ascii="宋体" w:hAnsi="宋体" w:eastAsia="宋体" w:cs="宋体"/>
                <w:b/>
                <w:i w:val="0"/>
                <w:iCs w:val="0"/>
                <w:color w:val="auto"/>
                <w:highlight w:val="none"/>
              </w:rPr>
            </w:pPr>
          </w:p>
          <w:p w14:paraId="39F00A2B">
            <w:pPr>
              <w:pageBreakBefore w:val="0"/>
              <w:tabs>
                <w:tab w:val="left" w:pos="0"/>
              </w:tabs>
              <w:kinsoku/>
              <w:overflowPunct/>
              <w:topLinePunct w:val="0"/>
              <w:bidi w:val="0"/>
              <w:spacing w:beforeAutospacing="0" w:afterAutospacing="0" w:line="312" w:lineRule="auto"/>
              <w:ind w:right="-212"/>
              <w:jc w:val="center"/>
              <w:textAlignment w:val="auto"/>
              <w:rPr>
                <w:rFonts w:hint="eastAsia" w:ascii="宋体" w:hAnsi="宋体" w:eastAsia="宋体" w:cs="宋体"/>
                <w:b/>
                <w:i w:val="0"/>
                <w:iCs w:val="0"/>
                <w:color w:val="auto"/>
                <w:highlight w:val="none"/>
              </w:rPr>
            </w:pPr>
          </w:p>
          <w:p w14:paraId="0A942F51">
            <w:pPr>
              <w:pageBreakBefore w:val="0"/>
              <w:tabs>
                <w:tab w:val="left" w:pos="0"/>
              </w:tabs>
              <w:kinsoku/>
              <w:overflowPunct/>
              <w:topLinePunct w:val="0"/>
              <w:bidi w:val="0"/>
              <w:spacing w:beforeAutospacing="0" w:afterAutospacing="0" w:line="312" w:lineRule="auto"/>
              <w:ind w:right="-212"/>
              <w:textAlignment w:val="auto"/>
              <w:rPr>
                <w:rFonts w:hint="eastAsia" w:ascii="宋体" w:hAnsi="宋体" w:eastAsia="宋体" w:cs="宋体"/>
                <w:i w:val="0"/>
                <w:iCs w:val="0"/>
                <w:color w:val="auto"/>
                <w:highlight w:val="none"/>
              </w:rPr>
            </w:pPr>
          </w:p>
        </w:tc>
      </w:tr>
    </w:tbl>
    <w:p w14:paraId="42F7A256">
      <w:pPr>
        <w:pStyle w:val="10"/>
        <w:pageBreakBefore w:val="0"/>
        <w:kinsoku/>
        <w:overflowPunct/>
        <w:topLinePunct w:val="0"/>
        <w:bidi w:val="0"/>
        <w:spacing w:beforeAutospacing="0" w:afterAutospacing="0" w:line="312" w:lineRule="auto"/>
        <w:ind w:left="-40" w:leftChars="-50" w:right="34" w:hanging="100" w:hangingChars="41"/>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注：辅助说明资料主要包括造价咨询机构的机构设置、职责分工、有关复印证明资料以及</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认为有必要提供的资料。辅助说明资料格式不</w:t>
      </w:r>
      <w:r>
        <w:rPr>
          <w:rFonts w:hint="eastAsia" w:ascii="宋体" w:hAnsi="宋体" w:cs="宋体"/>
          <w:i w:val="0"/>
          <w:iCs w:val="0"/>
          <w:color w:val="auto"/>
          <w:sz w:val="24"/>
          <w:szCs w:val="24"/>
          <w:highlight w:val="none"/>
          <w:lang w:val="en-US" w:eastAsia="zh-CN"/>
        </w:rPr>
        <w:t>作</w:t>
      </w:r>
      <w:r>
        <w:rPr>
          <w:rFonts w:hint="eastAsia" w:ascii="宋体" w:hAnsi="宋体" w:eastAsia="宋体" w:cs="宋体"/>
          <w:i w:val="0"/>
          <w:iCs w:val="0"/>
          <w:color w:val="auto"/>
          <w:sz w:val="24"/>
          <w:szCs w:val="24"/>
          <w:highlight w:val="none"/>
        </w:rPr>
        <w:t>统一规定，由</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自行设计。</w:t>
      </w:r>
    </w:p>
    <w:p w14:paraId="67A9CAD5">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384C2A37">
      <w:pPr>
        <w:pStyle w:val="17"/>
        <w:pageBreakBefore w:val="0"/>
        <w:numPr>
          <w:ilvl w:val="0"/>
          <w:numId w:val="0"/>
        </w:numPr>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b/>
          <w:bCs/>
          <w:i w:val="0"/>
          <w:iCs w:val="0"/>
          <w:color w:val="auto"/>
          <w:kern w:val="0"/>
          <w:sz w:val="32"/>
          <w:szCs w:val="32"/>
          <w:highlight w:val="none"/>
          <w:lang w:val="en-US" w:eastAsia="zh-CN" w:bidi="ar-SA"/>
        </w:rPr>
      </w:pPr>
      <w:bookmarkStart w:id="65" w:name="_Toc23846"/>
      <w:r>
        <w:rPr>
          <w:rFonts w:hint="eastAsia" w:ascii="宋体" w:hAnsi="宋体" w:eastAsia="宋体" w:cs="宋体"/>
          <w:b/>
          <w:bCs/>
          <w:i w:val="0"/>
          <w:iCs w:val="0"/>
          <w:color w:val="auto"/>
          <w:kern w:val="0"/>
          <w:sz w:val="32"/>
          <w:szCs w:val="32"/>
          <w:highlight w:val="none"/>
          <w:lang w:val="en-US" w:eastAsia="zh-CN" w:bidi="ar-SA"/>
        </w:rPr>
        <w:t>十三、类似业绩情况表</w:t>
      </w:r>
      <w:bookmarkEnd w:id="65"/>
    </w:p>
    <w:tbl>
      <w:tblPr>
        <w:tblStyle w:val="1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927"/>
        <w:gridCol w:w="1387"/>
        <w:gridCol w:w="1785"/>
        <w:gridCol w:w="1701"/>
        <w:gridCol w:w="1750"/>
      </w:tblGrid>
      <w:tr w14:paraId="31D2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908" w:type="dxa"/>
            <w:noWrap w:val="0"/>
            <w:vAlign w:val="center"/>
          </w:tcPr>
          <w:p w14:paraId="050662C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序号</w:t>
            </w:r>
          </w:p>
        </w:tc>
        <w:tc>
          <w:tcPr>
            <w:tcW w:w="1927" w:type="dxa"/>
            <w:noWrap w:val="0"/>
            <w:vAlign w:val="center"/>
          </w:tcPr>
          <w:p w14:paraId="19C6AA0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p>
        </w:tc>
        <w:tc>
          <w:tcPr>
            <w:tcW w:w="1387" w:type="dxa"/>
            <w:noWrap w:val="0"/>
            <w:vAlign w:val="center"/>
          </w:tcPr>
          <w:p w14:paraId="08FB649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服务单位</w:t>
            </w:r>
          </w:p>
        </w:tc>
        <w:tc>
          <w:tcPr>
            <w:tcW w:w="1785" w:type="dxa"/>
            <w:noWrap w:val="0"/>
            <w:vAlign w:val="center"/>
          </w:tcPr>
          <w:p w14:paraId="71E8C80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类别</w:t>
            </w:r>
          </w:p>
        </w:tc>
        <w:tc>
          <w:tcPr>
            <w:tcW w:w="1701" w:type="dxa"/>
            <w:noWrap w:val="0"/>
            <w:vAlign w:val="center"/>
          </w:tcPr>
          <w:p w14:paraId="779B52A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金额</w:t>
            </w:r>
          </w:p>
        </w:tc>
        <w:tc>
          <w:tcPr>
            <w:tcW w:w="1750" w:type="dxa"/>
            <w:noWrap w:val="0"/>
            <w:vAlign w:val="center"/>
          </w:tcPr>
          <w:p w14:paraId="3A21BE4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日期</w:t>
            </w:r>
          </w:p>
        </w:tc>
      </w:tr>
      <w:tr w14:paraId="4941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0"/>
            <w:vAlign w:val="center"/>
          </w:tcPr>
          <w:p w14:paraId="2F7CA4A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c>
          <w:tcPr>
            <w:tcW w:w="1927" w:type="dxa"/>
            <w:noWrap w:val="0"/>
            <w:vAlign w:val="center"/>
          </w:tcPr>
          <w:p w14:paraId="6832E0C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1BA570F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38842FE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540AEBA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5323D4B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1763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0"/>
            <w:vAlign w:val="center"/>
          </w:tcPr>
          <w:p w14:paraId="7D1DC5B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p>
        </w:tc>
        <w:tc>
          <w:tcPr>
            <w:tcW w:w="1927" w:type="dxa"/>
            <w:noWrap w:val="0"/>
            <w:vAlign w:val="center"/>
          </w:tcPr>
          <w:p w14:paraId="3F78EFB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5152058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779B0F1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54AC4C4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781C295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2190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0"/>
            <w:vAlign w:val="center"/>
          </w:tcPr>
          <w:p w14:paraId="050FD78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1927" w:type="dxa"/>
            <w:noWrap w:val="0"/>
            <w:vAlign w:val="center"/>
          </w:tcPr>
          <w:p w14:paraId="4B74D2F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71D166F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7E26F80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65E0404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4780250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7943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0"/>
            <w:vAlign w:val="center"/>
          </w:tcPr>
          <w:p w14:paraId="345FA79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p>
        </w:tc>
        <w:tc>
          <w:tcPr>
            <w:tcW w:w="1927" w:type="dxa"/>
            <w:noWrap w:val="0"/>
            <w:vAlign w:val="center"/>
          </w:tcPr>
          <w:p w14:paraId="5D29E8B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72CA252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03A4011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0B23E30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6E850FE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2EA4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0"/>
            <w:vAlign w:val="center"/>
          </w:tcPr>
          <w:p w14:paraId="5A3162E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w:t>
            </w:r>
          </w:p>
        </w:tc>
        <w:tc>
          <w:tcPr>
            <w:tcW w:w="1927" w:type="dxa"/>
            <w:noWrap w:val="0"/>
            <w:vAlign w:val="center"/>
          </w:tcPr>
          <w:p w14:paraId="4CDF6CA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32E3DBB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416037D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4FB40B9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57A5AFF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6675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0"/>
            <w:vAlign w:val="center"/>
          </w:tcPr>
          <w:p w14:paraId="7A39FAC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w:t>
            </w:r>
          </w:p>
        </w:tc>
        <w:tc>
          <w:tcPr>
            <w:tcW w:w="1927" w:type="dxa"/>
            <w:noWrap w:val="0"/>
            <w:vAlign w:val="center"/>
          </w:tcPr>
          <w:p w14:paraId="1CC9558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23219A7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3081FC8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1820AED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0BE54A5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6FDE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0"/>
            <w:vAlign w:val="center"/>
          </w:tcPr>
          <w:p w14:paraId="5B23F9F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w:t>
            </w:r>
          </w:p>
        </w:tc>
        <w:tc>
          <w:tcPr>
            <w:tcW w:w="1927" w:type="dxa"/>
            <w:noWrap w:val="0"/>
            <w:vAlign w:val="center"/>
          </w:tcPr>
          <w:p w14:paraId="37D5D2A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52B1D9B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2008B3F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17A6202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62EFBB0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00EB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0"/>
            <w:vAlign w:val="center"/>
          </w:tcPr>
          <w:p w14:paraId="1A55860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8</w:t>
            </w:r>
          </w:p>
        </w:tc>
        <w:tc>
          <w:tcPr>
            <w:tcW w:w="1927" w:type="dxa"/>
            <w:noWrap w:val="0"/>
            <w:vAlign w:val="center"/>
          </w:tcPr>
          <w:p w14:paraId="01FB1EB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4D759F7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3BAA441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4FA7512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243FC85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6F0E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0"/>
            <w:vAlign w:val="center"/>
          </w:tcPr>
          <w:p w14:paraId="404F781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w:t>
            </w:r>
          </w:p>
        </w:tc>
        <w:tc>
          <w:tcPr>
            <w:tcW w:w="1927" w:type="dxa"/>
            <w:noWrap w:val="0"/>
            <w:vAlign w:val="center"/>
          </w:tcPr>
          <w:p w14:paraId="1DF6513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7F8C73E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44FBB63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760E4E7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2DAF9B4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40AC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0"/>
            <w:vAlign w:val="center"/>
          </w:tcPr>
          <w:p w14:paraId="5C80755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10</w:t>
            </w:r>
          </w:p>
        </w:tc>
        <w:tc>
          <w:tcPr>
            <w:tcW w:w="1927" w:type="dxa"/>
            <w:noWrap w:val="0"/>
            <w:vAlign w:val="center"/>
          </w:tcPr>
          <w:p w14:paraId="2DB86EB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4708961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625AA73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4C2913E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1B5EA8E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029B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0"/>
            <w:vAlign w:val="center"/>
          </w:tcPr>
          <w:p w14:paraId="5109119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11</w:t>
            </w:r>
          </w:p>
        </w:tc>
        <w:tc>
          <w:tcPr>
            <w:tcW w:w="1927" w:type="dxa"/>
            <w:noWrap w:val="0"/>
            <w:vAlign w:val="center"/>
          </w:tcPr>
          <w:p w14:paraId="060CFC6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79C2634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72C796E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45297F4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2CFEDA1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25B3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0"/>
            <w:vAlign w:val="center"/>
          </w:tcPr>
          <w:p w14:paraId="1204517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12</w:t>
            </w:r>
          </w:p>
        </w:tc>
        <w:tc>
          <w:tcPr>
            <w:tcW w:w="1927" w:type="dxa"/>
            <w:noWrap w:val="0"/>
            <w:vAlign w:val="center"/>
          </w:tcPr>
          <w:p w14:paraId="5F4200F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3409829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680B5FF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57826CA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47BED10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7758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0"/>
            <w:vAlign w:val="center"/>
          </w:tcPr>
          <w:p w14:paraId="7E9F136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13</w:t>
            </w:r>
          </w:p>
        </w:tc>
        <w:tc>
          <w:tcPr>
            <w:tcW w:w="1927" w:type="dxa"/>
            <w:noWrap w:val="0"/>
            <w:vAlign w:val="center"/>
          </w:tcPr>
          <w:p w14:paraId="75BE93D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177FF65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72AE17D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2BFFA1E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2922A81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14D0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0"/>
            <w:vAlign w:val="center"/>
          </w:tcPr>
          <w:p w14:paraId="4FD297E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w:t>
            </w:r>
          </w:p>
        </w:tc>
        <w:tc>
          <w:tcPr>
            <w:tcW w:w="1927" w:type="dxa"/>
            <w:noWrap w:val="0"/>
            <w:vAlign w:val="center"/>
          </w:tcPr>
          <w:p w14:paraId="7EE0C30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45DA638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0CDEC79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3C401D1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7A183F9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3A52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8" w:type="dxa"/>
            <w:noWrap w:val="0"/>
            <w:vAlign w:val="center"/>
          </w:tcPr>
          <w:p w14:paraId="37FFEAF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w:t>
            </w:r>
          </w:p>
        </w:tc>
        <w:tc>
          <w:tcPr>
            <w:tcW w:w="1927" w:type="dxa"/>
            <w:noWrap w:val="0"/>
            <w:vAlign w:val="center"/>
          </w:tcPr>
          <w:p w14:paraId="495FC57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2B8B5EF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6CF60BD3">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4336144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0C5C62E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3F58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8" w:type="dxa"/>
            <w:noWrap w:val="0"/>
            <w:vAlign w:val="center"/>
          </w:tcPr>
          <w:p w14:paraId="69F5A3A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p>
        </w:tc>
        <w:tc>
          <w:tcPr>
            <w:tcW w:w="1927" w:type="dxa"/>
            <w:noWrap w:val="0"/>
            <w:vAlign w:val="center"/>
          </w:tcPr>
          <w:p w14:paraId="4AD9ED2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87" w:type="dxa"/>
            <w:noWrap w:val="0"/>
            <w:vAlign w:val="center"/>
          </w:tcPr>
          <w:p w14:paraId="29CC47F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85" w:type="dxa"/>
            <w:noWrap w:val="0"/>
            <w:vAlign w:val="center"/>
          </w:tcPr>
          <w:p w14:paraId="2D626E5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01" w:type="dxa"/>
            <w:noWrap w:val="0"/>
            <w:vAlign w:val="center"/>
          </w:tcPr>
          <w:p w14:paraId="7193183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750" w:type="dxa"/>
            <w:noWrap w:val="0"/>
            <w:vAlign w:val="center"/>
          </w:tcPr>
          <w:p w14:paraId="3EFC6D6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bl>
    <w:p w14:paraId="1439C0F6">
      <w:pPr>
        <w:pStyle w:val="10"/>
        <w:pageBreakBefore w:val="0"/>
        <w:kinsoku/>
        <w:overflowPunct/>
        <w:topLinePunct w:val="0"/>
        <w:bidi w:val="0"/>
        <w:spacing w:beforeAutospacing="0" w:afterAutospacing="0" w:line="312" w:lineRule="auto"/>
        <w:ind w:left="98" w:leftChars="35" w:right="34" w:firstLine="143" w:firstLineChars="59"/>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注：1、后附中标通知书或造价咨询合同协议书或成果文件扫描件。</w:t>
      </w:r>
    </w:p>
    <w:p w14:paraId="7B550465">
      <w:pPr>
        <w:pStyle w:val="10"/>
        <w:pageBreakBefore w:val="0"/>
        <w:kinsoku/>
        <w:overflowPunct/>
        <w:topLinePunct w:val="0"/>
        <w:bidi w:val="0"/>
        <w:spacing w:beforeAutospacing="0" w:afterAutospacing="0" w:line="312" w:lineRule="auto"/>
        <w:ind w:left="-40" w:leftChars="-50" w:right="34" w:hanging="100" w:hangingChars="41"/>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 xml:space="preserve">  2、表格可根据需要自行增加。</w:t>
      </w:r>
    </w:p>
    <w:p w14:paraId="6BD52A3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1889C6D0">
      <w:pPr>
        <w:pageBreakBefore w:val="0"/>
        <w:numPr>
          <w:ilvl w:val="0"/>
          <w:numId w:val="0"/>
        </w:numPr>
        <w:kinsoku/>
        <w:overflowPunct/>
        <w:topLinePunct w:val="0"/>
        <w:bidi w:val="0"/>
        <w:spacing w:beforeAutospacing="0" w:afterAutospacing="0" w:line="312" w:lineRule="auto"/>
        <w:jc w:val="center"/>
        <w:textAlignment w:val="auto"/>
        <w:outlineLvl w:val="1"/>
        <w:rPr>
          <w:rFonts w:hint="eastAsia" w:ascii="宋体" w:hAnsi="宋体" w:eastAsia="宋体" w:cs="宋体"/>
          <w:b/>
          <w:bCs/>
          <w:i w:val="0"/>
          <w:iCs w:val="0"/>
          <w:color w:val="auto"/>
          <w:kern w:val="0"/>
          <w:sz w:val="32"/>
          <w:szCs w:val="32"/>
          <w:highlight w:val="none"/>
          <w:lang w:val="en-US" w:eastAsia="zh-CN" w:bidi="ar-SA"/>
        </w:rPr>
      </w:pPr>
      <w:r>
        <w:rPr>
          <w:rFonts w:hint="eastAsia" w:ascii="宋体" w:hAnsi="宋体" w:eastAsia="宋体" w:cs="宋体"/>
          <w:b/>
          <w:bCs/>
          <w:i w:val="0"/>
          <w:iCs w:val="0"/>
          <w:color w:val="auto"/>
          <w:kern w:val="0"/>
          <w:sz w:val="32"/>
          <w:szCs w:val="32"/>
          <w:highlight w:val="none"/>
          <w:lang w:val="en-US" w:eastAsia="zh-CN" w:bidi="ar-SA"/>
        </w:rPr>
        <w:t>十四、资格审查材料</w:t>
      </w:r>
    </w:p>
    <w:p w14:paraId="45DD5175">
      <w:pPr>
        <w:pageBreakBefore w:val="0"/>
        <w:numPr>
          <w:ilvl w:val="0"/>
          <w:numId w:val="0"/>
        </w:numPr>
        <w:kinsoku/>
        <w:overflowPunct/>
        <w:topLinePunct w:val="0"/>
        <w:bidi w:val="0"/>
        <w:spacing w:beforeAutospacing="0" w:afterAutospacing="0" w:line="312" w:lineRule="auto"/>
        <w:jc w:val="left"/>
        <w:textAlignment w:val="auto"/>
        <w:outlineLvl w:val="1"/>
        <w:rPr>
          <w:rFonts w:hint="eastAsia" w:ascii="宋体" w:hAnsi="宋体" w:eastAsia="宋体" w:cs="宋体"/>
          <w:b/>
          <w:bCs/>
          <w:i w:val="0"/>
          <w:iCs w:val="0"/>
          <w:color w:val="auto"/>
          <w:kern w:val="0"/>
          <w:sz w:val="28"/>
          <w:szCs w:val="28"/>
          <w:highlight w:val="none"/>
          <w:lang w:val="en-US" w:eastAsia="zh-CN" w:bidi="ar-SA"/>
        </w:rPr>
      </w:pPr>
      <w:r>
        <w:rPr>
          <w:rFonts w:hint="eastAsia" w:ascii="宋体" w:hAnsi="宋体" w:eastAsia="宋体" w:cs="宋体"/>
          <w:b/>
          <w:bCs/>
          <w:i w:val="0"/>
          <w:iCs w:val="0"/>
          <w:color w:val="auto"/>
          <w:kern w:val="0"/>
          <w:sz w:val="28"/>
          <w:szCs w:val="28"/>
          <w:highlight w:val="none"/>
          <w:lang w:val="en-US" w:eastAsia="zh-CN" w:bidi="ar-SA"/>
        </w:rPr>
        <w:t>1、供应商基本情况</w:t>
      </w:r>
    </w:p>
    <w:tbl>
      <w:tblPr>
        <w:tblStyle w:val="18"/>
        <w:tblW w:w="921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2"/>
        <w:gridCol w:w="981"/>
        <w:gridCol w:w="163"/>
        <w:gridCol w:w="943"/>
        <w:gridCol w:w="358"/>
        <w:gridCol w:w="1117"/>
        <w:gridCol w:w="183"/>
        <w:gridCol w:w="1234"/>
        <w:gridCol w:w="67"/>
        <w:gridCol w:w="2030"/>
      </w:tblGrid>
      <w:tr w14:paraId="463F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blCellSpacing w:w="0" w:type="dxa"/>
          <w:jc w:val="center"/>
        </w:trPr>
        <w:tc>
          <w:tcPr>
            <w:tcW w:w="2142" w:type="dxa"/>
            <w:noWrap w:val="0"/>
            <w:vAlign w:val="center"/>
          </w:tcPr>
          <w:p w14:paraId="11C98B3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机构名称</w:t>
            </w:r>
          </w:p>
        </w:tc>
        <w:tc>
          <w:tcPr>
            <w:tcW w:w="7076" w:type="dxa"/>
            <w:gridSpan w:val="9"/>
            <w:noWrap w:val="0"/>
            <w:vAlign w:val="center"/>
          </w:tcPr>
          <w:p w14:paraId="0F8C6EA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w:t>
            </w:r>
          </w:p>
        </w:tc>
      </w:tr>
      <w:tr w14:paraId="72DB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2978E90B">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机构地址</w:t>
            </w:r>
          </w:p>
        </w:tc>
        <w:tc>
          <w:tcPr>
            <w:tcW w:w="3562" w:type="dxa"/>
            <w:gridSpan w:val="5"/>
            <w:noWrap w:val="0"/>
            <w:vAlign w:val="center"/>
          </w:tcPr>
          <w:p w14:paraId="1B1273E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w:t>
            </w:r>
          </w:p>
        </w:tc>
        <w:tc>
          <w:tcPr>
            <w:tcW w:w="1417" w:type="dxa"/>
            <w:gridSpan w:val="2"/>
            <w:noWrap w:val="0"/>
            <w:vAlign w:val="center"/>
          </w:tcPr>
          <w:p w14:paraId="194A356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邮编</w:t>
            </w:r>
          </w:p>
        </w:tc>
        <w:tc>
          <w:tcPr>
            <w:tcW w:w="2097" w:type="dxa"/>
            <w:gridSpan w:val="2"/>
            <w:noWrap w:val="0"/>
            <w:vAlign w:val="center"/>
          </w:tcPr>
          <w:p w14:paraId="5569DB5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tc>
      </w:tr>
      <w:tr w14:paraId="161D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7D62B64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联系电话</w:t>
            </w:r>
          </w:p>
        </w:tc>
        <w:tc>
          <w:tcPr>
            <w:tcW w:w="981" w:type="dxa"/>
            <w:noWrap w:val="0"/>
            <w:vAlign w:val="center"/>
          </w:tcPr>
          <w:p w14:paraId="65B1C39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106" w:type="dxa"/>
            <w:gridSpan w:val="2"/>
            <w:noWrap w:val="0"/>
            <w:vAlign w:val="center"/>
          </w:tcPr>
          <w:p w14:paraId="515FA18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传真</w:t>
            </w:r>
          </w:p>
        </w:tc>
        <w:tc>
          <w:tcPr>
            <w:tcW w:w="1475" w:type="dxa"/>
            <w:gridSpan w:val="2"/>
            <w:noWrap w:val="0"/>
            <w:vAlign w:val="center"/>
          </w:tcPr>
          <w:p w14:paraId="0C92CA6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417" w:type="dxa"/>
            <w:gridSpan w:val="2"/>
            <w:noWrap w:val="0"/>
            <w:vAlign w:val="center"/>
          </w:tcPr>
          <w:p w14:paraId="530B345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电子邮箱</w:t>
            </w:r>
          </w:p>
        </w:tc>
        <w:tc>
          <w:tcPr>
            <w:tcW w:w="2097" w:type="dxa"/>
            <w:gridSpan w:val="2"/>
            <w:noWrap w:val="0"/>
            <w:vAlign w:val="center"/>
          </w:tcPr>
          <w:p w14:paraId="172C2E1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445B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6562640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统一社会信用</w:t>
            </w:r>
            <w:r>
              <w:rPr>
                <w:rFonts w:hint="eastAsia" w:ascii="宋体" w:hAnsi="宋体" w:eastAsia="宋体" w:cs="宋体"/>
                <w:i w:val="0"/>
                <w:iCs w:val="0"/>
                <w:color w:val="auto"/>
                <w:sz w:val="24"/>
                <w:szCs w:val="24"/>
                <w:highlight w:val="none"/>
              </w:rPr>
              <w:t>代码</w:t>
            </w:r>
          </w:p>
        </w:tc>
        <w:tc>
          <w:tcPr>
            <w:tcW w:w="981" w:type="dxa"/>
            <w:noWrap w:val="0"/>
            <w:vAlign w:val="center"/>
          </w:tcPr>
          <w:p w14:paraId="7B9D9DE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106" w:type="dxa"/>
            <w:gridSpan w:val="2"/>
            <w:noWrap w:val="0"/>
            <w:vAlign w:val="center"/>
          </w:tcPr>
          <w:p w14:paraId="513F77B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有效期</w:t>
            </w:r>
          </w:p>
        </w:tc>
        <w:tc>
          <w:tcPr>
            <w:tcW w:w="1475" w:type="dxa"/>
            <w:gridSpan w:val="2"/>
            <w:noWrap w:val="0"/>
            <w:vAlign w:val="center"/>
          </w:tcPr>
          <w:p w14:paraId="20DE99D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417" w:type="dxa"/>
            <w:gridSpan w:val="2"/>
            <w:noWrap w:val="0"/>
            <w:vAlign w:val="center"/>
          </w:tcPr>
          <w:p w14:paraId="32AEB3F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注册资金</w:t>
            </w:r>
          </w:p>
        </w:tc>
        <w:tc>
          <w:tcPr>
            <w:tcW w:w="2097" w:type="dxa"/>
            <w:gridSpan w:val="2"/>
            <w:noWrap w:val="0"/>
            <w:vAlign w:val="center"/>
          </w:tcPr>
          <w:p w14:paraId="304F6AD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5EA5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548C1675">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营业范围</w:t>
            </w:r>
          </w:p>
        </w:tc>
        <w:tc>
          <w:tcPr>
            <w:tcW w:w="7076" w:type="dxa"/>
            <w:gridSpan w:val="9"/>
            <w:noWrap w:val="0"/>
            <w:vAlign w:val="center"/>
          </w:tcPr>
          <w:p w14:paraId="4F2AEE6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3B8D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21D56523">
            <w:pPr>
              <w:pageBreakBefore w:val="0"/>
              <w:kinsoku/>
              <w:overflowPunct/>
              <w:topLinePunct w:val="0"/>
              <w:bidi w:val="0"/>
              <w:spacing w:beforeAutospacing="0" w:afterAutospacing="0" w:line="312" w:lineRule="auto"/>
              <w:jc w:val="center"/>
              <w:textAlignment w:val="auto"/>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基本账户开户行</w:t>
            </w:r>
          </w:p>
        </w:tc>
        <w:tc>
          <w:tcPr>
            <w:tcW w:w="2087" w:type="dxa"/>
            <w:gridSpan w:val="3"/>
            <w:noWrap w:val="0"/>
            <w:vAlign w:val="center"/>
          </w:tcPr>
          <w:p w14:paraId="37C6854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475" w:type="dxa"/>
            <w:gridSpan w:val="2"/>
            <w:noWrap w:val="0"/>
            <w:vAlign w:val="center"/>
          </w:tcPr>
          <w:p w14:paraId="0018234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账号</w:t>
            </w:r>
          </w:p>
        </w:tc>
        <w:tc>
          <w:tcPr>
            <w:tcW w:w="3514" w:type="dxa"/>
            <w:gridSpan w:val="4"/>
            <w:noWrap w:val="0"/>
            <w:vAlign w:val="center"/>
          </w:tcPr>
          <w:p w14:paraId="0E532CB7">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76E6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5FB8E43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资质类别</w:t>
            </w:r>
          </w:p>
        </w:tc>
        <w:tc>
          <w:tcPr>
            <w:tcW w:w="2087" w:type="dxa"/>
            <w:gridSpan w:val="3"/>
            <w:noWrap w:val="0"/>
            <w:vAlign w:val="center"/>
          </w:tcPr>
          <w:p w14:paraId="19BE354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475" w:type="dxa"/>
            <w:gridSpan w:val="2"/>
            <w:noWrap w:val="0"/>
            <w:vAlign w:val="center"/>
          </w:tcPr>
          <w:p w14:paraId="7B2A958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有效期</w:t>
            </w:r>
          </w:p>
        </w:tc>
        <w:tc>
          <w:tcPr>
            <w:tcW w:w="3514" w:type="dxa"/>
            <w:gridSpan w:val="4"/>
            <w:noWrap w:val="0"/>
            <w:vAlign w:val="center"/>
          </w:tcPr>
          <w:p w14:paraId="7FD0FA41">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2CF0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26D745D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证书编号</w:t>
            </w:r>
          </w:p>
        </w:tc>
        <w:tc>
          <w:tcPr>
            <w:tcW w:w="7076" w:type="dxa"/>
            <w:gridSpan w:val="9"/>
            <w:noWrap w:val="0"/>
            <w:vAlign w:val="center"/>
          </w:tcPr>
          <w:p w14:paraId="0C7AEA6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3BA9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0BB71C0F">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业务范围</w:t>
            </w:r>
          </w:p>
        </w:tc>
        <w:tc>
          <w:tcPr>
            <w:tcW w:w="7076" w:type="dxa"/>
            <w:gridSpan w:val="9"/>
            <w:noWrap w:val="0"/>
            <w:vAlign w:val="center"/>
          </w:tcPr>
          <w:p w14:paraId="19BF7CF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1EA9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71DFE57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其他资质（若有）</w:t>
            </w:r>
          </w:p>
        </w:tc>
        <w:tc>
          <w:tcPr>
            <w:tcW w:w="7076" w:type="dxa"/>
            <w:gridSpan w:val="9"/>
            <w:noWrap w:val="0"/>
            <w:vAlign w:val="center"/>
          </w:tcPr>
          <w:p w14:paraId="54C663D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2238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7CDE6C7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w:t>
            </w:r>
          </w:p>
        </w:tc>
        <w:tc>
          <w:tcPr>
            <w:tcW w:w="1144" w:type="dxa"/>
            <w:gridSpan w:val="2"/>
            <w:noWrap w:val="0"/>
            <w:vAlign w:val="center"/>
          </w:tcPr>
          <w:p w14:paraId="5EABE7A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01" w:type="dxa"/>
            <w:gridSpan w:val="2"/>
            <w:noWrap w:val="0"/>
            <w:vAlign w:val="center"/>
          </w:tcPr>
          <w:p w14:paraId="133C36D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联系电话</w:t>
            </w:r>
          </w:p>
        </w:tc>
        <w:tc>
          <w:tcPr>
            <w:tcW w:w="1300" w:type="dxa"/>
            <w:gridSpan w:val="2"/>
            <w:noWrap w:val="0"/>
            <w:vAlign w:val="center"/>
          </w:tcPr>
          <w:p w14:paraId="58AF416A">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01" w:type="dxa"/>
            <w:gridSpan w:val="2"/>
            <w:noWrap w:val="0"/>
            <w:vAlign w:val="center"/>
          </w:tcPr>
          <w:p w14:paraId="195B8E38">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电子信箱</w:t>
            </w:r>
          </w:p>
        </w:tc>
        <w:tc>
          <w:tcPr>
            <w:tcW w:w="2030" w:type="dxa"/>
            <w:noWrap w:val="0"/>
            <w:vAlign w:val="center"/>
          </w:tcPr>
          <w:p w14:paraId="5BCC4A3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1858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2FA46622">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负责人</w:t>
            </w:r>
          </w:p>
        </w:tc>
        <w:tc>
          <w:tcPr>
            <w:tcW w:w="1144" w:type="dxa"/>
            <w:gridSpan w:val="2"/>
            <w:noWrap w:val="0"/>
            <w:vAlign w:val="center"/>
          </w:tcPr>
          <w:p w14:paraId="1DFAEB89">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01" w:type="dxa"/>
            <w:gridSpan w:val="2"/>
            <w:noWrap w:val="0"/>
            <w:vAlign w:val="center"/>
          </w:tcPr>
          <w:p w14:paraId="72F4015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联系电话</w:t>
            </w:r>
          </w:p>
        </w:tc>
        <w:tc>
          <w:tcPr>
            <w:tcW w:w="1300" w:type="dxa"/>
            <w:gridSpan w:val="2"/>
            <w:noWrap w:val="0"/>
            <w:vAlign w:val="center"/>
          </w:tcPr>
          <w:p w14:paraId="331E9084">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1301" w:type="dxa"/>
            <w:gridSpan w:val="2"/>
            <w:noWrap w:val="0"/>
            <w:vAlign w:val="center"/>
          </w:tcPr>
          <w:p w14:paraId="236F2A4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电子信箱</w:t>
            </w:r>
          </w:p>
        </w:tc>
        <w:tc>
          <w:tcPr>
            <w:tcW w:w="2030" w:type="dxa"/>
            <w:noWrap w:val="0"/>
            <w:vAlign w:val="center"/>
          </w:tcPr>
          <w:p w14:paraId="259A8F6D">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2DEA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2142" w:type="dxa"/>
            <w:noWrap w:val="0"/>
            <w:vAlign w:val="center"/>
          </w:tcPr>
          <w:p w14:paraId="41DA751C">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从事相关业务人员数量</w:t>
            </w:r>
          </w:p>
        </w:tc>
        <w:tc>
          <w:tcPr>
            <w:tcW w:w="1144" w:type="dxa"/>
            <w:gridSpan w:val="2"/>
            <w:noWrap w:val="0"/>
            <w:vAlign w:val="center"/>
          </w:tcPr>
          <w:p w14:paraId="11C70A3E">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601" w:type="dxa"/>
            <w:gridSpan w:val="4"/>
            <w:noWrap w:val="0"/>
            <w:vAlign w:val="center"/>
          </w:tcPr>
          <w:p w14:paraId="1711EFF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其中注册造价师数量</w:t>
            </w:r>
          </w:p>
        </w:tc>
        <w:tc>
          <w:tcPr>
            <w:tcW w:w="3331" w:type="dxa"/>
            <w:gridSpan w:val="3"/>
            <w:noWrap w:val="0"/>
            <w:vAlign w:val="center"/>
          </w:tcPr>
          <w:p w14:paraId="6500486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04B9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tblCellSpacing w:w="0" w:type="dxa"/>
          <w:jc w:val="center"/>
        </w:trPr>
        <w:tc>
          <w:tcPr>
            <w:tcW w:w="2142" w:type="dxa"/>
            <w:noWrap w:val="0"/>
            <w:vAlign w:val="center"/>
          </w:tcPr>
          <w:p w14:paraId="4B85B780">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近三年受处罚情况（含不良记录）</w:t>
            </w:r>
          </w:p>
        </w:tc>
        <w:tc>
          <w:tcPr>
            <w:tcW w:w="7076" w:type="dxa"/>
            <w:gridSpan w:val="9"/>
            <w:noWrap w:val="0"/>
            <w:vAlign w:val="center"/>
          </w:tcPr>
          <w:p w14:paraId="1766F886">
            <w:pPr>
              <w:pageBreakBefore w:val="0"/>
              <w:kinsoku/>
              <w:overflowPunct/>
              <w:topLinePunct w:val="0"/>
              <w:bidi w:val="0"/>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bl>
    <w:p w14:paraId="4E770F75">
      <w:pPr>
        <w:pStyle w:val="5"/>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kern w:val="0"/>
          <w:sz w:val="24"/>
          <w:szCs w:val="24"/>
          <w:highlight w:val="none"/>
          <w:lang w:val="zh-CN" w:eastAsia="zh-CN" w:bidi="ar-SA"/>
        </w:rPr>
      </w:pPr>
      <w:r>
        <w:rPr>
          <w:rFonts w:hint="eastAsia" w:ascii="宋体" w:hAnsi="宋体" w:eastAsia="宋体" w:cs="宋体"/>
          <w:i w:val="0"/>
          <w:iCs w:val="0"/>
          <w:color w:val="auto"/>
          <w:kern w:val="0"/>
          <w:sz w:val="24"/>
          <w:szCs w:val="24"/>
          <w:highlight w:val="none"/>
          <w:lang w:val="zh-CN" w:eastAsia="zh-CN" w:bidi="ar-SA"/>
        </w:rPr>
        <w:t>注：</w:t>
      </w:r>
    </w:p>
    <w:p w14:paraId="28B3F80D">
      <w:pPr>
        <w:pStyle w:val="5"/>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kern w:val="0"/>
          <w:sz w:val="24"/>
          <w:szCs w:val="24"/>
          <w:highlight w:val="none"/>
          <w:lang w:val="zh-CN" w:eastAsia="zh-CN" w:bidi="ar-SA"/>
        </w:rPr>
      </w:pPr>
      <w:r>
        <w:rPr>
          <w:rFonts w:hint="eastAsia" w:ascii="宋体" w:hAnsi="宋体" w:eastAsia="宋体" w:cs="宋体"/>
          <w:i w:val="0"/>
          <w:iCs w:val="0"/>
          <w:color w:val="auto"/>
          <w:kern w:val="0"/>
          <w:sz w:val="24"/>
          <w:szCs w:val="24"/>
          <w:highlight w:val="none"/>
          <w:lang w:val="zh-CN" w:eastAsia="zh-CN" w:bidi="ar-SA"/>
        </w:rPr>
        <w:t>后附营业执照副本</w:t>
      </w:r>
      <w:r>
        <w:rPr>
          <w:rFonts w:hint="eastAsia" w:ascii="宋体" w:hAnsi="宋体" w:eastAsia="宋体" w:cs="宋体"/>
          <w:i w:val="0"/>
          <w:iCs w:val="0"/>
          <w:color w:val="auto"/>
          <w:kern w:val="0"/>
          <w:sz w:val="24"/>
          <w:szCs w:val="24"/>
          <w:highlight w:val="none"/>
          <w:lang w:val="en-US" w:eastAsia="zh-CN" w:bidi="ar-SA"/>
        </w:rPr>
        <w:t>等相关证明材料扫描件</w:t>
      </w:r>
      <w:r>
        <w:rPr>
          <w:rFonts w:hint="eastAsia" w:ascii="宋体" w:hAnsi="宋体" w:eastAsia="宋体" w:cs="宋体"/>
          <w:i w:val="0"/>
          <w:iCs w:val="0"/>
          <w:color w:val="auto"/>
          <w:kern w:val="0"/>
          <w:sz w:val="24"/>
          <w:szCs w:val="24"/>
          <w:highlight w:val="none"/>
          <w:lang w:val="zh-CN" w:eastAsia="zh-CN" w:bidi="ar-SA"/>
        </w:rPr>
        <w:t>。</w:t>
      </w:r>
    </w:p>
    <w:p w14:paraId="0F639B65">
      <w:pPr>
        <w:pStyle w:val="5"/>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kern w:val="0"/>
          <w:sz w:val="24"/>
          <w:szCs w:val="24"/>
          <w:highlight w:val="none"/>
          <w:lang w:val="zh-CN" w:eastAsia="zh-CN" w:bidi="ar-SA"/>
        </w:rPr>
      </w:pPr>
      <w:r>
        <w:rPr>
          <w:rFonts w:hint="eastAsia" w:ascii="宋体" w:hAnsi="宋体" w:eastAsia="宋体" w:cs="宋体"/>
          <w:i w:val="0"/>
          <w:iCs w:val="0"/>
          <w:color w:val="auto"/>
          <w:kern w:val="0"/>
          <w:sz w:val="24"/>
          <w:szCs w:val="24"/>
          <w:highlight w:val="none"/>
          <w:lang w:val="zh-CN" w:eastAsia="zh-CN" w:bidi="ar-SA"/>
        </w:rPr>
        <w:t>文字描述：企业性质、发展历程、经营规模、服务理念、主营产品、技术力量等。</w:t>
      </w:r>
    </w:p>
    <w:p w14:paraId="412A0EB4">
      <w:pPr>
        <w:pStyle w:val="5"/>
        <w:keepLines w:val="0"/>
        <w:pageBreakBefore w:val="0"/>
        <w:widowControl w:val="0"/>
        <w:kinsoku/>
        <w:wordWrap/>
        <w:overflowPunct/>
        <w:topLinePunct w:val="0"/>
        <w:autoSpaceDE w:val="0"/>
        <w:autoSpaceDN w:val="0"/>
        <w:bidi w:val="0"/>
        <w:adjustRightInd w:val="0"/>
        <w:snapToGrid/>
        <w:spacing w:beforeAutospacing="0" w:afterAutospacing="0" w:line="312" w:lineRule="auto"/>
        <w:jc w:val="both"/>
        <w:textAlignment w:val="auto"/>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lang w:val="zh-CN" w:eastAsia="zh-CN" w:bidi="ar-SA"/>
        </w:rPr>
        <w:t>图片描述：经营场所、主要产品、生产场所、工艺流程等。</w:t>
      </w:r>
    </w:p>
    <w:p w14:paraId="7D62AF90">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rPr>
      </w:pPr>
    </w:p>
    <w:p w14:paraId="27F2AC5D">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br w:type="page"/>
      </w:r>
    </w:p>
    <w:p w14:paraId="374A5309">
      <w:pPr>
        <w:pageBreakBefore w:val="0"/>
        <w:numPr>
          <w:ilvl w:val="0"/>
          <w:numId w:val="0"/>
        </w:numPr>
        <w:kinsoku/>
        <w:overflowPunct/>
        <w:topLinePunct w:val="0"/>
        <w:bidi w:val="0"/>
        <w:spacing w:beforeAutospacing="0" w:afterAutospacing="0" w:line="312" w:lineRule="auto"/>
        <w:jc w:val="left"/>
        <w:textAlignment w:val="auto"/>
        <w:outlineLvl w:val="1"/>
        <w:rPr>
          <w:rFonts w:hint="eastAsia" w:ascii="宋体" w:hAnsi="宋体" w:eastAsia="宋体" w:cs="宋体"/>
          <w:b/>
          <w:bCs/>
          <w:i w:val="0"/>
          <w:iCs w:val="0"/>
          <w:color w:val="auto"/>
          <w:kern w:val="0"/>
          <w:sz w:val="28"/>
          <w:szCs w:val="28"/>
          <w:highlight w:val="none"/>
          <w:lang w:val="en-US" w:eastAsia="zh-CN" w:bidi="ar-SA"/>
        </w:rPr>
      </w:pPr>
      <w:r>
        <w:rPr>
          <w:rFonts w:hint="eastAsia" w:ascii="宋体" w:hAnsi="宋体" w:eastAsia="宋体" w:cs="宋体"/>
          <w:b/>
          <w:bCs/>
          <w:i w:val="0"/>
          <w:iCs w:val="0"/>
          <w:color w:val="auto"/>
          <w:kern w:val="0"/>
          <w:sz w:val="28"/>
          <w:szCs w:val="28"/>
          <w:highlight w:val="none"/>
          <w:lang w:val="en-US" w:eastAsia="zh-CN" w:bidi="ar-SA"/>
        </w:rPr>
        <w:t>2、资格后审资料：</w:t>
      </w:r>
    </w:p>
    <w:p w14:paraId="3737E7F9">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（1）供应商</w:t>
      </w:r>
      <w:r>
        <w:rPr>
          <w:rFonts w:hint="eastAsia" w:ascii="宋体" w:hAnsi="宋体" w:eastAsia="宋体" w:cs="宋体"/>
          <w:i w:val="0"/>
          <w:iCs w:val="0"/>
          <w:color w:val="auto"/>
          <w:sz w:val="24"/>
          <w:szCs w:val="24"/>
          <w:highlight w:val="none"/>
        </w:rPr>
        <w:t>应按照规定提供资格后审资料</w:t>
      </w:r>
      <w:r>
        <w:rPr>
          <w:rFonts w:hint="eastAsia" w:ascii="宋体" w:hAnsi="宋体" w:eastAsia="宋体" w:cs="宋体"/>
          <w:i w:val="0"/>
          <w:iCs w:val="0"/>
          <w:color w:val="auto"/>
          <w:sz w:val="24"/>
          <w:szCs w:val="24"/>
          <w:highlight w:val="none"/>
          <w:lang w:val="en-US" w:eastAsia="zh-CN"/>
        </w:rPr>
        <w:t>及</w:t>
      </w:r>
      <w:r>
        <w:rPr>
          <w:rFonts w:hint="eastAsia" w:ascii="宋体" w:hAnsi="宋体" w:eastAsia="宋体" w:cs="宋体"/>
          <w:i w:val="0"/>
          <w:iCs w:val="0"/>
          <w:color w:val="auto"/>
          <w:sz w:val="24"/>
          <w:szCs w:val="24"/>
          <w:highlight w:val="none"/>
        </w:rPr>
        <w:t>《详细评审》中要求提供的资料（如业绩等）。</w:t>
      </w:r>
    </w:p>
    <w:p w14:paraId="51AA676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（2）供应商</w:t>
      </w:r>
      <w:r>
        <w:rPr>
          <w:rFonts w:hint="eastAsia" w:ascii="宋体" w:hAnsi="宋体" w:eastAsia="宋体" w:cs="宋体"/>
          <w:i w:val="0"/>
          <w:iCs w:val="0"/>
          <w:color w:val="auto"/>
          <w:sz w:val="24"/>
          <w:szCs w:val="24"/>
          <w:highlight w:val="none"/>
        </w:rPr>
        <w:t>应对提供的资格后审资料真实性负责，如发现</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资格后审资料不真实，将取消其</w:t>
      </w:r>
      <w:r>
        <w:rPr>
          <w:rFonts w:hint="eastAsia" w:ascii="宋体" w:hAnsi="宋体" w:eastAsia="宋体" w:cs="宋体"/>
          <w:i w:val="0"/>
          <w:iCs w:val="0"/>
          <w:color w:val="auto"/>
          <w:sz w:val="24"/>
          <w:szCs w:val="24"/>
          <w:highlight w:val="none"/>
          <w:lang w:val="en-US" w:eastAsia="zh-CN"/>
        </w:rPr>
        <w:t>入围</w:t>
      </w:r>
      <w:r>
        <w:rPr>
          <w:rFonts w:hint="eastAsia" w:ascii="宋体" w:hAnsi="宋体" w:eastAsia="宋体" w:cs="宋体"/>
          <w:i w:val="0"/>
          <w:iCs w:val="0"/>
          <w:color w:val="auto"/>
          <w:sz w:val="24"/>
          <w:szCs w:val="24"/>
          <w:highlight w:val="none"/>
        </w:rPr>
        <w:t>资格。</w:t>
      </w:r>
    </w:p>
    <w:p w14:paraId="5C4AA93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（3）征集</w:t>
      </w:r>
      <w:r>
        <w:rPr>
          <w:rFonts w:hint="eastAsia" w:ascii="宋体" w:hAnsi="宋体" w:eastAsia="宋体" w:cs="宋体"/>
          <w:i w:val="0"/>
          <w:iCs w:val="0"/>
          <w:color w:val="auto"/>
          <w:sz w:val="24"/>
          <w:szCs w:val="24"/>
          <w:highlight w:val="none"/>
        </w:rPr>
        <w:t>人有对</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资格后审资料进行核实和要求澄清的权利。</w:t>
      </w:r>
    </w:p>
    <w:p w14:paraId="0187A60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（4）供应商认为有必要提供的其他材料。</w:t>
      </w:r>
    </w:p>
    <w:p w14:paraId="3D7FE983">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br w:type="page"/>
      </w:r>
    </w:p>
    <w:p w14:paraId="222AC2B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
          <w:i w:val="0"/>
          <w:iCs w:val="0"/>
          <w:color w:val="auto"/>
          <w:sz w:val="28"/>
          <w:szCs w:val="28"/>
          <w:highlight w:val="none"/>
          <w:lang w:val="en-US" w:eastAsia="zh-CN"/>
        </w:rPr>
      </w:pPr>
      <w:r>
        <w:rPr>
          <w:rFonts w:hint="eastAsia" w:ascii="宋体" w:hAnsi="宋体" w:eastAsia="宋体" w:cs="宋体"/>
          <w:b/>
          <w:i w:val="0"/>
          <w:iCs w:val="0"/>
          <w:color w:val="auto"/>
          <w:sz w:val="28"/>
          <w:szCs w:val="28"/>
          <w:highlight w:val="none"/>
          <w:lang w:val="en-US" w:eastAsia="zh-CN"/>
        </w:rPr>
        <w:t>附件</w:t>
      </w:r>
    </w:p>
    <w:p w14:paraId="60A3DD1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
          <w:i w:val="0"/>
          <w:iCs w:val="0"/>
          <w:color w:val="auto"/>
          <w:sz w:val="28"/>
          <w:szCs w:val="28"/>
          <w:highlight w:val="none"/>
          <w:lang w:val="zh-CN" w:eastAsia="zh-CN"/>
        </w:rPr>
      </w:pPr>
      <w:r>
        <w:rPr>
          <w:rFonts w:hint="eastAsia" w:ascii="宋体" w:hAnsi="宋体" w:eastAsia="宋体" w:cs="宋体"/>
          <w:b/>
          <w:i w:val="0"/>
          <w:iCs w:val="0"/>
          <w:color w:val="auto"/>
          <w:sz w:val="28"/>
          <w:szCs w:val="28"/>
          <w:highlight w:val="none"/>
          <w:lang w:val="zh-CN"/>
        </w:rPr>
        <w:t>格式</w:t>
      </w:r>
      <w:r>
        <w:rPr>
          <w:rFonts w:hint="eastAsia" w:ascii="宋体" w:hAnsi="宋体" w:eastAsia="宋体" w:cs="宋体"/>
          <w:b/>
          <w:i w:val="0"/>
          <w:iCs w:val="0"/>
          <w:color w:val="auto"/>
          <w:sz w:val="28"/>
          <w:szCs w:val="28"/>
          <w:highlight w:val="none"/>
          <w:lang w:val="en-US" w:eastAsia="zh-CN"/>
        </w:rPr>
        <w:t>一</w:t>
      </w:r>
      <w:r>
        <w:rPr>
          <w:rFonts w:hint="eastAsia" w:ascii="宋体" w:hAnsi="宋体" w:eastAsia="宋体" w:cs="宋体"/>
          <w:b/>
          <w:i w:val="0"/>
          <w:iCs w:val="0"/>
          <w:color w:val="auto"/>
          <w:sz w:val="28"/>
          <w:szCs w:val="28"/>
          <w:highlight w:val="none"/>
          <w:lang w:val="zh-CN"/>
        </w:rPr>
        <w:t>：</w:t>
      </w:r>
      <w:r>
        <w:rPr>
          <w:rFonts w:hint="eastAsia" w:ascii="宋体" w:hAnsi="宋体" w:eastAsia="宋体" w:cs="宋体"/>
          <w:b/>
          <w:i w:val="0"/>
          <w:iCs w:val="0"/>
          <w:color w:val="auto"/>
          <w:sz w:val="28"/>
          <w:szCs w:val="28"/>
          <w:highlight w:val="none"/>
          <w:lang w:val="zh-CN" w:eastAsia="zh-CN"/>
        </w:rPr>
        <w:t>服务承诺书</w:t>
      </w:r>
    </w:p>
    <w:p w14:paraId="7911BB6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u w:val="single"/>
          <w:lang w:val="zh-CN"/>
        </w:rPr>
      </w:pPr>
    </w:p>
    <w:p w14:paraId="73E3B20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i w:val="0"/>
          <w:iCs w:val="0"/>
          <w:color w:val="auto"/>
          <w:sz w:val="24"/>
          <w:szCs w:val="24"/>
          <w:highlight w:val="none"/>
          <w:lang w:val="zh-CN"/>
        </w:rPr>
        <w:t>致</w:t>
      </w:r>
      <w:r>
        <w:rPr>
          <w:rFonts w:hint="eastAsia" w:ascii="宋体" w:hAnsi="宋体" w:eastAsia="宋体" w:cs="宋体"/>
          <w:i w:val="0"/>
          <w:iCs w:val="0"/>
          <w:color w:val="auto"/>
          <w:sz w:val="24"/>
          <w:szCs w:val="24"/>
          <w:highlight w:val="none"/>
          <w:lang w:val="en-US" w:eastAsia="zh-CN"/>
        </w:rPr>
        <w:t>征集人</w:t>
      </w:r>
      <w:r>
        <w:rPr>
          <w:rFonts w:hint="eastAsia" w:ascii="宋体" w:hAnsi="宋体" w:eastAsia="宋体" w:cs="宋体"/>
          <w:i w:val="0"/>
          <w:iCs w:val="0"/>
          <w:color w:val="auto"/>
          <w:sz w:val="24"/>
          <w:szCs w:val="24"/>
          <w:highlight w:val="none"/>
          <w:lang w:val="zh-CN"/>
        </w:rPr>
        <w:t>：</w:t>
      </w:r>
    </w:p>
    <w:p w14:paraId="6FC0254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我公司自愿参加</w:t>
      </w:r>
      <w:r>
        <w:rPr>
          <w:rFonts w:hint="eastAsia" w:ascii="宋体" w:hAnsi="宋体" w:eastAsia="宋体" w:cs="宋体"/>
          <w:i w:val="0"/>
          <w:iCs w:val="0"/>
          <w:color w:val="auto"/>
          <w:sz w:val="24"/>
          <w:szCs w:val="24"/>
          <w:highlight w:val="none"/>
          <w:u w:val="single"/>
          <w:lang w:val="zh-CN"/>
        </w:rPr>
        <w:t xml:space="preserve"> （采购单位名称+项目名称+</w:t>
      </w:r>
      <w:r>
        <w:rPr>
          <w:rFonts w:hint="eastAsia" w:ascii="宋体" w:hAnsi="宋体" w:eastAsia="宋体" w:cs="宋体"/>
          <w:i w:val="0"/>
          <w:iCs w:val="0"/>
          <w:color w:val="auto"/>
          <w:sz w:val="24"/>
          <w:szCs w:val="24"/>
          <w:highlight w:val="none"/>
          <w:u w:val="single"/>
          <w:lang w:val="en-US" w:eastAsia="zh-CN"/>
        </w:rPr>
        <w:t>包号</w:t>
      </w:r>
      <w:r>
        <w:rPr>
          <w:rFonts w:hint="eastAsia" w:ascii="宋体" w:hAnsi="宋体" w:eastAsia="宋体" w:cs="宋体"/>
          <w:i w:val="0"/>
          <w:iCs w:val="0"/>
          <w:color w:val="auto"/>
          <w:sz w:val="24"/>
          <w:szCs w:val="24"/>
          <w:highlight w:val="none"/>
          <w:u w:val="single"/>
          <w:lang w:val="zh-CN"/>
        </w:rPr>
        <w:t>）</w:t>
      </w:r>
      <w:r>
        <w:rPr>
          <w:rFonts w:hint="eastAsia" w:ascii="宋体" w:hAnsi="宋体" w:eastAsia="宋体" w:cs="宋体"/>
          <w:i w:val="0"/>
          <w:iCs w:val="0"/>
          <w:color w:val="auto"/>
          <w:sz w:val="24"/>
          <w:szCs w:val="24"/>
          <w:highlight w:val="none"/>
          <w:lang w:val="zh-CN"/>
        </w:rPr>
        <w:t xml:space="preserve">（征集编号 </w:t>
      </w:r>
      <w:r>
        <w:rPr>
          <w:rFonts w:hint="eastAsia" w:ascii="宋体" w:hAnsi="宋体" w:eastAsia="宋体" w:cs="宋体"/>
          <w:i w:val="0"/>
          <w:iCs w:val="0"/>
          <w:color w:val="auto"/>
          <w:sz w:val="24"/>
          <w:szCs w:val="24"/>
          <w:highlight w:val="none"/>
          <w:u w:val="single"/>
          <w:lang w:val="zh-CN"/>
        </w:rPr>
        <w:t xml:space="preserve">       </w:t>
      </w:r>
      <w:r>
        <w:rPr>
          <w:rFonts w:hint="eastAsia" w:ascii="宋体" w:hAnsi="宋体" w:eastAsia="宋体" w:cs="宋体"/>
          <w:i w:val="0"/>
          <w:iCs w:val="0"/>
          <w:color w:val="auto"/>
          <w:sz w:val="24"/>
          <w:szCs w:val="24"/>
          <w:highlight w:val="none"/>
          <w:lang w:val="zh-CN"/>
        </w:rPr>
        <w:t>）的响应。我公司郑重承诺，如果我公司的响应被评定为入围，我公司对于入围服务内容，完全响应征集文件的所有服务要求。</w:t>
      </w:r>
    </w:p>
    <w:p w14:paraId="7A8FE90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textAlignment w:val="auto"/>
        <w:rPr>
          <w:rFonts w:hint="eastAsia" w:ascii="宋体" w:hAnsi="宋体" w:eastAsia="宋体" w:cs="宋体"/>
          <w:i w:val="0"/>
          <w:iCs w:val="0"/>
          <w:color w:val="auto"/>
          <w:sz w:val="24"/>
          <w:szCs w:val="24"/>
          <w:highlight w:val="none"/>
          <w:lang w:val="zh-CN"/>
        </w:rPr>
      </w:pPr>
    </w:p>
    <w:p w14:paraId="57B4BFC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textAlignment w:val="auto"/>
        <w:rPr>
          <w:rFonts w:hint="eastAsia" w:ascii="宋体" w:hAnsi="宋体" w:eastAsia="宋体" w:cs="宋体"/>
          <w:i w:val="0"/>
          <w:iCs w:val="0"/>
          <w:color w:val="auto"/>
          <w:sz w:val="24"/>
          <w:szCs w:val="24"/>
          <w:highlight w:val="none"/>
          <w:lang w:val="zh-CN"/>
        </w:rPr>
      </w:pPr>
    </w:p>
    <w:p w14:paraId="7E22E433">
      <w:pPr>
        <w:pStyle w:val="10"/>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val="zh-CN"/>
        </w:rPr>
      </w:pPr>
    </w:p>
    <w:p w14:paraId="72CF393E">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供应商全称并加盖单位公章：</w:t>
      </w:r>
    </w:p>
    <w:p w14:paraId="47A18F5D">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lang w:val="zh-CN"/>
        </w:rPr>
      </w:pPr>
    </w:p>
    <w:p w14:paraId="4E369F8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 xml:space="preserve">时间：    </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年</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月</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日</w:t>
      </w:r>
    </w:p>
    <w:p w14:paraId="47322E2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br w:type="page"/>
      </w:r>
    </w:p>
    <w:p w14:paraId="2E18E3D2">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
          <w:i w:val="0"/>
          <w:iCs w:val="0"/>
          <w:color w:val="auto"/>
          <w:sz w:val="28"/>
          <w:szCs w:val="28"/>
          <w:highlight w:val="none"/>
          <w:lang w:val="zh-CN" w:eastAsia="zh-CN"/>
        </w:rPr>
      </w:pPr>
      <w:r>
        <w:rPr>
          <w:rFonts w:hint="eastAsia" w:ascii="宋体" w:hAnsi="宋体" w:eastAsia="宋体" w:cs="宋体"/>
          <w:b/>
          <w:i w:val="0"/>
          <w:iCs w:val="0"/>
          <w:color w:val="auto"/>
          <w:sz w:val="28"/>
          <w:szCs w:val="28"/>
          <w:highlight w:val="none"/>
          <w:lang w:val="zh-CN" w:eastAsia="zh-CN"/>
        </w:rPr>
        <w:t>格式</w:t>
      </w:r>
      <w:r>
        <w:rPr>
          <w:rFonts w:hint="eastAsia" w:ascii="宋体" w:hAnsi="宋体" w:eastAsia="宋体" w:cs="宋体"/>
          <w:b/>
          <w:i w:val="0"/>
          <w:iCs w:val="0"/>
          <w:color w:val="auto"/>
          <w:sz w:val="28"/>
          <w:szCs w:val="28"/>
          <w:highlight w:val="none"/>
          <w:lang w:val="en-US" w:eastAsia="zh-CN"/>
        </w:rPr>
        <w:t>二</w:t>
      </w:r>
      <w:r>
        <w:rPr>
          <w:rFonts w:hint="eastAsia" w:ascii="宋体" w:hAnsi="宋体" w:eastAsia="宋体" w:cs="宋体"/>
          <w:b/>
          <w:i w:val="0"/>
          <w:iCs w:val="0"/>
          <w:color w:val="auto"/>
          <w:sz w:val="28"/>
          <w:szCs w:val="28"/>
          <w:highlight w:val="none"/>
          <w:lang w:val="zh-CN" w:eastAsia="zh-CN"/>
        </w:rPr>
        <w:t>、中小企业声明函（</w:t>
      </w:r>
      <w:r>
        <w:rPr>
          <w:rFonts w:hint="eastAsia" w:ascii="宋体" w:hAnsi="宋体" w:eastAsia="宋体" w:cs="宋体"/>
          <w:b/>
          <w:i w:val="0"/>
          <w:iCs w:val="0"/>
          <w:color w:val="auto"/>
          <w:sz w:val="28"/>
          <w:szCs w:val="28"/>
          <w:highlight w:val="none"/>
          <w:lang w:val="en-US" w:eastAsia="zh-CN"/>
        </w:rPr>
        <w:t>工程、服务</w:t>
      </w:r>
      <w:r>
        <w:rPr>
          <w:rFonts w:hint="eastAsia" w:ascii="宋体" w:hAnsi="宋体" w:eastAsia="宋体" w:cs="宋体"/>
          <w:b/>
          <w:i w:val="0"/>
          <w:iCs w:val="0"/>
          <w:color w:val="auto"/>
          <w:sz w:val="28"/>
          <w:szCs w:val="28"/>
          <w:highlight w:val="none"/>
          <w:lang w:val="zh-CN" w:eastAsia="zh-CN"/>
        </w:rPr>
        <w:t>）</w:t>
      </w:r>
    </w:p>
    <w:p w14:paraId="3854FE13">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textAlignment w:val="auto"/>
        <w:rPr>
          <w:rFonts w:hint="eastAsia" w:ascii="宋体" w:hAnsi="宋体" w:eastAsia="宋体" w:cs="宋体"/>
          <w:b/>
          <w:bCs/>
          <w:i w:val="0"/>
          <w:iCs w:val="0"/>
          <w:color w:val="auto"/>
          <w:sz w:val="24"/>
          <w:szCs w:val="24"/>
          <w:highlight w:val="none"/>
          <w:lang w:val="zh-CN"/>
        </w:rPr>
      </w:pPr>
    </w:p>
    <w:p w14:paraId="4F7935E0">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jc w:val="center"/>
        <w:textAlignment w:val="auto"/>
        <w:rPr>
          <w:rFonts w:hint="eastAsia" w:ascii="宋体" w:hAnsi="宋体" w:eastAsia="宋体" w:cs="宋体"/>
          <w:bCs/>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（如果是，提供）</w:t>
      </w:r>
    </w:p>
    <w:p w14:paraId="41AE5332">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12" w:lineRule="auto"/>
        <w:ind w:left="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D4187E3">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12" w:lineRule="auto"/>
        <w:ind w:left="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1. </w:t>
      </w:r>
      <w:r>
        <w:rPr>
          <w:rFonts w:hint="eastAsia" w:ascii="宋体" w:hAnsi="宋体" w:eastAsia="宋体" w:cs="宋体"/>
          <w:i w:val="0"/>
          <w:iCs w:val="0"/>
          <w:color w:val="auto"/>
          <w:kern w:val="0"/>
          <w:sz w:val="24"/>
          <w:szCs w:val="24"/>
          <w:highlight w:val="none"/>
          <w:u w:val="single"/>
          <w:lang w:val="en-US" w:eastAsia="zh-CN" w:bidi="ar"/>
        </w:rPr>
        <w:t>（标的名称）</w:t>
      </w:r>
      <w:r>
        <w:rPr>
          <w:rFonts w:hint="eastAsia" w:ascii="宋体" w:hAnsi="宋体" w:eastAsia="宋体" w:cs="宋体"/>
          <w:i w:val="0"/>
          <w:iCs w:val="0"/>
          <w:color w:val="auto"/>
          <w:kern w:val="0"/>
          <w:sz w:val="24"/>
          <w:szCs w:val="24"/>
          <w:highlight w:val="none"/>
          <w:lang w:val="en-US" w:eastAsia="zh-CN" w:bidi="ar"/>
        </w:rPr>
        <w:t xml:space="preserve"> ，属于</w:t>
      </w:r>
      <w:r>
        <w:rPr>
          <w:rFonts w:hint="eastAsia" w:ascii="宋体" w:hAnsi="宋体" w:eastAsia="宋体" w:cs="宋体"/>
          <w:i w:val="0"/>
          <w:iCs w:val="0"/>
          <w:color w:val="auto"/>
          <w:kern w:val="0"/>
          <w:sz w:val="24"/>
          <w:szCs w:val="24"/>
          <w:highlight w:val="none"/>
          <w:u w:val="single"/>
          <w:lang w:val="en-US" w:eastAsia="zh-CN" w:bidi="ar"/>
        </w:rPr>
        <w:t>（</w:t>
      </w:r>
      <w:r>
        <w:rPr>
          <w:rFonts w:hint="eastAsia" w:ascii="宋体" w:hAnsi="宋体" w:eastAsia="宋体" w:cs="宋体"/>
          <w:i w:val="0"/>
          <w:iCs w:val="0"/>
          <w:color w:val="auto"/>
          <w:kern w:val="0"/>
          <w:sz w:val="24"/>
          <w:szCs w:val="24"/>
          <w:highlight w:val="none"/>
          <w:u w:val="single"/>
          <w:lang w:val="en-US" w:eastAsia="zh-CN" w:bidi="ar-SA"/>
        </w:rPr>
        <w:t>征集文件</w:t>
      </w:r>
      <w:r>
        <w:rPr>
          <w:rFonts w:hint="eastAsia" w:ascii="宋体" w:hAnsi="宋体" w:eastAsia="宋体" w:cs="宋体"/>
          <w:i w:val="0"/>
          <w:iCs w:val="0"/>
          <w:color w:val="auto"/>
          <w:kern w:val="0"/>
          <w:sz w:val="24"/>
          <w:szCs w:val="24"/>
          <w:highlight w:val="none"/>
          <w:u w:val="single"/>
          <w:lang w:val="en-US" w:eastAsia="zh-CN" w:bidi="ar"/>
        </w:rPr>
        <w:t>中明确的所属行业）</w:t>
      </w:r>
      <w:r>
        <w:rPr>
          <w:rFonts w:hint="eastAsia" w:ascii="宋体" w:hAnsi="宋体" w:eastAsia="宋体" w:cs="宋体"/>
          <w:i w:val="0"/>
          <w:iCs w:val="0"/>
          <w:color w:val="auto"/>
          <w:kern w:val="0"/>
          <w:sz w:val="24"/>
          <w:szCs w:val="24"/>
          <w:highlight w:val="none"/>
          <w:lang w:val="en-US" w:eastAsia="zh-CN" w:bidi="ar"/>
        </w:rPr>
        <w:t>；承建（承接）企业为（</w:t>
      </w:r>
      <w:r>
        <w:rPr>
          <w:rFonts w:hint="eastAsia" w:ascii="宋体" w:hAnsi="宋体" w:eastAsia="宋体" w:cs="宋体"/>
          <w:i w:val="0"/>
          <w:iCs w:val="0"/>
          <w:color w:val="auto"/>
          <w:kern w:val="0"/>
          <w:sz w:val="24"/>
          <w:szCs w:val="24"/>
          <w:highlight w:val="none"/>
          <w:u w:val="single"/>
          <w:lang w:val="en-US" w:eastAsia="zh-CN" w:bidi="ar"/>
        </w:rPr>
        <w:t>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 xml:space="preserve">人，营业收入为 </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w:t>
      </w:r>
      <w:r>
        <w:rPr>
          <w:rFonts w:hint="eastAsia" w:ascii="宋体" w:hAnsi="宋体" w:eastAsia="宋体" w:cs="宋体"/>
          <w:i w:val="0"/>
          <w:iCs w:val="0"/>
          <w:color w:val="auto"/>
          <w:kern w:val="0"/>
          <w:sz w:val="24"/>
          <w:szCs w:val="24"/>
          <w:highlight w:val="none"/>
          <w:u w:val="single"/>
          <w:lang w:val="en-US" w:eastAsia="zh-CN" w:bidi="ar"/>
        </w:rPr>
        <w:t>（中型企业、小型企业、微型企业）</w:t>
      </w:r>
      <w:r>
        <w:rPr>
          <w:rFonts w:hint="eastAsia" w:ascii="宋体" w:hAnsi="宋体" w:eastAsia="宋体" w:cs="宋体"/>
          <w:i w:val="0"/>
          <w:iCs w:val="0"/>
          <w:color w:val="auto"/>
          <w:kern w:val="0"/>
          <w:sz w:val="24"/>
          <w:szCs w:val="24"/>
          <w:highlight w:val="none"/>
          <w:lang w:val="en-US" w:eastAsia="zh-CN" w:bidi="ar"/>
        </w:rPr>
        <w:t xml:space="preserve">； </w:t>
      </w:r>
    </w:p>
    <w:p w14:paraId="1C58772F">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12" w:lineRule="auto"/>
        <w:ind w:left="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2. </w:t>
      </w:r>
      <w:r>
        <w:rPr>
          <w:rFonts w:hint="eastAsia" w:ascii="宋体" w:hAnsi="宋体" w:eastAsia="宋体" w:cs="宋体"/>
          <w:i w:val="0"/>
          <w:iCs w:val="0"/>
          <w:color w:val="auto"/>
          <w:kern w:val="0"/>
          <w:sz w:val="24"/>
          <w:szCs w:val="24"/>
          <w:highlight w:val="none"/>
          <w:u w:val="single"/>
          <w:lang w:val="en-US" w:eastAsia="zh-CN" w:bidi="ar"/>
        </w:rPr>
        <w:t>（标的名称）</w:t>
      </w:r>
      <w:r>
        <w:rPr>
          <w:rFonts w:hint="eastAsia" w:ascii="宋体" w:hAnsi="宋体" w:eastAsia="宋体" w:cs="宋体"/>
          <w:i w:val="0"/>
          <w:iCs w:val="0"/>
          <w:color w:val="auto"/>
          <w:kern w:val="0"/>
          <w:sz w:val="24"/>
          <w:szCs w:val="24"/>
          <w:highlight w:val="none"/>
          <w:lang w:val="en-US" w:eastAsia="zh-CN" w:bidi="ar"/>
        </w:rPr>
        <w:t xml:space="preserve"> ，属于</w:t>
      </w:r>
      <w:r>
        <w:rPr>
          <w:rFonts w:hint="eastAsia" w:ascii="宋体" w:hAnsi="宋体" w:eastAsia="宋体" w:cs="宋体"/>
          <w:i w:val="0"/>
          <w:iCs w:val="0"/>
          <w:color w:val="auto"/>
          <w:kern w:val="0"/>
          <w:sz w:val="24"/>
          <w:szCs w:val="24"/>
          <w:highlight w:val="none"/>
          <w:u w:val="single"/>
          <w:lang w:val="en-US" w:eastAsia="zh-CN" w:bidi="ar"/>
        </w:rPr>
        <w:t>（</w:t>
      </w:r>
      <w:r>
        <w:rPr>
          <w:rFonts w:hint="eastAsia" w:ascii="宋体" w:hAnsi="宋体" w:eastAsia="宋体" w:cs="宋体"/>
          <w:i w:val="0"/>
          <w:iCs w:val="0"/>
          <w:color w:val="auto"/>
          <w:kern w:val="0"/>
          <w:sz w:val="24"/>
          <w:szCs w:val="24"/>
          <w:highlight w:val="none"/>
          <w:u w:val="single"/>
          <w:lang w:val="en-US" w:eastAsia="zh-CN" w:bidi="ar-SA"/>
        </w:rPr>
        <w:t>征集文件</w:t>
      </w:r>
      <w:r>
        <w:rPr>
          <w:rFonts w:hint="eastAsia" w:ascii="宋体" w:hAnsi="宋体" w:eastAsia="宋体" w:cs="宋体"/>
          <w:i w:val="0"/>
          <w:iCs w:val="0"/>
          <w:color w:val="auto"/>
          <w:kern w:val="0"/>
          <w:sz w:val="24"/>
          <w:szCs w:val="24"/>
          <w:highlight w:val="none"/>
          <w:u w:val="single"/>
          <w:lang w:val="en-US" w:eastAsia="zh-CN" w:bidi="ar"/>
        </w:rPr>
        <w:t>中明确的所属行业）</w:t>
      </w:r>
      <w:r>
        <w:rPr>
          <w:rFonts w:hint="eastAsia" w:ascii="宋体" w:hAnsi="宋体" w:eastAsia="宋体" w:cs="宋体"/>
          <w:i w:val="0"/>
          <w:iCs w:val="0"/>
          <w:color w:val="auto"/>
          <w:kern w:val="0"/>
          <w:sz w:val="24"/>
          <w:szCs w:val="24"/>
          <w:highlight w:val="none"/>
          <w:lang w:val="en-US" w:eastAsia="zh-CN" w:bidi="ar"/>
        </w:rPr>
        <w:t>；承建（承接）企业为</w:t>
      </w:r>
      <w:r>
        <w:rPr>
          <w:rFonts w:hint="eastAsia" w:ascii="宋体" w:hAnsi="宋体" w:eastAsia="宋体" w:cs="宋体"/>
          <w:i w:val="0"/>
          <w:iCs w:val="0"/>
          <w:color w:val="auto"/>
          <w:kern w:val="0"/>
          <w:sz w:val="24"/>
          <w:szCs w:val="24"/>
          <w:highlight w:val="none"/>
          <w:u w:val="single"/>
          <w:lang w:val="en-US" w:eastAsia="zh-CN" w:bidi="ar"/>
        </w:rPr>
        <w:t>（企业名称）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w:t>
      </w:r>
      <w:r>
        <w:rPr>
          <w:rFonts w:hint="eastAsia" w:ascii="宋体" w:hAnsi="宋体" w:eastAsia="宋体" w:cs="宋体"/>
          <w:i w:val="0"/>
          <w:iCs w:val="0"/>
          <w:color w:val="auto"/>
          <w:kern w:val="0"/>
          <w:sz w:val="24"/>
          <w:szCs w:val="24"/>
          <w:highlight w:val="none"/>
          <w:u w:val="single"/>
          <w:lang w:val="en-US" w:eastAsia="zh-CN" w:bidi="ar"/>
        </w:rPr>
        <w:t>（中型企业、 小型企业、微型企业）</w:t>
      </w:r>
      <w:r>
        <w:rPr>
          <w:rFonts w:hint="eastAsia" w:ascii="宋体" w:hAnsi="宋体" w:eastAsia="宋体" w:cs="宋体"/>
          <w:i w:val="0"/>
          <w:iCs w:val="0"/>
          <w:color w:val="auto"/>
          <w:kern w:val="0"/>
          <w:sz w:val="24"/>
          <w:szCs w:val="24"/>
          <w:highlight w:val="none"/>
          <w:lang w:val="en-US" w:eastAsia="zh-CN" w:bidi="ar"/>
        </w:rPr>
        <w:t xml:space="preserve">； </w:t>
      </w:r>
    </w:p>
    <w:p w14:paraId="2D24C361">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12" w:lineRule="auto"/>
        <w:ind w:left="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p w14:paraId="295955A3">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12" w:lineRule="auto"/>
        <w:ind w:left="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以上企业，不属于大企业的分支机构，不存在控股股东为大企业的情形，也不存在与大企业的负责人为同一人的情形。</w:t>
      </w:r>
    </w:p>
    <w:p w14:paraId="5FBAE356">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12" w:lineRule="auto"/>
        <w:ind w:left="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本企业对上述声明内容的真实性负责。如有虚假，将依法承担相应责任。 </w:t>
      </w:r>
    </w:p>
    <w:p w14:paraId="06418180">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ind w:firstLine="480"/>
        <w:textAlignment w:val="auto"/>
        <w:rPr>
          <w:rFonts w:hint="eastAsia" w:ascii="宋体" w:hAnsi="宋体" w:eastAsia="宋体" w:cs="宋体"/>
          <w:i w:val="0"/>
          <w:iCs w:val="0"/>
          <w:color w:val="auto"/>
          <w:sz w:val="24"/>
          <w:szCs w:val="24"/>
          <w:highlight w:val="none"/>
          <w:lang w:val="zh-CN"/>
        </w:rPr>
      </w:pPr>
    </w:p>
    <w:p w14:paraId="7AC7205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供应商全称并加盖单位公章：</w:t>
      </w:r>
    </w:p>
    <w:p w14:paraId="350150A7">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 xml:space="preserve">时间：    </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年</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月</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日</w:t>
      </w:r>
    </w:p>
    <w:p w14:paraId="730AFF09">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textAlignment w:val="auto"/>
        <w:rPr>
          <w:rFonts w:hint="eastAsia" w:ascii="宋体" w:hAnsi="宋体" w:eastAsia="宋体" w:cs="宋体"/>
          <w:i w:val="0"/>
          <w:iCs w:val="0"/>
          <w:color w:val="auto"/>
          <w:spacing w:val="-1"/>
          <w:sz w:val="24"/>
          <w:szCs w:val="24"/>
          <w:highlight w:val="none"/>
          <w:lang w:val="en-US" w:eastAsia="zh-CN"/>
        </w:rPr>
      </w:pPr>
    </w:p>
    <w:p w14:paraId="7384B8E9">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textAlignment w:val="auto"/>
        <w:rPr>
          <w:rFonts w:hint="eastAsia" w:ascii="宋体" w:hAnsi="宋体" w:eastAsia="宋体" w:cs="宋体"/>
          <w:i w:val="0"/>
          <w:iCs w:val="0"/>
          <w:color w:val="auto"/>
          <w:spacing w:val="-1"/>
          <w:sz w:val="24"/>
          <w:szCs w:val="24"/>
          <w:highlight w:val="none"/>
          <w:lang w:val="en-US" w:eastAsia="zh-CN"/>
        </w:rPr>
      </w:pPr>
      <w:r>
        <w:rPr>
          <w:rFonts w:hint="eastAsia" w:ascii="宋体" w:hAnsi="宋体" w:eastAsia="宋体" w:cs="宋体"/>
          <w:i w:val="0"/>
          <w:iCs w:val="0"/>
          <w:color w:val="auto"/>
          <w:spacing w:val="-1"/>
          <w:sz w:val="24"/>
          <w:szCs w:val="24"/>
          <w:highlight w:val="none"/>
          <w:lang w:val="en-US" w:eastAsia="zh-CN"/>
        </w:rPr>
        <w:t>注：</w:t>
      </w:r>
    </w:p>
    <w:p w14:paraId="43D9AB3F">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textAlignment w:val="auto"/>
        <w:rPr>
          <w:rFonts w:hint="eastAsia" w:ascii="宋体" w:hAnsi="宋体" w:eastAsia="宋体" w:cs="宋体"/>
          <w:i w:val="0"/>
          <w:iCs w:val="0"/>
          <w:color w:val="auto"/>
          <w:spacing w:val="-1"/>
          <w:sz w:val="24"/>
          <w:szCs w:val="24"/>
          <w:highlight w:val="none"/>
        </w:rPr>
      </w:pPr>
      <w:r>
        <w:rPr>
          <w:rFonts w:hint="eastAsia" w:ascii="宋体" w:hAnsi="宋体" w:eastAsia="宋体" w:cs="宋体"/>
          <w:i w:val="0"/>
          <w:iCs w:val="0"/>
          <w:color w:val="auto"/>
          <w:spacing w:val="-1"/>
          <w:sz w:val="24"/>
          <w:szCs w:val="24"/>
          <w:highlight w:val="none"/>
          <w:lang w:val="en-US" w:eastAsia="zh-CN"/>
        </w:rPr>
        <w:t>（1）</w:t>
      </w:r>
      <w:r>
        <w:rPr>
          <w:rFonts w:hint="eastAsia" w:ascii="宋体" w:hAnsi="宋体" w:eastAsia="宋体" w:cs="宋体"/>
          <w:i w:val="0"/>
          <w:iCs w:val="0"/>
          <w:color w:val="auto"/>
          <w:spacing w:val="-1"/>
          <w:sz w:val="24"/>
          <w:szCs w:val="24"/>
          <w:highlight w:val="none"/>
        </w:rPr>
        <w:t>从业人员、营业收入、资产总额填报上一年度数据，无上一年度数据的新成立企业可不填报。</w:t>
      </w:r>
    </w:p>
    <w:p w14:paraId="39C66226">
      <w:pPr>
        <w:keepNext w:val="0"/>
        <w:keepLines w:val="0"/>
        <w:pageBreakBefore w:val="0"/>
        <w:kinsoku/>
        <w:wordWrap/>
        <w:overflowPunct/>
        <w:topLinePunct w:val="0"/>
        <w:autoSpaceDE w:val="0"/>
        <w:autoSpaceDN w:val="0"/>
        <w:bidi w:val="0"/>
        <w:adjustRightInd w:val="0"/>
        <w:snapToGrid/>
        <w:spacing w:beforeAutospacing="0" w:afterAutospacing="0" w:line="312" w:lineRule="auto"/>
        <w:ind w:left="0"/>
        <w:textAlignment w:val="auto"/>
        <w:rPr>
          <w:rFonts w:hint="eastAsia" w:ascii="宋体" w:hAnsi="宋体" w:eastAsia="宋体" w:cs="宋体"/>
          <w:i w:val="0"/>
          <w:iCs w:val="0"/>
          <w:color w:val="auto"/>
          <w:spacing w:val="-1"/>
          <w:sz w:val="24"/>
          <w:szCs w:val="24"/>
          <w:highlight w:val="none"/>
          <w:lang w:val="en-US" w:eastAsia="zh-CN"/>
        </w:rPr>
      </w:pPr>
      <w:r>
        <w:rPr>
          <w:rFonts w:hint="eastAsia" w:ascii="宋体" w:hAnsi="宋体" w:eastAsia="宋体" w:cs="宋体"/>
          <w:i w:val="0"/>
          <w:iCs w:val="0"/>
          <w:color w:val="auto"/>
          <w:spacing w:val="-1"/>
          <w:sz w:val="24"/>
          <w:szCs w:val="24"/>
          <w:highlight w:val="none"/>
          <w:lang w:val="en-US" w:eastAsia="zh-CN"/>
        </w:rPr>
        <w:t>（2）所属行业：其他未列明行业</w:t>
      </w:r>
      <w:r>
        <w:rPr>
          <w:rFonts w:hint="eastAsia" w:ascii="宋体" w:hAnsi="宋体" w:eastAsia="宋体" w:cs="宋体"/>
          <w:i w:val="0"/>
          <w:iCs w:val="0"/>
          <w:color w:val="auto"/>
          <w:spacing w:val="-1"/>
          <w:sz w:val="24"/>
          <w:szCs w:val="24"/>
          <w:highlight w:val="none"/>
          <w:lang w:val="en-US" w:eastAsia="zh-CN"/>
        </w:rPr>
        <w:br w:type="page"/>
      </w:r>
    </w:p>
    <w:p w14:paraId="7039D7EA">
      <w:pPr>
        <w:keepNext w:val="0"/>
        <w:keepLines w:val="0"/>
        <w:pageBreakBefore w:val="0"/>
        <w:widowControl w:val="0"/>
        <w:kinsoku/>
        <w:wordWrap/>
        <w:overflowPunct/>
        <w:topLinePunct w:val="0"/>
        <w:autoSpaceDE w:val="0"/>
        <w:autoSpaceDN w:val="0"/>
        <w:bidi w:val="0"/>
        <w:adjustRightInd w:val="0"/>
        <w:snapToGrid/>
        <w:spacing w:beforeAutospacing="0" w:afterAutospacing="0" w:line="0" w:lineRule="atLeast"/>
        <w:jc w:val="center"/>
        <w:textAlignment w:val="auto"/>
        <w:rPr>
          <w:rFonts w:hint="eastAsia" w:ascii="宋体" w:hAnsi="宋体" w:eastAsia="宋体" w:cs="宋体"/>
          <w:b/>
          <w:i w:val="0"/>
          <w:iCs w:val="0"/>
          <w:color w:val="auto"/>
          <w:sz w:val="32"/>
          <w:szCs w:val="32"/>
          <w:highlight w:val="none"/>
          <w:lang w:val="zh-CN" w:eastAsia="zh-CN"/>
        </w:rPr>
      </w:pPr>
      <w:r>
        <w:rPr>
          <w:rFonts w:hint="eastAsia" w:ascii="宋体" w:hAnsi="宋体" w:eastAsia="宋体" w:cs="宋体"/>
          <w:b/>
          <w:i w:val="0"/>
          <w:iCs w:val="0"/>
          <w:color w:val="auto"/>
          <w:sz w:val="32"/>
          <w:szCs w:val="32"/>
          <w:highlight w:val="none"/>
          <w:lang w:val="zh-CN" w:eastAsia="zh-CN"/>
        </w:rPr>
        <w:t>中小企业划型标准</w:t>
      </w:r>
    </w:p>
    <w:tbl>
      <w:tblPr>
        <w:tblStyle w:val="18"/>
        <w:tblW w:w="10275" w:type="dxa"/>
        <w:jc w:val="center"/>
        <w:tblLayout w:type="fixed"/>
        <w:tblCellMar>
          <w:top w:w="0" w:type="dxa"/>
          <w:left w:w="108" w:type="dxa"/>
          <w:bottom w:w="0" w:type="dxa"/>
          <w:right w:w="108" w:type="dxa"/>
        </w:tblCellMar>
      </w:tblPr>
      <w:tblGrid>
        <w:gridCol w:w="456"/>
        <w:gridCol w:w="730"/>
        <w:gridCol w:w="813"/>
        <w:gridCol w:w="871"/>
        <w:gridCol w:w="758"/>
        <w:gridCol w:w="812"/>
        <w:gridCol w:w="847"/>
        <w:gridCol w:w="648"/>
        <w:gridCol w:w="812"/>
        <w:gridCol w:w="813"/>
        <w:gridCol w:w="680"/>
        <w:gridCol w:w="676"/>
        <w:gridCol w:w="676"/>
        <w:gridCol w:w="683"/>
      </w:tblGrid>
      <w:tr w14:paraId="31743AC6">
        <w:tblPrEx>
          <w:tblCellMar>
            <w:top w:w="0" w:type="dxa"/>
            <w:left w:w="108" w:type="dxa"/>
            <w:bottom w:w="0" w:type="dxa"/>
            <w:right w:w="108" w:type="dxa"/>
          </w:tblCellMar>
        </w:tblPrEx>
        <w:trPr>
          <w:trHeight w:val="363" w:hRule="atLeast"/>
          <w:tblHeader/>
          <w:jc w:val="center"/>
        </w:trPr>
        <w:tc>
          <w:tcPr>
            <w:tcW w:w="456" w:type="dxa"/>
            <w:vMerge w:val="restart"/>
            <w:tcBorders>
              <w:top w:val="single" w:color="auto" w:sz="4" w:space="0"/>
              <w:left w:val="single" w:color="auto" w:sz="4" w:space="0"/>
              <w:right w:val="single" w:color="auto" w:sz="4" w:space="0"/>
            </w:tcBorders>
            <w:noWrap w:val="0"/>
            <w:vAlign w:val="center"/>
          </w:tcPr>
          <w:p w14:paraId="4A9124CD">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序号</w:t>
            </w:r>
          </w:p>
        </w:tc>
        <w:tc>
          <w:tcPr>
            <w:tcW w:w="730" w:type="dxa"/>
            <w:vMerge w:val="restart"/>
            <w:tcBorders>
              <w:top w:val="single" w:color="auto" w:sz="4" w:space="0"/>
              <w:left w:val="nil"/>
              <w:right w:val="single" w:color="auto" w:sz="4" w:space="0"/>
            </w:tcBorders>
            <w:noWrap w:val="0"/>
            <w:vAlign w:val="center"/>
          </w:tcPr>
          <w:p w14:paraId="352AF73E">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行业</w:t>
            </w:r>
          </w:p>
        </w:tc>
        <w:tc>
          <w:tcPr>
            <w:tcW w:w="2442" w:type="dxa"/>
            <w:gridSpan w:val="3"/>
            <w:tcBorders>
              <w:top w:val="single" w:color="auto" w:sz="4" w:space="0"/>
              <w:left w:val="nil"/>
              <w:bottom w:val="single" w:color="auto" w:sz="4" w:space="0"/>
              <w:right w:val="single" w:color="auto" w:sz="4" w:space="0"/>
            </w:tcBorders>
            <w:noWrap w:val="0"/>
            <w:vAlign w:val="center"/>
          </w:tcPr>
          <w:p w14:paraId="2B9ADA72">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大型企业</w:t>
            </w:r>
          </w:p>
        </w:tc>
        <w:tc>
          <w:tcPr>
            <w:tcW w:w="2307" w:type="dxa"/>
            <w:gridSpan w:val="3"/>
            <w:tcBorders>
              <w:top w:val="single" w:color="auto" w:sz="4" w:space="0"/>
              <w:left w:val="nil"/>
              <w:bottom w:val="single" w:color="auto" w:sz="4" w:space="0"/>
              <w:right w:val="single" w:color="auto" w:sz="4" w:space="0"/>
            </w:tcBorders>
            <w:noWrap w:val="0"/>
            <w:vAlign w:val="center"/>
          </w:tcPr>
          <w:p w14:paraId="02BF4A3C">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中型企业</w:t>
            </w:r>
          </w:p>
        </w:tc>
        <w:tc>
          <w:tcPr>
            <w:tcW w:w="2305" w:type="dxa"/>
            <w:gridSpan w:val="3"/>
            <w:tcBorders>
              <w:top w:val="single" w:color="auto" w:sz="4" w:space="0"/>
              <w:left w:val="nil"/>
              <w:bottom w:val="single" w:color="auto" w:sz="4" w:space="0"/>
              <w:right w:val="single" w:color="auto" w:sz="4" w:space="0"/>
            </w:tcBorders>
            <w:noWrap w:val="0"/>
            <w:vAlign w:val="center"/>
          </w:tcPr>
          <w:p w14:paraId="2FE61003">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小型企业</w:t>
            </w:r>
          </w:p>
        </w:tc>
        <w:tc>
          <w:tcPr>
            <w:tcW w:w="2035" w:type="dxa"/>
            <w:gridSpan w:val="3"/>
            <w:tcBorders>
              <w:top w:val="single" w:color="auto" w:sz="4" w:space="0"/>
              <w:left w:val="nil"/>
              <w:bottom w:val="single" w:color="auto" w:sz="4" w:space="0"/>
              <w:right w:val="single" w:color="auto" w:sz="4" w:space="0"/>
            </w:tcBorders>
            <w:noWrap w:val="0"/>
            <w:vAlign w:val="center"/>
          </w:tcPr>
          <w:p w14:paraId="2F7BC2BD">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微型企业</w:t>
            </w:r>
          </w:p>
        </w:tc>
      </w:tr>
      <w:tr w14:paraId="02FF5746">
        <w:tblPrEx>
          <w:tblCellMar>
            <w:top w:w="0" w:type="dxa"/>
            <w:left w:w="108" w:type="dxa"/>
            <w:bottom w:w="0" w:type="dxa"/>
            <w:right w:w="108" w:type="dxa"/>
          </w:tblCellMar>
        </w:tblPrEx>
        <w:trPr>
          <w:trHeight w:val="1142" w:hRule="atLeast"/>
          <w:tblHeader/>
          <w:jc w:val="center"/>
        </w:trPr>
        <w:tc>
          <w:tcPr>
            <w:tcW w:w="456" w:type="dxa"/>
            <w:vMerge w:val="continue"/>
            <w:tcBorders>
              <w:left w:val="single" w:color="auto" w:sz="4" w:space="0"/>
              <w:bottom w:val="single" w:color="auto" w:sz="4" w:space="0"/>
              <w:right w:val="single" w:color="auto" w:sz="4" w:space="0"/>
            </w:tcBorders>
            <w:noWrap w:val="0"/>
            <w:vAlign w:val="center"/>
          </w:tcPr>
          <w:p w14:paraId="70EE2AF7">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p>
        </w:tc>
        <w:tc>
          <w:tcPr>
            <w:tcW w:w="730" w:type="dxa"/>
            <w:vMerge w:val="continue"/>
            <w:tcBorders>
              <w:left w:val="nil"/>
              <w:bottom w:val="single" w:color="auto" w:sz="4" w:space="0"/>
              <w:right w:val="single" w:color="auto" w:sz="4" w:space="0"/>
            </w:tcBorders>
            <w:noWrap w:val="0"/>
            <w:vAlign w:val="center"/>
          </w:tcPr>
          <w:p w14:paraId="593F8821">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left"/>
              <w:textAlignment w:val="auto"/>
              <w:rPr>
                <w:rStyle w:val="20"/>
                <w:rFonts w:hint="eastAsia" w:ascii="宋体" w:hAnsi="宋体" w:eastAsia="宋体" w:cs="宋体"/>
                <w:b/>
                <w:i w:val="0"/>
                <w:iCs w:val="0"/>
                <w:color w:val="auto"/>
                <w:kern w:val="0"/>
                <w:sz w:val="20"/>
                <w:szCs w:val="20"/>
                <w:highlight w:val="none"/>
              </w:rPr>
            </w:pPr>
          </w:p>
        </w:tc>
        <w:tc>
          <w:tcPr>
            <w:tcW w:w="813" w:type="dxa"/>
            <w:tcBorders>
              <w:top w:val="nil"/>
              <w:left w:val="nil"/>
              <w:bottom w:val="single" w:color="auto" w:sz="4" w:space="0"/>
              <w:right w:val="single" w:color="auto" w:sz="4" w:space="0"/>
            </w:tcBorders>
            <w:noWrap w:val="0"/>
            <w:vAlign w:val="center"/>
          </w:tcPr>
          <w:p w14:paraId="022C9C78">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营业收入(万元)</w:t>
            </w:r>
          </w:p>
        </w:tc>
        <w:tc>
          <w:tcPr>
            <w:tcW w:w="871" w:type="dxa"/>
            <w:tcBorders>
              <w:top w:val="nil"/>
              <w:left w:val="nil"/>
              <w:bottom w:val="single" w:color="auto" w:sz="4" w:space="0"/>
              <w:right w:val="single" w:color="auto" w:sz="4" w:space="0"/>
            </w:tcBorders>
            <w:noWrap w:val="0"/>
            <w:vAlign w:val="center"/>
          </w:tcPr>
          <w:p w14:paraId="0F9616D5">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从业人员(人)</w:t>
            </w:r>
          </w:p>
        </w:tc>
        <w:tc>
          <w:tcPr>
            <w:tcW w:w="758" w:type="dxa"/>
            <w:tcBorders>
              <w:top w:val="nil"/>
              <w:left w:val="nil"/>
              <w:bottom w:val="single" w:color="auto" w:sz="4" w:space="0"/>
              <w:right w:val="single" w:color="auto" w:sz="4" w:space="0"/>
            </w:tcBorders>
            <w:noWrap w:val="0"/>
            <w:vAlign w:val="center"/>
          </w:tcPr>
          <w:p w14:paraId="2B3B7120">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总资产(万元)</w:t>
            </w:r>
          </w:p>
        </w:tc>
        <w:tc>
          <w:tcPr>
            <w:tcW w:w="812" w:type="dxa"/>
            <w:tcBorders>
              <w:top w:val="nil"/>
              <w:left w:val="nil"/>
              <w:bottom w:val="single" w:color="auto" w:sz="4" w:space="0"/>
              <w:right w:val="single" w:color="auto" w:sz="4" w:space="0"/>
            </w:tcBorders>
            <w:noWrap w:val="0"/>
            <w:vAlign w:val="center"/>
          </w:tcPr>
          <w:p w14:paraId="3998C7DA">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营业收入(万元)</w:t>
            </w:r>
          </w:p>
        </w:tc>
        <w:tc>
          <w:tcPr>
            <w:tcW w:w="847" w:type="dxa"/>
            <w:tcBorders>
              <w:top w:val="nil"/>
              <w:left w:val="nil"/>
              <w:bottom w:val="single" w:color="auto" w:sz="4" w:space="0"/>
              <w:right w:val="single" w:color="auto" w:sz="4" w:space="0"/>
            </w:tcBorders>
            <w:noWrap w:val="0"/>
            <w:vAlign w:val="center"/>
          </w:tcPr>
          <w:p w14:paraId="18D0EC39">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从业人员(人)</w:t>
            </w:r>
          </w:p>
        </w:tc>
        <w:tc>
          <w:tcPr>
            <w:tcW w:w="648" w:type="dxa"/>
            <w:tcBorders>
              <w:top w:val="nil"/>
              <w:left w:val="nil"/>
              <w:bottom w:val="single" w:color="auto" w:sz="4" w:space="0"/>
              <w:right w:val="single" w:color="auto" w:sz="4" w:space="0"/>
            </w:tcBorders>
            <w:noWrap w:val="0"/>
            <w:vAlign w:val="center"/>
          </w:tcPr>
          <w:p w14:paraId="579DC20D">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总资产(万元)</w:t>
            </w:r>
          </w:p>
        </w:tc>
        <w:tc>
          <w:tcPr>
            <w:tcW w:w="812" w:type="dxa"/>
            <w:tcBorders>
              <w:top w:val="nil"/>
              <w:left w:val="nil"/>
              <w:bottom w:val="single" w:color="auto" w:sz="4" w:space="0"/>
              <w:right w:val="single" w:color="auto" w:sz="4" w:space="0"/>
            </w:tcBorders>
            <w:noWrap w:val="0"/>
            <w:vAlign w:val="center"/>
          </w:tcPr>
          <w:p w14:paraId="77F3264D">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营业收入(万元)</w:t>
            </w:r>
          </w:p>
        </w:tc>
        <w:tc>
          <w:tcPr>
            <w:tcW w:w="813" w:type="dxa"/>
            <w:tcBorders>
              <w:top w:val="nil"/>
              <w:left w:val="nil"/>
              <w:bottom w:val="single" w:color="auto" w:sz="4" w:space="0"/>
              <w:right w:val="single" w:color="auto" w:sz="4" w:space="0"/>
            </w:tcBorders>
            <w:noWrap w:val="0"/>
            <w:vAlign w:val="center"/>
          </w:tcPr>
          <w:p w14:paraId="16323C99">
            <w:pPr>
              <w:pStyle w:val="38"/>
              <w:keepNext w:val="0"/>
              <w:keepLines w:val="0"/>
              <w:pageBreakBefore w:val="0"/>
              <w:kinsoku/>
              <w:wordWrap/>
              <w:overflowPunct/>
              <w:topLinePunct w:val="0"/>
              <w:autoSpaceDE/>
              <w:autoSpaceDN/>
              <w:bidi w:val="0"/>
              <w:adjustRightInd/>
              <w:snapToGrid/>
              <w:spacing w:beforeAutospacing="0" w:afterAutospacing="0" w:line="0" w:lineRule="atLeast"/>
              <w:ind w:left="95" w:leftChars="-23" w:right="-87" w:rightChars="-31" w:hanging="159" w:hangingChars="79"/>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从业人员(人)</w:t>
            </w:r>
          </w:p>
        </w:tc>
        <w:tc>
          <w:tcPr>
            <w:tcW w:w="680" w:type="dxa"/>
            <w:tcBorders>
              <w:top w:val="nil"/>
              <w:left w:val="nil"/>
              <w:bottom w:val="single" w:color="auto" w:sz="4" w:space="0"/>
              <w:right w:val="single" w:color="auto" w:sz="4" w:space="0"/>
            </w:tcBorders>
            <w:noWrap w:val="0"/>
            <w:vAlign w:val="center"/>
          </w:tcPr>
          <w:p w14:paraId="143324C8">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总资产(万元)</w:t>
            </w:r>
          </w:p>
        </w:tc>
        <w:tc>
          <w:tcPr>
            <w:tcW w:w="676" w:type="dxa"/>
            <w:tcBorders>
              <w:top w:val="nil"/>
              <w:left w:val="nil"/>
              <w:bottom w:val="single" w:color="auto" w:sz="4" w:space="0"/>
              <w:right w:val="single" w:color="auto" w:sz="4" w:space="0"/>
            </w:tcBorders>
            <w:noWrap w:val="0"/>
            <w:vAlign w:val="center"/>
          </w:tcPr>
          <w:p w14:paraId="3C343C8B">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营业收入(万元)</w:t>
            </w:r>
          </w:p>
        </w:tc>
        <w:tc>
          <w:tcPr>
            <w:tcW w:w="676" w:type="dxa"/>
            <w:tcBorders>
              <w:top w:val="nil"/>
              <w:left w:val="nil"/>
              <w:bottom w:val="single" w:color="auto" w:sz="4" w:space="0"/>
              <w:right w:val="single" w:color="auto" w:sz="4" w:space="0"/>
            </w:tcBorders>
            <w:noWrap w:val="0"/>
            <w:vAlign w:val="center"/>
          </w:tcPr>
          <w:p w14:paraId="4C72E663">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从业人员(人)</w:t>
            </w:r>
          </w:p>
        </w:tc>
        <w:tc>
          <w:tcPr>
            <w:tcW w:w="683" w:type="dxa"/>
            <w:tcBorders>
              <w:top w:val="nil"/>
              <w:left w:val="nil"/>
              <w:bottom w:val="single" w:color="auto" w:sz="4" w:space="0"/>
              <w:right w:val="single" w:color="auto" w:sz="4" w:space="0"/>
            </w:tcBorders>
            <w:noWrap w:val="0"/>
            <w:vAlign w:val="center"/>
          </w:tcPr>
          <w:p w14:paraId="652027B1">
            <w:pPr>
              <w:pStyle w:val="38"/>
              <w:keepNext w:val="0"/>
              <w:keepLines w:val="0"/>
              <w:pageBreakBefore w:val="0"/>
              <w:kinsoku/>
              <w:wordWrap/>
              <w:overflowPunct/>
              <w:topLinePunct w:val="0"/>
              <w:autoSpaceDE/>
              <w:autoSpaceDN/>
              <w:bidi w:val="0"/>
              <w:adjustRightInd/>
              <w:snapToGrid/>
              <w:spacing w:beforeAutospacing="0" w:afterAutospacing="0" w:line="0" w:lineRule="atLeast"/>
              <w:ind w:left="-64" w:leftChars="-23" w:right="-87" w:rightChars="-3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总资产(万元)</w:t>
            </w:r>
          </w:p>
        </w:tc>
      </w:tr>
      <w:tr w14:paraId="358BBBB8">
        <w:tblPrEx>
          <w:tblCellMar>
            <w:top w:w="0" w:type="dxa"/>
            <w:left w:w="108" w:type="dxa"/>
            <w:bottom w:w="0" w:type="dxa"/>
            <w:right w:w="108" w:type="dxa"/>
          </w:tblCellMar>
        </w:tblPrEx>
        <w:trPr>
          <w:trHeight w:val="862"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14:paraId="566881F4">
            <w:pPr>
              <w:pStyle w:val="38"/>
              <w:keepNext w:val="0"/>
              <w:keepLines w:val="0"/>
              <w:pageBreakBefore w:val="0"/>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1</w:t>
            </w:r>
          </w:p>
        </w:tc>
        <w:tc>
          <w:tcPr>
            <w:tcW w:w="730" w:type="dxa"/>
            <w:tcBorders>
              <w:top w:val="single" w:color="auto" w:sz="4" w:space="0"/>
              <w:left w:val="nil"/>
              <w:bottom w:val="single" w:color="auto" w:sz="4" w:space="0"/>
              <w:right w:val="single" w:color="auto" w:sz="4" w:space="0"/>
            </w:tcBorders>
            <w:noWrap w:val="0"/>
            <w:vAlign w:val="center"/>
          </w:tcPr>
          <w:p w14:paraId="0C56A039">
            <w:pPr>
              <w:pStyle w:val="38"/>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农、林、牧、渔业</w:t>
            </w:r>
          </w:p>
        </w:tc>
        <w:tc>
          <w:tcPr>
            <w:tcW w:w="813" w:type="dxa"/>
            <w:tcBorders>
              <w:top w:val="single" w:color="auto" w:sz="4" w:space="0"/>
              <w:left w:val="nil"/>
              <w:bottom w:val="single" w:color="auto" w:sz="4" w:space="0"/>
              <w:right w:val="single" w:color="auto" w:sz="4" w:space="0"/>
            </w:tcBorders>
            <w:noWrap w:val="0"/>
            <w:vAlign w:val="center"/>
          </w:tcPr>
          <w:p w14:paraId="28641F82">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≥20000</w:t>
            </w:r>
          </w:p>
        </w:tc>
        <w:tc>
          <w:tcPr>
            <w:tcW w:w="871" w:type="dxa"/>
            <w:tcBorders>
              <w:top w:val="nil"/>
              <w:left w:val="nil"/>
              <w:bottom w:val="single" w:color="auto" w:sz="4" w:space="0"/>
              <w:right w:val="single" w:color="auto" w:sz="4" w:space="0"/>
            </w:tcBorders>
            <w:noWrap w:val="0"/>
            <w:vAlign w:val="center"/>
          </w:tcPr>
          <w:p w14:paraId="68489BA5">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758" w:type="dxa"/>
            <w:tcBorders>
              <w:top w:val="nil"/>
              <w:left w:val="nil"/>
              <w:bottom w:val="single" w:color="auto" w:sz="4" w:space="0"/>
              <w:right w:val="single" w:color="auto" w:sz="4" w:space="0"/>
            </w:tcBorders>
            <w:noWrap w:val="0"/>
            <w:vAlign w:val="center"/>
          </w:tcPr>
          <w:p w14:paraId="78F1563A">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5DBA93F9">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≥500</w:t>
            </w:r>
          </w:p>
        </w:tc>
        <w:tc>
          <w:tcPr>
            <w:tcW w:w="847" w:type="dxa"/>
            <w:tcBorders>
              <w:top w:val="nil"/>
              <w:left w:val="nil"/>
              <w:bottom w:val="single" w:color="auto" w:sz="4" w:space="0"/>
              <w:right w:val="single" w:color="auto" w:sz="4" w:space="0"/>
            </w:tcBorders>
            <w:noWrap w:val="0"/>
            <w:vAlign w:val="center"/>
          </w:tcPr>
          <w:p w14:paraId="088DB6F1">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48" w:type="dxa"/>
            <w:tcBorders>
              <w:top w:val="nil"/>
              <w:left w:val="nil"/>
              <w:bottom w:val="single" w:color="auto" w:sz="4" w:space="0"/>
              <w:right w:val="single" w:color="auto" w:sz="4" w:space="0"/>
            </w:tcBorders>
            <w:noWrap w:val="0"/>
            <w:vAlign w:val="center"/>
          </w:tcPr>
          <w:p w14:paraId="1973A2AE">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37D79591">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≥50</w:t>
            </w:r>
          </w:p>
        </w:tc>
        <w:tc>
          <w:tcPr>
            <w:tcW w:w="813" w:type="dxa"/>
            <w:tcBorders>
              <w:top w:val="nil"/>
              <w:left w:val="nil"/>
              <w:bottom w:val="single" w:color="auto" w:sz="4" w:space="0"/>
              <w:right w:val="single" w:color="auto" w:sz="4" w:space="0"/>
            </w:tcBorders>
            <w:noWrap w:val="0"/>
            <w:vAlign w:val="center"/>
          </w:tcPr>
          <w:p w14:paraId="1AB4CA9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80" w:type="dxa"/>
            <w:tcBorders>
              <w:top w:val="nil"/>
              <w:left w:val="nil"/>
              <w:bottom w:val="single" w:color="auto" w:sz="4" w:space="0"/>
              <w:right w:val="single" w:color="auto" w:sz="4" w:space="0"/>
            </w:tcBorders>
            <w:noWrap w:val="0"/>
            <w:vAlign w:val="center"/>
          </w:tcPr>
          <w:p w14:paraId="02CFD262">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41746F3A">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＜50</w:t>
            </w:r>
          </w:p>
        </w:tc>
        <w:tc>
          <w:tcPr>
            <w:tcW w:w="676" w:type="dxa"/>
            <w:tcBorders>
              <w:top w:val="nil"/>
              <w:left w:val="nil"/>
              <w:bottom w:val="single" w:color="auto" w:sz="4" w:space="0"/>
              <w:right w:val="single" w:color="auto" w:sz="4" w:space="0"/>
            </w:tcBorders>
            <w:noWrap w:val="0"/>
            <w:vAlign w:val="center"/>
          </w:tcPr>
          <w:p w14:paraId="64A41AA7">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83" w:type="dxa"/>
            <w:tcBorders>
              <w:top w:val="nil"/>
              <w:left w:val="nil"/>
              <w:bottom w:val="single" w:color="auto" w:sz="4" w:space="0"/>
              <w:right w:val="single" w:color="auto" w:sz="4" w:space="0"/>
            </w:tcBorders>
            <w:noWrap w:val="0"/>
            <w:vAlign w:val="center"/>
          </w:tcPr>
          <w:p w14:paraId="74436CBD">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r>
      <w:tr w14:paraId="4DB2C6AB">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003D8791">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2</w:t>
            </w:r>
          </w:p>
        </w:tc>
        <w:tc>
          <w:tcPr>
            <w:tcW w:w="730" w:type="dxa"/>
            <w:tcBorders>
              <w:top w:val="nil"/>
              <w:left w:val="nil"/>
              <w:bottom w:val="single" w:color="auto" w:sz="4" w:space="0"/>
              <w:right w:val="single" w:color="auto" w:sz="4" w:space="0"/>
            </w:tcBorders>
            <w:noWrap w:val="0"/>
            <w:vAlign w:val="center"/>
          </w:tcPr>
          <w:p w14:paraId="03239E51">
            <w:pPr>
              <w:pStyle w:val="38"/>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工业</w:t>
            </w:r>
          </w:p>
        </w:tc>
        <w:tc>
          <w:tcPr>
            <w:tcW w:w="813" w:type="dxa"/>
            <w:tcBorders>
              <w:top w:val="nil"/>
              <w:left w:val="nil"/>
              <w:bottom w:val="single" w:color="auto" w:sz="4" w:space="0"/>
              <w:right w:val="single" w:color="auto" w:sz="4" w:space="0"/>
            </w:tcBorders>
            <w:noWrap w:val="0"/>
            <w:vAlign w:val="center"/>
          </w:tcPr>
          <w:p w14:paraId="27F3C9B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≥40000</w:t>
            </w:r>
          </w:p>
        </w:tc>
        <w:tc>
          <w:tcPr>
            <w:tcW w:w="871" w:type="dxa"/>
            <w:tcBorders>
              <w:top w:val="nil"/>
              <w:left w:val="nil"/>
              <w:bottom w:val="single" w:color="auto" w:sz="4" w:space="0"/>
              <w:right w:val="single" w:color="auto" w:sz="4" w:space="0"/>
            </w:tcBorders>
            <w:noWrap w:val="0"/>
            <w:vAlign w:val="center"/>
          </w:tcPr>
          <w:p w14:paraId="3E268EBF">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且≥1000</w:t>
            </w:r>
          </w:p>
        </w:tc>
        <w:tc>
          <w:tcPr>
            <w:tcW w:w="758" w:type="dxa"/>
            <w:tcBorders>
              <w:top w:val="nil"/>
              <w:left w:val="nil"/>
              <w:bottom w:val="single" w:color="auto" w:sz="4" w:space="0"/>
              <w:right w:val="single" w:color="auto" w:sz="4" w:space="0"/>
            </w:tcBorders>
            <w:noWrap w:val="0"/>
            <w:vAlign w:val="center"/>
          </w:tcPr>
          <w:p w14:paraId="52B327E5">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52C3F247">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≥2000</w:t>
            </w:r>
          </w:p>
        </w:tc>
        <w:tc>
          <w:tcPr>
            <w:tcW w:w="847" w:type="dxa"/>
            <w:tcBorders>
              <w:top w:val="nil"/>
              <w:left w:val="nil"/>
              <w:bottom w:val="single" w:color="auto" w:sz="4" w:space="0"/>
              <w:right w:val="single" w:color="auto" w:sz="4" w:space="0"/>
            </w:tcBorders>
            <w:noWrap w:val="0"/>
            <w:vAlign w:val="center"/>
          </w:tcPr>
          <w:p w14:paraId="3390CD7E">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且≥300</w:t>
            </w:r>
          </w:p>
        </w:tc>
        <w:tc>
          <w:tcPr>
            <w:tcW w:w="648" w:type="dxa"/>
            <w:tcBorders>
              <w:top w:val="nil"/>
              <w:left w:val="nil"/>
              <w:bottom w:val="single" w:color="auto" w:sz="4" w:space="0"/>
              <w:right w:val="single" w:color="auto" w:sz="4" w:space="0"/>
            </w:tcBorders>
            <w:noWrap w:val="0"/>
            <w:vAlign w:val="center"/>
          </w:tcPr>
          <w:p w14:paraId="0652DF14">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75D6CB50">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≥300</w:t>
            </w:r>
          </w:p>
        </w:tc>
        <w:tc>
          <w:tcPr>
            <w:tcW w:w="813" w:type="dxa"/>
            <w:tcBorders>
              <w:top w:val="nil"/>
              <w:left w:val="nil"/>
              <w:bottom w:val="single" w:color="auto" w:sz="4" w:space="0"/>
              <w:right w:val="single" w:color="auto" w:sz="4" w:space="0"/>
            </w:tcBorders>
            <w:noWrap w:val="0"/>
            <w:vAlign w:val="center"/>
          </w:tcPr>
          <w:p w14:paraId="6435AA89">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且≥20</w:t>
            </w:r>
          </w:p>
        </w:tc>
        <w:tc>
          <w:tcPr>
            <w:tcW w:w="680" w:type="dxa"/>
            <w:tcBorders>
              <w:top w:val="nil"/>
              <w:left w:val="nil"/>
              <w:bottom w:val="single" w:color="auto" w:sz="4" w:space="0"/>
              <w:right w:val="single" w:color="auto" w:sz="4" w:space="0"/>
            </w:tcBorders>
            <w:noWrap w:val="0"/>
            <w:vAlign w:val="center"/>
          </w:tcPr>
          <w:p w14:paraId="5C928E3F">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190599AF">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＜300</w:t>
            </w:r>
          </w:p>
        </w:tc>
        <w:tc>
          <w:tcPr>
            <w:tcW w:w="676" w:type="dxa"/>
            <w:tcBorders>
              <w:top w:val="nil"/>
              <w:left w:val="nil"/>
              <w:bottom w:val="single" w:color="auto" w:sz="4" w:space="0"/>
              <w:right w:val="single" w:color="auto" w:sz="4" w:space="0"/>
            </w:tcBorders>
            <w:noWrap w:val="0"/>
            <w:vAlign w:val="center"/>
          </w:tcPr>
          <w:p w14:paraId="58A14477">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或＜20</w:t>
            </w:r>
          </w:p>
        </w:tc>
        <w:tc>
          <w:tcPr>
            <w:tcW w:w="683" w:type="dxa"/>
            <w:tcBorders>
              <w:top w:val="nil"/>
              <w:left w:val="nil"/>
              <w:bottom w:val="single" w:color="auto" w:sz="4" w:space="0"/>
              <w:right w:val="single" w:color="auto" w:sz="4" w:space="0"/>
            </w:tcBorders>
            <w:noWrap w:val="0"/>
            <w:vAlign w:val="center"/>
          </w:tcPr>
          <w:p w14:paraId="703DEE15">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r>
      <w:tr w14:paraId="688B8A20">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025A4771">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3</w:t>
            </w:r>
          </w:p>
        </w:tc>
        <w:tc>
          <w:tcPr>
            <w:tcW w:w="730" w:type="dxa"/>
            <w:tcBorders>
              <w:top w:val="nil"/>
              <w:left w:val="nil"/>
              <w:bottom w:val="single" w:color="auto" w:sz="4" w:space="0"/>
              <w:right w:val="single" w:color="auto" w:sz="4" w:space="0"/>
            </w:tcBorders>
            <w:noWrap w:val="0"/>
            <w:vAlign w:val="center"/>
          </w:tcPr>
          <w:p w14:paraId="32B57355">
            <w:pPr>
              <w:pStyle w:val="38"/>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建筑业</w:t>
            </w:r>
          </w:p>
        </w:tc>
        <w:tc>
          <w:tcPr>
            <w:tcW w:w="813" w:type="dxa"/>
            <w:tcBorders>
              <w:top w:val="nil"/>
              <w:left w:val="nil"/>
              <w:bottom w:val="single" w:color="auto" w:sz="4" w:space="0"/>
              <w:right w:val="single" w:color="auto" w:sz="4" w:space="0"/>
            </w:tcBorders>
            <w:noWrap w:val="0"/>
            <w:vAlign w:val="center"/>
          </w:tcPr>
          <w:p w14:paraId="77AA6318">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≥80000</w:t>
            </w:r>
          </w:p>
        </w:tc>
        <w:tc>
          <w:tcPr>
            <w:tcW w:w="871" w:type="dxa"/>
            <w:tcBorders>
              <w:top w:val="nil"/>
              <w:left w:val="nil"/>
              <w:bottom w:val="single" w:color="auto" w:sz="4" w:space="0"/>
              <w:right w:val="single" w:color="auto" w:sz="4" w:space="0"/>
            </w:tcBorders>
            <w:noWrap w:val="0"/>
            <w:vAlign w:val="center"/>
          </w:tcPr>
          <w:p w14:paraId="78C9BF0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758" w:type="dxa"/>
            <w:tcBorders>
              <w:top w:val="nil"/>
              <w:left w:val="nil"/>
              <w:bottom w:val="single" w:color="auto" w:sz="4" w:space="0"/>
              <w:right w:val="single" w:color="auto" w:sz="4" w:space="0"/>
            </w:tcBorders>
            <w:noWrap w:val="0"/>
            <w:vAlign w:val="center"/>
          </w:tcPr>
          <w:p w14:paraId="6879E7B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且≥80000</w:t>
            </w:r>
          </w:p>
        </w:tc>
        <w:tc>
          <w:tcPr>
            <w:tcW w:w="812" w:type="dxa"/>
            <w:tcBorders>
              <w:top w:val="nil"/>
              <w:left w:val="nil"/>
              <w:bottom w:val="single" w:color="auto" w:sz="4" w:space="0"/>
              <w:right w:val="single" w:color="auto" w:sz="4" w:space="0"/>
            </w:tcBorders>
            <w:noWrap w:val="0"/>
            <w:vAlign w:val="center"/>
          </w:tcPr>
          <w:p w14:paraId="58C80010">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≥6000</w:t>
            </w:r>
          </w:p>
        </w:tc>
        <w:tc>
          <w:tcPr>
            <w:tcW w:w="847" w:type="dxa"/>
            <w:tcBorders>
              <w:top w:val="nil"/>
              <w:left w:val="nil"/>
              <w:bottom w:val="single" w:color="auto" w:sz="4" w:space="0"/>
              <w:right w:val="single" w:color="auto" w:sz="4" w:space="0"/>
            </w:tcBorders>
            <w:noWrap w:val="0"/>
            <w:vAlign w:val="center"/>
          </w:tcPr>
          <w:p w14:paraId="1C3FB565">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48" w:type="dxa"/>
            <w:tcBorders>
              <w:top w:val="nil"/>
              <w:left w:val="nil"/>
              <w:bottom w:val="single" w:color="auto" w:sz="4" w:space="0"/>
              <w:right w:val="single" w:color="auto" w:sz="4" w:space="0"/>
            </w:tcBorders>
            <w:noWrap w:val="0"/>
            <w:vAlign w:val="center"/>
          </w:tcPr>
          <w:p w14:paraId="397E9C5D">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且≥5000</w:t>
            </w:r>
          </w:p>
        </w:tc>
        <w:tc>
          <w:tcPr>
            <w:tcW w:w="812" w:type="dxa"/>
            <w:tcBorders>
              <w:top w:val="nil"/>
              <w:left w:val="nil"/>
              <w:bottom w:val="single" w:color="auto" w:sz="4" w:space="0"/>
              <w:right w:val="single" w:color="auto" w:sz="4" w:space="0"/>
            </w:tcBorders>
            <w:noWrap w:val="0"/>
            <w:vAlign w:val="center"/>
          </w:tcPr>
          <w:p w14:paraId="085B5E85">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≥300</w:t>
            </w:r>
          </w:p>
        </w:tc>
        <w:tc>
          <w:tcPr>
            <w:tcW w:w="813" w:type="dxa"/>
            <w:tcBorders>
              <w:top w:val="nil"/>
              <w:left w:val="nil"/>
              <w:bottom w:val="single" w:color="auto" w:sz="4" w:space="0"/>
              <w:right w:val="single" w:color="auto" w:sz="4" w:space="0"/>
            </w:tcBorders>
            <w:noWrap w:val="0"/>
            <w:vAlign w:val="center"/>
          </w:tcPr>
          <w:p w14:paraId="76754347">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80" w:type="dxa"/>
            <w:tcBorders>
              <w:top w:val="nil"/>
              <w:left w:val="nil"/>
              <w:bottom w:val="single" w:color="auto" w:sz="4" w:space="0"/>
              <w:right w:val="single" w:color="auto" w:sz="4" w:space="0"/>
            </w:tcBorders>
            <w:noWrap w:val="0"/>
            <w:vAlign w:val="center"/>
          </w:tcPr>
          <w:p w14:paraId="34C63D8A">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且≥300</w:t>
            </w:r>
          </w:p>
        </w:tc>
        <w:tc>
          <w:tcPr>
            <w:tcW w:w="676" w:type="dxa"/>
            <w:tcBorders>
              <w:top w:val="nil"/>
              <w:left w:val="nil"/>
              <w:bottom w:val="single" w:color="auto" w:sz="4" w:space="0"/>
              <w:right w:val="single" w:color="auto" w:sz="4" w:space="0"/>
            </w:tcBorders>
            <w:noWrap w:val="0"/>
            <w:vAlign w:val="center"/>
          </w:tcPr>
          <w:p w14:paraId="5E8073DD">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＜300</w:t>
            </w:r>
          </w:p>
        </w:tc>
        <w:tc>
          <w:tcPr>
            <w:tcW w:w="676" w:type="dxa"/>
            <w:tcBorders>
              <w:top w:val="nil"/>
              <w:left w:val="nil"/>
              <w:bottom w:val="single" w:color="auto" w:sz="4" w:space="0"/>
              <w:right w:val="single" w:color="auto" w:sz="4" w:space="0"/>
            </w:tcBorders>
            <w:noWrap w:val="0"/>
            <w:vAlign w:val="center"/>
          </w:tcPr>
          <w:p w14:paraId="69848480">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83" w:type="dxa"/>
            <w:tcBorders>
              <w:top w:val="nil"/>
              <w:left w:val="nil"/>
              <w:bottom w:val="single" w:color="auto" w:sz="4" w:space="0"/>
              <w:right w:val="single" w:color="auto" w:sz="4" w:space="0"/>
            </w:tcBorders>
            <w:noWrap w:val="0"/>
            <w:vAlign w:val="center"/>
          </w:tcPr>
          <w:p w14:paraId="1D945A7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或＜300</w:t>
            </w:r>
          </w:p>
        </w:tc>
      </w:tr>
      <w:tr w14:paraId="5D938B8F">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0F523997">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4</w:t>
            </w:r>
          </w:p>
        </w:tc>
        <w:tc>
          <w:tcPr>
            <w:tcW w:w="730" w:type="dxa"/>
            <w:tcBorders>
              <w:top w:val="nil"/>
              <w:left w:val="nil"/>
              <w:bottom w:val="single" w:color="auto" w:sz="4" w:space="0"/>
              <w:right w:val="single" w:color="auto" w:sz="4" w:space="0"/>
            </w:tcBorders>
            <w:noWrap w:val="0"/>
            <w:vAlign w:val="center"/>
          </w:tcPr>
          <w:p w14:paraId="3971B82B">
            <w:pPr>
              <w:pStyle w:val="38"/>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批发业</w:t>
            </w:r>
          </w:p>
        </w:tc>
        <w:tc>
          <w:tcPr>
            <w:tcW w:w="813" w:type="dxa"/>
            <w:tcBorders>
              <w:top w:val="nil"/>
              <w:left w:val="nil"/>
              <w:bottom w:val="single" w:color="auto" w:sz="4" w:space="0"/>
              <w:right w:val="single" w:color="auto" w:sz="4" w:space="0"/>
            </w:tcBorders>
            <w:noWrap w:val="0"/>
            <w:vAlign w:val="center"/>
          </w:tcPr>
          <w:p w14:paraId="3D371F2A">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≥40000</w:t>
            </w:r>
          </w:p>
        </w:tc>
        <w:tc>
          <w:tcPr>
            <w:tcW w:w="871" w:type="dxa"/>
            <w:tcBorders>
              <w:top w:val="nil"/>
              <w:left w:val="nil"/>
              <w:bottom w:val="single" w:color="auto" w:sz="4" w:space="0"/>
              <w:right w:val="single" w:color="auto" w:sz="4" w:space="0"/>
            </w:tcBorders>
            <w:noWrap w:val="0"/>
            <w:vAlign w:val="center"/>
          </w:tcPr>
          <w:p w14:paraId="30FF9FFE">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且≥200</w:t>
            </w:r>
          </w:p>
        </w:tc>
        <w:tc>
          <w:tcPr>
            <w:tcW w:w="758" w:type="dxa"/>
            <w:tcBorders>
              <w:top w:val="nil"/>
              <w:left w:val="nil"/>
              <w:bottom w:val="single" w:color="auto" w:sz="4" w:space="0"/>
              <w:right w:val="single" w:color="auto" w:sz="4" w:space="0"/>
            </w:tcBorders>
            <w:noWrap w:val="0"/>
            <w:vAlign w:val="center"/>
          </w:tcPr>
          <w:p w14:paraId="5F61618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07B3A35A">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≥5000</w:t>
            </w:r>
          </w:p>
        </w:tc>
        <w:tc>
          <w:tcPr>
            <w:tcW w:w="847" w:type="dxa"/>
            <w:tcBorders>
              <w:top w:val="nil"/>
              <w:left w:val="nil"/>
              <w:bottom w:val="single" w:color="auto" w:sz="4" w:space="0"/>
              <w:right w:val="single" w:color="auto" w:sz="4" w:space="0"/>
            </w:tcBorders>
            <w:noWrap w:val="0"/>
            <w:vAlign w:val="center"/>
          </w:tcPr>
          <w:p w14:paraId="6B526D0F">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且≥20</w:t>
            </w:r>
          </w:p>
        </w:tc>
        <w:tc>
          <w:tcPr>
            <w:tcW w:w="648" w:type="dxa"/>
            <w:tcBorders>
              <w:top w:val="nil"/>
              <w:left w:val="nil"/>
              <w:bottom w:val="single" w:color="auto" w:sz="4" w:space="0"/>
              <w:right w:val="single" w:color="auto" w:sz="4" w:space="0"/>
            </w:tcBorders>
            <w:noWrap w:val="0"/>
            <w:vAlign w:val="center"/>
          </w:tcPr>
          <w:p w14:paraId="4F993DA5">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21C72F1F">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≥1000</w:t>
            </w:r>
          </w:p>
        </w:tc>
        <w:tc>
          <w:tcPr>
            <w:tcW w:w="813" w:type="dxa"/>
            <w:tcBorders>
              <w:top w:val="nil"/>
              <w:left w:val="nil"/>
              <w:bottom w:val="single" w:color="auto" w:sz="4" w:space="0"/>
              <w:right w:val="single" w:color="auto" w:sz="4" w:space="0"/>
            </w:tcBorders>
            <w:noWrap w:val="0"/>
            <w:vAlign w:val="center"/>
          </w:tcPr>
          <w:p w14:paraId="2912CBB9">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且≥5</w:t>
            </w:r>
          </w:p>
        </w:tc>
        <w:tc>
          <w:tcPr>
            <w:tcW w:w="680" w:type="dxa"/>
            <w:tcBorders>
              <w:top w:val="nil"/>
              <w:left w:val="nil"/>
              <w:bottom w:val="single" w:color="auto" w:sz="4" w:space="0"/>
              <w:right w:val="single" w:color="auto" w:sz="4" w:space="0"/>
            </w:tcBorders>
            <w:noWrap w:val="0"/>
            <w:vAlign w:val="center"/>
          </w:tcPr>
          <w:p w14:paraId="2B65E37D">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2E0C54BF">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＜1000</w:t>
            </w:r>
          </w:p>
        </w:tc>
        <w:tc>
          <w:tcPr>
            <w:tcW w:w="676" w:type="dxa"/>
            <w:tcBorders>
              <w:top w:val="nil"/>
              <w:left w:val="nil"/>
              <w:bottom w:val="single" w:color="auto" w:sz="4" w:space="0"/>
              <w:right w:val="single" w:color="auto" w:sz="4" w:space="0"/>
            </w:tcBorders>
            <w:noWrap w:val="0"/>
            <w:vAlign w:val="center"/>
          </w:tcPr>
          <w:p w14:paraId="103C6BE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或＜5</w:t>
            </w:r>
          </w:p>
        </w:tc>
        <w:tc>
          <w:tcPr>
            <w:tcW w:w="683" w:type="dxa"/>
            <w:tcBorders>
              <w:top w:val="nil"/>
              <w:left w:val="nil"/>
              <w:bottom w:val="single" w:color="auto" w:sz="4" w:space="0"/>
              <w:right w:val="single" w:color="auto" w:sz="4" w:space="0"/>
            </w:tcBorders>
            <w:noWrap w:val="0"/>
            <w:vAlign w:val="center"/>
          </w:tcPr>
          <w:p w14:paraId="7D7EA2E4">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r>
      <w:tr w14:paraId="0A830AF4">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2AD5DC85">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5</w:t>
            </w:r>
          </w:p>
        </w:tc>
        <w:tc>
          <w:tcPr>
            <w:tcW w:w="730" w:type="dxa"/>
            <w:tcBorders>
              <w:top w:val="nil"/>
              <w:left w:val="nil"/>
              <w:bottom w:val="single" w:color="auto" w:sz="4" w:space="0"/>
              <w:right w:val="single" w:color="auto" w:sz="4" w:space="0"/>
            </w:tcBorders>
            <w:noWrap w:val="0"/>
            <w:vAlign w:val="center"/>
          </w:tcPr>
          <w:p w14:paraId="4757DB79">
            <w:pPr>
              <w:pStyle w:val="38"/>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零售业</w:t>
            </w:r>
          </w:p>
        </w:tc>
        <w:tc>
          <w:tcPr>
            <w:tcW w:w="813" w:type="dxa"/>
            <w:tcBorders>
              <w:top w:val="nil"/>
              <w:left w:val="nil"/>
              <w:bottom w:val="single" w:color="auto" w:sz="4" w:space="0"/>
              <w:right w:val="single" w:color="auto" w:sz="4" w:space="0"/>
            </w:tcBorders>
            <w:noWrap w:val="0"/>
            <w:vAlign w:val="center"/>
          </w:tcPr>
          <w:p w14:paraId="43AB7347">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≥20000</w:t>
            </w:r>
          </w:p>
        </w:tc>
        <w:tc>
          <w:tcPr>
            <w:tcW w:w="871" w:type="dxa"/>
            <w:tcBorders>
              <w:top w:val="nil"/>
              <w:left w:val="nil"/>
              <w:bottom w:val="single" w:color="auto" w:sz="4" w:space="0"/>
              <w:right w:val="single" w:color="auto" w:sz="4" w:space="0"/>
            </w:tcBorders>
            <w:noWrap w:val="0"/>
            <w:vAlign w:val="center"/>
          </w:tcPr>
          <w:p w14:paraId="35089C11">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且≥300</w:t>
            </w:r>
          </w:p>
        </w:tc>
        <w:tc>
          <w:tcPr>
            <w:tcW w:w="758" w:type="dxa"/>
            <w:tcBorders>
              <w:top w:val="nil"/>
              <w:left w:val="nil"/>
              <w:bottom w:val="single" w:color="auto" w:sz="4" w:space="0"/>
              <w:right w:val="single" w:color="auto" w:sz="4" w:space="0"/>
            </w:tcBorders>
            <w:noWrap w:val="0"/>
            <w:vAlign w:val="center"/>
          </w:tcPr>
          <w:p w14:paraId="2278DC52">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4DA02C71">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≥500</w:t>
            </w:r>
          </w:p>
        </w:tc>
        <w:tc>
          <w:tcPr>
            <w:tcW w:w="847" w:type="dxa"/>
            <w:tcBorders>
              <w:top w:val="nil"/>
              <w:left w:val="nil"/>
              <w:bottom w:val="single" w:color="auto" w:sz="4" w:space="0"/>
              <w:right w:val="single" w:color="auto" w:sz="4" w:space="0"/>
            </w:tcBorders>
            <w:noWrap w:val="0"/>
            <w:vAlign w:val="center"/>
          </w:tcPr>
          <w:p w14:paraId="1C36BB33">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且≥50</w:t>
            </w:r>
          </w:p>
        </w:tc>
        <w:tc>
          <w:tcPr>
            <w:tcW w:w="648" w:type="dxa"/>
            <w:tcBorders>
              <w:top w:val="nil"/>
              <w:left w:val="nil"/>
              <w:bottom w:val="single" w:color="auto" w:sz="4" w:space="0"/>
              <w:right w:val="single" w:color="auto" w:sz="4" w:space="0"/>
            </w:tcBorders>
            <w:noWrap w:val="0"/>
            <w:vAlign w:val="center"/>
          </w:tcPr>
          <w:p w14:paraId="1C352D19">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0A873465">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w:t>
            </w:r>
          </w:p>
        </w:tc>
        <w:tc>
          <w:tcPr>
            <w:tcW w:w="813" w:type="dxa"/>
            <w:tcBorders>
              <w:top w:val="nil"/>
              <w:left w:val="nil"/>
              <w:bottom w:val="single" w:color="auto" w:sz="4" w:space="0"/>
              <w:right w:val="single" w:color="auto" w:sz="4" w:space="0"/>
            </w:tcBorders>
            <w:noWrap w:val="0"/>
            <w:vAlign w:val="center"/>
          </w:tcPr>
          <w:p w14:paraId="0DBB06EF">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且≥10</w:t>
            </w:r>
          </w:p>
        </w:tc>
        <w:tc>
          <w:tcPr>
            <w:tcW w:w="680" w:type="dxa"/>
            <w:tcBorders>
              <w:top w:val="nil"/>
              <w:left w:val="nil"/>
              <w:bottom w:val="single" w:color="auto" w:sz="4" w:space="0"/>
              <w:right w:val="single" w:color="auto" w:sz="4" w:space="0"/>
            </w:tcBorders>
            <w:noWrap w:val="0"/>
            <w:vAlign w:val="center"/>
          </w:tcPr>
          <w:p w14:paraId="1F68244C">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4E964BD4">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w:t>
            </w:r>
          </w:p>
        </w:tc>
        <w:tc>
          <w:tcPr>
            <w:tcW w:w="676" w:type="dxa"/>
            <w:tcBorders>
              <w:top w:val="nil"/>
              <w:left w:val="nil"/>
              <w:bottom w:val="single" w:color="auto" w:sz="4" w:space="0"/>
              <w:right w:val="single" w:color="auto" w:sz="4" w:space="0"/>
            </w:tcBorders>
            <w:noWrap w:val="0"/>
            <w:vAlign w:val="center"/>
          </w:tcPr>
          <w:p w14:paraId="2AC2536C">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或＜10</w:t>
            </w:r>
          </w:p>
        </w:tc>
        <w:tc>
          <w:tcPr>
            <w:tcW w:w="683" w:type="dxa"/>
            <w:tcBorders>
              <w:top w:val="nil"/>
              <w:left w:val="nil"/>
              <w:bottom w:val="single" w:color="auto" w:sz="4" w:space="0"/>
              <w:right w:val="single" w:color="auto" w:sz="4" w:space="0"/>
            </w:tcBorders>
            <w:noWrap w:val="0"/>
            <w:vAlign w:val="center"/>
          </w:tcPr>
          <w:p w14:paraId="56C77458">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r>
      <w:tr w14:paraId="1EA6855D">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26D6E9F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6</w:t>
            </w:r>
          </w:p>
        </w:tc>
        <w:tc>
          <w:tcPr>
            <w:tcW w:w="730" w:type="dxa"/>
            <w:tcBorders>
              <w:top w:val="nil"/>
              <w:left w:val="nil"/>
              <w:bottom w:val="single" w:color="auto" w:sz="4" w:space="0"/>
              <w:right w:val="single" w:color="auto" w:sz="4" w:space="0"/>
            </w:tcBorders>
            <w:noWrap w:val="0"/>
            <w:vAlign w:val="center"/>
          </w:tcPr>
          <w:p w14:paraId="409E4F91">
            <w:pPr>
              <w:pStyle w:val="38"/>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交通运输业</w:t>
            </w:r>
          </w:p>
        </w:tc>
        <w:tc>
          <w:tcPr>
            <w:tcW w:w="813" w:type="dxa"/>
            <w:tcBorders>
              <w:top w:val="nil"/>
              <w:left w:val="nil"/>
              <w:bottom w:val="single" w:color="auto" w:sz="4" w:space="0"/>
              <w:right w:val="single" w:color="auto" w:sz="4" w:space="0"/>
            </w:tcBorders>
            <w:noWrap w:val="0"/>
            <w:vAlign w:val="center"/>
          </w:tcPr>
          <w:p w14:paraId="084C37AF">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≥30000</w:t>
            </w:r>
          </w:p>
        </w:tc>
        <w:tc>
          <w:tcPr>
            <w:tcW w:w="871" w:type="dxa"/>
            <w:tcBorders>
              <w:top w:val="nil"/>
              <w:left w:val="nil"/>
              <w:bottom w:val="single" w:color="auto" w:sz="4" w:space="0"/>
              <w:right w:val="single" w:color="auto" w:sz="4" w:space="0"/>
            </w:tcBorders>
            <w:noWrap w:val="0"/>
            <w:vAlign w:val="center"/>
          </w:tcPr>
          <w:p w14:paraId="161B8961">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且≥1000</w:t>
            </w:r>
          </w:p>
        </w:tc>
        <w:tc>
          <w:tcPr>
            <w:tcW w:w="758" w:type="dxa"/>
            <w:tcBorders>
              <w:top w:val="nil"/>
              <w:left w:val="nil"/>
              <w:bottom w:val="single" w:color="auto" w:sz="4" w:space="0"/>
              <w:right w:val="single" w:color="auto" w:sz="4" w:space="0"/>
            </w:tcBorders>
            <w:noWrap w:val="0"/>
            <w:vAlign w:val="center"/>
          </w:tcPr>
          <w:p w14:paraId="014640BA">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11B6BA9D">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≥3000</w:t>
            </w:r>
          </w:p>
        </w:tc>
        <w:tc>
          <w:tcPr>
            <w:tcW w:w="847" w:type="dxa"/>
            <w:tcBorders>
              <w:top w:val="nil"/>
              <w:left w:val="nil"/>
              <w:bottom w:val="single" w:color="auto" w:sz="4" w:space="0"/>
              <w:right w:val="single" w:color="auto" w:sz="4" w:space="0"/>
            </w:tcBorders>
            <w:noWrap w:val="0"/>
            <w:vAlign w:val="center"/>
          </w:tcPr>
          <w:p w14:paraId="6064307D">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且≥300</w:t>
            </w:r>
          </w:p>
        </w:tc>
        <w:tc>
          <w:tcPr>
            <w:tcW w:w="648" w:type="dxa"/>
            <w:tcBorders>
              <w:top w:val="nil"/>
              <w:left w:val="nil"/>
              <w:bottom w:val="single" w:color="auto" w:sz="4" w:space="0"/>
              <w:right w:val="single" w:color="auto" w:sz="4" w:space="0"/>
            </w:tcBorders>
            <w:noWrap w:val="0"/>
            <w:vAlign w:val="center"/>
          </w:tcPr>
          <w:p w14:paraId="2ADE707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5366651F">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≥200</w:t>
            </w:r>
          </w:p>
        </w:tc>
        <w:tc>
          <w:tcPr>
            <w:tcW w:w="813" w:type="dxa"/>
            <w:tcBorders>
              <w:top w:val="nil"/>
              <w:left w:val="nil"/>
              <w:bottom w:val="single" w:color="auto" w:sz="4" w:space="0"/>
              <w:right w:val="single" w:color="auto" w:sz="4" w:space="0"/>
            </w:tcBorders>
            <w:noWrap w:val="0"/>
            <w:vAlign w:val="center"/>
          </w:tcPr>
          <w:p w14:paraId="114C93F8">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且≥20</w:t>
            </w:r>
          </w:p>
        </w:tc>
        <w:tc>
          <w:tcPr>
            <w:tcW w:w="680" w:type="dxa"/>
            <w:tcBorders>
              <w:top w:val="nil"/>
              <w:left w:val="nil"/>
              <w:bottom w:val="single" w:color="auto" w:sz="4" w:space="0"/>
              <w:right w:val="single" w:color="auto" w:sz="4" w:space="0"/>
            </w:tcBorders>
            <w:noWrap w:val="0"/>
            <w:vAlign w:val="center"/>
          </w:tcPr>
          <w:p w14:paraId="0E06374E">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460549C3">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＜200</w:t>
            </w:r>
          </w:p>
        </w:tc>
        <w:tc>
          <w:tcPr>
            <w:tcW w:w="676" w:type="dxa"/>
            <w:tcBorders>
              <w:top w:val="nil"/>
              <w:left w:val="nil"/>
              <w:bottom w:val="single" w:color="auto" w:sz="4" w:space="0"/>
              <w:right w:val="single" w:color="auto" w:sz="4" w:space="0"/>
            </w:tcBorders>
            <w:noWrap w:val="0"/>
            <w:vAlign w:val="center"/>
          </w:tcPr>
          <w:p w14:paraId="40CC45AE">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或＜20</w:t>
            </w:r>
          </w:p>
        </w:tc>
        <w:tc>
          <w:tcPr>
            <w:tcW w:w="683" w:type="dxa"/>
            <w:tcBorders>
              <w:top w:val="nil"/>
              <w:left w:val="nil"/>
              <w:bottom w:val="single" w:color="auto" w:sz="4" w:space="0"/>
              <w:right w:val="single" w:color="auto" w:sz="4" w:space="0"/>
            </w:tcBorders>
            <w:noWrap w:val="0"/>
            <w:vAlign w:val="center"/>
          </w:tcPr>
          <w:p w14:paraId="0AB7AA09">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r>
      <w:tr w14:paraId="5AE28EFE">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36078B0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7</w:t>
            </w:r>
          </w:p>
        </w:tc>
        <w:tc>
          <w:tcPr>
            <w:tcW w:w="730" w:type="dxa"/>
            <w:tcBorders>
              <w:top w:val="nil"/>
              <w:left w:val="nil"/>
              <w:bottom w:val="single" w:color="auto" w:sz="4" w:space="0"/>
              <w:right w:val="single" w:color="auto" w:sz="4" w:space="0"/>
            </w:tcBorders>
            <w:noWrap w:val="0"/>
            <w:vAlign w:val="center"/>
          </w:tcPr>
          <w:p w14:paraId="0F77D28A">
            <w:pPr>
              <w:pStyle w:val="38"/>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仓储业</w:t>
            </w:r>
          </w:p>
        </w:tc>
        <w:tc>
          <w:tcPr>
            <w:tcW w:w="813" w:type="dxa"/>
            <w:tcBorders>
              <w:top w:val="nil"/>
              <w:left w:val="nil"/>
              <w:bottom w:val="single" w:color="auto" w:sz="4" w:space="0"/>
              <w:right w:val="single" w:color="auto" w:sz="4" w:space="0"/>
            </w:tcBorders>
            <w:noWrap w:val="0"/>
            <w:vAlign w:val="center"/>
          </w:tcPr>
          <w:p w14:paraId="329F7EE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≥30000</w:t>
            </w:r>
          </w:p>
        </w:tc>
        <w:tc>
          <w:tcPr>
            <w:tcW w:w="871" w:type="dxa"/>
            <w:tcBorders>
              <w:top w:val="nil"/>
              <w:left w:val="nil"/>
              <w:bottom w:val="single" w:color="auto" w:sz="4" w:space="0"/>
              <w:right w:val="single" w:color="auto" w:sz="4" w:space="0"/>
            </w:tcBorders>
            <w:noWrap w:val="0"/>
            <w:vAlign w:val="center"/>
          </w:tcPr>
          <w:p w14:paraId="7F33C6A0">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且≥200</w:t>
            </w:r>
          </w:p>
        </w:tc>
        <w:tc>
          <w:tcPr>
            <w:tcW w:w="758" w:type="dxa"/>
            <w:tcBorders>
              <w:top w:val="nil"/>
              <w:left w:val="nil"/>
              <w:bottom w:val="single" w:color="auto" w:sz="4" w:space="0"/>
              <w:right w:val="single" w:color="auto" w:sz="4" w:space="0"/>
            </w:tcBorders>
            <w:noWrap w:val="0"/>
            <w:vAlign w:val="center"/>
          </w:tcPr>
          <w:p w14:paraId="36CBA6C5">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59B73307">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≥1000</w:t>
            </w:r>
          </w:p>
        </w:tc>
        <w:tc>
          <w:tcPr>
            <w:tcW w:w="847" w:type="dxa"/>
            <w:tcBorders>
              <w:top w:val="nil"/>
              <w:left w:val="nil"/>
              <w:bottom w:val="single" w:color="auto" w:sz="4" w:space="0"/>
              <w:right w:val="single" w:color="auto" w:sz="4" w:space="0"/>
            </w:tcBorders>
            <w:noWrap w:val="0"/>
            <w:vAlign w:val="center"/>
          </w:tcPr>
          <w:p w14:paraId="2116F9D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且≥100</w:t>
            </w:r>
          </w:p>
        </w:tc>
        <w:tc>
          <w:tcPr>
            <w:tcW w:w="648" w:type="dxa"/>
            <w:tcBorders>
              <w:top w:val="nil"/>
              <w:left w:val="nil"/>
              <w:bottom w:val="single" w:color="auto" w:sz="4" w:space="0"/>
              <w:right w:val="single" w:color="auto" w:sz="4" w:space="0"/>
            </w:tcBorders>
            <w:noWrap w:val="0"/>
            <w:vAlign w:val="center"/>
          </w:tcPr>
          <w:p w14:paraId="66615063">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65AB511C">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w:t>
            </w:r>
          </w:p>
        </w:tc>
        <w:tc>
          <w:tcPr>
            <w:tcW w:w="813" w:type="dxa"/>
            <w:tcBorders>
              <w:top w:val="nil"/>
              <w:left w:val="nil"/>
              <w:bottom w:val="single" w:color="auto" w:sz="4" w:space="0"/>
              <w:right w:val="single" w:color="auto" w:sz="4" w:space="0"/>
            </w:tcBorders>
            <w:noWrap w:val="0"/>
            <w:vAlign w:val="center"/>
          </w:tcPr>
          <w:p w14:paraId="16F391B5">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且≥20</w:t>
            </w:r>
          </w:p>
        </w:tc>
        <w:tc>
          <w:tcPr>
            <w:tcW w:w="680" w:type="dxa"/>
            <w:tcBorders>
              <w:top w:val="nil"/>
              <w:left w:val="nil"/>
              <w:bottom w:val="single" w:color="auto" w:sz="4" w:space="0"/>
              <w:right w:val="single" w:color="auto" w:sz="4" w:space="0"/>
            </w:tcBorders>
            <w:noWrap w:val="0"/>
            <w:vAlign w:val="center"/>
          </w:tcPr>
          <w:p w14:paraId="29B3E9CE">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5E45AFBE">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w:t>
            </w:r>
          </w:p>
        </w:tc>
        <w:tc>
          <w:tcPr>
            <w:tcW w:w="676" w:type="dxa"/>
            <w:tcBorders>
              <w:top w:val="nil"/>
              <w:left w:val="nil"/>
              <w:bottom w:val="single" w:color="auto" w:sz="4" w:space="0"/>
              <w:right w:val="single" w:color="auto" w:sz="4" w:space="0"/>
            </w:tcBorders>
            <w:noWrap w:val="0"/>
            <w:vAlign w:val="center"/>
          </w:tcPr>
          <w:p w14:paraId="1E1DDC4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或＜20</w:t>
            </w:r>
          </w:p>
        </w:tc>
        <w:tc>
          <w:tcPr>
            <w:tcW w:w="683" w:type="dxa"/>
            <w:tcBorders>
              <w:top w:val="nil"/>
              <w:left w:val="nil"/>
              <w:bottom w:val="single" w:color="auto" w:sz="4" w:space="0"/>
              <w:right w:val="single" w:color="auto" w:sz="4" w:space="0"/>
            </w:tcBorders>
            <w:noWrap w:val="0"/>
            <w:vAlign w:val="center"/>
          </w:tcPr>
          <w:p w14:paraId="4B7F7CE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r>
      <w:tr w14:paraId="56100620">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2115F61D">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8</w:t>
            </w:r>
          </w:p>
        </w:tc>
        <w:tc>
          <w:tcPr>
            <w:tcW w:w="730" w:type="dxa"/>
            <w:tcBorders>
              <w:top w:val="nil"/>
              <w:left w:val="nil"/>
              <w:bottom w:val="single" w:color="auto" w:sz="4" w:space="0"/>
              <w:right w:val="single" w:color="auto" w:sz="4" w:space="0"/>
            </w:tcBorders>
            <w:noWrap w:val="0"/>
            <w:vAlign w:val="center"/>
          </w:tcPr>
          <w:p w14:paraId="54DE2D38">
            <w:pPr>
              <w:pStyle w:val="38"/>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邮政业</w:t>
            </w:r>
          </w:p>
        </w:tc>
        <w:tc>
          <w:tcPr>
            <w:tcW w:w="813" w:type="dxa"/>
            <w:tcBorders>
              <w:top w:val="nil"/>
              <w:left w:val="nil"/>
              <w:bottom w:val="single" w:color="auto" w:sz="4" w:space="0"/>
              <w:right w:val="single" w:color="auto" w:sz="4" w:space="0"/>
            </w:tcBorders>
            <w:noWrap w:val="0"/>
            <w:vAlign w:val="center"/>
          </w:tcPr>
          <w:p w14:paraId="63F41372">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≥30000</w:t>
            </w:r>
          </w:p>
        </w:tc>
        <w:tc>
          <w:tcPr>
            <w:tcW w:w="871" w:type="dxa"/>
            <w:tcBorders>
              <w:top w:val="nil"/>
              <w:left w:val="nil"/>
              <w:bottom w:val="single" w:color="auto" w:sz="4" w:space="0"/>
              <w:right w:val="single" w:color="auto" w:sz="4" w:space="0"/>
            </w:tcBorders>
            <w:noWrap w:val="0"/>
            <w:vAlign w:val="center"/>
          </w:tcPr>
          <w:p w14:paraId="087785DE">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且≥1000</w:t>
            </w:r>
          </w:p>
        </w:tc>
        <w:tc>
          <w:tcPr>
            <w:tcW w:w="758" w:type="dxa"/>
            <w:tcBorders>
              <w:top w:val="nil"/>
              <w:left w:val="nil"/>
              <w:bottom w:val="single" w:color="auto" w:sz="4" w:space="0"/>
              <w:right w:val="single" w:color="auto" w:sz="4" w:space="0"/>
            </w:tcBorders>
            <w:noWrap w:val="0"/>
            <w:vAlign w:val="center"/>
          </w:tcPr>
          <w:p w14:paraId="7670D38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165822DE">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≥2000</w:t>
            </w:r>
          </w:p>
        </w:tc>
        <w:tc>
          <w:tcPr>
            <w:tcW w:w="847" w:type="dxa"/>
            <w:tcBorders>
              <w:top w:val="nil"/>
              <w:left w:val="nil"/>
              <w:bottom w:val="single" w:color="auto" w:sz="4" w:space="0"/>
              <w:right w:val="single" w:color="auto" w:sz="4" w:space="0"/>
            </w:tcBorders>
            <w:noWrap w:val="0"/>
            <w:vAlign w:val="center"/>
          </w:tcPr>
          <w:p w14:paraId="17BD67B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且≥300</w:t>
            </w:r>
          </w:p>
        </w:tc>
        <w:tc>
          <w:tcPr>
            <w:tcW w:w="648" w:type="dxa"/>
            <w:tcBorders>
              <w:top w:val="nil"/>
              <w:left w:val="nil"/>
              <w:bottom w:val="single" w:color="auto" w:sz="4" w:space="0"/>
              <w:right w:val="single" w:color="auto" w:sz="4" w:space="0"/>
            </w:tcBorders>
            <w:noWrap w:val="0"/>
            <w:vAlign w:val="center"/>
          </w:tcPr>
          <w:p w14:paraId="6EDDC410">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4275B8AD">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w:t>
            </w:r>
          </w:p>
        </w:tc>
        <w:tc>
          <w:tcPr>
            <w:tcW w:w="813" w:type="dxa"/>
            <w:tcBorders>
              <w:top w:val="nil"/>
              <w:left w:val="nil"/>
              <w:bottom w:val="single" w:color="auto" w:sz="4" w:space="0"/>
              <w:right w:val="single" w:color="auto" w:sz="4" w:space="0"/>
            </w:tcBorders>
            <w:noWrap w:val="0"/>
            <w:vAlign w:val="center"/>
          </w:tcPr>
          <w:p w14:paraId="4BD36B4F">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且≥20</w:t>
            </w:r>
          </w:p>
        </w:tc>
        <w:tc>
          <w:tcPr>
            <w:tcW w:w="680" w:type="dxa"/>
            <w:tcBorders>
              <w:top w:val="nil"/>
              <w:left w:val="nil"/>
              <w:bottom w:val="single" w:color="auto" w:sz="4" w:space="0"/>
              <w:right w:val="single" w:color="auto" w:sz="4" w:space="0"/>
            </w:tcBorders>
            <w:noWrap w:val="0"/>
            <w:vAlign w:val="center"/>
          </w:tcPr>
          <w:p w14:paraId="05296634">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40D4F12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w:t>
            </w:r>
          </w:p>
        </w:tc>
        <w:tc>
          <w:tcPr>
            <w:tcW w:w="676" w:type="dxa"/>
            <w:tcBorders>
              <w:top w:val="nil"/>
              <w:left w:val="nil"/>
              <w:bottom w:val="single" w:color="auto" w:sz="4" w:space="0"/>
              <w:right w:val="single" w:color="auto" w:sz="4" w:space="0"/>
            </w:tcBorders>
            <w:noWrap w:val="0"/>
            <w:vAlign w:val="center"/>
          </w:tcPr>
          <w:p w14:paraId="49DCA79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或＜20</w:t>
            </w:r>
          </w:p>
        </w:tc>
        <w:tc>
          <w:tcPr>
            <w:tcW w:w="683" w:type="dxa"/>
            <w:tcBorders>
              <w:top w:val="nil"/>
              <w:left w:val="nil"/>
              <w:bottom w:val="single" w:color="auto" w:sz="4" w:space="0"/>
              <w:right w:val="single" w:color="auto" w:sz="4" w:space="0"/>
            </w:tcBorders>
            <w:noWrap w:val="0"/>
            <w:vAlign w:val="center"/>
          </w:tcPr>
          <w:p w14:paraId="71D092E8">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r>
      <w:tr w14:paraId="20B840E0">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7F19D4A5">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9</w:t>
            </w:r>
          </w:p>
        </w:tc>
        <w:tc>
          <w:tcPr>
            <w:tcW w:w="730" w:type="dxa"/>
            <w:tcBorders>
              <w:top w:val="nil"/>
              <w:left w:val="nil"/>
              <w:bottom w:val="single" w:color="auto" w:sz="4" w:space="0"/>
              <w:right w:val="single" w:color="auto" w:sz="4" w:space="0"/>
            </w:tcBorders>
            <w:noWrap w:val="0"/>
            <w:vAlign w:val="center"/>
          </w:tcPr>
          <w:p w14:paraId="6D183FAA">
            <w:pPr>
              <w:pStyle w:val="38"/>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住宿业</w:t>
            </w:r>
          </w:p>
        </w:tc>
        <w:tc>
          <w:tcPr>
            <w:tcW w:w="813" w:type="dxa"/>
            <w:tcBorders>
              <w:top w:val="nil"/>
              <w:left w:val="nil"/>
              <w:bottom w:val="single" w:color="auto" w:sz="4" w:space="0"/>
              <w:right w:val="single" w:color="auto" w:sz="4" w:space="0"/>
            </w:tcBorders>
            <w:noWrap w:val="0"/>
            <w:vAlign w:val="center"/>
          </w:tcPr>
          <w:p w14:paraId="05087523">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≥10000</w:t>
            </w:r>
          </w:p>
        </w:tc>
        <w:tc>
          <w:tcPr>
            <w:tcW w:w="871" w:type="dxa"/>
            <w:tcBorders>
              <w:top w:val="nil"/>
              <w:left w:val="nil"/>
              <w:bottom w:val="single" w:color="auto" w:sz="4" w:space="0"/>
              <w:right w:val="single" w:color="auto" w:sz="4" w:space="0"/>
            </w:tcBorders>
            <w:noWrap w:val="0"/>
            <w:vAlign w:val="center"/>
          </w:tcPr>
          <w:p w14:paraId="7DD90DE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且≥300</w:t>
            </w:r>
          </w:p>
        </w:tc>
        <w:tc>
          <w:tcPr>
            <w:tcW w:w="758" w:type="dxa"/>
            <w:tcBorders>
              <w:top w:val="nil"/>
              <w:left w:val="nil"/>
              <w:bottom w:val="single" w:color="auto" w:sz="4" w:space="0"/>
              <w:right w:val="single" w:color="auto" w:sz="4" w:space="0"/>
            </w:tcBorders>
            <w:noWrap w:val="0"/>
            <w:vAlign w:val="center"/>
          </w:tcPr>
          <w:p w14:paraId="0CE1C94C">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2FE17677">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≥2000</w:t>
            </w:r>
          </w:p>
        </w:tc>
        <w:tc>
          <w:tcPr>
            <w:tcW w:w="847" w:type="dxa"/>
            <w:tcBorders>
              <w:top w:val="nil"/>
              <w:left w:val="nil"/>
              <w:bottom w:val="single" w:color="auto" w:sz="4" w:space="0"/>
              <w:right w:val="single" w:color="auto" w:sz="4" w:space="0"/>
            </w:tcBorders>
            <w:noWrap w:val="0"/>
            <w:vAlign w:val="center"/>
          </w:tcPr>
          <w:p w14:paraId="523906CA">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且≥100</w:t>
            </w:r>
          </w:p>
        </w:tc>
        <w:tc>
          <w:tcPr>
            <w:tcW w:w="648" w:type="dxa"/>
            <w:tcBorders>
              <w:top w:val="nil"/>
              <w:left w:val="nil"/>
              <w:bottom w:val="single" w:color="auto" w:sz="4" w:space="0"/>
              <w:right w:val="single" w:color="auto" w:sz="4" w:space="0"/>
            </w:tcBorders>
            <w:noWrap w:val="0"/>
            <w:vAlign w:val="center"/>
          </w:tcPr>
          <w:p w14:paraId="3B004A24">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2BD4A6DF">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w:t>
            </w:r>
          </w:p>
        </w:tc>
        <w:tc>
          <w:tcPr>
            <w:tcW w:w="813" w:type="dxa"/>
            <w:tcBorders>
              <w:top w:val="nil"/>
              <w:left w:val="nil"/>
              <w:bottom w:val="single" w:color="auto" w:sz="4" w:space="0"/>
              <w:right w:val="single" w:color="auto" w:sz="4" w:space="0"/>
            </w:tcBorders>
            <w:noWrap w:val="0"/>
            <w:vAlign w:val="center"/>
          </w:tcPr>
          <w:p w14:paraId="080A60DF">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且≥10</w:t>
            </w:r>
          </w:p>
        </w:tc>
        <w:tc>
          <w:tcPr>
            <w:tcW w:w="680" w:type="dxa"/>
            <w:tcBorders>
              <w:top w:val="nil"/>
              <w:left w:val="nil"/>
              <w:bottom w:val="single" w:color="auto" w:sz="4" w:space="0"/>
              <w:right w:val="single" w:color="auto" w:sz="4" w:space="0"/>
            </w:tcBorders>
            <w:noWrap w:val="0"/>
            <w:vAlign w:val="center"/>
          </w:tcPr>
          <w:p w14:paraId="5B8B1067">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56E3A14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w:t>
            </w:r>
          </w:p>
        </w:tc>
        <w:tc>
          <w:tcPr>
            <w:tcW w:w="676" w:type="dxa"/>
            <w:tcBorders>
              <w:top w:val="nil"/>
              <w:left w:val="nil"/>
              <w:bottom w:val="single" w:color="auto" w:sz="4" w:space="0"/>
              <w:right w:val="single" w:color="auto" w:sz="4" w:space="0"/>
            </w:tcBorders>
            <w:noWrap w:val="0"/>
            <w:vAlign w:val="center"/>
          </w:tcPr>
          <w:p w14:paraId="60CB069E">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或＜10</w:t>
            </w:r>
          </w:p>
        </w:tc>
        <w:tc>
          <w:tcPr>
            <w:tcW w:w="683" w:type="dxa"/>
            <w:tcBorders>
              <w:top w:val="nil"/>
              <w:left w:val="nil"/>
              <w:bottom w:val="single" w:color="auto" w:sz="4" w:space="0"/>
              <w:right w:val="single" w:color="auto" w:sz="4" w:space="0"/>
            </w:tcBorders>
            <w:noWrap w:val="0"/>
            <w:vAlign w:val="center"/>
          </w:tcPr>
          <w:p w14:paraId="5E5B203F">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r>
      <w:tr w14:paraId="54FAB5F2">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751E1DF8">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10</w:t>
            </w:r>
          </w:p>
        </w:tc>
        <w:tc>
          <w:tcPr>
            <w:tcW w:w="730" w:type="dxa"/>
            <w:tcBorders>
              <w:top w:val="nil"/>
              <w:left w:val="nil"/>
              <w:bottom w:val="single" w:color="auto" w:sz="4" w:space="0"/>
              <w:right w:val="single" w:color="auto" w:sz="4" w:space="0"/>
            </w:tcBorders>
            <w:noWrap w:val="0"/>
            <w:vAlign w:val="center"/>
          </w:tcPr>
          <w:p w14:paraId="2B548216">
            <w:pPr>
              <w:pStyle w:val="38"/>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餐饮业</w:t>
            </w:r>
          </w:p>
        </w:tc>
        <w:tc>
          <w:tcPr>
            <w:tcW w:w="813" w:type="dxa"/>
            <w:tcBorders>
              <w:top w:val="nil"/>
              <w:left w:val="nil"/>
              <w:bottom w:val="single" w:color="auto" w:sz="4" w:space="0"/>
              <w:right w:val="single" w:color="auto" w:sz="4" w:space="0"/>
            </w:tcBorders>
            <w:noWrap w:val="0"/>
            <w:vAlign w:val="center"/>
          </w:tcPr>
          <w:p w14:paraId="70AD849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≥10000</w:t>
            </w:r>
          </w:p>
        </w:tc>
        <w:tc>
          <w:tcPr>
            <w:tcW w:w="871" w:type="dxa"/>
            <w:tcBorders>
              <w:top w:val="nil"/>
              <w:left w:val="nil"/>
              <w:bottom w:val="single" w:color="auto" w:sz="4" w:space="0"/>
              <w:right w:val="single" w:color="auto" w:sz="4" w:space="0"/>
            </w:tcBorders>
            <w:noWrap w:val="0"/>
            <w:vAlign w:val="center"/>
          </w:tcPr>
          <w:p w14:paraId="177E968A">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且≥300</w:t>
            </w:r>
          </w:p>
        </w:tc>
        <w:tc>
          <w:tcPr>
            <w:tcW w:w="758" w:type="dxa"/>
            <w:tcBorders>
              <w:top w:val="nil"/>
              <w:left w:val="nil"/>
              <w:bottom w:val="single" w:color="auto" w:sz="4" w:space="0"/>
              <w:right w:val="single" w:color="auto" w:sz="4" w:space="0"/>
            </w:tcBorders>
            <w:noWrap w:val="0"/>
            <w:vAlign w:val="center"/>
          </w:tcPr>
          <w:p w14:paraId="58AB43B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1D4CAEAA">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≥2000</w:t>
            </w:r>
          </w:p>
        </w:tc>
        <w:tc>
          <w:tcPr>
            <w:tcW w:w="847" w:type="dxa"/>
            <w:tcBorders>
              <w:top w:val="nil"/>
              <w:left w:val="nil"/>
              <w:bottom w:val="single" w:color="auto" w:sz="4" w:space="0"/>
              <w:right w:val="single" w:color="auto" w:sz="4" w:space="0"/>
            </w:tcBorders>
            <w:noWrap w:val="0"/>
            <w:vAlign w:val="center"/>
          </w:tcPr>
          <w:p w14:paraId="1ABAB900">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且≥100</w:t>
            </w:r>
          </w:p>
        </w:tc>
        <w:tc>
          <w:tcPr>
            <w:tcW w:w="648" w:type="dxa"/>
            <w:tcBorders>
              <w:top w:val="nil"/>
              <w:left w:val="nil"/>
              <w:bottom w:val="single" w:color="auto" w:sz="4" w:space="0"/>
              <w:right w:val="single" w:color="auto" w:sz="4" w:space="0"/>
            </w:tcBorders>
            <w:noWrap w:val="0"/>
            <w:vAlign w:val="center"/>
          </w:tcPr>
          <w:p w14:paraId="10E9E975">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636648DD">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w:t>
            </w:r>
          </w:p>
        </w:tc>
        <w:tc>
          <w:tcPr>
            <w:tcW w:w="813" w:type="dxa"/>
            <w:tcBorders>
              <w:top w:val="nil"/>
              <w:left w:val="nil"/>
              <w:bottom w:val="single" w:color="auto" w:sz="4" w:space="0"/>
              <w:right w:val="single" w:color="auto" w:sz="4" w:space="0"/>
            </w:tcBorders>
            <w:noWrap w:val="0"/>
            <w:vAlign w:val="center"/>
          </w:tcPr>
          <w:p w14:paraId="09B88040">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且≥10</w:t>
            </w:r>
          </w:p>
        </w:tc>
        <w:tc>
          <w:tcPr>
            <w:tcW w:w="680" w:type="dxa"/>
            <w:tcBorders>
              <w:top w:val="nil"/>
              <w:left w:val="nil"/>
              <w:bottom w:val="single" w:color="auto" w:sz="4" w:space="0"/>
              <w:right w:val="single" w:color="auto" w:sz="4" w:space="0"/>
            </w:tcBorders>
            <w:noWrap w:val="0"/>
            <w:vAlign w:val="center"/>
          </w:tcPr>
          <w:p w14:paraId="601098D1">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312B9FB7">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w:t>
            </w:r>
          </w:p>
        </w:tc>
        <w:tc>
          <w:tcPr>
            <w:tcW w:w="676" w:type="dxa"/>
            <w:tcBorders>
              <w:top w:val="nil"/>
              <w:left w:val="nil"/>
              <w:bottom w:val="single" w:color="auto" w:sz="4" w:space="0"/>
              <w:right w:val="single" w:color="auto" w:sz="4" w:space="0"/>
            </w:tcBorders>
            <w:noWrap w:val="0"/>
            <w:vAlign w:val="center"/>
          </w:tcPr>
          <w:p w14:paraId="59748B5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或＜10</w:t>
            </w:r>
          </w:p>
        </w:tc>
        <w:tc>
          <w:tcPr>
            <w:tcW w:w="683" w:type="dxa"/>
            <w:tcBorders>
              <w:top w:val="nil"/>
              <w:left w:val="nil"/>
              <w:bottom w:val="single" w:color="auto" w:sz="4" w:space="0"/>
              <w:right w:val="single" w:color="auto" w:sz="4" w:space="0"/>
            </w:tcBorders>
            <w:noWrap w:val="0"/>
            <w:vAlign w:val="center"/>
          </w:tcPr>
          <w:p w14:paraId="5CF6664E">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r>
      <w:tr w14:paraId="23D36D49">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57872ED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11</w:t>
            </w:r>
          </w:p>
        </w:tc>
        <w:tc>
          <w:tcPr>
            <w:tcW w:w="730" w:type="dxa"/>
            <w:tcBorders>
              <w:top w:val="nil"/>
              <w:left w:val="nil"/>
              <w:bottom w:val="single" w:color="auto" w:sz="4" w:space="0"/>
              <w:right w:val="single" w:color="auto" w:sz="4" w:space="0"/>
            </w:tcBorders>
            <w:noWrap w:val="0"/>
            <w:vAlign w:val="center"/>
          </w:tcPr>
          <w:p w14:paraId="199C5E8F">
            <w:pPr>
              <w:pStyle w:val="38"/>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信息传输业</w:t>
            </w:r>
          </w:p>
        </w:tc>
        <w:tc>
          <w:tcPr>
            <w:tcW w:w="813" w:type="dxa"/>
            <w:tcBorders>
              <w:top w:val="nil"/>
              <w:left w:val="nil"/>
              <w:bottom w:val="single" w:color="auto" w:sz="4" w:space="0"/>
              <w:right w:val="single" w:color="auto" w:sz="4" w:space="0"/>
            </w:tcBorders>
            <w:noWrap w:val="0"/>
            <w:vAlign w:val="center"/>
          </w:tcPr>
          <w:p w14:paraId="5A9E727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≥100000</w:t>
            </w:r>
          </w:p>
        </w:tc>
        <w:tc>
          <w:tcPr>
            <w:tcW w:w="871" w:type="dxa"/>
            <w:tcBorders>
              <w:top w:val="nil"/>
              <w:left w:val="nil"/>
              <w:bottom w:val="single" w:color="auto" w:sz="4" w:space="0"/>
              <w:right w:val="single" w:color="auto" w:sz="4" w:space="0"/>
            </w:tcBorders>
            <w:noWrap w:val="0"/>
            <w:vAlign w:val="center"/>
          </w:tcPr>
          <w:p w14:paraId="7D5E2651">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且≥2000</w:t>
            </w:r>
          </w:p>
        </w:tc>
        <w:tc>
          <w:tcPr>
            <w:tcW w:w="758" w:type="dxa"/>
            <w:tcBorders>
              <w:top w:val="nil"/>
              <w:left w:val="nil"/>
              <w:bottom w:val="single" w:color="auto" w:sz="4" w:space="0"/>
              <w:right w:val="single" w:color="auto" w:sz="4" w:space="0"/>
            </w:tcBorders>
            <w:noWrap w:val="0"/>
            <w:vAlign w:val="center"/>
          </w:tcPr>
          <w:p w14:paraId="49455289">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6D2D0283">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≥1000</w:t>
            </w:r>
          </w:p>
        </w:tc>
        <w:tc>
          <w:tcPr>
            <w:tcW w:w="847" w:type="dxa"/>
            <w:tcBorders>
              <w:top w:val="nil"/>
              <w:left w:val="nil"/>
              <w:bottom w:val="single" w:color="auto" w:sz="4" w:space="0"/>
              <w:right w:val="single" w:color="auto" w:sz="4" w:space="0"/>
            </w:tcBorders>
            <w:noWrap w:val="0"/>
            <w:vAlign w:val="center"/>
          </w:tcPr>
          <w:p w14:paraId="795CB7C0">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且≥100</w:t>
            </w:r>
          </w:p>
        </w:tc>
        <w:tc>
          <w:tcPr>
            <w:tcW w:w="648" w:type="dxa"/>
            <w:tcBorders>
              <w:top w:val="nil"/>
              <w:left w:val="nil"/>
              <w:bottom w:val="single" w:color="auto" w:sz="4" w:space="0"/>
              <w:right w:val="single" w:color="auto" w:sz="4" w:space="0"/>
            </w:tcBorders>
            <w:noWrap w:val="0"/>
            <w:vAlign w:val="center"/>
          </w:tcPr>
          <w:p w14:paraId="270EA88C">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671E8DF2">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w:t>
            </w:r>
          </w:p>
        </w:tc>
        <w:tc>
          <w:tcPr>
            <w:tcW w:w="813" w:type="dxa"/>
            <w:tcBorders>
              <w:top w:val="nil"/>
              <w:left w:val="nil"/>
              <w:bottom w:val="single" w:color="auto" w:sz="4" w:space="0"/>
              <w:right w:val="single" w:color="auto" w:sz="4" w:space="0"/>
            </w:tcBorders>
            <w:noWrap w:val="0"/>
            <w:vAlign w:val="center"/>
          </w:tcPr>
          <w:p w14:paraId="3F8B1495">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且≥10</w:t>
            </w:r>
          </w:p>
        </w:tc>
        <w:tc>
          <w:tcPr>
            <w:tcW w:w="680" w:type="dxa"/>
            <w:tcBorders>
              <w:top w:val="nil"/>
              <w:left w:val="nil"/>
              <w:bottom w:val="single" w:color="auto" w:sz="4" w:space="0"/>
              <w:right w:val="single" w:color="auto" w:sz="4" w:space="0"/>
            </w:tcBorders>
            <w:noWrap w:val="0"/>
            <w:vAlign w:val="center"/>
          </w:tcPr>
          <w:p w14:paraId="0E35470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66F80EA2">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w:t>
            </w:r>
          </w:p>
        </w:tc>
        <w:tc>
          <w:tcPr>
            <w:tcW w:w="676" w:type="dxa"/>
            <w:tcBorders>
              <w:top w:val="nil"/>
              <w:left w:val="nil"/>
              <w:bottom w:val="single" w:color="auto" w:sz="4" w:space="0"/>
              <w:right w:val="single" w:color="auto" w:sz="4" w:space="0"/>
            </w:tcBorders>
            <w:noWrap w:val="0"/>
            <w:vAlign w:val="center"/>
          </w:tcPr>
          <w:p w14:paraId="5D03C26E">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或＜10</w:t>
            </w:r>
          </w:p>
        </w:tc>
        <w:tc>
          <w:tcPr>
            <w:tcW w:w="683" w:type="dxa"/>
            <w:tcBorders>
              <w:top w:val="nil"/>
              <w:left w:val="nil"/>
              <w:bottom w:val="single" w:color="auto" w:sz="4" w:space="0"/>
              <w:right w:val="single" w:color="auto" w:sz="4" w:space="0"/>
            </w:tcBorders>
            <w:noWrap w:val="0"/>
            <w:vAlign w:val="center"/>
          </w:tcPr>
          <w:p w14:paraId="5EF18EA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r>
      <w:tr w14:paraId="7A86E162">
        <w:tblPrEx>
          <w:tblCellMar>
            <w:top w:w="0" w:type="dxa"/>
            <w:left w:w="108" w:type="dxa"/>
            <w:bottom w:w="0" w:type="dxa"/>
            <w:right w:w="108" w:type="dxa"/>
          </w:tblCellMar>
        </w:tblPrEx>
        <w:trPr>
          <w:trHeight w:val="1142" w:hRule="atLeast"/>
          <w:jc w:val="center"/>
        </w:trPr>
        <w:tc>
          <w:tcPr>
            <w:tcW w:w="456" w:type="dxa"/>
            <w:tcBorders>
              <w:top w:val="nil"/>
              <w:left w:val="single" w:color="auto" w:sz="4" w:space="0"/>
              <w:bottom w:val="single" w:color="auto" w:sz="4" w:space="0"/>
              <w:right w:val="single" w:color="auto" w:sz="4" w:space="0"/>
            </w:tcBorders>
            <w:noWrap w:val="0"/>
            <w:vAlign w:val="center"/>
          </w:tcPr>
          <w:p w14:paraId="718EF3F0">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12</w:t>
            </w:r>
          </w:p>
        </w:tc>
        <w:tc>
          <w:tcPr>
            <w:tcW w:w="730" w:type="dxa"/>
            <w:tcBorders>
              <w:top w:val="nil"/>
              <w:left w:val="nil"/>
              <w:bottom w:val="single" w:color="auto" w:sz="4" w:space="0"/>
              <w:right w:val="single" w:color="auto" w:sz="4" w:space="0"/>
            </w:tcBorders>
            <w:noWrap w:val="0"/>
            <w:vAlign w:val="center"/>
          </w:tcPr>
          <w:p w14:paraId="0E5D084A">
            <w:pPr>
              <w:pStyle w:val="38"/>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软件和信息技术服务业</w:t>
            </w:r>
          </w:p>
        </w:tc>
        <w:tc>
          <w:tcPr>
            <w:tcW w:w="813" w:type="dxa"/>
            <w:tcBorders>
              <w:top w:val="nil"/>
              <w:left w:val="nil"/>
              <w:bottom w:val="single" w:color="auto" w:sz="4" w:space="0"/>
              <w:right w:val="single" w:color="auto" w:sz="4" w:space="0"/>
            </w:tcBorders>
            <w:noWrap w:val="0"/>
            <w:vAlign w:val="center"/>
          </w:tcPr>
          <w:p w14:paraId="2B864192">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≥10000</w:t>
            </w:r>
          </w:p>
        </w:tc>
        <w:tc>
          <w:tcPr>
            <w:tcW w:w="871" w:type="dxa"/>
            <w:tcBorders>
              <w:top w:val="nil"/>
              <w:left w:val="nil"/>
              <w:bottom w:val="single" w:color="auto" w:sz="4" w:space="0"/>
              <w:right w:val="single" w:color="auto" w:sz="4" w:space="0"/>
            </w:tcBorders>
            <w:noWrap w:val="0"/>
            <w:vAlign w:val="center"/>
          </w:tcPr>
          <w:p w14:paraId="44BE675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且≥300</w:t>
            </w:r>
          </w:p>
        </w:tc>
        <w:tc>
          <w:tcPr>
            <w:tcW w:w="758" w:type="dxa"/>
            <w:tcBorders>
              <w:top w:val="nil"/>
              <w:left w:val="nil"/>
              <w:bottom w:val="single" w:color="auto" w:sz="4" w:space="0"/>
              <w:right w:val="single" w:color="auto" w:sz="4" w:space="0"/>
            </w:tcBorders>
            <w:noWrap w:val="0"/>
            <w:vAlign w:val="center"/>
          </w:tcPr>
          <w:p w14:paraId="2177F8E9">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70D8541A">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≥1000</w:t>
            </w:r>
          </w:p>
        </w:tc>
        <w:tc>
          <w:tcPr>
            <w:tcW w:w="847" w:type="dxa"/>
            <w:tcBorders>
              <w:top w:val="nil"/>
              <w:left w:val="nil"/>
              <w:bottom w:val="single" w:color="auto" w:sz="4" w:space="0"/>
              <w:right w:val="single" w:color="auto" w:sz="4" w:space="0"/>
            </w:tcBorders>
            <w:noWrap w:val="0"/>
            <w:vAlign w:val="center"/>
          </w:tcPr>
          <w:p w14:paraId="11750B0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且≥100</w:t>
            </w:r>
          </w:p>
        </w:tc>
        <w:tc>
          <w:tcPr>
            <w:tcW w:w="648" w:type="dxa"/>
            <w:tcBorders>
              <w:top w:val="nil"/>
              <w:left w:val="nil"/>
              <w:bottom w:val="single" w:color="auto" w:sz="4" w:space="0"/>
              <w:right w:val="single" w:color="auto" w:sz="4" w:space="0"/>
            </w:tcBorders>
            <w:noWrap w:val="0"/>
            <w:vAlign w:val="center"/>
          </w:tcPr>
          <w:p w14:paraId="78D39CA2">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2CF8DD2F">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≥50</w:t>
            </w:r>
          </w:p>
        </w:tc>
        <w:tc>
          <w:tcPr>
            <w:tcW w:w="813" w:type="dxa"/>
            <w:tcBorders>
              <w:top w:val="nil"/>
              <w:left w:val="nil"/>
              <w:bottom w:val="single" w:color="auto" w:sz="4" w:space="0"/>
              <w:right w:val="single" w:color="auto" w:sz="4" w:space="0"/>
            </w:tcBorders>
            <w:noWrap w:val="0"/>
            <w:vAlign w:val="center"/>
          </w:tcPr>
          <w:p w14:paraId="7E90FA9C">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且≥10</w:t>
            </w:r>
          </w:p>
        </w:tc>
        <w:tc>
          <w:tcPr>
            <w:tcW w:w="680" w:type="dxa"/>
            <w:tcBorders>
              <w:top w:val="nil"/>
              <w:left w:val="nil"/>
              <w:bottom w:val="single" w:color="auto" w:sz="4" w:space="0"/>
              <w:right w:val="single" w:color="auto" w:sz="4" w:space="0"/>
            </w:tcBorders>
            <w:noWrap w:val="0"/>
            <w:vAlign w:val="center"/>
          </w:tcPr>
          <w:p w14:paraId="57805278">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29794BD3">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＜50</w:t>
            </w:r>
          </w:p>
        </w:tc>
        <w:tc>
          <w:tcPr>
            <w:tcW w:w="676" w:type="dxa"/>
            <w:tcBorders>
              <w:top w:val="nil"/>
              <w:left w:val="nil"/>
              <w:bottom w:val="single" w:color="auto" w:sz="4" w:space="0"/>
              <w:right w:val="single" w:color="auto" w:sz="4" w:space="0"/>
            </w:tcBorders>
            <w:noWrap w:val="0"/>
            <w:vAlign w:val="center"/>
          </w:tcPr>
          <w:p w14:paraId="15ADA8B5">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或＜10</w:t>
            </w:r>
          </w:p>
        </w:tc>
        <w:tc>
          <w:tcPr>
            <w:tcW w:w="683" w:type="dxa"/>
            <w:tcBorders>
              <w:top w:val="nil"/>
              <w:left w:val="nil"/>
              <w:bottom w:val="single" w:color="auto" w:sz="4" w:space="0"/>
              <w:right w:val="single" w:color="auto" w:sz="4" w:space="0"/>
            </w:tcBorders>
            <w:noWrap w:val="0"/>
            <w:vAlign w:val="center"/>
          </w:tcPr>
          <w:p w14:paraId="693E3C6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r>
      <w:tr w14:paraId="53D98100">
        <w:tblPrEx>
          <w:tblCellMar>
            <w:top w:w="0" w:type="dxa"/>
            <w:left w:w="108" w:type="dxa"/>
            <w:bottom w:w="0" w:type="dxa"/>
            <w:right w:w="108" w:type="dxa"/>
          </w:tblCellMar>
        </w:tblPrEx>
        <w:trPr>
          <w:trHeight w:val="862" w:hRule="atLeast"/>
          <w:jc w:val="center"/>
        </w:trPr>
        <w:tc>
          <w:tcPr>
            <w:tcW w:w="456" w:type="dxa"/>
            <w:tcBorders>
              <w:top w:val="nil"/>
              <w:left w:val="single" w:color="auto" w:sz="4" w:space="0"/>
              <w:bottom w:val="single" w:color="auto" w:sz="4" w:space="0"/>
              <w:right w:val="single" w:color="auto" w:sz="4" w:space="0"/>
            </w:tcBorders>
            <w:noWrap w:val="0"/>
            <w:vAlign w:val="center"/>
          </w:tcPr>
          <w:p w14:paraId="0646AC58">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13</w:t>
            </w:r>
          </w:p>
        </w:tc>
        <w:tc>
          <w:tcPr>
            <w:tcW w:w="730" w:type="dxa"/>
            <w:tcBorders>
              <w:top w:val="nil"/>
              <w:left w:val="nil"/>
              <w:bottom w:val="single" w:color="auto" w:sz="4" w:space="0"/>
              <w:right w:val="single" w:color="auto" w:sz="4" w:space="0"/>
            </w:tcBorders>
            <w:noWrap w:val="0"/>
            <w:vAlign w:val="center"/>
          </w:tcPr>
          <w:p w14:paraId="7130AD05">
            <w:pPr>
              <w:pStyle w:val="38"/>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房地产开发经营</w:t>
            </w:r>
          </w:p>
        </w:tc>
        <w:tc>
          <w:tcPr>
            <w:tcW w:w="813" w:type="dxa"/>
            <w:tcBorders>
              <w:top w:val="nil"/>
              <w:left w:val="nil"/>
              <w:bottom w:val="single" w:color="auto" w:sz="4" w:space="0"/>
              <w:right w:val="single" w:color="auto" w:sz="4" w:space="0"/>
            </w:tcBorders>
            <w:noWrap w:val="0"/>
            <w:vAlign w:val="center"/>
          </w:tcPr>
          <w:p w14:paraId="46C1661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≥200000</w:t>
            </w:r>
          </w:p>
        </w:tc>
        <w:tc>
          <w:tcPr>
            <w:tcW w:w="871" w:type="dxa"/>
            <w:tcBorders>
              <w:top w:val="nil"/>
              <w:left w:val="nil"/>
              <w:bottom w:val="single" w:color="auto" w:sz="4" w:space="0"/>
              <w:right w:val="single" w:color="auto" w:sz="4" w:space="0"/>
            </w:tcBorders>
            <w:noWrap w:val="0"/>
            <w:vAlign w:val="center"/>
          </w:tcPr>
          <w:p w14:paraId="6FC71BA7">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758" w:type="dxa"/>
            <w:tcBorders>
              <w:top w:val="nil"/>
              <w:left w:val="nil"/>
              <w:bottom w:val="single" w:color="auto" w:sz="4" w:space="0"/>
              <w:right w:val="single" w:color="auto" w:sz="4" w:space="0"/>
            </w:tcBorders>
            <w:noWrap w:val="0"/>
            <w:vAlign w:val="center"/>
          </w:tcPr>
          <w:p w14:paraId="0887C857">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且≥10000</w:t>
            </w:r>
          </w:p>
        </w:tc>
        <w:tc>
          <w:tcPr>
            <w:tcW w:w="812" w:type="dxa"/>
            <w:tcBorders>
              <w:top w:val="nil"/>
              <w:left w:val="nil"/>
              <w:bottom w:val="single" w:color="auto" w:sz="4" w:space="0"/>
              <w:right w:val="single" w:color="auto" w:sz="4" w:space="0"/>
            </w:tcBorders>
            <w:noWrap w:val="0"/>
            <w:vAlign w:val="center"/>
          </w:tcPr>
          <w:p w14:paraId="6B606FD3">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≥1000</w:t>
            </w:r>
          </w:p>
        </w:tc>
        <w:tc>
          <w:tcPr>
            <w:tcW w:w="847" w:type="dxa"/>
            <w:tcBorders>
              <w:top w:val="nil"/>
              <w:left w:val="nil"/>
              <w:bottom w:val="single" w:color="auto" w:sz="4" w:space="0"/>
              <w:right w:val="single" w:color="auto" w:sz="4" w:space="0"/>
            </w:tcBorders>
            <w:noWrap w:val="0"/>
            <w:vAlign w:val="center"/>
          </w:tcPr>
          <w:p w14:paraId="6AF733FC">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48" w:type="dxa"/>
            <w:tcBorders>
              <w:top w:val="nil"/>
              <w:left w:val="nil"/>
              <w:bottom w:val="single" w:color="auto" w:sz="4" w:space="0"/>
              <w:right w:val="single" w:color="auto" w:sz="4" w:space="0"/>
            </w:tcBorders>
            <w:noWrap w:val="0"/>
            <w:vAlign w:val="center"/>
          </w:tcPr>
          <w:p w14:paraId="4FF62181">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且≥5000</w:t>
            </w:r>
          </w:p>
        </w:tc>
        <w:tc>
          <w:tcPr>
            <w:tcW w:w="812" w:type="dxa"/>
            <w:tcBorders>
              <w:top w:val="nil"/>
              <w:left w:val="nil"/>
              <w:bottom w:val="single" w:color="auto" w:sz="4" w:space="0"/>
              <w:right w:val="single" w:color="auto" w:sz="4" w:space="0"/>
            </w:tcBorders>
            <w:noWrap w:val="0"/>
            <w:vAlign w:val="center"/>
          </w:tcPr>
          <w:p w14:paraId="4157B555">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w:t>
            </w:r>
          </w:p>
        </w:tc>
        <w:tc>
          <w:tcPr>
            <w:tcW w:w="813" w:type="dxa"/>
            <w:tcBorders>
              <w:top w:val="nil"/>
              <w:left w:val="nil"/>
              <w:bottom w:val="single" w:color="auto" w:sz="4" w:space="0"/>
              <w:right w:val="single" w:color="auto" w:sz="4" w:space="0"/>
            </w:tcBorders>
            <w:noWrap w:val="0"/>
            <w:vAlign w:val="center"/>
          </w:tcPr>
          <w:p w14:paraId="28EF17C1">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80" w:type="dxa"/>
            <w:tcBorders>
              <w:top w:val="nil"/>
              <w:left w:val="nil"/>
              <w:bottom w:val="single" w:color="auto" w:sz="4" w:space="0"/>
              <w:right w:val="single" w:color="auto" w:sz="4" w:space="0"/>
            </w:tcBorders>
            <w:noWrap w:val="0"/>
            <w:vAlign w:val="center"/>
          </w:tcPr>
          <w:p w14:paraId="405FF668">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且≥2000</w:t>
            </w:r>
          </w:p>
        </w:tc>
        <w:tc>
          <w:tcPr>
            <w:tcW w:w="676" w:type="dxa"/>
            <w:tcBorders>
              <w:top w:val="nil"/>
              <w:left w:val="nil"/>
              <w:bottom w:val="single" w:color="auto" w:sz="4" w:space="0"/>
              <w:right w:val="single" w:color="auto" w:sz="4" w:space="0"/>
            </w:tcBorders>
            <w:noWrap w:val="0"/>
            <w:vAlign w:val="center"/>
          </w:tcPr>
          <w:p w14:paraId="34709B1A">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w:t>
            </w:r>
          </w:p>
        </w:tc>
        <w:tc>
          <w:tcPr>
            <w:tcW w:w="676" w:type="dxa"/>
            <w:tcBorders>
              <w:top w:val="nil"/>
              <w:left w:val="nil"/>
              <w:bottom w:val="single" w:color="auto" w:sz="4" w:space="0"/>
              <w:right w:val="single" w:color="auto" w:sz="4" w:space="0"/>
            </w:tcBorders>
            <w:noWrap w:val="0"/>
            <w:vAlign w:val="center"/>
          </w:tcPr>
          <w:p w14:paraId="7E26475D">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83" w:type="dxa"/>
            <w:tcBorders>
              <w:top w:val="nil"/>
              <w:left w:val="nil"/>
              <w:bottom w:val="single" w:color="auto" w:sz="4" w:space="0"/>
              <w:right w:val="single" w:color="auto" w:sz="4" w:space="0"/>
            </w:tcBorders>
            <w:noWrap w:val="0"/>
            <w:vAlign w:val="center"/>
          </w:tcPr>
          <w:p w14:paraId="39D2A422">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或＜2000</w:t>
            </w:r>
          </w:p>
        </w:tc>
      </w:tr>
      <w:tr w14:paraId="1ADCE262">
        <w:tblPrEx>
          <w:tblCellMar>
            <w:top w:w="0" w:type="dxa"/>
            <w:left w:w="108" w:type="dxa"/>
            <w:bottom w:w="0" w:type="dxa"/>
            <w:right w:w="108" w:type="dxa"/>
          </w:tblCellMar>
        </w:tblPrEx>
        <w:trPr>
          <w:trHeight w:val="582" w:hRule="atLeast"/>
          <w:jc w:val="center"/>
        </w:trPr>
        <w:tc>
          <w:tcPr>
            <w:tcW w:w="456" w:type="dxa"/>
            <w:tcBorders>
              <w:top w:val="nil"/>
              <w:left w:val="single" w:color="auto" w:sz="4" w:space="0"/>
              <w:bottom w:val="single" w:color="auto" w:sz="4" w:space="0"/>
              <w:right w:val="single" w:color="auto" w:sz="4" w:space="0"/>
            </w:tcBorders>
            <w:noWrap w:val="0"/>
            <w:vAlign w:val="center"/>
          </w:tcPr>
          <w:p w14:paraId="1457C53C">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14</w:t>
            </w:r>
          </w:p>
        </w:tc>
        <w:tc>
          <w:tcPr>
            <w:tcW w:w="730" w:type="dxa"/>
            <w:tcBorders>
              <w:top w:val="nil"/>
              <w:left w:val="nil"/>
              <w:bottom w:val="single" w:color="auto" w:sz="4" w:space="0"/>
              <w:right w:val="single" w:color="auto" w:sz="4" w:space="0"/>
            </w:tcBorders>
            <w:noWrap w:val="0"/>
            <w:vAlign w:val="center"/>
          </w:tcPr>
          <w:p w14:paraId="4829B8AA">
            <w:pPr>
              <w:pStyle w:val="38"/>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物业管理</w:t>
            </w:r>
          </w:p>
        </w:tc>
        <w:tc>
          <w:tcPr>
            <w:tcW w:w="813" w:type="dxa"/>
            <w:tcBorders>
              <w:top w:val="nil"/>
              <w:left w:val="nil"/>
              <w:bottom w:val="single" w:color="auto" w:sz="4" w:space="0"/>
              <w:right w:val="single" w:color="auto" w:sz="4" w:space="0"/>
            </w:tcBorders>
            <w:noWrap w:val="0"/>
            <w:vAlign w:val="center"/>
          </w:tcPr>
          <w:p w14:paraId="4E33DB9C">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≥5000</w:t>
            </w:r>
          </w:p>
        </w:tc>
        <w:tc>
          <w:tcPr>
            <w:tcW w:w="871" w:type="dxa"/>
            <w:tcBorders>
              <w:top w:val="nil"/>
              <w:left w:val="nil"/>
              <w:bottom w:val="single" w:color="auto" w:sz="4" w:space="0"/>
              <w:right w:val="single" w:color="auto" w:sz="4" w:space="0"/>
            </w:tcBorders>
            <w:noWrap w:val="0"/>
            <w:vAlign w:val="center"/>
          </w:tcPr>
          <w:p w14:paraId="4FDC374A">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且≥1000</w:t>
            </w:r>
          </w:p>
        </w:tc>
        <w:tc>
          <w:tcPr>
            <w:tcW w:w="758" w:type="dxa"/>
            <w:tcBorders>
              <w:top w:val="nil"/>
              <w:left w:val="nil"/>
              <w:bottom w:val="single" w:color="auto" w:sz="4" w:space="0"/>
              <w:right w:val="single" w:color="auto" w:sz="4" w:space="0"/>
            </w:tcBorders>
            <w:noWrap w:val="0"/>
            <w:vAlign w:val="center"/>
          </w:tcPr>
          <w:p w14:paraId="53446670">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4BA04977">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≥1000</w:t>
            </w:r>
          </w:p>
        </w:tc>
        <w:tc>
          <w:tcPr>
            <w:tcW w:w="847" w:type="dxa"/>
            <w:tcBorders>
              <w:top w:val="nil"/>
              <w:left w:val="nil"/>
              <w:bottom w:val="single" w:color="auto" w:sz="4" w:space="0"/>
              <w:right w:val="single" w:color="auto" w:sz="4" w:space="0"/>
            </w:tcBorders>
            <w:noWrap w:val="0"/>
            <w:vAlign w:val="center"/>
          </w:tcPr>
          <w:p w14:paraId="68C45AFF">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且≥300</w:t>
            </w:r>
          </w:p>
        </w:tc>
        <w:tc>
          <w:tcPr>
            <w:tcW w:w="648" w:type="dxa"/>
            <w:tcBorders>
              <w:top w:val="nil"/>
              <w:left w:val="nil"/>
              <w:bottom w:val="single" w:color="auto" w:sz="4" w:space="0"/>
              <w:right w:val="single" w:color="auto" w:sz="4" w:space="0"/>
            </w:tcBorders>
            <w:noWrap w:val="0"/>
            <w:vAlign w:val="center"/>
          </w:tcPr>
          <w:p w14:paraId="2B91A014">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541A0743">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≥500</w:t>
            </w:r>
          </w:p>
        </w:tc>
        <w:tc>
          <w:tcPr>
            <w:tcW w:w="813" w:type="dxa"/>
            <w:tcBorders>
              <w:top w:val="nil"/>
              <w:left w:val="nil"/>
              <w:bottom w:val="single" w:color="auto" w:sz="4" w:space="0"/>
              <w:right w:val="single" w:color="auto" w:sz="4" w:space="0"/>
            </w:tcBorders>
            <w:noWrap w:val="0"/>
            <w:vAlign w:val="center"/>
          </w:tcPr>
          <w:p w14:paraId="24FC8F88">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且≥100</w:t>
            </w:r>
          </w:p>
        </w:tc>
        <w:tc>
          <w:tcPr>
            <w:tcW w:w="680" w:type="dxa"/>
            <w:tcBorders>
              <w:top w:val="nil"/>
              <w:left w:val="nil"/>
              <w:bottom w:val="single" w:color="auto" w:sz="4" w:space="0"/>
              <w:right w:val="single" w:color="auto" w:sz="4" w:space="0"/>
            </w:tcBorders>
            <w:noWrap w:val="0"/>
            <w:vAlign w:val="center"/>
          </w:tcPr>
          <w:p w14:paraId="0C793E68">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09B36B0C">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＜500</w:t>
            </w:r>
          </w:p>
        </w:tc>
        <w:tc>
          <w:tcPr>
            <w:tcW w:w="676" w:type="dxa"/>
            <w:tcBorders>
              <w:top w:val="nil"/>
              <w:left w:val="nil"/>
              <w:bottom w:val="single" w:color="auto" w:sz="4" w:space="0"/>
              <w:right w:val="single" w:color="auto" w:sz="4" w:space="0"/>
            </w:tcBorders>
            <w:noWrap w:val="0"/>
            <w:vAlign w:val="center"/>
          </w:tcPr>
          <w:p w14:paraId="40BB3D0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或＜100</w:t>
            </w:r>
          </w:p>
        </w:tc>
        <w:tc>
          <w:tcPr>
            <w:tcW w:w="683" w:type="dxa"/>
            <w:tcBorders>
              <w:top w:val="nil"/>
              <w:left w:val="nil"/>
              <w:bottom w:val="single" w:color="auto" w:sz="4" w:space="0"/>
              <w:right w:val="single" w:color="auto" w:sz="4" w:space="0"/>
            </w:tcBorders>
            <w:noWrap w:val="0"/>
            <w:vAlign w:val="center"/>
          </w:tcPr>
          <w:p w14:paraId="764C6C7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r>
      <w:tr w14:paraId="24E3FB4B">
        <w:tblPrEx>
          <w:tblCellMar>
            <w:top w:w="0" w:type="dxa"/>
            <w:left w:w="108" w:type="dxa"/>
            <w:bottom w:w="0" w:type="dxa"/>
            <w:right w:w="108" w:type="dxa"/>
          </w:tblCellMar>
        </w:tblPrEx>
        <w:trPr>
          <w:trHeight w:val="862" w:hRule="atLeast"/>
          <w:jc w:val="center"/>
        </w:trPr>
        <w:tc>
          <w:tcPr>
            <w:tcW w:w="456" w:type="dxa"/>
            <w:tcBorders>
              <w:top w:val="nil"/>
              <w:left w:val="single" w:color="auto" w:sz="4" w:space="0"/>
              <w:bottom w:val="single" w:color="auto" w:sz="4" w:space="0"/>
              <w:right w:val="single" w:color="auto" w:sz="4" w:space="0"/>
            </w:tcBorders>
            <w:noWrap w:val="0"/>
            <w:vAlign w:val="center"/>
          </w:tcPr>
          <w:p w14:paraId="77F9A2D3">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15</w:t>
            </w:r>
          </w:p>
        </w:tc>
        <w:tc>
          <w:tcPr>
            <w:tcW w:w="730" w:type="dxa"/>
            <w:tcBorders>
              <w:top w:val="nil"/>
              <w:left w:val="nil"/>
              <w:bottom w:val="single" w:color="auto" w:sz="4" w:space="0"/>
              <w:right w:val="single" w:color="auto" w:sz="4" w:space="0"/>
            </w:tcBorders>
            <w:noWrap w:val="0"/>
            <w:vAlign w:val="center"/>
          </w:tcPr>
          <w:p w14:paraId="5359BC15">
            <w:pPr>
              <w:pStyle w:val="38"/>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租赁和商务服务业</w:t>
            </w:r>
          </w:p>
        </w:tc>
        <w:tc>
          <w:tcPr>
            <w:tcW w:w="813" w:type="dxa"/>
            <w:tcBorders>
              <w:top w:val="nil"/>
              <w:left w:val="nil"/>
              <w:bottom w:val="single" w:color="auto" w:sz="4" w:space="0"/>
              <w:right w:val="single" w:color="auto" w:sz="4" w:space="0"/>
            </w:tcBorders>
            <w:noWrap w:val="0"/>
            <w:vAlign w:val="center"/>
          </w:tcPr>
          <w:p w14:paraId="4BFEB40F">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71" w:type="dxa"/>
            <w:tcBorders>
              <w:top w:val="nil"/>
              <w:left w:val="nil"/>
              <w:bottom w:val="single" w:color="auto" w:sz="4" w:space="0"/>
              <w:right w:val="single" w:color="auto" w:sz="4" w:space="0"/>
            </w:tcBorders>
            <w:noWrap w:val="0"/>
            <w:vAlign w:val="center"/>
          </w:tcPr>
          <w:p w14:paraId="2CE88A01">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≥300</w:t>
            </w:r>
          </w:p>
        </w:tc>
        <w:tc>
          <w:tcPr>
            <w:tcW w:w="758" w:type="dxa"/>
            <w:tcBorders>
              <w:top w:val="nil"/>
              <w:left w:val="nil"/>
              <w:bottom w:val="single" w:color="auto" w:sz="4" w:space="0"/>
              <w:right w:val="single" w:color="auto" w:sz="4" w:space="0"/>
            </w:tcBorders>
            <w:noWrap w:val="0"/>
            <w:vAlign w:val="center"/>
          </w:tcPr>
          <w:p w14:paraId="35525B4C">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且≥120000</w:t>
            </w:r>
          </w:p>
        </w:tc>
        <w:tc>
          <w:tcPr>
            <w:tcW w:w="812" w:type="dxa"/>
            <w:tcBorders>
              <w:top w:val="nil"/>
              <w:left w:val="nil"/>
              <w:bottom w:val="single" w:color="auto" w:sz="4" w:space="0"/>
              <w:right w:val="single" w:color="auto" w:sz="4" w:space="0"/>
            </w:tcBorders>
            <w:noWrap w:val="0"/>
            <w:vAlign w:val="center"/>
          </w:tcPr>
          <w:p w14:paraId="2C1E4570">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47" w:type="dxa"/>
            <w:tcBorders>
              <w:top w:val="nil"/>
              <w:left w:val="nil"/>
              <w:bottom w:val="single" w:color="auto" w:sz="4" w:space="0"/>
              <w:right w:val="single" w:color="auto" w:sz="4" w:space="0"/>
            </w:tcBorders>
            <w:noWrap w:val="0"/>
            <w:vAlign w:val="center"/>
          </w:tcPr>
          <w:p w14:paraId="2B8A42D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w:t>
            </w:r>
          </w:p>
        </w:tc>
        <w:tc>
          <w:tcPr>
            <w:tcW w:w="648" w:type="dxa"/>
            <w:tcBorders>
              <w:top w:val="nil"/>
              <w:left w:val="nil"/>
              <w:bottom w:val="single" w:color="auto" w:sz="4" w:space="0"/>
              <w:right w:val="single" w:color="auto" w:sz="4" w:space="0"/>
            </w:tcBorders>
            <w:noWrap w:val="0"/>
            <w:vAlign w:val="center"/>
          </w:tcPr>
          <w:p w14:paraId="5A42D070">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且≥8000</w:t>
            </w:r>
          </w:p>
        </w:tc>
        <w:tc>
          <w:tcPr>
            <w:tcW w:w="812" w:type="dxa"/>
            <w:tcBorders>
              <w:top w:val="nil"/>
              <w:left w:val="nil"/>
              <w:bottom w:val="single" w:color="auto" w:sz="4" w:space="0"/>
              <w:right w:val="single" w:color="auto" w:sz="4" w:space="0"/>
            </w:tcBorders>
            <w:noWrap w:val="0"/>
            <w:vAlign w:val="center"/>
          </w:tcPr>
          <w:p w14:paraId="1B5F964A">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3" w:type="dxa"/>
            <w:tcBorders>
              <w:top w:val="nil"/>
              <w:left w:val="nil"/>
              <w:bottom w:val="single" w:color="auto" w:sz="4" w:space="0"/>
              <w:right w:val="single" w:color="auto" w:sz="4" w:space="0"/>
            </w:tcBorders>
            <w:noWrap w:val="0"/>
            <w:vAlign w:val="center"/>
          </w:tcPr>
          <w:p w14:paraId="61C98EFE">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w:t>
            </w:r>
          </w:p>
        </w:tc>
        <w:tc>
          <w:tcPr>
            <w:tcW w:w="680" w:type="dxa"/>
            <w:tcBorders>
              <w:top w:val="nil"/>
              <w:left w:val="nil"/>
              <w:bottom w:val="single" w:color="auto" w:sz="4" w:space="0"/>
              <w:right w:val="single" w:color="auto" w:sz="4" w:space="0"/>
            </w:tcBorders>
            <w:noWrap w:val="0"/>
            <w:vAlign w:val="center"/>
          </w:tcPr>
          <w:p w14:paraId="57FC29F5">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且≥100</w:t>
            </w:r>
          </w:p>
        </w:tc>
        <w:tc>
          <w:tcPr>
            <w:tcW w:w="676" w:type="dxa"/>
            <w:tcBorders>
              <w:top w:val="nil"/>
              <w:left w:val="nil"/>
              <w:bottom w:val="single" w:color="auto" w:sz="4" w:space="0"/>
              <w:right w:val="single" w:color="auto" w:sz="4" w:space="0"/>
            </w:tcBorders>
            <w:noWrap w:val="0"/>
            <w:vAlign w:val="center"/>
          </w:tcPr>
          <w:p w14:paraId="029B2B6E">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1AADAB0C">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w:t>
            </w:r>
          </w:p>
        </w:tc>
        <w:tc>
          <w:tcPr>
            <w:tcW w:w="683" w:type="dxa"/>
            <w:tcBorders>
              <w:top w:val="nil"/>
              <w:left w:val="nil"/>
              <w:bottom w:val="single" w:color="auto" w:sz="4" w:space="0"/>
              <w:right w:val="single" w:color="auto" w:sz="4" w:space="0"/>
            </w:tcBorders>
            <w:noWrap w:val="0"/>
            <w:vAlign w:val="center"/>
          </w:tcPr>
          <w:p w14:paraId="51EEF3F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或＜100</w:t>
            </w:r>
          </w:p>
        </w:tc>
      </w:tr>
      <w:tr w14:paraId="361965F6">
        <w:tblPrEx>
          <w:tblCellMar>
            <w:top w:w="0" w:type="dxa"/>
            <w:left w:w="108" w:type="dxa"/>
            <w:bottom w:w="0" w:type="dxa"/>
            <w:right w:w="108" w:type="dxa"/>
          </w:tblCellMar>
        </w:tblPrEx>
        <w:trPr>
          <w:trHeight w:val="885" w:hRule="atLeast"/>
          <w:jc w:val="center"/>
        </w:trPr>
        <w:tc>
          <w:tcPr>
            <w:tcW w:w="456" w:type="dxa"/>
            <w:tcBorders>
              <w:top w:val="nil"/>
              <w:left w:val="single" w:color="auto" w:sz="4" w:space="0"/>
              <w:bottom w:val="single" w:color="auto" w:sz="4" w:space="0"/>
              <w:right w:val="single" w:color="auto" w:sz="4" w:space="0"/>
            </w:tcBorders>
            <w:noWrap w:val="0"/>
            <w:vAlign w:val="center"/>
          </w:tcPr>
          <w:p w14:paraId="6C6B537F">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16</w:t>
            </w:r>
          </w:p>
        </w:tc>
        <w:tc>
          <w:tcPr>
            <w:tcW w:w="730" w:type="dxa"/>
            <w:tcBorders>
              <w:top w:val="nil"/>
              <w:left w:val="nil"/>
              <w:bottom w:val="single" w:color="auto" w:sz="4" w:space="0"/>
              <w:right w:val="single" w:color="auto" w:sz="4" w:space="0"/>
            </w:tcBorders>
            <w:noWrap w:val="0"/>
            <w:vAlign w:val="center"/>
          </w:tcPr>
          <w:p w14:paraId="0F407E72">
            <w:pPr>
              <w:pStyle w:val="38"/>
              <w:keepNext w:val="0"/>
              <w:keepLines w:val="0"/>
              <w:pageBreakBefore w:val="0"/>
              <w:kinsoku/>
              <w:wordWrap/>
              <w:overflowPunct/>
              <w:topLinePunct w:val="0"/>
              <w:autoSpaceDE/>
              <w:autoSpaceDN/>
              <w:bidi w:val="0"/>
              <w:adjustRightInd/>
              <w:snapToGrid/>
              <w:spacing w:beforeAutospacing="0" w:afterAutospacing="0" w:line="0" w:lineRule="atLeast"/>
              <w:ind w:left="-36" w:leftChars="-13" w:right="-87" w:rightChars="-31"/>
              <w:jc w:val="left"/>
              <w:textAlignment w:val="auto"/>
              <w:rPr>
                <w:rStyle w:val="20"/>
                <w:rFonts w:hint="eastAsia" w:ascii="宋体" w:hAnsi="宋体" w:eastAsia="宋体" w:cs="宋体"/>
                <w:b/>
                <w:i w:val="0"/>
                <w:iCs w:val="0"/>
                <w:color w:val="auto"/>
                <w:kern w:val="0"/>
                <w:sz w:val="20"/>
                <w:szCs w:val="20"/>
                <w:highlight w:val="none"/>
              </w:rPr>
            </w:pPr>
            <w:r>
              <w:rPr>
                <w:rStyle w:val="20"/>
                <w:rFonts w:hint="eastAsia" w:ascii="宋体" w:hAnsi="宋体" w:eastAsia="宋体" w:cs="宋体"/>
                <w:b/>
                <w:i w:val="0"/>
                <w:iCs w:val="0"/>
                <w:color w:val="auto"/>
                <w:kern w:val="0"/>
                <w:sz w:val="20"/>
                <w:szCs w:val="20"/>
                <w:highlight w:val="none"/>
              </w:rPr>
              <w:t>其他未列明行业</w:t>
            </w:r>
          </w:p>
        </w:tc>
        <w:tc>
          <w:tcPr>
            <w:tcW w:w="813" w:type="dxa"/>
            <w:tcBorders>
              <w:top w:val="nil"/>
              <w:left w:val="nil"/>
              <w:bottom w:val="single" w:color="auto" w:sz="4" w:space="0"/>
              <w:right w:val="single" w:color="auto" w:sz="4" w:space="0"/>
            </w:tcBorders>
            <w:noWrap w:val="0"/>
            <w:vAlign w:val="center"/>
          </w:tcPr>
          <w:p w14:paraId="604CE9F7">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71" w:type="dxa"/>
            <w:tcBorders>
              <w:top w:val="nil"/>
              <w:left w:val="nil"/>
              <w:bottom w:val="single" w:color="auto" w:sz="4" w:space="0"/>
              <w:right w:val="single" w:color="auto" w:sz="4" w:space="0"/>
            </w:tcBorders>
            <w:noWrap w:val="0"/>
            <w:vAlign w:val="center"/>
          </w:tcPr>
          <w:p w14:paraId="2F850F61">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≥300</w:t>
            </w:r>
          </w:p>
        </w:tc>
        <w:tc>
          <w:tcPr>
            <w:tcW w:w="758" w:type="dxa"/>
            <w:tcBorders>
              <w:top w:val="nil"/>
              <w:left w:val="nil"/>
              <w:bottom w:val="single" w:color="auto" w:sz="4" w:space="0"/>
              <w:right w:val="single" w:color="auto" w:sz="4" w:space="0"/>
            </w:tcBorders>
            <w:noWrap w:val="0"/>
            <w:vAlign w:val="center"/>
          </w:tcPr>
          <w:p w14:paraId="34B3D1A7">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3F09E0FB">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47" w:type="dxa"/>
            <w:tcBorders>
              <w:top w:val="nil"/>
              <w:left w:val="nil"/>
              <w:bottom w:val="single" w:color="auto" w:sz="4" w:space="0"/>
              <w:right w:val="single" w:color="auto" w:sz="4" w:space="0"/>
            </w:tcBorders>
            <w:noWrap w:val="0"/>
            <w:vAlign w:val="center"/>
          </w:tcPr>
          <w:p w14:paraId="207B2B7C">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ind w:left="-143" w:leftChars="-51" w:right="-143" w:rightChars="-51"/>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≥100</w:t>
            </w:r>
          </w:p>
        </w:tc>
        <w:tc>
          <w:tcPr>
            <w:tcW w:w="648" w:type="dxa"/>
            <w:tcBorders>
              <w:top w:val="nil"/>
              <w:left w:val="nil"/>
              <w:bottom w:val="single" w:color="auto" w:sz="4" w:space="0"/>
              <w:right w:val="single" w:color="auto" w:sz="4" w:space="0"/>
            </w:tcBorders>
            <w:noWrap w:val="0"/>
            <w:vAlign w:val="center"/>
          </w:tcPr>
          <w:p w14:paraId="50A2F6C5">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0693BF76">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813" w:type="dxa"/>
            <w:tcBorders>
              <w:top w:val="nil"/>
              <w:left w:val="nil"/>
              <w:bottom w:val="single" w:color="auto" w:sz="4" w:space="0"/>
              <w:right w:val="single" w:color="auto" w:sz="4" w:space="0"/>
            </w:tcBorders>
            <w:noWrap w:val="0"/>
            <w:vAlign w:val="center"/>
          </w:tcPr>
          <w:p w14:paraId="69C471C2">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w:t>
            </w:r>
          </w:p>
        </w:tc>
        <w:tc>
          <w:tcPr>
            <w:tcW w:w="680" w:type="dxa"/>
            <w:tcBorders>
              <w:top w:val="nil"/>
              <w:left w:val="nil"/>
              <w:bottom w:val="single" w:color="auto" w:sz="4" w:space="0"/>
              <w:right w:val="single" w:color="auto" w:sz="4" w:space="0"/>
            </w:tcBorders>
            <w:noWrap w:val="0"/>
            <w:vAlign w:val="center"/>
          </w:tcPr>
          <w:p w14:paraId="42BA91C1">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4C6FF152">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c>
          <w:tcPr>
            <w:tcW w:w="676" w:type="dxa"/>
            <w:tcBorders>
              <w:top w:val="nil"/>
              <w:left w:val="nil"/>
              <w:bottom w:val="single" w:color="auto" w:sz="4" w:space="0"/>
              <w:right w:val="single" w:color="auto" w:sz="4" w:space="0"/>
            </w:tcBorders>
            <w:noWrap w:val="0"/>
            <w:vAlign w:val="center"/>
          </w:tcPr>
          <w:p w14:paraId="7856C651">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＜10</w:t>
            </w:r>
          </w:p>
        </w:tc>
        <w:tc>
          <w:tcPr>
            <w:tcW w:w="683" w:type="dxa"/>
            <w:tcBorders>
              <w:top w:val="nil"/>
              <w:left w:val="nil"/>
              <w:bottom w:val="single" w:color="auto" w:sz="4" w:space="0"/>
              <w:right w:val="single" w:color="auto" w:sz="4" w:space="0"/>
            </w:tcBorders>
            <w:noWrap w:val="0"/>
            <w:vAlign w:val="center"/>
          </w:tcPr>
          <w:p w14:paraId="4AC444CD">
            <w:pPr>
              <w:pStyle w:val="38"/>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rPr>
                <w:rStyle w:val="20"/>
                <w:rFonts w:hint="eastAsia" w:ascii="宋体" w:hAnsi="宋体" w:eastAsia="宋体" w:cs="宋体"/>
                <w:i w:val="0"/>
                <w:iCs w:val="0"/>
                <w:color w:val="auto"/>
                <w:kern w:val="0"/>
                <w:sz w:val="20"/>
                <w:szCs w:val="20"/>
                <w:highlight w:val="none"/>
              </w:rPr>
            </w:pPr>
            <w:r>
              <w:rPr>
                <w:rStyle w:val="20"/>
                <w:rFonts w:hint="eastAsia" w:ascii="宋体" w:hAnsi="宋体" w:eastAsia="宋体" w:cs="宋体"/>
                <w:i w:val="0"/>
                <w:iCs w:val="0"/>
                <w:color w:val="auto"/>
                <w:kern w:val="0"/>
                <w:sz w:val="20"/>
                <w:szCs w:val="20"/>
                <w:highlight w:val="none"/>
              </w:rPr>
              <w:t>　</w:t>
            </w:r>
          </w:p>
        </w:tc>
      </w:tr>
    </w:tbl>
    <w:p w14:paraId="4E3139C3">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br w:type="page"/>
      </w:r>
    </w:p>
    <w:p w14:paraId="6879547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
          <w:i w:val="0"/>
          <w:iCs w:val="0"/>
          <w:color w:val="auto"/>
          <w:sz w:val="28"/>
          <w:szCs w:val="28"/>
          <w:highlight w:val="none"/>
          <w:lang w:val="zh-CN" w:eastAsia="zh-CN"/>
        </w:rPr>
      </w:pPr>
      <w:r>
        <w:rPr>
          <w:rFonts w:hint="eastAsia" w:ascii="宋体" w:hAnsi="宋体" w:eastAsia="宋体" w:cs="宋体"/>
          <w:b/>
          <w:i w:val="0"/>
          <w:iCs w:val="0"/>
          <w:color w:val="auto"/>
          <w:sz w:val="28"/>
          <w:szCs w:val="28"/>
          <w:highlight w:val="none"/>
          <w:lang w:val="zh-CN" w:eastAsia="zh-CN"/>
        </w:rPr>
        <w:t>格式</w:t>
      </w:r>
      <w:r>
        <w:rPr>
          <w:rFonts w:hint="eastAsia" w:ascii="宋体" w:hAnsi="宋体" w:eastAsia="宋体" w:cs="宋体"/>
          <w:b/>
          <w:i w:val="0"/>
          <w:iCs w:val="0"/>
          <w:color w:val="auto"/>
          <w:sz w:val="28"/>
          <w:szCs w:val="28"/>
          <w:highlight w:val="none"/>
          <w:lang w:val="en-US" w:eastAsia="zh-CN"/>
        </w:rPr>
        <w:t>三</w:t>
      </w:r>
      <w:r>
        <w:rPr>
          <w:rFonts w:hint="eastAsia" w:ascii="宋体" w:hAnsi="宋体" w:eastAsia="宋体" w:cs="宋体"/>
          <w:b/>
          <w:i w:val="0"/>
          <w:iCs w:val="0"/>
          <w:color w:val="auto"/>
          <w:sz w:val="28"/>
          <w:szCs w:val="28"/>
          <w:highlight w:val="none"/>
          <w:lang w:val="zh-CN" w:eastAsia="zh-CN"/>
        </w:rPr>
        <w:t>、残疾人福利性单位声明函</w:t>
      </w:r>
    </w:p>
    <w:p w14:paraId="12FA3024">
      <w:pPr>
        <w:keepLines w:val="0"/>
        <w:pageBreakBefore w:val="0"/>
        <w:widowControl w:val="0"/>
        <w:kinsoku/>
        <w:wordWrap/>
        <w:overflowPunct/>
        <w:topLinePunct w:val="0"/>
        <w:autoSpaceDE w:val="0"/>
        <w:autoSpaceDN w:val="0"/>
        <w:bidi w:val="0"/>
        <w:adjustRightInd w:val="0"/>
        <w:spacing w:beforeAutospacing="0" w:afterAutospacing="0" w:line="312" w:lineRule="auto"/>
        <w:ind w:right="0" w:rightChars="0"/>
        <w:jc w:val="center"/>
        <w:textAlignment w:val="auto"/>
        <w:rPr>
          <w:rFonts w:hint="eastAsia" w:ascii="宋体" w:hAnsi="宋体" w:eastAsia="宋体" w:cs="宋体"/>
          <w:b/>
          <w:bCs/>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（如果是，提供）</w:t>
      </w:r>
    </w:p>
    <w:p w14:paraId="2ABCB4A9">
      <w:pPr>
        <w:keepLines w:val="0"/>
        <w:pageBreakBefore w:val="0"/>
        <w:widowControl w:val="0"/>
        <w:kinsoku/>
        <w:wordWrap/>
        <w:overflowPunct/>
        <w:topLinePunct w:val="0"/>
        <w:autoSpaceDE w:val="0"/>
        <w:autoSpaceDN w:val="0"/>
        <w:bidi w:val="0"/>
        <w:adjustRightInd w:val="0"/>
        <w:spacing w:beforeAutospacing="0" w:afterAutospacing="0" w:line="312" w:lineRule="auto"/>
        <w:ind w:right="0" w:rightChars="0" w:firstLine="480" w:firstLineChars="200"/>
        <w:textAlignment w:val="auto"/>
        <w:rPr>
          <w:rFonts w:hint="eastAsia" w:ascii="宋体" w:hAnsi="宋体" w:eastAsia="宋体" w:cs="宋体"/>
          <w:i w:val="0"/>
          <w:iCs w:val="0"/>
          <w:snapToGrid w:val="0"/>
          <w:color w:val="auto"/>
          <w:kern w:val="0"/>
          <w:sz w:val="24"/>
          <w:szCs w:val="24"/>
          <w:highlight w:val="none"/>
        </w:rPr>
      </w:pPr>
      <w:r>
        <w:rPr>
          <w:rFonts w:hint="eastAsia" w:ascii="宋体" w:hAnsi="宋体" w:eastAsia="宋体" w:cs="宋体"/>
          <w:i w:val="0"/>
          <w:iCs w:val="0"/>
          <w:snapToGrid w:val="0"/>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FA7323">
      <w:pPr>
        <w:keepLines w:val="0"/>
        <w:pageBreakBefore w:val="0"/>
        <w:widowControl w:val="0"/>
        <w:kinsoku/>
        <w:wordWrap/>
        <w:overflowPunct/>
        <w:topLinePunct w:val="0"/>
        <w:autoSpaceDE w:val="0"/>
        <w:autoSpaceDN w:val="0"/>
        <w:bidi w:val="0"/>
        <w:adjustRightInd w:val="0"/>
        <w:spacing w:beforeAutospacing="0" w:afterAutospacing="0" w:line="312" w:lineRule="auto"/>
        <w:ind w:right="0" w:rightChars="0" w:firstLine="480" w:firstLineChars="200"/>
        <w:textAlignment w:val="auto"/>
        <w:rPr>
          <w:rFonts w:hint="eastAsia" w:ascii="宋体" w:hAnsi="宋体" w:eastAsia="宋体" w:cs="宋体"/>
          <w:i w:val="0"/>
          <w:iCs w:val="0"/>
          <w:snapToGrid w:val="0"/>
          <w:color w:val="auto"/>
          <w:kern w:val="0"/>
          <w:sz w:val="24"/>
          <w:szCs w:val="24"/>
          <w:highlight w:val="none"/>
        </w:rPr>
      </w:pPr>
      <w:r>
        <w:rPr>
          <w:rFonts w:hint="eastAsia" w:ascii="宋体" w:hAnsi="宋体" w:eastAsia="宋体" w:cs="宋体"/>
          <w:i w:val="0"/>
          <w:iCs w:val="0"/>
          <w:snapToGrid w:val="0"/>
          <w:color w:val="auto"/>
          <w:kern w:val="0"/>
          <w:sz w:val="24"/>
          <w:szCs w:val="24"/>
          <w:highlight w:val="none"/>
        </w:rPr>
        <w:t>本单位对上述声明的真实性负责。如有虚假，将依法承担相应责任。</w:t>
      </w:r>
    </w:p>
    <w:p w14:paraId="301BF7F7">
      <w:pPr>
        <w:keepLines w:val="0"/>
        <w:pageBreakBefore w:val="0"/>
        <w:widowControl w:val="0"/>
        <w:kinsoku/>
        <w:wordWrap/>
        <w:overflowPunct/>
        <w:topLinePunct w:val="0"/>
        <w:bidi w:val="0"/>
        <w:adjustRightInd w:val="0"/>
        <w:snapToGrid w:val="0"/>
        <w:spacing w:beforeAutospacing="0" w:afterAutospacing="0" w:line="312" w:lineRule="auto"/>
        <w:ind w:right="0" w:rightChars="0" w:firstLine="480" w:firstLineChars="200"/>
        <w:textAlignment w:val="auto"/>
        <w:rPr>
          <w:rFonts w:hint="eastAsia" w:ascii="宋体" w:hAnsi="宋体" w:eastAsia="宋体" w:cs="宋体"/>
          <w:i w:val="0"/>
          <w:iCs w:val="0"/>
          <w:snapToGrid w:val="0"/>
          <w:color w:val="auto"/>
          <w:kern w:val="0"/>
          <w:sz w:val="24"/>
          <w:szCs w:val="24"/>
          <w:highlight w:val="none"/>
        </w:rPr>
      </w:pPr>
    </w:p>
    <w:p w14:paraId="2065545E">
      <w:pPr>
        <w:keepLines w:val="0"/>
        <w:pageBreakBefore w:val="0"/>
        <w:widowControl w:val="0"/>
        <w:kinsoku/>
        <w:wordWrap/>
        <w:overflowPunct/>
        <w:topLinePunct w:val="0"/>
        <w:bidi w:val="0"/>
        <w:adjustRightInd w:val="0"/>
        <w:snapToGrid w:val="0"/>
        <w:spacing w:beforeAutospacing="0" w:afterAutospacing="0" w:line="312" w:lineRule="auto"/>
        <w:ind w:right="0" w:rightChars="0" w:firstLine="480" w:firstLineChars="200"/>
        <w:textAlignment w:val="auto"/>
        <w:rPr>
          <w:rFonts w:hint="eastAsia" w:ascii="宋体" w:hAnsi="宋体" w:eastAsia="宋体" w:cs="宋体"/>
          <w:i w:val="0"/>
          <w:iCs w:val="0"/>
          <w:snapToGrid w:val="0"/>
          <w:color w:val="auto"/>
          <w:kern w:val="0"/>
          <w:sz w:val="24"/>
          <w:szCs w:val="24"/>
          <w:highlight w:val="none"/>
        </w:rPr>
      </w:pPr>
    </w:p>
    <w:p w14:paraId="4EAC8FC3">
      <w:pPr>
        <w:keepLines w:val="0"/>
        <w:pageBreakBefore w:val="0"/>
        <w:widowControl w:val="0"/>
        <w:kinsoku/>
        <w:wordWrap/>
        <w:overflowPunct/>
        <w:topLinePunct w:val="0"/>
        <w:bidi w:val="0"/>
        <w:adjustRightInd w:val="0"/>
        <w:snapToGrid w:val="0"/>
        <w:spacing w:beforeAutospacing="0" w:afterAutospacing="0" w:line="312" w:lineRule="auto"/>
        <w:ind w:right="0" w:rightChars="0"/>
        <w:textAlignment w:val="auto"/>
        <w:rPr>
          <w:rFonts w:hint="eastAsia" w:ascii="宋体" w:hAnsi="宋体" w:eastAsia="宋体" w:cs="宋体"/>
          <w:i w:val="0"/>
          <w:iCs w:val="0"/>
          <w:snapToGrid w:val="0"/>
          <w:color w:val="auto"/>
          <w:kern w:val="0"/>
          <w:sz w:val="24"/>
          <w:szCs w:val="24"/>
          <w:highlight w:val="none"/>
        </w:rPr>
      </w:pPr>
    </w:p>
    <w:p w14:paraId="75EEFA35">
      <w:pPr>
        <w:keepLines w:val="0"/>
        <w:pageBreakBefore w:val="0"/>
        <w:widowControl w:val="0"/>
        <w:kinsoku/>
        <w:wordWrap/>
        <w:overflowPunct/>
        <w:topLinePunct w:val="0"/>
        <w:bidi w:val="0"/>
        <w:adjustRightInd w:val="0"/>
        <w:snapToGrid w:val="0"/>
        <w:spacing w:beforeAutospacing="0" w:afterAutospacing="0" w:line="312" w:lineRule="auto"/>
        <w:ind w:right="0" w:rightChars="0"/>
        <w:textAlignment w:val="auto"/>
        <w:rPr>
          <w:rFonts w:hint="eastAsia" w:ascii="宋体" w:hAnsi="宋体" w:eastAsia="宋体" w:cs="宋体"/>
          <w:i w:val="0"/>
          <w:iCs w:val="0"/>
          <w:snapToGrid w:val="0"/>
          <w:color w:val="auto"/>
          <w:kern w:val="0"/>
          <w:sz w:val="24"/>
          <w:szCs w:val="24"/>
          <w:highlight w:val="none"/>
        </w:rPr>
      </w:pPr>
      <w:r>
        <w:rPr>
          <w:rFonts w:hint="eastAsia" w:ascii="宋体" w:hAnsi="宋体" w:eastAsia="宋体" w:cs="宋体"/>
          <w:i w:val="0"/>
          <w:iCs w:val="0"/>
          <w:snapToGrid w:val="0"/>
          <w:color w:val="auto"/>
          <w:kern w:val="0"/>
          <w:sz w:val="24"/>
          <w:szCs w:val="24"/>
          <w:highlight w:val="none"/>
        </w:rPr>
        <w:t xml:space="preserve">                                         </w:t>
      </w:r>
    </w:p>
    <w:p w14:paraId="685E8211">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供应商全称并加盖单位公章：</w:t>
      </w:r>
    </w:p>
    <w:p w14:paraId="39BB86F6">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lang w:val="zh-CN"/>
        </w:rPr>
      </w:pPr>
    </w:p>
    <w:p w14:paraId="74D85E5C">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righ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 xml:space="preserve">时间：    </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年</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月</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zh-CN"/>
        </w:rPr>
        <w:t>日</w:t>
      </w:r>
    </w:p>
    <w:p w14:paraId="6E427407">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u w:val="single"/>
        </w:rPr>
        <w:br w:type="page"/>
      </w:r>
    </w:p>
    <w:p w14:paraId="56A1A5A4">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b/>
          <w:i w:val="0"/>
          <w:iCs w:val="0"/>
          <w:color w:val="auto"/>
          <w:sz w:val="28"/>
          <w:szCs w:val="28"/>
          <w:highlight w:val="none"/>
          <w:lang w:val="zh-CN" w:eastAsia="zh-CN"/>
        </w:rPr>
      </w:pPr>
      <w:r>
        <w:rPr>
          <w:rFonts w:hint="eastAsia" w:ascii="宋体" w:hAnsi="宋体" w:eastAsia="宋体" w:cs="宋体"/>
          <w:b/>
          <w:i w:val="0"/>
          <w:iCs w:val="0"/>
          <w:color w:val="auto"/>
          <w:sz w:val="28"/>
          <w:szCs w:val="28"/>
          <w:highlight w:val="none"/>
          <w:lang w:val="zh-CN" w:eastAsia="zh-CN"/>
        </w:rPr>
        <w:t>格式</w:t>
      </w:r>
      <w:r>
        <w:rPr>
          <w:rFonts w:hint="eastAsia" w:ascii="宋体" w:hAnsi="宋体" w:eastAsia="宋体" w:cs="宋体"/>
          <w:b/>
          <w:i w:val="0"/>
          <w:iCs w:val="0"/>
          <w:color w:val="auto"/>
          <w:sz w:val="28"/>
          <w:szCs w:val="28"/>
          <w:highlight w:val="none"/>
          <w:lang w:val="en-US" w:eastAsia="zh-CN"/>
        </w:rPr>
        <w:t>四、</w:t>
      </w:r>
      <w:r>
        <w:rPr>
          <w:rFonts w:hint="eastAsia" w:ascii="宋体" w:hAnsi="宋体" w:eastAsia="宋体" w:cs="宋体"/>
          <w:b/>
          <w:i w:val="0"/>
          <w:iCs w:val="0"/>
          <w:color w:val="auto"/>
          <w:sz w:val="28"/>
          <w:szCs w:val="28"/>
          <w:highlight w:val="none"/>
          <w:lang w:val="zh-CN" w:eastAsia="zh-CN"/>
        </w:rPr>
        <w:t>省级以上监狱管理局、戒毒管理局（含新疆生产建设兵团）出具的属于监狱企业的证明文件</w:t>
      </w:r>
      <w:bookmarkStart w:id="66" w:name="_Toc5361"/>
      <w:bookmarkStart w:id="67" w:name="_Toc13173"/>
    </w:p>
    <w:p w14:paraId="36F05138">
      <w:pPr>
        <w:keepNext w:val="0"/>
        <w:keepLines w:val="0"/>
        <w:pageBreakBefore w:val="0"/>
        <w:widowControl w:val="0"/>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b w:val="0"/>
          <w:bCs/>
          <w:i w:val="0"/>
          <w:iCs w:val="0"/>
          <w:color w:val="auto"/>
          <w:sz w:val="24"/>
          <w:szCs w:val="24"/>
          <w:highlight w:val="none"/>
          <w:lang w:val="zh-CN" w:eastAsia="zh-CN"/>
        </w:rPr>
      </w:pPr>
      <w:r>
        <w:rPr>
          <w:rFonts w:hint="eastAsia" w:ascii="宋体" w:hAnsi="宋体" w:eastAsia="宋体" w:cs="宋体"/>
          <w:b w:val="0"/>
          <w:bCs/>
          <w:i w:val="0"/>
          <w:iCs w:val="0"/>
          <w:color w:val="auto"/>
          <w:sz w:val="28"/>
          <w:szCs w:val="28"/>
          <w:highlight w:val="none"/>
          <w:lang w:val="zh-CN" w:eastAsia="zh-CN"/>
        </w:rPr>
        <w:t>（如果是，提供）</w:t>
      </w:r>
      <w:bookmarkEnd w:id="66"/>
      <w:bookmarkEnd w:id="67"/>
    </w:p>
    <w:p w14:paraId="32E5F63E">
      <w:pPr>
        <w:pageBreakBefore w:val="0"/>
        <w:kinsoku/>
        <w:overflowPunct/>
        <w:topLinePunct w:val="0"/>
        <w:bidi w:val="0"/>
        <w:spacing w:beforeAutospacing="0" w:afterAutospacing="0" w:line="312" w:lineRule="auto"/>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br w:type="page"/>
      </w:r>
    </w:p>
    <w:p w14:paraId="5D7BC0D0">
      <w:pPr>
        <w:pStyle w:val="4"/>
        <w:pageBreakBefore w:val="0"/>
        <w:kinsoku/>
        <w:overflowPunct/>
        <w:topLinePunct w:val="0"/>
        <w:bidi w:val="0"/>
        <w:spacing w:before="0" w:beforeLines="0" w:beforeAutospacing="0" w:after="0" w:afterLines="0" w:afterAutospacing="0" w:line="312" w:lineRule="auto"/>
        <w:jc w:val="center"/>
        <w:textAlignment w:val="auto"/>
        <w:rPr>
          <w:rFonts w:hint="eastAsia" w:ascii="宋体" w:hAnsi="宋体" w:eastAsia="宋体" w:cs="宋体"/>
          <w:i w:val="0"/>
          <w:iCs w:val="0"/>
          <w:color w:val="auto"/>
          <w:highlight w:val="none"/>
        </w:rPr>
      </w:pPr>
      <w:bookmarkStart w:id="68" w:name="_Toc21526"/>
      <w:r>
        <w:rPr>
          <w:rFonts w:hint="eastAsia" w:ascii="宋体" w:hAnsi="宋体" w:eastAsia="宋体" w:cs="宋体"/>
          <w:i w:val="0"/>
          <w:iCs w:val="0"/>
          <w:color w:val="auto"/>
          <w:highlight w:val="none"/>
          <w:lang w:val="en-US" w:eastAsia="zh-CN"/>
        </w:rPr>
        <w:t>第八章</w:t>
      </w:r>
      <w:r>
        <w:rPr>
          <w:rFonts w:hint="eastAsia" w:ascii="宋体" w:hAnsi="宋体" w:eastAsia="宋体" w:cs="宋体"/>
          <w:i w:val="0"/>
          <w:iCs w:val="0"/>
          <w:color w:val="auto"/>
          <w:highlight w:val="none"/>
        </w:rPr>
        <w:t xml:space="preserve">  入围供应商清退和补充原则</w:t>
      </w:r>
      <w:bookmarkEnd w:id="68"/>
    </w:p>
    <w:p w14:paraId="19A350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outlineLvl w:val="0"/>
        <w:rPr>
          <w:rFonts w:hint="eastAsia" w:ascii="宋体" w:hAnsi="宋体" w:eastAsia="宋体" w:cs="宋体"/>
          <w:bCs/>
          <w:i w:val="0"/>
          <w:iCs w:val="0"/>
          <w:color w:val="auto"/>
          <w:sz w:val="24"/>
          <w:szCs w:val="24"/>
          <w:highlight w:val="none"/>
        </w:rPr>
      </w:pPr>
      <w:bookmarkStart w:id="69" w:name="_Toc31055"/>
      <w:bookmarkStart w:id="70" w:name="_Toc14669"/>
      <w:bookmarkStart w:id="71" w:name="_Toc24773"/>
      <w:bookmarkStart w:id="72" w:name="_Toc9622"/>
      <w:r>
        <w:rPr>
          <w:rFonts w:hint="eastAsia" w:ascii="宋体" w:hAnsi="宋体" w:eastAsia="宋体" w:cs="宋体"/>
          <w:bCs/>
          <w:i w:val="0"/>
          <w:iCs w:val="0"/>
          <w:color w:val="auto"/>
          <w:sz w:val="24"/>
          <w:szCs w:val="24"/>
          <w:highlight w:val="none"/>
        </w:rPr>
        <w:t>（一）入围供应商清退原则：</w:t>
      </w:r>
      <w:bookmarkEnd w:id="69"/>
      <w:bookmarkEnd w:id="70"/>
      <w:bookmarkEnd w:id="71"/>
      <w:bookmarkEnd w:id="72"/>
    </w:p>
    <w:p w14:paraId="3ADF7E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入围供应商有下列情形之一，尚未签订框架协议的，取消其入围资格；已经签订框架协议的，解除与其签订的框架协议： </w:t>
      </w:r>
    </w:p>
    <w:p w14:paraId="44DA67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1.恶意串通谋取入围或者合同成交的； </w:t>
      </w:r>
    </w:p>
    <w:p w14:paraId="2BA24F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2.提供虚假材料谋取入围或者合同成交的； </w:t>
      </w:r>
    </w:p>
    <w:p w14:paraId="3873FC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3.无正当理由拒不接受合同授予的； </w:t>
      </w:r>
    </w:p>
    <w:p w14:paraId="221621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4.不履行合同义务或者履行合同义务不符合约定，经采购人请求履行后仍不履行或者仍未按约定履行的； </w:t>
      </w:r>
    </w:p>
    <w:p w14:paraId="1426BF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5.框架协议有效期内，因违法行为被禁止或限制参加政府采购活动的； </w:t>
      </w:r>
    </w:p>
    <w:p w14:paraId="579CA1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6.框架协议约定的其他情形。</w:t>
      </w:r>
    </w:p>
    <w:p w14:paraId="143001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被取消入围资格或者被解除框架协议的供应商不得参加同一封闭式框架协议补充征集，或者重新申请加入同一开放式框架协议。</w:t>
      </w:r>
    </w:p>
    <w:p w14:paraId="39DF09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7.法律法规不允许出现的其他情形。 </w:t>
      </w:r>
    </w:p>
    <w:p w14:paraId="2E2288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8.履约</w:t>
      </w:r>
      <w:r>
        <w:rPr>
          <w:rFonts w:hint="eastAsia" w:ascii="宋体" w:hAnsi="宋体" w:eastAsia="宋体" w:cs="宋体"/>
          <w:bCs/>
          <w:i w:val="0"/>
          <w:iCs w:val="0"/>
          <w:color w:val="auto"/>
          <w:sz w:val="24"/>
          <w:szCs w:val="24"/>
          <w:highlight w:val="none"/>
          <w:lang w:val="en-US" w:eastAsia="zh-CN"/>
        </w:rPr>
        <w:t>评价中出现</w:t>
      </w:r>
      <w:r>
        <w:rPr>
          <w:rFonts w:hint="eastAsia" w:ascii="宋体" w:hAnsi="宋体" w:eastAsia="宋体" w:cs="宋体"/>
          <w:bCs/>
          <w:i w:val="0"/>
          <w:iCs w:val="0"/>
          <w:color w:val="auto"/>
          <w:sz w:val="24"/>
          <w:szCs w:val="24"/>
          <w:highlight w:val="none"/>
        </w:rPr>
        <w:t>2次（含）以上</w:t>
      </w:r>
      <w:r>
        <w:rPr>
          <w:rFonts w:hint="eastAsia" w:ascii="宋体" w:hAnsi="宋体" w:eastAsia="宋体" w:cs="宋体"/>
          <w:bCs/>
          <w:i w:val="0"/>
          <w:iCs w:val="0"/>
          <w:color w:val="auto"/>
          <w:sz w:val="24"/>
          <w:szCs w:val="24"/>
          <w:highlight w:val="none"/>
          <w:lang w:val="en-US" w:eastAsia="zh-CN"/>
        </w:rPr>
        <w:t>60分以下的</w:t>
      </w:r>
      <w:r>
        <w:rPr>
          <w:rFonts w:hint="eastAsia" w:ascii="宋体" w:hAnsi="宋体" w:eastAsia="宋体" w:cs="宋体"/>
          <w:bCs/>
          <w:i w:val="0"/>
          <w:iCs w:val="0"/>
          <w:color w:val="auto"/>
          <w:sz w:val="24"/>
          <w:szCs w:val="24"/>
          <w:highlight w:val="none"/>
        </w:rPr>
        <w:t>经</w:t>
      </w:r>
      <w:r>
        <w:rPr>
          <w:rFonts w:hint="eastAsia" w:ascii="宋体" w:hAnsi="宋体" w:eastAsia="宋体" w:cs="宋体"/>
          <w:bCs/>
          <w:i w:val="0"/>
          <w:iCs w:val="0"/>
          <w:color w:val="auto"/>
          <w:sz w:val="24"/>
          <w:szCs w:val="24"/>
          <w:highlight w:val="none"/>
          <w:lang w:val="en-US" w:eastAsia="zh-CN"/>
        </w:rPr>
        <w:t>采购方</w:t>
      </w:r>
      <w:r>
        <w:rPr>
          <w:rFonts w:hint="eastAsia" w:ascii="宋体" w:hAnsi="宋体" w:eastAsia="宋体" w:cs="宋体"/>
          <w:bCs/>
          <w:i w:val="0"/>
          <w:iCs w:val="0"/>
          <w:color w:val="auto"/>
          <w:sz w:val="24"/>
          <w:szCs w:val="24"/>
          <w:highlight w:val="none"/>
        </w:rPr>
        <w:t>评价不合格的。</w:t>
      </w:r>
    </w:p>
    <w:p w14:paraId="683448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lang w:val="en-US" w:eastAsia="zh-CN"/>
        </w:rPr>
        <w:t>9.</w:t>
      </w:r>
      <w:r>
        <w:rPr>
          <w:rFonts w:hint="eastAsia" w:ascii="宋体" w:hAnsi="宋体" w:eastAsia="宋体" w:cs="宋体"/>
          <w:bCs/>
          <w:i w:val="0"/>
          <w:iCs w:val="0"/>
          <w:color w:val="auto"/>
          <w:sz w:val="24"/>
          <w:szCs w:val="24"/>
          <w:highlight w:val="none"/>
        </w:rPr>
        <w:t>履约</w:t>
      </w:r>
      <w:r>
        <w:rPr>
          <w:rFonts w:hint="eastAsia" w:ascii="宋体" w:hAnsi="宋体" w:eastAsia="宋体" w:cs="宋体"/>
          <w:bCs/>
          <w:i w:val="0"/>
          <w:iCs w:val="0"/>
          <w:color w:val="auto"/>
          <w:sz w:val="24"/>
          <w:szCs w:val="24"/>
          <w:highlight w:val="none"/>
          <w:lang w:val="en-US" w:eastAsia="zh-CN"/>
        </w:rPr>
        <w:t>过程中出现2次重大失误、造成重大损失的</w:t>
      </w:r>
      <w:r>
        <w:rPr>
          <w:rFonts w:hint="eastAsia" w:ascii="宋体" w:hAnsi="宋体" w:eastAsia="宋体" w:cs="宋体"/>
          <w:bCs/>
          <w:i w:val="0"/>
          <w:iCs w:val="0"/>
          <w:color w:val="auto"/>
          <w:sz w:val="24"/>
          <w:szCs w:val="24"/>
          <w:highlight w:val="none"/>
          <w:lang w:eastAsia="zh-CN"/>
        </w:rPr>
        <w:t>。</w:t>
      </w:r>
    </w:p>
    <w:p w14:paraId="169A75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10.</w:t>
      </w:r>
      <w:r>
        <w:rPr>
          <w:rFonts w:hint="eastAsia" w:ascii="宋体" w:hAnsi="宋体" w:eastAsia="宋体" w:cs="宋体"/>
          <w:bCs/>
          <w:i w:val="0"/>
          <w:iCs w:val="0"/>
          <w:color w:val="auto"/>
          <w:sz w:val="24"/>
          <w:szCs w:val="24"/>
          <w:highlight w:val="none"/>
        </w:rPr>
        <w:t>履约评价中</w:t>
      </w:r>
      <w:r>
        <w:rPr>
          <w:rFonts w:hint="eastAsia" w:ascii="宋体" w:hAnsi="宋体" w:eastAsia="宋体" w:cs="宋体"/>
          <w:bCs/>
          <w:i w:val="0"/>
          <w:iCs w:val="0"/>
          <w:color w:val="auto"/>
          <w:sz w:val="24"/>
          <w:szCs w:val="24"/>
          <w:highlight w:val="none"/>
          <w:lang w:val="en-US" w:eastAsia="zh-CN"/>
        </w:rPr>
        <w:t>出现一次60分以下同时出现一次重大失误、造成重大损失的。</w:t>
      </w:r>
    </w:p>
    <w:p w14:paraId="519073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val="en-US" w:eastAsia="zh-CN"/>
        </w:rPr>
        <w:t>11.</w:t>
      </w:r>
      <w:r>
        <w:rPr>
          <w:rFonts w:hint="eastAsia" w:ascii="宋体" w:hAnsi="宋体" w:eastAsia="宋体" w:cs="宋体"/>
          <w:bCs/>
          <w:i w:val="0"/>
          <w:iCs w:val="0"/>
          <w:color w:val="auto"/>
          <w:sz w:val="24"/>
          <w:szCs w:val="24"/>
          <w:highlight w:val="none"/>
        </w:rPr>
        <w:t>擅自更改取费标准的。</w:t>
      </w:r>
    </w:p>
    <w:p w14:paraId="7AFD43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1</w:t>
      </w:r>
      <w:r>
        <w:rPr>
          <w:rFonts w:hint="eastAsia" w:ascii="宋体" w:hAnsi="宋体" w:eastAsia="宋体" w:cs="宋体"/>
          <w:bCs/>
          <w:i w:val="0"/>
          <w:iCs w:val="0"/>
          <w:color w:val="auto"/>
          <w:sz w:val="24"/>
          <w:szCs w:val="24"/>
          <w:highlight w:val="none"/>
          <w:lang w:val="en-US" w:eastAsia="zh-CN"/>
        </w:rPr>
        <w:t>2</w:t>
      </w:r>
      <w:r>
        <w:rPr>
          <w:rFonts w:hint="eastAsia" w:ascii="宋体" w:hAnsi="宋体" w:eastAsia="宋体" w:cs="宋体"/>
          <w:bCs/>
          <w:i w:val="0"/>
          <w:iCs w:val="0"/>
          <w:color w:val="auto"/>
          <w:sz w:val="24"/>
          <w:szCs w:val="24"/>
          <w:highlight w:val="none"/>
        </w:rPr>
        <w:t>.服务过程中损坏甲方利益的。</w:t>
      </w:r>
    </w:p>
    <w:p w14:paraId="748A50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1</w:t>
      </w:r>
      <w:r>
        <w:rPr>
          <w:rFonts w:hint="eastAsia" w:ascii="宋体" w:hAnsi="宋体" w:eastAsia="宋体" w:cs="宋体"/>
          <w:bCs/>
          <w:i w:val="0"/>
          <w:iCs w:val="0"/>
          <w:color w:val="auto"/>
          <w:sz w:val="24"/>
          <w:szCs w:val="24"/>
          <w:highlight w:val="none"/>
          <w:lang w:val="en-US" w:eastAsia="zh-CN"/>
        </w:rPr>
        <w:t>3</w:t>
      </w:r>
      <w:r>
        <w:rPr>
          <w:rFonts w:hint="eastAsia" w:ascii="宋体" w:hAnsi="宋体" w:eastAsia="宋体" w:cs="宋体"/>
          <w:bCs/>
          <w:i w:val="0"/>
          <w:iCs w:val="0"/>
          <w:color w:val="auto"/>
          <w:sz w:val="24"/>
          <w:szCs w:val="24"/>
          <w:highlight w:val="none"/>
        </w:rPr>
        <w:t>.收到行政主管部门处罚，责令停止经营的。</w:t>
      </w:r>
    </w:p>
    <w:p w14:paraId="21AB38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1</w:t>
      </w:r>
      <w:r>
        <w:rPr>
          <w:rFonts w:hint="eastAsia" w:ascii="宋体" w:hAnsi="宋体" w:eastAsia="宋体" w:cs="宋体"/>
          <w:bCs/>
          <w:i w:val="0"/>
          <w:iCs w:val="0"/>
          <w:color w:val="auto"/>
          <w:sz w:val="24"/>
          <w:szCs w:val="24"/>
          <w:highlight w:val="none"/>
          <w:lang w:val="en-US" w:eastAsia="zh-CN"/>
        </w:rPr>
        <w:t>4</w:t>
      </w:r>
      <w:r>
        <w:rPr>
          <w:rFonts w:hint="eastAsia" w:ascii="宋体" w:hAnsi="宋体" w:eastAsia="宋体" w:cs="宋体"/>
          <w:bCs/>
          <w:i w:val="0"/>
          <w:iCs w:val="0"/>
          <w:color w:val="auto"/>
          <w:sz w:val="24"/>
          <w:szCs w:val="24"/>
          <w:highlight w:val="none"/>
        </w:rPr>
        <w:t>.未按甲方要求递交成果文件或弄虚作假的。</w:t>
      </w:r>
    </w:p>
    <w:p w14:paraId="6F0BCC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outlineLvl w:val="0"/>
        <w:rPr>
          <w:rFonts w:hint="eastAsia" w:ascii="宋体" w:hAnsi="宋体" w:eastAsia="宋体" w:cs="宋体"/>
          <w:bCs/>
          <w:i w:val="0"/>
          <w:iCs w:val="0"/>
          <w:color w:val="auto"/>
          <w:sz w:val="24"/>
          <w:szCs w:val="24"/>
          <w:highlight w:val="none"/>
        </w:rPr>
      </w:pPr>
      <w:bookmarkStart w:id="73" w:name="_Toc12615"/>
      <w:bookmarkStart w:id="74" w:name="_Toc5244"/>
      <w:bookmarkStart w:id="75" w:name="_Toc15005"/>
      <w:bookmarkStart w:id="76" w:name="_Toc11876"/>
      <w:r>
        <w:rPr>
          <w:rFonts w:hint="eastAsia" w:ascii="宋体" w:hAnsi="宋体" w:eastAsia="宋体" w:cs="宋体"/>
          <w:bCs/>
          <w:i w:val="0"/>
          <w:iCs w:val="0"/>
          <w:color w:val="auto"/>
          <w:sz w:val="24"/>
          <w:szCs w:val="24"/>
          <w:highlight w:val="none"/>
        </w:rPr>
        <w:t>（二）入围供应商补充原则：</w:t>
      </w:r>
      <w:bookmarkEnd w:id="73"/>
      <w:bookmarkEnd w:id="74"/>
      <w:bookmarkEnd w:id="75"/>
      <w:bookmarkEnd w:id="76"/>
    </w:p>
    <w:p w14:paraId="4B3DE6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1.项目需求发生调整，原有入围供应商数量不能满足服务时限需求的。</w:t>
      </w:r>
    </w:p>
    <w:p w14:paraId="28B5C5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val="en-US" w:eastAsia="zh-CN"/>
        </w:rPr>
        <w:t>2</w:t>
      </w:r>
      <w:r>
        <w:rPr>
          <w:rFonts w:hint="eastAsia" w:ascii="宋体" w:hAnsi="宋体" w:eastAsia="宋体" w:cs="宋体"/>
          <w:bCs/>
          <w:i w:val="0"/>
          <w:iCs w:val="0"/>
          <w:color w:val="auto"/>
          <w:sz w:val="24"/>
          <w:szCs w:val="24"/>
          <w:highlight w:val="none"/>
        </w:rPr>
        <w:t>.因政策调整需要改变框架协议服务方式或终止服务的。</w:t>
      </w:r>
    </w:p>
    <w:p w14:paraId="673DE2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val="en-US" w:eastAsia="zh-CN"/>
        </w:rPr>
        <w:t>3</w:t>
      </w:r>
      <w:r>
        <w:rPr>
          <w:rFonts w:hint="eastAsia" w:ascii="宋体" w:hAnsi="宋体" w:eastAsia="宋体" w:cs="宋体"/>
          <w:bCs/>
          <w:i w:val="0"/>
          <w:iCs w:val="0"/>
          <w:color w:val="auto"/>
          <w:sz w:val="24"/>
          <w:szCs w:val="24"/>
          <w:highlight w:val="none"/>
        </w:rPr>
        <w:t>.剩余入围供应商不足入围供应商总数70%且影响框架协议执行的。</w:t>
      </w:r>
    </w:p>
    <w:p w14:paraId="042A12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val="en-US" w:eastAsia="zh-CN"/>
        </w:rPr>
        <w:t>4</w:t>
      </w:r>
      <w:r>
        <w:rPr>
          <w:rFonts w:hint="eastAsia" w:ascii="宋体" w:hAnsi="宋体" w:eastAsia="宋体" w:cs="宋体"/>
          <w:bCs/>
          <w:i w:val="0"/>
          <w:iCs w:val="0"/>
          <w:color w:val="auto"/>
          <w:sz w:val="24"/>
          <w:szCs w:val="24"/>
          <w:highlight w:val="none"/>
        </w:rPr>
        <w:t>.征集人补充征集供应商的，补充征集规则应当在框架协议中约定，补充征集的条件、程序、评审方法和淘汰比例应当与初次征集相同。补充征集应当遵守原框架协议的有效期。补充征集期间，原框架协议继续履行。 </w:t>
      </w:r>
    </w:p>
    <w:p w14:paraId="29458E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outlineLvl w:val="0"/>
        <w:rPr>
          <w:rFonts w:hint="eastAsia" w:ascii="宋体" w:hAnsi="宋体" w:eastAsia="宋体" w:cs="宋体"/>
          <w:bCs/>
          <w:i w:val="0"/>
          <w:iCs w:val="0"/>
          <w:color w:val="auto"/>
          <w:sz w:val="24"/>
          <w:szCs w:val="24"/>
          <w:highlight w:val="none"/>
        </w:rPr>
      </w:pPr>
      <w:bookmarkStart w:id="77" w:name="_Toc364"/>
      <w:bookmarkStart w:id="78" w:name="_Toc2705"/>
      <w:bookmarkStart w:id="79" w:name="_Toc23992"/>
      <w:r>
        <w:rPr>
          <w:rFonts w:hint="eastAsia" w:ascii="宋体" w:hAnsi="宋体" w:eastAsia="宋体" w:cs="宋体"/>
          <w:bCs/>
          <w:i w:val="0"/>
          <w:iCs w:val="0"/>
          <w:color w:val="auto"/>
          <w:sz w:val="24"/>
          <w:szCs w:val="24"/>
          <w:highlight w:val="none"/>
        </w:rPr>
        <w:t>（三）订立框架协议后，除经过框架协议约定的补充征集程序外，不得增加协议供应商的框架协议采购。</w:t>
      </w:r>
      <w:bookmarkEnd w:id="77"/>
      <w:bookmarkEnd w:id="78"/>
      <w:bookmarkEnd w:id="79"/>
    </w:p>
    <w:p w14:paraId="10D32D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outlineLvl w:val="0"/>
        <w:rPr>
          <w:rFonts w:hint="eastAsia" w:ascii="宋体" w:hAnsi="宋体" w:eastAsia="宋体" w:cs="宋体"/>
          <w:bCs/>
          <w:i w:val="0"/>
          <w:iCs w:val="0"/>
          <w:color w:val="auto"/>
          <w:sz w:val="24"/>
          <w:szCs w:val="24"/>
          <w:highlight w:val="none"/>
        </w:rPr>
      </w:pPr>
      <w:bookmarkStart w:id="80" w:name="_Toc7155"/>
      <w:bookmarkStart w:id="81" w:name="_Toc32624"/>
      <w:bookmarkStart w:id="82" w:name="_Toc9197"/>
      <w:r>
        <w:rPr>
          <w:rFonts w:hint="eastAsia" w:ascii="宋体" w:hAnsi="宋体" w:eastAsia="宋体" w:cs="宋体"/>
          <w:bCs/>
          <w:i w:val="0"/>
          <w:iCs w:val="0"/>
          <w:color w:val="auto"/>
          <w:sz w:val="24"/>
          <w:szCs w:val="24"/>
          <w:highlight w:val="none"/>
        </w:rPr>
        <w:t>（四）同一框架协议采购应当使用统一的采购合同文本，采购人、服务对象和供应商不得擅自改变框架协议约定的合同实质性条款。</w:t>
      </w:r>
      <w:bookmarkEnd w:id="80"/>
      <w:bookmarkEnd w:id="81"/>
      <w:bookmarkEnd w:id="82"/>
    </w:p>
    <w:p w14:paraId="6DF58B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outlineLvl w:val="0"/>
        <w:rPr>
          <w:rFonts w:hint="eastAsia" w:ascii="宋体" w:hAnsi="宋体" w:eastAsia="宋体" w:cs="宋体"/>
          <w:bCs/>
          <w:i w:val="0"/>
          <w:iCs w:val="0"/>
          <w:color w:val="auto"/>
          <w:sz w:val="24"/>
          <w:szCs w:val="24"/>
          <w:highlight w:val="none"/>
        </w:rPr>
      </w:pPr>
      <w:bookmarkStart w:id="83" w:name="_Toc20969"/>
      <w:bookmarkStart w:id="84" w:name="_Toc9308"/>
      <w:bookmarkStart w:id="85" w:name="_Toc5916"/>
      <w:r>
        <w:rPr>
          <w:rFonts w:hint="eastAsia" w:ascii="宋体" w:hAnsi="宋体" w:eastAsia="宋体" w:cs="宋体"/>
          <w:bCs/>
          <w:i w:val="0"/>
          <w:iCs w:val="0"/>
          <w:color w:val="auto"/>
          <w:sz w:val="24"/>
          <w:szCs w:val="24"/>
          <w:highlight w:val="none"/>
        </w:rPr>
        <w:t>（五）用户反馈和评价机制</w:t>
      </w:r>
      <w:bookmarkEnd w:id="83"/>
      <w:bookmarkEnd w:id="84"/>
      <w:bookmarkEnd w:id="85"/>
    </w:p>
    <w:p w14:paraId="522812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outlineLvl w:val="0"/>
        <w:rPr>
          <w:rFonts w:hint="eastAsia" w:ascii="宋体" w:hAnsi="宋体" w:eastAsia="宋体" w:cs="宋体"/>
          <w:bCs/>
          <w:i w:val="0"/>
          <w:iCs w:val="0"/>
          <w:color w:val="auto"/>
          <w:sz w:val="24"/>
          <w:szCs w:val="24"/>
          <w:highlight w:val="none"/>
          <w:lang w:val="en-US" w:eastAsia="zh-CN"/>
        </w:rPr>
      </w:pPr>
      <w:bookmarkStart w:id="86" w:name="_Toc12027"/>
      <w:bookmarkStart w:id="87" w:name="_Toc3024"/>
      <w:bookmarkStart w:id="88" w:name="_Toc22771"/>
      <w:bookmarkStart w:id="89" w:name="_Toc27669"/>
      <w:r>
        <w:rPr>
          <w:rFonts w:hint="eastAsia" w:ascii="宋体" w:hAnsi="宋体" w:eastAsia="宋体" w:cs="宋体"/>
          <w:bCs/>
          <w:i w:val="0"/>
          <w:iCs w:val="0"/>
          <w:color w:val="auto"/>
          <w:sz w:val="24"/>
          <w:szCs w:val="24"/>
          <w:highlight w:val="none"/>
          <w:lang w:val="en-US" w:eastAsia="zh-CN"/>
        </w:rPr>
        <w:t>采购人根据《框架协议服务单位履约评价表》每半年对供应商进行一次履约评价打分</w:t>
      </w:r>
      <w:bookmarkEnd w:id="86"/>
      <w:bookmarkEnd w:id="87"/>
      <w:bookmarkEnd w:id="88"/>
      <w:r>
        <w:rPr>
          <w:rFonts w:hint="eastAsia" w:ascii="宋体" w:hAnsi="宋体" w:eastAsia="宋体" w:cs="宋体"/>
          <w:bCs/>
          <w:i w:val="0"/>
          <w:iCs w:val="0"/>
          <w:color w:val="auto"/>
          <w:sz w:val="24"/>
          <w:szCs w:val="24"/>
          <w:highlight w:val="none"/>
          <w:lang w:val="en-US" w:eastAsia="zh-CN"/>
        </w:rPr>
        <w:t>。</w:t>
      </w:r>
      <w:bookmarkEnd w:id="89"/>
    </w:p>
    <w:p w14:paraId="54A433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2"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注：供应商服务</w:t>
      </w:r>
      <w:r>
        <w:rPr>
          <w:rFonts w:hint="eastAsia" w:ascii="宋体" w:hAnsi="宋体" w:eastAsia="宋体" w:cs="宋体"/>
          <w:b/>
          <w:bCs/>
          <w:i w:val="0"/>
          <w:iCs w:val="0"/>
          <w:color w:val="auto"/>
          <w:sz w:val="24"/>
          <w:szCs w:val="24"/>
          <w:highlight w:val="none"/>
          <w:lang w:val="en-US" w:eastAsia="zh-CN"/>
        </w:rPr>
        <w:t>打分80分（含）以上为优秀，80分-60分（含）为一般，60分以下为较差。</w:t>
      </w:r>
      <w:r>
        <w:rPr>
          <w:rFonts w:hint="eastAsia" w:ascii="宋体" w:hAnsi="宋体" w:eastAsia="宋体" w:cs="宋体"/>
          <w:b/>
          <w:bCs/>
          <w:i w:val="0"/>
          <w:iCs w:val="0"/>
          <w:color w:val="auto"/>
          <w:sz w:val="24"/>
          <w:szCs w:val="24"/>
          <w:highlight w:val="none"/>
        </w:rPr>
        <w:t>达到2次（含）以上综合评价较差</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60分以下</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rPr>
        <w:t>的执行框架协议清退要求，对供应商进行清退</w:t>
      </w:r>
      <w:r>
        <w:rPr>
          <w:rFonts w:hint="eastAsia" w:ascii="宋体" w:hAnsi="宋体" w:eastAsia="宋体" w:cs="宋体"/>
          <w:b/>
          <w:bCs/>
          <w:i w:val="0"/>
          <w:iCs w:val="0"/>
          <w:color w:val="auto"/>
          <w:sz w:val="24"/>
          <w:szCs w:val="24"/>
          <w:highlight w:val="none"/>
          <w:lang w:val="en-US" w:eastAsia="zh-CN"/>
        </w:rPr>
        <w:t>。</w:t>
      </w:r>
    </w:p>
    <w:p w14:paraId="59DED261">
      <w:pPr>
        <w:pageBreakBefore w:val="0"/>
        <w:kinsoku/>
        <w:overflowPunct/>
        <w:topLinePunct w:val="0"/>
        <w:bidi w:val="0"/>
        <w:spacing w:beforeAutospacing="0" w:afterAutospacing="0" w:line="312" w:lineRule="auto"/>
        <w:textAlignment w:val="auto"/>
        <w:rPr>
          <w:rFonts w:hint="eastAsia" w:ascii="宋体" w:hAnsi="宋体" w:eastAsia="宋体" w:cs="宋体"/>
          <w:b/>
          <w:bCs/>
          <w:i w:val="0"/>
          <w:iCs w:val="0"/>
          <w:color w:val="auto"/>
          <w:sz w:val="24"/>
          <w:szCs w:val="24"/>
          <w:highlight w:val="none"/>
        </w:rPr>
      </w:pPr>
      <w:bookmarkStart w:id="90" w:name="_Toc17808"/>
      <w:bookmarkStart w:id="91" w:name="_Toc13691"/>
      <w:bookmarkStart w:id="92" w:name="_Toc20805"/>
      <w:r>
        <w:rPr>
          <w:rFonts w:hint="eastAsia" w:ascii="宋体" w:hAnsi="宋体" w:eastAsia="宋体" w:cs="宋体"/>
          <w:b/>
          <w:bCs/>
          <w:i w:val="0"/>
          <w:iCs w:val="0"/>
          <w:color w:val="auto"/>
          <w:sz w:val="24"/>
          <w:szCs w:val="24"/>
          <w:highlight w:val="none"/>
        </w:rPr>
        <w:br w:type="page"/>
      </w:r>
    </w:p>
    <w:p w14:paraId="378E65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outlineLvl w:val="0"/>
        <w:rPr>
          <w:rFonts w:hint="eastAsia" w:ascii="宋体" w:hAnsi="宋体" w:eastAsia="宋体" w:cs="宋体"/>
          <w:b/>
          <w:bCs/>
          <w:i w:val="0"/>
          <w:iCs w:val="0"/>
          <w:color w:val="auto"/>
          <w:sz w:val="32"/>
          <w:szCs w:val="32"/>
          <w:highlight w:val="none"/>
          <w:lang w:val="en-US" w:eastAsia="zh-CN"/>
        </w:rPr>
      </w:pPr>
      <w:bookmarkStart w:id="93" w:name="_Toc17239"/>
      <w:r>
        <w:rPr>
          <w:rFonts w:hint="eastAsia" w:ascii="宋体" w:hAnsi="宋体" w:eastAsia="宋体" w:cs="宋体"/>
          <w:b/>
          <w:bCs/>
          <w:i w:val="0"/>
          <w:iCs w:val="0"/>
          <w:color w:val="auto"/>
          <w:sz w:val="32"/>
          <w:szCs w:val="32"/>
          <w:highlight w:val="none"/>
          <w:lang w:eastAsia="zh-CN"/>
        </w:rPr>
        <w:t>《</w:t>
      </w:r>
      <w:r>
        <w:rPr>
          <w:rFonts w:hint="eastAsia" w:ascii="宋体" w:hAnsi="宋体" w:eastAsia="宋体" w:cs="宋体"/>
          <w:b/>
          <w:bCs/>
          <w:i w:val="0"/>
          <w:iCs w:val="0"/>
          <w:color w:val="auto"/>
          <w:sz w:val="32"/>
          <w:szCs w:val="32"/>
          <w:highlight w:val="none"/>
        </w:rPr>
        <w:t>框架协议服务单位履约评价表</w:t>
      </w:r>
      <w:bookmarkEnd w:id="90"/>
      <w:bookmarkEnd w:id="91"/>
      <w:bookmarkEnd w:id="92"/>
      <w:r>
        <w:rPr>
          <w:rFonts w:hint="eastAsia" w:ascii="宋体" w:hAnsi="宋体" w:eastAsia="宋体" w:cs="宋体"/>
          <w:b/>
          <w:bCs/>
          <w:i w:val="0"/>
          <w:iCs w:val="0"/>
          <w:color w:val="auto"/>
          <w:sz w:val="32"/>
          <w:szCs w:val="32"/>
          <w:highlight w:val="none"/>
          <w:lang w:eastAsia="zh-CN"/>
        </w:rPr>
        <w:t>》</w:t>
      </w:r>
      <w:bookmarkEnd w:id="93"/>
    </w:p>
    <w:tbl>
      <w:tblPr>
        <w:tblStyle w:val="18"/>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3353"/>
        <w:gridCol w:w="2069"/>
        <w:gridCol w:w="1327"/>
        <w:gridCol w:w="1055"/>
        <w:gridCol w:w="957"/>
      </w:tblGrid>
      <w:tr w14:paraId="2B8D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77" w:type="dxa"/>
            <w:vAlign w:val="center"/>
          </w:tcPr>
          <w:p w14:paraId="412DAE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受评单位</w:t>
            </w:r>
          </w:p>
        </w:tc>
        <w:tc>
          <w:tcPr>
            <w:tcW w:w="3353" w:type="dxa"/>
            <w:vAlign w:val="center"/>
          </w:tcPr>
          <w:p w14:paraId="2EB7F7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069" w:type="dxa"/>
            <w:vAlign w:val="center"/>
          </w:tcPr>
          <w:p w14:paraId="3971D7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联系方式</w:t>
            </w:r>
          </w:p>
        </w:tc>
        <w:tc>
          <w:tcPr>
            <w:tcW w:w="3339" w:type="dxa"/>
            <w:gridSpan w:val="3"/>
            <w:vAlign w:val="center"/>
          </w:tcPr>
          <w:p w14:paraId="34547D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r>
      <w:tr w14:paraId="4CAA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7" w:type="dxa"/>
            <w:tcBorders>
              <w:right w:val="single" w:color="auto" w:sz="4" w:space="0"/>
            </w:tcBorders>
            <w:vAlign w:val="center"/>
          </w:tcPr>
          <w:p w14:paraId="124EBE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评价人</w:t>
            </w:r>
          </w:p>
        </w:tc>
        <w:tc>
          <w:tcPr>
            <w:tcW w:w="3353" w:type="dxa"/>
            <w:tcBorders>
              <w:right w:val="single" w:color="auto" w:sz="4" w:space="0"/>
            </w:tcBorders>
            <w:vAlign w:val="center"/>
          </w:tcPr>
          <w:p w14:paraId="78DCB5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2069" w:type="dxa"/>
            <w:tcBorders>
              <w:right w:val="single" w:color="auto" w:sz="4" w:space="0"/>
            </w:tcBorders>
            <w:vAlign w:val="center"/>
          </w:tcPr>
          <w:p w14:paraId="48405F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评价</w:t>
            </w:r>
            <w:r>
              <w:rPr>
                <w:rFonts w:hint="eastAsia" w:ascii="宋体" w:hAnsi="宋体" w:eastAsia="宋体" w:cs="宋体"/>
                <w:i w:val="0"/>
                <w:iCs w:val="0"/>
                <w:color w:val="auto"/>
                <w:sz w:val="24"/>
                <w:szCs w:val="24"/>
                <w:highlight w:val="none"/>
              </w:rPr>
              <w:t>时间</w:t>
            </w:r>
          </w:p>
        </w:tc>
        <w:tc>
          <w:tcPr>
            <w:tcW w:w="3339" w:type="dxa"/>
            <w:gridSpan w:val="3"/>
            <w:tcBorders>
              <w:right w:val="single" w:color="auto" w:sz="4" w:space="0"/>
            </w:tcBorders>
            <w:vAlign w:val="center"/>
          </w:tcPr>
          <w:p w14:paraId="34CBA8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484C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899" w:type="dxa"/>
            <w:gridSpan w:val="3"/>
            <w:vMerge w:val="restart"/>
            <w:tcBorders>
              <w:right w:val="single" w:color="auto" w:sz="4" w:space="0"/>
            </w:tcBorders>
            <w:vAlign w:val="center"/>
          </w:tcPr>
          <w:p w14:paraId="4A9558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评价内容</w:t>
            </w:r>
          </w:p>
        </w:tc>
        <w:tc>
          <w:tcPr>
            <w:tcW w:w="3339" w:type="dxa"/>
            <w:gridSpan w:val="3"/>
            <w:tcBorders>
              <w:right w:val="single" w:color="auto" w:sz="4" w:space="0"/>
            </w:tcBorders>
            <w:vAlign w:val="center"/>
          </w:tcPr>
          <w:p w14:paraId="58BC0B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0" w:lineRule="atLeas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评价结果</w:t>
            </w:r>
          </w:p>
        </w:tc>
      </w:tr>
      <w:tr w14:paraId="4812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899" w:type="dxa"/>
            <w:gridSpan w:val="3"/>
            <w:vMerge w:val="continue"/>
            <w:tcBorders>
              <w:right w:val="single" w:color="auto" w:sz="4" w:space="0"/>
            </w:tcBorders>
            <w:vAlign w:val="center"/>
          </w:tcPr>
          <w:p w14:paraId="09DDC5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327" w:type="dxa"/>
            <w:tcBorders>
              <w:right w:val="single" w:color="auto" w:sz="4" w:space="0"/>
            </w:tcBorders>
            <w:vAlign w:val="center"/>
          </w:tcPr>
          <w:p w14:paraId="6FAF10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0" w:lineRule="atLeast"/>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优</w:t>
            </w:r>
            <w:r>
              <w:rPr>
                <w:rFonts w:hint="eastAsia" w:ascii="宋体" w:hAnsi="宋体" w:eastAsia="宋体" w:cs="宋体"/>
                <w:i w:val="0"/>
                <w:iCs w:val="0"/>
                <w:color w:val="auto"/>
                <w:sz w:val="24"/>
                <w:szCs w:val="24"/>
                <w:highlight w:val="none"/>
                <w:lang w:eastAsia="zh-CN"/>
              </w:rPr>
              <w:t>秀</w:t>
            </w:r>
          </w:p>
          <w:p w14:paraId="1F4A39BC">
            <w:pPr>
              <w:pStyle w:val="10"/>
              <w:keepNext w:val="0"/>
              <w:keepLines w:val="0"/>
              <w:pageBreakBefore w:val="0"/>
              <w:widowControl w:val="0"/>
              <w:kinsoku/>
              <w:wordWrap/>
              <w:overflowPunct/>
              <w:topLinePunct w:val="0"/>
              <w:autoSpaceDE w:val="0"/>
              <w:autoSpaceDN w:val="0"/>
              <w:bidi w:val="0"/>
              <w:adjustRightInd w:val="0"/>
              <w:snapToGrid/>
              <w:spacing w:beforeAutospacing="0" w:afterAutospacing="0" w:line="0" w:lineRule="atLeas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10分</w:t>
            </w:r>
            <w:r>
              <w:rPr>
                <w:rFonts w:hint="eastAsia" w:ascii="宋体" w:hAnsi="宋体" w:eastAsia="宋体" w:cs="宋体"/>
                <w:i w:val="0"/>
                <w:iCs w:val="0"/>
                <w:color w:val="auto"/>
                <w:sz w:val="24"/>
                <w:szCs w:val="24"/>
                <w:highlight w:val="none"/>
                <w:lang w:eastAsia="zh-CN"/>
              </w:rPr>
              <w:t>）</w:t>
            </w:r>
          </w:p>
        </w:tc>
        <w:tc>
          <w:tcPr>
            <w:tcW w:w="1055" w:type="dxa"/>
            <w:tcBorders>
              <w:right w:val="single" w:color="auto" w:sz="4" w:space="0"/>
            </w:tcBorders>
            <w:vAlign w:val="center"/>
          </w:tcPr>
          <w:p w14:paraId="38B3B6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0" w:lineRule="atLeas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一般</w:t>
            </w:r>
          </w:p>
          <w:p w14:paraId="0F771A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0" w:lineRule="atLeas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5分</w:t>
            </w:r>
            <w:r>
              <w:rPr>
                <w:rFonts w:hint="eastAsia" w:ascii="宋体" w:hAnsi="宋体" w:eastAsia="宋体" w:cs="宋体"/>
                <w:i w:val="0"/>
                <w:iCs w:val="0"/>
                <w:color w:val="auto"/>
                <w:sz w:val="24"/>
                <w:szCs w:val="24"/>
                <w:highlight w:val="none"/>
                <w:lang w:eastAsia="zh-CN"/>
              </w:rPr>
              <w:t>）</w:t>
            </w:r>
          </w:p>
        </w:tc>
        <w:tc>
          <w:tcPr>
            <w:tcW w:w="957" w:type="dxa"/>
            <w:tcBorders>
              <w:right w:val="single" w:color="auto" w:sz="4" w:space="0"/>
            </w:tcBorders>
            <w:vAlign w:val="center"/>
          </w:tcPr>
          <w:p w14:paraId="76B082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0" w:lineRule="atLeast"/>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较</w:t>
            </w:r>
            <w:r>
              <w:rPr>
                <w:rFonts w:hint="eastAsia" w:ascii="宋体" w:hAnsi="宋体" w:eastAsia="宋体" w:cs="宋体"/>
                <w:i w:val="0"/>
                <w:iCs w:val="0"/>
                <w:color w:val="auto"/>
                <w:sz w:val="24"/>
                <w:szCs w:val="24"/>
                <w:highlight w:val="none"/>
              </w:rPr>
              <w:t>差</w:t>
            </w:r>
          </w:p>
          <w:p w14:paraId="65D1D4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0" w:lineRule="atLeast"/>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2分</w:t>
            </w:r>
            <w:r>
              <w:rPr>
                <w:rFonts w:hint="eastAsia" w:ascii="宋体" w:hAnsi="宋体" w:eastAsia="宋体" w:cs="宋体"/>
                <w:i w:val="0"/>
                <w:iCs w:val="0"/>
                <w:color w:val="auto"/>
                <w:sz w:val="24"/>
                <w:szCs w:val="24"/>
                <w:highlight w:val="none"/>
                <w:lang w:eastAsia="zh-CN"/>
              </w:rPr>
              <w:t>）</w:t>
            </w:r>
          </w:p>
        </w:tc>
      </w:tr>
      <w:tr w14:paraId="4594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477" w:type="dxa"/>
            <w:vMerge w:val="restart"/>
            <w:vAlign w:val="center"/>
          </w:tcPr>
          <w:p w14:paraId="210ABF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w:t>
            </w:r>
          </w:p>
          <w:p w14:paraId="6892FC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咨询合同</w:t>
            </w:r>
          </w:p>
          <w:p w14:paraId="19C521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履约情况</w:t>
            </w:r>
          </w:p>
        </w:tc>
        <w:tc>
          <w:tcPr>
            <w:tcW w:w="5422" w:type="dxa"/>
            <w:gridSpan w:val="2"/>
            <w:vAlign w:val="center"/>
          </w:tcPr>
          <w:p w14:paraId="4BF028A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签有规范完整的咨询合同，合同双方的权利义务明确；按时、按质完成委托任务；同业互助，共同维护和促进本行业的职业道德和信誉</w:t>
            </w:r>
            <w:r>
              <w:rPr>
                <w:rFonts w:hint="eastAsia" w:ascii="宋体" w:hAnsi="宋体" w:eastAsia="宋体" w:cs="宋体"/>
                <w:i w:val="0"/>
                <w:iCs w:val="0"/>
                <w:color w:val="auto"/>
                <w:sz w:val="24"/>
                <w:szCs w:val="24"/>
                <w:highlight w:val="none"/>
                <w:lang w:eastAsia="zh-CN"/>
              </w:rPr>
              <w:t>。</w:t>
            </w:r>
          </w:p>
        </w:tc>
        <w:tc>
          <w:tcPr>
            <w:tcW w:w="1327" w:type="dxa"/>
            <w:vAlign w:val="center"/>
          </w:tcPr>
          <w:p w14:paraId="4E834E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1055" w:type="dxa"/>
            <w:vAlign w:val="center"/>
          </w:tcPr>
          <w:p w14:paraId="418CE2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957" w:type="dxa"/>
            <w:vAlign w:val="center"/>
          </w:tcPr>
          <w:p w14:paraId="1E85C5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r>
      <w:tr w14:paraId="37AD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477" w:type="dxa"/>
            <w:vMerge w:val="continue"/>
            <w:vAlign w:val="center"/>
          </w:tcPr>
          <w:p w14:paraId="7F250F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5422" w:type="dxa"/>
            <w:gridSpan w:val="2"/>
            <w:vAlign w:val="center"/>
          </w:tcPr>
          <w:p w14:paraId="6D558C8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在履约过程中，提出并实施了积极的、科学合理的措施，保证了咨询合同的有效实施。</w:t>
            </w:r>
          </w:p>
        </w:tc>
        <w:tc>
          <w:tcPr>
            <w:tcW w:w="1327" w:type="dxa"/>
            <w:vAlign w:val="center"/>
          </w:tcPr>
          <w:p w14:paraId="2B1EEF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kern w:val="0"/>
                <w:sz w:val="24"/>
                <w:szCs w:val="24"/>
                <w:highlight w:val="none"/>
                <w:lang w:val="en-US" w:eastAsia="zh-CN" w:bidi="ar-SA"/>
              </w:rPr>
            </w:pPr>
          </w:p>
        </w:tc>
        <w:tc>
          <w:tcPr>
            <w:tcW w:w="1055" w:type="dxa"/>
            <w:vAlign w:val="center"/>
          </w:tcPr>
          <w:p w14:paraId="5BDF69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kern w:val="0"/>
                <w:sz w:val="24"/>
                <w:szCs w:val="24"/>
                <w:highlight w:val="none"/>
                <w:lang w:val="en-US" w:eastAsia="zh-CN" w:bidi="ar-SA"/>
              </w:rPr>
            </w:pPr>
          </w:p>
        </w:tc>
        <w:tc>
          <w:tcPr>
            <w:tcW w:w="957" w:type="dxa"/>
            <w:vAlign w:val="center"/>
          </w:tcPr>
          <w:p w14:paraId="74DD39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kern w:val="0"/>
                <w:sz w:val="24"/>
                <w:szCs w:val="24"/>
                <w:highlight w:val="none"/>
                <w:lang w:val="en-US" w:eastAsia="zh-CN" w:bidi="ar-SA"/>
              </w:rPr>
            </w:pPr>
          </w:p>
        </w:tc>
      </w:tr>
      <w:tr w14:paraId="550A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477" w:type="dxa"/>
            <w:vMerge w:val="restart"/>
            <w:vAlign w:val="center"/>
          </w:tcPr>
          <w:p w14:paraId="15C4B8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（二）</w:t>
            </w:r>
          </w:p>
          <w:p w14:paraId="57C3F1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咨询成果</w:t>
            </w:r>
          </w:p>
          <w:p w14:paraId="5FF876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文件质量</w:t>
            </w:r>
          </w:p>
        </w:tc>
        <w:tc>
          <w:tcPr>
            <w:tcW w:w="5422" w:type="dxa"/>
            <w:gridSpan w:val="2"/>
            <w:vAlign w:val="center"/>
          </w:tcPr>
          <w:p w14:paraId="7EA42F34">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咨询成果文件的内容和深度满足</w:t>
            </w:r>
            <w:r>
              <w:rPr>
                <w:rFonts w:hint="eastAsia" w:ascii="宋体" w:hAnsi="宋体" w:eastAsia="宋体" w:cs="宋体"/>
                <w:i w:val="0"/>
                <w:iCs w:val="0"/>
                <w:color w:val="auto"/>
                <w:sz w:val="24"/>
                <w:szCs w:val="24"/>
                <w:highlight w:val="none"/>
                <w:lang w:val="en-US" w:eastAsia="zh-CN"/>
              </w:rPr>
              <w:t>采购人</w:t>
            </w:r>
            <w:r>
              <w:rPr>
                <w:rFonts w:hint="eastAsia" w:ascii="宋体" w:hAnsi="宋体" w:eastAsia="宋体" w:cs="宋体"/>
                <w:i w:val="0"/>
                <w:iCs w:val="0"/>
                <w:color w:val="auto"/>
                <w:sz w:val="24"/>
                <w:szCs w:val="24"/>
                <w:highlight w:val="none"/>
              </w:rPr>
              <w:t>要求，且保证了相关工作的顺利实施。</w:t>
            </w:r>
          </w:p>
        </w:tc>
        <w:tc>
          <w:tcPr>
            <w:tcW w:w="1327" w:type="dxa"/>
            <w:vAlign w:val="center"/>
          </w:tcPr>
          <w:p w14:paraId="1822A2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055" w:type="dxa"/>
            <w:vAlign w:val="center"/>
          </w:tcPr>
          <w:p w14:paraId="0EE41C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57" w:type="dxa"/>
            <w:vAlign w:val="center"/>
          </w:tcPr>
          <w:p w14:paraId="1F8D62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7862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477" w:type="dxa"/>
            <w:vMerge w:val="continue"/>
            <w:vAlign w:val="center"/>
          </w:tcPr>
          <w:p w14:paraId="1EA07E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5422" w:type="dxa"/>
            <w:gridSpan w:val="2"/>
            <w:vAlign w:val="center"/>
          </w:tcPr>
          <w:p w14:paraId="53C874C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不存在重大失误、重大损失。</w:t>
            </w:r>
          </w:p>
        </w:tc>
        <w:tc>
          <w:tcPr>
            <w:tcW w:w="1327" w:type="dxa"/>
            <w:vAlign w:val="center"/>
          </w:tcPr>
          <w:p w14:paraId="247CF1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kern w:val="0"/>
                <w:sz w:val="24"/>
                <w:szCs w:val="24"/>
                <w:highlight w:val="none"/>
                <w:lang w:val="en-US" w:eastAsia="zh-CN" w:bidi="ar-SA"/>
              </w:rPr>
            </w:pPr>
          </w:p>
        </w:tc>
        <w:tc>
          <w:tcPr>
            <w:tcW w:w="1055" w:type="dxa"/>
            <w:vAlign w:val="center"/>
          </w:tcPr>
          <w:p w14:paraId="563776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kern w:val="0"/>
                <w:sz w:val="24"/>
                <w:szCs w:val="24"/>
                <w:highlight w:val="none"/>
                <w:lang w:val="en-US" w:eastAsia="zh-CN" w:bidi="ar-SA"/>
              </w:rPr>
            </w:pPr>
          </w:p>
        </w:tc>
        <w:tc>
          <w:tcPr>
            <w:tcW w:w="957" w:type="dxa"/>
            <w:vAlign w:val="center"/>
          </w:tcPr>
          <w:p w14:paraId="54673A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kern w:val="0"/>
                <w:sz w:val="24"/>
                <w:szCs w:val="24"/>
                <w:highlight w:val="none"/>
                <w:lang w:val="en-US" w:eastAsia="zh-CN" w:bidi="ar-SA"/>
              </w:rPr>
            </w:pPr>
          </w:p>
        </w:tc>
      </w:tr>
      <w:tr w14:paraId="4E51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77" w:type="dxa"/>
            <w:vMerge w:val="restart"/>
            <w:vAlign w:val="center"/>
          </w:tcPr>
          <w:p w14:paraId="1F352C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（三）</w:t>
            </w:r>
          </w:p>
          <w:p w14:paraId="078C5F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管理能力与规范服务</w:t>
            </w:r>
          </w:p>
        </w:tc>
        <w:tc>
          <w:tcPr>
            <w:tcW w:w="5422" w:type="dxa"/>
            <w:gridSpan w:val="2"/>
            <w:vAlign w:val="center"/>
          </w:tcPr>
          <w:p w14:paraId="3995335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咨询项目有完整的实施计划，且措施得力；设有专职项目负责人</w:t>
            </w:r>
            <w:r>
              <w:rPr>
                <w:rFonts w:hint="eastAsia" w:ascii="宋体" w:hAnsi="宋体" w:eastAsia="宋体" w:cs="宋体"/>
                <w:i w:val="0"/>
                <w:iCs w:val="0"/>
                <w:color w:val="auto"/>
                <w:sz w:val="24"/>
                <w:szCs w:val="24"/>
                <w:highlight w:val="none"/>
                <w:lang w:eastAsia="zh-CN"/>
              </w:rPr>
              <w:t>。</w:t>
            </w:r>
          </w:p>
        </w:tc>
        <w:tc>
          <w:tcPr>
            <w:tcW w:w="1327" w:type="dxa"/>
            <w:vAlign w:val="center"/>
          </w:tcPr>
          <w:p w14:paraId="64735B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055" w:type="dxa"/>
            <w:vAlign w:val="center"/>
          </w:tcPr>
          <w:p w14:paraId="493601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57" w:type="dxa"/>
            <w:vAlign w:val="center"/>
          </w:tcPr>
          <w:p w14:paraId="2A15CA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555D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77" w:type="dxa"/>
            <w:vMerge w:val="continue"/>
            <w:vAlign w:val="center"/>
          </w:tcPr>
          <w:p w14:paraId="4C3EB4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5422" w:type="dxa"/>
            <w:gridSpan w:val="2"/>
            <w:vAlign w:val="center"/>
          </w:tcPr>
          <w:p w14:paraId="12918FE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全过程服务及时、耐心，态度端正。</w:t>
            </w:r>
          </w:p>
        </w:tc>
        <w:tc>
          <w:tcPr>
            <w:tcW w:w="1327" w:type="dxa"/>
            <w:vAlign w:val="center"/>
          </w:tcPr>
          <w:p w14:paraId="39A06A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1055" w:type="dxa"/>
            <w:vAlign w:val="center"/>
          </w:tcPr>
          <w:p w14:paraId="0AD6D4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957" w:type="dxa"/>
            <w:vAlign w:val="center"/>
          </w:tcPr>
          <w:p w14:paraId="74B049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r>
      <w:tr w14:paraId="2683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77" w:type="dxa"/>
            <w:vMerge w:val="continue"/>
            <w:vAlign w:val="center"/>
          </w:tcPr>
          <w:p w14:paraId="319621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5422" w:type="dxa"/>
            <w:gridSpan w:val="2"/>
            <w:vAlign w:val="center"/>
          </w:tcPr>
          <w:p w14:paraId="16C6C22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具备完善的档案管理制度，确保档案资料的真实性和完整性。</w:t>
            </w:r>
          </w:p>
        </w:tc>
        <w:tc>
          <w:tcPr>
            <w:tcW w:w="1327" w:type="dxa"/>
            <w:vAlign w:val="center"/>
          </w:tcPr>
          <w:p w14:paraId="47201A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1055" w:type="dxa"/>
            <w:vAlign w:val="center"/>
          </w:tcPr>
          <w:p w14:paraId="259DF6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957" w:type="dxa"/>
            <w:vAlign w:val="center"/>
          </w:tcPr>
          <w:p w14:paraId="26ECE4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r>
      <w:tr w14:paraId="7DB1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77" w:type="dxa"/>
            <w:vMerge w:val="restart"/>
            <w:vAlign w:val="center"/>
          </w:tcPr>
          <w:p w14:paraId="7B1B16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（四）</w:t>
            </w:r>
          </w:p>
          <w:p w14:paraId="75A4CE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职业道德</w:t>
            </w:r>
          </w:p>
        </w:tc>
        <w:tc>
          <w:tcPr>
            <w:tcW w:w="5422" w:type="dxa"/>
            <w:gridSpan w:val="2"/>
            <w:vAlign w:val="center"/>
          </w:tcPr>
          <w:p w14:paraId="2A54D5F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lef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严格遵守执业行为准则、职业道德准则</w:t>
            </w:r>
            <w:r>
              <w:rPr>
                <w:rFonts w:hint="eastAsia" w:ascii="宋体" w:hAnsi="宋体" w:eastAsia="宋体" w:cs="宋体"/>
                <w:i w:val="0"/>
                <w:iCs w:val="0"/>
                <w:color w:val="auto"/>
                <w:sz w:val="24"/>
                <w:szCs w:val="24"/>
                <w:highlight w:val="none"/>
                <w:lang w:eastAsia="zh-CN"/>
              </w:rPr>
              <w:t>。</w:t>
            </w:r>
          </w:p>
        </w:tc>
        <w:tc>
          <w:tcPr>
            <w:tcW w:w="1327" w:type="dxa"/>
            <w:vAlign w:val="center"/>
          </w:tcPr>
          <w:p w14:paraId="2C751E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1055" w:type="dxa"/>
            <w:vAlign w:val="center"/>
          </w:tcPr>
          <w:p w14:paraId="2A6312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c>
          <w:tcPr>
            <w:tcW w:w="957" w:type="dxa"/>
            <w:vAlign w:val="center"/>
          </w:tcPr>
          <w:p w14:paraId="7EA1A0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p>
        </w:tc>
      </w:tr>
      <w:tr w14:paraId="7748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77" w:type="dxa"/>
            <w:vMerge w:val="continue"/>
            <w:vAlign w:val="center"/>
          </w:tcPr>
          <w:p w14:paraId="2C36D1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5422" w:type="dxa"/>
            <w:gridSpan w:val="2"/>
            <w:vAlign w:val="center"/>
          </w:tcPr>
          <w:p w14:paraId="26EAE31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leftChars="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9</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坚持实事求是，为</w:t>
            </w:r>
            <w:r>
              <w:rPr>
                <w:rFonts w:hint="eastAsia" w:ascii="宋体" w:hAnsi="宋体" w:eastAsia="宋体" w:cs="宋体"/>
                <w:i w:val="0"/>
                <w:iCs w:val="0"/>
                <w:color w:val="auto"/>
                <w:sz w:val="24"/>
                <w:szCs w:val="24"/>
                <w:highlight w:val="none"/>
                <w:lang w:val="en-US" w:eastAsia="zh-CN"/>
              </w:rPr>
              <w:t>采购</w:t>
            </w:r>
            <w:r>
              <w:rPr>
                <w:rFonts w:hint="eastAsia" w:ascii="宋体" w:hAnsi="宋体" w:eastAsia="宋体" w:cs="宋体"/>
                <w:i w:val="0"/>
                <w:iCs w:val="0"/>
                <w:color w:val="auto"/>
                <w:sz w:val="24"/>
                <w:szCs w:val="24"/>
                <w:highlight w:val="none"/>
              </w:rPr>
              <w:t>人的合法利益精心服务</w:t>
            </w:r>
            <w:r>
              <w:rPr>
                <w:rFonts w:hint="eastAsia" w:ascii="宋体" w:hAnsi="宋体" w:eastAsia="宋体" w:cs="宋体"/>
                <w:i w:val="0"/>
                <w:iCs w:val="0"/>
                <w:color w:val="auto"/>
                <w:sz w:val="24"/>
                <w:szCs w:val="24"/>
                <w:highlight w:val="none"/>
                <w:lang w:eastAsia="zh-CN"/>
              </w:rPr>
              <w:t>。</w:t>
            </w:r>
          </w:p>
        </w:tc>
        <w:tc>
          <w:tcPr>
            <w:tcW w:w="1327" w:type="dxa"/>
            <w:vAlign w:val="center"/>
          </w:tcPr>
          <w:p w14:paraId="19B18B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1055" w:type="dxa"/>
            <w:vAlign w:val="center"/>
          </w:tcPr>
          <w:p w14:paraId="3809B7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957" w:type="dxa"/>
            <w:vAlign w:val="center"/>
          </w:tcPr>
          <w:p w14:paraId="021A25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r>
      <w:tr w14:paraId="7F0D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77" w:type="dxa"/>
            <w:vMerge w:val="continue"/>
            <w:vAlign w:val="center"/>
          </w:tcPr>
          <w:p w14:paraId="389809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jc w:val="center"/>
              <w:textAlignment w:val="auto"/>
              <w:rPr>
                <w:rFonts w:hint="eastAsia" w:ascii="宋体" w:hAnsi="宋体" w:eastAsia="宋体" w:cs="宋体"/>
                <w:i w:val="0"/>
                <w:iCs w:val="0"/>
                <w:color w:val="auto"/>
                <w:sz w:val="24"/>
                <w:szCs w:val="24"/>
                <w:highlight w:val="none"/>
              </w:rPr>
            </w:pPr>
          </w:p>
        </w:tc>
        <w:tc>
          <w:tcPr>
            <w:tcW w:w="5422" w:type="dxa"/>
            <w:gridSpan w:val="2"/>
            <w:vAlign w:val="center"/>
          </w:tcPr>
          <w:p w14:paraId="2A69032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leftChars="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严格保守执业中知悉的技术和商务秘密。</w:t>
            </w:r>
          </w:p>
        </w:tc>
        <w:tc>
          <w:tcPr>
            <w:tcW w:w="1327" w:type="dxa"/>
            <w:vAlign w:val="center"/>
          </w:tcPr>
          <w:p w14:paraId="56491E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1055" w:type="dxa"/>
            <w:vAlign w:val="center"/>
          </w:tcPr>
          <w:p w14:paraId="3ACAC8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c>
          <w:tcPr>
            <w:tcW w:w="957" w:type="dxa"/>
            <w:vAlign w:val="center"/>
          </w:tcPr>
          <w:p w14:paraId="31C185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val="en-US" w:eastAsia="zh-CN"/>
              </w:rPr>
            </w:pPr>
          </w:p>
        </w:tc>
      </w:tr>
      <w:tr w14:paraId="6DCA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238" w:type="dxa"/>
            <w:gridSpan w:val="6"/>
            <w:vAlign w:val="center"/>
          </w:tcPr>
          <w:p w14:paraId="6A763C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综合评价</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w:t>
            </w:r>
          </w:p>
        </w:tc>
      </w:tr>
      <w:tr w14:paraId="7690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0238" w:type="dxa"/>
            <w:gridSpan w:val="6"/>
            <w:tcBorders>
              <w:bottom w:val="single" w:color="auto" w:sz="4" w:space="0"/>
            </w:tcBorders>
          </w:tcPr>
          <w:p w14:paraId="1019E0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评价单位（公章）：</w:t>
            </w:r>
          </w:p>
          <w:p w14:paraId="48B3F5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评价单位负责人：</w:t>
            </w:r>
          </w:p>
          <w:p w14:paraId="15EA8E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1200" w:firstLineChars="50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日</w:t>
            </w:r>
          </w:p>
        </w:tc>
      </w:tr>
    </w:tbl>
    <w:p w14:paraId="14C16F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312" w:lineRule="auto"/>
        <w:ind w:firstLine="480" w:firstLineChars="200"/>
        <w:textAlignment w:val="auto"/>
        <w:outlineLvl w:val="0"/>
        <w:rPr>
          <w:rFonts w:hint="eastAsia" w:ascii="宋体" w:hAnsi="宋体" w:eastAsia="宋体" w:cs="宋体"/>
          <w:bCs/>
          <w:i w:val="0"/>
          <w:iCs w:val="0"/>
          <w:color w:val="auto"/>
          <w:sz w:val="24"/>
          <w:szCs w:val="24"/>
          <w:highlight w:val="none"/>
          <w:lang w:val="en-US" w:eastAsia="zh-CN"/>
        </w:rPr>
      </w:pPr>
      <w:bookmarkStart w:id="94" w:name="_Toc32365"/>
      <w:r>
        <w:rPr>
          <w:rFonts w:hint="eastAsia" w:ascii="宋体" w:hAnsi="宋体" w:eastAsia="宋体" w:cs="宋体"/>
          <w:bCs/>
          <w:i w:val="0"/>
          <w:iCs w:val="0"/>
          <w:color w:val="auto"/>
          <w:sz w:val="24"/>
          <w:szCs w:val="24"/>
          <w:highlight w:val="none"/>
        </w:rPr>
        <w:t>此表用于</w:t>
      </w:r>
      <w:r>
        <w:rPr>
          <w:rFonts w:hint="eastAsia" w:ascii="宋体" w:hAnsi="宋体" w:eastAsia="宋体" w:cs="宋体"/>
          <w:bCs/>
          <w:i w:val="0"/>
          <w:iCs w:val="0"/>
          <w:color w:val="auto"/>
          <w:sz w:val="24"/>
          <w:szCs w:val="24"/>
          <w:highlight w:val="none"/>
          <w:lang w:val="en-US" w:eastAsia="zh-CN"/>
        </w:rPr>
        <w:t>采购人针</w:t>
      </w:r>
      <w:r>
        <w:rPr>
          <w:rFonts w:hint="eastAsia" w:ascii="宋体" w:hAnsi="宋体" w:eastAsia="宋体" w:cs="宋体"/>
          <w:bCs/>
          <w:i w:val="0"/>
          <w:iCs w:val="0"/>
          <w:color w:val="auto"/>
          <w:sz w:val="24"/>
          <w:szCs w:val="24"/>
          <w:highlight w:val="none"/>
        </w:rPr>
        <w:t>对</w:t>
      </w:r>
      <w:r>
        <w:rPr>
          <w:rFonts w:hint="eastAsia" w:ascii="宋体" w:hAnsi="宋体" w:eastAsia="宋体" w:cs="宋体"/>
          <w:bCs/>
          <w:i w:val="0"/>
          <w:iCs w:val="0"/>
          <w:color w:val="auto"/>
          <w:sz w:val="24"/>
          <w:szCs w:val="24"/>
          <w:highlight w:val="none"/>
          <w:lang w:val="en-US" w:eastAsia="zh-CN"/>
        </w:rPr>
        <w:t>供应商</w:t>
      </w:r>
      <w:r>
        <w:rPr>
          <w:rFonts w:hint="eastAsia" w:ascii="宋体" w:hAnsi="宋体" w:eastAsia="宋体" w:cs="宋体"/>
          <w:bCs/>
          <w:i w:val="0"/>
          <w:iCs w:val="0"/>
          <w:color w:val="auto"/>
          <w:sz w:val="24"/>
          <w:szCs w:val="24"/>
          <w:highlight w:val="none"/>
        </w:rPr>
        <w:t>的服务质量满意度的评价，每个评价项目都分为三级</w:t>
      </w:r>
      <w:r>
        <w:rPr>
          <w:rFonts w:hint="eastAsia" w:ascii="宋体" w:hAnsi="宋体" w:eastAsia="宋体" w:cs="宋体"/>
          <w:bCs/>
          <w:i w:val="0"/>
          <w:iCs w:val="0"/>
          <w:color w:val="auto"/>
          <w:sz w:val="24"/>
          <w:szCs w:val="24"/>
          <w:highlight w:val="none"/>
          <w:lang w:eastAsia="zh-CN"/>
        </w:rPr>
        <w:t>，</w:t>
      </w:r>
      <w:r>
        <w:rPr>
          <w:rFonts w:hint="eastAsia" w:ascii="宋体" w:hAnsi="宋体" w:eastAsia="宋体" w:cs="宋体"/>
          <w:bCs/>
          <w:i w:val="0"/>
          <w:iCs w:val="0"/>
          <w:color w:val="auto"/>
          <w:sz w:val="24"/>
          <w:szCs w:val="24"/>
          <w:highlight w:val="none"/>
        </w:rPr>
        <w:t>由评价人自主</w:t>
      </w:r>
      <w:r>
        <w:rPr>
          <w:rFonts w:hint="eastAsia" w:ascii="宋体" w:hAnsi="宋体" w:eastAsia="宋体" w:cs="宋体"/>
          <w:bCs/>
          <w:i w:val="0"/>
          <w:iCs w:val="0"/>
          <w:color w:val="auto"/>
          <w:sz w:val="24"/>
          <w:szCs w:val="24"/>
          <w:highlight w:val="none"/>
          <w:lang w:val="en-US" w:eastAsia="zh-CN"/>
        </w:rPr>
        <w:t>打分</w:t>
      </w:r>
      <w:r>
        <w:rPr>
          <w:rFonts w:hint="eastAsia" w:ascii="宋体" w:hAnsi="宋体" w:eastAsia="宋体" w:cs="宋体"/>
          <w:bCs/>
          <w:i w:val="0"/>
          <w:iCs w:val="0"/>
          <w:color w:val="auto"/>
          <w:sz w:val="24"/>
          <w:szCs w:val="24"/>
          <w:highlight w:val="none"/>
        </w:rPr>
        <w:t>。</w:t>
      </w:r>
      <w:bookmarkEnd w:id="94"/>
    </w:p>
    <w:sectPr>
      <w:pgSz w:w="11906" w:h="16838"/>
      <w:pgMar w:top="1440" w:right="1253" w:bottom="1440" w:left="125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FZFangSong-Z02">
    <w:altName w:val="宋体"/>
    <w:panose1 w:val="020B0604020202020204"/>
    <w:charset w:val="86"/>
    <w:family w:val="script"/>
    <w:pitch w:val="default"/>
    <w:sig w:usb0="00000000" w:usb1="00000000" w:usb2="00082016" w:usb3="00000000" w:csb0="00040001"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824D8">
    <w:pPr>
      <w:pStyle w:val="13"/>
      <w:rPr>
        <w:rFonts w:hint="eastAsia" w:ascii="宋体" w:hAnsi="宋体" w:eastAsia="宋体" w:cs="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47CDD">
    <w:pPr>
      <w:bidi w:val="0"/>
      <w:rPr>
        <w:rFonts w:hint="eastAsia"/>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65F2E6">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265F2E6">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6C223">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41340"/>
    <w:multiLevelType w:val="singleLevel"/>
    <w:tmpl w:val="AF041340"/>
    <w:lvl w:ilvl="0" w:tentative="0">
      <w:start w:val="2"/>
      <w:numFmt w:val="chineseCounting"/>
      <w:suff w:val="nothing"/>
      <w:lvlText w:val="%1、"/>
      <w:lvlJc w:val="left"/>
      <w:rPr>
        <w:rFonts w:hint="eastAsia"/>
      </w:rPr>
    </w:lvl>
  </w:abstractNum>
  <w:abstractNum w:abstractNumId="1">
    <w:nsid w:val="B5469463"/>
    <w:multiLevelType w:val="singleLevel"/>
    <w:tmpl w:val="B5469463"/>
    <w:lvl w:ilvl="0" w:tentative="0">
      <w:start w:val="2"/>
      <w:numFmt w:val="decimal"/>
      <w:suff w:val="nothing"/>
      <w:lvlText w:val="（%1）"/>
      <w:lvlJc w:val="left"/>
    </w:lvl>
  </w:abstractNum>
  <w:abstractNum w:abstractNumId="2">
    <w:nsid w:val="EC49B7C9"/>
    <w:multiLevelType w:val="singleLevel"/>
    <w:tmpl w:val="EC49B7C9"/>
    <w:lvl w:ilvl="0" w:tentative="0">
      <w:start w:val="1"/>
      <w:numFmt w:val="decimal"/>
      <w:suff w:val="nothing"/>
      <w:lvlText w:val="（%1）"/>
      <w:lvlJc w:val="left"/>
    </w:lvl>
  </w:abstractNum>
  <w:abstractNum w:abstractNumId="3">
    <w:nsid w:val="F4070FDE"/>
    <w:multiLevelType w:val="singleLevel"/>
    <w:tmpl w:val="F4070FDE"/>
    <w:lvl w:ilvl="0" w:tentative="0">
      <w:start w:val="1"/>
      <w:numFmt w:val="decimal"/>
      <w:suff w:val="nothing"/>
      <w:lvlText w:val="%1、"/>
      <w:lvlJc w:val="left"/>
    </w:lvl>
  </w:abstractNum>
  <w:abstractNum w:abstractNumId="4">
    <w:nsid w:val="F840B181"/>
    <w:multiLevelType w:val="singleLevel"/>
    <w:tmpl w:val="F840B181"/>
    <w:lvl w:ilvl="0" w:tentative="0">
      <w:start w:val="3"/>
      <w:numFmt w:val="chineseCounting"/>
      <w:suff w:val="nothing"/>
      <w:lvlText w:val="%1、"/>
      <w:lvlJc w:val="left"/>
      <w:rPr>
        <w:rFonts w:hint="eastAsia"/>
      </w:rPr>
    </w:lvl>
  </w:abstractNum>
  <w:abstractNum w:abstractNumId="5">
    <w:nsid w:val="08AEE62F"/>
    <w:multiLevelType w:val="singleLevel"/>
    <w:tmpl w:val="08AEE62F"/>
    <w:lvl w:ilvl="0" w:tentative="0">
      <w:start w:val="2"/>
      <w:numFmt w:val="decimal"/>
      <w:suff w:val="nothing"/>
      <w:lvlText w:val="%1、"/>
      <w:lvlJc w:val="left"/>
    </w:lvl>
  </w:abstractNum>
  <w:abstractNum w:abstractNumId="6">
    <w:nsid w:val="35498DF2"/>
    <w:multiLevelType w:val="singleLevel"/>
    <w:tmpl w:val="35498DF2"/>
    <w:lvl w:ilvl="0" w:tentative="0">
      <w:start w:val="6"/>
      <w:numFmt w:val="chineseCounting"/>
      <w:suff w:val="space"/>
      <w:lvlText w:val="第%1章"/>
      <w:lvlJc w:val="left"/>
      <w:rPr>
        <w:rFonts w:hint="eastAsia"/>
      </w:rPr>
    </w:lvl>
  </w:abstractNum>
  <w:abstractNum w:abstractNumId="7">
    <w:nsid w:val="62C5CD11"/>
    <w:multiLevelType w:val="singleLevel"/>
    <w:tmpl w:val="62C5CD11"/>
    <w:lvl w:ilvl="0" w:tentative="0">
      <w:start w:val="2"/>
      <w:numFmt w:val="chineseCounting"/>
      <w:suff w:val="space"/>
      <w:lvlText w:val="第%1部分"/>
      <w:lvlJc w:val="left"/>
      <w:rPr>
        <w:rFonts w:hint="eastAsia"/>
      </w:rPr>
    </w:lvl>
  </w:abstractNum>
  <w:abstractNum w:abstractNumId="8">
    <w:nsid w:val="64844DB9"/>
    <w:multiLevelType w:val="singleLevel"/>
    <w:tmpl w:val="64844DB9"/>
    <w:lvl w:ilvl="0" w:tentative="0">
      <w:start w:val="7"/>
      <w:numFmt w:val="chineseCounting"/>
      <w:suff w:val="nothing"/>
      <w:lvlText w:val="%1、"/>
      <w:lvlJc w:val="left"/>
      <w:rPr>
        <w:rFonts w:hint="eastAsia"/>
      </w:rPr>
    </w:lvl>
  </w:abstractNum>
  <w:abstractNum w:abstractNumId="9">
    <w:nsid w:val="79079C62"/>
    <w:multiLevelType w:val="singleLevel"/>
    <w:tmpl w:val="79079C62"/>
    <w:lvl w:ilvl="0" w:tentative="0">
      <w:start w:val="1"/>
      <w:numFmt w:val="decimal"/>
      <w:suff w:val="nothing"/>
      <w:lvlText w:val="（%1）"/>
      <w:lvlJc w:val="left"/>
    </w:lvl>
  </w:abstractNum>
  <w:abstractNum w:abstractNumId="10">
    <w:nsid w:val="7EB3A869"/>
    <w:multiLevelType w:val="singleLevel"/>
    <w:tmpl w:val="7EB3A869"/>
    <w:lvl w:ilvl="0" w:tentative="0">
      <w:start w:val="3"/>
      <w:numFmt w:val="chineseCounting"/>
      <w:suff w:val="space"/>
      <w:lvlText w:val="第%1章"/>
      <w:lvlJc w:val="left"/>
      <w:rPr>
        <w:rFonts w:hint="eastAsia"/>
      </w:rPr>
    </w:lvl>
  </w:abstractNum>
  <w:num w:numId="1">
    <w:abstractNumId w:val="4"/>
  </w:num>
  <w:num w:numId="2">
    <w:abstractNumId w:val="10"/>
  </w:num>
  <w:num w:numId="3">
    <w:abstractNumId w:val="5"/>
  </w:num>
  <w:num w:numId="4">
    <w:abstractNumId w:val="3"/>
  </w:num>
  <w:num w:numId="5">
    <w:abstractNumId w:val="0"/>
  </w:num>
  <w:num w:numId="6">
    <w:abstractNumId w:val="2"/>
  </w:num>
  <w:num w:numId="7">
    <w:abstractNumId w:val="7"/>
  </w:num>
  <w:num w:numId="8">
    <w:abstractNumId w:val="9"/>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OWNlMjI3ODE1ZTA3NTEzNTMwOGMwNTgxMjQ1YzYifQ=="/>
  </w:docVars>
  <w:rsids>
    <w:rsidRoot w:val="7FCB3788"/>
    <w:rsid w:val="01864CAE"/>
    <w:rsid w:val="029A38EC"/>
    <w:rsid w:val="02B83721"/>
    <w:rsid w:val="02F2317F"/>
    <w:rsid w:val="03A9543A"/>
    <w:rsid w:val="04280B0E"/>
    <w:rsid w:val="046C5B0D"/>
    <w:rsid w:val="049F168E"/>
    <w:rsid w:val="04D1736D"/>
    <w:rsid w:val="04E67A07"/>
    <w:rsid w:val="05237BC9"/>
    <w:rsid w:val="052B23E6"/>
    <w:rsid w:val="0532415D"/>
    <w:rsid w:val="06565D7C"/>
    <w:rsid w:val="06E9424C"/>
    <w:rsid w:val="074B759E"/>
    <w:rsid w:val="07AF1680"/>
    <w:rsid w:val="07BA509C"/>
    <w:rsid w:val="07D62959"/>
    <w:rsid w:val="0808754A"/>
    <w:rsid w:val="08843074"/>
    <w:rsid w:val="08A52FEB"/>
    <w:rsid w:val="09554A11"/>
    <w:rsid w:val="09AD2157"/>
    <w:rsid w:val="0A8E2D3C"/>
    <w:rsid w:val="0A9652E1"/>
    <w:rsid w:val="0AB90629"/>
    <w:rsid w:val="0AB9778F"/>
    <w:rsid w:val="0AE324B0"/>
    <w:rsid w:val="0BE1433A"/>
    <w:rsid w:val="0C320D28"/>
    <w:rsid w:val="0C41302A"/>
    <w:rsid w:val="0C485366"/>
    <w:rsid w:val="0C5E5BF7"/>
    <w:rsid w:val="0C6A07D3"/>
    <w:rsid w:val="0CAB25C0"/>
    <w:rsid w:val="0CBE3670"/>
    <w:rsid w:val="0CDA59F8"/>
    <w:rsid w:val="0CF7422C"/>
    <w:rsid w:val="0DEC4749"/>
    <w:rsid w:val="0E7C4407"/>
    <w:rsid w:val="0F67724C"/>
    <w:rsid w:val="106B38E7"/>
    <w:rsid w:val="11A7392F"/>
    <w:rsid w:val="11E8126E"/>
    <w:rsid w:val="12172B48"/>
    <w:rsid w:val="125C296C"/>
    <w:rsid w:val="12C50511"/>
    <w:rsid w:val="13693592"/>
    <w:rsid w:val="137A57A0"/>
    <w:rsid w:val="14112D92"/>
    <w:rsid w:val="14D63415"/>
    <w:rsid w:val="159266A5"/>
    <w:rsid w:val="15D32F45"/>
    <w:rsid w:val="160475A2"/>
    <w:rsid w:val="16C32FBA"/>
    <w:rsid w:val="16DA6555"/>
    <w:rsid w:val="1703467D"/>
    <w:rsid w:val="17182C2F"/>
    <w:rsid w:val="173E0892"/>
    <w:rsid w:val="174D6D27"/>
    <w:rsid w:val="175C5F2D"/>
    <w:rsid w:val="17966062"/>
    <w:rsid w:val="17973F42"/>
    <w:rsid w:val="17A27073"/>
    <w:rsid w:val="18044340"/>
    <w:rsid w:val="18094F0A"/>
    <w:rsid w:val="18F558C8"/>
    <w:rsid w:val="19053D5D"/>
    <w:rsid w:val="1936112E"/>
    <w:rsid w:val="1A0307D3"/>
    <w:rsid w:val="1A073B05"/>
    <w:rsid w:val="1A66082C"/>
    <w:rsid w:val="1A870A5C"/>
    <w:rsid w:val="1ABC48F0"/>
    <w:rsid w:val="1ACB68E1"/>
    <w:rsid w:val="1AD11A1D"/>
    <w:rsid w:val="1B881EB7"/>
    <w:rsid w:val="1B8847D2"/>
    <w:rsid w:val="1BD712B5"/>
    <w:rsid w:val="1C5A43C0"/>
    <w:rsid w:val="1D491D3F"/>
    <w:rsid w:val="1DB573D4"/>
    <w:rsid w:val="1F236774"/>
    <w:rsid w:val="1F505606"/>
    <w:rsid w:val="1FA871F0"/>
    <w:rsid w:val="1FC87893"/>
    <w:rsid w:val="205729C5"/>
    <w:rsid w:val="20686980"/>
    <w:rsid w:val="2077020A"/>
    <w:rsid w:val="221F7BBB"/>
    <w:rsid w:val="227B1DFF"/>
    <w:rsid w:val="230F7587"/>
    <w:rsid w:val="231D7EF5"/>
    <w:rsid w:val="23867849"/>
    <w:rsid w:val="23953F30"/>
    <w:rsid w:val="246B5E15"/>
    <w:rsid w:val="246F29D3"/>
    <w:rsid w:val="24A72768"/>
    <w:rsid w:val="24B77CCD"/>
    <w:rsid w:val="24CD744D"/>
    <w:rsid w:val="27DA0163"/>
    <w:rsid w:val="28094EEC"/>
    <w:rsid w:val="281C328D"/>
    <w:rsid w:val="28AF339E"/>
    <w:rsid w:val="28E374EB"/>
    <w:rsid w:val="28EA044D"/>
    <w:rsid w:val="294F2DD3"/>
    <w:rsid w:val="2A2554D5"/>
    <w:rsid w:val="2A591941"/>
    <w:rsid w:val="2AAF711B"/>
    <w:rsid w:val="2ABD206C"/>
    <w:rsid w:val="2B033E75"/>
    <w:rsid w:val="2B3758CC"/>
    <w:rsid w:val="2B98280F"/>
    <w:rsid w:val="2BFF1FB3"/>
    <w:rsid w:val="2C33078A"/>
    <w:rsid w:val="2CD930DF"/>
    <w:rsid w:val="2CE516E6"/>
    <w:rsid w:val="2D191CC8"/>
    <w:rsid w:val="2F775BBF"/>
    <w:rsid w:val="309A5A19"/>
    <w:rsid w:val="30BE2F3E"/>
    <w:rsid w:val="31AD6DE5"/>
    <w:rsid w:val="31D47320"/>
    <w:rsid w:val="326E1E38"/>
    <w:rsid w:val="32A83EF0"/>
    <w:rsid w:val="32D15246"/>
    <w:rsid w:val="33492641"/>
    <w:rsid w:val="336F6494"/>
    <w:rsid w:val="33953AD8"/>
    <w:rsid w:val="33AB6E58"/>
    <w:rsid w:val="34403A44"/>
    <w:rsid w:val="34EB5176"/>
    <w:rsid w:val="352F5831"/>
    <w:rsid w:val="359F29EC"/>
    <w:rsid w:val="3696307F"/>
    <w:rsid w:val="37095E6F"/>
    <w:rsid w:val="374D1678"/>
    <w:rsid w:val="37873738"/>
    <w:rsid w:val="37FA583F"/>
    <w:rsid w:val="38460141"/>
    <w:rsid w:val="38EA69AF"/>
    <w:rsid w:val="38F53E25"/>
    <w:rsid w:val="39111E53"/>
    <w:rsid w:val="393B0C7E"/>
    <w:rsid w:val="39874CA0"/>
    <w:rsid w:val="39D864CC"/>
    <w:rsid w:val="3A887EF3"/>
    <w:rsid w:val="3AA91040"/>
    <w:rsid w:val="3B260368"/>
    <w:rsid w:val="3B5D137F"/>
    <w:rsid w:val="3BF33890"/>
    <w:rsid w:val="3C3A54F1"/>
    <w:rsid w:val="3C5462DE"/>
    <w:rsid w:val="3C594FC1"/>
    <w:rsid w:val="3C862210"/>
    <w:rsid w:val="3D2A5BFE"/>
    <w:rsid w:val="3D3D6D72"/>
    <w:rsid w:val="3D4B238E"/>
    <w:rsid w:val="3D7A1A73"/>
    <w:rsid w:val="3E123151"/>
    <w:rsid w:val="3E1A37C1"/>
    <w:rsid w:val="3E5720B6"/>
    <w:rsid w:val="3E573E64"/>
    <w:rsid w:val="3E783326"/>
    <w:rsid w:val="3EE651E8"/>
    <w:rsid w:val="3F6C112F"/>
    <w:rsid w:val="3FB36478"/>
    <w:rsid w:val="3FF11EBC"/>
    <w:rsid w:val="3FF12D30"/>
    <w:rsid w:val="402C4694"/>
    <w:rsid w:val="40332B8E"/>
    <w:rsid w:val="40905D53"/>
    <w:rsid w:val="40C77C97"/>
    <w:rsid w:val="40E92BE7"/>
    <w:rsid w:val="41E8122B"/>
    <w:rsid w:val="42164036"/>
    <w:rsid w:val="423517DD"/>
    <w:rsid w:val="42385899"/>
    <w:rsid w:val="42725CA5"/>
    <w:rsid w:val="43112E17"/>
    <w:rsid w:val="4377089E"/>
    <w:rsid w:val="43E540D6"/>
    <w:rsid w:val="442C18EF"/>
    <w:rsid w:val="453A422B"/>
    <w:rsid w:val="453F3B2A"/>
    <w:rsid w:val="45791265"/>
    <w:rsid w:val="45ED78DC"/>
    <w:rsid w:val="462A4554"/>
    <w:rsid w:val="470D188A"/>
    <w:rsid w:val="470E1780"/>
    <w:rsid w:val="47470385"/>
    <w:rsid w:val="4768097F"/>
    <w:rsid w:val="479833F0"/>
    <w:rsid w:val="47CA7D9C"/>
    <w:rsid w:val="494B0A69"/>
    <w:rsid w:val="49583186"/>
    <w:rsid w:val="495D05E6"/>
    <w:rsid w:val="49627B61"/>
    <w:rsid w:val="49892771"/>
    <w:rsid w:val="49A87D81"/>
    <w:rsid w:val="4A123424"/>
    <w:rsid w:val="4A58343D"/>
    <w:rsid w:val="4A8E3303"/>
    <w:rsid w:val="4B054C48"/>
    <w:rsid w:val="4C400E53"/>
    <w:rsid w:val="4C4033A7"/>
    <w:rsid w:val="4C560F29"/>
    <w:rsid w:val="4CA46E0E"/>
    <w:rsid w:val="4CAE37E9"/>
    <w:rsid w:val="4D990ED1"/>
    <w:rsid w:val="4E593B16"/>
    <w:rsid w:val="4E7B6649"/>
    <w:rsid w:val="4EA4377C"/>
    <w:rsid w:val="4EB32F1C"/>
    <w:rsid w:val="4ED908C5"/>
    <w:rsid w:val="4EEB633B"/>
    <w:rsid w:val="4F12306A"/>
    <w:rsid w:val="4FA7451F"/>
    <w:rsid w:val="4FC51473"/>
    <w:rsid w:val="50E64EC4"/>
    <w:rsid w:val="51F021AD"/>
    <w:rsid w:val="52052813"/>
    <w:rsid w:val="52A35472"/>
    <w:rsid w:val="52CB2A47"/>
    <w:rsid w:val="52DF5B47"/>
    <w:rsid w:val="52E9728D"/>
    <w:rsid w:val="533F45FB"/>
    <w:rsid w:val="546D11E1"/>
    <w:rsid w:val="549C21E7"/>
    <w:rsid w:val="54B5148C"/>
    <w:rsid w:val="54C17E31"/>
    <w:rsid w:val="5530296C"/>
    <w:rsid w:val="55833339"/>
    <w:rsid w:val="55913CA7"/>
    <w:rsid w:val="55F8409D"/>
    <w:rsid w:val="567E3CD9"/>
    <w:rsid w:val="56A8107D"/>
    <w:rsid w:val="56DC0F52"/>
    <w:rsid w:val="573207B1"/>
    <w:rsid w:val="57902191"/>
    <w:rsid w:val="584D1FAA"/>
    <w:rsid w:val="585D4315"/>
    <w:rsid w:val="5962291D"/>
    <w:rsid w:val="59A53821"/>
    <w:rsid w:val="5A70032F"/>
    <w:rsid w:val="5A8B3F99"/>
    <w:rsid w:val="5AE85AFD"/>
    <w:rsid w:val="5B3C0F82"/>
    <w:rsid w:val="5B9B1465"/>
    <w:rsid w:val="5C197CBB"/>
    <w:rsid w:val="5C64301A"/>
    <w:rsid w:val="5CAC7619"/>
    <w:rsid w:val="5CAD7805"/>
    <w:rsid w:val="5CEE19DF"/>
    <w:rsid w:val="5CF30D95"/>
    <w:rsid w:val="5D957AB0"/>
    <w:rsid w:val="5E0503F5"/>
    <w:rsid w:val="5EB96036"/>
    <w:rsid w:val="5ED6097D"/>
    <w:rsid w:val="5EE03D36"/>
    <w:rsid w:val="5EFC6636"/>
    <w:rsid w:val="5F4B3119"/>
    <w:rsid w:val="5FAD00B2"/>
    <w:rsid w:val="600005F6"/>
    <w:rsid w:val="60031C46"/>
    <w:rsid w:val="60457B68"/>
    <w:rsid w:val="608A2C09"/>
    <w:rsid w:val="60AC408B"/>
    <w:rsid w:val="60D64C64"/>
    <w:rsid w:val="61D631D8"/>
    <w:rsid w:val="61F1298B"/>
    <w:rsid w:val="62397BA1"/>
    <w:rsid w:val="63820453"/>
    <w:rsid w:val="6408782B"/>
    <w:rsid w:val="64414AEB"/>
    <w:rsid w:val="644C404A"/>
    <w:rsid w:val="64520AA6"/>
    <w:rsid w:val="646714E1"/>
    <w:rsid w:val="6485419C"/>
    <w:rsid w:val="6512070E"/>
    <w:rsid w:val="65444892"/>
    <w:rsid w:val="654900FB"/>
    <w:rsid w:val="668F5FE1"/>
    <w:rsid w:val="6696415F"/>
    <w:rsid w:val="670D3419"/>
    <w:rsid w:val="67564D51"/>
    <w:rsid w:val="676B7CBA"/>
    <w:rsid w:val="68014CBD"/>
    <w:rsid w:val="68040C57"/>
    <w:rsid w:val="68531FFC"/>
    <w:rsid w:val="69197DE4"/>
    <w:rsid w:val="691C1682"/>
    <w:rsid w:val="69344C1E"/>
    <w:rsid w:val="694F1F0B"/>
    <w:rsid w:val="6A3B5186"/>
    <w:rsid w:val="6AEC1C54"/>
    <w:rsid w:val="6B4B3B36"/>
    <w:rsid w:val="6B501642"/>
    <w:rsid w:val="6B6D2669"/>
    <w:rsid w:val="6BF30DC0"/>
    <w:rsid w:val="6C542F48"/>
    <w:rsid w:val="6C8163CC"/>
    <w:rsid w:val="6C9F701D"/>
    <w:rsid w:val="6CD6284C"/>
    <w:rsid w:val="6CE07597"/>
    <w:rsid w:val="6D0022E6"/>
    <w:rsid w:val="6D264A09"/>
    <w:rsid w:val="6D927FAC"/>
    <w:rsid w:val="6DE74955"/>
    <w:rsid w:val="6E054DDB"/>
    <w:rsid w:val="6E7D2BC3"/>
    <w:rsid w:val="71065CCF"/>
    <w:rsid w:val="716167CC"/>
    <w:rsid w:val="71C01745"/>
    <w:rsid w:val="71F51076"/>
    <w:rsid w:val="726D3AFD"/>
    <w:rsid w:val="72D95A9A"/>
    <w:rsid w:val="733C5FA2"/>
    <w:rsid w:val="738564EC"/>
    <w:rsid w:val="738B18DE"/>
    <w:rsid w:val="739C3C55"/>
    <w:rsid w:val="73F531FC"/>
    <w:rsid w:val="74235FBB"/>
    <w:rsid w:val="74250E9B"/>
    <w:rsid w:val="74303A62"/>
    <w:rsid w:val="74821776"/>
    <w:rsid w:val="758D5DE2"/>
    <w:rsid w:val="76814586"/>
    <w:rsid w:val="77024F61"/>
    <w:rsid w:val="77112A42"/>
    <w:rsid w:val="773724A9"/>
    <w:rsid w:val="783D765C"/>
    <w:rsid w:val="787C5E53"/>
    <w:rsid w:val="78F543CA"/>
    <w:rsid w:val="796C7A9C"/>
    <w:rsid w:val="79E2418C"/>
    <w:rsid w:val="7A056071"/>
    <w:rsid w:val="7A48123C"/>
    <w:rsid w:val="7A9C2E32"/>
    <w:rsid w:val="7AC878BC"/>
    <w:rsid w:val="7ADD1FBB"/>
    <w:rsid w:val="7B4A75EA"/>
    <w:rsid w:val="7C4116D4"/>
    <w:rsid w:val="7C793F78"/>
    <w:rsid w:val="7D04109E"/>
    <w:rsid w:val="7D0C7F34"/>
    <w:rsid w:val="7D170CEC"/>
    <w:rsid w:val="7D225061"/>
    <w:rsid w:val="7D3338BE"/>
    <w:rsid w:val="7DAE2D99"/>
    <w:rsid w:val="7DDA3B8E"/>
    <w:rsid w:val="7DE70059"/>
    <w:rsid w:val="7DFF53A3"/>
    <w:rsid w:val="7E024DD9"/>
    <w:rsid w:val="7E1352F2"/>
    <w:rsid w:val="7FB5625E"/>
    <w:rsid w:val="7FCB3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kern w:val="0"/>
      <w:sz w:val="28"/>
      <w:szCs w:val="28"/>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spacing w:line="720" w:lineRule="exact"/>
      <w:jc w:val="both"/>
      <w:outlineLvl w:val="1"/>
    </w:pPr>
    <w:rPr>
      <w:rFonts w:ascii="黑体" w:hAnsi="Times New Roman" w:eastAsia="黑体"/>
    </w:rPr>
  </w:style>
  <w:style w:type="paragraph" w:styleId="6">
    <w:name w:val="heading 3"/>
    <w:basedOn w:val="1"/>
    <w:next w:val="7"/>
    <w:qFormat/>
    <w:uiPriority w:val="0"/>
    <w:pPr>
      <w:keepNext/>
      <w:spacing w:line="320" w:lineRule="exact"/>
      <w:jc w:val="both"/>
      <w:outlineLvl w:val="2"/>
    </w:pPr>
    <w:rPr>
      <w:rFonts w:ascii="楷体_GB2312" w:hAnsi="Times New Roman" w:eastAsia="楷体_GB2312"/>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exact"/>
      <w:ind w:firstLine="420" w:firstLineChars="200"/>
    </w:pPr>
    <w:rPr>
      <w:rFonts w:ascii="楷体" w:eastAsia="楷体"/>
      <w:sz w:val="30"/>
      <w:szCs w:val="20"/>
    </w:rPr>
  </w:style>
  <w:style w:type="paragraph" w:styleId="3">
    <w:name w:val="Body Text Indent"/>
    <w:basedOn w:val="1"/>
    <w:next w:val="1"/>
    <w:qFormat/>
    <w:uiPriority w:val="0"/>
    <w:pPr>
      <w:spacing w:after="120" w:afterLines="0" w:afterAutospacing="0"/>
      <w:ind w:left="420" w:leftChars="200"/>
    </w:pPr>
  </w:style>
  <w:style w:type="paragraph" w:styleId="7">
    <w:name w:val="Normal Indent"/>
    <w:basedOn w:val="1"/>
    <w:qFormat/>
    <w:uiPriority w:val="0"/>
    <w:pPr>
      <w:ind w:firstLine="420"/>
      <w:jc w:val="both"/>
    </w:pPr>
    <w:rPr>
      <w:rFonts w:ascii="Times New Roman" w:hAnsi="Times New Roman"/>
      <w:sz w:val="21"/>
      <w:szCs w:val="21"/>
    </w:rPr>
  </w:style>
  <w:style w:type="paragraph" w:styleId="8">
    <w:name w:val="annotation text"/>
    <w:basedOn w:val="1"/>
    <w:unhideWhenUsed/>
    <w:qFormat/>
    <w:uiPriority w:val="99"/>
    <w:pPr>
      <w:jc w:val="left"/>
    </w:pPr>
  </w:style>
  <w:style w:type="paragraph" w:styleId="9">
    <w:name w:val="Body Text"/>
    <w:basedOn w:val="1"/>
    <w:next w:val="1"/>
    <w:unhideWhenUsed/>
    <w:qFormat/>
    <w:uiPriority w:val="0"/>
    <w:pPr>
      <w:spacing w:after="120"/>
    </w:pPr>
  </w:style>
  <w:style w:type="paragraph" w:styleId="10">
    <w:name w:val="Block Text"/>
    <w:basedOn w:val="1"/>
    <w:next w:val="1"/>
    <w:qFormat/>
    <w:uiPriority w:val="0"/>
    <w:pPr>
      <w:autoSpaceDE w:val="0"/>
      <w:autoSpaceDN w:val="0"/>
      <w:adjustRightInd w:val="0"/>
      <w:ind w:left="17" w:right="-20"/>
      <w:jc w:val="left"/>
    </w:pPr>
    <w:rPr>
      <w:rFonts w:ascii="Arial" w:hAnsi="Arial" w:cs="Arial"/>
      <w:color w:val="FF0000"/>
      <w:w w:val="102"/>
      <w:kern w:val="0"/>
      <w:sz w:val="18"/>
      <w:szCs w:val="11"/>
    </w:rPr>
  </w:style>
  <w:style w:type="paragraph" w:styleId="11">
    <w:name w:val="Plain Text"/>
    <w:basedOn w:val="1"/>
    <w:qFormat/>
    <w:uiPriority w:val="0"/>
    <w:pPr>
      <w:jc w:val="both"/>
    </w:pPr>
    <w:rPr>
      <w:rFonts w:ascii="宋体" w:hAnsiTheme="minorHAnsi" w:cstheme="minorBidi"/>
      <w:kern w:val="2"/>
      <w:sz w:val="21"/>
      <w:szCs w:val="21"/>
    </w:rPr>
  </w:style>
  <w:style w:type="paragraph" w:styleId="12">
    <w:name w:val="Date"/>
    <w:basedOn w:val="1"/>
    <w:next w:val="1"/>
    <w:qFormat/>
    <w:uiPriority w:val="0"/>
    <w:pPr>
      <w:jc w:val="both"/>
    </w:pPr>
    <w:rPr>
      <w:sz w:val="32"/>
      <w:szCs w:val="32"/>
    </w:rPr>
  </w:style>
  <w:style w:type="paragraph" w:styleId="13">
    <w:name w:val="footer"/>
    <w:basedOn w:val="1"/>
    <w:qFormat/>
    <w:uiPriority w:val="0"/>
    <w:pPr>
      <w:tabs>
        <w:tab w:val="center" w:pos="4153"/>
        <w:tab w:val="right" w:pos="8306"/>
      </w:tabs>
      <w:snapToGrid w:val="0"/>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unhideWhenUsed/>
    <w:qFormat/>
    <w:uiPriority w:val="39"/>
  </w:style>
  <w:style w:type="paragraph" w:styleId="16">
    <w:name w:val="Normal (Web)"/>
    <w:basedOn w:val="1"/>
    <w:unhideWhenUsed/>
    <w:qFormat/>
    <w:uiPriority w:val="0"/>
    <w:pPr>
      <w:widowControl/>
      <w:autoSpaceDE/>
      <w:autoSpaceDN/>
      <w:adjustRightInd/>
      <w:spacing w:before="100" w:beforeAutospacing="1" w:after="100" w:afterAutospacing="1"/>
    </w:pPr>
    <w:rPr>
      <w:rFonts w:ascii="宋体" w:hAnsi="宋体" w:cs="宋体"/>
      <w:sz w:val="24"/>
      <w:szCs w:val="24"/>
    </w:rPr>
  </w:style>
  <w:style w:type="paragraph" w:styleId="17">
    <w:name w:val="Title"/>
    <w:basedOn w:val="1"/>
    <w:next w:val="1"/>
    <w:qFormat/>
    <w:uiPriority w:val="0"/>
    <w:pPr>
      <w:spacing w:before="240" w:beforeLines="0" w:after="60" w:afterLines="0"/>
      <w:jc w:val="center"/>
      <w:outlineLvl w:val="0"/>
    </w:pPr>
    <w:rPr>
      <w:rFonts w:ascii="Arial" w:hAnsi="Arial" w:cs="Arial"/>
      <w:b/>
      <w:bCs/>
      <w:sz w:val="44"/>
      <w:szCs w:val="32"/>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style>
  <w:style w:type="character" w:styleId="22">
    <w:name w:val="FollowedHyperlink"/>
    <w:basedOn w:val="20"/>
    <w:qFormat/>
    <w:uiPriority w:val="0"/>
    <w:rPr>
      <w:color w:val="800080"/>
      <w:u w:val="none"/>
    </w:rPr>
  </w:style>
  <w:style w:type="character" w:styleId="23">
    <w:name w:val="Emphasis"/>
    <w:basedOn w:val="20"/>
    <w:qFormat/>
    <w:uiPriority w:val="0"/>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singl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Default_0"/>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paragraph" w:customStyle="1" w:styleId="3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customStyle="1" w:styleId="36">
    <w:name w:val="apple-converted-space"/>
    <w:basedOn w:val="20"/>
    <w:qFormat/>
    <w:uiPriority w:val="0"/>
  </w:style>
  <w:style w:type="paragraph" w:customStyle="1" w:styleId="37">
    <w:name w:val="Table Paragraph"/>
    <w:basedOn w:val="1"/>
    <w:qFormat/>
    <w:uiPriority w:val="1"/>
    <w:pPr>
      <w:spacing w:before="175"/>
      <w:ind w:left="95"/>
    </w:pPr>
    <w:rPr>
      <w:rFonts w:ascii="宋体" w:hAnsi="宋体" w:eastAsia="宋体" w:cs="宋体"/>
      <w:lang w:val="zh-CN" w:eastAsia="zh-CN" w:bidi="zh-CN"/>
    </w:rPr>
  </w:style>
  <w:style w:type="paragraph" w:customStyle="1" w:styleId="38">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WPSOffice手动目录 1"/>
    <w:qFormat/>
    <w:uiPriority w:val="0"/>
    <w:pPr>
      <w:ind w:leftChars="0"/>
    </w:pPr>
    <w:rPr>
      <w:rFonts w:asciiTheme="minorHAnsi" w:hAnsiTheme="minorHAnsi" w:eastAsiaTheme="minorEastAsia" w:cstheme="minorBidi"/>
      <w:sz w:val="20"/>
      <w:szCs w:val="20"/>
    </w:rPr>
  </w:style>
  <w:style w:type="character" w:customStyle="1" w:styleId="40">
    <w:name w:val="next"/>
    <w:basedOn w:val="20"/>
    <w:qFormat/>
    <w:uiPriority w:val="0"/>
    <w:rPr>
      <w:rFonts w:ascii="微软雅黑" w:hAnsi="微软雅黑" w:eastAsia="微软雅黑" w:cs="微软雅黑"/>
      <w:sz w:val="21"/>
      <w:szCs w:val="21"/>
    </w:rPr>
  </w:style>
  <w:style w:type="character" w:customStyle="1" w:styleId="41">
    <w:name w:val="next1"/>
    <w:basedOn w:val="20"/>
    <w:qFormat/>
    <w:uiPriority w:val="0"/>
    <w:rPr>
      <w:color w:val="888888"/>
    </w:rPr>
  </w:style>
  <w:style w:type="character" w:customStyle="1" w:styleId="42">
    <w:name w:val="gjfg"/>
    <w:basedOn w:val="20"/>
    <w:qFormat/>
    <w:uiPriority w:val="0"/>
  </w:style>
  <w:style w:type="character" w:customStyle="1" w:styleId="43">
    <w:name w:val="cfdate"/>
    <w:basedOn w:val="20"/>
    <w:qFormat/>
    <w:uiPriority w:val="0"/>
    <w:rPr>
      <w:color w:val="333333"/>
      <w:sz w:val="18"/>
      <w:szCs w:val="18"/>
    </w:rPr>
  </w:style>
  <w:style w:type="character" w:customStyle="1" w:styleId="44">
    <w:name w:val="qxdate"/>
    <w:basedOn w:val="20"/>
    <w:qFormat/>
    <w:uiPriority w:val="0"/>
    <w:rPr>
      <w:color w:val="333333"/>
      <w:sz w:val="18"/>
      <w:szCs w:val="18"/>
    </w:rPr>
  </w:style>
  <w:style w:type="character" w:customStyle="1" w:styleId="45">
    <w:name w:val="prev"/>
    <w:basedOn w:val="20"/>
    <w:qFormat/>
    <w:uiPriority w:val="0"/>
    <w:rPr>
      <w:rFonts w:hint="eastAsia" w:ascii="微软雅黑" w:hAnsi="微软雅黑" w:eastAsia="微软雅黑" w:cs="微软雅黑"/>
      <w:sz w:val="21"/>
      <w:szCs w:val="21"/>
    </w:rPr>
  </w:style>
  <w:style w:type="character" w:customStyle="1" w:styleId="46">
    <w:name w:val="prev1"/>
    <w:basedOn w:val="20"/>
    <w:qFormat/>
    <w:uiPriority w:val="0"/>
    <w:rPr>
      <w:color w:val="888888"/>
    </w:rPr>
  </w:style>
  <w:style w:type="character" w:customStyle="1" w:styleId="47">
    <w:name w:val="displayarti"/>
    <w:basedOn w:val="20"/>
    <w:qFormat/>
    <w:uiPriority w:val="0"/>
    <w:rPr>
      <w:color w:val="FFFFFF"/>
      <w:shd w:val="clear" w:fill="A00000"/>
    </w:rPr>
  </w:style>
  <w:style w:type="character" w:customStyle="1" w:styleId="48">
    <w:name w:val="redfilefwwh"/>
    <w:basedOn w:val="20"/>
    <w:qFormat/>
    <w:uiPriority w:val="0"/>
    <w:rPr>
      <w:color w:val="BA2636"/>
      <w:sz w:val="18"/>
      <w:szCs w:val="18"/>
    </w:rPr>
  </w:style>
  <w:style w:type="character" w:customStyle="1" w:styleId="49">
    <w:name w:val="redfilenumber"/>
    <w:basedOn w:val="20"/>
    <w:qFormat/>
    <w:uiPriority w:val="0"/>
    <w:rPr>
      <w:color w:val="BA2636"/>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16825</Words>
  <Characters>18092</Characters>
  <Lines>0</Lines>
  <Paragraphs>0</Paragraphs>
  <TotalTime>296</TotalTime>
  <ScaleCrop>false</ScaleCrop>
  <LinksUpToDate>false</LinksUpToDate>
  <CharactersWithSpaces>19020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2022-09-01T08:44:00Z</dcterms:created>
  <dc:creator>111</dc:creator>
  <cp:lastModifiedBy>马小双</cp:lastModifiedBy>
  <cp:lastPrinted>2025-07-11T06:27:16Z</cp:lastPrinted>
  <dcterms:modified xsi:type="dcterms:W3CDTF">2025-07-11T06:43:58Z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BA6449F4DA1F4C0BAF1F706F72FAF7A9_13</vt:lpwstr>
  </property>
  <property fmtid="{D5CDD505-2E9C-101B-9397-08002B2CF9AE}" pid="4" name="KSOTemplateDocerSaveRecord">
    <vt:lpwstr>eyJoZGlkIjoiN2E3NzY4ZTc3ZjMwYjg3Zjc0ZjZmOTNmMDBhYzhhNTUiLCJ1c2VySWQiOiI5MjU1MDAwMDEifQ==</vt:lpwstr>
  </property>
</Properties>
</file>