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3" w:lineRule="auto"/>
        <w:rPr>
          <w:rFonts w:ascii="宋体" w:hAnsi="宋体" w:eastAsia="宋体" w:cs="宋体"/>
        </w:rPr>
      </w:pPr>
    </w:p>
    <w:p>
      <w:pPr>
        <w:spacing w:before="231" w:line="221" w:lineRule="auto"/>
        <w:jc w:val="center"/>
        <w:rPr>
          <w:rFonts w:ascii="宋体" w:hAnsi="宋体" w:eastAsia="宋体" w:cs="宋体"/>
          <w:b/>
          <w:bCs/>
          <w:spacing w:val="-6"/>
          <w:sz w:val="52"/>
          <w:szCs w:val="52"/>
          <w:lang w:eastAsia="zh-CN"/>
        </w:rPr>
      </w:pPr>
    </w:p>
    <w:p>
      <w:pPr>
        <w:spacing w:before="231" w:line="221" w:lineRule="auto"/>
        <w:jc w:val="center"/>
        <w:rPr>
          <w:rFonts w:ascii="宋体" w:hAnsi="宋体" w:eastAsia="宋体" w:cs="宋体"/>
          <w:sz w:val="52"/>
          <w:szCs w:val="52"/>
          <w:lang w:eastAsia="zh-CN"/>
        </w:rPr>
      </w:pPr>
      <w:r>
        <w:rPr>
          <w:rFonts w:hint="eastAsia" w:ascii="宋体" w:hAnsi="宋体" w:eastAsia="宋体" w:cs="宋体"/>
          <w:b/>
          <w:bCs/>
          <w:spacing w:val="-6"/>
          <w:sz w:val="52"/>
          <w:szCs w:val="52"/>
          <w:lang w:eastAsia="zh-CN"/>
        </w:rPr>
        <w:t>长春市南关区疾控中心疾病预防控制能力提升建设项目（项目名称）</w:t>
      </w: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8" w:lineRule="auto"/>
        <w:rPr>
          <w:rFonts w:ascii="宋体" w:hAnsi="宋体" w:eastAsia="宋体" w:cs="宋体"/>
          <w:lang w:eastAsia="zh-CN"/>
        </w:rPr>
      </w:pPr>
    </w:p>
    <w:p>
      <w:pPr>
        <w:pStyle w:val="6"/>
        <w:spacing w:line="249" w:lineRule="auto"/>
        <w:rPr>
          <w:rFonts w:ascii="宋体" w:hAnsi="宋体" w:eastAsia="宋体" w:cs="宋体"/>
          <w:lang w:eastAsia="zh-CN"/>
        </w:rPr>
      </w:pPr>
    </w:p>
    <w:p>
      <w:pPr>
        <w:spacing w:before="231" w:line="222" w:lineRule="auto"/>
        <w:ind w:left="2714"/>
        <w:outlineLvl w:val="0"/>
        <w:rPr>
          <w:rFonts w:ascii="宋体" w:hAnsi="宋体" w:eastAsia="宋体" w:cs="宋体"/>
          <w:sz w:val="71"/>
          <w:szCs w:val="71"/>
          <w:lang w:eastAsia="zh-CN"/>
        </w:rPr>
      </w:pPr>
      <w:r>
        <w:rPr>
          <w:rFonts w:hint="eastAsia" w:ascii="宋体" w:hAnsi="宋体" w:eastAsia="宋体" w:cs="宋体"/>
          <w:b/>
          <w:bCs/>
          <w:spacing w:val="-24"/>
          <w:sz w:val="71"/>
          <w:szCs w:val="71"/>
          <w:lang w:eastAsia="zh-CN"/>
        </w:rPr>
        <w:t>招</w:t>
      </w:r>
      <w:r>
        <w:rPr>
          <w:rFonts w:hint="eastAsia" w:ascii="宋体" w:hAnsi="宋体" w:eastAsia="宋体" w:cs="宋体"/>
          <w:spacing w:val="38"/>
          <w:sz w:val="71"/>
          <w:szCs w:val="71"/>
          <w:lang w:eastAsia="zh-CN"/>
        </w:rPr>
        <w:t xml:space="preserve"> </w:t>
      </w:r>
      <w:r>
        <w:rPr>
          <w:rFonts w:hint="eastAsia" w:ascii="宋体" w:hAnsi="宋体" w:eastAsia="宋体" w:cs="宋体"/>
          <w:b/>
          <w:bCs/>
          <w:spacing w:val="-24"/>
          <w:sz w:val="71"/>
          <w:szCs w:val="71"/>
          <w:lang w:eastAsia="zh-CN"/>
        </w:rPr>
        <w:t>标</w:t>
      </w:r>
      <w:r>
        <w:rPr>
          <w:rFonts w:hint="eastAsia" w:ascii="宋体" w:hAnsi="宋体" w:eastAsia="宋体" w:cs="宋体"/>
          <w:spacing w:val="43"/>
          <w:sz w:val="71"/>
          <w:szCs w:val="71"/>
          <w:lang w:eastAsia="zh-CN"/>
        </w:rPr>
        <w:t xml:space="preserve"> </w:t>
      </w:r>
      <w:r>
        <w:rPr>
          <w:rFonts w:hint="eastAsia" w:ascii="宋体" w:hAnsi="宋体" w:eastAsia="宋体" w:cs="宋体"/>
          <w:b/>
          <w:bCs/>
          <w:spacing w:val="-24"/>
          <w:sz w:val="71"/>
          <w:szCs w:val="71"/>
          <w:lang w:eastAsia="zh-CN"/>
        </w:rPr>
        <w:t>文</w:t>
      </w:r>
      <w:r>
        <w:rPr>
          <w:rFonts w:hint="eastAsia" w:ascii="宋体" w:hAnsi="宋体" w:eastAsia="宋体" w:cs="宋体"/>
          <w:spacing w:val="35"/>
          <w:sz w:val="71"/>
          <w:szCs w:val="71"/>
          <w:lang w:eastAsia="zh-CN"/>
        </w:rPr>
        <w:t xml:space="preserve"> </w:t>
      </w:r>
      <w:r>
        <w:rPr>
          <w:rFonts w:hint="eastAsia" w:ascii="宋体" w:hAnsi="宋体" w:eastAsia="宋体" w:cs="宋体"/>
          <w:b/>
          <w:bCs/>
          <w:spacing w:val="-24"/>
          <w:sz w:val="71"/>
          <w:szCs w:val="71"/>
          <w:lang w:eastAsia="zh-CN"/>
        </w:rPr>
        <w:t>件</w:t>
      </w:r>
    </w:p>
    <w:p>
      <w:pPr>
        <w:pStyle w:val="6"/>
        <w:spacing w:line="386" w:lineRule="auto"/>
        <w:rPr>
          <w:rFonts w:ascii="宋体" w:hAnsi="宋体" w:eastAsia="宋体" w:cs="宋体"/>
          <w:lang w:eastAsia="zh-CN"/>
        </w:rPr>
      </w:pPr>
    </w:p>
    <w:p>
      <w:pPr>
        <w:spacing w:before="97" w:line="218" w:lineRule="auto"/>
        <w:jc w:val="center"/>
        <w:rPr>
          <w:rFonts w:ascii="宋体" w:hAnsi="宋体" w:eastAsia="宋体" w:cs="宋体"/>
          <w:sz w:val="30"/>
          <w:szCs w:val="30"/>
          <w:lang w:eastAsia="zh-CN"/>
        </w:rPr>
      </w:pPr>
      <w:r>
        <w:rPr>
          <w:rFonts w:hint="eastAsia" w:ascii="宋体" w:hAnsi="宋体" w:eastAsia="宋体" w:cs="宋体"/>
          <w:b/>
          <w:bCs/>
          <w:spacing w:val="-3"/>
          <w:sz w:val="30"/>
          <w:szCs w:val="30"/>
          <w:lang w:eastAsia="zh-CN"/>
        </w:rPr>
        <w:t>项目编号：采购计划-[2023]-00116-01</w:t>
      </w: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1" w:lineRule="auto"/>
        <w:rPr>
          <w:rFonts w:ascii="宋体" w:hAnsi="宋体" w:eastAsia="宋体" w:cs="宋体"/>
          <w:lang w:eastAsia="zh-CN"/>
        </w:rPr>
      </w:pPr>
    </w:p>
    <w:p>
      <w:pPr>
        <w:pStyle w:val="6"/>
        <w:spacing w:line="242" w:lineRule="auto"/>
        <w:rPr>
          <w:rFonts w:ascii="宋体" w:hAnsi="宋体" w:eastAsia="宋体" w:cs="宋体"/>
          <w:lang w:eastAsia="zh-CN"/>
        </w:rPr>
      </w:pPr>
    </w:p>
    <w:p>
      <w:pPr>
        <w:pStyle w:val="6"/>
        <w:spacing w:line="242" w:lineRule="auto"/>
        <w:rPr>
          <w:rFonts w:ascii="宋体" w:hAnsi="宋体" w:eastAsia="宋体" w:cs="宋体"/>
          <w:lang w:eastAsia="zh-CN"/>
        </w:rPr>
      </w:pPr>
    </w:p>
    <w:p>
      <w:pPr>
        <w:pStyle w:val="6"/>
        <w:spacing w:line="242" w:lineRule="auto"/>
        <w:rPr>
          <w:rFonts w:ascii="宋体" w:hAnsi="宋体" w:eastAsia="宋体" w:cs="宋体"/>
          <w:lang w:eastAsia="zh-CN"/>
        </w:rPr>
      </w:pPr>
    </w:p>
    <w:p>
      <w:pPr>
        <w:pStyle w:val="6"/>
        <w:spacing w:line="242" w:lineRule="auto"/>
        <w:rPr>
          <w:rFonts w:ascii="宋体" w:hAnsi="宋体" w:eastAsia="宋体" w:cs="宋体"/>
          <w:lang w:eastAsia="zh-CN"/>
        </w:rPr>
      </w:pPr>
    </w:p>
    <w:p>
      <w:pPr>
        <w:pStyle w:val="6"/>
        <w:spacing w:line="242" w:lineRule="auto"/>
        <w:rPr>
          <w:rFonts w:ascii="宋体" w:hAnsi="宋体" w:eastAsia="宋体" w:cs="宋体"/>
          <w:lang w:eastAsia="zh-CN"/>
        </w:rPr>
      </w:pPr>
    </w:p>
    <w:p>
      <w:pPr>
        <w:spacing w:before="228" w:line="219" w:lineRule="auto"/>
        <w:ind w:firstLine="1771" w:firstLineChars="600"/>
        <w:rPr>
          <w:rFonts w:ascii="宋体" w:hAnsi="宋体" w:eastAsia="宋体" w:cs="宋体"/>
          <w:b/>
          <w:bCs/>
          <w:spacing w:val="-3"/>
          <w:sz w:val="30"/>
          <w:szCs w:val="30"/>
          <w:lang w:eastAsia="zh-CN"/>
        </w:rPr>
      </w:pPr>
    </w:p>
    <w:p>
      <w:pPr>
        <w:spacing w:before="228" w:line="219" w:lineRule="auto"/>
        <w:ind w:firstLine="1771" w:firstLineChars="600"/>
        <w:rPr>
          <w:rFonts w:ascii="宋体" w:hAnsi="宋体" w:eastAsia="宋体" w:cs="宋体"/>
          <w:sz w:val="30"/>
          <w:szCs w:val="30"/>
          <w:lang w:eastAsia="zh-CN"/>
        </w:rPr>
      </w:pPr>
      <w:r>
        <w:rPr>
          <w:rFonts w:hint="eastAsia" w:ascii="宋体" w:hAnsi="宋体" w:eastAsia="宋体" w:cs="宋体"/>
          <w:b/>
          <w:bCs/>
          <w:spacing w:val="-3"/>
          <w:sz w:val="30"/>
          <w:szCs w:val="30"/>
          <w:lang w:eastAsia="zh-CN"/>
        </w:rPr>
        <w:t>采购人：长春市南关区疾病预防控制中心</w:t>
      </w:r>
    </w:p>
    <w:p>
      <w:pPr>
        <w:pStyle w:val="6"/>
        <w:spacing w:line="355" w:lineRule="auto"/>
        <w:jc w:val="center"/>
        <w:rPr>
          <w:rFonts w:ascii="宋体" w:hAnsi="宋体" w:eastAsia="宋体" w:cs="宋体"/>
          <w:b/>
          <w:bCs/>
          <w:spacing w:val="-3"/>
          <w:sz w:val="30"/>
          <w:szCs w:val="30"/>
          <w:lang w:eastAsia="zh-CN"/>
        </w:rPr>
      </w:pPr>
    </w:p>
    <w:p>
      <w:pPr>
        <w:pStyle w:val="6"/>
        <w:spacing w:line="355" w:lineRule="auto"/>
        <w:jc w:val="center"/>
        <w:rPr>
          <w:rFonts w:ascii="宋体" w:hAnsi="宋体" w:eastAsia="宋体" w:cs="宋体"/>
          <w:lang w:eastAsia="zh-CN"/>
        </w:rPr>
      </w:pPr>
      <w:r>
        <w:rPr>
          <w:rFonts w:hint="eastAsia" w:ascii="宋体" w:hAnsi="宋体" w:eastAsia="宋体" w:cs="宋体"/>
          <w:b/>
          <w:bCs/>
          <w:spacing w:val="-3"/>
          <w:sz w:val="30"/>
          <w:szCs w:val="30"/>
          <w:lang w:eastAsia="zh-CN"/>
        </w:rPr>
        <w:t>采购代理机构：</w:t>
      </w:r>
      <w:r>
        <w:rPr>
          <w:rStyle w:val="26"/>
          <w:rFonts w:hint="eastAsia" w:ascii="宋体" w:hAnsi="宋体" w:eastAsia="宋体" w:cs="宋体"/>
          <w:b/>
          <w:bCs/>
          <w:color w:val="auto"/>
          <w:sz w:val="32"/>
          <w:szCs w:val="32"/>
          <w:lang w:eastAsia="zh-CN"/>
        </w:rPr>
        <w:t>长春建业集团股份有限公司</w:t>
      </w:r>
    </w:p>
    <w:p>
      <w:pPr>
        <w:spacing w:before="98" w:line="219" w:lineRule="auto"/>
        <w:ind w:left="3634"/>
        <w:rPr>
          <w:rFonts w:ascii="宋体" w:hAnsi="宋体" w:eastAsia="宋体" w:cs="宋体"/>
          <w:sz w:val="30"/>
          <w:szCs w:val="30"/>
          <w:lang w:eastAsia="zh-CN"/>
        </w:rPr>
      </w:pPr>
      <w:r>
        <w:rPr>
          <w:rFonts w:hint="eastAsia" w:ascii="宋体" w:hAnsi="宋体" w:eastAsia="宋体" w:cs="宋体"/>
          <w:b/>
          <w:bCs/>
          <w:spacing w:val="-5"/>
          <w:sz w:val="30"/>
          <w:szCs w:val="30"/>
          <w:lang w:eastAsia="zh-CN"/>
        </w:rPr>
        <w:t>二〇二三年十二月</w:t>
      </w:r>
    </w:p>
    <w:p>
      <w:pPr>
        <w:spacing w:line="219" w:lineRule="auto"/>
        <w:rPr>
          <w:rFonts w:ascii="宋体" w:hAnsi="宋体" w:eastAsia="宋体" w:cs="宋体"/>
          <w:sz w:val="30"/>
          <w:szCs w:val="30"/>
          <w:lang w:eastAsia="zh-CN"/>
        </w:rPr>
        <w:sectPr>
          <w:footerReference r:id="rId3" w:type="default"/>
          <w:pgSz w:w="11905" w:h="16839"/>
          <w:pgMar w:top="1431" w:right="1258" w:bottom="0" w:left="1280" w:header="0" w:footer="0" w:gutter="0"/>
          <w:cols w:space="720" w:num="1"/>
        </w:sectPr>
      </w:pPr>
    </w:p>
    <w:p>
      <w:pPr>
        <w:pStyle w:val="6"/>
        <w:spacing w:line="253" w:lineRule="auto"/>
        <w:rPr>
          <w:rFonts w:ascii="宋体" w:hAnsi="宋体" w:eastAsia="宋体" w:cs="宋体"/>
          <w:lang w:eastAsia="zh-CN"/>
        </w:rPr>
      </w:pPr>
    </w:p>
    <w:sdt>
      <w:sdtPr>
        <w:rPr>
          <w:rFonts w:hint="eastAsia" w:ascii="宋体" w:hAnsi="宋体" w:eastAsia="宋体" w:cs="宋体"/>
          <w:sz w:val="47"/>
          <w:szCs w:val="47"/>
        </w:rPr>
        <w:id w:val="1"/>
        <w:docPartObj>
          <w:docPartGallery w:val="Table of Contents"/>
          <w:docPartUnique/>
        </w:docPartObj>
      </w:sdtPr>
      <w:sdtEndPr>
        <w:rPr>
          <w:rFonts w:hint="eastAsia" w:ascii="宋体" w:hAnsi="宋体" w:eastAsia="宋体" w:cs="宋体"/>
          <w:sz w:val="28"/>
          <w:szCs w:val="28"/>
        </w:rPr>
      </w:sdtEndPr>
      <w:sdtContent>
        <w:p>
          <w:pPr>
            <w:spacing w:before="152" w:line="225" w:lineRule="auto"/>
            <w:ind w:left="4203"/>
            <w:rPr>
              <w:rFonts w:ascii="宋体" w:hAnsi="宋体" w:eastAsia="宋体" w:cs="宋体"/>
              <w:sz w:val="47"/>
              <w:szCs w:val="47"/>
              <w:lang w:eastAsia="zh-CN"/>
            </w:rPr>
          </w:pPr>
          <w:r>
            <w:rPr>
              <w:rFonts w:hint="eastAsia" w:ascii="宋体" w:hAnsi="宋体" w:eastAsia="宋体" w:cs="宋体"/>
              <w:spacing w:val="-51"/>
              <w:sz w:val="47"/>
              <w:szCs w:val="47"/>
              <w:lang w:eastAsia="zh-CN"/>
            </w:rPr>
            <w:t>目</w:t>
          </w:r>
          <w:r>
            <w:rPr>
              <w:rFonts w:hint="eastAsia" w:ascii="宋体" w:hAnsi="宋体" w:eastAsia="宋体" w:cs="宋体"/>
              <w:spacing w:val="26"/>
              <w:sz w:val="47"/>
              <w:szCs w:val="47"/>
              <w:lang w:eastAsia="zh-CN"/>
            </w:rPr>
            <w:t xml:space="preserve"> </w:t>
          </w:r>
          <w:r>
            <w:rPr>
              <w:rFonts w:hint="eastAsia" w:ascii="宋体" w:hAnsi="宋体" w:eastAsia="宋体" w:cs="宋体"/>
              <w:spacing w:val="-51"/>
              <w:sz w:val="47"/>
              <w:szCs w:val="47"/>
              <w:lang w:eastAsia="zh-CN"/>
            </w:rPr>
            <w:t>录</w:t>
          </w:r>
        </w:p>
        <w:p>
          <w:pPr>
            <w:tabs>
              <w:tab w:val="right" w:leader="dot" w:pos="9397"/>
            </w:tabs>
            <w:spacing w:before="249" w:line="185" w:lineRule="auto"/>
            <w:rPr>
              <w:rFonts w:ascii="宋体" w:hAnsi="宋体" w:eastAsia="宋体" w:cs="宋体"/>
              <w:sz w:val="28"/>
              <w:szCs w:val="28"/>
              <w:lang w:eastAsia="zh-CN"/>
            </w:rPr>
          </w:pPr>
          <w:r>
            <w:fldChar w:fldCharType="begin"/>
          </w:r>
          <w:r>
            <w:instrText xml:space="preserve"> HYPERLINK \l "bookmark1" </w:instrText>
          </w:r>
          <w:r>
            <w:fldChar w:fldCharType="separate"/>
          </w:r>
          <w:r>
            <w:rPr>
              <w:rFonts w:hint="eastAsia" w:ascii="宋体" w:hAnsi="宋体" w:eastAsia="宋体" w:cs="宋体"/>
              <w:spacing w:val="-2"/>
              <w:sz w:val="28"/>
              <w:szCs w:val="28"/>
              <w:lang w:eastAsia="zh-CN"/>
            </w:rPr>
            <w:t>第一章  招标公告</w:t>
          </w:r>
          <w:r>
            <w:rPr>
              <w:rFonts w:hint="eastAsia" w:ascii="宋体" w:hAnsi="宋体" w:eastAsia="宋体" w:cs="宋体"/>
              <w:sz w:val="28"/>
              <w:szCs w:val="28"/>
              <w:lang w:eastAsia="zh-CN"/>
            </w:rPr>
            <w:tab/>
          </w:r>
          <w:r>
            <w:rPr>
              <w:rFonts w:hint="eastAsia" w:ascii="宋体" w:hAnsi="宋体" w:eastAsia="宋体" w:cs="宋体"/>
              <w:spacing w:val="26"/>
              <w:sz w:val="28"/>
              <w:szCs w:val="28"/>
              <w:lang w:eastAsia="zh-CN"/>
            </w:rPr>
            <w:t>3</w:t>
          </w:r>
          <w:r>
            <w:rPr>
              <w:rFonts w:hint="eastAsia" w:ascii="宋体" w:hAnsi="宋体" w:eastAsia="宋体" w:cs="宋体"/>
              <w:spacing w:val="26"/>
              <w:sz w:val="28"/>
              <w:szCs w:val="28"/>
              <w:lang w:eastAsia="zh-CN"/>
            </w:rPr>
            <w:fldChar w:fldCharType="end"/>
          </w:r>
        </w:p>
        <w:p>
          <w:pPr>
            <w:pStyle w:val="6"/>
            <w:spacing w:line="351" w:lineRule="auto"/>
            <w:rPr>
              <w:rFonts w:ascii="宋体" w:hAnsi="宋体" w:eastAsia="宋体" w:cs="宋体"/>
              <w:lang w:eastAsia="zh-CN"/>
            </w:rPr>
          </w:pPr>
        </w:p>
        <w:p>
          <w:pPr>
            <w:tabs>
              <w:tab w:val="right" w:leader="dot" w:pos="9397"/>
            </w:tabs>
            <w:spacing w:before="91" w:line="185" w:lineRule="auto"/>
            <w:rPr>
              <w:rFonts w:ascii="宋体" w:hAnsi="宋体" w:eastAsia="宋体" w:cs="宋体"/>
              <w:sz w:val="28"/>
              <w:szCs w:val="28"/>
              <w:lang w:eastAsia="zh-CN"/>
            </w:rPr>
          </w:pPr>
          <w:r>
            <w:fldChar w:fldCharType="begin"/>
          </w:r>
          <w:r>
            <w:instrText xml:space="preserve"> HYPERLINK \l "bookmark2" </w:instrText>
          </w:r>
          <w:r>
            <w:fldChar w:fldCharType="separate"/>
          </w:r>
          <w:r>
            <w:rPr>
              <w:rFonts w:hint="eastAsia" w:ascii="宋体" w:hAnsi="宋体" w:eastAsia="宋体" w:cs="宋体"/>
              <w:spacing w:val="-1"/>
              <w:sz w:val="28"/>
              <w:szCs w:val="28"/>
              <w:lang w:eastAsia="zh-CN"/>
            </w:rPr>
            <w:t>第二章  供应商须知及前附表</w:t>
          </w:r>
          <w:r>
            <w:rPr>
              <w:rFonts w:hint="eastAsia" w:ascii="宋体" w:hAnsi="宋体" w:eastAsia="宋体" w:cs="宋体"/>
              <w:sz w:val="28"/>
              <w:szCs w:val="28"/>
              <w:lang w:eastAsia="zh-CN"/>
            </w:rPr>
            <w:tab/>
          </w:r>
          <w:r>
            <w:rPr>
              <w:rFonts w:hint="eastAsia" w:ascii="宋体" w:hAnsi="宋体" w:eastAsia="宋体" w:cs="宋体"/>
              <w:spacing w:val="7"/>
              <w:sz w:val="28"/>
              <w:szCs w:val="28"/>
              <w:lang w:eastAsia="zh-CN"/>
            </w:rPr>
            <w:t>6</w:t>
          </w:r>
          <w:r>
            <w:rPr>
              <w:rFonts w:hint="eastAsia" w:ascii="宋体" w:hAnsi="宋体" w:eastAsia="宋体" w:cs="宋体"/>
              <w:spacing w:val="7"/>
              <w:sz w:val="28"/>
              <w:szCs w:val="28"/>
              <w:lang w:eastAsia="zh-CN"/>
            </w:rPr>
            <w:fldChar w:fldCharType="end"/>
          </w:r>
        </w:p>
        <w:p>
          <w:pPr>
            <w:pStyle w:val="6"/>
            <w:spacing w:line="352" w:lineRule="auto"/>
            <w:rPr>
              <w:rFonts w:ascii="宋体" w:hAnsi="宋体" w:eastAsia="宋体" w:cs="宋体"/>
              <w:lang w:eastAsia="zh-CN"/>
            </w:rPr>
          </w:pPr>
        </w:p>
        <w:p>
          <w:pPr>
            <w:tabs>
              <w:tab w:val="right" w:leader="dot" w:pos="9397"/>
            </w:tabs>
            <w:spacing w:before="91" w:line="186" w:lineRule="auto"/>
            <w:rPr>
              <w:rFonts w:ascii="宋体" w:hAnsi="宋体" w:eastAsia="宋体" w:cs="宋体"/>
              <w:sz w:val="28"/>
              <w:szCs w:val="28"/>
              <w:lang w:eastAsia="zh-CN"/>
            </w:rPr>
          </w:pPr>
          <w:r>
            <w:fldChar w:fldCharType="begin"/>
          </w:r>
          <w:r>
            <w:instrText xml:space="preserve"> HYPERLINK \l "bookmark3" </w:instrText>
          </w:r>
          <w:r>
            <w:fldChar w:fldCharType="separate"/>
          </w:r>
          <w:r>
            <w:rPr>
              <w:rFonts w:hint="eastAsia" w:ascii="宋体" w:hAnsi="宋体" w:eastAsia="宋体" w:cs="宋体"/>
              <w:spacing w:val="-1"/>
              <w:sz w:val="28"/>
              <w:szCs w:val="28"/>
              <w:lang w:eastAsia="zh-CN"/>
            </w:rPr>
            <w:t>第三章  评标标准和方法</w:t>
          </w:r>
          <w:r>
            <w:rPr>
              <w:rFonts w:hint="eastAsia" w:ascii="宋体" w:hAnsi="宋体" w:eastAsia="宋体" w:cs="宋体"/>
              <w:spacing w:val="-80"/>
              <w:sz w:val="28"/>
              <w:szCs w:val="28"/>
              <w:lang w:eastAsia="zh-CN"/>
            </w:rPr>
            <w:t xml:space="preserve"> </w:t>
          </w:r>
          <w:r>
            <w:rPr>
              <w:rFonts w:hint="eastAsia" w:ascii="宋体" w:hAnsi="宋体" w:eastAsia="宋体" w:cs="宋体"/>
              <w:sz w:val="28"/>
              <w:szCs w:val="28"/>
              <w:lang w:eastAsia="zh-CN"/>
            </w:rPr>
            <w:tab/>
          </w:r>
          <w:r>
            <w:rPr>
              <w:rFonts w:hint="eastAsia" w:ascii="宋体" w:hAnsi="宋体" w:eastAsia="宋体" w:cs="宋体"/>
              <w:spacing w:val="27"/>
              <w:sz w:val="28"/>
              <w:szCs w:val="28"/>
              <w:lang w:eastAsia="zh-CN"/>
            </w:rPr>
            <w:t>2</w:t>
          </w:r>
          <w:r>
            <w:rPr>
              <w:rFonts w:hint="eastAsia" w:ascii="宋体" w:hAnsi="宋体" w:eastAsia="宋体" w:cs="宋体"/>
              <w:spacing w:val="27"/>
              <w:sz w:val="28"/>
              <w:szCs w:val="28"/>
              <w:lang w:eastAsia="zh-CN"/>
            </w:rPr>
            <w:fldChar w:fldCharType="end"/>
          </w:r>
          <w:r>
            <w:rPr>
              <w:rFonts w:hint="eastAsia" w:ascii="宋体" w:hAnsi="宋体" w:eastAsia="宋体" w:cs="宋体"/>
              <w:spacing w:val="27"/>
              <w:sz w:val="28"/>
              <w:szCs w:val="28"/>
              <w:lang w:eastAsia="zh-CN"/>
            </w:rPr>
            <w:t>2</w:t>
          </w:r>
        </w:p>
        <w:p>
          <w:pPr>
            <w:pStyle w:val="6"/>
            <w:spacing w:line="352" w:lineRule="auto"/>
            <w:rPr>
              <w:rFonts w:ascii="宋体" w:hAnsi="宋体" w:eastAsia="宋体" w:cs="宋体"/>
              <w:lang w:eastAsia="zh-CN"/>
            </w:rPr>
          </w:pPr>
        </w:p>
        <w:p>
          <w:pPr>
            <w:tabs>
              <w:tab w:val="right" w:leader="dot" w:pos="9400"/>
            </w:tabs>
            <w:spacing w:before="92" w:line="185" w:lineRule="auto"/>
            <w:rPr>
              <w:rFonts w:ascii="宋体" w:hAnsi="宋体" w:eastAsia="宋体" w:cs="宋体"/>
              <w:sz w:val="28"/>
              <w:szCs w:val="28"/>
              <w:lang w:eastAsia="zh-CN"/>
            </w:rPr>
          </w:pPr>
          <w:r>
            <w:fldChar w:fldCharType="begin"/>
          </w:r>
          <w:r>
            <w:instrText xml:space="preserve"> HYPERLINK \l "bookmark4" </w:instrText>
          </w:r>
          <w:r>
            <w:fldChar w:fldCharType="separate"/>
          </w:r>
          <w:r>
            <w:rPr>
              <w:rFonts w:hint="eastAsia" w:ascii="宋体" w:hAnsi="宋体" w:eastAsia="宋体" w:cs="宋体"/>
              <w:spacing w:val="-2"/>
              <w:sz w:val="28"/>
              <w:szCs w:val="28"/>
              <w:lang w:eastAsia="zh-CN"/>
            </w:rPr>
            <w:t>第四章  合同条款</w:t>
          </w:r>
          <w:r>
            <w:rPr>
              <w:rFonts w:hint="eastAsia" w:ascii="宋体" w:hAnsi="宋体" w:eastAsia="宋体" w:cs="宋体"/>
              <w:sz w:val="28"/>
              <w:szCs w:val="28"/>
              <w:lang w:eastAsia="zh-CN"/>
            </w:rPr>
            <w:tab/>
          </w:r>
          <w:r>
            <w:rPr>
              <w:rFonts w:hint="eastAsia" w:ascii="宋体" w:hAnsi="宋体" w:eastAsia="宋体" w:cs="宋体"/>
              <w:spacing w:val="13"/>
              <w:sz w:val="28"/>
              <w:szCs w:val="28"/>
              <w:lang w:eastAsia="zh-CN"/>
            </w:rPr>
            <w:t>3</w:t>
          </w:r>
          <w:r>
            <w:rPr>
              <w:rFonts w:hint="eastAsia" w:ascii="宋体" w:hAnsi="宋体" w:eastAsia="宋体" w:cs="宋体"/>
              <w:spacing w:val="13"/>
              <w:sz w:val="28"/>
              <w:szCs w:val="28"/>
              <w:lang w:eastAsia="zh-CN"/>
            </w:rPr>
            <w:fldChar w:fldCharType="end"/>
          </w:r>
          <w:r>
            <w:rPr>
              <w:rFonts w:hint="eastAsia" w:ascii="宋体" w:hAnsi="宋体" w:eastAsia="宋体" w:cs="宋体"/>
              <w:spacing w:val="13"/>
              <w:sz w:val="28"/>
              <w:szCs w:val="28"/>
              <w:lang w:eastAsia="zh-CN"/>
            </w:rPr>
            <w:t>3</w:t>
          </w:r>
        </w:p>
        <w:p>
          <w:pPr>
            <w:pStyle w:val="6"/>
            <w:spacing w:line="351" w:lineRule="auto"/>
            <w:rPr>
              <w:rFonts w:ascii="宋体" w:hAnsi="宋体" w:eastAsia="宋体" w:cs="宋体"/>
              <w:lang w:eastAsia="zh-CN"/>
            </w:rPr>
          </w:pPr>
        </w:p>
        <w:p>
          <w:pPr>
            <w:tabs>
              <w:tab w:val="right" w:leader="dot" w:pos="9400"/>
            </w:tabs>
            <w:spacing w:before="91" w:line="185" w:lineRule="auto"/>
            <w:rPr>
              <w:rFonts w:ascii="宋体" w:hAnsi="宋体" w:eastAsia="宋体" w:cs="宋体"/>
              <w:sz w:val="28"/>
              <w:szCs w:val="28"/>
              <w:lang w:eastAsia="zh-CN"/>
            </w:rPr>
          </w:pPr>
          <w:r>
            <w:fldChar w:fldCharType="begin"/>
          </w:r>
          <w:r>
            <w:instrText xml:space="preserve"> HYPERLINK \l "bookmark5" </w:instrText>
          </w:r>
          <w:r>
            <w:fldChar w:fldCharType="separate"/>
          </w:r>
          <w:r>
            <w:rPr>
              <w:rFonts w:hint="eastAsia" w:ascii="宋体" w:hAnsi="宋体" w:eastAsia="宋体" w:cs="宋体"/>
              <w:spacing w:val="-1"/>
              <w:sz w:val="28"/>
              <w:szCs w:val="28"/>
              <w:lang w:eastAsia="zh-CN"/>
            </w:rPr>
            <w:t>第五章  采购项目技术标准和要求</w:t>
          </w:r>
          <w:r>
            <w:rPr>
              <w:rFonts w:hint="eastAsia" w:ascii="宋体" w:hAnsi="宋体" w:eastAsia="宋体" w:cs="宋体"/>
              <w:sz w:val="28"/>
              <w:szCs w:val="28"/>
              <w:lang w:eastAsia="zh-CN"/>
            </w:rPr>
            <w:tab/>
          </w:r>
          <w:r>
            <w:rPr>
              <w:rFonts w:hint="eastAsia" w:ascii="宋体" w:hAnsi="宋体" w:eastAsia="宋体" w:cs="宋体"/>
              <w:spacing w:val="33"/>
              <w:sz w:val="28"/>
              <w:szCs w:val="28"/>
              <w:lang w:eastAsia="zh-CN"/>
            </w:rPr>
            <w:t>3</w:t>
          </w:r>
          <w:r>
            <w:rPr>
              <w:rFonts w:hint="eastAsia" w:ascii="宋体" w:hAnsi="宋体" w:eastAsia="宋体" w:cs="宋体"/>
              <w:spacing w:val="33"/>
              <w:sz w:val="28"/>
              <w:szCs w:val="28"/>
              <w:lang w:eastAsia="zh-CN"/>
            </w:rPr>
            <w:fldChar w:fldCharType="end"/>
          </w:r>
          <w:r>
            <w:rPr>
              <w:rFonts w:hint="eastAsia" w:ascii="宋体" w:hAnsi="宋体" w:eastAsia="宋体" w:cs="宋体"/>
              <w:spacing w:val="33"/>
              <w:sz w:val="28"/>
              <w:szCs w:val="28"/>
              <w:lang w:eastAsia="zh-CN"/>
            </w:rPr>
            <w:t>4</w:t>
          </w:r>
        </w:p>
        <w:p>
          <w:pPr>
            <w:pStyle w:val="6"/>
            <w:spacing w:line="353" w:lineRule="auto"/>
            <w:rPr>
              <w:rFonts w:ascii="宋体" w:hAnsi="宋体" w:eastAsia="宋体" w:cs="宋体"/>
              <w:lang w:eastAsia="zh-CN"/>
            </w:rPr>
          </w:pPr>
        </w:p>
        <w:p>
          <w:pPr>
            <w:tabs>
              <w:tab w:val="right" w:leader="dot" w:pos="9400"/>
            </w:tabs>
            <w:spacing w:before="91" w:line="219" w:lineRule="auto"/>
            <w:rPr>
              <w:rFonts w:ascii="宋体" w:hAnsi="宋体" w:eastAsia="宋体" w:cs="宋体"/>
              <w:sz w:val="28"/>
              <w:szCs w:val="28"/>
              <w:lang w:eastAsia="zh-CN"/>
            </w:rPr>
          </w:pPr>
          <w:r>
            <w:fldChar w:fldCharType="begin"/>
          </w:r>
          <w:r>
            <w:instrText xml:space="preserve"> HYPERLINK \l "bookmark6" </w:instrText>
          </w:r>
          <w:r>
            <w:fldChar w:fldCharType="separate"/>
          </w:r>
          <w:r>
            <w:rPr>
              <w:rFonts w:hint="eastAsia" w:ascii="宋体" w:hAnsi="宋体" w:eastAsia="宋体" w:cs="宋体"/>
              <w:spacing w:val="-1"/>
              <w:sz w:val="28"/>
              <w:szCs w:val="28"/>
              <w:lang w:eastAsia="zh-CN"/>
            </w:rPr>
            <w:t>第六章  投标文件构成、要求及格式</w:t>
          </w:r>
          <w:r>
            <w:rPr>
              <w:rFonts w:hint="eastAsia" w:ascii="宋体" w:hAnsi="宋体" w:eastAsia="宋体" w:cs="宋体"/>
              <w:sz w:val="28"/>
              <w:szCs w:val="28"/>
              <w:lang w:eastAsia="zh-CN"/>
            </w:rPr>
            <w:tab/>
          </w:r>
          <w:r>
            <w:rPr>
              <w:rFonts w:hint="eastAsia" w:ascii="宋体" w:hAnsi="宋体" w:eastAsia="宋体" w:cs="宋体"/>
              <w:sz w:val="28"/>
              <w:szCs w:val="28"/>
              <w:lang w:eastAsia="zh-CN"/>
            </w:rPr>
            <w:fldChar w:fldCharType="end"/>
          </w:r>
          <w:r>
            <w:fldChar w:fldCharType="begin"/>
          </w:r>
          <w:r>
            <w:instrText xml:space="preserve"> HYPERLINK \l "bookmark7" </w:instrText>
          </w:r>
          <w:r>
            <w:fldChar w:fldCharType="separate"/>
          </w:r>
          <w:r>
            <w:rPr>
              <w:rFonts w:hint="eastAsia" w:ascii="宋体" w:hAnsi="宋体" w:eastAsia="宋体" w:cs="宋体"/>
              <w:spacing w:val="32"/>
              <w:sz w:val="28"/>
              <w:szCs w:val="28"/>
              <w:lang w:eastAsia="zh-CN"/>
            </w:rPr>
            <w:t>5</w:t>
          </w:r>
          <w:r>
            <w:rPr>
              <w:rFonts w:hint="eastAsia" w:ascii="宋体" w:hAnsi="宋体" w:eastAsia="宋体" w:cs="宋体"/>
              <w:spacing w:val="32"/>
              <w:sz w:val="28"/>
              <w:szCs w:val="28"/>
              <w:lang w:eastAsia="zh-CN"/>
            </w:rPr>
            <w:fldChar w:fldCharType="end"/>
          </w:r>
          <w:r>
            <w:rPr>
              <w:rFonts w:hint="eastAsia" w:ascii="宋体" w:hAnsi="宋体" w:eastAsia="宋体" w:cs="宋体"/>
              <w:spacing w:val="32"/>
              <w:sz w:val="28"/>
              <w:szCs w:val="28"/>
              <w:lang w:eastAsia="zh-CN"/>
            </w:rPr>
            <w:t>7</w:t>
          </w:r>
        </w:p>
      </w:sdtContent>
    </w:sdt>
    <w:p>
      <w:pPr>
        <w:spacing w:line="219" w:lineRule="auto"/>
        <w:rPr>
          <w:rFonts w:ascii="宋体" w:hAnsi="宋体" w:eastAsia="宋体" w:cs="宋体"/>
          <w:sz w:val="28"/>
          <w:szCs w:val="28"/>
          <w:lang w:eastAsia="zh-CN"/>
        </w:rPr>
        <w:sectPr>
          <w:footerReference r:id="rId4" w:type="default"/>
          <w:pgSz w:w="11905" w:h="16839"/>
          <w:pgMar w:top="1431" w:right="1245" w:bottom="894" w:left="1258" w:header="0" w:footer="732" w:gutter="0"/>
          <w:cols w:space="720" w:num="1"/>
        </w:sectPr>
      </w:pPr>
    </w:p>
    <w:p>
      <w:pPr>
        <w:spacing w:before="87" w:line="222" w:lineRule="auto"/>
        <w:jc w:val="center"/>
        <w:outlineLvl w:val="0"/>
        <w:rPr>
          <w:rFonts w:ascii="宋体" w:hAnsi="宋体" w:eastAsia="宋体" w:cs="宋体"/>
          <w:sz w:val="43"/>
          <w:szCs w:val="43"/>
          <w:lang w:eastAsia="zh-CN"/>
        </w:rPr>
      </w:pPr>
      <w:bookmarkStart w:id="0" w:name="bookmark1"/>
      <w:bookmarkEnd w:id="0"/>
      <w:r>
        <w:rPr>
          <w:rFonts w:hint="eastAsia" w:ascii="宋体" w:hAnsi="宋体" w:eastAsia="宋体" w:cs="宋体"/>
          <w:b/>
          <w:bCs/>
          <w:spacing w:val="4"/>
          <w:sz w:val="43"/>
          <w:szCs w:val="43"/>
          <w:lang w:eastAsia="zh-CN"/>
        </w:rPr>
        <w:t>第一章</w:t>
      </w:r>
      <w:r>
        <w:rPr>
          <w:rFonts w:hint="eastAsia" w:ascii="宋体" w:hAnsi="宋体" w:eastAsia="宋体" w:cs="宋体"/>
          <w:spacing w:val="4"/>
          <w:sz w:val="43"/>
          <w:szCs w:val="43"/>
          <w:lang w:eastAsia="zh-CN"/>
        </w:rPr>
        <w:t xml:space="preserve"> </w:t>
      </w:r>
      <w:r>
        <w:rPr>
          <w:rFonts w:hint="eastAsia" w:ascii="宋体" w:hAnsi="宋体" w:eastAsia="宋体" w:cs="宋体"/>
          <w:b/>
          <w:bCs/>
          <w:spacing w:val="4"/>
          <w:sz w:val="43"/>
          <w:szCs w:val="43"/>
          <w:lang w:eastAsia="zh-CN"/>
        </w:rPr>
        <w:t>招标公告</w:t>
      </w:r>
    </w:p>
    <w:p>
      <w:pPr>
        <w:spacing w:before="230" w:line="219" w:lineRule="auto"/>
        <w:jc w:val="center"/>
        <w:rPr>
          <w:rFonts w:ascii="宋体" w:hAnsi="宋体" w:eastAsia="宋体" w:cs="宋体"/>
          <w:sz w:val="32"/>
          <w:szCs w:val="32"/>
          <w:lang w:eastAsia="zh-CN"/>
        </w:rPr>
      </w:pPr>
      <w:r>
        <w:rPr>
          <w:rFonts w:hint="eastAsia" w:ascii="宋体" w:hAnsi="宋体" w:eastAsia="宋体" w:cs="宋体"/>
          <w:spacing w:val="-1"/>
          <w:sz w:val="32"/>
          <w:szCs w:val="32"/>
          <w:lang w:eastAsia="zh-CN"/>
        </w:rPr>
        <w:t>长春市南关区疾控中心疾病预防控制能力提升建设项目</w:t>
      </w:r>
    </w:p>
    <w:p>
      <w:pPr>
        <w:spacing w:before="165" w:line="220" w:lineRule="auto"/>
        <w:ind w:left="4048"/>
        <w:rPr>
          <w:rFonts w:ascii="宋体" w:hAnsi="宋体" w:eastAsia="宋体" w:cs="宋体"/>
          <w:b/>
          <w:bCs/>
          <w:spacing w:val="-5"/>
          <w:sz w:val="22"/>
          <w:szCs w:val="22"/>
        </w:rPr>
      </w:pPr>
      <w:r>
        <w:rPr>
          <w:rFonts w:hint="eastAsia" w:ascii="宋体" w:hAnsi="宋体" w:eastAsia="宋体" w:cs="宋体"/>
          <w:b/>
          <w:bCs/>
          <w:spacing w:val="-5"/>
          <w:sz w:val="22"/>
          <w:szCs w:val="22"/>
        </w:rPr>
        <w:t>（资格后审）</w:t>
      </w:r>
    </w:p>
    <w:p>
      <w:pPr>
        <w:spacing w:before="165" w:line="220" w:lineRule="auto"/>
        <w:ind w:left="4048"/>
        <w:rPr>
          <w:rFonts w:ascii="宋体" w:hAnsi="宋体" w:eastAsia="宋体" w:cs="宋体"/>
          <w:b/>
          <w:bCs/>
          <w:spacing w:val="-5"/>
          <w:sz w:val="22"/>
          <w:szCs w:val="22"/>
        </w:rPr>
      </w:pPr>
    </w:p>
    <w:p>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color w:val="auto"/>
        </w:rPr>
      </w:pPr>
      <w:r>
        <w:rPr>
          <w:rFonts w:hint="eastAsia" w:ascii="宋体" w:hAnsi="宋体" w:eastAsia="宋体" w:cs="宋体"/>
          <w:color w:val="auto"/>
        </w:rPr>
        <w:t>项目概况</w:t>
      </w:r>
    </w:p>
    <w:p>
      <w:pPr>
        <w:pBdr>
          <w:top w:val="single" w:color="auto" w:sz="4" w:space="1"/>
          <w:left w:val="single" w:color="auto" w:sz="4" w:space="4"/>
          <w:bottom w:val="single" w:color="auto" w:sz="4" w:space="1"/>
          <w:right w:val="single" w:color="auto" w:sz="4" w:space="4"/>
        </w:pBdr>
        <w:spacing w:line="360" w:lineRule="auto"/>
        <w:ind w:firstLine="416"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spacing w:val="-1"/>
          <w:lang w:eastAsia="zh-CN"/>
        </w:rPr>
        <w:t>长春市南关区疾控中心疾病预防控制能力提升建设项目</w:t>
      </w:r>
      <w:r>
        <w:rPr>
          <w:rFonts w:hint="eastAsia" w:ascii="宋体" w:hAnsi="宋体" w:eastAsia="宋体" w:cs="宋体"/>
          <w:color w:val="auto"/>
        </w:rPr>
        <w:t>的潜在</w:t>
      </w:r>
      <w:r>
        <w:rPr>
          <w:rFonts w:hint="eastAsia" w:ascii="宋体" w:hAnsi="宋体" w:eastAsia="宋体" w:cs="宋体"/>
          <w:color w:val="auto"/>
          <w:lang w:eastAsia="zh-CN"/>
        </w:rPr>
        <w:t>供应商</w:t>
      </w:r>
      <w:r>
        <w:rPr>
          <w:rFonts w:hint="eastAsia" w:ascii="宋体" w:hAnsi="宋体" w:eastAsia="宋体" w:cs="宋体"/>
          <w:color w:val="auto"/>
        </w:rPr>
        <w:t>应自行登录政府采购云平台（网址：http:// www.zcygov.cn）获取</w:t>
      </w:r>
      <w:r>
        <w:rPr>
          <w:rFonts w:hint="eastAsia" w:ascii="宋体" w:hAnsi="宋体" w:eastAsia="宋体" w:cs="宋体"/>
          <w:color w:val="000000" w:themeColor="text1"/>
          <w14:textFill>
            <w14:solidFill>
              <w14:schemeClr w14:val="tx1"/>
            </w14:solidFill>
          </w14:textFill>
        </w:rPr>
        <w:t>采购文件（操作路径：登录“政采云”平台-项目采购-获取采购文件-找到本项目-点击“申请获取采购文件”），并于202</w:t>
      </w: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时</w:t>
      </w:r>
      <w:r>
        <w:rPr>
          <w:rFonts w:hint="eastAsia" w:ascii="宋体" w:hAnsi="宋体" w:eastAsia="宋体" w:cs="宋体"/>
          <w:color w:val="000000" w:themeColor="text1"/>
          <w:lang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0分（北京时间）前递交投标文件。</w:t>
      </w:r>
    </w:p>
    <w:p>
      <w:pPr>
        <w:spacing w:before="165" w:line="220" w:lineRule="auto"/>
        <w:rPr>
          <w:rFonts w:ascii="宋体" w:hAnsi="宋体" w:eastAsia="宋体" w:cs="宋体"/>
          <w:b/>
          <w:bCs/>
          <w:color w:val="000000" w:themeColor="text1"/>
          <w:spacing w:val="-5"/>
          <w:sz w:val="22"/>
          <w:szCs w:val="22"/>
          <w14:textFill>
            <w14:solidFill>
              <w14:schemeClr w14:val="tx1"/>
            </w14:solidFill>
          </w14:textFill>
        </w:rPr>
      </w:pPr>
    </w:p>
    <w:p>
      <w:pPr>
        <w:spacing w:before="167" w:line="219" w:lineRule="auto"/>
        <w:ind w:left="4"/>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3"/>
          <w:sz w:val="22"/>
          <w:szCs w:val="22"/>
          <w:lang w:eastAsia="zh-CN"/>
          <w14:textFill>
            <w14:solidFill>
              <w14:schemeClr w14:val="tx1"/>
            </w14:solidFill>
          </w14:textFill>
        </w:rPr>
        <w:t>一、项目基本情况：</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采购计划编号：采购计划-[2023]-00116-01；</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项目名称：长春市南关区疾控中心疾病预防控制能力提升建设项目；</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最高限价：9170400元；</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采购需求：具体详见招标文件第五章采购项目技术标准和要求；</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采购内容：长春市南关区疾控中心疾病预防控制能力提升建设项目（具体详见招标文件第五章采购项目技术标准和要求）；</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供货地点：采购人指定地点；</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eastAsia="zh-CN"/>
          <w14:textFill>
            <w14:solidFill>
              <w14:schemeClr w14:val="tx1"/>
            </w14:solidFill>
          </w14:textFill>
        </w:rPr>
        <w:t>供货时间：</w:t>
      </w:r>
      <w:r>
        <w:rPr>
          <w:rFonts w:hint="eastAsia" w:ascii="宋体" w:hAnsi="宋体" w:eastAsia="宋体" w:cs="宋体"/>
          <w:color w:val="000000" w:themeColor="text1"/>
          <w:lang w:val="zh-CN" w:eastAsia="zh-CN"/>
          <w14:textFill>
            <w14:solidFill>
              <w14:schemeClr w14:val="tx1"/>
            </w14:solidFill>
          </w14:textFill>
        </w:rPr>
        <w:t>在双方签订合同后，接到采购人通知后</w:t>
      </w:r>
      <w:r>
        <w:rPr>
          <w:rFonts w:hint="eastAsia" w:ascii="宋体" w:hAnsi="宋体" w:eastAsia="宋体" w:cs="宋体"/>
          <w:color w:val="000000" w:themeColor="text1"/>
          <w:lang w:eastAsia="zh-CN"/>
          <w14:textFill>
            <w14:solidFill>
              <w14:schemeClr w14:val="tx1"/>
            </w14:solidFill>
          </w14:textFill>
        </w:rPr>
        <w:t>15</w:t>
      </w:r>
      <w:r>
        <w:rPr>
          <w:rFonts w:hint="eastAsia" w:ascii="宋体" w:hAnsi="宋体" w:eastAsia="宋体" w:cs="宋体"/>
          <w:color w:val="000000" w:themeColor="text1"/>
          <w:lang w:val="zh-CN" w:eastAsia="zh-CN"/>
          <w14:textFill>
            <w14:solidFill>
              <w14:schemeClr w14:val="tx1"/>
            </w14:solidFill>
          </w14:textFill>
        </w:rPr>
        <w:t>天完成所有货物的安装调试及验收</w:t>
      </w:r>
      <w:r>
        <w:rPr>
          <w:rFonts w:hint="eastAsia" w:ascii="宋体" w:hAnsi="宋体" w:eastAsia="宋体" w:cs="宋体"/>
          <w:color w:val="000000" w:themeColor="text1"/>
          <w:lang w:eastAsia="zh-CN"/>
          <w14:textFill>
            <w14:solidFill>
              <w14:schemeClr w14:val="tx1"/>
            </w14:solidFill>
          </w14:textFill>
        </w:rPr>
        <w:t>(具体以签订合同为准）；</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质量要求：符合采购内容要求及国家相关行业规定合格标准；</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eastAsia="zh-CN"/>
          <w14:textFill>
            <w14:solidFill>
              <w14:schemeClr w14:val="tx1"/>
            </w14:solidFill>
          </w14:textFill>
        </w:rPr>
        <w:t>合同履行期限：自合同签订之日起至合同履行完毕；</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eastAsia="zh-CN"/>
          <w14:textFill>
            <w14:solidFill>
              <w14:schemeClr w14:val="tx1"/>
            </w14:solidFill>
          </w14:textFill>
        </w:rPr>
        <w:t>本项目不接受联合体投标。</w:t>
      </w:r>
      <w:bookmarkStart w:id="11" w:name="_GoBack"/>
      <w:bookmarkEnd w:id="11"/>
    </w:p>
    <w:p>
      <w:pPr>
        <w:spacing w:before="166" w:line="220" w:lineRule="auto"/>
        <w:ind w:left="4"/>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3"/>
          <w:sz w:val="22"/>
          <w:szCs w:val="22"/>
          <w:lang w:eastAsia="zh-CN"/>
          <w14:textFill>
            <w14:solidFill>
              <w14:schemeClr w14:val="tx1"/>
            </w14:solidFill>
          </w14:textFill>
        </w:rPr>
        <w:t>二、申请人的资格要求：</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1.满足《中华人民共和国政府采购法》第二十二条规定；</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落实政府采购政策需满足的资格要求：本项目非专门面向中小企业采购（供应商应为中小微企业、监狱企业、残疾人福利性单位)。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号)、《关于环境标志产品政府采购实施的意见》（财库[2006</w:t>
      </w:r>
      <w:r>
        <w:rPr>
          <w:rFonts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90 号）、《节能产品政府采购实施意见》的通知（财库[2004]185 号）、《关于调整优化节能产品、环境标志产品政府采购执行机制的通知》（财库[2019]9号）等国家最新政策。供应商如为小微企业、监狱企业、残疾人福利性单位享受政府采购政策需提供相关声明；</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3.本项目的特定资格要求：</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 供应商在中华人民共和国境内注册具有独立承担民事责任能力的法人或其他组织，具有近年检验合格的营业执照，具有履行合同所必需的设备和专业能力；</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1）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供应商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3.4</w:t>
      </w:r>
      <w:r>
        <w:rPr>
          <w:rFonts w:hint="eastAsia" w:ascii="宋体" w:hAnsi="宋体" w:eastAsia="宋体" w:cs="宋体"/>
          <w:color w:val="000000" w:themeColor="text1"/>
          <w:lang w:val="zh-CN" w:eastAsia="zh-CN"/>
          <w14:textFill>
            <w14:solidFill>
              <w14:schemeClr w14:val="tx1"/>
            </w14:solidFill>
          </w14:textFill>
        </w:rPr>
        <w:t>投标供应商（20</w:t>
      </w:r>
      <w:r>
        <w:rPr>
          <w:rFonts w:hint="eastAsia" w:ascii="宋体" w:hAnsi="宋体" w:eastAsia="宋体" w:cs="宋体"/>
          <w:color w:val="000000" w:themeColor="text1"/>
          <w:lang w:eastAsia="zh-CN"/>
          <w14:textFill>
            <w14:solidFill>
              <w14:schemeClr w14:val="tx1"/>
            </w14:solidFill>
          </w14:textFill>
        </w:rPr>
        <w:t>20</w:t>
      </w:r>
      <w:r>
        <w:rPr>
          <w:rFonts w:hint="eastAsia" w:ascii="宋体" w:hAnsi="宋体" w:eastAsia="宋体" w:cs="宋体"/>
          <w:color w:val="000000" w:themeColor="text1"/>
          <w:lang w:val="zh-CN" w:eastAsia="zh-CN"/>
          <w14:textFill>
            <w14:solidFill>
              <w14:schemeClr w14:val="tx1"/>
            </w14:solidFill>
          </w14:textFill>
        </w:rPr>
        <w:t>年-至今）</w:t>
      </w:r>
      <w:r>
        <w:rPr>
          <w:rFonts w:hint="eastAsia" w:ascii="宋体" w:hAnsi="宋体" w:eastAsia="宋体" w:cs="宋体"/>
          <w:color w:val="000000" w:themeColor="text1"/>
          <w:lang w:eastAsia="zh-CN"/>
          <w14:textFill>
            <w14:solidFill>
              <w14:schemeClr w14:val="tx1"/>
            </w14:solidFill>
          </w14:textFill>
        </w:rPr>
        <w:t>具</w:t>
      </w:r>
      <w:r>
        <w:rPr>
          <w:rFonts w:hint="eastAsia" w:ascii="宋体" w:hAnsi="宋体" w:eastAsia="宋体" w:cs="宋体"/>
          <w:color w:val="000000" w:themeColor="text1"/>
          <w:lang w:val="zh-CN" w:eastAsia="zh-CN"/>
          <w14:textFill>
            <w14:solidFill>
              <w14:schemeClr w14:val="tx1"/>
            </w14:solidFill>
          </w14:textFill>
        </w:rPr>
        <w:t>有类似项目业绩，提供中标通知书或合同协议书；</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3.5信誉要求：（1）拒绝列入政府取消投标资格记录期间的企业或个人投标；（2）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拒绝其参与本项目投标（财库[2016]125号）；</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3.6与采购人存在利害关系可能影响招标公正性的法人、其他组织或者个人，不得参加本项目投标；单位负责人为同一人或者存在直接控股、管理关系的不同供应商，不得参加同一合同项下的政府采购活动。</w:t>
      </w:r>
    </w:p>
    <w:p>
      <w:pPr>
        <w:spacing w:before="165" w:line="360" w:lineRule="auto"/>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3"/>
          <w:sz w:val="22"/>
          <w:szCs w:val="22"/>
          <w:lang w:eastAsia="zh-CN"/>
          <w14:textFill>
            <w14:solidFill>
              <w14:schemeClr w14:val="tx1"/>
            </w14:solidFill>
          </w14:textFill>
        </w:rPr>
        <w:t>三、获取招标文件</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时间：2023年12月29日至2024年1月</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日，每天08时30分至16时00分（北京时间，法定节假日除外）；</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地点：政府采购云平台（网址：http:// www.zcygov.cn）；</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未进行网上注册并办理CA认证的供应商将无法参与本次招标活动；</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售价：0元。</w:t>
      </w:r>
    </w:p>
    <w:p>
      <w:pPr>
        <w:spacing w:before="167" w:line="360" w:lineRule="auto"/>
        <w:ind w:left="20"/>
        <w:outlineLvl w:val="1"/>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3"/>
          <w:sz w:val="22"/>
          <w:szCs w:val="22"/>
          <w:lang w:eastAsia="zh-CN"/>
          <w14:textFill>
            <w14:solidFill>
              <w14:schemeClr w14:val="tx1"/>
            </w14:solidFill>
          </w14:textFill>
        </w:rPr>
        <w:t>四、提交投标文件截止时间、开标时间和地点</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时间：2024年1月2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日09时00分（北京时间）；</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地点：长春市二道区洋浦大街6999号凯利中心AB栋101开标2室；</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响应文件截止时间前通过网络上传至“政采云”平台，供应商在“政采云”平台提交电子版响应文件时，请填写参加采购活动经办人联系方式。</w:t>
      </w:r>
    </w:p>
    <w:p>
      <w:pPr>
        <w:spacing w:before="166" w:line="360" w:lineRule="auto"/>
        <w:ind w:left="3"/>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4"/>
          <w:sz w:val="22"/>
          <w:szCs w:val="22"/>
          <w:lang w:eastAsia="zh-CN"/>
          <w14:textFill>
            <w14:solidFill>
              <w14:schemeClr w14:val="tx1"/>
            </w14:solidFill>
          </w14:textFill>
        </w:rPr>
        <w:t>五、公告期限</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自本公告发布之日起5个工作日。</w:t>
      </w:r>
    </w:p>
    <w:p>
      <w:pPr>
        <w:spacing w:before="166" w:line="360" w:lineRule="auto"/>
        <w:ind w:left="2"/>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3"/>
          <w:sz w:val="22"/>
          <w:szCs w:val="22"/>
          <w:lang w:eastAsia="zh-CN"/>
          <w14:textFill>
            <w14:solidFill>
              <w14:schemeClr w14:val="tx1"/>
            </w14:solidFill>
          </w14:textFill>
        </w:rPr>
        <w:t>六、其他补充事宜</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本次招标公告同时在：政采云平台、中国政府采购网、长春市公共资源交易网。</w:t>
      </w:r>
    </w:p>
    <w:p>
      <w:pPr>
        <w:spacing w:before="168" w:line="360" w:lineRule="auto"/>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spacing w:val="-2"/>
          <w:sz w:val="22"/>
          <w:szCs w:val="22"/>
          <w:lang w:eastAsia="zh-CN"/>
          <w14:textFill>
            <w14:solidFill>
              <w14:schemeClr w14:val="tx1"/>
            </w14:solidFill>
          </w14:textFill>
        </w:rPr>
        <w:t>七、对本次招标提出询问，请按以下方式联系。</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1.采购人信息</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名称：长春市南关区疾病预防控制中心</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地址：南关区金宇南路宇泰春街交汇</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联系人：付女士     </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联系方式：0431-88751536 </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2.采购代理机构信息 </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名称：长春建业集团股份有限公司</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地址：长春市南关区人民大街9399号（万豪国际商务中心7栋12楼）</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联系方式：0431-81808101</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3.项目联系方式</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项目联系人：杨帆、李研</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电话：0431-81808101  </w:t>
      </w:r>
    </w:p>
    <w:p>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4.监督联系方式：</w:t>
      </w:r>
    </w:p>
    <w:p>
      <w:pPr>
        <w:pStyle w:val="16"/>
        <w:spacing w:line="360" w:lineRule="auto"/>
        <w:ind w:left="0" w:leftChars="0" w:firstLineChars="200"/>
        <w:rPr>
          <w:rFonts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t>监管部门：长春市南关区财政局政府采购工作管理办公室</w:t>
      </w:r>
    </w:p>
    <w:p>
      <w:pPr>
        <w:pStyle w:val="16"/>
        <w:spacing w:line="360" w:lineRule="auto"/>
        <w:ind w:left="0" w:leftChars="0" w:firstLineChars="200"/>
        <w:rPr>
          <w:rFonts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t>联系电话：0431-85281665</w:t>
      </w:r>
    </w:p>
    <w:p>
      <w:pPr>
        <w:spacing w:line="360" w:lineRule="auto"/>
        <w:ind w:left="239" w:leftChars="114"/>
        <w:rPr>
          <w:rFonts w:ascii="宋体" w:hAnsi="宋体" w:cs="宋体"/>
          <w:bCs/>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 </w:t>
      </w:r>
      <w:r>
        <w:rPr>
          <w:rFonts w:hint="eastAsia" w:ascii="宋体" w:hAnsi="宋体" w:cs="宋体"/>
          <w:bCs/>
          <w:color w:val="000000" w:themeColor="text1"/>
          <w:lang w:eastAsia="zh-CN"/>
          <w14:textFill>
            <w14:solidFill>
              <w14:schemeClr w14:val="tx1"/>
            </w14:solidFill>
          </w14:textFill>
        </w:rPr>
        <w:t>5.本项目采购支持政府采购金融服务政策</w:t>
      </w:r>
    </w:p>
    <w:p>
      <w:pPr>
        <w:pStyle w:val="15"/>
        <w:ind w:firstLine="0" w:firstLineChars="0"/>
        <w:rPr>
          <w:rFonts w:ascii="宋体" w:hAnsi="宋体" w:cs="宋体" w:eastAsiaTheme="minorEastAsia"/>
          <w:color w:val="000000" w:themeColor="text1"/>
          <w:lang w:eastAsia="zh-CN"/>
          <w14:textFill>
            <w14:solidFill>
              <w14:schemeClr w14:val="tx1"/>
            </w14:solidFill>
          </w14:textFill>
        </w:rPr>
      </w:pPr>
      <w:r>
        <w:rPr>
          <w:rFonts w:hint="eastAsia" w:ascii="宋体" w:hAnsi="宋体" w:cs="宋体" w:eastAsiaTheme="minorEastAsia"/>
          <w:color w:val="000000" w:themeColor="text1"/>
          <w:lang w:eastAsia="zh-CN"/>
          <w14:textFill>
            <w14:solidFill>
              <w14:schemeClr w14:val="tx1"/>
            </w14:solidFill>
          </w14:textFill>
        </w:rPr>
        <w:t xml:space="preserve">  采购数字金额服务平台（http://xwjf.jljrkg.com:9630/html/）</w:t>
      </w:r>
    </w:p>
    <w:p>
      <w:pPr>
        <w:pStyle w:val="15"/>
        <w:ind w:firstLine="0" w:firstLineChars="0"/>
        <w:rPr>
          <w:rFonts w:ascii="宋体" w:hAnsi="宋体" w:cs="宋体"/>
          <w:color w:val="000000" w:themeColor="text1"/>
          <w:sz w:val="24"/>
          <w:lang w:eastAsia="zh-CN"/>
          <w14:textFill>
            <w14:solidFill>
              <w14:schemeClr w14:val="tx1"/>
            </w14:solidFill>
          </w14:textFill>
        </w:rPr>
      </w:pPr>
      <w:r>
        <w:rPr>
          <w:rFonts w:hint="eastAsia" w:ascii="宋体" w:hAnsi="宋体" w:cs="宋体" w:eastAsiaTheme="minorEastAsia"/>
          <w:color w:val="000000" w:themeColor="text1"/>
          <w:lang w:eastAsia="zh-CN"/>
          <w14:textFill>
            <w14:solidFill>
              <w14:schemeClr w14:val="tx1"/>
            </w14:solidFill>
          </w14:textFill>
        </w:rPr>
        <w:t xml:space="preserve">  长春市综合金融服务平台（https://cczhjf.ccjrkg.com/）</w:t>
      </w:r>
    </w:p>
    <w:p>
      <w:pPr>
        <w:rPr>
          <w:color w:val="000000" w:themeColor="text1"/>
          <w:lang w:eastAsia="zh-CN"/>
          <w14:textFill>
            <w14:solidFill>
              <w14:schemeClr w14:val="tx1"/>
            </w14:solidFill>
          </w14:textFill>
        </w:rPr>
      </w:pPr>
    </w:p>
    <w:p>
      <w:pPr>
        <w:spacing w:before="344" w:line="222" w:lineRule="auto"/>
        <w:ind w:left="2208"/>
        <w:outlineLvl w:val="0"/>
        <w:rPr>
          <w:rFonts w:ascii="宋体" w:hAnsi="宋体" w:eastAsia="宋体" w:cs="宋体"/>
          <w:b/>
          <w:bCs/>
          <w:color w:val="000000" w:themeColor="text1"/>
          <w:spacing w:val="5"/>
          <w:sz w:val="43"/>
          <w:szCs w:val="43"/>
          <w14:textFill>
            <w14:solidFill>
              <w14:schemeClr w14:val="tx1"/>
            </w14:solidFill>
          </w14:textFill>
        </w:rPr>
      </w:pPr>
      <w:bookmarkStart w:id="1" w:name="bookmark2"/>
      <w:bookmarkEnd w:id="1"/>
    </w:p>
    <w:p>
      <w:pPr>
        <w:spacing w:before="344" w:line="222" w:lineRule="auto"/>
        <w:ind w:left="2208"/>
        <w:outlineLvl w:val="0"/>
        <w:rPr>
          <w:rFonts w:ascii="宋体" w:hAnsi="宋体" w:eastAsia="宋体" w:cs="宋体"/>
          <w:b/>
          <w:bCs/>
          <w:color w:val="000000" w:themeColor="text1"/>
          <w:spacing w:val="5"/>
          <w:sz w:val="43"/>
          <w:szCs w:val="43"/>
          <w14:textFill>
            <w14:solidFill>
              <w14:schemeClr w14:val="tx1"/>
            </w14:solidFill>
          </w14:textFill>
        </w:rPr>
      </w:pPr>
    </w:p>
    <w:p>
      <w:pPr>
        <w:rPr>
          <w:rFonts w:ascii="宋体" w:hAnsi="宋体" w:eastAsia="宋体" w:cs="宋体"/>
          <w:b/>
          <w:bCs/>
          <w:color w:val="000000" w:themeColor="text1"/>
          <w:spacing w:val="5"/>
          <w:sz w:val="43"/>
          <w:szCs w:val="43"/>
          <w14:textFill>
            <w14:solidFill>
              <w14:schemeClr w14:val="tx1"/>
            </w14:solidFill>
          </w14:textFill>
        </w:rPr>
      </w:pPr>
      <w:r>
        <w:rPr>
          <w:rFonts w:hint="eastAsia" w:ascii="宋体" w:hAnsi="宋体" w:eastAsia="宋体" w:cs="宋体"/>
          <w:b/>
          <w:bCs/>
          <w:color w:val="000000" w:themeColor="text1"/>
          <w:spacing w:val="5"/>
          <w:sz w:val="43"/>
          <w:szCs w:val="43"/>
          <w14:textFill>
            <w14:solidFill>
              <w14:schemeClr w14:val="tx1"/>
            </w14:solidFill>
          </w14:textFill>
        </w:rPr>
        <w:br w:type="page"/>
      </w:r>
    </w:p>
    <w:p>
      <w:pPr>
        <w:spacing w:before="344" w:line="222" w:lineRule="auto"/>
        <w:ind w:left="2208"/>
        <w:outlineLvl w:val="0"/>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b/>
          <w:bCs/>
          <w:color w:val="000000" w:themeColor="text1"/>
          <w:spacing w:val="5"/>
          <w:sz w:val="43"/>
          <w:szCs w:val="43"/>
          <w:lang w:eastAsia="zh-CN"/>
          <w14:textFill>
            <w14:solidFill>
              <w14:schemeClr w14:val="tx1"/>
            </w14:solidFill>
          </w14:textFill>
        </w:rPr>
        <w:t>第二章</w:t>
      </w:r>
      <w:r>
        <w:rPr>
          <w:rFonts w:hint="eastAsia" w:ascii="宋体" w:hAnsi="宋体" w:eastAsia="宋体" w:cs="宋体"/>
          <w:color w:val="000000" w:themeColor="text1"/>
          <w:spacing w:val="5"/>
          <w:sz w:val="43"/>
          <w:szCs w:val="43"/>
          <w:lang w:eastAsia="zh-CN"/>
          <w14:textFill>
            <w14:solidFill>
              <w14:schemeClr w14:val="tx1"/>
            </w14:solidFill>
          </w14:textFill>
        </w:rPr>
        <w:t xml:space="preserve">  </w:t>
      </w:r>
      <w:r>
        <w:rPr>
          <w:rFonts w:hint="eastAsia" w:ascii="宋体" w:hAnsi="宋体" w:eastAsia="宋体" w:cs="宋体"/>
          <w:b/>
          <w:bCs/>
          <w:color w:val="000000" w:themeColor="text1"/>
          <w:spacing w:val="5"/>
          <w:sz w:val="43"/>
          <w:szCs w:val="43"/>
          <w:lang w:eastAsia="zh-CN"/>
          <w14:textFill>
            <w14:solidFill>
              <w14:schemeClr w14:val="tx1"/>
            </w14:solidFill>
          </w14:textFill>
        </w:rPr>
        <w:t>供应商须知及前附表</w:t>
      </w:r>
    </w:p>
    <w:p>
      <w:pPr>
        <w:spacing w:line="196" w:lineRule="exact"/>
        <w:rPr>
          <w:rFonts w:ascii="宋体" w:hAnsi="宋体" w:eastAsia="宋体" w:cs="宋体"/>
          <w:color w:val="000000" w:themeColor="text1"/>
          <w:lang w:eastAsia="zh-CN"/>
          <w14:textFill>
            <w14:solidFill>
              <w14:schemeClr w14:val="tx1"/>
            </w14:solidFill>
          </w14:textFill>
        </w:rPr>
      </w:pPr>
    </w:p>
    <w:tbl>
      <w:tblPr>
        <w:tblStyle w:val="23"/>
        <w:tblW w:w="10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782"/>
        <w:gridCol w:w="7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02" w:type="dxa"/>
          </w:tcPr>
          <w:p>
            <w:pPr>
              <w:pStyle w:val="24"/>
              <w:spacing w:before="132" w:line="220" w:lineRule="auto"/>
              <w:ind w:left="127"/>
              <w:rPr>
                <w:color w:val="000000" w:themeColor="text1"/>
                <w:sz w:val="21"/>
                <w:szCs w:val="21"/>
                <w14:textFill>
                  <w14:solidFill>
                    <w14:schemeClr w14:val="tx1"/>
                  </w14:solidFill>
                </w14:textFill>
              </w:rPr>
            </w:pPr>
            <w:r>
              <w:rPr>
                <w:rFonts w:hint="eastAsia"/>
                <w:b/>
                <w:bCs/>
                <w:color w:val="000000" w:themeColor="text1"/>
                <w:spacing w:val="-5"/>
                <w:sz w:val="21"/>
                <w:szCs w:val="21"/>
                <w14:textFill>
                  <w14:solidFill>
                    <w14:schemeClr w14:val="tx1"/>
                  </w14:solidFill>
                </w14:textFill>
              </w:rPr>
              <w:t>条款号</w:t>
            </w:r>
          </w:p>
        </w:tc>
        <w:tc>
          <w:tcPr>
            <w:tcW w:w="1782" w:type="dxa"/>
          </w:tcPr>
          <w:p>
            <w:pPr>
              <w:pStyle w:val="24"/>
              <w:spacing w:before="132" w:line="220" w:lineRule="auto"/>
              <w:ind w:left="457"/>
              <w:rPr>
                <w:color w:val="000000" w:themeColor="text1"/>
                <w:sz w:val="21"/>
                <w:szCs w:val="21"/>
                <w14:textFill>
                  <w14:solidFill>
                    <w14:schemeClr w14:val="tx1"/>
                  </w14:solidFill>
                </w14:textFill>
              </w:rPr>
            </w:pPr>
            <w:r>
              <w:rPr>
                <w:rFonts w:hint="eastAsia"/>
                <w:b/>
                <w:bCs/>
                <w:color w:val="000000" w:themeColor="text1"/>
                <w:spacing w:val="-5"/>
                <w:sz w:val="21"/>
                <w:szCs w:val="21"/>
                <w14:textFill>
                  <w14:solidFill>
                    <w14:schemeClr w14:val="tx1"/>
                  </w14:solidFill>
                </w14:textFill>
              </w:rPr>
              <w:t>条款名称</w:t>
            </w:r>
          </w:p>
        </w:tc>
        <w:tc>
          <w:tcPr>
            <w:tcW w:w="7434" w:type="dxa"/>
          </w:tcPr>
          <w:p>
            <w:pPr>
              <w:pStyle w:val="24"/>
              <w:spacing w:before="132" w:line="220" w:lineRule="auto"/>
              <w:ind w:left="3283"/>
              <w:rPr>
                <w:color w:val="000000" w:themeColor="text1"/>
                <w:sz w:val="21"/>
                <w:szCs w:val="21"/>
                <w14:textFill>
                  <w14:solidFill>
                    <w14:schemeClr w14:val="tx1"/>
                  </w14:solidFill>
                </w14:textFill>
              </w:rPr>
            </w:pPr>
            <w:r>
              <w:rPr>
                <w:rFonts w:hint="eastAsia"/>
                <w:b/>
                <w:bCs/>
                <w:color w:val="000000" w:themeColor="text1"/>
                <w:spacing w:val="-5"/>
                <w:sz w:val="21"/>
                <w:szCs w:val="21"/>
                <w14:textFill>
                  <w14:solidFill>
                    <w14:schemeClr w14:val="tx1"/>
                  </w14:solidFill>
                </w14:textFill>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902" w:type="dxa"/>
          </w:tcPr>
          <w:p>
            <w:pPr>
              <w:spacing w:line="243" w:lineRule="auto"/>
              <w:rPr>
                <w:rFonts w:ascii="宋体" w:hAnsi="宋体" w:eastAsia="宋体" w:cs="宋体"/>
                <w:color w:val="000000" w:themeColor="text1"/>
                <w14:textFill>
                  <w14:solidFill>
                    <w14:schemeClr w14:val="tx1"/>
                  </w14:solidFill>
                </w14:textFill>
              </w:rPr>
            </w:pPr>
          </w:p>
          <w:p>
            <w:pPr>
              <w:spacing w:line="244" w:lineRule="auto"/>
              <w:rPr>
                <w:rFonts w:ascii="宋体" w:hAnsi="宋体" w:eastAsia="宋体" w:cs="宋体"/>
                <w:color w:val="000000" w:themeColor="text1"/>
                <w14:textFill>
                  <w14:solidFill>
                    <w14:schemeClr w14:val="tx1"/>
                  </w14:solidFill>
                </w14:textFill>
              </w:rPr>
            </w:pPr>
          </w:p>
          <w:p>
            <w:pPr>
              <w:spacing w:line="244" w:lineRule="auto"/>
              <w:rPr>
                <w:rFonts w:ascii="宋体" w:hAnsi="宋体" w:eastAsia="宋体" w:cs="宋体"/>
                <w:color w:val="000000" w:themeColor="text1"/>
                <w14:textFill>
                  <w14:solidFill>
                    <w14:schemeClr w14:val="tx1"/>
                  </w14:solidFill>
                </w14:textFill>
              </w:rPr>
            </w:pPr>
          </w:p>
          <w:p>
            <w:pPr>
              <w:pStyle w:val="24"/>
              <w:spacing w:before="71" w:line="184" w:lineRule="auto"/>
              <w:ind w:left="4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782" w:type="dxa"/>
          </w:tcPr>
          <w:p>
            <w:pPr>
              <w:pStyle w:val="24"/>
              <w:spacing w:before="136" w:line="220" w:lineRule="auto"/>
              <w:ind w:left="113"/>
              <w:rPr>
                <w:color w:val="000000" w:themeColor="text1"/>
                <w:spacing w:val="-1"/>
                <w:sz w:val="21"/>
                <w:szCs w:val="21"/>
                <w14:textFill>
                  <w14:solidFill>
                    <w14:schemeClr w14:val="tx1"/>
                  </w14:solidFill>
                </w14:textFill>
              </w:rPr>
            </w:pPr>
          </w:p>
          <w:p>
            <w:pPr>
              <w:pStyle w:val="24"/>
              <w:spacing w:before="136" w:line="220" w:lineRule="auto"/>
              <w:ind w:left="113"/>
              <w:rPr>
                <w:color w:val="000000" w:themeColor="text1"/>
                <w:spacing w:val="-1"/>
                <w:sz w:val="21"/>
                <w:szCs w:val="21"/>
                <w14:textFill>
                  <w14:solidFill>
                    <w14:schemeClr w14:val="tx1"/>
                  </w14:solidFill>
                </w14:textFill>
              </w:rPr>
            </w:pPr>
          </w:p>
          <w:p>
            <w:pPr>
              <w:pStyle w:val="24"/>
              <w:spacing w:before="136" w:line="220" w:lineRule="auto"/>
              <w:ind w:left="113"/>
              <w:jc w:val="center"/>
              <w:rPr>
                <w:color w:val="000000" w:themeColor="text1"/>
                <w:spacing w:val="-1"/>
                <w:sz w:val="21"/>
                <w:szCs w:val="21"/>
                <w14:textFill>
                  <w14:solidFill>
                    <w14:schemeClr w14:val="tx1"/>
                  </w14:solidFill>
                </w14:textFill>
              </w:rPr>
            </w:pPr>
            <w:r>
              <w:rPr>
                <w:rFonts w:hint="eastAsia"/>
                <w:color w:val="000000" w:themeColor="text1"/>
                <w:spacing w:val="-1"/>
                <w:sz w:val="21"/>
                <w:szCs w:val="21"/>
                <w14:textFill>
                  <w14:solidFill>
                    <w14:schemeClr w14:val="tx1"/>
                  </w14:solidFill>
                </w14:textFill>
              </w:rPr>
              <w:t>采购人</w:t>
            </w:r>
          </w:p>
        </w:tc>
        <w:tc>
          <w:tcPr>
            <w:tcW w:w="7434" w:type="dxa"/>
          </w:tcPr>
          <w:p>
            <w:pPr>
              <w:pStyle w:val="24"/>
              <w:spacing w:before="136" w:line="220" w:lineRule="auto"/>
              <w:ind w:left="113"/>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名称：长春市南关区疾病预防控制中心</w:t>
            </w:r>
          </w:p>
          <w:p>
            <w:pPr>
              <w:pStyle w:val="24"/>
              <w:spacing w:before="136" w:line="220" w:lineRule="auto"/>
              <w:ind w:left="113"/>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地址：南关区金宇南路宇泰春街交汇</w:t>
            </w:r>
          </w:p>
          <w:p>
            <w:pPr>
              <w:pStyle w:val="24"/>
              <w:spacing w:before="136" w:line="220" w:lineRule="auto"/>
              <w:ind w:left="113"/>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 xml:space="preserve">联系人：付女士     </w:t>
            </w:r>
          </w:p>
          <w:p>
            <w:pPr>
              <w:pStyle w:val="24"/>
              <w:spacing w:before="136" w:line="220" w:lineRule="auto"/>
              <w:ind w:left="113"/>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联系方式：0431-88751536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902" w:type="dxa"/>
          </w:tcPr>
          <w:p>
            <w:pPr>
              <w:spacing w:line="252" w:lineRule="auto"/>
              <w:rPr>
                <w:rFonts w:ascii="宋体" w:hAnsi="宋体" w:eastAsia="宋体" w:cs="宋体"/>
                <w:color w:val="000000" w:themeColor="text1"/>
                <w:lang w:eastAsia="zh-CN"/>
                <w14:textFill>
                  <w14:solidFill>
                    <w14:schemeClr w14:val="tx1"/>
                  </w14:solidFill>
                </w14:textFill>
              </w:rPr>
            </w:pPr>
          </w:p>
          <w:p>
            <w:pPr>
              <w:spacing w:line="253" w:lineRule="auto"/>
              <w:rPr>
                <w:rFonts w:ascii="宋体" w:hAnsi="宋体" w:eastAsia="宋体" w:cs="宋体"/>
                <w:color w:val="000000" w:themeColor="text1"/>
                <w:lang w:eastAsia="zh-CN"/>
                <w14:textFill>
                  <w14:solidFill>
                    <w14:schemeClr w14:val="tx1"/>
                  </w14:solidFill>
                </w14:textFill>
              </w:rPr>
            </w:pPr>
          </w:p>
          <w:p>
            <w:pPr>
              <w:pStyle w:val="24"/>
              <w:spacing w:before="72" w:line="184" w:lineRule="auto"/>
              <w:ind w:left="40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782" w:type="dxa"/>
          </w:tcPr>
          <w:p>
            <w:pPr>
              <w:spacing w:line="472" w:lineRule="auto"/>
              <w:rPr>
                <w:rFonts w:ascii="宋体" w:hAnsi="宋体" w:eastAsia="宋体" w:cs="宋体"/>
                <w:color w:val="000000" w:themeColor="text1"/>
                <w14:textFill>
                  <w14:solidFill>
                    <w14:schemeClr w14:val="tx1"/>
                  </w14:solidFill>
                </w14:textFill>
              </w:rPr>
            </w:pPr>
          </w:p>
          <w:p>
            <w:pPr>
              <w:pStyle w:val="24"/>
              <w:spacing w:before="71" w:line="219" w:lineRule="auto"/>
              <w:ind w:left="233"/>
              <w:rPr>
                <w:color w:val="000000" w:themeColor="text1"/>
                <w:sz w:val="21"/>
                <w:szCs w:val="21"/>
                <w14:textFill>
                  <w14:solidFill>
                    <w14:schemeClr w14:val="tx1"/>
                  </w14:solidFill>
                </w14:textFill>
              </w:rPr>
            </w:pPr>
            <w:r>
              <w:rPr>
                <w:rFonts w:hint="eastAsia"/>
                <w:color w:val="000000" w:themeColor="text1"/>
                <w:spacing w:val="-1"/>
                <w:sz w:val="21"/>
                <w:szCs w:val="21"/>
                <w14:textFill>
                  <w14:solidFill>
                    <w14:schemeClr w14:val="tx1"/>
                  </w14:solidFill>
                </w14:textFill>
              </w:rPr>
              <w:t>采购代理机构</w:t>
            </w:r>
          </w:p>
        </w:tc>
        <w:tc>
          <w:tcPr>
            <w:tcW w:w="7434" w:type="dxa"/>
          </w:tcPr>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名称：长春建业集团股份有限公司</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地址：长春市南关区人民大街9399号（万豪国际商务中心7栋12楼）</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联系人及方式：杨帆、李研、0431-81808101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2" w:type="dxa"/>
          </w:tcPr>
          <w:p>
            <w:pPr>
              <w:pStyle w:val="24"/>
              <w:spacing w:before="169" w:line="184" w:lineRule="auto"/>
              <w:ind w:left="40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782" w:type="dxa"/>
          </w:tcPr>
          <w:p>
            <w:pPr>
              <w:pStyle w:val="24"/>
              <w:spacing w:before="135" w:line="218" w:lineRule="auto"/>
              <w:ind w:left="458"/>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项目名称</w:t>
            </w:r>
          </w:p>
        </w:tc>
        <w:tc>
          <w:tcPr>
            <w:tcW w:w="7434" w:type="dxa"/>
          </w:tcPr>
          <w:p>
            <w:pPr>
              <w:pStyle w:val="24"/>
              <w:spacing w:before="135" w:line="218" w:lineRule="auto"/>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长春市南关区疾控中心疾病预防控制能力提升建设项目。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pPr>
              <w:pStyle w:val="24"/>
              <w:spacing w:before="169" w:line="184" w:lineRule="auto"/>
              <w:ind w:left="40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782" w:type="dxa"/>
          </w:tcPr>
          <w:p>
            <w:pPr>
              <w:pStyle w:val="24"/>
              <w:spacing w:before="135" w:line="218" w:lineRule="auto"/>
              <w:ind w:left="455"/>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供货地点</w:t>
            </w:r>
          </w:p>
        </w:tc>
        <w:tc>
          <w:tcPr>
            <w:tcW w:w="7434" w:type="dxa"/>
          </w:tcPr>
          <w:p>
            <w:pPr>
              <w:pStyle w:val="24"/>
              <w:spacing w:before="135" w:line="218" w:lineRule="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pPr>
              <w:pStyle w:val="24"/>
              <w:spacing w:before="170" w:line="182" w:lineRule="auto"/>
              <w:ind w:left="40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782" w:type="dxa"/>
          </w:tcPr>
          <w:p>
            <w:pPr>
              <w:pStyle w:val="24"/>
              <w:spacing w:before="132" w:line="220" w:lineRule="auto"/>
              <w:ind w:left="464"/>
              <w:rPr>
                <w:color w:val="000000" w:themeColor="text1"/>
                <w:sz w:val="21"/>
                <w:szCs w:val="21"/>
                <w14:textFill>
                  <w14:solidFill>
                    <w14:schemeClr w14:val="tx1"/>
                  </w14:solidFill>
                </w14:textFill>
              </w:rPr>
            </w:pPr>
            <w:r>
              <w:rPr>
                <w:rFonts w:hint="eastAsia"/>
                <w:color w:val="000000" w:themeColor="text1"/>
                <w:spacing w:val="-5"/>
                <w:sz w:val="21"/>
                <w:szCs w:val="21"/>
                <w14:textFill>
                  <w14:solidFill>
                    <w14:schemeClr w14:val="tx1"/>
                  </w14:solidFill>
                </w14:textFill>
              </w:rPr>
              <w:t>资金来源</w:t>
            </w:r>
          </w:p>
        </w:tc>
        <w:tc>
          <w:tcPr>
            <w:tcW w:w="7434" w:type="dxa"/>
          </w:tcPr>
          <w:p>
            <w:pPr>
              <w:pStyle w:val="24"/>
              <w:spacing w:before="132" w:line="220" w:lineRule="auto"/>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11"/>
                <w:sz w:val="21"/>
                <w:szCs w:val="21"/>
                <w:lang w:eastAsia="zh-CN"/>
                <w14:textFill>
                  <w14:solidFill>
                    <w14:schemeClr w14:val="tx1"/>
                  </w14:solidFill>
                </w14:textFill>
              </w:rPr>
              <w:t>财政</w:t>
            </w:r>
            <w:r>
              <w:rPr>
                <w:rFonts w:hint="eastAsia"/>
                <w:color w:val="000000" w:themeColor="text1"/>
                <w:spacing w:val="-11"/>
                <w:sz w:val="21"/>
                <w:szCs w:val="21"/>
                <w14:textFill>
                  <w14:solidFill>
                    <w14:schemeClr w14:val="tx1"/>
                  </w14:solidFill>
                </w14:textFill>
              </w:rPr>
              <w:t>资金</w:t>
            </w:r>
            <w:r>
              <w:rPr>
                <w:rFonts w:hint="eastAsia"/>
                <w:color w:val="000000" w:themeColor="text1"/>
                <w:spacing w:val="-1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pPr>
              <w:pStyle w:val="24"/>
              <w:spacing w:before="168" w:line="184" w:lineRule="auto"/>
              <w:ind w:left="40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782" w:type="dxa"/>
          </w:tcPr>
          <w:p>
            <w:pPr>
              <w:pStyle w:val="24"/>
              <w:spacing w:before="71" w:line="219" w:lineRule="auto"/>
              <w:ind w:left="233"/>
              <w:jc w:val="center"/>
              <w:rPr>
                <w:color w:val="000000" w:themeColor="text1"/>
                <w:spacing w:val="-1"/>
                <w:sz w:val="21"/>
                <w:szCs w:val="21"/>
                <w14:textFill>
                  <w14:solidFill>
                    <w14:schemeClr w14:val="tx1"/>
                  </w14:solidFill>
                </w14:textFill>
              </w:rPr>
            </w:pPr>
            <w:r>
              <w:rPr>
                <w:rFonts w:hint="eastAsia"/>
                <w:color w:val="000000" w:themeColor="text1"/>
                <w:spacing w:val="-1"/>
                <w:sz w:val="21"/>
                <w:szCs w:val="21"/>
                <w14:textFill>
                  <w14:solidFill>
                    <w14:schemeClr w14:val="tx1"/>
                  </w14:solidFill>
                </w14:textFill>
              </w:rPr>
              <w:t>出资比例</w:t>
            </w:r>
          </w:p>
        </w:tc>
        <w:tc>
          <w:tcPr>
            <w:tcW w:w="7434" w:type="dxa"/>
          </w:tcPr>
          <w:p>
            <w:pPr>
              <w:pStyle w:val="24"/>
              <w:spacing w:before="71" w:line="219" w:lineRule="auto"/>
              <w:rPr>
                <w:rFonts w:hint="eastAsia" w:eastAsia="宋体"/>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100%</w:t>
            </w:r>
            <w:r>
              <w:rPr>
                <w:rFonts w:hint="eastAsia"/>
                <w:color w:val="000000" w:themeColor="text1"/>
                <w:spacing w:val="-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02" w:type="dxa"/>
            <w:vAlign w:val="center"/>
          </w:tcPr>
          <w:p>
            <w:pPr>
              <w:pStyle w:val="24"/>
              <w:spacing w:before="72" w:line="182" w:lineRule="auto"/>
              <w:ind w:left="407"/>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1782" w:type="dxa"/>
            <w:vAlign w:val="center"/>
          </w:tcPr>
          <w:p>
            <w:pPr>
              <w:pStyle w:val="24"/>
              <w:spacing w:before="135" w:line="218" w:lineRule="auto"/>
              <w:jc w:val="center"/>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采购内容</w:t>
            </w:r>
          </w:p>
        </w:tc>
        <w:tc>
          <w:tcPr>
            <w:tcW w:w="7434" w:type="dxa"/>
            <w:vAlign w:val="bottom"/>
          </w:tcPr>
          <w:p>
            <w:pPr>
              <w:pStyle w:val="24"/>
              <w:spacing w:before="135" w:line="218" w:lineRule="auto"/>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长春市南关区疾控中心疾病预防控制能力提升建设项目（具体详见招标文件第五章采购项目技术标准和要求）。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pPr>
              <w:pStyle w:val="24"/>
              <w:spacing w:before="169" w:line="184" w:lineRule="auto"/>
              <w:ind w:left="40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782" w:type="dxa"/>
          </w:tcPr>
          <w:p>
            <w:pPr>
              <w:pStyle w:val="24"/>
              <w:spacing w:before="71" w:line="219" w:lineRule="auto"/>
              <w:ind w:left="233"/>
              <w:jc w:val="center"/>
              <w:rPr>
                <w:color w:val="000000" w:themeColor="text1"/>
                <w:spacing w:val="-1"/>
                <w:sz w:val="21"/>
                <w:szCs w:val="21"/>
                <w14:textFill>
                  <w14:solidFill>
                    <w14:schemeClr w14:val="tx1"/>
                  </w14:solidFill>
                </w14:textFill>
              </w:rPr>
            </w:pPr>
            <w:r>
              <w:rPr>
                <w:rFonts w:hint="eastAsia"/>
                <w:color w:val="000000" w:themeColor="text1"/>
                <w:spacing w:val="-1"/>
                <w:sz w:val="21"/>
                <w:szCs w:val="21"/>
                <w14:textFill>
                  <w14:solidFill>
                    <w14:schemeClr w14:val="tx1"/>
                  </w14:solidFill>
                </w14:textFill>
              </w:rPr>
              <w:t>供货时间</w:t>
            </w:r>
          </w:p>
        </w:tc>
        <w:tc>
          <w:tcPr>
            <w:tcW w:w="7434" w:type="dxa"/>
          </w:tcPr>
          <w:p>
            <w:pPr>
              <w:pStyle w:val="24"/>
              <w:spacing w:before="71" w:line="219" w:lineRule="auto"/>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val="zh-CN" w:eastAsia="zh-CN"/>
                <w14:textFill>
                  <w14:solidFill>
                    <w14:schemeClr w14:val="tx1"/>
                  </w14:solidFill>
                </w14:textFill>
              </w:rPr>
              <w:t>在双方签订合同后，接到采购人通知后</w:t>
            </w:r>
            <w:r>
              <w:rPr>
                <w:rFonts w:hint="eastAsia"/>
                <w:color w:val="000000" w:themeColor="text1"/>
                <w:spacing w:val="-1"/>
                <w:sz w:val="21"/>
                <w:szCs w:val="21"/>
                <w:lang w:eastAsia="zh-CN"/>
                <w14:textFill>
                  <w14:solidFill>
                    <w14:schemeClr w14:val="tx1"/>
                  </w14:solidFill>
                </w14:textFill>
              </w:rPr>
              <w:t>15</w:t>
            </w:r>
            <w:r>
              <w:rPr>
                <w:rFonts w:hint="eastAsia"/>
                <w:color w:val="000000" w:themeColor="text1"/>
                <w:spacing w:val="-1"/>
                <w:sz w:val="21"/>
                <w:szCs w:val="21"/>
                <w:lang w:val="zh-CN" w:eastAsia="zh-CN"/>
                <w14:textFill>
                  <w14:solidFill>
                    <w14:schemeClr w14:val="tx1"/>
                  </w14:solidFill>
                </w14:textFill>
              </w:rPr>
              <w:t>天完成所有货物的安装调试及验收</w:t>
            </w:r>
            <w:r>
              <w:rPr>
                <w:rFonts w:hint="eastAsia"/>
                <w:color w:val="000000" w:themeColor="text1"/>
                <w:spacing w:val="-1"/>
                <w:sz w:val="21"/>
                <w:szCs w:val="21"/>
                <w:lang w:eastAsia="zh-CN"/>
                <w14:textFill>
                  <w14:solidFill>
                    <w14:schemeClr w14:val="tx1"/>
                  </w14:solidFill>
                </w14:textFill>
              </w:rPr>
              <w:t>(具体以签订合同为准）。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pPr>
              <w:pStyle w:val="24"/>
              <w:spacing w:before="167" w:line="184" w:lineRule="auto"/>
              <w:ind w:left="40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1782" w:type="dxa"/>
          </w:tcPr>
          <w:p>
            <w:pPr>
              <w:pStyle w:val="24"/>
              <w:spacing w:before="71" w:line="219" w:lineRule="auto"/>
              <w:ind w:left="233"/>
              <w:jc w:val="center"/>
              <w:rPr>
                <w:color w:val="000000" w:themeColor="text1"/>
                <w:spacing w:val="-1"/>
                <w:sz w:val="21"/>
                <w:szCs w:val="21"/>
                <w14:textFill>
                  <w14:solidFill>
                    <w14:schemeClr w14:val="tx1"/>
                  </w14:solidFill>
                </w14:textFill>
              </w:rPr>
            </w:pPr>
            <w:r>
              <w:rPr>
                <w:rFonts w:hint="eastAsia"/>
                <w:color w:val="000000" w:themeColor="text1"/>
                <w:spacing w:val="-1"/>
                <w:sz w:val="21"/>
                <w:szCs w:val="21"/>
                <w14:textFill>
                  <w14:solidFill>
                    <w14:schemeClr w14:val="tx1"/>
                  </w14:solidFill>
                </w14:textFill>
              </w:rPr>
              <w:t>质量要求</w:t>
            </w:r>
          </w:p>
        </w:tc>
        <w:tc>
          <w:tcPr>
            <w:tcW w:w="7434" w:type="dxa"/>
          </w:tcPr>
          <w:p>
            <w:pPr>
              <w:pStyle w:val="24"/>
              <w:spacing w:before="71" w:line="219" w:lineRule="auto"/>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符合采购内容要求及国家相关行业规定合格标准。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vAlign w:val="center"/>
          </w:tcPr>
          <w:p>
            <w:pPr>
              <w:pStyle w:val="24"/>
              <w:spacing w:before="168" w:line="184" w:lineRule="auto"/>
              <w:ind w:left="363"/>
              <w:jc w:val="both"/>
              <w:rPr>
                <w:color w:val="000000" w:themeColor="text1"/>
                <w:sz w:val="21"/>
                <w:szCs w:val="21"/>
                <w14:textFill>
                  <w14:solidFill>
                    <w14:schemeClr w14:val="tx1"/>
                  </w14:solidFill>
                </w14:textFill>
              </w:rPr>
            </w:pPr>
            <w:r>
              <w:rPr>
                <w:rFonts w:hint="eastAsia"/>
                <w:color w:val="000000" w:themeColor="text1"/>
                <w:spacing w:val="-13"/>
                <w:sz w:val="21"/>
                <w:szCs w:val="21"/>
                <w14:textFill>
                  <w14:solidFill>
                    <w14:schemeClr w14:val="tx1"/>
                  </w14:solidFill>
                </w14:textFill>
              </w:rPr>
              <w:t>10</w:t>
            </w:r>
          </w:p>
        </w:tc>
        <w:tc>
          <w:tcPr>
            <w:tcW w:w="1782" w:type="dxa"/>
            <w:vAlign w:val="center"/>
          </w:tcPr>
          <w:p>
            <w:pPr>
              <w:pStyle w:val="24"/>
              <w:spacing w:before="133" w:line="219" w:lineRule="auto"/>
              <w:ind w:left="115"/>
              <w:jc w:val="center"/>
              <w:rPr>
                <w:color w:val="000000" w:themeColor="text1"/>
                <w:spacing w:val="-1"/>
                <w:sz w:val="21"/>
                <w:szCs w:val="21"/>
                <w14:textFill>
                  <w14:solidFill>
                    <w14:schemeClr w14:val="tx1"/>
                  </w14:solidFill>
                </w14:textFill>
              </w:rPr>
            </w:pPr>
            <w:r>
              <w:rPr>
                <w:rFonts w:hint="eastAsia"/>
                <w:color w:val="000000" w:themeColor="text1"/>
                <w:spacing w:val="-1"/>
                <w:sz w:val="21"/>
                <w:szCs w:val="21"/>
                <w14:textFill>
                  <w14:solidFill>
                    <w14:schemeClr w14:val="tx1"/>
                  </w14:solidFill>
                </w14:textFill>
              </w:rPr>
              <w:t>质保期</w:t>
            </w:r>
          </w:p>
        </w:tc>
        <w:tc>
          <w:tcPr>
            <w:tcW w:w="7434" w:type="dxa"/>
            <w:vAlign w:val="center"/>
          </w:tcPr>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质保期：从安装验收合格之日算起一年；设备如配有专机耗材，耗材供应方负责该设备的终身维保及维修的一切费用；</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供方应保证所提供的货物是原制造厂商制造的、经过合法销售渠道取得的，满足采购人技术需求，详见《招标文件（采购项目技术标准和要求）》；</w:t>
            </w:r>
          </w:p>
          <w:p>
            <w:pPr>
              <w:pStyle w:val="14"/>
              <w:spacing w:line="360" w:lineRule="auto"/>
              <w:jc w:val="lef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（如设备法定质保期或设备使用说明质保期长于一年，以法定质保期或说明书中质保期为准）。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spacing w:line="241" w:lineRule="auto"/>
              <w:rPr>
                <w:rFonts w:ascii="宋体" w:hAnsi="宋体" w:eastAsia="宋体" w:cs="宋体"/>
                <w:color w:val="000000" w:themeColor="text1"/>
                <w:lang w:eastAsia="zh-CN"/>
                <w14:textFill>
                  <w14:solidFill>
                    <w14:schemeClr w14:val="tx1"/>
                  </w14:solidFill>
                </w14:textFill>
              </w:rPr>
            </w:pPr>
          </w:p>
          <w:p>
            <w:pPr>
              <w:spacing w:line="241"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pStyle w:val="24"/>
              <w:spacing w:before="71" w:line="184" w:lineRule="auto"/>
              <w:ind w:left="363"/>
              <w:rPr>
                <w:color w:val="000000" w:themeColor="text1"/>
                <w:sz w:val="21"/>
                <w:szCs w:val="21"/>
                <w14:textFill>
                  <w14:solidFill>
                    <w14:schemeClr w14:val="tx1"/>
                  </w14:solidFill>
                </w14:textFill>
              </w:rPr>
            </w:pPr>
            <w:r>
              <w:rPr>
                <w:rFonts w:hint="eastAsia"/>
                <w:color w:val="000000" w:themeColor="text1"/>
                <w:spacing w:val="-13"/>
                <w:sz w:val="21"/>
                <w:szCs w:val="21"/>
                <w14:textFill>
                  <w14:solidFill>
                    <w14:schemeClr w14:val="tx1"/>
                  </w14:solidFill>
                </w14:textFill>
              </w:rPr>
              <w:t>11</w:t>
            </w:r>
          </w:p>
        </w:tc>
        <w:tc>
          <w:tcPr>
            <w:tcW w:w="1782" w:type="dxa"/>
          </w:tcPr>
          <w:p>
            <w:pPr>
              <w:spacing w:line="242" w:lineRule="auto"/>
              <w:rPr>
                <w:rFonts w:ascii="宋体" w:hAnsi="宋体" w:eastAsia="宋体" w:cs="宋体"/>
                <w:color w:val="000000" w:themeColor="text1"/>
                <w:lang w:eastAsia="zh-CN"/>
                <w14:textFill>
                  <w14:solidFill>
                    <w14:schemeClr w14:val="tx1"/>
                  </w14:solidFill>
                </w14:textFill>
              </w:rPr>
            </w:pPr>
          </w:p>
          <w:p>
            <w:pPr>
              <w:spacing w:line="242"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spacing w:line="243" w:lineRule="auto"/>
              <w:rPr>
                <w:rFonts w:ascii="宋体" w:hAnsi="宋体" w:eastAsia="宋体" w:cs="宋体"/>
                <w:color w:val="000000" w:themeColor="text1"/>
                <w:lang w:eastAsia="zh-CN"/>
                <w14:textFill>
                  <w14:solidFill>
                    <w14:schemeClr w14:val="tx1"/>
                  </w14:solidFill>
                </w14:textFill>
              </w:rPr>
            </w:pPr>
          </w:p>
          <w:p>
            <w:pPr>
              <w:pStyle w:val="24"/>
              <w:spacing w:before="71" w:line="401" w:lineRule="exact"/>
              <w:ind w:left="237"/>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供应商资质条</w:t>
            </w:r>
          </w:p>
          <w:p>
            <w:pPr>
              <w:pStyle w:val="24"/>
              <w:spacing w:line="219" w:lineRule="auto"/>
              <w:ind w:left="123"/>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件、能力和信誉</w:t>
            </w:r>
          </w:p>
        </w:tc>
        <w:tc>
          <w:tcPr>
            <w:tcW w:w="7434" w:type="dxa"/>
          </w:tcPr>
          <w:p>
            <w:pPr>
              <w:pStyle w:val="24"/>
              <w:spacing w:before="133" w:line="360" w:lineRule="auto"/>
              <w:rPr>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1.满足《中华人民共和国政府采购法》第二十二条规定；</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落实政府采购政策需满足的资格要求：本项目非专门面向中小企业采购（供应商应为中小微企业、监狱企业、残疾人福利性单位)。需要落实的政府采购政策：《政府采购促进中小企业发展管理办法》(财库[2020]46号) 、《关于进一步加大政府采购支持中小企业力度的通知》（财库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2022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19号）、《关于政府采购支持监狱企业发展有关问题的通知》(财库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2014</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68 号)、《关于促进残疾人就业政府采购政策的通知》（财库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2017</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141 号)、《关于环境标志产品政府采购实施的意见》（财库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2006</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90 号）、《节能产品政府采购实施意见》的通知（财库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2004</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185 号）、《关于调整优化节能产品、环境标志产品政府采购执行机制的通知》（财库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2019</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9号）等国家最新政策。供应商如为小微企业、监狱企业、残疾人福利性单位享受政府采购政策需提供相关声明；</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3.本项目的特定资格要求：</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 供应商在中华人民共和国境内注册具有独立承担民事责任能力的法人或其他组织，具有近年检验合格的营业执照，具有履行合同所必需的设备和专业能力；</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 （1）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3.3供应商应按照《长春市财政局关于加强政府采购信用体系建设简化投标人资格条件有关事项的通知》（长财采购</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2022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2066号）文件要求在响应文件中提交反映其财务状况、依法缴纳税收和社会保障资金情况的资格条件承诺函，并对资格条件承诺函有关内容的真实性、有效性、合法性负责。</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3.4</w:t>
            </w:r>
            <w:r>
              <w:rPr>
                <w:rFonts w:hint="eastAsia" w:ascii="宋体" w:hAnsi="宋体" w:eastAsia="宋体" w:cs="宋体"/>
                <w:color w:val="000000" w:themeColor="text1"/>
                <w:lang w:val="zh-CN" w:eastAsia="zh-CN"/>
                <w14:textFill>
                  <w14:solidFill>
                    <w14:schemeClr w14:val="tx1"/>
                  </w14:solidFill>
                </w14:textFill>
              </w:rPr>
              <w:t>投标供应商（20</w:t>
            </w:r>
            <w:r>
              <w:rPr>
                <w:rFonts w:hint="eastAsia" w:ascii="宋体" w:hAnsi="宋体" w:eastAsia="宋体" w:cs="宋体"/>
                <w:color w:val="000000" w:themeColor="text1"/>
                <w:lang w:eastAsia="zh-CN"/>
                <w14:textFill>
                  <w14:solidFill>
                    <w14:schemeClr w14:val="tx1"/>
                  </w14:solidFill>
                </w14:textFill>
              </w:rPr>
              <w:t>20</w:t>
            </w:r>
            <w:r>
              <w:rPr>
                <w:rFonts w:hint="eastAsia" w:ascii="宋体" w:hAnsi="宋体" w:eastAsia="宋体" w:cs="宋体"/>
                <w:color w:val="000000" w:themeColor="text1"/>
                <w:lang w:val="zh-CN" w:eastAsia="zh-CN"/>
                <w14:textFill>
                  <w14:solidFill>
                    <w14:schemeClr w14:val="tx1"/>
                  </w14:solidFill>
                </w14:textFill>
              </w:rPr>
              <w:t>年-至今）</w:t>
            </w:r>
            <w:r>
              <w:rPr>
                <w:rFonts w:hint="eastAsia" w:ascii="宋体" w:hAnsi="宋体" w:eastAsia="宋体" w:cs="宋体"/>
                <w:color w:val="000000" w:themeColor="text1"/>
                <w:lang w:eastAsia="zh-CN"/>
                <w14:textFill>
                  <w14:solidFill>
                    <w14:schemeClr w14:val="tx1"/>
                  </w14:solidFill>
                </w14:textFill>
              </w:rPr>
              <w:t>具</w:t>
            </w:r>
            <w:r>
              <w:rPr>
                <w:rFonts w:hint="eastAsia" w:ascii="宋体" w:hAnsi="宋体" w:eastAsia="宋体" w:cs="宋体"/>
                <w:color w:val="000000" w:themeColor="text1"/>
                <w:lang w:val="zh-CN" w:eastAsia="zh-CN"/>
                <w14:textFill>
                  <w14:solidFill>
                    <w14:schemeClr w14:val="tx1"/>
                  </w14:solidFill>
                </w14:textFill>
              </w:rPr>
              <w:t>有类似项目业绩，提供中标通知书或合同协议书。</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3.5信誉要求：（1）拒绝列入政府取消投标资格记录期间的企业或个人投标；（2）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拒绝其参与本项目投标（财库</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2016</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125号）。</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3.6与采购人存在利害关系可能影响招标公正性的法人、其他组织或者个人，不得参加本项目投标；单位负责人为同一人或者存在直接控股、管理关系的不同供应商，不得参加同一合同项下的政府采购活动。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8" w:line="184" w:lineRule="auto"/>
              <w:ind w:left="363"/>
              <w:rPr>
                <w:color w:val="000000" w:themeColor="text1"/>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12</w:t>
            </w:r>
          </w:p>
        </w:tc>
        <w:tc>
          <w:tcPr>
            <w:tcW w:w="1782" w:type="dxa"/>
          </w:tcPr>
          <w:p>
            <w:pPr>
              <w:pStyle w:val="24"/>
              <w:spacing w:before="136" w:line="400" w:lineRule="exact"/>
              <w:ind w:left="127"/>
              <w:rPr>
                <w:color w:val="000000" w:themeColor="text1"/>
                <w:sz w:val="21"/>
                <w:szCs w:val="21"/>
                <w14:textFill>
                  <w14:solidFill>
                    <w14:schemeClr w14:val="tx1"/>
                  </w14:solidFill>
                </w14:textFill>
              </w:rPr>
            </w:pPr>
            <w:r>
              <w:rPr>
                <w:rFonts w:hint="eastAsia"/>
                <w:color w:val="000000" w:themeColor="text1"/>
                <w:spacing w:val="-2"/>
                <w:position w:val="13"/>
                <w:sz w:val="21"/>
                <w:szCs w:val="21"/>
                <w14:textFill>
                  <w14:solidFill>
                    <w14:schemeClr w14:val="tx1"/>
                  </w14:solidFill>
                </w14:textFill>
              </w:rPr>
              <w:t>是否接受联合体</w:t>
            </w:r>
          </w:p>
          <w:p>
            <w:pPr>
              <w:pStyle w:val="24"/>
              <w:spacing w:line="216" w:lineRule="auto"/>
              <w:ind w:left="678"/>
              <w:rPr>
                <w:color w:val="000000" w:themeColor="text1"/>
                <w:sz w:val="21"/>
                <w:szCs w:val="21"/>
                <w14:textFill>
                  <w14:solidFill>
                    <w14:schemeClr w14:val="tx1"/>
                  </w14:solidFill>
                </w14:textFill>
              </w:rPr>
            </w:pPr>
            <w:r>
              <w:rPr>
                <w:rFonts w:hint="eastAsia"/>
                <w:color w:val="000000" w:themeColor="text1"/>
                <w:spacing w:val="-5"/>
                <w:sz w:val="21"/>
                <w:szCs w:val="21"/>
                <w14:textFill>
                  <w14:solidFill>
                    <w14:schemeClr w14:val="tx1"/>
                  </w14:solidFill>
                </w14:textFill>
              </w:rPr>
              <w:t>投标</w:t>
            </w:r>
          </w:p>
        </w:tc>
        <w:tc>
          <w:tcPr>
            <w:tcW w:w="7434" w:type="dxa"/>
          </w:tcPr>
          <w:p>
            <w:pPr>
              <w:spacing w:line="261" w:lineRule="auto"/>
              <w:rPr>
                <w:rFonts w:ascii="宋体" w:hAnsi="宋体" w:eastAsia="宋体" w:cs="宋体"/>
                <w:color w:val="000000" w:themeColor="text1"/>
                <w14:textFill>
                  <w14:solidFill>
                    <w14:schemeClr w14:val="tx1"/>
                  </w14:solidFill>
                </w14:textFill>
              </w:rPr>
            </w:pPr>
          </w:p>
          <w:p>
            <w:pPr>
              <w:pStyle w:val="24"/>
              <w:spacing w:before="72" w:line="222"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4"/>
                <w:sz w:val="21"/>
                <w:szCs w:val="21"/>
                <w14:textFill>
                  <w14:solidFill>
                    <w14:schemeClr w14:val="tx1"/>
                  </w14:solidFill>
                </w14:textFill>
              </w:rPr>
              <w:t>不接受</w:t>
            </w:r>
            <w:r>
              <w:rPr>
                <w:rFonts w:hint="eastAsia"/>
                <w:color w:val="000000" w:themeColor="text1"/>
                <w:spacing w:val="-4"/>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7" w:line="184" w:lineRule="auto"/>
              <w:ind w:left="363"/>
              <w:rPr>
                <w:color w:val="000000" w:themeColor="text1"/>
                <w:sz w:val="21"/>
                <w:szCs w:val="21"/>
                <w14:textFill>
                  <w14:solidFill>
                    <w14:schemeClr w14:val="tx1"/>
                  </w14:solidFill>
                </w14:textFill>
              </w:rPr>
            </w:pPr>
            <w:r>
              <w:rPr>
                <w:rFonts w:hint="eastAsia"/>
                <w:color w:val="000000" w:themeColor="text1"/>
                <w:spacing w:val="-13"/>
                <w:sz w:val="21"/>
                <w:szCs w:val="21"/>
                <w14:textFill>
                  <w14:solidFill>
                    <w14:schemeClr w14:val="tx1"/>
                  </w14:solidFill>
                </w14:textFill>
              </w:rPr>
              <w:t>14</w:t>
            </w:r>
          </w:p>
        </w:tc>
        <w:tc>
          <w:tcPr>
            <w:tcW w:w="1782" w:type="dxa"/>
          </w:tcPr>
          <w:p>
            <w:pPr>
              <w:pStyle w:val="24"/>
              <w:spacing w:before="163" w:line="220" w:lineRule="auto"/>
              <w:ind w:left="456"/>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踏勘现场</w:t>
            </w:r>
          </w:p>
        </w:tc>
        <w:tc>
          <w:tcPr>
            <w:tcW w:w="7434" w:type="dxa"/>
          </w:tcPr>
          <w:p>
            <w:pPr>
              <w:pStyle w:val="24"/>
              <w:spacing w:before="163" w:line="223"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4"/>
                <w:sz w:val="21"/>
                <w:szCs w:val="21"/>
                <w14:textFill>
                  <w14:solidFill>
                    <w14:schemeClr w14:val="tx1"/>
                  </w14:solidFill>
                </w14:textFill>
              </w:rPr>
              <w:t>不组织</w:t>
            </w:r>
            <w:r>
              <w:rPr>
                <w:rFonts w:hint="eastAsia"/>
                <w:color w:val="000000" w:themeColor="text1"/>
                <w:spacing w:val="-4"/>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13"/>
                <w:sz w:val="21"/>
                <w:szCs w:val="21"/>
                <w14:textFill>
                  <w14:solidFill>
                    <w14:schemeClr w14:val="tx1"/>
                  </w14:solidFill>
                </w14:textFill>
              </w:rPr>
              <w:t>15</w:t>
            </w:r>
          </w:p>
        </w:tc>
        <w:tc>
          <w:tcPr>
            <w:tcW w:w="1782" w:type="dxa"/>
          </w:tcPr>
          <w:p>
            <w:pPr>
              <w:pStyle w:val="24"/>
              <w:spacing w:before="163" w:line="219" w:lineRule="auto"/>
              <w:ind w:left="347"/>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投标预备会</w:t>
            </w:r>
          </w:p>
        </w:tc>
        <w:tc>
          <w:tcPr>
            <w:tcW w:w="7434" w:type="dxa"/>
          </w:tcPr>
          <w:p>
            <w:pPr>
              <w:pStyle w:val="24"/>
              <w:spacing w:before="162" w:line="222"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4"/>
                <w:sz w:val="21"/>
                <w:szCs w:val="21"/>
                <w14:textFill>
                  <w14:solidFill>
                    <w14:schemeClr w14:val="tx1"/>
                  </w14:solidFill>
                </w14:textFill>
              </w:rPr>
              <w:t>不召开</w:t>
            </w:r>
            <w:r>
              <w:rPr>
                <w:rFonts w:hint="eastAsia"/>
                <w:color w:val="000000" w:themeColor="text1"/>
                <w:spacing w:val="-4"/>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pPr>
              <w:spacing w:line="297"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w:t>
            </w:r>
          </w:p>
          <w:p>
            <w:pPr>
              <w:pStyle w:val="24"/>
              <w:spacing w:before="71" w:line="184" w:lineRule="auto"/>
              <w:ind w:left="363"/>
              <w:jc w:val="both"/>
              <w:rPr>
                <w:color w:val="000000" w:themeColor="text1"/>
                <w:sz w:val="21"/>
                <w:szCs w:val="21"/>
                <w14:textFill>
                  <w14:solidFill>
                    <w14:schemeClr w14:val="tx1"/>
                  </w14:solidFill>
                </w14:textFill>
              </w:rPr>
            </w:pPr>
          </w:p>
        </w:tc>
        <w:tc>
          <w:tcPr>
            <w:tcW w:w="1782" w:type="dxa"/>
          </w:tcPr>
          <w:p>
            <w:pPr>
              <w:pStyle w:val="24"/>
              <w:spacing w:before="135" w:line="401" w:lineRule="exact"/>
              <w:ind w:left="126"/>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供应商提出问题</w:t>
            </w:r>
          </w:p>
          <w:p>
            <w:pPr>
              <w:pStyle w:val="24"/>
              <w:spacing w:before="1" w:line="216" w:lineRule="auto"/>
              <w:ind w:left="363"/>
              <w:rPr>
                <w:color w:val="000000" w:themeColor="text1"/>
                <w:sz w:val="21"/>
                <w:szCs w:val="21"/>
                <w:lang w:eastAsia="zh-CN"/>
                <w14:textFill>
                  <w14:solidFill>
                    <w14:schemeClr w14:val="tx1"/>
                  </w14:solidFill>
                </w14:textFill>
              </w:rPr>
            </w:pPr>
            <w:r>
              <w:rPr>
                <w:rFonts w:hint="eastAsia"/>
                <w:color w:val="000000" w:themeColor="text1"/>
                <w:spacing w:val="-5"/>
                <w:sz w:val="21"/>
                <w:szCs w:val="21"/>
                <w:lang w:eastAsia="zh-CN"/>
                <w14:textFill>
                  <w14:solidFill>
                    <w14:schemeClr w14:val="tx1"/>
                  </w14:solidFill>
                </w14:textFill>
              </w:rPr>
              <w:t>的截止时间</w:t>
            </w:r>
          </w:p>
        </w:tc>
        <w:tc>
          <w:tcPr>
            <w:tcW w:w="7434" w:type="dxa"/>
          </w:tcPr>
          <w:p>
            <w:pPr>
              <w:pStyle w:val="24"/>
              <w:spacing w:before="135" w:line="401" w:lineRule="exact"/>
              <w:ind w:left="123"/>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时  间：投标截止时间前10天供应商以书面形式加盖公章递交至采购代理机</w:t>
            </w:r>
          </w:p>
          <w:p>
            <w:pPr>
              <w:pStyle w:val="24"/>
              <w:spacing w:before="1" w:line="216" w:lineRule="auto"/>
              <w:ind w:left="116"/>
              <w:rPr>
                <w:color w:val="000000" w:themeColor="text1"/>
                <w:sz w:val="21"/>
                <w:szCs w:val="21"/>
                <w:lang w:eastAsia="zh-CN"/>
                <w14:textFill>
                  <w14:solidFill>
                    <w14:schemeClr w14:val="tx1"/>
                  </w14:solidFill>
                </w14:textFill>
              </w:rPr>
            </w:pPr>
            <w:r>
              <w:rPr>
                <w:rFonts w:hint="eastAsia"/>
                <w:color w:val="000000" w:themeColor="text1"/>
                <w:spacing w:val="-3"/>
                <w:sz w:val="21"/>
                <w:szCs w:val="21"/>
                <w14:textFill>
                  <w14:solidFill>
                    <w14:schemeClr w14:val="tx1"/>
                  </w14:solidFill>
                </w14:textFill>
              </w:rPr>
              <w:t>构公司。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pPr>
              <w:pStyle w:val="24"/>
              <w:spacing w:before="71" w:line="184" w:lineRule="auto"/>
              <w:ind w:left="363"/>
              <w:jc w:val="both"/>
              <w:rPr>
                <w:color w:val="000000" w:themeColor="text1"/>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17</w:t>
            </w:r>
          </w:p>
        </w:tc>
        <w:tc>
          <w:tcPr>
            <w:tcW w:w="1782" w:type="dxa"/>
          </w:tcPr>
          <w:p>
            <w:pPr>
              <w:pStyle w:val="24"/>
              <w:spacing w:before="137" w:line="219" w:lineRule="auto"/>
              <w:ind w:left="123"/>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采购代理机构书</w:t>
            </w:r>
          </w:p>
          <w:p>
            <w:pPr>
              <w:pStyle w:val="24"/>
              <w:spacing w:before="136" w:line="218" w:lineRule="auto"/>
              <w:ind w:left="235"/>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面澄清的时间</w:t>
            </w:r>
          </w:p>
        </w:tc>
        <w:tc>
          <w:tcPr>
            <w:tcW w:w="7434" w:type="dxa"/>
          </w:tcPr>
          <w:p>
            <w:pPr>
              <w:spacing w:line="262" w:lineRule="auto"/>
              <w:rPr>
                <w:rFonts w:ascii="宋体" w:hAnsi="宋体" w:eastAsia="宋体" w:cs="宋体"/>
                <w:color w:val="000000" w:themeColor="text1"/>
                <w:lang w:eastAsia="zh-CN"/>
                <w14:textFill>
                  <w14:solidFill>
                    <w14:schemeClr w14:val="tx1"/>
                  </w14:solidFill>
                </w14:textFill>
              </w:rPr>
            </w:pPr>
          </w:p>
          <w:p>
            <w:pPr>
              <w:pStyle w:val="24"/>
              <w:spacing w:before="72" w:line="221"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投标截止时间前15天</w:t>
            </w:r>
            <w:r>
              <w:rPr>
                <w:rFonts w:hint="eastAsia"/>
                <w:color w:val="000000" w:themeColor="text1"/>
                <w:spacing w:val="-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z w:val="21"/>
                <w:szCs w:val="21"/>
                <w:lang w:eastAsia="zh-CN"/>
                <w14:textFill>
                  <w14:solidFill>
                    <w14:schemeClr w14:val="tx1"/>
                  </w14:solidFill>
                </w14:textFill>
              </w:rPr>
            </w:pPr>
            <w:r>
              <w:rPr>
                <w:rFonts w:hint="eastAsia"/>
                <w:color w:val="000000" w:themeColor="text1"/>
                <w:spacing w:val="-13"/>
                <w:sz w:val="21"/>
                <w:szCs w:val="21"/>
                <w14:textFill>
                  <w14:solidFill>
                    <w14:schemeClr w14:val="tx1"/>
                  </w14:solidFill>
                </w14:textFill>
              </w:rPr>
              <w:t>1</w:t>
            </w:r>
            <w:r>
              <w:rPr>
                <w:rFonts w:hint="eastAsia"/>
                <w:color w:val="000000" w:themeColor="text1"/>
                <w:spacing w:val="-13"/>
                <w:sz w:val="21"/>
                <w:szCs w:val="21"/>
                <w:lang w:eastAsia="zh-CN"/>
                <w14:textFill>
                  <w14:solidFill>
                    <w14:schemeClr w14:val="tx1"/>
                  </w14:solidFill>
                </w14:textFill>
              </w:rPr>
              <w:t>8</w:t>
            </w:r>
          </w:p>
        </w:tc>
        <w:tc>
          <w:tcPr>
            <w:tcW w:w="1782" w:type="dxa"/>
          </w:tcPr>
          <w:p>
            <w:pPr>
              <w:pStyle w:val="24"/>
              <w:spacing w:before="162" w:line="221" w:lineRule="auto"/>
              <w:ind w:left="678"/>
              <w:rPr>
                <w:color w:val="000000" w:themeColor="text1"/>
                <w:sz w:val="21"/>
                <w:szCs w:val="21"/>
                <w14:textFill>
                  <w14:solidFill>
                    <w14:schemeClr w14:val="tx1"/>
                  </w14:solidFill>
                </w14:textFill>
              </w:rPr>
            </w:pPr>
            <w:r>
              <w:rPr>
                <w:rFonts w:hint="eastAsia"/>
                <w:color w:val="000000" w:themeColor="text1"/>
                <w:spacing w:val="-5"/>
                <w:sz w:val="21"/>
                <w:szCs w:val="21"/>
                <w14:textFill>
                  <w14:solidFill>
                    <w14:schemeClr w14:val="tx1"/>
                  </w14:solidFill>
                </w14:textFill>
              </w:rPr>
              <w:t>分包</w:t>
            </w:r>
          </w:p>
        </w:tc>
        <w:tc>
          <w:tcPr>
            <w:tcW w:w="7434" w:type="dxa"/>
          </w:tcPr>
          <w:p>
            <w:pPr>
              <w:pStyle w:val="24"/>
              <w:spacing w:before="162" w:line="220"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4"/>
                <w:sz w:val="21"/>
                <w:szCs w:val="21"/>
                <w14:textFill>
                  <w14:solidFill>
                    <w14:schemeClr w14:val="tx1"/>
                  </w14:solidFill>
                </w14:textFill>
              </w:rPr>
              <w:t>不允许</w:t>
            </w:r>
            <w:r>
              <w:rPr>
                <w:rFonts w:hint="eastAsia"/>
                <w:color w:val="000000" w:themeColor="text1"/>
                <w:spacing w:val="-4"/>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pPr>
              <w:pStyle w:val="24"/>
              <w:spacing w:before="196" w:line="184" w:lineRule="auto"/>
              <w:ind w:left="363"/>
              <w:jc w:val="both"/>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19</w:t>
            </w:r>
          </w:p>
        </w:tc>
        <w:tc>
          <w:tcPr>
            <w:tcW w:w="1782" w:type="dxa"/>
            <w:vAlign w:val="center"/>
          </w:tcPr>
          <w:p>
            <w:pPr>
              <w:pStyle w:val="24"/>
              <w:spacing w:before="158" w:line="220" w:lineRule="auto"/>
              <w:ind w:left="676"/>
              <w:jc w:val="both"/>
              <w:rPr>
                <w:color w:val="000000" w:themeColor="text1"/>
                <w:spacing w:val="-4"/>
                <w:sz w:val="21"/>
                <w:szCs w:val="21"/>
                <w14:textFill>
                  <w14:solidFill>
                    <w14:schemeClr w14:val="tx1"/>
                  </w14:solidFill>
                </w14:textFill>
              </w:rPr>
            </w:pPr>
            <w:r>
              <w:rPr>
                <w:rFonts w:hint="eastAsia"/>
                <w:color w:val="000000" w:themeColor="text1"/>
                <w:spacing w:val="-4"/>
                <w:sz w:val="21"/>
                <w:szCs w:val="21"/>
                <w14:textFill>
                  <w14:solidFill>
                    <w14:schemeClr w14:val="tx1"/>
                  </w14:solidFill>
                </w14:textFill>
              </w:rPr>
              <w:t>偏离</w:t>
            </w:r>
          </w:p>
        </w:tc>
        <w:tc>
          <w:tcPr>
            <w:tcW w:w="7434" w:type="dxa"/>
          </w:tcPr>
          <w:p>
            <w:pPr>
              <w:pStyle w:val="24"/>
              <w:spacing w:before="158" w:line="220" w:lineRule="auto"/>
              <w:rPr>
                <w:rFonts w:hint="eastAsia" w:eastAsia="宋体"/>
                <w:color w:val="000000" w:themeColor="text1"/>
                <w:spacing w:val="-4"/>
                <w:sz w:val="21"/>
                <w:szCs w:val="21"/>
                <w:lang w:eastAsia="zh-CN"/>
                <w14:textFill>
                  <w14:solidFill>
                    <w14:schemeClr w14:val="tx1"/>
                  </w14:solidFill>
                </w14:textFill>
              </w:rPr>
            </w:pPr>
            <w:r>
              <w:rPr>
                <w:rFonts w:hint="eastAsia"/>
                <w:color w:val="000000" w:themeColor="text1"/>
                <w:spacing w:val="-4"/>
                <w:sz w:val="21"/>
                <w:szCs w:val="21"/>
                <w14:textFill>
                  <w14:solidFill>
                    <w14:schemeClr w14:val="tx1"/>
                  </w14:solidFill>
                </w14:textFill>
              </w:rPr>
              <w:t>允许负偏离</w:t>
            </w:r>
            <w:r>
              <w:rPr>
                <w:rFonts w:hint="eastAsia"/>
                <w:color w:val="000000" w:themeColor="text1"/>
                <w:spacing w:val="-4"/>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20</w:t>
            </w:r>
          </w:p>
        </w:tc>
        <w:tc>
          <w:tcPr>
            <w:tcW w:w="1782" w:type="dxa"/>
          </w:tcPr>
          <w:p>
            <w:pPr>
              <w:pStyle w:val="24"/>
              <w:spacing w:before="131" w:line="401" w:lineRule="exact"/>
              <w:ind w:left="126"/>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构成招标文件的</w:t>
            </w:r>
          </w:p>
          <w:p>
            <w:pPr>
              <w:pStyle w:val="24"/>
              <w:spacing w:line="219" w:lineRule="auto"/>
              <w:ind w:left="456"/>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其他材料</w:t>
            </w:r>
          </w:p>
        </w:tc>
        <w:tc>
          <w:tcPr>
            <w:tcW w:w="7434" w:type="dxa"/>
          </w:tcPr>
          <w:p>
            <w:pPr>
              <w:spacing w:line="257" w:lineRule="auto"/>
              <w:rPr>
                <w:rFonts w:ascii="宋体" w:hAnsi="宋体" w:eastAsia="宋体" w:cs="宋体"/>
                <w:color w:val="000000" w:themeColor="text1"/>
                <w:lang w:eastAsia="zh-CN"/>
                <w14:textFill>
                  <w14:solidFill>
                    <w14:schemeClr w14:val="tx1"/>
                  </w14:solidFill>
                </w14:textFill>
              </w:rPr>
            </w:pPr>
          </w:p>
          <w:p>
            <w:pPr>
              <w:pStyle w:val="24"/>
              <w:spacing w:before="72" w:line="220" w:lineRule="auto"/>
              <w:ind w:left="114"/>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3"/>
                <w:sz w:val="21"/>
                <w:szCs w:val="21"/>
                <w14:textFill>
                  <w14:solidFill>
                    <w14:schemeClr w14:val="tx1"/>
                  </w14:solidFill>
                </w14:textFill>
              </w:rPr>
              <w:t>技术要求</w:t>
            </w:r>
            <w:r>
              <w:rPr>
                <w:rFonts w:hint="eastAsia"/>
                <w:color w:val="000000" w:themeColor="text1"/>
                <w:spacing w:val="-3"/>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21</w:t>
            </w:r>
          </w:p>
        </w:tc>
        <w:tc>
          <w:tcPr>
            <w:tcW w:w="1782" w:type="dxa"/>
          </w:tcPr>
          <w:p>
            <w:pPr>
              <w:pStyle w:val="24"/>
              <w:spacing w:before="130" w:line="221" w:lineRule="auto"/>
              <w:ind w:left="126"/>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供应商要求澄清</w:t>
            </w:r>
          </w:p>
          <w:p>
            <w:pPr>
              <w:pStyle w:val="24"/>
              <w:spacing w:before="137" w:line="220" w:lineRule="auto"/>
              <w:ind w:left="125"/>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招标文件的截止</w:t>
            </w:r>
          </w:p>
          <w:p>
            <w:pPr>
              <w:pStyle w:val="24"/>
              <w:spacing w:before="138" w:line="220" w:lineRule="auto"/>
              <w:ind w:left="686"/>
              <w:rPr>
                <w:color w:val="000000" w:themeColor="text1"/>
                <w:sz w:val="21"/>
                <w:szCs w:val="21"/>
                <w14:textFill>
                  <w14:solidFill>
                    <w14:schemeClr w14:val="tx1"/>
                  </w14:solidFill>
                </w14:textFill>
              </w:rPr>
            </w:pPr>
            <w:r>
              <w:rPr>
                <w:rFonts w:hint="eastAsia"/>
                <w:color w:val="000000" w:themeColor="text1"/>
                <w:spacing w:val="-9"/>
                <w:sz w:val="21"/>
                <w:szCs w:val="21"/>
                <w14:textFill>
                  <w14:solidFill>
                    <w14:schemeClr w14:val="tx1"/>
                  </w14:solidFill>
                </w14:textFill>
              </w:rPr>
              <w:t>时间</w:t>
            </w:r>
          </w:p>
        </w:tc>
        <w:tc>
          <w:tcPr>
            <w:tcW w:w="7434" w:type="dxa"/>
            <w:vAlign w:val="center"/>
          </w:tcPr>
          <w:p>
            <w:pPr>
              <w:pStyle w:val="24"/>
              <w:spacing w:before="72" w:line="220" w:lineRule="auto"/>
              <w:ind w:left="112"/>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投标截止时间前</w:t>
            </w:r>
            <w:r>
              <w:rPr>
                <w:rFonts w:hint="eastAsia"/>
                <w:color w:val="000000" w:themeColor="text1"/>
                <w:sz w:val="21"/>
                <w:szCs w:val="21"/>
                <w14:textFill>
                  <w14:solidFill>
                    <w14:schemeClr w14:val="tx1"/>
                  </w14:solidFill>
                </w14:textFill>
              </w:rPr>
              <w:t>10</w:t>
            </w:r>
            <w:r>
              <w:rPr>
                <w:rFonts w:hint="eastAsia"/>
                <w:color w:val="000000" w:themeColor="text1"/>
                <w:sz w:val="21"/>
                <w:szCs w:val="21"/>
                <w:lang w:val="zh-CN"/>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22</w:t>
            </w:r>
          </w:p>
        </w:tc>
        <w:tc>
          <w:tcPr>
            <w:tcW w:w="1782" w:type="dxa"/>
          </w:tcPr>
          <w:p>
            <w:pPr>
              <w:pStyle w:val="24"/>
              <w:spacing w:before="159" w:line="221" w:lineRule="auto"/>
              <w:ind w:left="114"/>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投标截止时间</w:t>
            </w:r>
          </w:p>
        </w:tc>
        <w:tc>
          <w:tcPr>
            <w:tcW w:w="7434" w:type="dxa"/>
          </w:tcPr>
          <w:p>
            <w:pPr>
              <w:pStyle w:val="24"/>
              <w:spacing w:before="159" w:line="220" w:lineRule="auto"/>
              <w:ind w:left="116"/>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2024年1月2</w:t>
            </w:r>
            <w:r>
              <w:rPr>
                <w:rFonts w:hint="eastAsia"/>
                <w:color w:val="000000" w:themeColor="text1"/>
                <w:spacing w:val="-1"/>
                <w:sz w:val="21"/>
                <w:szCs w:val="21"/>
                <w:lang w:val="en-US" w:eastAsia="zh-CN"/>
                <w14:textFill>
                  <w14:solidFill>
                    <w14:schemeClr w14:val="tx1"/>
                  </w14:solidFill>
                </w14:textFill>
              </w:rPr>
              <w:t>4</w:t>
            </w:r>
            <w:r>
              <w:rPr>
                <w:rFonts w:hint="eastAsia"/>
                <w:color w:val="000000" w:themeColor="text1"/>
                <w:spacing w:val="-1"/>
                <w:sz w:val="21"/>
                <w:szCs w:val="21"/>
                <w:lang w:eastAsia="zh-CN"/>
                <w14:textFill>
                  <w14:solidFill>
                    <w14:schemeClr w14:val="tx1"/>
                  </w14:solidFill>
                </w14:textFill>
              </w:rPr>
              <w:t>日9时00分（北京时间）。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23</w:t>
            </w:r>
          </w:p>
        </w:tc>
        <w:tc>
          <w:tcPr>
            <w:tcW w:w="1782" w:type="dxa"/>
          </w:tcPr>
          <w:p>
            <w:pPr>
              <w:pStyle w:val="24"/>
              <w:spacing w:before="132" w:line="220" w:lineRule="auto"/>
              <w:ind w:left="126"/>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供应商确认收到</w:t>
            </w:r>
          </w:p>
          <w:p>
            <w:pPr>
              <w:pStyle w:val="24"/>
              <w:spacing w:before="138" w:line="220" w:lineRule="auto"/>
              <w:ind w:left="125"/>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招标文件澄清的</w:t>
            </w:r>
          </w:p>
          <w:p>
            <w:pPr>
              <w:pStyle w:val="24"/>
              <w:spacing w:before="136" w:line="220" w:lineRule="auto"/>
              <w:ind w:left="686"/>
              <w:rPr>
                <w:color w:val="000000" w:themeColor="text1"/>
                <w:sz w:val="21"/>
                <w:szCs w:val="21"/>
                <w14:textFill>
                  <w14:solidFill>
                    <w14:schemeClr w14:val="tx1"/>
                  </w14:solidFill>
                </w14:textFill>
              </w:rPr>
            </w:pPr>
            <w:r>
              <w:rPr>
                <w:rFonts w:hint="eastAsia"/>
                <w:color w:val="000000" w:themeColor="text1"/>
                <w:spacing w:val="-9"/>
                <w:sz w:val="21"/>
                <w:szCs w:val="21"/>
                <w14:textFill>
                  <w14:solidFill>
                    <w14:schemeClr w14:val="tx1"/>
                  </w14:solidFill>
                </w14:textFill>
              </w:rPr>
              <w:t>时间</w:t>
            </w:r>
          </w:p>
        </w:tc>
        <w:tc>
          <w:tcPr>
            <w:tcW w:w="7434" w:type="dxa"/>
          </w:tcPr>
          <w:p>
            <w:pPr>
              <w:spacing w:line="459" w:lineRule="auto"/>
              <w:rPr>
                <w:rFonts w:ascii="宋体" w:hAnsi="宋体" w:eastAsia="宋体" w:cs="宋体"/>
                <w:color w:val="000000" w:themeColor="text1"/>
                <w14:textFill>
                  <w14:solidFill>
                    <w14:schemeClr w14:val="tx1"/>
                  </w14:solidFill>
                </w14:textFill>
              </w:rPr>
            </w:pPr>
          </w:p>
          <w:p>
            <w:pPr>
              <w:pStyle w:val="24"/>
              <w:spacing w:before="71" w:line="220"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2"/>
                <w:sz w:val="21"/>
                <w:szCs w:val="21"/>
                <w14:textFill>
                  <w14:solidFill>
                    <w14:schemeClr w14:val="tx1"/>
                  </w14:solidFill>
                </w14:textFill>
              </w:rPr>
              <w:t>24小时以内</w:t>
            </w:r>
            <w:r>
              <w:rPr>
                <w:rFonts w:hint="eastAsia"/>
                <w:color w:val="000000" w:themeColor="text1"/>
                <w:spacing w:val="-2"/>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24</w:t>
            </w:r>
          </w:p>
        </w:tc>
        <w:tc>
          <w:tcPr>
            <w:tcW w:w="1782" w:type="dxa"/>
          </w:tcPr>
          <w:p>
            <w:pPr>
              <w:pStyle w:val="24"/>
              <w:spacing w:before="133" w:line="220" w:lineRule="auto"/>
              <w:ind w:left="126"/>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供应商确认收到</w:t>
            </w:r>
          </w:p>
          <w:p>
            <w:pPr>
              <w:pStyle w:val="24"/>
              <w:spacing w:before="138" w:line="220" w:lineRule="auto"/>
              <w:ind w:left="125"/>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招标文件修改的</w:t>
            </w:r>
          </w:p>
          <w:p>
            <w:pPr>
              <w:pStyle w:val="24"/>
              <w:spacing w:before="135" w:line="220" w:lineRule="auto"/>
              <w:ind w:left="686"/>
              <w:rPr>
                <w:color w:val="000000" w:themeColor="text1"/>
                <w:sz w:val="21"/>
                <w:szCs w:val="21"/>
                <w14:textFill>
                  <w14:solidFill>
                    <w14:schemeClr w14:val="tx1"/>
                  </w14:solidFill>
                </w14:textFill>
              </w:rPr>
            </w:pPr>
            <w:r>
              <w:rPr>
                <w:rFonts w:hint="eastAsia"/>
                <w:color w:val="000000" w:themeColor="text1"/>
                <w:spacing w:val="-9"/>
                <w:sz w:val="21"/>
                <w:szCs w:val="21"/>
                <w14:textFill>
                  <w14:solidFill>
                    <w14:schemeClr w14:val="tx1"/>
                  </w14:solidFill>
                </w14:textFill>
              </w:rPr>
              <w:t>时间</w:t>
            </w:r>
          </w:p>
        </w:tc>
        <w:tc>
          <w:tcPr>
            <w:tcW w:w="7434" w:type="dxa"/>
          </w:tcPr>
          <w:p>
            <w:pPr>
              <w:spacing w:line="459" w:lineRule="auto"/>
              <w:rPr>
                <w:rFonts w:ascii="宋体" w:hAnsi="宋体" w:eastAsia="宋体" w:cs="宋体"/>
                <w:color w:val="000000" w:themeColor="text1"/>
                <w14:textFill>
                  <w14:solidFill>
                    <w14:schemeClr w14:val="tx1"/>
                  </w14:solidFill>
                </w14:textFill>
              </w:rPr>
            </w:pPr>
          </w:p>
          <w:p>
            <w:pPr>
              <w:pStyle w:val="24"/>
              <w:spacing w:before="72" w:line="220"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2"/>
                <w:sz w:val="21"/>
                <w:szCs w:val="21"/>
                <w14:textFill>
                  <w14:solidFill>
                    <w14:schemeClr w14:val="tx1"/>
                  </w14:solidFill>
                </w14:textFill>
              </w:rPr>
              <w:t>24小时以内</w:t>
            </w:r>
            <w:r>
              <w:rPr>
                <w:rFonts w:hint="eastAsia"/>
                <w:color w:val="000000" w:themeColor="text1"/>
                <w:spacing w:val="-2"/>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25</w:t>
            </w:r>
          </w:p>
        </w:tc>
        <w:tc>
          <w:tcPr>
            <w:tcW w:w="1782" w:type="dxa"/>
          </w:tcPr>
          <w:p>
            <w:pPr>
              <w:pStyle w:val="24"/>
              <w:spacing w:before="133" w:line="401" w:lineRule="exact"/>
              <w:ind w:left="126"/>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构成投标文件的</w:t>
            </w:r>
          </w:p>
          <w:p>
            <w:pPr>
              <w:pStyle w:val="24"/>
              <w:spacing w:line="218" w:lineRule="auto"/>
              <w:ind w:left="456"/>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其他材料</w:t>
            </w:r>
          </w:p>
        </w:tc>
        <w:tc>
          <w:tcPr>
            <w:tcW w:w="7434" w:type="dxa"/>
          </w:tcPr>
          <w:p>
            <w:pPr>
              <w:spacing w:line="262" w:lineRule="auto"/>
              <w:rPr>
                <w:rFonts w:ascii="宋体" w:hAnsi="宋体" w:eastAsia="宋体" w:cs="宋体"/>
                <w:color w:val="000000" w:themeColor="text1"/>
                <w:lang w:eastAsia="zh-CN"/>
                <w14:textFill>
                  <w14:solidFill>
                    <w14:schemeClr w14:val="tx1"/>
                  </w14:solidFill>
                </w14:textFill>
              </w:rPr>
            </w:pPr>
          </w:p>
          <w:p>
            <w:pPr>
              <w:pStyle w:val="24"/>
              <w:spacing w:before="72" w:line="219" w:lineRule="auto"/>
              <w:ind w:left="114"/>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招标文件中要求的其他证明材料。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02" w:type="dxa"/>
          </w:tcPr>
          <w:p>
            <w:pPr>
              <w:pStyle w:val="24"/>
              <w:spacing w:before="196" w:line="184" w:lineRule="auto"/>
              <w:ind w:left="363"/>
              <w:rPr>
                <w:color w:val="000000" w:themeColor="text1"/>
                <w:spacing w:val="-13"/>
                <w:sz w:val="21"/>
                <w:szCs w:val="21"/>
                <w:lang w:eastAsia="zh-CN"/>
                <w14:textFill>
                  <w14:solidFill>
                    <w14:schemeClr w14:val="tx1"/>
                  </w14:solidFill>
                </w14:textFill>
              </w:rPr>
            </w:pPr>
            <w:r>
              <w:rPr>
                <w:rFonts w:hint="eastAsia"/>
                <w:color w:val="000000" w:themeColor="text1"/>
                <w:spacing w:val="-13"/>
                <w:sz w:val="21"/>
                <w:szCs w:val="21"/>
                <w:lang w:eastAsia="zh-CN"/>
                <w14:textFill>
                  <w14:solidFill>
                    <w14:schemeClr w14:val="tx1"/>
                  </w14:solidFill>
                </w14:textFill>
              </w:rPr>
              <w:t>26</w:t>
            </w:r>
          </w:p>
        </w:tc>
        <w:tc>
          <w:tcPr>
            <w:tcW w:w="1782" w:type="dxa"/>
          </w:tcPr>
          <w:p>
            <w:pPr>
              <w:pStyle w:val="24"/>
              <w:spacing w:before="161" w:line="221" w:lineRule="auto"/>
              <w:ind w:left="347"/>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投标有效期</w:t>
            </w:r>
          </w:p>
        </w:tc>
        <w:tc>
          <w:tcPr>
            <w:tcW w:w="7434" w:type="dxa"/>
          </w:tcPr>
          <w:p>
            <w:pPr>
              <w:pStyle w:val="24"/>
              <w:spacing w:before="161" w:line="220" w:lineRule="auto"/>
              <w:ind w:left="114"/>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90天（日历天</w:t>
            </w:r>
            <w:r>
              <w:rPr>
                <w:rFonts w:hint="eastAsia"/>
                <w:color w:val="000000" w:themeColor="text1"/>
                <w:spacing w:val="12"/>
                <w:sz w:val="21"/>
                <w:szCs w:val="21"/>
                <w:lang w:eastAsia="zh-CN"/>
                <w14:textFill>
                  <w14:solidFill>
                    <w14:schemeClr w14:val="tx1"/>
                  </w14:solidFill>
                </w14:textFill>
              </w:rPr>
              <w:t>），</w:t>
            </w:r>
            <w:r>
              <w:rPr>
                <w:rFonts w:hint="eastAsia"/>
                <w:color w:val="000000" w:themeColor="text1"/>
                <w:spacing w:val="-2"/>
                <w:sz w:val="21"/>
                <w:szCs w:val="21"/>
                <w:lang w:eastAsia="zh-CN"/>
                <w14:textFill>
                  <w14:solidFill>
                    <w14:schemeClr w14:val="tx1"/>
                  </w14:solidFill>
                </w14:textFill>
              </w:rPr>
              <w:t>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02" w:type="dxa"/>
          </w:tcPr>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spacing w:line="256" w:lineRule="auto"/>
              <w:rPr>
                <w:rFonts w:ascii="宋体" w:hAnsi="宋体" w:eastAsia="宋体" w:cs="宋体"/>
                <w:color w:val="000000" w:themeColor="text1"/>
                <w:lang w:eastAsia="zh-CN"/>
                <w14:textFill>
                  <w14:solidFill>
                    <w14:schemeClr w14:val="tx1"/>
                  </w14:solidFill>
                </w14:textFill>
              </w:rPr>
            </w:pPr>
          </w:p>
          <w:p>
            <w:pPr>
              <w:pStyle w:val="24"/>
              <w:spacing w:before="71" w:line="184" w:lineRule="auto"/>
              <w:ind w:left="349"/>
              <w:rPr>
                <w:color w:val="000000" w:themeColor="text1"/>
                <w:sz w:val="21"/>
                <w:szCs w:val="21"/>
                <w:lang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27</w:t>
            </w:r>
          </w:p>
        </w:tc>
        <w:tc>
          <w:tcPr>
            <w:tcW w:w="1782" w:type="dxa"/>
          </w:tcPr>
          <w:p>
            <w:pPr>
              <w:spacing w:line="252" w:lineRule="auto"/>
              <w:rPr>
                <w:rFonts w:ascii="宋体" w:hAnsi="宋体" w:eastAsia="宋体" w:cs="宋体"/>
                <w:color w:val="000000" w:themeColor="text1"/>
                <w14:textFill>
                  <w14:solidFill>
                    <w14:schemeClr w14:val="tx1"/>
                  </w14:solidFill>
                </w14:textFill>
              </w:rPr>
            </w:pPr>
          </w:p>
          <w:p>
            <w:pPr>
              <w:spacing w:line="252" w:lineRule="auto"/>
              <w:rPr>
                <w:rFonts w:ascii="宋体" w:hAnsi="宋体" w:eastAsia="宋体" w:cs="宋体"/>
                <w:color w:val="000000" w:themeColor="text1"/>
                <w14:textFill>
                  <w14:solidFill>
                    <w14:schemeClr w14:val="tx1"/>
                  </w14:solidFill>
                </w14:textFill>
              </w:rPr>
            </w:pPr>
          </w:p>
          <w:p>
            <w:pPr>
              <w:spacing w:line="252" w:lineRule="auto"/>
              <w:rPr>
                <w:rFonts w:ascii="宋体" w:hAnsi="宋体" w:eastAsia="宋体" w:cs="宋体"/>
                <w:color w:val="000000" w:themeColor="text1"/>
                <w14:textFill>
                  <w14:solidFill>
                    <w14:schemeClr w14:val="tx1"/>
                  </w14:solidFill>
                </w14:textFill>
              </w:rPr>
            </w:pPr>
          </w:p>
          <w:p>
            <w:pPr>
              <w:spacing w:line="252" w:lineRule="auto"/>
              <w:rPr>
                <w:rFonts w:ascii="宋体" w:hAnsi="宋体" w:eastAsia="宋体" w:cs="宋体"/>
                <w:color w:val="000000" w:themeColor="text1"/>
                <w14:textFill>
                  <w14:solidFill>
                    <w14:schemeClr w14:val="tx1"/>
                  </w14:solidFill>
                </w14:textFill>
              </w:rPr>
            </w:pPr>
          </w:p>
          <w:p>
            <w:pPr>
              <w:spacing w:line="252" w:lineRule="auto"/>
              <w:rPr>
                <w:rFonts w:ascii="宋体" w:hAnsi="宋体" w:eastAsia="宋体" w:cs="宋体"/>
                <w:color w:val="000000" w:themeColor="text1"/>
                <w14:textFill>
                  <w14:solidFill>
                    <w14:schemeClr w14:val="tx1"/>
                  </w14:solidFill>
                </w14:textFill>
              </w:rPr>
            </w:pPr>
          </w:p>
          <w:p>
            <w:pPr>
              <w:spacing w:line="253" w:lineRule="auto"/>
              <w:rPr>
                <w:rFonts w:ascii="宋体" w:hAnsi="宋体" w:eastAsia="宋体" w:cs="宋体"/>
                <w:color w:val="000000" w:themeColor="text1"/>
                <w14:textFill>
                  <w14:solidFill>
                    <w14:schemeClr w14:val="tx1"/>
                  </w14:solidFill>
                </w14:textFill>
              </w:rPr>
            </w:pPr>
          </w:p>
          <w:p>
            <w:pPr>
              <w:spacing w:line="253" w:lineRule="auto"/>
              <w:rPr>
                <w:rFonts w:ascii="宋体" w:hAnsi="宋体" w:eastAsia="宋体" w:cs="宋体"/>
                <w:color w:val="000000" w:themeColor="text1"/>
                <w14:textFill>
                  <w14:solidFill>
                    <w14:schemeClr w14:val="tx1"/>
                  </w14:solidFill>
                </w14:textFill>
              </w:rPr>
            </w:pPr>
          </w:p>
          <w:p>
            <w:pPr>
              <w:spacing w:line="253" w:lineRule="auto"/>
              <w:rPr>
                <w:rFonts w:ascii="宋体" w:hAnsi="宋体" w:eastAsia="宋体" w:cs="宋体"/>
                <w:color w:val="000000" w:themeColor="text1"/>
                <w14:textFill>
                  <w14:solidFill>
                    <w14:schemeClr w14:val="tx1"/>
                  </w14:solidFill>
                </w14:textFill>
              </w:rPr>
            </w:pPr>
          </w:p>
          <w:p>
            <w:pPr>
              <w:spacing w:line="253" w:lineRule="auto"/>
              <w:rPr>
                <w:rFonts w:ascii="宋体" w:hAnsi="宋体" w:eastAsia="宋体" w:cs="宋体"/>
                <w:color w:val="000000" w:themeColor="text1"/>
                <w14:textFill>
                  <w14:solidFill>
                    <w14:schemeClr w14:val="tx1"/>
                  </w14:solidFill>
                </w14:textFill>
              </w:rPr>
            </w:pPr>
          </w:p>
          <w:p>
            <w:pPr>
              <w:spacing w:line="253" w:lineRule="auto"/>
              <w:rPr>
                <w:rFonts w:ascii="宋体" w:hAnsi="宋体" w:eastAsia="宋体" w:cs="宋体"/>
                <w:color w:val="000000" w:themeColor="text1"/>
                <w14:textFill>
                  <w14:solidFill>
                    <w14:schemeClr w14:val="tx1"/>
                  </w14:solidFill>
                </w14:textFill>
              </w:rPr>
            </w:pPr>
          </w:p>
          <w:p>
            <w:pPr>
              <w:pStyle w:val="24"/>
              <w:spacing w:before="72" w:line="221" w:lineRule="auto"/>
              <w:ind w:left="347"/>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投标保证金</w:t>
            </w:r>
          </w:p>
        </w:tc>
        <w:tc>
          <w:tcPr>
            <w:tcW w:w="7434" w:type="dxa"/>
          </w:tcPr>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1.</w:t>
            </w:r>
            <w:r>
              <w:rPr>
                <w:rFonts w:hint="eastAsia"/>
                <w:color w:val="000000" w:themeColor="text1"/>
                <w:sz w:val="21"/>
                <w:szCs w:val="21"/>
                <w:lang w:val="zh-CN" w:eastAsia="zh-CN"/>
                <w14:textFill>
                  <w14:solidFill>
                    <w14:schemeClr w14:val="tx1"/>
                  </w14:solidFill>
                </w14:textFill>
              </w:rPr>
              <w:t>根据长春市财政局关于取消政府采购投标保证金及采购文件工本费等有关事项的通知《长财采购</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zh-CN" w:eastAsia="zh-CN"/>
                <w14:textFill>
                  <w14:solidFill>
                    <w14:schemeClr w14:val="tx1"/>
                  </w14:solidFill>
                </w14:textFill>
              </w:rPr>
              <w:t>2021</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zh-CN" w:eastAsia="zh-CN"/>
                <w14:textFill>
                  <w14:solidFill>
                    <w14:schemeClr w14:val="tx1"/>
                  </w14:solidFill>
                </w14:textFill>
              </w:rPr>
              <w:t>695 号》文件要求，经“信用中国”网站查询无行政处罚信息的供应商不收取保证金。符合要求的供应商可在响应文件中提供“信用中国”网站查询无行政处罚信息的证明材料，并在截止时间前2日将截图发至采购代理机构；</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2.对于满足《中华人民共和国政府采购法》第二十二条有关规定，经“信用中国”网站查询存在行政处罚信息的供应商，收取投标保证金9万元整；</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投标保证金递交方式：银行出具的现金支票、保兑支票、银行汇票，银行出具的保函等形式；以现金或支票形式提交的投标保证金应当从供应商的基本账户转出。银行转账递交投标保证金的须在提交响应文件截止时间前汇入指定账户（公休日及法定节假日除外），以实际到账为准；</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 xml:space="preserve">采购代理机构投标保证金银行帐号： </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单位名称：长春建业集团股份有限公司</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开户银行：中国工商银行股份有限公司长春南部都市经济开发区支行</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帐    号：4200118819200001924</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联系人：段红阳     财务联系电话：0431-81808106</w:t>
            </w:r>
          </w:p>
          <w:p>
            <w:pPr>
              <w:pStyle w:val="24"/>
              <w:spacing w:before="139" w:line="360" w:lineRule="auto"/>
              <w:ind w:left="15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注：投标保证金（如有）是响应文件的组成部分，未按要求提交的，视为放弃投标，采购代理机构将不接受其响应文件。如采用转账的，供应商应在银行进账单或电汇凭证上简写用途、投标项目名称，以便核对查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tcPr>
          <w:p>
            <w:pPr>
              <w:spacing w:line="297" w:lineRule="auto"/>
              <w:rPr>
                <w:rFonts w:ascii="宋体" w:hAnsi="宋体" w:eastAsia="宋体" w:cs="宋体"/>
                <w:color w:val="000000" w:themeColor="text1"/>
                <w:lang w:eastAsia="zh-CN"/>
                <w14:textFill>
                  <w14:solidFill>
                    <w14:schemeClr w14:val="tx1"/>
                  </w14:solidFill>
                </w14:textFill>
              </w:rPr>
            </w:pPr>
          </w:p>
          <w:p>
            <w:pPr>
              <w:pStyle w:val="24"/>
              <w:spacing w:before="71" w:line="184" w:lineRule="auto"/>
              <w:ind w:left="349"/>
              <w:rPr>
                <w:color w:val="000000" w:themeColor="text1"/>
                <w:sz w:val="21"/>
                <w:szCs w:val="21"/>
                <w:lang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28</w:t>
            </w:r>
          </w:p>
        </w:tc>
        <w:tc>
          <w:tcPr>
            <w:tcW w:w="1782" w:type="dxa"/>
          </w:tcPr>
          <w:p>
            <w:pPr>
              <w:pStyle w:val="24"/>
              <w:spacing w:before="137" w:line="398" w:lineRule="exact"/>
              <w:ind w:left="123"/>
              <w:rPr>
                <w:color w:val="000000" w:themeColor="text1"/>
                <w:sz w:val="21"/>
                <w:szCs w:val="21"/>
                <w:lang w:eastAsia="zh-CN"/>
                <w14:textFill>
                  <w14:solidFill>
                    <w14:schemeClr w14:val="tx1"/>
                  </w14:solidFill>
                </w14:textFill>
              </w:rPr>
            </w:pPr>
            <w:r>
              <w:rPr>
                <w:rFonts w:hint="eastAsia"/>
                <w:color w:val="000000" w:themeColor="text1"/>
                <w:spacing w:val="-1"/>
                <w:position w:val="13"/>
                <w:sz w:val="21"/>
                <w:szCs w:val="21"/>
                <w:lang w:eastAsia="zh-CN"/>
                <w14:textFill>
                  <w14:solidFill>
                    <w14:schemeClr w14:val="tx1"/>
                  </w14:solidFill>
                </w14:textFill>
              </w:rPr>
              <w:t>近年财务状况的</w:t>
            </w:r>
          </w:p>
          <w:p>
            <w:pPr>
              <w:pStyle w:val="24"/>
              <w:spacing w:line="217" w:lineRule="auto"/>
              <w:ind w:left="456"/>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年份要求</w:t>
            </w:r>
          </w:p>
        </w:tc>
        <w:tc>
          <w:tcPr>
            <w:tcW w:w="7434" w:type="dxa"/>
          </w:tcPr>
          <w:p>
            <w:pPr>
              <w:spacing w:line="263" w:lineRule="auto"/>
              <w:rPr>
                <w:rFonts w:ascii="宋体" w:hAnsi="宋体" w:eastAsia="宋体" w:cs="宋体"/>
                <w:color w:val="000000" w:themeColor="text1"/>
                <w:lang w:eastAsia="zh-CN"/>
                <w14:textFill>
                  <w14:solidFill>
                    <w14:schemeClr w14:val="tx1"/>
                  </w14:solidFill>
                </w14:textFill>
              </w:rPr>
            </w:pPr>
          </w:p>
          <w:p>
            <w:pPr>
              <w:pStyle w:val="24"/>
              <w:spacing w:before="71" w:line="220" w:lineRule="auto"/>
              <w:ind w:left="112"/>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2" w:type="dxa"/>
          </w:tcPr>
          <w:p>
            <w:pPr>
              <w:spacing w:line="296" w:lineRule="auto"/>
              <w:rPr>
                <w:rFonts w:ascii="宋体" w:hAnsi="宋体" w:eastAsia="宋体" w:cs="宋体"/>
                <w:color w:val="000000" w:themeColor="text1"/>
                <w14:textFill>
                  <w14:solidFill>
                    <w14:schemeClr w14:val="tx1"/>
                  </w14:solidFill>
                </w14:textFill>
              </w:rPr>
            </w:pPr>
          </w:p>
          <w:p>
            <w:pPr>
              <w:pStyle w:val="24"/>
              <w:spacing w:before="71" w:line="184" w:lineRule="auto"/>
              <w:ind w:left="349"/>
              <w:rPr>
                <w:color w:val="000000" w:themeColor="text1"/>
                <w:sz w:val="21"/>
                <w:szCs w:val="21"/>
                <w:lang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29</w:t>
            </w:r>
          </w:p>
        </w:tc>
        <w:tc>
          <w:tcPr>
            <w:tcW w:w="1782" w:type="dxa"/>
          </w:tcPr>
          <w:p>
            <w:pPr>
              <w:pStyle w:val="24"/>
              <w:spacing w:before="135" w:line="401" w:lineRule="exact"/>
              <w:ind w:left="123"/>
              <w:rPr>
                <w:color w:val="000000" w:themeColor="text1"/>
                <w:sz w:val="21"/>
                <w:szCs w:val="21"/>
                <w:lang w:eastAsia="zh-CN"/>
                <w14:textFill>
                  <w14:solidFill>
                    <w14:schemeClr w14:val="tx1"/>
                  </w14:solidFill>
                </w14:textFill>
              </w:rPr>
            </w:pPr>
            <w:r>
              <w:rPr>
                <w:rFonts w:hint="eastAsia"/>
                <w:color w:val="000000" w:themeColor="text1"/>
                <w:spacing w:val="-1"/>
                <w:position w:val="13"/>
                <w:sz w:val="21"/>
                <w:szCs w:val="21"/>
                <w:lang w:eastAsia="zh-CN"/>
                <w14:textFill>
                  <w14:solidFill>
                    <w14:schemeClr w14:val="tx1"/>
                  </w14:solidFill>
                </w14:textFill>
              </w:rPr>
              <w:t>近年完成的类似</w:t>
            </w:r>
          </w:p>
          <w:p>
            <w:pPr>
              <w:pStyle w:val="24"/>
              <w:spacing w:line="218" w:lineRule="auto"/>
              <w:ind w:left="127"/>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项目的年份要求</w:t>
            </w:r>
          </w:p>
        </w:tc>
        <w:tc>
          <w:tcPr>
            <w:tcW w:w="7434" w:type="dxa"/>
          </w:tcPr>
          <w:p>
            <w:pPr>
              <w:spacing w:line="262" w:lineRule="auto"/>
              <w:rPr>
                <w:rFonts w:ascii="宋体" w:hAnsi="宋体" w:eastAsia="宋体" w:cs="宋体"/>
                <w:color w:val="000000" w:themeColor="text1"/>
                <w:lang w:eastAsia="zh-CN"/>
                <w14:textFill>
                  <w14:solidFill>
                    <w14:schemeClr w14:val="tx1"/>
                  </w14:solidFill>
                </w14:textFill>
              </w:rPr>
            </w:pPr>
          </w:p>
          <w:p>
            <w:pPr>
              <w:pStyle w:val="24"/>
              <w:spacing w:before="71" w:line="220" w:lineRule="auto"/>
              <w:ind w:left="112"/>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近三年（2020年至今）</w:t>
            </w:r>
            <w:r>
              <w:rPr>
                <w:rFonts w:hint="eastAsia"/>
                <w:color w:val="000000" w:themeColor="text1"/>
                <w:spacing w:val="-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02" w:type="dxa"/>
          </w:tcPr>
          <w:p>
            <w:pPr>
              <w:spacing w:line="245" w:lineRule="auto"/>
              <w:rPr>
                <w:rFonts w:ascii="宋体" w:hAnsi="宋体" w:eastAsia="宋体" w:cs="宋体"/>
                <w:color w:val="000000" w:themeColor="text1"/>
                <w14:textFill>
                  <w14:solidFill>
                    <w14:schemeClr w14:val="tx1"/>
                  </w14:solidFill>
                </w14:textFill>
              </w:rPr>
            </w:pPr>
          </w:p>
          <w:p>
            <w:pPr>
              <w:spacing w:line="245" w:lineRule="auto"/>
              <w:rPr>
                <w:rFonts w:ascii="宋体" w:hAnsi="宋体" w:eastAsia="宋体" w:cs="宋体"/>
                <w:color w:val="000000" w:themeColor="text1"/>
                <w14:textFill>
                  <w14:solidFill>
                    <w14:schemeClr w14:val="tx1"/>
                  </w14:solidFill>
                </w14:textFill>
              </w:rPr>
            </w:pPr>
          </w:p>
          <w:p>
            <w:pPr>
              <w:pStyle w:val="24"/>
              <w:spacing w:before="72" w:line="184" w:lineRule="auto"/>
              <w:ind w:left="349"/>
              <w:rPr>
                <w:color w:val="000000" w:themeColor="text1"/>
                <w:sz w:val="21"/>
                <w:szCs w:val="21"/>
                <w:lang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30</w:t>
            </w:r>
          </w:p>
        </w:tc>
        <w:tc>
          <w:tcPr>
            <w:tcW w:w="1782" w:type="dxa"/>
          </w:tcPr>
          <w:p>
            <w:pPr>
              <w:pStyle w:val="24"/>
              <w:spacing w:before="132" w:line="220" w:lineRule="auto"/>
              <w:ind w:left="123"/>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近年发生的诉讼</w:t>
            </w:r>
          </w:p>
          <w:p>
            <w:pPr>
              <w:pStyle w:val="24"/>
              <w:spacing w:before="136" w:line="220" w:lineRule="auto"/>
              <w:ind w:left="123"/>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及仲裁情况的年</w:t>
            </w:r>
          </w:p>
          <w:p>
            <w:pPr>
              <w:pStyle w:val="24"/>
              <w:spacing w:before="138" w:line="220" w:lineRule="auto"/>
              <w:ind w:left="565"/>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份要求</w:t>
            </w:r>
          </w:p>
        </w:tc>
        <w:tc>
          <w:tcPr>
            <w:tcW w:w="7434" w:type="dxa"/>
          </w:tcPr>
          <w:p>
            <w:pPr>
              <w:spacing w:line="456" w:lineRule="auto"/>
              <w:rPr>
                <w:rFonts w:ascii="宋体" w:hAnsi="宋体" w:eastAsia="宋体" w:cs="宋体"/>
                <w:color w:val="000000" w:themeColor="text1"/>
                <w14:textFill>
                  <w14:solidFill>
                    <w14:schemeClr w14:val="tx1"/>
                  </w14:solidFill>
                </w14:textFill>
              </w:rPr>
            </w:pPr>
          </w:p>
          <w:p>
            <w:pPr>
              <w:pStyle w:val="24"/>
              <w:spacing w:before="71" w:line="220" w:lineRule="auto"/>
              <w:ind w:left="112"/>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近三年（2020年至今）</w:t>
            </w:r>
            <w:r>
              <w:rPr>
                <w:rFonts w:hint="eastAsia"/>
                <w:color w:val="000000" w:themeColor="text1"/>
                <w:spacing w:val="-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pPr>
              <w:spacing w:line="293" w:lineRule="auto"/>
              <w:rPr>
                <w:rFonts w:ascii="宋体" w:hAnsi="宋体" w:eastAsia="宋体" w:cs="宋体"/>
                <w:color w:val="000000" w:themeColor="text1"/>
                <w14:textFill>
                  <w14:solidFill>
                    <w14:schemeClr w14:val="tx1"/>
                  </w14:solidFill>
                </w14:textFill>
              </w:rPr>
            </w:pPr>
          </w:p>
          <w:p>
            <w:pPr>
              <w:pStyle w:val="24"/>
              <w:spacing w:before="71" w:line="184" w:lineRule="auto"/>
              <w:ind w:left="351"/>
              <w:rPr>
                <w:color w:val="000000" w:themeColor="text1"/>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31</w:t>
            </w:r>
          </w:p>
        </w:tc>
        <w:tc>
          <w:tcPr>
            <w:tcW w:w="1782" w:type="dxa"/>
          </w:tcPr>
          <w:p>
            <w:pPr>
              <w:pStyle w:val="24"/>
              <w:spacing w:before="132" w:line="399" w:lineRule="exact"/>
              <w:ind w:left="127"/>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是否允许递交备</w:t>
            </w:r>
          </w:p>
          <w:p>
            <w:pPr>
              <w:pStyle w:val="24"/>
              <w:spacing w:before="1" w:line="220" w:lineRule="auto"/>
              <w:ind w:left="344"/>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选投标方案</w:t>
            </w:r>
          </w:p>
        </w:tc>
        <w:tc>
          <w:tcPr>
            <w:tcW w:w="7434" w:type="dxa"/>
          </w:tcPr>
          <w:p>
            <w:pPr>
              <w:spacing w:line="259" w:lineRule="auto"/>
              <w:rPr>
                <w:rFonts w:ascii="宋体" w:hAnsi="宋体" w:eastAsia="宋体" w:cs="宋体"/>
                <w:color w:val="000000" w:themeColor="text1"/>
                <w:lang w:eastAsia="zh-CN"/>
                <w14:textFill>
                  <w14:solidFill>
                    <w14:schemeClr w14:val="tx1"/>
                  </w14:solidFill>
                </w14:textFill>
              </w:rPr>
            </w:pPr>
          </w:p>
          <w:p>
            <w:pPr>
              <w:pStyle w:val="24"/>
              <w:spacing w:before="71" w:line="220" w:lineRule="auto"/>
              <w:ind w:left="116"/>
              <w:rPr>
                <w:rFonts w:hint="eastAsia" w:eastAsia="宋体"/>
                <w:color w:val="000000" w:themeColor="text1"/>
                <w:sz w:val="21"/>
                <w:szCs w:val="21"/>
                <w:lang w:eastAsia="zh-CN"/>
                <w14:textFill>
                  <w14:solidFill>
                    <w14:schemeClr w14:val="tx1"/>
                  </w14:solidFill>
                </w14:textFill>
              </w:rPr>
            </w:pPr>
            <w:r>
              <w:rPr>
                <w:rFonts w:hint="eastAsia"/>
                <w:color w:val="000000" w:themeColor="text1"/>
                <w:spacing w:val="-4"/>
                <w:sz w:val="21"/>
                <w:szCs w:val="21"/>
                <w14:textFill>
                  <w14:solidFill>
                    <w14:schemeClr w14:val="tx1"/>
                  </w14:solidFill>
                </w14:textFill>
              </w:rPr>
              <w:t>不允许</w:t>
            </w:r>
            <w:r>
              <w:rPr>
                <w:rFonts w:hint="eastAsia"/>
                <w:color w:val="000000" w:themeColor="text1"/>
                <w:spacing w:val="-4"/>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32</w:t>
            </w:r>
          </w:p>
        </w:tc>
        <w:tc>
          <w:tcPr>
            <w:tcW w:w="1782" w:type="dxa"/>
          </w:tcPr>
          <w:p>
            <w:pPr>
              <w:spacing w:line="458" w:lineRule="auto"/>
              <w:rPr>
                <w:rFonts w:ascii="宋体" w:hAnsi="宋体" w:eastAsia="宋体" w:cs="宋体"/>
                <w:color w:val="000000" w:themeColor="text1"/>
                <w14:textFill>
                  <w14:solidFill>
                    <w14:schemeClr w14:val="tx1"/>
                  </w14:solidFill>
                </w14:textFill>
              </w:rPr>
            </w:pPr>
          </w:p>
          <w:p>
            <w:pPr>
              <w:pStyle w:val="24"/>
              <w:spacing w:before="72" w:line="219" w:lineRule="auto"/>
              <w:ind w:left="124"/>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签字或盖章要求</w:t>
            </w:r>
          </w:p>
        </w:tc>
        <w:tc>
          <w:tcPr>
            <w:tcW w:w="7434" w:type="dxa"/>
          </w:tcPr>
          <w:p>
            <w:pPr>
              <w:pStyle w:val="24"/>
              <w:spacing w:before="132" w:line="336" w:lineRule="auto"/>
              <w:ind w:left="115" w:right="107"/>
              <w:jc w:val="both"/>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投标文件须签字盖章部分均应加盖供应商单位公章，并由供应商的法定代表人或其委托代理人签字（不得使用电子版签名代替）。有改动之处应加盖单</w:t>
            </w:r>
            <w:r>
              <w:rPr>
                <w:rFonts w:hint="eastAsia"/>
                <w:color w:val="000000" w:themeColor="text1"/>
                <w:spacing w:val="-1"/>
                <w:sz w:val="21"/>
                <w:szCs w:val="21"/>
                <w:lang w:eastAsia="zh-CN"/>
                <w14:textFill>
                  <w14:solidFill>
                    <w14:schemeClr w14:val="tx1"/>
                  </w14:solidFill>
                </w14:textFill>
              </w:rPr>
              <w:t>位公章或由供应商法定代表人或其授权代理人盖章确认。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33</w:t>
            </w:r>
          </w:p>
        </w:tc>
        <w:tc>
          <w:tcPr>
            <w:tcW w:w="1782" w:type="dxa"/>
            <w:vAlign w:val="center"/>
          </w:tcPr>
          <w:p>
            <w:pPr>
              <w:pStyle w:val="24"/>
              <w:spacing w:before="132" w:line="336" w:lineRule="auto"/>
              <w:ind w:right="107"/>
              <w:jc w:val="center"/>
              <w:rPr>
                <w:color w:val="000000" w:themeColor="text1"/>
                <w:spacing w:val="-2"/>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投标文件份数</w:t>
            </w:r>
          </w:p>
        </w:tc>
        <w:tc>
          <w:tcPr>
            <w:tcW w:w="7434" w:type="dxa"/>
          </w:tcPr>
          <w:p>
            <w:pPr>
              <w:pStyle w:val="24"/>
              <w:spacing w:before="132" w:line="336" w:lineRule="auto"/>
              <w:ind w:left="115" w:right="107"/>
              <w:jc w:val="both"/>
              <w:rPr>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 xml:space="preserve">1. 供应商在“政采云”平台（http：//www.zcygov.cn）上制作投标文件一份（此投标文件须上传至“政采云”平台）； </w:t>
            </w:r>
          </w:p>
          <w:p>
            <w:pPr>
              <w:pStyle w:val="24"/>
              <w:spacing w:before="132" w:line="336" w:lineRule="auto"/>
              <w:ind w:left="115" w:right="107"/>
              <w:jc w:val="both"/>
              <w:rPr>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 xml:space="preserve">2.纸质版响应文件份数要求： </w:t>
            </w:r>
          </w:p>
          <w:p>
            <w:pPr>
              <w:pStyle w:val="24"/>
              <w:spacing w:before="132" w:line="336" w:lineRule="auto"/>
              <w:ind w:left="115" w:right="107"/>
              <w:jc w:val="both"/>
              <w:rPr>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成交结果公示后成交人需将纸质版响应性文件（1 正、4副）及电子版文件2份（响应文件格式为签字盖章后的 PDF 及 word 版本）递交至采购代理机构存档留存。</w:t>
            </w:r>
          </w:p>
          <w:p>
            <w:pPr>
              <w:pStyle w:val="24"/>
              <w:spacing w:before="132" w:line="336" w:lineRule="auto"/>
              <w:ind w:left="115" w:right="107"/>
              <w:jc w:val="both"/>
              <w:rPr>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纸质版响应文件为上传至“政采云”平台的电子打印版（打印后响应文件正本须盖章处仍须加盖公章，并编制目录页码）。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34</w:t>
            </w:r>
          </w:p>
        </w:tc>
        <w:tc>
          <w:tcPr>
            <w:tcW w:w="1782" w:type="dxa"/>
          </w:tcPr>
          <w:p>
            <w:pPr>
              <w:spacing w:line="261" w:lineRule="auto"/>
              <w:rPr>
                <w:rFonts w:ascii="宋体" w:hAnsi="宋体" w:eastAsia="宋体" w:cs="宋体"/>
                <w:color w:val="000000" w:themeColor="text1"/>
                <w14:textFill>
                  <w14:solidFill>
                    <w14:schemeClr w14:val="tx1"/>
                  </w14:solidFill>
                </w14:textFill>
              </w:rPr>
            </w:pPr>
          </w:p>
          <w:p>
            <w:pPr>
              <w:pStyle w:val="24"/>
              <w:spacing w:before="72" w:line="221" w:lineRule="auto"/>
              <w:ind w:left="455"/>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装订要求</w:t>
            </w:r>
          </w:p>
        </w:tc>
        <w:tc>
          <w:tcPr>
            <w:tcW w:w="7434" w:type="dxa"/>
          </w:tcPr>
          <w:p>
            <w:pPr>
              <w:pStyle w:val="24"/>
              <w:spacing w:before="133" w:line="401" w:lineRule="exact"/>
              <w:ind w:left="116"/>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投标文件的装订要整齐、牢固，编制目录及页码，便于保管和利用，不得采</w:t>
            </w:r>
          </w:p>
          <w:p>
            <w:pPr>
              <w:pStyle w:val="24"/>
              <w:spacing w:line="218" w:lineRule="auto"/>
              <w:ind w:left="115"/>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用活页装订方式。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35</w:t>
            </w:r>
          </w:p>
        </w:tc>
        <w:tc>
          <w:tcPr>
            <w:tcW w:w="1782" w:type="dxa"/>
          </w:tcPr>
          <w:p>
            <w:pPr>
              <w:spacing w:line="285" w:lineRule="auto"/>
              <w:rPr>
                <w:rFonts w:ascii="宋体" w:hAnsi="宋体" w:eastAsia="宋体" w:cs="宋体"/>
                <w:color w:val="000000" w:themeColor="text1"/>
                <w14:textFill>
                  <w14:solidFill>
                    <w14:schemeClr w14:val="tx1"/>
                  </w14:solidFill>
                </w14:textFill>
              </w:rPr>
            </w:pPr>
          </w:p>
          <w:p>
            <w:pPr>
              <w:spacing w:line="286" w:lineRule="auto"/>
              <w:rPr>
                <w:rFonts w:ascii="宋体" w:hAnsi="宋体" w:eastAsia="宋体" w:cs="宋体"/>
                <w:color w:val="000000" w:themeColor="text1"/>
                <w14:textFill>
                  <w14:solidFill>
                    <w14:schemeClr w14:val="tx1"/>
                  </w14:solidFill>
                </w14:textFill>
              </w:rPr>
            </w:pPr>
          </w:p>
          <w:p>
            <w:pPr>
              <w:spacing w:line="286" w:lineRule="auto"/>
              <w:rPr>
                <w:rFonts w:ascii="宋体" w:hAnsi="宋体" w:eastAsia="宋体" w:cs="宋体"/>
                <w:color w:val="000000" w:themeColor="text1"/>
                <w14:textFill>
                  <w14:solidFill>
                    <w14:schemeClr w14:val="tx1"/>
                  </w14:solidFill>
                </w14:textFill>
              </w:rPr>
            </w:pPr>
          </w:p>
          <w:p>
            <w:pPr>
              <w:pStyle w:val="24"/>
              <w:spacing w:before="71" w:line="220" w:lineRule="auto"/>
              <w:ind w:left="344"/>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封套上写明</w:t>
            </w:r>
          </w:p>
        </w:tc>
        <w:tc>
          <w:tcPr>
            <w:tcW w:w="7434" w:type="dxa"/>
          </w:tcPr>
          <w:p>
            <w:pPr>
              <w:pStyle w:val="24"/>
              <w:spacing w:before="134" w:line="399" w:lineRule="exact"/>
              <w:ind w:left="116"/>
              <w:rPr>
                <w:color w:val="000000" w:themeColor="text1"/>
                <w:sz w:val="21"/>
                <w:szCs w:val="21"/>
                <w:lang w:eastAsia="zh-CN"/>
                <w14:textFill>
                  <w14:solidFill>
                    <w14:schemeClr w14:val="tx1"/>
                  </w14:solidFill>
                </w14:textFill>
              </w:rPr>
            </w:pPr>
            <w:r>
              <w:rPr>
                <w:rFonts w:hint="eastAsia"/>
                <w:color w:val="000000" w:themeColor="text1"/>
                <w:spacing w:val="-3"/>
                <w:position w:val="13"/>
                <w:sz w:val="21"/>
                <w:szCs w:val="21"/>
                <w:lang w:eastAsia="zh-CN"/>
                <w14:textFill>
                  <w14:solidFill>
                    <w14:schemeClr w14:val="tx1"/>
                  </w14:solidFill>
                </w14:textFill>
              </w:rPr>
              <w:t>项目名称：</w:t>
            </w:r>
          </w:p>
          <w:p>
            <w:pPr>
              <w:pStyle w:val="24"/>
              <w:spacing w:line="219" w:lineRule="auto"/>
              <w:ind w:left="112"/>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采购人：</w:t>
            </w:r>
          </w:p>
          <w:p>
            <w:pPr>
              <w:pStyle w:val="24"/>
              <w:spacing w:before="139" w:line="401" w:lineRule="exact"/>
              <w:ind w:left="116"/>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供应商名称：</w:t>
            </w:r>
          </w:p>
          <w:p>
            <w:pPr>
              <w:pStyle w:val="24"/>
              <w:spacing w:line="229" w:lineRule="auto"/>
              <w:ind w:left="113"/>
              <w:rPr>
                <w:color w:val="000000" w:themeColor="text1"/>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地址：</w:t>
            </w:r>
          </w:p>
          <w:p>
            <w:pPr>
              <w:pStyle w:val="24"/>
              <w:spacing w:before="124" w:line="219" w:lineRule="auto"/>
              <w:ind w:left="112"/>
              <w:rPr>
                <w:color w:val="000000" w:themeColor="text1"/>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在   年</w:t>
            </w:r>
            <w:r>
              <w:rPr>
                <w:rFonts w:hint="eastAsia"/>
                <w:color w:val="000000" w:themeColor="text1"/>
                <w:spacing w:val="5"/>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月</w:t>
            </w:r>
            <w:r>
              <w:rPr>
                <w:rFonts w:hint="eastAsia"/>
                <w:color w:val="000000" w:themeColor="text1"/>
                <w:spacing w:val="15"/>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日</w:t>
            </w:r>
            <w:r>
              <w:rPr>
                <w:rFonts w:hint="eastAsia"/>
                <w:color w:val="000000" w:themeColor="text1"/>
                <w:spacing w:val="10"/>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时</w:t>
            </w:r>
            <w:r>
              <w:rPr>
                <w:rFonts w:hint="eastAsia"/>
                <w:color w:val="000000" w:themeColor="text1"/>
                <w:spacing w:val="3"/>
                <w:sz w:val="21"/>
                <w:szCs w:val="21"/>
                <w:lang w:eastAsia="zh-CN"/>
                <w14:textFill>
                  <w14:solidFill>
                    <w14:schemeClr w14:val="tx1"/>
                  </w14:solidFill>
                </w14:textFill>
              </w:rPr>
              <w:t xml:space="preserve">   </w:t>
            </w:r>
            <w:r>
              <w:rPr>
                <w:rFonts w:hint="eastAsia"/>
                <w:color w:val="000000" w:themeColor="text1"/>
                <w:spacing w:val="-7"/>
                <w:sz w:val="21"/>
                <w:szCs w:val="21"/>
                <w:lang w:eastAsia="zh-CN"/>
                <w14:textFill>
                  <w14:solidFill>
                    <w14:schemeClr w14:val="tx1"/>
                  </w14:solidFill>
                </w14:textFill>
              </w:rPr>
              <w:t>分前不得开启。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36</w:t>
            </w:r>
          </w:p>
        </w:tc>
        <w:tc>
          <w:tcPr>
            <w:tcW w:w="1782" w:type="dxa"/>
          </w:tcPr>
          <w:p>
            <w:pPr>
              <w:spacing w:line="460" w:lineRule="auto"/>
              <w:rPr>
                <w:rFonts w:ascii="宋体" w:hAnsi="宋体" w:eastAsia="宋体" w:cs="宋体"/>
                <w:color w:val="000000" w:themeColor="text1"/>
                <w:lang w:eastAsia="zh-CN"/>
                <w14:textFill>
                  <w14:solidFill>
                    <w14:schemeClr w14:val="tx1"/>
                  </w14:solidFill>
                </w14:textFill>
              </w:rPr>
            </w:pPr>
          </w:p>
          <w:p>
            <w:pPr>
              <w:pStyle w:val="24"/>
              <w:spacing w:before="72" w:line="401" w:lineRule="exact"/>
              <w:ind w:left="125"/>
              <w:rPr>
                <w:color w:val="000000" w:themeColor="text1"/>
                <w:sz w:val="21"/>
                <w:szCs w:val="21"/>
                <w:lang w:eastAsia="zh-CN"/>
                <w14:textFill>
                  <w14:solidFill>
                    <w14:schemeClr w14:val="tx1"/>
                  </w14:solidFill>
                </w14:textFill>
              </w:rPr>
            </w:pPr>
            <w:r>
              <w:rPr>
                <w:rFonts w:hint="eastAsia"/>
                <w:color w:val="000000" w:themeColor="text1"/>
                <w:spacing w:val="-2"/>
                <w:position w:val="13"/>
                <w:sz w:val="21"/>
                <w:szCs w:val="21"/>
                <w:lang w:eastAsia="zh-CN"/>
                <w14:textFill>
                  <w14:solidFill>
                    <w14:schemeClr w14:val="tx1"/>
                  </w14:solidFill>
                </w14:textFill>
              </w:rPr>
              <w:t>递交投标文件地</w:t>
            </w:r>
          </w:p>
          <w:p>
            <w:pPr>
              <w:pStyle w:val="24"/>
              <w:spacing w:line="222" w:lineRule="auto"/>
              <w:ind w:left="466"/>
              <w:rPr>
                <w:color w:val="000000" w:themeColor="text1"/>
                <w:sz w:val="21"/>
                <w:szCs w:val="21"/>
                <w:lang w:eastAsia="zh-CN"/>
                <w14:textFill>
                  <w14:solidFill>
                    <w14:schemeClr w14:val="tx1"/>
                  </w14:solidFill>
                </w14:textFill>
              </w:rPr>
            </w:pPr>
            <w:r>
              <w:rPr>
                <w:rFonts w:hint="eastAsia"/>
                <w:color w:val="000000" w:themeColor="text1"/>
                <w:spacing w:val="-5"/>
                <w:sz w:val="21"/>
                <w:szCs w:val="21"/>
                <w:lang w:eastAsia="zh-CN"/>
                <w14:textFill>
                  <w14:solidFill>
                    <w14:schemeClr w14:val="tx1"/>
                  </w14:solidFill>
                </w14:textFill>
              </w:rPr>
              <w:t>点及时间</w:t>
            </w:r>
          </w:p>
        </w:tc>
        <w:tc>
          <w:tcPr>
            <w:tcW w:w="7434" w:type="dxa"/>
          </w:tcPr>
          <w:p>
            <w:pPr>
              <w:pStyle w:val="24"/>
              <w:spacing w:before="135" w:line="218" w:lineRule="auto"/>
              <w:ind w:left="114"/>
              <w:rPr>
                <w:color w:val="000000" w:themeColor="text1"/>
                <w:sz w:val="21"/>
                <w:szCs w:val="21"/>
                <w:lang w:eastAsia="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地点：</w:t>
            </w:r>
            <w:r>
              <w:rPr>
                <w:rFonts w:hint="eastAsia"/>
                <w:color w:val="000000" w:themeColor="text1"/>
                <w:sz w:val="21"/>
                <w:szCs w:val="21"/>
                <w:lang w:eastAsia="zh-CN"/>
                <w14:textFill>
                  <w14:solidFill>
                    <w14:schemeClr w14:val="tx1"/>
                  </w14:solidFill>
                </w14:textFill>
              </w:rPr>
              <w:t>长春市二道区洋浦大街6999号凯利中心AB栋101开标2室</w:t>
            </w:r>
          </w:p>
          <w:p>
            <w:pPr>
              <w:pStyle w:val="24"/>
              <w:spacing w:before="135" w:line="218" w:lineRule="auto"/>
              <w:ind w:left="114"/>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收件人：长春建业集团股份有限公司</w:t>
            </w:r>
          </w:p>
          <w:p>
            <w:pPr>
              <w:pStyle w:val="24"/>
              <w:spacing w:before="135" w:line="218" w:lineRule="auto"/>
              <w:ind w:left="114"/>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提交截止时间：2024年1月2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eastAsia="zh-CN"/>
                <w14:textFill>
                  <w14:solidFill>
                    <w14:schemeClr w14:val="tx1"/>
                  </w14:solidFill>
                </w14:textFill>
              </w:rPr>
              <w:t>日09时00分（北京时间）</w:t>
            </w:r>
          </w:p>
          <w:p>
            <w:pPr>
              <w:pStyle w:val="24"/>
              <w:spacing w:before="135" w:line="218" w:lineRule="auto"/>
              <w:ind w:left="114"/>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注：本项目采用全流程“政采云”电子标，需在“政采云”平台上制作并上传投标文件，开标当天无需到开标现场递交纸质版投标文件，成交结果公示后成交人需将纸质版响应性文件（1 正、4 副）及电子版文件2份（响应文件格式为签字盖章后的 PDF 及 word 版本）递交至采购代理机构存档留存。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pPr>
              <w:spacing w:line="247" w:lineRule="auto"/>
              <w:jc w:val="center"/>
              <w:rPr>
                <w:rFonts w:ascii="宋体" w:hAnsi="宋体" w:eastAsia="宋体" w:cs="宋体"/>
                <w:color w:val="000000" w:themeColor="text1"/>
                <w:lang w:eastAsia="zh-CN"/>
                <w14:textFill>
                  <w14:solidFill>
                    <w14:schemeClr w14:val="tx1"/>
                  </w14:solidFill>
                </w14:textFill>
              </w:rPr>
            </w:pPr>
          </w:p>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37</w:t>
            </w:r>
          </w:p>
        </w:tc>
        <w:tc>
          <w:tcPr>
            <w:tcW w:w="178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是否退还投标</w:t>
            </w:r>
          </w:p>
          <w:p>
            <w:pPr>
              <w:jc w:val="center"/>
              <w:rPr>
                <w:rFonts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文件</w:t>
            </w:r>
          </w:p>
        </w:tc>
        <w:tc>
          <w:tcPr>
            <w:tcW w:w="7434" w:type="dxa"/>
          </w:tcPr>
          <w:p>
            <w:pPr>
              <w:spacing w:line="261" w:lineRule="auto"/>
              <w:rPr>
                <w:rFonts w:ascii="宋体" w:hAnsi="宋体" w:eastAsia="宋体" w:cs="宋体"/>
                <w:color w:val="000000" w:themeColor="text1"/>
                <w14:textFill>
                  <w14:solidFill>
                    <w14:schemeClr w14:val="tx1"/>
                  </w14:solidFill>
                </w14:textFill>
              </w:rPr>
            </w:pPr>
          </w:p>
          <w:p>
            <w:pPr>
              <w:pStyle w:val="24"/>
              <w:spacing w:before="72" w:line="221" w:lineRule="auto"/>
              <w:ind w:left="12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否</w:t>
            </w:r>
            <w:r>
              <w:rPr>
                <w:rFonts w:hint="eastAsia"/>
                <w:color w:val="000000" w:themeColor="text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38</w:t>
            </w:r>
          </w:p>
        </w:tc>
        <w:tc>
          <w:tcPr>
            <w:tcW w:w="1782" w:type="dxa"/>
          </w:tcPr>
          <w:p>
            <w:pPr>
              <w:spacing w:line="461" w:lineRule="auto"/>
              <w:rPr>
                <w:rFonts w:ascii="宋体" w:hAnsi="宋体" w:eastAsia="宋体" w:cs="宋体"/>
                <w:color w:val="000000" w:themeColor="text1"/>
                <w14:textFill>
                  <w14:solidFill>
                    <w14:schemeClr w14:val="tx1"/>
                  </w14:solidFill>
                </w14:textFill>
              </w:rPr>
            </w:pPr>
          </w:p>
          <w:p>
            <w:pPr>
              <w:pStyle w:val="24"/>
              <w:spacing w:before="71" w:line="221" w:lineRule="auto"/>
              <w:ind w:left="125"/>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开标时间和地点</w:t>
            </w:r>
          </w:p>
        </w:tc>
        <w:tc>
          <w:tcPr>
            <w:tcW w:w="7434" w:type="dxa"/>
          </w:tcPr>
          <w:p>
            <w:pPr>
              <w:pStyle w:val="24"/>
              <w:spacing w:before="137" w:line="217" w:lineRule="auto"/>
              <w:ind w:left="114"/>
              <w:rPr>
                <w:color w:val="000000" w:themeColor="text1"/>
                <w:position w:val="13"/>
                <w:sz w:val="21"/>
                <w:szCs w:val="21"/>
                <w:lang w:eastAsia="zh-CN"/>
                <w14:textFill>
                  <w14:solidFill>
                    <w14:schemeClr w14:val="tx1"/>
                  </w14:solidFill>
                </w14:textFill>
              </w:rPr>
            </w:pPr>
            <w:r>
              <w:rPr>
                <w:rFonts w:hint="eastAsia"/>
                <w:color w:val="000000" w:themeColor="text1"/>
                <w:position w:val="13"/>
                <w:sz w:val="21"/>
                <w:szCs w:val="21"/>
                <w:lang w:eastAsia="zh-CN"/>
                <w14:textFill>
                  <w14:solidFill>
                    <w14:schemeClr w14:val="tx1"/>
                  </w14:solidFill>
                </w14:textFill>
              </w:rPr>
              <w:t>地  点：长春市二道区洋浦大街6999号凯利中心AB栋101开标2室；</w:t>
            </w:r>
          </w:p>
          <w:p>
            <w:pPr>
              <w:pStyle w:val="24"/>
              <w:spacing w:before="137" w:line="217" w:lineRule="auto"/>
              <w:ind w:left="114"/>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提交截止时间：</w:t>
            </w:r>
            <w:r>
              <w:rPr>
                <w:rFonts w:hint="eastAsia"/>
                <w:color w:val="000000" w:themeColor="text1"/>
                <w:sz w:val="21"/>
                <w:szCs w:val="21"/>
                <w:lang w:eastAsia="zh-CN"/>
                <w14:textFill>
                  <w14:solidFill>
                    <w14:schemeClr w14:val="tx1"/>
                  </w14:solidFill>
                </w14:textFill>
              </w:rPr>
              <w:t>2024年1月2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eastAsia="zh-CN"/>
                <w14:textFill>
                  <w14:solidFill>
                    <w14:schemeClr w14:val="tx1"/>
                  </w14:solidFill>
                </w14:textFill>
              </w:rPr>
              <w:t>日09时00分</w:t>
            </w:r>
            <w:r>
              <w:rPr>
                <w:rFonts w:hint="eastAsia"/>
                <w:color w:val="000000" w:themeColor="text1"/>
                <w:spacing w:val="-1"/>
                <w:sz w:val="21"/>
                <w:szCs w:val="21"/>
                <w:lang w:eastAsia="zh-CN"/>
                <w14:textFill>
                  <w14:solidFill>
                    <w14:schemeClr w14:val="tx1"/>
                  </w14:solidFill>
                </w14:textFill>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pPr>
              <w:pStyle w:val="24"/>
              <w:spacing w:before="71" w:line="184" w:lineRule="auto"/>
              <w:jc w:val="center"/>
              <w:rPr>
                <w:color w:val="000000" w:themeColor="text1"/>
                <w:sz w:val="21"/>
                <w:szCs w:val="21"/>
                <w14:textFill>
                  <w14:solidFill>
                    <w14:schemeClr w14:val="tx1"/>
                  </w14:solidFill>
                </w14:textFill>
              </w:rPr>
            </w:pPr>
            <w:r>
              <w:rPr>
                <w:rFonts w:hint="eastAsia"/>
                <w:color w:val="000000" w:themeColor="text1"/>
                <w:spacing w:val="-7"/>
                <w:sz w:val="21"/>
                <w:szCs w:val="21"/>
                <w14:textFill>
                  <w14:solidFill>
                    <w14:schemeClr w14:val="tx1"/>
                  </w14:solidFill>
                </w14:textFill>
              </w:rPr>
              <w:t>39</w:t>
            </w:r>
          </w:p>
        </w:tc>
        <w:tc>
          <w:tcPr>
            <w:tcW w:w="1782" w:type="dxa"/>
          </w:tcPr>
          <w:p>
            <w:pPr>
              <w:spacing w:line="262" w:lineRule="auto"/>
              <w:rPr>
                <w:rFonts w:ascii="宋体" w:hAnsi="宋体" w:eastAsia="宋体" w:cs="宋体"/>
                <w:color w:val="000000" w:themeColor="text1"/>
                <w14:textFill>
                  <w14:solidFill>
                    <w14:schemeClr w14:val="tx1"/>
                  </w14:solidFill>
                </w14:textFill>
              </w:rPr>
            </w:pPr>
          </w:p>
          <w:p>
            <w:pPr>
              <w:pStyle w:val="24"/>
              <w:spacing w:before="72" w:line="221" w:lineRule="auto"/>
              <w:ind w:left="456"/>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开标程序</w:t>
            </w:r>
          </w:p>
        </w:tc>
        <w:tc>
          <w:tcPr>
            <w:tcW w:w="7434" w:type="dxa"/>
          </w:tcPr>
          <w:p>
            <w:pPr>
              <w:pStyle w:val="24"/>
              <w:spacing w:before="136" w:line="218" w:lineRule="auto"/>
              <w:ind w:left="114"/>
              <w:rPr>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采用全流程“政采云”电子标，远程解密投标文件并在</w:t>
            </w:r>
            <w:r>
              <w:rPr>
                <w:rFonts w:hint="eastAsia"/>
                <w:color w:val="000000" w:themeColor="text1"/>
                <w:sz w:val="21"/>
                <w:szCs w:val="21"/>
                <w:lang w:eastAsia="zh-CN"/>
                <w14:textFill>
                  <w14:solidFill>
                    <w14:schemeClr w14:val="tx1"/>
                  </w14:solidFill>
                </w14:textFill>
              </w:rPr>
              <w:t>“政采云”平台线上开标</w:t>
            </w:r>
            <w:r>
              <w:rPr>
                <w:rFonts w:hint="eastAsia"/>
                <w:color w:val="000000" w:themeColor="text1"/>
                <w:spacing w:val="-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pPr>
              <w:pStyle w:val="24"/>
              <w:spacing w:before="71" w:line="184" w:lineRule="auto"/>
              <w:jc w:val="center"/>
              <w:rPr>
                <w:sz w:val="21"/>
                <w:szCs w:val="21"/>
              </w:rPr>
            </w:pPr>
            <w:r>
              <w:rPr>
                <w:rFonts w:hint="eastAsia"/>
                <w:spacing w:val="-4"/>
                <w:sz w:val="21"/>
                <w:szCs w:val="21"/>
              </w:rPr>
              <w:t>40</w:t>
            </w:r>
          </w:p>
        </w:tc>
        <w:tc>
          <w:tcPr>
            <w:tcW w:w="1782" w:type="dxa"/>
            <w:vAlign w:val="center"/>
          </w:tcPr>
          <w:p>
            <w:pPr>
              <w:jc w:val="center"/>
            </w:pPr>
            <w:r>
              <w:rPr>
                <w:rFonts w:hint="eastAsia"/>
              </w:rPr>
              <w:t>评标委员会的</w:t>
            </w:r>
          </w:p>
          <w:p>
            <w:pPr>
              <w:jc w:val="center"/>
              <w:rPr>
                <w:rFonts w:ascii="宋体" w:hAnsi="宋体" w:eastAsia="宋体" w:cs="宋体"/>
              </w:rPr>
            </w:pPr>
            <w:r>
              <w:rPr>
                <w:rFonts w:hint="eastAsia"/>
              </w:rPr>
              <w:t>组建</w:t>
            </w:r>
          </w:p>
        </w:tc>
        <w:tc>
          <w:tcPr>
            <w:tcW w:w="7434" w:type="dxa"/>
            <w:vAlign w:val="center"/>
          </w:tcPr>
          <w:p>
            <w:pPr>
              <w:pStyle w:val="4"/>
              <w:rPr>
                <w:rFonts w:ascii="宋体" w:hAnsi="宋体" w:eastAsia="宋体" w:cs="宋体"/>
                <w:lang w:eastAsia="zh-CN"/>
              </w:rPr>
            </w:pPr>
            <w:r>
              <w:rPr>
                <w:rFonts w:hint="eastAsia" w:ascii="宋体" w:hAnsi="宋体" w:eastAsia="宋体" w:cs="宋体"/>
                <w:spacing w:val="-1"/>
                <w:lang w:eastAsia="zh-CN"/>
              </w:rPr>
              <w:t>评标委员会构成：由有关经济、技术等方面的专家5人组成。评标委员会专家确定方式：评标专家从政府采购云平台专家库中随机抽取。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2" w:type="dxa"/>
            <w:vAlign w:val="center"/>
          </w:tcPr>
          <w:p>
            <w:pPr>
              <w:pStyle w:val="24"/>
              <w:spacing w:before="71" w:line="184" w:lineRule="auto"/>
              <w:ind w:left="346"/>
              <w:jc w:val="both"/>
              <w:rPr>
                <w:sz w:val="21"/>
                <w:szCs w:val="21"/>
              </w:rPr>
            </w:pPr>
            <w:r>
              <w:rPr>
                <w:rFonts w:hint="eastAsia"/>
                <w:spacing w:val="-4"/>
                <w:sz w:val="21"/>
                <w:szCs w:val="21"/>
              </w:rPr>
              <w:t>41</w:t>
            </w:r>
          </w:p>
        </w:tc>
        <w:tc>
          <w:tcPr>
            <w:tcW w:w="1782" w:type="dxa"/>
          </w:tcPr>
          <w:p>
            <w:pPr>
              <w:pStyle w:val="24"/>
              <w:spacing w:before="136" w:line="399" w:lineRule="exact"/>
              <w:ind w:left="127"/>
              <w:rPr>
                <w:sz w:val="21"/>
                <w:szCs w:val="21"/>
                <w:lang w:eastAsia="zh-CN"/>
              </w:rPr>
            </w:pPr>
            <w:r>
              <w:rPr>
                <w:rFonts w:hint="eastAsia"/>
                <w:spacing w:val="-2"/>
                <w:position w:val="13"/>
                <w:sz w:val="21"/>
                <w:szCs w:val="21"/>
                <w:lang w:eastAsia="zh-CN"/>
              </w:rPr>
              <w:t>是否授权评标委</w:t>
            </w:r>
          </w:p>
          <w:p>
            <w:pPr>
              <w:pStyle w:val="24"/>
              <w:spacing w:line="219" w:lineRule="auto"/>
              <w:ind w:left="132"/>
              <w:rPr>
                <w:sz w:val="21"/>
                <w:szCs w:val="21"/>
                <w:lang w:eastAsia="zh-CN"/>
              </w:rPr>
            </w:pPr>
            <w:r>
              <w:rPr>
                <w:rFonts w:hint="eastAsia"/>
                <w:spacing w:val="-3"/>
                <w:sz w:val="21"/>
                <w:szCs w:val="21"/>
                <w:lang w:eastAsia="zh-CN"/>
              </w:rPr>
              <w:t>员会确定中标人</w:t>
            </w:r>
          </w:p>
        </w:tc>
        <w:tc>
          <w:tcPr>
            <w:tcW w:w="7434" w:type="dxa"/>
          </w:tcPr>
          <w:p>
            <w:pPr>
              <w:spacing w:line="263" w:lineRule="auto"/>
              <w:rPr>
                <w:rFonts w:ascii="宋体" w:hAnsi="宋体" w:eastAsia="宋体" w:cs="宋体"/>
                <w:lang w:eastAsia="zh-CN"/>
              </w:rPr>
            </w:pPr>
          </w:p>
          <w:p>
            <w:pPr>
              <w:pStyle w:val="24"/>
              <w:spacing w:before="71" w:line="219" w:lineRule="auto"/>
              <w:ind w:left="120"/>
              <w:rPr>
                <w:sz w:val="21"/>
                <w:szCs w:val="21"/>
                <w:lang w:eastAsia="zh-CN"/>
              </w:rPr>
            </w:pPr>
            <w:r>
              <w:rPr>
                <w:rFonts w:hint="eastAsia"/>
                <w:spacing w:val="-1"/>
                <w:sz w:val="21"/>
                <w:szCs w:val="21"/>
                <w:lang w:eastAsia="zh-CN"/>
              </w:rPr>
              <w:t>否，由评标委员会按综合得分由高到低的顺序推荐一名中标候选人。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pPr>
              <w:pStyle w:val="24"/>
              <w:spacing w:before="71" w:line="184" w:lineRule="auto"/>
              <w:jc w:val="center"/>
              <w:rPr>
                <w:sz w:val="21"/>
                <w:szCs w:val="21"/>
              </w:rPr>
            </w:pPr>
            <w:r>
              <w:rPr>
                <w:rFonts w:hint="eastAsia"/>
                <w:spacing w:val="-4"/>
                <w:sz w:val="21"/>
                <w:szCs w:val="21"/>
              </w:rPr>
              <w:t>42</w:t>
            </w:r>
          </w:p>
        </w:tc>
        <w:tc>
          <w:tcPr>
            <w:tcW w:w="1782" w:type="dxa"/>
            <w:vAlign w:val="center"/>
          </w:tcPr>
          <w:p>
            <w:pPr>
              <w:jc w:val="center"/>
              <w:rPr>
                <w:rFonts w:ascii="宋体" w:hAnsi="宋体" w:eastAsia="宋体" w:cs="宋体"/>
                <w:highlight w:val="green"/>
                <w:lang w:eastAsia="zh-CN"/>
              </w:rPr>
            </w:pPr>
            <w:r>
              <w:rPr>
                <w:rFonts w:hint="eastAsia" w:ascii="宋体" w:hAnsi="宋体" w:eastAsia="宋体" w:cs="宋体"/>
              </w:rPr>
              <w:t>最高限价</w:t>
            </w:r>
          </w:p>
        </w:tc>
        <w:tc>
          <w:tcPr>
            <w:tcW w:w="7434" w:type="dxa"/>
            <w:vAlign w:val="center"/>
          </w:tcPr>
          <w:tbl>
            <w:tblPr>
              <w:tblStyle w:val="18"/>
              <w:tblpPr w:leftFromText="180" w:rightFromText="180" w:vertAnchor="page" w:horzAnchor="page" w:tblpXSpec="center" w:tblpY="256"/>
              <w:tblOverlap w:val="never"/>
              <w:tblW w:w="7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512"/>
              <w:gridCol w:w="650"/>
              <w:gridCol w:w="700"/>
              <w:gridCol w:w="1050"/>
              <w:gridCol w:w="1033"/>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序号</w:t>
                  </w:r>
                </w:p>
              </w:tc>
              <w:tc>
                <w:tcPr>
                  <w:tcW w:w="2512"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设备名称</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050"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单价</w:t>
                  </w:r>
                </w:p>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（元）</w:t>
                  </w:r>
                </w:p>
              </w:tc>
              <w:tc>
                <w:tcPr>
                  <w:tcW w:w="1033"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总价</w:t>
                  </w:r>
                </w:p>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（元）</w:t>
                  </w:r>
                </w:p>
              </w:tc>
              <w:tc>
                <w:tcPr>
                  <w:tcW w:w="650"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螺旋CT</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2350000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2350000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p>
              </w:tc>
              <w:tc>
                <w:tcPr>
                  <w:tcW w:w="2512"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彩色多普勒超声诊断</w:t>
                  </w:r>
                </w:p>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系统</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990000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990000</w:t>
                  </w:r>
                </w:p>
              </w:tc>
              <w:tc>
                <w:tcPr>
                  <w:tcW w:w="650" w:type="dxa"/>
                </w:tcPr>
                <w:p>
                  <w:pP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全自动尿液分析系统</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130000</w:t>
                  </w:r>
                </w:p>
              </w:tc>
              <w:tc>
                <w:tcPr>
                  <w:tcW w:w="650" w:type="dxa"/>
                </w:tcPr>
                <w:p>
                  <w:pP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全自动样品制备系统</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600000</w:t>
                  </w:r>
                </w:p>
              </w:tc>
              <w:tc>
                <w:tcPr>
                  <w:tcW w:w="650" w:type="dxa"/>
                </w:tcPr>
                <w:p>
                  <w:pP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滤膜过滤系统</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20000</w:t>
                  </w:r>
                </w:p>
              </w:tc>
              <w:tc>
                <w:tcPr>
                  <w:tcW w:w="650" w:type="dxa"/>
                </w:tcPr>
                <w:p>
                  <w:pP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三重四极杆液相色谱质谱联用仪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离子色谱仪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气相色谱质谱联用仪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电感耦合等离子体发射光谱仪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470000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470000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全自动生化分析仪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275000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275000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全自动血液细胞分析仪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全自动碘分析仪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原子吸收光谱仪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67000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67000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冷冻离心浓缩仪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48000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48000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电解质分析仪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荧光免疫定量分析仪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形态分析单元</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微量分析天平</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19</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实验室设备配套气路</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全自动均质器</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21</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全自动菌落计数器</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59000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59000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三相交流电源稳压器</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23</w:t>
                  </w:r>
                </w:p>
              </w:tc>
              <w:tc>
                <w:tcPr>
                  <w:tcW w:w="2512"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内排式全自动高压</w:t>
                  </w:r>
                </w:p>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灭菌器</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离心机 </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25</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低速离心机</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26</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生物显微镜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27</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显微镜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28</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生物安全柜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44000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29</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生物安全柜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30</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药品阴凉柜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5500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无菌柜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药品柜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10400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器械柜</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34</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医用空气消毒机</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10800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35</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空气消毒机</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36</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超低温冰箱</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37</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医用电冰箱</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8900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53400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38</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低温冰箱</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9800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19600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39</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诊察床</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个</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40</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病床</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个</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41</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紫外线消毒灯</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42</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超净工作台</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45000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43</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洗板机</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14500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14500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44</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体重秤</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2500</w:t>
                  </w:r>
                </w:p>
              </w:tc>
              <w:tc>
                <w:tcPr>
                  <w:tcW w:w="650" w:type="dxa"/>
                  <w:vAlign w:val="center"/>
                </w:tcPr>
                <w:p>
                  <w:pPr>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45</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智能身高体重仪</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台</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15000</w:t>
                  </w:r>
                </w:p>
              </w:tc>
              <w:tc>
                <w:tcPr>
                  <w:tcW w:w="650" w:type="dxa"/>
                  <w:vAlign w:val="center"/>
                </w:tcPr>
                <w:p>
                  <w:pPr>
                    <w:jc w:val="center"/>
                    <w:rPr>
                      <w:rFonts w:ascii="宋体" w:hAnsi="宋体" w:eastAsia="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46</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胶片打印机</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套</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29000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29000</w:t>
                  </w:r>
                </w:p>
              </w:tc>
              <w:tc>
                <w:tcPr>
                  <w:tcW w:w="650" w:type="dxa"/>
                  <w:vAlign w:val="center"/>
                </w:tcPr>
                <w:p>
                  <w:pPr>
                    <w:jc w:val="center"/>
                    <w:rPr>
                      <w:rFonts w:ascii="宋体" w:hAnsi="宋体" w:eastAsia="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47</w:t>
                  </w:r>
                </w:p>
              </w:tc>
              <w:tc>
                <w:tcPr>
                  <w:tcW w:w="2512"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抢救车</w:t>
                  </w:r>
                </w:p>
              </w:tc>
              <w:tc>
                <w:tcPr>
                  <w:tcW w:w="6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辆</w:t>
                  </w:r>
                </w:p>
              </w:tc>
              <w:tc>
                <w:tcPr>
                  <w:tcW w:w="70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p>
              </w:tc>
              <w:tc>
                <w:tcPr>
                  <w:tcW w:w="1050"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2000</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4000</w:t>
                  </w:r>
                </w:p>
              </w:tc>
              <w:tc>
                <w:tcPr>
                  <w:tcW w:w="650" w:type="dxa"/>
                  <w:vAlign w:val="center"/>
                </w:tcPr>
                <w:p>
                  <w:pPr>
                    <w:jc w:val="center"/>
                    <w:rPr>
                      <w:rFonts w:ascii="宋体" w:hAnsi="宋体" w:eastAsia="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0" w:type="dxa"/>
                  <w:gridSpan w:val="5"/>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kern w:val="2"/>
                      <w:lang w:eastAsia="zh-CN"/>
                      <w14:textFill>
                        <w14:solidFill>
                          <w14:schemeClr w14:val="tx1"/>
                        </w14:solidFill>
                      </w14:textFill>
                    </w:rPr>
                    <w:t>总计（元）</w:t>
                  </w:r>
                </w:p>
              </w:tc>
              <w:tc>
                <w:tcPr>
                  <w:tcW w:w="1033" w:type="dxa"/>
                  <w:vAlign w:val="center"/>
                </w:tcPr>
                <w:p>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kern w:val="2"/>
                      <w:lang w:eastAsia="zh-CN"/>
                      <w14:textFill>
                        <w14:solidFill>
                          <w14:schemeClr w14:val="tx1"/>
                        </w14:solidFill>
                      </w14:textFill>
                    </w:rPr>
                    <w:t>9170400</w:t>
                  </w:r>
                </w:p>
              </w:tc>
              <w:tc>
                <w:tcPr>
                  <w:tcW w:w="650" w:type="dxa"/>
                  <w:vAlign w:val="center"/>
                </w:tcPr>
                <w:p>
                  <w:pPr>
                    <w:jc w:val="center"/>
                    <w:rPr>
                      <w:rFonts w:ascii="宋体" w:hAnsi="宋体" w:eastAsia="宋体" w:cs="宋体"/>
                      <w:color w:val="000000" w:themeColor="text1"/>
                      <w:lang w:eastAsia="zh-CN"/>
                      <w14:textFill>
                        <w14:solidFill>
                          <w14:schemeClr w14:val="tx1"/>
                        </w14:solidFill>
                      </w14:textFill>
                    </w:rPr>
                  </w:pPr>
                </w:p>
              </w:tc>
            </w:tr>
          </w:tbl>
          <w:p>
            <w:pPr>
              <w:rPr>
                <w:rFonts w:ascii="宋体" w:hAnsi="宋体" w:eastAsia="宋体" w:cs="宋体"/>
                <w:lang w:eastAsia="zh-CN"/>
              </w:rPr>
            </w:pPr>
          </w:p>
          <w:p>
            <w:pPr>
              <w:rPr>
                <w:rFonts w:ascii="宋体" w:hAnsi="宋体" w:eastAsia="宋体" w:cs="宋体"/>
                <w:highlight w:val="green"/>
                <w:lang w:eastAsia="zh-CN"/>
              </w:rPr>
            </w:pPr>
            <w:r>
              <w:rPr>
                <w:rFonts w:hint="eastAsia" w:ascii="宋体" w:hAnsi="宋体" w:eastAsia="宋体" w:cs="宋体"/>
                <w:lang w:eastAsia="zh-CN"/>
              </w:rPr>
              <w:t>供应商的投标报价不允许超出采购总最高限价及单项设备最高限价，否则按废标处理。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193" w:line="184" w:lineRule="auto"/>
              <w:jc w:val="center"/>
              <w:rPr>
                <w:sz w:val="21"/>
                <w:szCs w:val="21"/>
              </w:rPr>
            </w:pPr>
            <w:r>
              <w:rPr>
                <w:rFonts w:hint="eastAsia"/>
                <w:spacing w:val="-4"/>
                <w:sz w:val="21"/>
                <w:szCs w:val="21"/>
              </w:rPr>
              <w:t>43</w:t>
            </w:r>
          </w:p>
        </w:tc>
        <w:tc>
          <w:tcPr>
            <w:tcW w:w="1782"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投标报价</w:t>
            </w:r>
          </w:p>
        </w:tc>
        <w:tc>
          <w:tcPr>
            <w:tcW w:w="7434" w:type="dxa"/>
            <w:vAlign w:val="center"/>
          </w:tcPr>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项目投标报价不允许超过最高限价，投标报价应包含制造货物、设计、材料、运输、保修、包装、安装、调试、检测、培训、服务、验收费用（不包含大型医疗设备验收费用）及验收合格交付使用之前及保修期内保修服务与备用物件等等所有其他有关各项的含税费用。（供应商应保持单项价格的合理性，严禁出现不平衡报价的情况，项目结束后，采购人有权对各单项价格进行核查，对严重超过市场价格的单价，被认定为不平衡报价的单项，如果发生数量变动，将按照有利于采购人的单价进行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195" w:line="184" w:lineRule="auto"/>
              <w:jc w:val="center"/>
              <w:rPr>
                <w:sz w:val="21"/>
                <w:szCs w:val="21"/>
              </w:rPr>
            </w:pPr>
            <w:r>
              <w:rPr>
                <w:rFonts w:hint="eastAsia"/>
                <w:spacing w:val="-4"/>
                <w:sz w:val="21"/>
                <w:szCs w:val="21"/>
              </w:rPr>
              <w:t>44</w:t>
            </w:r>
          </w:p>
        </w:tc>
        <w:tc>
          <w:tcPr>
            <w:tcW w:w="1782" w:type="dxa"/>
            <w:vAlign w:val="center"/>
          </w:tcPr>
          <w:p>
            <w:pPr>
              <w:jc w:val="center"/>
              <w:rPr>
                <w:rFonts w:ascii="宋体" w:hAnsi="宋体" w:eastAsia="宋体" w:cs="宋体"/>
                <w:highlight w:val="green"/>
                <w:lang w:eastAsia="zh-CN"/>
              </w:rPr>
            </w:pPr>
            <w:r>
              <w:rPr>
                <w:rFonts w:hint="eastAsia" w:ascii="宋体" w:hAnsi="宋体" w:eastAsia="宋体" w:cs="宋体"/>
                <w:lang w:eastAsia="zh-CN"/>
              </w:rPr>
              <w:t>对核心产品相同品牌的不同投标人的处理办法</w:t>
            </w:r>
          </w:p>
        </w:tc>
        <w:tc>
          <w:tcPr>
            <w:tcW w:w="7434" w:type="dxa"/>
            <w:vAlign w:val="center"/>
          </w:tcPr>
          <w:p>
            <w:pPr>
              <w:spacing w:line="360" w:lineRule="auto"/>
              <w:rPr>
                <w:rFonts w:ascii="宋体" w:hAnsi="宋体" w:eastAsia="宋体" w:cs="宋体"/>
                <w:highlight w:val="green"/>
                <w:lang w:eastAsia="zh-CN"/>
              </w:rPr>
            </w:pPr>
            <w:r>
              <w:rPr>
                <w:rFonts w:hint="eastAsia" w:ascii="宋体" w:hAnsi="宋体" w:eastAsia="宋体" w:cs="宋体"/>
                <w:lang w:eastAsia="zh-CN"/>
              </w:rPr>
              <w:t>提供相同品牌产品（多种产品采购项目，指“●”标注的核心产品）且通过资格性审查、符合性审查的不同投标人参加同一合同项下投标的，按一家投标人计算，评审后得分最高的同品牌投标人获得中标人推荐资格；评审得分相同的，由采购人或者采购人委托评标委员会采取“技术评分优先，再商务评分优先”的由高到低顺序方式确定最排前的一个投标人获得中标人推荐资格（技术、商务和价格评分均相同的，由采购人或者采购人委托评标委员会采取随机抽取的方式确定一个投标人获得中标人推荐资格），其他同品牌投标人不作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71" w:line="184" w:lineRule="auto"/>
              <w:jc w:val="center"/>
              <w:rPr>
                <w:sz w:val="21"/>
                <w:szCs w:val="21"/>
                <w:lang w:eastAsia="zh-CN"/>
              </w:rPr>
            </w:pPr>
            <w:r>
              <w:rPr>
                <w:rFonts w:hint="eastAsia"/>
                <w:spacing w:val="-4"/>
                <w:sz w:val="21"/>
                <w:szCs w:val="21"/>
                <w:lang w:eastAsia="zh-CN"/>
              </w:rPr>
              <w:t>45</w:t>
            </w:r>
          </w:p>
        </w:tc>
        <w:tc>
          <w:tcPr>
            <w:tcW w:w="1782" w:type="dxa"/>
            <w:vAlign w:val="center"/>
          </w:tcPr>
          <w:p>
            <w:pPr>
              <w:spacing w:line="460" w:lineRule="exact"/>
              <w:jc w:val="center"/>
              <w:rPr>
                <w:rFonts w:ascii="宋体" w:hAnsi="宋体" w:eastAsia="宋体" w:cs="宋体"/>
                <w:lang w:eastAsia="zh-CN"/>
              </w:rPr>
            </w:pPr>
            <w:r>
              <w:rPr>
                <w:rFonts w:hint="eastAsia" w:ascii="宋体" w:hAnsi="宋体" w:eastAsia="宋体" w:cs="宋体"/>
                <w:lang w:eastAsia="zh-CN"/>
              </w:rPr>
              <w:t>政府采购进口产品的规定</w:t>
            </w:r>
          </w:p>
          <w:p>
            <w:pPr>
              <w:pStyle w:val="27"/>
              <w:spacing w:line="340" w:lineRule="exact"/>
              <w:jc w:val="center"/>
              <w:rPr>
                <w:lang w:val="en-US" w:eastAsia="zh-CN"/>
              </w:rPr>
            </w:pPr>
          </w:p>
        </w:tc>
        <w:tc>
          <w:tcPr>
            <w:tcW w:w="7434" w:type="dxa"/>
          </w:tcPr>
          <w:p>
            <w:pPr>
              <w:spacing w:line="360" w:lineRule="auto"/>
              <w:rPr>
                <w:rFonts w:ascii="宋体" w:hAnsi="宋体" w:eastAsia="宋体" w:cs="宋体"/>
                <w:lang w:eastAsia="zh-CN"/>
              </w:rPr>
            </w:pPr>
            <w:r>
              <w:rPr>
                <w:rFonts w:hint="eastAsia" w:ascii="宋体" w:hAnsi="宋体" w:eastAsia="宋体" w:cs="宋体"/>
                <w:lang w:eastAsia="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r>
              <w:rPr>
                <w:rFonts w:hint="eastAsia" w:ascii="宋体" w:hAnsi="宋体" w:eastAsia="宋体" w:cs="宋体"/>
                <w:lang w:eastAsia="zh-CN"/>
              </w:rPr>
              <w:br w:type="textWrapping"/>
            </w:r>
            <w:r>
              <w:rPr>
                <w:rFonts w:hint="eastAsia" w:ascii="宋体" w:hAnsi="宋体" w:eastAsia="宋体" w:cs="宋体"/>
                <w:lang w:eastAsia="zh-CN"/>
              </w:rPr>
              <w:t>在中国境内生产或组装的外国品牌产品须标明该产品在中国国内制造厂商名称。否则，按进口产品对待。</w:t>
            </w:r>
          </w:p>
          <w:p>
            <w:pPr>
              <w:spacing w:line="360" w:lineRule="auto"/>
              <w:rPr>
                <w:rFonts w:ascii="宋体" w:hAnsi="宋体" w:eastAsia="宋体" w:cs="宋体"/>
                <w:lang w:eastAsia="zh-CN"/>
              </w:rPr>
            </w:pPr>
            <w:r>
              <w:rPr>
                <w:rFonts w:hint="eastAsia" w:ascii="宋体" w:hAnsi="宋体" w:eastAsia="宋体" w:cs="宋体"/>
                <w:lang w:eastAsia="zh-CN"/>
              </w:rPr>
              <w:t xml:space="preserve">本项目不允许采购进口产品。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02" w:type="dxa"/>
          </w:tcPr>
          <w:p>
            <w:pPr>
              <w:pStyle w:val="24"/>
              <w:spacing w:before="72" w:line="184" w:lineRule="auto"/>
              <w:jc w:val="center"/>
              <w:rPr>
                <w:sz w:val="21"/>
                <w:szCs w:val="21"/>
                <w:lang w:eastAsia="zh-CN"/>
              </w:rPr>
            </w:pPr>
            <w:r>
              <w:rPr>
                <w:rFonts w:hint="eastAsia"/>
                <w:spacing w:val="-4"/>
                <w:sz w:val="21"/>
                <w:szCs w:val="21"/>
              </w:rPr>
              <w:t>4</w:t>
            </w:r>
            <w:r>
              <w:rPr>
                <w:rFonts w:hint="eastAsia"/>
                <w:spacing w:val="-4"/>
                <w:sz w:val="21"/>
                <w:szCs w:val="21"/>
                <w:lang w:eastAsia="zh-CN"/>
              </w:rPr>
              <w:t>6</w:t>
            </w:r>
          </w:p>
        </w:tc>
        <w:tc>
          <w:tcPr>
            <w:tcW w:w="1782" w:type="dxa"/>
            <w:vAlign w:val="center"/>
          </w:tcPr>
          <w:p>
            <w:pPr>
              <w:pStyle w:val="24"/>
              <w:spacing w:before="71" w:line="219" w:lineRule="auto"/>
              <w:jc w:val="center"/>
              <w:rPr>
                <w:sz w:val="21"/>
                <w:szCs w:val="21"/>
              </w:rPr>
            </w:pPr>
            <w:r>
              <w:rPr>
                <w:rFonts w:hint="eastAsia"/>
                <w:spacing w:val="-2"/>
                <w:sz w:val="21"/>
                <w:szCs w:val="21"/>
              </w:rPr>
              <w:t>样品提供</w:t>
            </w:r>
          </w:p>
        </w:tc>
        <w:tc>
          <w:tcPr>
            <w:tcW w:w="7434" w:type="dxa"/>
            <w:vAlign w:val="center"/>
          </w:tcPr>
          <w:p>
            <w:pPr>
              <w:pStyle w:val="24"/>
              <w:spacing w:before="120"/>
              <w:ind w:left="116"/>
              <w:rPr>
                <w:rFonts w:hint="eastAsia" w:eastAsia="宋体"/>
                <w:sz w:val="21"/>
                <w:szCs w:val="21"/>
                <w:lang w:eastAsia="zh-CN"/>
              </w:rPr>
            </w:pPr>
            <w:r>
              <w:rPr>
                <w:rFonts w:hint="eastAsia"/>
                <w:spacing w:val="-1"/>
                <w:sz w:val="21"/>
                <w:szCs w:val="21"/>
              </w:rPr>
              <w:t xml:space="preserve">是否需要提供样品 </w:t>
            </w:r>
            <w:r>
              <w:rPr>
                <w:rFonts w:hint="eastAsia"/>
                <w:spacing w:val="-1"/>
                <w:sz w:val="21"/>
                <w:szCs w:val="21"/>
              </w:rPr>
              <w:sym w:font="Wingdings" w:char="00A8"/>
            </w:r>
            <w:r>
              <w:rPr>
                <w:rFonts w:hint="eastAsia"/>
                <w:spacing w:val="-1"/>
                <w:sz w:val="21"/>
                <w:szCs w:val="21"/>
              </w:rPr>
              <w:t xml:space="preserve">是 </w:t>
            </w:r>
            <w:r>
              <w:rPr>
                <w:rFonts w:hint="eastAsia"/>
                <w:spacing w:val="-1"/>
                <w:sz w:val="21"/>
                <w:szCs w:val="21"/>
              </w:rPr>
              <w:sym w:font="Wingdings" w:char="00FE"/>
            </w:r>
            <w:r>
              <w:rPr>
                <w:rFonts w:hint="eastAsia"/>
                <w:spacing w:val="-1"/>
                <w:sz w:val="21"/>
                <w:szCs w:val="21"/>
              </w:rPr>
              <w:t>否</w:t>
            </w:r>
            <w:r>
              <w:rPr>
                <w:rFonts w:hint="eastAsia"/>
                <w:spacing w:val="-1"/>
                <w:sz w:val="21"/>
                <w:szCs w:val="21"/>
                <w:lang w:eastAsia="zh-CN"/>
              </w:rPr>
              <w:t>。</w:t>
            </w:r>
          </w:p>
          <w:p>
            <w:pPr>
              <w:pStyle w:val="24"/>
              <w:spacing w:line="219" w:lineRule="auto"/>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Merge w:val="restart"/>
            <w:vAlign w:val="center"/>
          </w:tcPr>
          <w:p>
            <w:pPr>
              <w:pStyle w:val="24"/>
              <w:spacing w:before="195" w:line="184" w:lineRule="auto"/>
              <w:jc w:val="center"/>
              <w:rPr>
                <w:sz w:val="21"/>
                <w:szCs w:val="21"/>
                <w:lang w:eastAsia="zh-CN"/>
              </w:rPr>
            </w:pPr>
            <w:r>
              <w:rPr>
                <w:rFonts w:hint="eastAsia"/>
                <w:spacing w:val="-4"/>
                <w:sz w:val="21"/>
                <w:szCs w:val="21"/>
              </w:rPr>
              <w:t>4</w:t>
            </w:r>
            <w:r>
              <w:rPr>
                <w:rFonts w:hint="eastAsia"/>
                <w:spacing w:val="-4"/>
                <w:sz w:val="21"/>
                <w:szCs w:val="21"/>
                <w:lang w:eastAsia="zh-CN"/>
              </w:rPr>
              <w:t>7</w:t>
            </w:r>
          </w:p>
        </w:tc>
        <w:tc>
          <w:tcPr>
            <w:tcW w:w="1782" w:type="dxa"/>
            <w:vMerge w:val="restart"/>
            <w:vAlign w:val="center"/>
          </w:tcPr>
          <w:p>
            <w:pPr>
              <w:pStyle w:val="24"/>
              <w:spacing w:before="159" w:line="220" w:lineRule="auto"/>
              <w:ind w:left="455"/>
              <w:jc w:val="both"/>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付款方式</w:t>
            </w:r>
          </w:p>
        </w:tc>
        <w:tc>
          <w:tcPr>
            <w:tcW w:w="7434" w:type="dxa"/>
          </w:tcPr>
          <w:p>
            <w:pPr>
              <w:spacing w:line="360" w:lineRule="exact"/>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供应商为中小企业：</w:t>
            </w:r>
          </w:p>
          <w:p>
            <w:pPr>
              <w:pStyle w:val="24"/>
              <w:spacing w:before="159" w:line="360" w:lineRule="auto"/>
              <w:ind w:left="141"/>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中小企业需执行长春市财政局文件《长春市财政局关于进一步做好我市政府采购促进中小企业发展有关工作的通知》（长财采购</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2021</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416号）项目签订合同支付成交金额的5%预付款，货物验收合格后一次性支付</w:t>
            </w:r>
            <w:r>
              <w:rPr>
                <w:rFonts w:hint="eastAsia"/>
                <w:color w:val="000000" w:themeColor="text1"/>
                <w:sz w:val="21"/>
                <w:szCs w:val="21"/>
                <w:lang w:val="en-US" w:eastAsia="zh-CN"/>
                <w14:textFill>
                  <w14:solidFill>
                    <w14:schemeClr w14:val="tx1"/>
                  </w14:solidFill>
                </w14:textFill>
              </w:rPr>
              <w:t>至</w:t>
            </w:r>
            <w:r>
              <w:rPr>
                <w:rFonts w:hint="eastAsia"/>
                <w:color w:val="000000" w:themeColor="text1"/>
                <w:sz w:val="21"/>
                <w:szCs w:val="21"/>
                <w:lang w:eastAsia="zh-CN"/>
                <w14:textFill>
                  <w14:solidFill>
                    <w14:schemeClr w14:val="tx1"/>
                  </w14:solidFill>
                </w14:textFill>
              </w:rPr>
              <w:t>成交金额的9</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lang w:eastAsia="zh-CN"/>
                <w14:textFill>
                  <w14:solidFill>
                    <w14:schemeClr w14:val="tx1"/>
                  </w14:solidFill>
                </w14:textFill>
              </w:rPr>
              <w:t>%,质保期满后（项目验收合格之日起计）无质量和服务问题后付款剩余成交金额的5%。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Merge w:val="continue"/>
            <w:vAlign w:val="center"/>
          </w:tcPr>
          <w:p>
            <w:pPr>
              <w:pStyle w:val="24"/>
              <w:spacing w:before="195" w:line="184" w:lineRule="auto"/>
              <w:jc w:val="center"/>
              <w:rPr>
                <w:spacing w:val="-4"/>
                <w:sz w:val="21"/>
                <w:szCs w:val="21"/>
                <w:lang w:eastAsia="zh-CN"/>
              </w:rPr>
            </w:pPr>
          </w:p>
        </w:tc>
        <w:tc>
          <w:tcPr>
            <w:tcW w:w="1782" w:type="dxa"/>
            <w:vMerge w:val="continue"/>
            <w:vAlign w:val="center"/>
          </w:tcPr>
          <w:p>
            <w:pPr>
              <w:pStyle w:val="24"/>
              <w:spacing w:before="159" w:line="220" w:lineRule="auto"/>
              <w:ind w:left="455"/>
              <w:jc w:val="both"/>
              <w:rPr>
                <w:color w:val="000000" w:themeColor="text1"/>
                <w:spacing w:val="-2"/>
                <w:sz w:val="21"/>
                <w:szCs w:val="21"/>
                <w:lang w:eastAsia="zh-CN"/>
                <w14:textFill>
                  <w14:solidFill>
                    <w14:schemeClr w14:val="tx1"/>
                  </w14:solidFill>
                </w14:textFill>
              </w:rPr>
            </w:pPr>
          </w:p>
        </w:tc>
        <w:tc>
          <w:tcPr>
            <w:tcW w:w="7434" w:type="dxa"/>
          </w:tcPr>
          <w:p>
            <w:pPr>
              <w:spacing w:line="360" w:lineRule="exact"/>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供应商为非中小企业：</w:t>
            </w:r>
          </w:p>
          <w:p>
            <w:pPr>
              <w:pStyle w:val="24"/>
              <w:spacing w:before="159" w:line="360" w:lineRule="auto"/>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货物验收合格后一次性支付成交金额的95%,质保期满后（项目验收合格之日起计）无质量和服务问题后付款剩余成交金额的5%。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71" w:line="184" w:lineRule="auto"/>
              <w:jc w:val="center"/>
              <w:rPr>
                <w:sz w:val="21"/>
                <w:szCs w:val="21"/>
                <w:lang w:eastAsia="zh-CN"/>
              </w:rPr>
            </w:pPr>
            <w:r>
              <w:rPr>
                <w:rFonts w:hint="eastAsia"/>
                <w:spacing w:val="-4"/>
                <w:sz w:val="21"/>
                <w:szCs w:val="21"/>
              </w:rPr>
              <w:t>4</w:t>
            </w:r>
            <w:r>
              <w:rPr>
                <w:rFonts w:hint="eastAsia"/>
                <w:spacing w:val="-4"/>
                <w:sz w:val="21"/>
                <w:szCs w:val="21"/>
                <w:lang w:eastAsia="zh-CN"/>
              </w:rPr>
              <w:t>8</w:t>
            </w:r>
          </w:p>
        </w:tc>
        <w:tc>
          <w:tcPr>
            <w:tcW w:w="1782" w:type="dxa"/>
            <w:vAlign w:val="center"/>
          </w:tcPr>
          <w:p>
            <w:pPr>
              <w:pStyle w:val="24"/>
              <w:spacing w:before="161" w:line="220" w:lineRule="auto"/>
              <w:ind w:left="454"/>
              <w:jc w:val="both"/>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验收方式</w:t>
            </w:r>
          </w:p>
        </w:tc>
        <w:tc>
          <w:tcPr>
            <w:tcW w:w="7434" w:type="dxa"/>
          </w:tcPr>
          <w:p>
            <w:pPr>
              <w:pStyle w:val="27"/>
              <w:spacing w:line="360" w:lineRule="auto"/>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采购人委托第三方机构参与大型医疗设备（大型医疗设备指</w:t>
            </w:r>
            <w:r>
              <w:rPr>
                <w:rFonts w:hint="eastAsia"/>
                <w:color w:val="000000" w:themeColor="text1"/>
                <w:lang w:eastAsia="zh-CN"/>
                <w14:textFill>
                  <w14:solidFill>
                    <w14:schemeClr w14:val="tx1"/>
                  </w14:solidFill>
                </w14:textFill>
              </w:rPr>
              <w:t>螺旋CT、</w:t>
            </w:r>
            <w:r>
              <w:rPr>
                <w:rFonts w:hint="eastAsia"/>
                <w:color w:val="000000" w:themeColor="text1"/>
                <w:lang w:val="en-US" w:eastAsia="zh-CN"/>
                <w14:textFill>
                  <w14:solidFill>
                    <w14:schemeClr w14:val="tx1"/>
                  </w14:solidFill>
                </w14:textFill>
              </w:rPr>
              <w:t>彩色多普勒超声诊断系统、三重四极杆液相色谱质谱联用仪）验收。所供货物需达到本招标文件规定的各项技术指标和仪器设备的产品标准，参与验</w:t>
            </w:r>
            <w:r>
              <w:rPr>
                <w:rFonts w:hint="eastAsia"/>
                <w:color w:val="000000" w:themeColor="text1"/>
                <w:lang w:eastAsia="zh-CN"/>
                <w14:textFill>
                  <w14:solidFill>
                    <w14:schemeClr w14:val="tx1"/>
                  </w14:solidFill>
                </w14:textFill>
              </w:rPr>
              <w:t>收的第三方机构的意见作为验收书的参考资料一并存档。</w:t>
            </w:r>
            <w:r>
              <w:rPr>
                <w:rFonts w:hint="eastAsia"/>
                <w:color w:val="000000" w:themeColor="text1"/>
                <w:lang w:val="en-US" w:eastAsia="zh-CN"/>
                <w14:textFill>
                  <w14:solidFill>
                    <w14:schemeClr w14:val="tx1"/>
                  </w14:solidFill>
                </w14:textFill>
              </w:rPr>
              <w:t>中标供应商应配合采购单位参与验收。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36" w:line="358" w:lineRule="auto"/>
              <w:ind w:right="107"/>
              <w:jc w:val="center"/>
              <w:rPr>
                <w:spacing w:val="-1"/>
                <w:sz w:val="21"/>
                <w:szCs w:val="21"/>
              </w:rPr>
            </w:pPr>
            <w:r>
              <w:rPr>
                <w:rFonts w:hint="eastAsia"/>
                <w:spacing w:val="-1"/>
                <w:sz w:val="21"/>
                <w:szCs w:val="21"/>
                <w:lang w:eastAsia="zh-CN"/>
              </w:rPr>
              <w:t>49</w:t>
            </w:r>
          </w:p>
        </w:tc>
        <w:tc>
          <w:tcPr>
            <w:tcW w:w="1782" w:type="dxa"/>
            <w:vAlign w:val="center"/>
          </w:tcPr>
          <w:p>
            <w:pPr>
              <w:pStyle w:val="24"/>
              <w:spacing w:before="161" w:line="220" w:lineRule="auto"/>
              <w:jc w:val="center"/>
              <w:rPr>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履约保证金金额</w:t>
            </w:r>
          </w:p>
          <w:p>
            <w:pPr>
              <w:pStyle w:val="24"/>
              <w:spacing w:before="161" w:line="220" w:lineRule="auto"/>
              <w:jc w:val="center"/>
              <w:rPr>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及缴纳方式</w:t>
            </w:r>
          </w:p>
        </w:tc>
        <w:tc>
          <w:tcPr>
            <w:tcW w:w="7434" w:type="dxa"/>
          </w:tcPr>
          <w:p>
            <w:pPr>
              <w:pStyle w:val="24"/>
              <w:spacing w:line="360" w:lineRule="auto"/>
              <w:ind w:left="134"/>
              <w:rPr>
                <w:color w:val="000000" w:themeColor="text1"/>
                <w:spacing w:val="-6"/>
                <w:sz w:val="21"/>
                <w:szCs w:val="21"/>
                <w:lang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履约保证金金额：签约合同价款的5%计取；</w:t>
            </w:r>
          </w:p>
          <w:p>
            <w:pPr>
              <w:pStyle w:val="24"/>
              <w:spacing w:line="360" w:lineRule="auto"/>
              <w:ind w:left="134"/>
              <w:rPr>
                <w:color w:val="000000" w:themeColor="text1"/>
                <w:spacing w:val="-6"/>
                <w:sz w:val="21"/>
                <w:szCs w:val="21"/>
                <w:lang w:val="zh-CN"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缴纳方式：现金、现金支票及银行、担保机构出具的保函；</w:t>
            </w:r>
          </w:p>
          <w:p>
            <w:pPr>
              <w:pStyle w:val="24"/>
              <w:spacing w:line="360" w:lineRule="auto"/>
              <w:ind w:left="134"/>
              <w:rPr>
                <w:bCs/>
                <w:color w:val="000000" w:themeColor="text1"/>
                <w:sz w:val="21"/>
                <w:szCs w:val="21"/>
                <w:lang w:eastAsia="zh-CN"/>
                <w14:textFill>
                  <w14:solidFill>
                    <w14:schemeClr w14:val="tx1"/>
                  </w14:solidFill>
                </w14:textFill>
              </w:rPr>
            </w:pPr>
            <w:r>
              <w:rPr>
                <w:rFonts w:hint="eastAsia"/>
                <w:color w:val="000000" w:themeColor="text1"/>
                <w:spacing w:val="-6"/>
                <w:sz w:val="21"/>
                <w:szCs w:val="21"/>
                <w:lang w:eastAsia="zh-CN"/>
                <w14:textFill>
                  <w14:solidFill>
                    <w14:schemeClr w14:val="tx1"/>
                  </w14:solidFill>
                </w14:textFill>
              </w:rPr>
              <w:t>以现金或支票形式提交的保证金应当从投标单位的基本账户转出。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02" w:type="dxa"/>
            <w:vAlign w:val="center"/>
          </w:tcPr>
          <w:p>
            <w:pPr>
              <w:pStyle w:val="24"/>
              <w:spacing w:before="36" w:line="358" w:lineRule="auto"/>
              <w:ind w:right="107"/>
              <w:jc w:val="center"/>
              <w:rPr>
                <w:spacing w:val="-1"/>
                <w:sz w:val="21"/>
                <w:szCs w:val="21"/>
              </w:rPr>
            </w:pPr>
            <w:r>
              <w:rPr>
                <w:rFonts w:hint="eastAsia"/>
                <w:spacing w:val="-1"/>
                <w:sz w:val="21"/>
                <w:szCs w:val="21"/>
                <w:lang w:eastAsia="zh-CN"/>
              </w:rPr>
              <w:t>50</w:t>
            </w:r>
          </w:p>
        </w:tc>
        <w:tc>
          <w:tcPr>
            <w:tcW w:w="1782" w:type="dxa"/>
            <w:vAlign w:val="center"/>
          </w:tcPr>
          <w:p>
            <w:pPr>
              <w:pStyle w:val="24"/>
              <w:spacing w:before="72" w:line="220" w:lineRule="auto"/>
              <w:jc w:val="center"/>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招标代理服务费</w:t>
            </w:r>
          </w:p>
        </w:tc>
        <w:tc>
          <w:tcPr>
            <w:tcW w:w="7434" w:type="dxa"/>
          </w:tcPr>
          <w:p>
            <w:pPr>
              <w:pStyle w:val="24"/>
              <w:spacing w:line="360" w:lineRule="auto"/>
              <w:ind w:left="134"/>
              <w:rPr>
                <w:color w:val="000000" w:themeColor="text1"/>
                <w:sz w:val="21"/>
                <w:szCs w:val="21"/>
                <w:lang w:eastAsia="zh-CN"/>
                <w14:textFill>
                  <w14:solidFill>
                    <w14:schemeClr w14:val="tx1"/>
                  </w14:solidFill>
                </w14:textFill>
              </w:rPr>
            </w:pPr>
            <w:r>
              <w:rPr>
                <w:rFonts w:hint="eastAsia"/>
                <w:color w:val="000000" w:themeColor="text1"/>
                <w:spacing w:val="-6"/>
                <w:sz w:val="21"/>
                <w:szCs w:val="21"/>
                <w:lang w:val="zh-CN" w:eastAsia="zh-CN"/>
                <w14:textFill>
                  <w14:solidFill>
                    <w14:schemeClr w14:val="tx1"/>
                  </w14:solidFill>
                </w14:textFill>
              </w:rPr>
              <w:t>执行国家计委计价格[2002]1980号文件的收费标准、国家发改委发改办价格[2003]857号文件</w:t>
            </w:r>
            <w:r>
              <w:rPr>
                <w:rFonts w:hint="eastAsia"/>
                <w:color w:val="000000" w:themeColor="text1"/>
                <w:spacing w:val="-6"/>
                <w:sz w:val="21"/>
                <w:szCs w:val="21"/>
                <w:lang w:eastAsia="zh-CN"/>
                <w14:textFill>
                  <w14:solidFill>
                    <w14:schemeClr w14:val="tx1"/>
                  </w14:solidFill>
                </w14:textFill>
              </w:rPr>
              <w:t>及</w:t>
            </w:r>
            <w:r>
              <w:rPr>
                <w:rFonts w:hint="eastAsia"/>
                <w:color w:val="000000" w:themeColor="text1"/>
                <w:spacing w:val="-6"/>
                <w:sz w:val="21"/>
                <w:szCs w:val="21"/>
                <w:lang w:val="zh-CN" w:eastAsia="zh-CN"/>
                <w14:textFill>
                  <w14:solidFill>
                    <w14:schemeClr w14:val="tx1"/>
                  </w14:solidFill>
                </w14:textFill>
              </w:rPr>
              <w:t>发改办价格[2015]299号文件收费标准，向中标人收取。中标人应在中标公示结束后、中标通知书发出前将本项目招标代理服务费一次性支付给招标代理机构。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02" w:type="dxa"/>
            <w:vAlign w:val="center"/>
          </w:tcPr>
          <w:p>
            <w:pPr>
              <w:pStyle w:val="24"/>
              <w:spacing w:before="36" w:line="358" w:lineRule="auto"/>
              <w:ind w:left="113" w:right="107" w:hanging="1"/>
              <w:jc w:val="center"/>
              <w:rPr>
                <w:spacing w:val="-1"/>
                <w:sz w:val="21"/>
                <w:szCs w:val="21"/>
              </w:rPr>
            </w:pPr>
            <w:r>
              <w:rPr>
                <w:rFonts w:hint="eastAsia"/>
                <w:spacing w:val="-1"/>
                <w:sz w:val="21"/>
                <w:szCs w:val="21"/>
                <w:lang w:eastAsia="zh-CN"/>
              </w:rPr>
              <w:t>51</w:t>
            </w:r>
          </w:p>
        </w:tc>
        <w:tc>
          <w:tcPr>
            <w:tcW w:w="1782" w:type="dxa"/>
          </w:tcPr>
          <w:p>
            <w:pPr>
              <w:pStyle w:val="24"/>
              <w:spacing w:before="160" w:line="221" w:lineRule="auto"/>
              <w:ind w:left="455"/>
              <w:rPr>
                <w:color w:val="000000" w:themeColor="text1"/>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所属行业</w:t>
            </w:r>
          </w:p>
        </w:tc>
        <w:tc>
          <w:tcPr>
            <w:tcW w:w="7434" w:type="dxa"/>
          </w:tcPr>
          <w:p>
            <w:pPr>
              <w:pStyle w:val="24"/>
              <w:spacing w:before="160" w:line="220" w:lineRule="auto"/>
              <w:ind w:left="116"/>
              <w:rPr>
                <w:color w:val="000000" w:themeColor="text1"/>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工业（划分标准详见附件1）。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36" w:line="358" w:lineRule="auto"/>
              <w:ind w:left="113" w:right="107" w:hanging="1"/>
              <w:jc w:val="center"/>
              <w:rPr>
                <w:spacing w:val="-1"/>
                <w:sz w:val="21"/>
                <w:szCs w:val="21"/>
              </w:rPr>
            </w:pPr>
            <w:r>
              <w:rPr>
                <w:rFonts w:hint="eastAsia"/>
                <w:spacing w:val="-1"/>
                <w:sz w:val="21"/>
                <w:szCs w:val="21"/>
                <w:lang w:eastAsia="zh-CN"/>
              </w:rPr>
              <w:t>52</w:t>
            </w:r>
          </w:p>
        </w:tc>
        <w:tc>
          <w:tcPr>
            <w:tcW w:w="1782" w:type="dxa"/>
            <w:vAlign w:val="center"/>
          </w:tcPr>
          <w:p>
            <w:pPr>
              <w:pStyle w:val="24"/>
              <w:spacing w:before="160" w:line="221" w:lineRule="auto"/>
              <w:jc w:val="center"/>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其他</w:t>
            </w:r>
          </w:p>
        </w:tc>
        <w:tc>
          <w:tcPr>
            <w:tcW w:w="7434" w:type="dxa"/>
          </w:tcPr>
          <w:p>
            <w:pPr>
              <w:pStyle w:val="27"/>
              <w:spacing w:line="360" w:lineRule="auto"/>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1.本项目具体要求，参照投标文件第五章采购项目技术标准和要求；</w:t>
            </w:r>
          </w:p>
          <w:p>
            <w:pPr>
              <w:pStyle w:val="27"/>
              <w:spacing w:line="360" w:lineRule="auto"/>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2.中标后，中标人负责将货物完好抵运至交货地点、安装调试并保证验收合格；</w:t>
            </w:r>
          </w:p>
          <w:p>
            <w:pPr>
              <w:pStyle w:val="27"/>
              <w:spacing w:line="360" w:lineRule="auto"/>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3.采购人委托第三方机构参与大型医疗设备（大型医疗设备指</w:t>
            </w:r>
            <w:r>
              <w:rPr>
                <w:rFonts w:hint="eastAsia"/>
                <w:color w:val="000000" w:themeColor="text1"/>
                <w:lang w:eastAsia="zh-CN"/>
                <w14:textFill>
                  <w14:solidFill>
                    <w14:schemeClr w14:val="tx1"/>
                  </w14:solidFill>
                </w14:textFill>
              </w:rPr>
              <w:t>螺旋CT、</w:t>
            </w:r>
            <w:r>
              <w:rPr>
                <w:rFonts w:hint="eastAsia"/>
                <w:color w:val="000000" w:themeColor="text1"/>
                <w:lang w:val="en-US" w:eastAsia="zh-CN"/>
                <w14:textFill>
                  <w14:solidFill>
                    <w14:schemeClr w14:val="tx1"/>
                  </w14:solidFill>
                </w14:textFill>
              </w:rPr>
              <w:t>彩色多普勒超声诊断系统、三重四极杆液相色谱质谱联用仪）验收。所供货物需达到本招标文件规定的各项技术指标和仪器设备的产品标准，参与验</w:t>
            </w:r>
            <w:r>
              <w:rPr>
                <w:rFonts w:hint="eastAsia"/>
                <w:color w:val="000000" w:themeColor="text1"/>
                <w:lang w:eastAsia="zh-CN"/>
                <w14:textFill>
                  <w14:solidFill>
                    <w14:schemeClr w14:val="tx1"/>
                  </w14:solidFill>
                </w14:textFill>
              </w:rPr>
              <w:t>收的第三方机构的意见作为验收书的参考资料一并存档。</w:t>
            </w:r>
            <w:r>
              <w:rPr>
                <w:rFonts w:hint="eastAsia"/>
                <w:color w:val="000000" w:themeColor="text1"/>
                <w:lang w:val="en-US" w:eastAsia="zh-CN"/>
                <w14:textFill>
                  <w14:solidFill>
                    <w14:schemeClr w14:val="tx1"/>
                  </w14:solidFill>
                </w14:textFill>
              </w:rPr>
              <w:t>中标供应商应配合采购单位参与验收；</w:t>
            </w:r>
          </w:p>
          <w:p>
            <w:pPr>
              <w:pStyle w:val="27"/>
              <w:spacing w:line="360" w:lineRule="auto"/>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4.中标单位和其他施工单位配合时产出的费用及相关事宜自行沟通解决；</w:t>
            </w:r>
          </w:p>
          <w:p>
            <w:pPr>
              <w:pStyle w:val="27"/>
              <w:spacing w:line="360" w:lineRule="auto"/>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5.如投标单位出现价格偏离或过低情况，后期结算价格不予调整，投标单位自行承担责任。</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备注：以上要求为参考要求，以中标单位与采购人签订的合同进行详细约定。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pPr>
              <w:pStyle w:val="24"/>
              <w:spacing w:before="36" w:line="358" w:lineRule="auto"/>
              <w:ind w:right="107"/>
              <w:jc w:val="center"/>
              <w:rPr>
                <w:spacing w:val="-1"/>
                <w:sz w:val="21"/>
                <w:szCs w:val="21"/>
                <w:lang w:eastAsia="zh-CN"/>
              </w:rPr>
            </w:pPr>
            <w:r>
              <w:rPr>
                <w:rFonts w:hint="eastAsia"/>
                <w:spacing w:val="-1"/>
                <w:sz w:val="21"/>
                <w:szCs w:val="21"/>
                <w:lang w:eastAsia="zh-CN"/>
              </w:rPr>
              <w:t>53</w:t>
            </w:r>
          </w:p>
        </w:tc>
        <w:tc>
          <w:tcPr>
            <w:tcW w:w="1782" w:type="dxa"/>
            <w:vAlign w:val="center"/>
          </w:tcPr>
          <w:p>
            <w:pPr>
              <w:pStyle w:val="24"/>
              <w:spacing w:before="160" w:line="221" w:lineRule="auto"/>
              <w:jc w:val="center"/>
              <w:rPr>
                <w:sz w:val="21"/>
                <w:szCs w:val="21"/>
                <w:highlight w:val="green"/>
                <w:lang w:eastAsia="zh-CN"/>
              </w:rPr>
            </w:pPr>
            <w:r>
              <w:rPr>
                <w:rFonts w:hint="eastAsia"/>
                <w:sz w:val="21"/>
                <w:szCs w:val="21"/>
                <w:lang w:eastAsia="zh-CN"/>
              </w:rPr>
              <w:t>优惠政策</w:t>
            </w:r>
          </w:p>
        </w:tc>
        <w:tc>
          <w:tcPr>
            <w:tcW w:w="7434" w:type="dxa"/>
          </w:tcPr>
          <w:p>
            <w:pPr>
              <w:spacing w:line="360" w:lineRule="auto"/>
              <w:rPr>
                <w:rFonts w:ascii="宋体" w:hAnsi="宋体" w:eastAsia="宋体" w:cs="宋体"/>
                <w:lang w:val="zh-CN" w:eastAsia="zh-CN"/>
              </w:rPr>
            </w:pPr>
            <w:r>
              <w:rPr>
                <w:rFonts w:hint="eastAsia" w:ascii="宋体" w:hAnsi="宋体" w:eastAsia="宋体" w:cs="宋体"/>
                <w:lang w:eastAsia="zh-CN"/>
              </w:rPr>
              <w:t>1、</w:t>
            </w:r>
            <w:r>
              <w:rPr>
                <w:rFonts w:hint="eastAsia" w:ascii="宋体" w:hAnsi="宋体" w:eastAsia="宋体" w:cs="宋体"/>
                <w:lang w:val="zh-CN" w:eastAsia="zh-CN"/>
              </w:rPr>
              <w:t>本项目依据财政部《财政部民政部中国残疾人联合会关于促进残疾人就业政府采购政策的通知》（财库[2017]141 号）文件执行。残疾人福利性单位视同小型、微型企业；</w:t>
            </w:r>
          </w:p>
          <w:p>
            <w:pPr>
              <w:spacing w:line="360" w:lineRule="auto"/>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val="zh-CN" w:eastAsia="zh-CN"/>
              </w:rPr>
              <w:t>本项目依据</w:t>
            </w:r>
            <w:r>
              <w:rPr>
                <w:rFonts w:hint="eastAsia" w:ascii="宋体" w:hAnsi="宋体" w:eastAsia="宋体" w:cs="宋体"/>
                <w:lang w:eastAsia="zh-CN"/>
              </w:rPr>
              <w:t>《财政部司法部关于政府采购支持监狱企业发展有关问题的通知》（财库[2014]68 号）文件执行。在政府采购活动中，监狱企业视同小型、微型企业，享受预留份额、评审中价格扣除等政府采购促进中小企业发展的政府采购政策。向监狱企业采购的金额，计入面向中小企业采购的统计数据；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rPr>
                <w:rFonts w:ascii="宋体" w:hAnsi="宋体" w:eastAsia="宋体" w:cs="宋体"/>
                <w:lang w:eastAsia="zh-CN"/>
              </w:rPr>
            </w:pPr>
            <w:r>
              <w:rPr>
                <w:rFonts w:hint="eastAsia" w:ascii="宋体" w:hAnsi="宋体" w:eastAsia="宋体" w:cs="宋体"/>
                <w:lang w:eastAsia="zh-CN"/>
              </w:rPr>
              <w:t>3、对小微型企业（含监狱企业含监狱企业、</w:t>
            </w:r>
            <w:r>
              <w:rPr>
                <w:rFonts w:hint="eastAsia" w:ascii="宋体" w:hAnsi="宋体" w:eastAsia="宋体" w:cs="宋体"/>
                <w:lang w:val="zh-CN" w:eastAsia="zh-CN"/>
              </w:rPr>
              <w:t>残疾人福利性单位</w:t>
            </w:r>
            <w:r>
              <w:rPr>
                <w:rFonts w:hint="eastAsia" w:ascii="宋体" w:hAnsi="宋体" w:eastAsia="宋体" w:cs="宋体"/>
                <w:lang w:eastAsia="zh-CN"/>
              </w:rPr>
              <w:t>）给予10%的价格扣除。</w:t>
            </w:r>
          </w:p>
          <w:p>
            <w:pPr>
              <w:spacing w:line="360" w:lineRule="auto"/>
              <w:rPr>
                <w:rFonts w:ascii="宋体" w:hAnsi="宋体" w:eastAsia="宋体" w:cs="宋体"/>
                <w:lang w:eastAsia="zh-CN"/>
              </w:rPr>
            </w:pPr>
            <w:r>
              <w:rPr>
                <w:rFonts w:hint="eastAsia" w:ascii="宋体" w:hAnsi="宋体" w:eastAsia="宋体" w:cs="宋体"/>
                <w:b/>
                <w:bCs/>
                <w:lang w:eastAsia="zh-CN"/>
              </w:rPr>
              <w:t>注</w:t>
            </w:r>
            <w:r>
              <w:rPr>
                <w:rFonts w:hint="eastAsia" w:ascii="宋体" w:hAnsi="宋体" w:eastAsia="宋体" w:cs="宋体"/>
                <w:lang w:eastAsia="zh-CN"/>
              </w:rPr>
              <w:t>：（1）监狱企业参加政府采购活动时，应当提供由省级以上监狱管理局、戒毒管理局（含新疆生产建设兵团）出具的属于监狱企业的证明文件（</w:t>
            </w:r>
            <w:r>
              <w:rPr>
                <w:rFonts w:hint="eastAsia" w:ascii="宋体" w:hAnsi="宋体" w:eastAsia="宋体" w:cs="宋体"/>
                <w:lang w:val="zh-CN" w:eastAsia="zh-CN"/>
              </w:rPr>
              <w:t>财库</w:t>
            </w:r>
            <w:r>
              <w:rPr>
                <w:rFonts w:hint="eastAsia" w:ascii="宋体" w:hAnsi="宋体" w:eastAsia="宋体" w:cs="宋体"/>
                <w:lang w:val="en-US" w:eastAsia="zh-CN"/>
              </w:rPr>
              <w:t>[</w:t>
            </w:r>
            <w:r>
              <w:rPr>
                <w:rFonts w:hint="eastAsia" w:ascii="宋体" w:hAnsi="宋体" w:eastAsia="宋体" w:cs="宋体"/>
                <w:lang w:val="zh-CN" w:eastAsia="zh-CN"/>
              </w:rPr>
              <w:t>2014</w:t>
            </w:r>
            <w:r>
              <w:rPr>
                <w:rFonts w:hint="eastAsia" w:ascii="宋体" w:hAnsi="宋体" w:eastAsia="宋体" w:cs="宋体"/>
                <w:lang w:val="en-US" w:eastAsia="zh-CN"/>
              </w:rPr>
              <w:t>]</w:t>
            </w:r>
            <w:r>
              <w:rPr>
                <w:rFonts w:hint="eastAsia" w:ascii="宋体" w:hAnsi="宋体" w:eastAsia="宋体" w:cs="宋体"/>
                <w:lang w:val="zh-CN" w:eastAsia="zh-CN"/>
              </w:rPr>
              <w:t>68号文件</w:t>
            </w:r>
            <w:r>
              <w:rPr>
                <w:rFonts w:hint="eastAsia" w:ascii="宋体" w:hAnsi="宋体" w:eastAsia="宋体" w:cs="宋体"/>
                <w:lang w:eastAsia="zh-CN"/>
              </w:rPr>
              <w:t>）；</w:t>
            </w:r>
          </w:p>
          <w:p>
            <w:pPr>
              <w:spacing w:line="360" w:lineRule="auto"/>
              <w:rPr>
                <w:rFonts w:ascii="宋体" w:hAnsi="宋体" w:eastAsia="宋体" w:cs="宋体"/>
                <w:lang w:eastAsia="zh-CN"/>
              </w:rPr>
            </w:pPr>
            <w:r>
              <w:rPr>
                <w:rFonts w:hint="eastAsia" w:ascii="宋体" w:hAnsi="宋体" w:eastAsia="宋体" w:cs="宋体"/>
                <w:lang w:eastAsia="zh-CN"/>
              </w:rPr>
              <w:t>（2）小微企业需提供以下资料：中小企业声明函（</w:t>
            </w:r>
            <w:r>
              <w:rPr>
                <w:rFonts w:hint="eastAsia" w:ascii="宋体" w:hAnsi="宋体" w:eastAsia="宋体" w:cs="宋体"/>
                <w:lang w:val="zh-CN" w:eastAsia="zh-CN"/>
              </w:rPr>
              <w:t>财库</w:t>
            </w:r>
            <w:r>
              <w:rPr>
                <w:rFonts w:hint="eastAsia" w:ascii="宋体" w:hAnsi="宋体" w:eastAsia="宋体" w:cs="宋体"/>
                <w:lang w:val="en-US" w:eastAsia="zh-CN"/>
              </w:rPr>
              <w:t>[</w:t>
            </w:r>
            <w:r>
              <w:rPr>
                <w:rFonts w:hint="eastAsia" w:ascii="宋体" w:hAnsi="宋体" w:eastAsia="宋体" w:cs="宋体"/>
                <w:lang w:val="zh-CN" w:eastAsia="zh-CN"/>
              </w:rPr>
              <w:t>2020</w:t>
            </w:r>
            <w:r>
              <w:rPr>
                <w:rFonts w:hint="eastAsia" w:ascii="宋体" w:hAnsi="宋体" w:eastAsia="宋体" w:cs="宋体"/>
                <w:lang w:val="en-US" w:eastAsia="zh-CN"/>
              </w:rPr>
              <w:t>]</w:t>
            </w:r>
            <w:r>
              <w:rPr>
                <w:rFonts w:hint="eastAsia" w:ascii="宋体" w:hAnsi="宋体" w:eastAsia="宋体" w:cs="宋体"/>
                <w:lang w:val="zh-CN" w:eastAsia="zh-CN"/>
              </w:rPr>
              <w:t>46号</w:t>
            </w:r>
            <w:r>
              <w:rPr>
                <w:rFonts w:hint="eastAsia" w:ascii="宋体" w:hAnsi="宋体" w:eastAsia="宋体" w:cs="宋体"/>
                <w:lang w:eastAsia="zh-CN"/>
              </w:rPr>
              <w:t>）；</w:t>
            </w:r>
          </w:p>
          <w:p>
            <w:pPr>
              <w:spacing w:line="360" w:lineRule="auto"/>
              <w:rPr>
                <w:rFonts w:ascii="宋体" w:hAnsi="宋体" w:eastAsia="宋体" w:cs="宋体"/>
                <w:lang w:val="zh-CN" w:eastAsia="zh-CN"/>
              </w:rPr>
            </w:pPr>
            <w:r>
              <w:rPr>
                <w:rFonts w:hint="eastAsia" w:ascii="宋体" w:hAnsi="宋体" w:eastAsia="宋体" w:cs="宋体"/>
                <w:lang w:eastAsia="zh-CN"/>
              </w:rPr>
              <w:t>（3）</w:t>
            </w:r>
            <w:r>
              <w:rPr>
                <w:rFonts w:hint="eastAsia" w:ascii="宋体" w:hAnsi="宋体" w:eastAsia="宋体" w:cs="宋体"/>
                <w:lang w:val="zh-CN" w:eastAsia="zh-CN"/>
              </w:rPr>
              <w:t>残疾人福利性单位</w:t>
            </w:r>
            <w:r>
              <w:rPr>
                <w:rFonts w:hint="eastAsia" w:ascii="宋体" w:hAnsi="宋体" w:eastAsia="宋体" w:cs="宋体"/>
                <w:lang w:eastAsia="zh-CN"/>
              </w:rPr>
              <w:t>须提供</w:t>
            </w:r>
            <w:r>
              <w:rPr>
                <w:rFonts w:hint="eastAsia" w:ascii="宋体" w:hAnsi="宋体" w:eastAsia="宋体" w:cs="宋体"/>
                <w:lang w:val="zh-CN" w:eastAsia="zh-CN"/>
              </w:rPr>
              <w:t>残疾人福利性单位声明函（财库[2017]141 号）；</w:t>
            </w:r>
          </w:p>
          <w:p>
            <w:pPr>
              <w:spacing w:line="360" w:lineRule="auto"/>
              <w:rPr>
                <w:rFonts w:ascii="宋体" w:hAnsi="宋体" w:eastAsia="宋体" w:cs="宋体"/>
                <w:lang w:eastAsia="zh-CN"/>
              </w:rPr>
            </w:pPr>
            <w:r>
              <w:rPr>
                <w:rFonts w:hint="eastAsia" w:ascii="宋体" w:hAnsi="宋体" w:eastAsia="宋体" w:cs="宋体"/>
                <w:lang w:eastAsia="zh-CN"/>
              </w:rPr>
              <w:t>（4）根据财政部《关于进一步加大政府采购支持中小企业力度的通知》（财库</w:t>
            </w:r>
            <w:r>
              <w:rPr>
                <w:rFonts w:hint="eastAsia" w:ascii="宋体" w:hAnsi="宋体" w:eastAsia="宋体" w:cs="宋体"/>
                <w:lang w:val="en-US" w:eastAsia="zh-CN"/>
              </w:rPr>
              <w:t>[</w:t>
            </w:r>
            <w:r>
              <w:rPr>
                <w:rFonts w:hint="eastAsia" w:ascii="宋体" w:hAnsi="宋体" w:eastAsia="宋体" w:cs="宋体"/>
                <w:lang w:eastAsia="zh-CN"/>
              </w:rPr>
              <w:t>2022</w:t>
            </w:r>
            <w:r>
              <w:rPr>
                <w:rFonts w:hint="eastAsia" w:ascii="宋体" w:hAnsi="宋体" w:eastAsia="宋体" w:cs="宋体"/>
                <w:lang w:val="en-US" w:eastAsia="zh-CN"/>
              </w:rPr>
              <w:t>]</w:t>
            </w:r>
            <w:r>
              <w:rPr>
                <w:rFonts w:hint="eastAsia" w:ascii="宋体" w:hAnsi="宋体" w:eastAsia="宋体" w:cs="宋体"/>
                <w:lang w:eastAsia="zh-CN"/>
              </w:rPr>
              <w:t>19号）。</w:t>
            </w:r>
          </w:p>
          <w:p>
            <w:pPr>
              <w:spacing w:line="360" w:lineRule="auto"/>
              <w:rPr>
                <w:rFonts w:ascii="宋体" w:hAnsi="宋体" w:eastAsia="宋体" w:cs="宋体"/>
                <w:lang w:eastAsia="zh-CN"/>
              </w:rPr>
            </w:pPr>
            <w:r>
              <w:rPr>
                <w:rFonts w:hint="eastAsia" w:ascii="宋体" w:hAnsi="宋体" w:eastAsia="宋体" w:cs="宋体"/>
                <w:lang w:eastAsia="zh-CN"/>
              </w:rPr>
              <w:t>未按要求提供相应材料的，不享受相应的优惠政策；以上政策不重复享受。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pPr>
              <w:pStyle w:val="24"/>
              <w:spacing w:before="36" w:line="358" w:lineRule="auto"/>
              <w:ind w:right="107"/>
              <w:jc w:val="center"/>
              <w:rPr>
                <w:spacing w:val="-1"/>
                <w:sz w:val="21"/>
                <w:szCs w:val="21"/>
                <w:lang w:eastAsia="zh-CN"/>
              </w:rPr>
            </w:pPr>
            <w:r>
              <w:rPr>
                <w:rFonts w:hint="eastAsia"/>
                <w:spacing w:val="-1"/>
                <w:sz w:val="21"/>
                <w:szCs w:val="21"/>
                <w:lang w:eastAsia="zh-CN"/>
              </w:rPr>
              <w:t>54</w:t>
            </w:r>
          </w:p>
        </w:tc>
        <w:tc>
          <w:tcPr>
            <w:tcW w:w="9216" w:type="dxa"/>
            <w:gridSpan w:val="2"/>
            <w:vAlign w:val="center"/>
          </w:tcPr>
          <w:p>
            <w:pPr>
              <w:rPr>
                <w:rFonts w:ascii="宋体" w:hAnsi="宋体" w:eastAsia="宋体" w:cs="宋体"/>
                <w:lang w:eastAsia="zh-CN"/>
              </w:rPr>
            </w:pPr>
            <w:r>
              <w:rPr>
                <w:rFonts w:hint="eastAsia" w:ascii="宋体" w:hAnsi="宋体" w:eastAsia="宋体" w:cs="宋体"/>
                <w:color w:val="000000" w:themeColor="text1"/>
                <w:lang w:val="zh-CN" w:eastAsia="zh-CN"/>
                <w14:textFill>
                  <w14:solidFill>
                    <w14:schemeClr w14:val="tx1"/>
                  </w14:solidFill>
                </w14:textFill>
              </w:rPr>
              <w:t>售后服务响应要求：质量不合格，无条件更换。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02" w:type="dxa"/>
            <w:vAlign w:val="center"/>
          </w:tcPr>
          <w:p>
            <w:pPr>
              <w:pStyle w:val="24"/>
              <w:spacing w:before="36" w:line="358" w:lineRule="auto"/>
              <w:ind w:right="107"/>
              <w:jc w:val="center"/>
              <w:rPr>
                <w:spacing w:val="-1"/>
                <w:sz w:val="21"/>
                <w:szCs w:val="21"/>
                <w:lang w:eastAsia="zh-CN"/>
              </w:rPr>
            </w:pPr>
            <w:r>
              <w:rPr>
                <w:rFonts w:hint="eastAsia"/>
                <w:spacing w:val="-1"/>
                <w:sz w:val="21"/>
                <w:szCs w:val="21"/>
                <w:lang w:eastAsia="zh-CN"/>
              </w:rPr>
              <w:t>55</w:t>
            </w:r>
          </w:p>
        </w:tc>
        <w:tc>
          <w:tcPr>
            <w:tcW w:w="9216" w:type="dxa"/>
            <w:gridSpan w:val="2"/>
            <w:vAlign w:val="center"/>
          </w:tcPr>
          <w:p>
            <w:pPr>
              <w:rPr>
                <w:rFonts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税票要求：符合现行阶段要求。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2" w:type="dxa"/>
            <w:vAlign w:val="center"/>
          </w:tcPr>
          <w:p>
            <w:pPr>
              <w:pStyle w:val="24"/>
              <w:spacing w:before="36" w:line="358" w:lineRule="auto"/>
              <w:ind w:left="113" w:right="107" w:hanging="1"/>
              <w:jc w:val="center"/>
              <w:rPr>
                <w:spacing w:val="-1"/>
                <w:sz w:val="21"/>
                <w:szCs w:val="21"/>
                <w:lang w:eastAsia="zh-CN"/>
              </w:rPr>
            </w:pPr>
            <w:r>
              <w:rPr>
                <w:rFonts w:hint="eastAsia"/>
                <w:spacing w:val="-1"/>
                <w:sz w:val="21"/>
                <w:szCs w:val="21"/>
                <w:lang w:eastAsia="zh-CN"/>
              </w:rPr>
              <w:t>56</w:t>
            </w:r>
          </w:p>
        </w:tc>
        <w:tc>
          <w:tcPr>
            <w:tcW w:w="9216" w:type="dxa"/>
            <w:gridSpan w:val="2"/>
          </w:tcPr>
          <w:p>
            <w:pPr>
              <w:pStyle w:val="24"/>
              <w:spacing w:before="36"/>
              <w:ind w:left="113" w:right="107" w:hanging="1"/>
              <w:jc w:val="both"/>
              <w:rPr>
                <w:spacing w:val="-1"/>
                <w:sz w:val="21"/>
                <w:szCs w:val="21"/>
                <w:lang w:val="zh-CN" w:eastAsia="zh-CN"/>
              </w:rPr>
            </w:pPr>
            <w:r>
              <w:rPr>
                <w:rFonts w:hint="eastAsia"/>
                <w:spacing w:val="-1"/>
                <w:sz w:val="21"/>
                <w:szCs w:val="21"/>
                <w:lang w:val="zh-CN" w:eastAsia="zh-CN"/>
              </w:rPr>
              <w:t>电子标说明：</w:t>
            </w:r>
          </w:p>
          <w:p>
            <w:pPr>
              <w:pStyle w:val="24"/>
              <w:spacing w:before="36"/>
              <w:ind w:left="113" w:right="107" w:hanging="1"/>
              <w:jc w:val="both"/>
              <w:rPr>
                <w:spacing w:val="-1"/>
                <w:sz w:val="21"/>
                <w:szCs w:val="21"/>
                <w:lang w:val="zh-CN" w:eastAsia="zh-CN"/>
              </w:rPr>
            </w:pPr>
            <w:r>
              <w:rPr>
                <w:rFonts w:hint="eastAsia"/>
                <w:spacing w:val="-1"/>
                <w:sz w:val="21"/>
                <w:szCs w:val="21"/>
                <w:lang w:val="zh-CN" w:eastAsia="zh-CN"/>
              </w:rPr>
              <w:t>上传的电子证件及资料均需按要求签字盖章上传，否则按未签章处理。</w:t>
            </w:r>
          </w:p>
          <w:p>
            <w:pPr>
              <w:pStyle w:val="24"/>
              <w:spacing w:before="36"/>
              <w:ind w:left="113" w:right="107" w:hanging="1"/>
              <w:jc w:val="both"/>
              <w:rPr>
                <w:spacing w:val="-1"/>
                <w:sz w:val="21"/>
                <w:szCs w:val="21"/>
                <w:lang w:eastAsia="zh-CN"/>
              </w:rPr>
            </w:pPr>
            <w:r>
              <w:rPr>
                <w:rFonts w:hint="eastAsia"/>
                <w:spacing w:val="-1"/>
                <w:sz w:val="21"/>
                <w:szCs w:val="21"/>
                <w:lang w:val="zh-CN" w:eastAsia="zh-CN"/>
              </w:rPr>
              <w:t>投标文件电子版方面技术支持：</w:t>
            </w:r>
            <w:r>
              <w:rPr>
                <w:rFonts w:hint="eastAsia"/>
                <w:spacing w:val="-1"/>
                <w:sz w:val="21"/>
                <w:szCs w:val="21"/>
                <w:lang w:eastAsia="zh-CN"/>
              </w:rPr>
              <w:t>95763</w:t>
            </w:r>
          </w:p>
          <w:p>
            <w:pPr>
              <w:pStyle w:val="24"/>
              <w:spacing w:before="36"/>
              <w:ind w:left="113" w:right="107" w:hanging="1"/>
              <w:jc w:val="both"/>
              <w:rPr>
                <w:spacing w:val="-1"/>
                <w:sz w:val="21"/>
                <w:szCs w:val="21"/>
              </w:rPr>
            </w:pPr>
            <w:r>
              <w:rPr>
                <w:rFonts w:hint="eastAsia"/>
                <w:spacing w:val="-1"/>
                <w:sz w:val="21"/>
                <w:szCs w:val="21"/>
                <w:lang w:eastAsia="zh-CN"/>
              </w:rPr>
              <w:t>供应商</w:t>
            </w:r>
            <w:r>
              <w:rPr>
                <w:rFonts w:hint="eastAsia"/>
                <w:spacing w:val="-1"/>
                <w:sz w:val="21"/>
                <w:szCs w:val="21"/>
                <w:lang w:val="zh-CN"/>
              </w:rPr>
              <w:t>在政府采购云平台</w:t>
            </w:r>
            <w:r>
              <w:rPr>
                <w:rFonts w:hint="eastAsia"/>
                <w:spacing w:val="-1"/>
                <w:sz w:val="21"/>
                <w:szCs w:val="21"/>
              </w:rPr>
              <w:t>（</w:t>
            </w:r>
            <w:r>
              <w:rPr>
                <w:rFonts w:hint="eastAsia"/>
                <w:spacing w:val="-1"/>
                <w:sz w:val="21"/>
                <w:szCs w:val="21"/>
                <w:lang w:val="zh-CN"/>
              </w:rPr>
              <w:t>网址</w:t>
            </w:r>
            <w:r>
              <w:rPr>
                <w:rFonts w:hint="eastAsia"/>
                <w:spacing w:val="-1"/>
                <w:sz w:val="21"/>
                <w:szCs w:val="21"/>
              </w:rPr>
              <w:t>：http:// www.zcygov.cn）</w:t>
            </w:r>
            <w:r>
              <w:rPr>
                <w:rFonts w:hint="eastAsia"/>
                <w:spacing w:val="-1"/>
                <w:sz w:val="21"/>
                <w:szCs w:val="21"/>
                <w:lang w:val="zh-CN"/>
              </w:rPr>
              <w:t>通过数字证书制作</w:t>
            </w:r>
            <w:r>
              <w:rPr>
                <w:rFonts w:hint="eastAsia"/>
                <w:spacing w:val="-1"/>
                <w:sz w:val="21"/>
                <w:szCs w:val="21"/>
                <w:lang w:eastAsia="zh-CN"/>
              </w:rPr>
              <w:t>响应</w:t>
            </w:r>
            <w:r>
              <w:rPr>
                <w:rFonts w:hint="eastAsia"/>
                <w:spacing w:val="-1"/>
                <w:sz w:val="21"/>
                <w:szCs w:val="21"/>
                <w:lang w:val="zh-CN"/>
              </w:rPr>
              <w:t>文件</w:t>
            </w:r>
            <w:r>
              <w:rPr>
                <w:rFonts w:hint="eastAsia"/>
                <w:spacing w:val="-1"/>
                <w:sz w:val="21"/>
                <w:szCs w:val="21"/>
              </w:rPr>
              <w:t>1</w:t>
            </w:r>
            <w:r>
              <w:rPr>
                <w:rFonts w:hint="eastAsia"/>
                <w:spacing w:val="-1"/>
                <w:sz w:val="21"/>
                <w:szCs w:val="21"/>
                <w:lang w:val="zh-CN"/>
              </w:rPr>
              <w:t>份</w:t>
            </w:r>
            <w:r>
              <w:rPr>
                <w:rFonts w:hint="eastAsia"/>
                <w:spacing w:val="-1"/>
                <w:sz w:val="21"/>
                <w:szCs w:val="21"/>
              </w:rPr>
              <w:t>（</w:t>
            </w:r>
            <w:r>
              <w:rPr>
                <w:rFonts w:hint="eastAsia"/>
                <w:spacing w:val="-1"/>
                <w:sz w:val="21"/>
                <w:szCs w:val="21"/>
                <w:lang w:val="zh-CN"/>
              </w:rPr>
              <w:t>此</w:t>
            </w:r>
            <w:r>
              <w:rPr>
                <w:rFonts w:hint="eastAsia"/>
                <w:spacing w:val="-1"/>
                <w:sz w:val="21"/>
                <w:szCs w:val="21"/>
                <w:lang w:eastAsia="zh-CN"/>
              </w:rPr>
              <w:t>响应</w:t>
            </w:r>
            <w:r>
              <w:rPr>
                <w:rFonts w:hint="eastAsia"/>
                <w:spacing w:val="-1"/>
                <w:sz w:val="21"/>
                <w:szCs w:val="21"/>
                <w:lang w:val="zh-CN"/>
              </w:rPr>
              <w:t>文件需上传至政府采购云平台</w:t>
            </w:r>
            <w:r>
              <w:rPr>
                <w:rFonts w:hint="eastAsia"/>
                <w:spacing w:val="-1"/>
                <w:sz w:val="21"/>
                <w:szCs w:val="21"/>
              </w:rPr>
              <w:t>，</w:t>
            </w:r>
            <w:r>
              <w:rPr>
                <w:rFonts w:hint="eastAsia"/>
                <w:spacing w:val="-1"/>
                <w:sz w:val="21"/>
                <w:szCs w:val="21"/>
                <w:lang w:val="zh-CN"/>
              </w:rPr>
              <w:t>并在开标</w:t>
            </w:r>
            <w:r>
              <w:rPr>
                <w:rFonts w:hint="eastAsia"/>
                <w:spacing w:val="-1"/>
                <w:sz w:val="21"/>
                <w:szCs w:val="21"/>
                <w:lang w:eastAsia="zh-CN"/>
              </w:rPr>
              <w:t>时</w:t>
            </w:r>
            <w:r>
              <w:rPr>
                <w:rFonts w:hint="eastAsia"/>
                <w:spacing w:val="-1"/>
                <w:sz w:val="21"/>
                <w:szCs w:val="21"/>
                <w:lang w:val="zh-CN"/>
              </w:rPr>
              <w:t>持编制</w:t>
            </w:r>
            <w:r>
              <w:rPr>
                <w:rFonts w:hint="eastAsia"/>
                <w:spacing w:val="-1"/>
                <w:sz w:val="21"/>
                <w:szCs w:val="21"/>
                <w:lang w:eastAsia="zh-CN"/>
              </w:rPr>
              <w:t>响应</w:t>
            </w:r>
            <w:r>
              <w:rPr>
                <w:rFonts w:hint="eastAsia"/>
                <w:spacing w:val="-1"/>
                <w:sz w:val="21"/>
                <w:szCs w:val="21"/>
                <w:lang w:val="zh-CN"/>
              </w:rPr>
              <w:t>文件的供应商数字证书</w:t>
            </w:r>
            <w:r>
              <w:rPr>
                <w:rFonts w:hint="eastAsia"/>
                <w:spacing w:val="-1"/>
                <w:sz w:val="21"/>
                <w:szCs w:val="21"/>
                <w:lang w:eastAsia="zh-CN"/>
              </w:rPr>
              <w:t>进行远程</w:t>
            </w:r>
            <w:r>
              <w:rPr>
                <w:rFonts w:hint="eastAsia"/>
                <w:spacing w:val="-1"/>
                <w:sz w:val="21"/>
                <w:szCs w:val="21"/>
                <w:lang w:val="zh-CN"/>
              </w:rPr>
              <w:t>解密</w:t>
            </w:r>
            <w:r>
              <w:rPr>
                <w:rFonts w:hint="eastAsia"/>
                <w:spacing w:val="-1"/>
                <w:sz w:val="21"/>
                <w:szCs w:val="21"/>
              </w:rPr>
              <w:t>）</w:t>
            </w:r>
            <w:r>
              <w:rPr>
                <w:rFonts w:hint="eastAsia"/>
                <w:spacing w:val="-1"/>
                <w:sz w:val="21"/>
                <w:szCs w:val="21"/>
                <w:lang w:val="zh-CN"/>
              </w:rPr>
              <w:t>。</w:t>
            </w:r>
          </w:p>
          <w:p>
            <w:pPr>
              <w:pStyle w:val="24"/>
              <w:spacing w:before="36"/>
              <w:ind w:left="113" w:right="107" w:hanging="1"/>
              <w:jc w:val="both"/>
              <w:rPr>
                <w:spacing w:val="-1"/>
                <w:sz w:val="21"/>
                <w:szCs w:val="21"/>
                <w:lang w:val="zh-CN" w:eastAsia="zh-CN"/>
              </w:rPr>
            </w:pPr>
            <w:r>
              <w:rPr>
                <w:rFonts w:hint="eastAsia"/>
                <w:spacing w:val="-1"/>
                <w:sz w:val="21"/>
                <w:szCs w:val="21"/>
                <w:lang w:val="zh-CN" w:eastAsia="zh-CN"/>
              </w:rPr>
              <w:t>备注：</w:t>
            </w:r>
          </w:p>
          <w:p>
            <w:pPr>
              <w:pStyle w:val="24"/>
              <w:spacing w:before="36"/>
              <w:ind w:left="113" w:right="107" w:hanging="1"/>
              <w:jc w:val="both"/>
              <w:rPr>
                <w:spacing w:val="-1"/>
                <w:sz w:val="21"/>
                <w:szCs w:val="21"/>
                <w:lang w:val="zh-CN" w:eastAsia="zh-CN"/>
              </w:rPr>
            </w:pPr>
            <w:r>
              <w:rPr>
                <w:rFonts w:hint="eastAsia"/>
                <w:spacing w:val="-1"/>
                <w:sz w:val="21"/>
                <w:szCs w:val="21"/>
                <w:lang w:eastAsia="zh-CN"/>
              </w:rPr>
              <w:t>响应</w:t>
            </w:r>
            <w:r>
              <w:rPr>
                <w:rFonts w:hint="eastAsia"/>
                <w:spacing w:val="-1"/>
                <w:sz w:val="21"/>
                <w:szCs w:val="21"/>
                <w:lang w:val="zh-CN" w:eastAsia="zh-CN"/>
              </w:rPr>
              <w:t>文件电子版(U盘)按</w:t>
            </w:r>
            <w:r>
              <w:rPr>
                <w:rFonts w:hint="eastAsia"/>
                <w:spacing w:val="-1"/>
                <w:sz w:val="21"/>
                <w:szCs w:val="21"/>
                <w:lang w:eastAsia="zh-CN"/>
              </w:rPr>
              <w:t>招标文件</w:t>
            </w:r>
            <w:r>
              <w:rPr>
                <w:rFonts w:hint="eastAsia"/>
                <w:spacing w:val="-1"/>
                <w:sz w:val="21"/>
                <w:szCs w:val="21"/>
                <w:lang w:val="zh-CN" w:eastAsia="zh-CN"/>
              </w:rPr>
              <w:t>规定执行，用数字证书编制的电子版按政府采购云平台要求进行投标操作。</w:t>
            </w:r>
          </w:p>
          <w:p>
            <w:pPr>
              <w:pStyle w:val="24"/>
              <w:spacing w:before="36"/>
              <w:ind w:left="113" w:right="107" w:hanging="1"/>
              <w:jc w:val="both"/>
              <w:rPr>
                <w:spacing w:val="-1"/>
                <w:sz w:val="21"/>
                <w:szCs w:val="21"/>
                <w:lang w:eastAsia="zh-CN"/>
              </w:rPr>
            </w:pPr>
            <w:r>
              <w:rPr>
                <w:rFonts w:hint="eastAsia"/>
                <w:spacing w:val="-1"/>
                <w:sz w:val="21"/>
                <w:szCs w:val="21"/>
                <w:lang w:eastAsia="zh-CN"/>
              </w:rPr>
              <w:t>响应</w:t>
            </w:r>
            <w:r>
              <w:rPr>
                <w:rFonts w:hint="eastAsia"/>
                <w:spacing w:val="-1"/>
                <w:sz w:val="21"/>
                <w:szCs w:val="21"/>
                <w:lang w:val="zh-CN" w:eastAsia="zh-CN"/>
              </w:rPr>
              <w:t>文件解密：</w:t>
            </w:r>
            <w:r>
              <w:rPr>
                <w:rFonts w:hint="eastAsia"/>
                <w:spacing w:val="-1"/>
                <w:sz w:val="21"/>
                <w:szCs w:val="21"/>
                <w:lang w:eastAsia="zh-CN"/>
              </w:rPr>
              <w:t>远程自行</w:t>
            </w:r>
            <w:r>
              <w:rPr>
                <w:rFonts w:hint="eastAsia"/>
                <w:spacing w:val="-1"/>
                <w:sz w:val="21"/>
                <w:szCs w:val="21"/>
                <w:lang w:val="zh-CN" w:eastAsia="zh-CN"/>
              </w:rPr>
              <w:t>解密。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2" w:type="dxa"/>
            <w:vAlign w:val="center"/>
          </w:tcPr>
          <w:p>
            <w:pPr>
              <w:pStyle w:val="24"/>
              <w:spacing w:before="36" w:line="358" w:lineRule="auto"/>
              <w:ind w:left="113" w:right="107" w:hanging="1"/>
              <w:jc w:val="center"/>
              <w:rPr>
                <w:spacing w:val="-1"/>
                <w:sz w:val="21"/>
                <w:szCs w:val="21"/>
                <w:lang w:eastAsia="zh-CN"/>
              </w:rPr>
            </w:pPr>
            <w:r>
              <w:rPr>
                <w:rFonts w:hint="eastAsia"/>
                <w:spacing w:val="-1"/>
                <w:sz w:val="21"/>
                <w:szCs w:val="21"/>
                <w:lang w:eastAsia="zh-CN"/>
              </w:rPr>
              <w:t>57</w:t>
            </w:r>
          </w:p>
        </w:tc>
        <w:tc>
          <w:tcPr>
            <w:tcW w:w="9216" w:type="dxa"/>
            <w:gridSpan w:val="2"/>
          </w:tcPr>
          <w:p>
            <w:pPr>
              <w:pStyle w:val="24"/>
              <w:spacing w:before="36"/>
              <w:ind w:right="107"/>
              <w:jc w:val="both"/>
              <w:rPr>
                <w:spacing w:val="-1"/>
                <w:sz w:val="21"/>
                <w:szCs w:val="21"/>
                <w:lang w:eastAsia="zh-CN"/>
              </w:rPr>
            </w:pPr>
            <w:r>
              <w:rPr>
                <w:rFonts w:hint="eastAsia"/>
                <w:spacing w:val="-1"/>
                <w:sz w:val="21"/>
                <w:szCs w:val="21"/>
                <w:lang w:val="zh-CN"/>
              </w:rPr>
              <w:t>政采贷政策</w:t>
            </w:r>
            <w:r>
              <w:rPr>
                <w:rFonts w:hint="eastAsia"/>
                <w:spacing w:val="-1"/>
                <w:sz w:val="21"/>
                <w:szCs w:val="21"/>
                <w:lang w:eastAsia="zh-CN"/>
              </w:rPr>
              <w:t>：</w:t>
            </w:r>
            <w:r>
              <w:rPr>
                <w:rFonts w:hint="eastAsia"/>
                <w:spacing w:val="-1"/>
                <w:sz w:val="21"/>
                <w:szCs w:val="21"/>
                <w:lang w:val="zh-CN" w:eastAsia="zh-CN"/>
              </w:rPr>
              <w:t>参与政府采购活动并中标</w:t>
            </w:r>
            <w:r>
              <w:rPr>
                <w:rFonts w:hint="eastAsia"/>
                <w:spacing w:val="-1"/>
                <w:sz w:val="21"/>
                <w:szCs w:val="21"/>
                <w:lang w:eastAsia="zh-CN"/>
              </w:rPr>
              <w:t>（</w:t>
            </w:r>
            <w:r>
              <w:rPr>
                <w:rFonts w:hint="eastAsia"/>
                <w:spacing w:val="-1"/>
                <w:sz w:val="21"/>
                <w:szCs w:val="21"/>
                <w:lang w:val="zh-CN" w:eastAsia="zh-CN"/>
              </w:rPr>
              <w:t>成交</w:t>
            </w:r>
            <w:r>
              <w:rPr>
                <w:rFonts w:hint="eastAsia"/>
                <w:spacing w:val="-1"/>
                <w:sz w:val="21"/>
                <w:szCs w:val="21"/>
                <w:lang w:eastAsia="zh-CN"/>
              </w:rPr>
              <w:t>）</w:t>
            </w:r>
            <w:r>
              <w:rPr>
                <w:rFonts w:hint="eastAsia"/>
                <w:spacing w:val="-1"/>
                <w:sz w:val="21"/>
                <w:szCs w:val="21"/>
                <w:lang w:val="zh-CN" w:eastAsia="zh-CN"/>
              </w:rPr>
              <w:t>的供应商</w:t>
            </w:r>
            <w:r>
              <w:rPr>
                <w:rFonts w:hint="eastAsia"/>
                <w:spacing w:val="-1"/>
                <w:sz w:val="21"/>
                <w:szCs w:val="21"/>
                <w:lang w:eastAsia="zh-CN"/>
              </w:rPr>
              <w:t>，</w:t>
            </w:r>
            <w:r>
              <w:rPr>
                <w:rFonts w:hint="eastAsia"/>
                <w:spacing w:val="-1"/>
                <w:sz w:val="21"/>
                <w:szCs w:val="21"/>
                <w:lang w:val="zh-CN" w:eastAsia="zh-CN"/>
              </w:rPr>
              <w:t>可以通过</w:t>
            </w:r>
            <w:r>
              <w:rPr>
                <w:rFonts w:hint="eastAsia"/>
                <w:spacing w:val="-1"/>
                <w:sz w:val="21"/>
                <w:szCs w:val="21"/>
                <w:lang w:eastAsia="zh-CN"/>
              </w:rPr>
              <w:t>“</w:t>
            </w:r>
            <w:r>
              <w:rPr>
                <w:rFonts w:hint="eastAsia"/>
                <w:spacing w:val="-1"/>
                <w:sz w:val="21"/>
                <w:szCs w:val="21"/>
                <w:lang w:val="zh-CN" w:eastAsia="zh-CN"/>
              </w:rPr>
              <w:t>采购数字金额服务平台</w:t>
            </w:r>
            <w:r>
              <w:rPr>
                <w:rFonts w:hint="eastAsia"/>
                <w:spacing w:val="-1"/>
                <w:sz w:val="21"/>
                <w:szCs w:val="21"/>
                <w:lang w:eastAsia="zh-CN"/>
              </w:rPr>
              <w:t>”（http://xwjf.jljrkg.com:9630/h</w:t>
            </w:r>
            <w:r>
              <w:rPr>
                <w:rFonts w:hint="eastAsia"/>
                <w:spacing w:val="-1"/>
                <w:sz w:val="21"/>
                <w:szCs w:val="21"/>
              </w:rPr>
              <w:t>t</w:t>
            </w:r>
            <w:r>
              <w:rPr>
                <w:rFonts w:hint="eastAsia"/>
                <w:spacing w:val="-1"/>
                <w:sz w:val="21"/>
                <w:szCs w:val="21"/>
                <w:lang w:eastAsia="zh-CN"/>
              </w:rPr>
              <w:t>ml/）</w:t>
            </w:r>
            <w:r>
              <w:rPr>
                <w:rFonts w:hint="eastAsia"/>
                <w:spacing w:val="-1"/>
                <w:sz w:val="21"/>
                <w:szCs w:val="21"/>
                <w:lang w:val="zh-CN" w:eastAsia="zh-CN"/>
              </w:rPr>
              <w:t>和</w:t>
            </w:r>
            <w:r>
              <w:rPr>
                <w:rFonts w:hint="eastAsia"/>
                <w:spacing w:val="-1"/>
                <w:sz w:val="21"/>
                <w:szCs w:val="21"/>
                <w:lang w:eastAsia="zh-CN"/>
              </w:rPr>
              <w:t>“</w:t>
            </w:r>
            <w:r>
              <w:rPr>
                <w:rFonts w:hint="eastAsia"/>
                <w:spacing w:val="-1"/>
                <w:sz w:val="21"/>
                <w:szCs w:val="21"/>
                <w:lang w:val="zh-CN" w:eastAsia="zh-CN"/>
              </w:rPr>
              <w:t>长春市综合金融服务平台</w:t>
            </w:r>
            <w:r>
              <w:rPr>
                <w:rFonts w:hint="eastAsia"/>
                <w:spacing w:val="-1"/>
                <w:sz w:val="21"/>
                <w:szCs w:val="21"/>
                <w:lang w:eastAsia="zh-CN"/>
              </w:rPr>
              <w:t>”（http</w:t>
            </w:r>
            <w:r>
              <w:rPr>
                <w:rFonts w:hint="eastAsia"/>
                <w:spacing w:val="-1"/>
                <w:sz w:val="21"/>
                <w:szCs w:val="21"/>
              </w:rPr>
              <w:t>s</w:t>
            </w:r>
            <w:r>
              <w:rPr>
                <w:rFonts w:hint="eastAsia"/>
                <w:spacing w:val="-1"/>
                <w:sz w:val="21"/>
                <w:szCs w:val="21"/>
                <w:lang w:eastAsia="zh-CN"/>
              </w:rPr>
              <w:t>://cczhjf.ccjrkg.com/）</w:t>
            </w:r>
            <w:r>
              <w:rPr>
                <w:rFonts w:hint="eastAsia"/>
                <w:spacing w:val="-1"/>
                <w:sz w:val="21"/>
                <w:szCs w:val="21"/>
                <w:lang w:val="zh-CN" w:eastAsia="zh-CN"/>
              </w:rPr>
              <w:t>选择量身定制的多样化金融产品</w:t>
            </w:r>
            <w:r>
              <w:rPr>
                <w:rFonts w:hint="eastAsia"/>
                <w:spacing w:val="-1"/>
                <w:sz w:val="21"/>
                <w:szCs w:val="21"/>
                <w:lang w:eastAsia="zh-CN"/>
              </w:rPr>
              <w:t>，</w:t>
            </w:r>
            <w:r>
              <w:rPr>
                <w:rFonts w:hint="eastAsia"/>
                <w:spacing w:val="-1"/>
                <w:sz w:val="21"/>
                <w:szCs w:val="21"/>
                <w:lang w:val="zh-CN"/>
              </w:rPr>
              <w:t>全流程电子化系统与金服平台互联互通数据共享</w:t>
            </w:r>
            <w:r>
              <w:rPr>
                <w:rFonts w:hint="eastAsia"/>
                <w:spacing w:val="-1"/>
                <w:sz w:val="21"/>
                <w:szCs w:val="21"/>
              </w:rPr>
              <w:t>，</w:t>
            </w:r>
            <w:r>
              <w:rPr>
                <w:rFonts w:hint="eastAsia"/>
                <w:spacing w:val="-1"/>
                <w:sz w:val="21"/>
                <w:szCs w:val="21"/>
                <w:lang w:val="zh-CN"/>
              </w:rPr>
              <w:t>为合同融资贷、信用流水贷、电子保函提供自主选择、智能匹配、额度生成、线上审批、线上放款等大数据、云计算技术支撑。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2" w:type="dxa"/>
            <w:vAlign w:val="center"/>
          </w:tcPr>
          <w:p>
            <w:pPr>
              <w:pStyle w:val="24"/>
              <w:spacing w:before="36" w:line="358" w:lineRule="auto"/>
              <w:ind w:left="113" w:right="107" w:hanging="1"/>
              <w:jc w:val="center"/>
              <w:rPr>
                <w:spacing w:val="-1"/>
                <w:sz w:val="21"/>
                <w:szCs w:val="21"/>
                <w:lang w:eastAsia="zh-CN"/>
              </w:rPr>
            </w:pPr>
            <w:r>
              <w:rPr>
                <w:rFonts w:hint="eastAsia"/>
                <w:spacing w:val="-1"/>
                <w:sz w:val="21"/>
                <w:szCs w:val="21"/>
                <w:lang w:eastAsia="zh-CN"/>
              </w:rPr>
              <w:t>58</w:t>
            </w:r>
          </w:p>
        </w:tc>
        <w:tc>
          <w:tcPr>
            <w:tcW w:w="9216" w:type="dxa"/>
            <w:gridSpan w:val="2"/>
          </w:tcPr>
          <w:p>
            <w:pPr>
              <w:spacing w:before="194" w:line="219" w:lineRule="auto"/>
              <w:rPr>
                <w:rFonts w:ascii="宋体" w:hAnsi="宋体" w:eastAsia="宋体" w:cs="宋体"/>
                <w:lang w:eastAsia="zh-CN"/>
              </w:rPr>
            </w:pPr>
            <w:r>
              <w:rPr>
                <w:rFonts w:hint="eastAsia" w:ascii="宋体" w:hAnsi="宋体" w:eastAsia="宋体" w:cs="宋体"/>
                <w:spacing w:val="-1"/>
                <w:lang w:eastAsia="zh-CN"/>
              </w:rPr>
              <w:t>招标公告与招标文件不一致之处以招标文件为准。</w:t>
            </w:r>
          </w:p>
          <w:p>
            <w:pPr>
              <w:pStyle w:val="24"/>
              <w:spacing w:before="36"/>
              <w:ind w:right="107"/>
              <w:jc w:val="both"/>
              <w:rPr>
                <w:spacing w:val="-1"/>
                <w:sz w:val="21"/>
                <w:szCs w:val="21"/>
                <w:lang w:val="zh-CN" w:eastAsia="zh-CN"/>
              </w:rPr>
            </w:pPr>
          </w:p>
        </w:tc>
      </w:tr>
    </w:tbl>
    <w:p>
      <w:pPr>
        <w:spacing w:before="185" w:line="225" w:lineRule="auto"/>
        <w:ind w:left="3812"/>
        <w:rPr>
          <w:rFonts w:hint="eastAsia" w:ascii="宋体" w:hAnsi="宋体" w:eastAsia="宋体" w:cs="宋体"/>
          <w:b/>
          <w:bCs/>
          <w:spacing w:val="3"/>
          <w:sz w:val="35"/>
          <w:szCs w:val="35"/>
          <w:lang w:eastAsia="zh-CN"/>
        </w:rPr>
      </w:pPr>
    </w:p>
    <w:p>
      <w:pPr>
        <w:spacing w:before="185" w:line="225" w:lineRule="auto"/>
        <w:ind w:left="3812"/>
        <w:rPr>
          <w:rFonts w:ascii="宋体" w:hAnsi="宋体" w:eastAsia="宋体" w:cs="宋体"/>
          <w:sz w:val="35"/>
          <w:szCs w:val="35"/>
          <w:lang w:eastAsia="zh-CN"/>
        </w:rPr>
      </w:pPr>
      <w:r>
        <w:rPr>
          <w:rFonts w:hint="eastAsia" w:ascii="宋体" w:hAnsi="宋体" w:eastAsia="宋体" w:cs="宋体"/>
          <w:b/>
          <w:bCs/>
          <w:spacing w:val="3"/>
          <w:sz w:val="35"/>
          <w:szCs w:val="35"/>
          <w:lang w:eastAsia="zh-CN"/>
        </w:rPr>
        <w:t>供应商须知</w:t>
      </w:r>
    </w:p>
    <w:p>
      <w:pPr>
        <w:pStyle w:val="6"/>
        <w:spacing w:line="412" w:lineRule="auto"/>
        <w:rPr>
          <w:rFonts w:ascii="宋体" w:hAnsi="宋体" w:eastAsia="宋体" w:cs="宋体"/>
          <w:lang w:eastAsia="zh-CN"/>
        </w:rPr>
      </w:pPr>
    </w:p>
    <w:p>
      <w:pPr>
        <w:spacing w:before="72" w:line="427" w:lineRule="exact"/>
        <w:ind w:left="497"/>
        <w:rPr>
          <w:rFonts w:ascii="宋体" w:hAnsi="宋体" w:eastAsia="宋体" w:cs="宋体"/>
          <w:sz w:val="22"/>
          <w:szCs w:val="22"/>
          <w:lang w:eastAsia="zh-CN"/>
        </w:rPr>
      </w:pPr>
      <w:r>
        <w:rPr>
          <w:rFonts w:hint="eastAsia" w:ascii="宋体" w:hAnsi="宋体" w:eastAsia="宋体" w:cs="宋体"/>
          <w:b/>
          <w:bCs/>
          <w:position w:val="15"/>
          <w:sz w:val="22"/>
          <w:szCs w:val="22"/>
          <w:lang w:eastAsia="zh-CN"/>
        </w:rPr>
        <w:t>1．适用法律：</w:t>
      </w:r>
      <w:r>
        <w:rPr>
          <w:rFonts w:hint="eastAsia" w:ascii="宋体" w:hAnsi="宋体" w:eastAsia="宋体" w:cs="宋体"/>
          <w:position w:val="15"/>
          <w:sz w:val="22"/>
          <w:szCs w:val="22"/>
          <w:lang w:eastAsia="zh-CN"/>
        </w:rPr>
        <w:t>本次招标适用法律法规为《中</w:t>
      </w:r>
      <w:r>
        <w:rPr>
          <w:rFonts w:hint="eastAsia" w:ascii="宋体" w:hAnsi="宋体" w:eastAsia="宋体" w:cs="宋体"/>
          <w:spacing w:val="-1"/>
          <w:position w:val="15"/>
          <w:sz w:val="22"/>
          <w:szCs w:val="22"/>
          <w:lang w:eastAsia="zh-CN"/>
        </w:rPr>
        <w:t>华人民共和国政府采购法》、《中华人民共和国</w:t>
      </w:r>
    </w:p>
    <w:p>
      <w:pPr>
        <w:spacing w:line="219" w:lineRule="auto"/>
        <w:rPr>
          <w:rFonts w:ascii="宋体" w:hAnsi="宋体" w:eastAsia="宋体" w:cs="宋体"/>
          <w:sz w:val="22"/>
          <w:szCs w:val="22"/>
          <w:lang w:eastAsia="zh-CN"/>
        </w:rPr>
      </w:pPr>
      <w:r>
        <w:rPr>
          <w:rFonts w:hint="eastAsia" w:ascii="宋体" w:hAnsi="宋体" w:eastAsia="宋体" w:cs="宋体"/>
          <w:sz w:val="22"/>
          <w:szCs w:val="22"/>
          <w:lang w:eastAsia="zh-CN"/>
        </w:rPr>
        <w:t>政府采购法实施条例》、《政府采购货物和服务招标投标管理办法》及政府采</w:t>
      </w:r>
      <w:r>
        <w:rPr>
          <w:rFonts w:hint="eastAsia" w:ascii="宋体" w:hAnsi="宋体" w:eastAsia="宋体" w:cs="宋体"/>
          <w:spacing w:val="-1"/>
          <w:sz w:val="22"/>
          <w:szCs w:val="22"/>
          <w:lang w:eastAsia="zh-CN"/>
        </w:rPr>
        <w:t>购其它相关法规。</w:t>
      </w:r>
    </w:p>
    <w:p>
      <w:pPr>
        <w:spacing w:before="167" w:line="221" w:lineRule="auto"/>
        <w:ind w:left="483"/>
        <w:rPr>
          <w:rFonts w:ascii="宋体" w:hAnsi="宋体" w:eastAsia="宋体" w:cs="宋体"/>
          <w:sz w:val="22"/>
          <w:szCs w:val="22"/>
          <w:lang w:eastAsia="zh-CN"/>
        </w:rPr>
      </w:pPr>
      <w:r>
        <w:rPr>
          <w:rFonts w:hint="eastAsia" w:ascii="宋体" w:hAnsi="宋体" w:eastAsia="宋体" w:cs="宋体"/>
          <w:b/>
          <w:bCs/>
          <w:spacing w:val="-4"/>
          <w:sz w:val="22"/>
          <w:szCs w:val="22"/>
          <w:lang w:eastAsia="zh-CN"/>
        </w:rPr>
        <w:t>2．定义：</w:t>
      </w:r>
    </w:p>
    <w:p>
      <w:pPr>
        <w:spacing w:before="165" w:line="219" w:lineRule="auto"/>
        <w:ind w:left="483"/>
        <w:rPr>
          <w:rFonts w:ascii="宋体" w:hAnsi="宋体" w:eastAsia="宋体" w:cs="宋体"/>
          <w:sz w:val="22"/>
          <w:szCs w:val="22"/>
          <w:lang w:eastAsia="zh-CN"/>
        </w:rPr>
      </w:pPr>
      <w:r>
        <w:rPr>
          <w:rFonts w:hint="eastAsia" w:ascii="宋体" w:hAnsi="宋体" w:eastAsia="宋体" w:cs="宋体"/>
          <w:spacing w:val="-2"/>
          <w:sz w:val="22"/>
          <w:szCs w:val="22"/>
          <w:lang w:eastAsia="zh-CN"/>
        </w:rPr>
        <w:t>2.1“采购代理机构</w:t>
      </w:r>
      <w:r>
        <w:rPr>
          <w:rFonts w:hint="eastAsia" w:ascii="宋体" w:hAnsi="宋体" w:eastAsia="宋体" w:cs="宋体"/>
          <w:spacing w:val="-74"/>
          <w:sz w:val="22"/>
          <w:szCs w:val="22"/>
          <w:lang w:eastAsia="zh-CN"/>
        </w:rPr>
        <w:t xml:space="preserve"> </w:t>
      </w:r>
      <w:r>
        <w:rPr>
          <w:rFonts w:hint="eastAsia" w:ascii="宋体" w:hAnsi="宋体" w:eastAsia="宋体" w:cs="宋体"/>
          <w:spacing w:val="-2"/>
          <w:sz w:val="22"/>
          <w:szCs w:val="22"/>
          <w:lang w:eastAsia="zh-CN"/>
        </w:rPr>
        <w:t>”指详见供应商须知及前附表。</w:t>
      </w:r>
    </w:p>
    <w:p>
      <w:pPr>
        <w:spacing w:before="168" w:line="221" w:lineRule="auto"/>
        <w:ind w:left="15" w:firstLine="444" w:firstLineChars="200"/>
        <w:rPr>
          <w:rFonts w:ascii="宋体" w:hAnsi="宋体" w:eastAsia="宋体" w:cs="宋体"/>
          <w:sz w:val="22"/>
          <w:szCs w:val="22"/>
          <w:lang w:eastAsia="zh-CN"/>
        </w:rPr>
      </w:pPr>
      <w:r>
        <w:rPr>
          <w:rFonts w:hint="eastAsia" w:ascii="宋体" w:hAnsi="宋体" w:eastAsia="宋体" w:cs="宋体"/>
          <w:spacing w:val="1"/>
          <w:sz w:val="22"/>
          <w:szCs w:val="22"/>
          <w:lang w:eastAsia="zh-CN"/>
        </w:rPr>
        <w:t>2.2“采购人</w:t>
      </w:r>
      <w:r>
        <w:rPr>
          <w:rFonts w:hint="eastAsia" w:ascii="宋体" w:hAnsi="宋体" w:eastAsia="宋体" w:cs="宋体"/>
          <w:spacing w:val="-80"/>
          <w:sz w:val="22"/>
          <w:szCs w:val="22"/>
          <w:lang w:eastAsia="zh-CN"/>
        </w:rPr>
        <w:t xml:space="preserve"> </w:t>
      </w:r>
      <w:r>
        <w:rPr>
          <w:rFonts w:hint="eastAsia" w:ascii="宋体" w:hAnsi="宋体" w:eastAsia="宋体" w:cs="宋体"/>
          <w:spacing w:val="1"/>
          <w:sz w:val="22"/>
          <w:szCs w:val="22"/>
          <w:lang w:eastAsia="zh-CN"/>
        </w:rPr>
        <w:t>”指</w:t>
      </w:r>
      <w:r>
        <w:rPr>
          <w:rFonts w:hint="eastAsia" w:ascii="宋体" w:hAnsi="宋体" w:eastAsia="宋体" w:cs="宋体"/>
          <w:spacing w:val="-2"/>
          <w:sz w:val="22"/>
          <w:szCs w:val="22"/>
          <w:lang w:eastAsia="zh-CN"/>
        </w:rPr>
        <w:t>详见供应商须知及前附表</w:t>
      </w:r>
      <w:r>
        <w:rPr>
          <w:rFonts w:hint="eastAsia" w:ascii="宋体" w:hAnsi="宋体" w:eastAsia="宋体" w:cs="宋体"/>
          <w:spacing w:val="-8"/>
          <w:sz w:val="22"/>
          <w:szCs w:val="22"/>
          <w:lang w:eastAsia="zh-CN"/>
        </w:rPr>
        <w:t>。</w:t>
      </w:r>
    </w:p>
    <w:p>
      <w:pPr>
        <w:spacing w:before="164" w:line="427" w:lineRule="exact"/>
        <w:ind w:left="471"/>
        <w:rPr>
          <w:rFonts w:ascii="宋体" w:hAnsi="宋体" w:eastAsia="宋体" w:cs="宋体"/>
          <w:sz w:val="22"/>
          <w:szCs w:val="22"/>
          <w:lang w:eastAsia="zh-CN"/>
        </w:rPr>
      </w:pPr>
      <w:r>
        <w:rPr>
          <w:rFonts w:hint="eastAsia" w:ascii="宋体" w:hAnsi="宋体" w:eastAsia="宋体" w:cs="宋体"/>
          <w:spacing w:val="-2"/>
          <w:position w:val="15"/>
          <w:sz w:val="22"/>
          <w:szCs w:val="22"/>
          <w:lang w:eastAsia="zh-CN"/>
        </w:rPr>
        <w:t>2.3“招标内容</w:t>
      </w:r>
      <w:r>
        <w:rPr>
          <w:rFonts w:hint="eastAsia" w:ascii="宋体" w:hAnsi="宋体" w:eastAsia="宋体" w:cs="宋体"/>
          <w:spacing w:val="-66"/>
          <w:position w:val="15"/>
          <w:sz w:val="22"/>
          <w:szCs w:val="22"/>
          <w:lang w:eastAsia="zh-CN"/>
        </w:rPr>
        <w:t xml:space="preserve"> </w:t>
      </w:r>
      <w:r>
        <w:rPr>
          <w:rFonts w:hint="eastAsia" w:ascii="宋体" w:hAnsi="宋体" w:eastAsia="宋体" w:cs="宋体"/>
          <w:spacing w:val="-2"/>
          <w:position w:val="15"/>
          <w:sz w:val="22"/>
          <w:szCs w:val="22"/>
          <w:lang w:eastAsia="zh-CN"/>
        </w:rPr>
        <w:t>”详见第五章《采购项目技术和商务要求》。</w:t>
      </w:r>
    </w:p>
    <w:p>
      <w:pPr>
        <w:spacing w:before="1" w:line="220" w:lineRule="auto"/>
        <w:ind w:left="471"/>
        <w:rPr>
          <w:rFonts w:ascii="宋体" w:hAnsi="宋体" w:eastAsia="宋体" w:cs="宋体"/>
          <w:sz w:val="22"/>
          <w:szCs w:val="22"/>
          <w:lang w:eastAsia="zh-CN"/>
        </w:rPr>
      </w:pPr>
      <w:r>
        <w:rPr>
          <w:rFonts w:hint="eastAsia" w:ascii="宋体" w:hAnsi="宋体" w:eastAsia="宋体" w:cs="宋体"/>
          <w:spacing w:val="-2"/>
          <w:sz w:val="22"/>
          <w:szCs w:val="22"/>
          <w:lang w:eastAsia="zh-CN"/>
        </w:rPr>
        <w:t>2.4“潜在供应商</w:t>
      </w:r>
      <w:r>
        <w:rPr>
          <w:rFonts w:hint="eastAsia" w:ascii="宋体" w:hAnsi="宋体" w:eastAsia="宋体" w:cs="宋体"/>
          <w:spacing w:val="-75"/>
          <w:sz w:val="22"/>
          <w:szCs w:val="22"/>
          <w:lang w:eastAsia="zh-CN"/>
        </w:rPr>
        <w:t xml:space="preserve"> </w:t>
      </w:r>
      <w:r>
        <w:rPr>
          <w:rFonts w:hint="eastAsia" w:ascii="宋体" w:hAnsi="宋体" w:eastAsia="宋体" w:cs="宋体"/>
          <w:spacing w:val="-2"/>
          <w:sz w:val="22"/>
          <w:szCs w:val="22"/>
          <w:lang w:eastAsia="zh-CN"/>
        </w:rPr>
        <w:t>”指确认参加投标的供应商。</w:t>
      </w:r>
    </w:p>
    <w:p>
      <w:pPr>
        <w:spacing w:before="167" w:line="219" w:lineRule="auto"/>
        <w:ind w:left="471"/>
        <w:rPr>
          <w:rFonts w:ascii="宋体" w:hAnsi="宋体" w:eastAsia="宋体" w:cs="宋体"/>
          <w:sz w:val="22"/>
          <w:szCs w:val="22"/>
          <w:lang w:eastAsia="zh-CN"/>
        </w:rPr>
      </w:pPr>
      <w:r>
        <w:rPr>
          <w:rFonts w:hint="eastAsia" w:ascii="宋体" w:hAnsi="宋体" w:eastAsia="宋体" w:cs="宋体"/>
          <w:spacing w:val="-2"/>
          <w:sz w:val="22"/>
          <w:szCs w:val="22"/>
          <w:lang w:eastAsia="zh-CN"/>
        </w:rPr>
        <w:t>2.5“供应商</w:t>
      </w:r>
      <w:r>
        <w:rPr>
          <w:rFonts w:hint="eastAsia" w:ascii="宋体" w:hAnsi="宋体" w:eastAsia="宋体" w:cs="宋体"/>
          <w:spacing w:val="-71"/>
          <w:sz w:val="22"/>
          <w:szCs w:val="22"/>
          <w:lang w:eastAsia="zh-CN"/>
        </w:rPr>
        <w:t xml:space="preserve"> </w:t>
      </w:r>
      <w:r>
        <w:rPr>
          <w:rFonts w:hint="eastAsia" w:ascii="宋体" w:hAnsi="宋体" w:eastAsia="宋体" w:cs="宋体"/>
          <w:spacing w:val="-2"/>
          <w:sz w:val="22"/>
          <w:szCs w:val="22"/>
          <w:lang w:eastAsia="zh-CN"/>
        </w:rPr>
        <w:t>”指响应本招标文件参加投标的供应商。</w:t>
      </w:r>
    </w:p>
    <w:p>
      <w:pPr>
        <w:spacing w:before="166" w:line="220" w:lineRule="auto"/>
        <w:ind w:left="485"/>
        <w:rPr>
          <w:rFonts w:ascii="宋体" w:hAnsi="宋体" w:eastAsia="宋体" w:cs="宋体"/>
          <w:sz w:val="22"/>
          <w:szCs w:val="22"/>
          <w:lang w:eastAsia="zh-CN"/>
        </w:rPr>
      </w:pPr>
      <w:r>
        <w:rPr>
          <w:rFonts w:hint="eastAsia" w:ascii="宋体" w:hAnsi="宋体" w:eastAsia="宋体" w:cs="宋体"/>
          <w:b/>
          <w:bCs/>
          <w:spacing w:val="-3"/>
          <w:sz w:val="22"/>
          <w:szCs w:val="22"/>
          <w:lang w:eastAsia="zh-CN"/>
        </w:rPr>
        <w:t>3．合格供应商资格条件要求：</w:t>
      </w:r>
      <w:r>
        <w:rPr>
          <w:rFonts w:hint="eastAsia" w:ascii="宋体" w:hAnsi="宋体" w:eastAsia="宋体" w:cs="宋体"/>
          <w:spacing w:val="-2"/>
          <w:sz w:val="22"/>
          <w:szCs w:val="22"/>
          <w:lang w:eastAsia="zh-CN"/>
        </w:rPr>
        <w:t>详见供应商须知及前附表。</w:t>
      </w:r>
    </w:p>
    <w:p>
      <w:pPr>
        <w:spacing w:before="165" w:line="219" w:lineRule="auto"/>
        <w:ind w:left="480"/>
        <w:rPr>
          <w:rFonts w:ascii="宋体" w:hAnsi="宋体" w:eastAsia="宋体" w:cs="宋体"/>
          <w:sz w:val="22"/>
          <w:szCs w:val="22"/>
          <w:lang w:eastAsia="zh-CN"/>
        </w:rPr>
      </w:pPr>
      <w:r>
        <w:rPr>
          <w:rFonts w:hint="eastAsia" w:ascii="宋体" w:hAnsi="宋体" w:eastAsia="宋体" w:cs="宋体"/>
          <w:b/>
          <w:bCs/>
          <w:spacing w:val="-2"/>
          <w:sz w:val="22"/>
          <w:szCs w:val="22"/>
          <w:lang w:eastAsia="zh-CN"/>
        </w:rPr>
        <w:t>4．项目答疑会和踏勘现场：不召开、不组织。</w:t>
      </w:r>
    </w:p>
    <w:p>
      <w:pPr>
        <w:spacing w:before="168" w:line="427" w:lineRule="exact"/>
        <w:ind w:left="485"/>
        <w:rPr>
          <w:rFonts w:ascii="宋体" w:hAnsi="宋体" w:eastAsia="宋体" w:cs="宋体"/>
          <w:sz w:val="22"/>
          <w:szCs w:val="22"/>
          <w:lang w:eastAsia="zh-CN"/>
        </w:rPr>
      </w:pPr>
      <w:r>
        <w:rPr>
          <w:rFonts w:hint="eastAsia" w:ascii="宋体" w:hAnsi="宋体" w:eastAsia="宋体" w:cs="宋体"/>
          <w:b/>
          <w:bCs/>
          <w:position w:val="15"/>
          <w:sz w:val="22"/>
          <w:szCs w:val="22"/>
          <w:lang w:eastAsia="zh-CN"/>
        </w:rPr>
        <w:t>5．投标费用：</w:t>
      </w:r>
      <w:r>
        <w:rPr>
          <w:rFonts w:hint="eastAsia" w:ascii="宋体" w:hAnsi="宋体" w:eastAsia="宋体" w:cs="宋体"/>
          <w:position w:val="15"/>
          <w:sz w:val="22"/>
          <w:szCs w:val="22"/>
          <w:lang w:eastAsia="zh-CN"/>
        </w:rPr>
        <w:t>供应商应自行承担所有与编写和提交投标文件有关的费用</w:t>
      </w:r>
      <w:r>
        <w:rPr>
          <w:rFonts w:hint="eastAsia" w:ascii="宋体" w:hAnsi="宋体" w:eastAsia="宋体" w:cs="宋体"/>
          <w:spacing w:val="-1"/>
          <w:position w:val="15"/>
          <w:sz w:val="22"/>
          <w:szCs w:val="22"/>
          <w:lang w:eastAsia="zh-CN"/>
        </w:rPr>
        <w:t>，无论投标的结果如</w:t>
      </w:r>
    </w:p>
    <w:p>
      <w:pPr>
        <w:spacing w:before="1" w:line="219" w:lineRule="auto"/>
        <w:ind w:left="4"/>
        <w:rPr>
          <w:rFonts w:ascii="宋体" w:hAnsi="宋体" w:eastAsia="宋体" w:cs="宋体"/>
          <w:sz w:val="22"/>
          <w:szCs w:val="22"/>
          <w:lang w:eastAsia="zh-CN"/>
        </w:rPr>
      </w:pPr>
      <w:r>
        <w:rPr>
          <w:rFonts w:hint="eastAsia" w:ascii="宋体" w:hAnsi="宋体" w:eastAsia="宋体" w:cs="宋体"/>
          <w:spacing w:val="-1"/>
          <w:sz w:val="22"/>
          <w:szCs w:val="22"/>
          <w:lang w:eastAsia="zh-CN"/>
        </w:rPr>
        <w:t>何，采购人在任何情况下均无义务和责任承担这些费用。</w:t>
      </w:r>
    </w:p>
    <w:p>
      <w:pPr>
        <w:spacing w:before="166" w:line="220" w:lineRule="auto"/>
        <w:ind w:left="482"/>
        <w:rPr>
          <w:rFonts w:ascii="宋体" w:hAnsi="宋体" w:eastAsia="宋体" w:cs="宋体"/>
          <w:sz w:val="22"/>
          <w:szCs w:val="22"/>
          <w:lang w:eastAsia="zh-CN"/>
        </w:rPr>
      </w:pPr>
      <w:r>
        <w:rPr>
          <w:rFonts w:hint="eastAsia" w:ascii="宋体" w:hAnsi="宋体" w:eastAsia="宋体" w:cs="宋体"/>
          <w:b/>
          <w:bCs/>
          <w:spacing w:val="-3"/>
          <w:sz w:val="22"/>
          <w:szCs w:val="22"/>
          <w:lang w:eastAsia="zh-CN"/>
        </w:rPr>
        <w:t>6.</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招标文件：</w:t>
      </w:r>
    </w:p>
    <w:p>
      <w:pPr>
        <w:spacing w:before="167" w:line="427" w:lineRule="exact"/>
        <w:ind w:left="482"/>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6.1 招标文件的构成：</w:t>
      </w:r>
    </w:p>
    <w:p>
      <w:pPr>
        <w:spacing w:before="1" w:line="218" w:lineRule="auto"/>
        <w:ind w:left="720"/>
        <w:rPr>
          <w:rFonts w:ascii="宋体" w:hAnsi="宋体" w:eastAsia="宋体" w:cs="宋体"/>
          <w:sz w:val="22"/>
          <w:szCs w:val="22"/>
          <w:lang w:eastAsia="zh-CN"/>
        </w:rPr>
      </w:pPr>
      <w:r>
        <w:rPr>
          <w:rFonts w:hint="eastAsia" w:ascii="宋体" w:hAnsi="宋体" w:eastAsia="宋体" w:cs="宋体"/>
          <w:spacing w:val="-2"/>
          <w:sz w:val="22"/>
          <w:szCs w:val="22"/>
          <w:lang w:eastAsia="zh-CN"/>
        </w:rPr>
        <w:t>第一章 招标公告</w:t>
      </w:r>
    </w:p>
    <w:p>
      <w:pPr>
        <w:spacing w:before="166" w:line="430" w:lineRule="exact"/>
        <w:ind w:left="720"/>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第二章 供应商须知及前附表</w:t>
      </w:r>
    </w:p>
    <w:p>
      <w:pPr>
        <w:spacing w:line="219" w:lineRule="auto"/>
        <w:ind w:left="720"/>
        <w:rPr>
          <w:rFonts w:ascii="宋体" w:hAnsi="宋体" w:eastAsia="宋体" w:cs="宋体"/>
          <w:sz w:val="22"/>
          <w:szCs w:val="22"/>
          <w:lang w:eastAsia="zh-CN"/>
        </w:rPr>
      </w:pPr>
      <w:r>
        <w:rPr>
          <w:rFonts w:hint="eastAsia" w:ascii="宋体" w:hAnsi="宋体" w:eastAsia="宋体" w:cs="宋体"/>
          <w:spacing w:val="-2"/>
          <w:sz w:val="22"/>
          <w:szCs w:val="22"/>
          <w:lang w:eastAsia="zh-CN"/>
        </w:rPr>
        <w:t>第三章 评标办法</w:t>
      </w:r>
    </w:p>
    <w:p>
      <w:pPr>
        <w:spacing w:before="167" w:line="219" w:lineRule="auto"/>
        <w:ind w:left="720"/>
        <w:rPr>
          <w:rFonts w:ascii="宋体" w:hAnsi="宋体" w:eastAsia="宋体" w:cs="宋体"/>
          <w:sz w:val="22"/>
          <w:szCs w:val="22"/>
          <w:lang w:eastAsia="zh-CN"/>
        </w:rPr>
      </w:pPr>
      <w:r>
        <w:rPr>
          <w:rFonts w:hint="eastAsia" w:ascii="宋体" w:hAnsi="宋体" w:eastAsia="宋体" w:cs="宋体"/>
          <w:spacing w:val="-2"/>
          <w:sz w:val="22"/>
          <w:szCs w:val="22"/>
          <w:lang w:eastAsia="zh-CN"/>
        </w:rPr>
        <w:t>第四章 合同条款</w:t>
      </w:r>
    </w:p>
    <w:p>
      <w:pPr>
        <w:spacing w:before="166" w:line="219" w:lineRule="auto"/>
        <w:ind w:left="720"/>
        <w:rPr>
          <w:rFonts w:ascii="宋体" w:hAnsi="宋体" w:eastAsia="宋体" w:cs="宋体"/>
          <w:sz w:val="22"/>
          <w:szCs w:val="22"/>
          <w:lang w:eastAsia="zh-CN"/>
        </w:rPr>
      </w:pPr>
      <w:r>
        <w:rPr>
          <w:rFonts w:hint="eastAsia" w:ascii="宋体" w:hAnsi="宋体" w:eastAsia="宋体" w:cs="宋体"/>
          <w:spacing w:val="-1"/>
          <w:sz w:val="22"/>
          <w:szCs w:val="22"/>
          <w:lang w:eastAsia="zh-CN"/>
        </w:rPr>
        <w:t>第五章 采购项目技术和商务要求</w:t>
      </w:r>
    </w:p>
    <w:p>
      <w:pPr>
        <w:spacing w:before="169" w:line="219" w:lineRule="auto"/>
        <w:ind w:left="720"/>
        <w:rPr>
          <w:rFonts w:ascii="宋体" w:hAnsi="宋体" w:eastAsia="宋体" w:cs="宋体"/>
          <w:sz w:val="22"/>
          <w:szCs w:val="22"/>
          <w:lang w:eastAsia="zh-CN"/>
        </w:rPr>
      </w:pPr>
      <w:r>
        <w:rPr>
          <w:rFonts w:hint="eastAsia" w:ascii="宋体" w:hAnsi="宋体" w:eastAsia="宋体" w:cs="宋体"/>
          <w:spacing w:val="-1"/>
          <w:sz w:val="22"/>
          <w:szCs w:val="22"/>
          <w:lang w:eastAsia="zh-CN"/>
        </w:rPr>
        <w:t>第六章 投标文件构成、要求及格式</w:t>
      </w:r>
    </w:p>
    <w:p>
      <w:pPr>
        <w:spacing w:before="164" w:line="360" w:lineRule="auto"/>
        <w:ind w:left="1" w:right="77" w:firstLine="480"/>
        <w:jc w:val="both"/>
        <w:rPr>
          <w:rFonts w:ascii="宋体" w:hAnsi="宋体" w:eastAsia="宋体" w:cs="宋体"/>
          <w:sz w:val="22"/>
          <w:szCs w:val="22"/>
          <w:lang w:eastAsia="zh-CN"/>
        </w:rPr>
      </w:pPr>
      <w:r>
        <w:rPr>
          <w:rFonts w:hint="eastAsia" w:ascii="宋体" w:hAnsi="宋体" w:eastAsia="宋体" w:cs="宋体"/>
          <w:spacing w:val="-2"/>
          <w:sz w:val="22"/>
          <w:szCs w:val="22"/>
          <w:lang w:eastAsia="zh-CN"/>
        </w:rPr>
        <w:t>6.2 供应商应认真阅读招标文件中所有事项、格式、条款和</w:t>
      </w:r>
      <w:r>
        <w:rPr>
          <w:rFonts w:hint="eastAsia" w:ascii="宋体" w:hAnsi="宋体" w:eastAsia="宋体" w:cs="宋体"/>
          <w:spacing w:val="-3"/>
          <w:sz w:val="22"/>
          <w:szCs w:val="22"/>
          <w:lang w:eastAsia="zh-CN"/>
        </w:rPr>
        <w:t>规范等要求。如果供应商没有按照</w:t>
      </w:r>
      <w:r>
        <w:rPr>
          <w:rFonts w:hint="eastAsia" w:ascii="宋体" w:hAnsi="宋体" w:eastAsia="宋体" w:cs="宋体"/>
          <w:spacing w:val="-1"/>
          <w:sz w:val="22"/>
          <w:szCs w:val="22"/>
          <w:lang w:eastAsia="zh-CN"/>
        </w:rPr>
        <w:t>招标文件要求提交全部文件资料或投标文件没有对招标文件</w:t>
      </w:r>
      <w:r>
        <w:rPr>
          <w:rFonts w:hint="eastAsia" w:ascii="宋体" w:hAnsi="宋体" w:eastAsia="宋体" w:cs="宋体"/>
          <w:spacing w:val="-2"/>
          <w:sz w:val="22"/>
          <w:szCs w:val="22"/>
          <w:lang w:eastAsia="zh-CN"/>
        </w:rPr>
        <w:t>在各方面都做出实质性响应，是供应商</w:t>
      </w:r>
      <w:r>
        <w:rPr>
          <w:rFonts w:hint="eastAsia" w:ascii="宋体" w:hAnsi="宋体" w:eastAsia="宋体" w:cs="宋体"/>
          <w:spacing w:val="-7"/>
          <w:sz w:val="22"/>
          <w:szCs w:val="22"/>
          <w:lang w:eastAsia="zh-CN"/>
        </w:rPr>
        <w:t>的风险。</w:t>
      </w:r>
    </w:p>
    <w:p>
      <w:pPr>
        <w:spacing w:before="164" w:line="220" w:lineRule="auto"/>
        <w:ind w:left="486"/>
        <w:rPr>
          <w:rFonts w:ascii="宋体" w:hAnsi="宋体" w:eastAsia="宋体" w:cs="宋体"/>
          <w:sz w:val="22"/>
          <w:szCs w:val="22"/>
          <w:lang w:eastAsia="zh-CN"/>
        </w:rPr>
      </w:pPr>
      <w:r>
        <w:rPr>
          <w:rFonts w:hint="eastAsia" w:ascii="宋体" w:hAnsi="宋体" w:eastAsia="宋体" w:cs="宋体"/>
          <w:b/>
          <w:bCs/>
          <w:spacing w:val="-3"/>
          <w:sz w:val="22"/>
          <w:szCs w:val="22"/>
          <w:lang w:eastAsia="zh-CN"/>
        </w:rPr>
        <w:t>7.</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招标文件的澄清和修改</w:t>
      </w:r>
    </w:p>
    <w:p>
      <w:pPr>
        <w:pStyle w:val="6"/>
        <w:spacing w:line="254" w:lineRule="auto"/>
        <w:rPr>
          <w:rFonts w:ascii="宋体" w:hAnsi="宋体" w:eastAsia="宋体" w:cs="宋体"/>
          <w:lang w:eastAsia="zh-CN"/>
        </w:rPr>
      </w:pPr>
    </w:p>
    <w:p>
      <w:pPr>
        <w:spacing w:before="72" w:line="403" w:lineRule="auto"/>
        <w:ind w:left="1" w:right="60" w:firstLine="443"/>
        <w:jc w:val="both"/>
        <w:rPr>
          <w:rFonts w:ascii="宋体" w:hAnsi="宋体" w:eastAsia="宋体" w:cs="宋体"/>
          <w:sz w:val="22"/>
          <w:szCs w:val="22"/>
          <w:lang w:eastAsia="zh-CN"/>
        </w:rPr>
      </w:pPr>
      <w:r>
        <w:rPr>
          <w:rFonts w:hint="eastAsia" w:ascii="宋体" w:hAnsi="宋体" w:eastAsia="宋体" w:cs="宋体"/>
          <w:spacing w:val="-1"/>
          <w:sz w:val="22"/>
          <w:szCs w:val="22"/>
          <w:lang w:eastAsia="zh-CN"/>
        </w:rPr>
        <w:t>7.1 任何要求对招标文件进行澄清的供应商，均应</w:t>
      </w:r>
      <w:r>
        <w:rPr>
          <w:rFonts w:hint="eastAsia" w:ascii="宋体" w:hAnsi="宋体" w:eastAsia="宋体" w:cs="宋体"/>
          <w:spacing w:val="-2"/>
          <w:sz w:val="22"/>
          <w:szCs w:val="22"/>
          <w:lang w:eastAsia="zh-CN"/>
        </w:rPr>
        <w:t>在投标截止时间前15天将需要澄清的问题以</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书面形式加盖公章递交至采购代理机构公司，招标方对收</w:t>
      </w:r>
      <w:r>
        <w:rPr>
          <w:rFonts w:hint="eastAsia" w:ascii="宋体" w:hAnsi="宋体" w:eastAsia="宋体" w:cs="宋体"/>
          <w:spacing w:val="-2"/>
          <w:sz w:val="22"/>
          <w:szCs w:val="22"/>
          <w:lang w:eastAsia="zh-CN"/>
        </w:rPr>
        <w:t>到的澄清要求将视所提问题具体情况以书</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面形式予以答复澄清，同时寄给每个获取招标文件的供应商或由供应商直接到采购代理机构领取。</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供应商应立即以书面形式确认已收到的答复文件。答复中包括所提的问题，但不包括问题的来源。</w:t>
      </w:r>
      <w:r>
        <w:rPr>
          <w:rFonts w:hint="eastAsia" w:ascii="宋体" w:hAnsi="宋体" w:eastAsia="宋体" w:cs="宋体"/>
          <w:sz w:val="22"/>
          <w:szCs w:val="22"/>
          <w:lang w:eastAsia="zh-CN"/>
        </w:rPr>
        <w:t>采购人对收到的供应商书面质疑，将按照政府采购法律</w:t>
      </w:r>
      <w:r>
        <w:rPr>
          <w:rFonts w:hint="eastAsia" w:ascii="宋体" w:hAnsi="宋体" w:eastAsia="宋体" w:cs="宋体"/>
          <w:spacing w:val="-1"/>
          <w:sz w:val="22"/>
          <w:szCs w:val="22"/>
          <w:lang w:eastAsia="zh-CN"/>
        </w:rPr>
        <w:t>规章的规定处理。</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7.2 采购人可在投标截止时间15日前（含）对招标文件进行修改、补充。招标文件的修改、补充文件将以当面交接、传真或电子邮件的方式向潜在供应商发出，并在发布招标公告的媒体上公告。</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7.3 招标文件的澄清、修改、补充文件均构成招标文件的组成部分，对所有供应商具有约束力， 而无论其是否已经实际收到该澄清、修改、补充文件（包括答疑会纪要）。供应商若收到该澄清、修改、补充文件，则应立即以书面形式回复确认已收到。</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7.4 为使供应商有充分的时间对招标文件的澄清、修改、补充部分进行研究，采购代理机构可在投标截止时间3日前（含） 自行决定酌情延长投标截止时间，延长投标截止时间的公告将在发布招标公告的媒体上发布，并以当面交接、传真或电子邮件的方式向所有潜在供应商发出。在这种情况下，采购人和供应商受投标截止时间制约的所有权利和义务均相应延长至新的投标截止时间。</w:t>
      </w:r>
    </w:p>
    <w:p>
      <w:pPr>
        <w:spacing w:before="165" w:line="220" w:lineRule="auto"/>
        <w:ind w:left="480"/>
        <w:rPr>
          <w:rFonts w:ascii="宋体" w:hAnsi="宋体" w:eastAsia="宋体" w:cs="宋体"/>
          <w:sz w:val="22"/>
          <w:szCs w:val="22"/>
          <w:lang w:eastAsia="zh-CN"/>
        </w:rPr>
      </w:pPr>
      <w:r>
        <w:rPr>
          <w:rFonts w:hint="eastAsia" w:ascii="宋体" w:hAnsi="宋体" w:eastAsia="宋体" w:cs="宋体"/>
          <w:b/>
          <w:bCs/>
          <w:spacing w:val="-3"/>
          <w:sz w:val="22"/>
          <w:szCs w:val="22"/>
          <w:lang w:eastAsia="zh-CN"/>
        </w:rPr>
        <w:t>8.</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投标文件构成：</w:t>
      </w:r>
    </w:p>
    <w:p>
      <w:pPr>
        <w:spacing w:before="166" w:line="359" w:lineRule="auto"/>
        <w:ind w:right="60" w:firstLine="480"/>
        <w:jc w:val="both"/>
        <w:rPr>
          <w:rFonts w:ascii="宋体" w:hAnsi="宋体" w:eastAsia="宋体" w:cs="宋体"/>
          <w:sz w:val="22"/>
          <w:szCs w:val="22"/>
          <w:lang w:eastAsia="zh-CN"/>
        </w:rPr>
      </w:pPr>
      <w:r>
        <w:rPr>
          <w:rFonts w:hint="eastAsia" w:ascii="宋体" w:hAnsi="宋体" w:eastAsia="宋体" w:cs="宋体"/>
          <w:spacing w:val="-2"/>
          <w:sz w:val="22"/>
          <w:szCs w:val="22"/>
          <w:lang w:eastAsia="zh-CN"/>
        </w:rPr>
        <w:t>8.1 投标文件分为商务部分和技术部分。商务部分是供应商</w:t>
      </w:r>
      <w:r>
        <w:rPr>
          <w:rFonts w:hint="eastAsia" w:ascii="宋体" w:hAnsi="宋体" w:eastAsia="宋体" w:cs="宋体"/>
          <w:spacing w:val="-3"/>
          <w:sz w:val="22"/>
          <w:szCs w:val="22"/>
          <w:lang w:eastAsia="zh-CN"/>
        </w:rPr>
        <w:t>提交的证明其具有合格的投标资格</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和中标后有能力履行合同的文件。技术部分是能够证明供应商</w:t>
      </w:r>
      <w:r>
        <w:rPr>
          <w:rFonts w:hint="eastAsia" w:ascii="宋体" w:hAnsi="宋体" w:eastAsia="宋体" w:cs="宋体"/>
          <w:spacing w:val="-2"/>
          <w:sz w:val="22"/>
          <w:szCs w:val="22"/>
          <w:lang w:eastAsia="zh-CN"/>
        </w:rPr>
        <w:t>所提供货物和服务的合格性和符合招</w:t>
      </w:r>
      <w:r>
        <w:rPr>
          <w:rFonts w:hint="eastAsia" w:ascii="宋体" w:hAnsi="宋体" w:eastAsia="宋体" w:cs="宋体"/>
          <w:spacing w:val="-1"/>
          <w:sz w:val="22"/>
          <w:szCs w:val="22"/>
          <w:lang w:eastAsia="zh-CN"/>
        </w:rPr>
        <w:t>标文件规定的文件。</w:t>
      </w:r>
    </w:p>
    <w:p>
      <w:pPr>
        <w:spacing w:before="164" w:line="430" w:lineRule="exact"/>
        <w:ind w:right="60"/>
        <w:jc w:val="right"/>
        <w:rPr>
          <w:rFonts w:ascii="宋体" w:hAnsi="宋体" w:eastAsia="宋体" w:cs="宋体"/>
          <w:sz w:val="22"/>
          <w:szCs w:val="22"/>
          <w:lang w:eastAsia="zh-CN"/>
        </w:rPr>
      </w:pPr>
      <w:r>
        <w:rPr>
          <w:rFonts w:hint="eastAsia" w:ascii="宋体" w:hAnsi="宋体" w:eastAsia="宋体" w:cs="宋体"/>
          <w:spacing w:val="-2"/>
          <w:position w:val="15"/>
          <w:sz w:val="22"/>
          <w:szCs w:val="22"/>
          <w:lang w:eastAsia="zh-CN"/>
        </w:rPr>
        <w:t>8.2 供应商应提交本招标文件第六章《投标文件构成、要求及</w:t>
      </w:r>
      <w:r>
        <w:rPr>
          <w:rFonts w:hint="eastAsia" w:ascii="宋体" w:hAnsi="宋体" w:eastAsia="宋体" w:cs="宋体"/>
          <w:spacing w:val="-3"/>
          <w:position w:val="15"/>
          <w:sz w:val="22"/>
          <w:szCs w:val="22"/>
          <w:lang w:eastAsia="zh-CN"/>
        </w:rPr>
        <w:t>格式》规定的全部商务文件和技</w:t>
      </w:r>
    </w:p>
    <w:p>
      <w:pPr>
        <w:spacing w:line="220" w:lineRule="auto"/>
        <w:ind w:left="1"/>
        <w:rPr>
          <w:rFonts w:ascii="宋体" w:hAnsi="宋体" w:eastAsia="宋体" w:cs="宋体"/>
          <w:sz w:val="22"/>
          <w:szCs w:val="22"/>
          <w:lang w:eastAsia="zh-CN"/>
        </w:rPr>
      </w:pPr>
      <w:r>
        <w:rPr>
          <w:rFonts w:hint="eastAsia" w:ascii="宋体" w:hAnsi="宋体" w:eastAsia="宋体" w:cs="宋体"/>
          <w:sz w:val="22"/>
          <w:szCs w:val="22"/>
          <w:lang w:eastAsia="zh-CN"/>
        </w:rPr>
        <w:t>术文件，若有缺失、无效或者不符合招标文件要求，</w:t>
      </w:r>
      <w:r>
        <w:rPr>
          <w:rFonts w:hint="eastAsia" w:ascii="宋体" w:hAnsi="宋体" w:eastAsia="宋体" w:cs="宋体"/>
          <w:spacing w:val="-1"/>
          <w:sz w:val="22"/>
          <w:szCs w:val="22"/>
          <w:lang w:eastAsia="zh-CN"/>
        </w:rPr>
        <w:t>将导致其投标被拒绝。</w:t>
      </w:r>
    </w:p>
    <w:p>
      <w:pPr>
        <w:spacing w:before="165" w:line="219" w:lineRule="auto"/>
        <w:ind w:left="480"/>
        <w:rPr>
          <w:rFonts w:ascii="宋体" w:hAnsi="宋体" w:eastAsia="宋体" w:cs="宋体"/>
          <w:sz w:val="22"/>
          <w:szCs w:val="22"/>
          <w:lang w:eastAsia="zh-CN"/>
        </w:rPr>
      </w:pPr>
      <w:r>
        <w:rPr>
          <w:rFonts w:hint="eastAsia" w:ascii="宋体" w:hAnsi="宋体" w:eastAsia="宋体" w:cs="宋体"/>
          <w:spacing w:val="-1"/>
          <w:sz w:val="22"/>
          <w:szCs w:val="22"/>
          <w:lang w:eastAsia="zh-CN"/>
        </w:rPr>
        <w:t>8.3 第二章《供应商须知及前附表》要求提交的投标保证金。</w:t>
      </w:r>
    </w:p>
    <w:p>
      <w:pPr>
        <w:spacing w:before="166" w:line="220" w:lineRule="auto"/>
        <w:ind w:left="480"/>
        <w:rPr>
          <w:rFonts w:ascii="宋体" w:hAnsi="宋体" w:eastAsia="宋体" w:cs="宋体"/>
          <w:sz w:val="22"/>
          <w:szCs w:val="22"/>
          <w:lang w:eastAsia="zh-CN"/>
        </w:rPr>
      </w:pPr>
      <w:r>
        <w:rPr>
          <w:rFonts w:hint="eastAsia" w:ascii="宋体" w:hAnsi="宋体" w:eastAsia="宋体" w:cs="宋体"/>
          <w:b/>
          <w:bCs/>
          <w:spacing w:val="-3"/>
          <w:sz w:val="22"/>
          <w:szCs w:val="22"/>
          <w:lang w:eastAsia="zh-CN"/>
        </w:rPr>
        <w:t>9.</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投标文件的编制</w:t>
      </w:r>
    </w:p>
    <w:p>
      <w:pPr>
        <w:spacing w:before="168" w:line="219" w:lineRule="auto"/>
        <w:ind w:left="480"/>
        <w:rPr>
          <w:rFonts w:ascii="宋体" w:hAnsi="宋体" w:eastAsia="宋体" w:cs="宋体"/>
          <w:sz w:val="22"/>
          <w:szCs w:val="22"/>
          <w:lang w:eastAsia="zh-CN"/>
        </w:rPr>
      </w:pPr>
      <w:r>
        <w:rPr>
          <w:rFonts w:hint="eastAsia" w:ascii="宋体" w:hAnsi="宋体" w:eastAsia="宋体" w:cs="宋体"/>
          <w:sz w:val="22"/>
          <w:szCs w:val="22"/>
          <w:lang w:eastAsia="zh-CN"/>
        </w:rPr>
        <w:t>9.1 投标语言：投标文件以及供应商与采购人就有关投</w:t>
      </w:r>
      <w:r>
        <w:rPr>
          <w:rFonts w:hint="eastAsia" w:ascii="宋体" w:hAnsi="宋体" w:eastAsia="宋体" w:cs="宋体"/>
          <w:spacing w:val="-1"/>
          <w:sz w:val="22"/>
          <w:szCs w:val="22"/>
          <w:lang w:eastAsia="zh-CN"/>
        </w:rPr>
        <w:t>标的来往函电均使用中文。</w:t>
      </w:r>
    </w:p>
    <w:p>
      <w:pPr>
        <w:spacing w:before="166" w:line="220" w:lineRule="auto"/>
        <w:ind w:left="480"/>
        <w:rPr>
          <w:rFonts w:ascii="宋体" w:hAnsi="宋体" w:eastAsia="宋体" w:cs="宋体"/>
          <w:sz w:val="22"/>
          <w:szCs w:val="22"/>
          <w:lang w:eastAsia="zh-CN"/>
        </w:rPr>
      </w:pPr>
      <w:r>
        <w:rPr>
          <w:rFonts w:hint="eastAsia" w:ascii="宋体" w:hAnsi="宋体" w:eastAsia="宋体" w:cs="宋体"/>
          <w:spacing w:val="-1"/>
          <w:sz w:val="22"/>
          <w:szCs w:val="22"/>
          <w:lang w:eastAsia="zh-CN"/>
        </w:rPr>
        <w:t>9.2 计量单位：中华人民共和国法定计量单位。</w:t>
      </w:r>
    </w:p>
    <w:p>
      <w:pPr>
        <w:spacing w:before="165" w:line="219" w:lineRule="auto"/>
        <w:ind w:left="480"/>
        <w:rPr>
          <w:rFonts w:ascii="宋体" w:hAnsi="宋体" w:eastAsia="宋体" w:cs="宋体"/>
          <w:sz w:val="22"/>
          <w:szCs w:val="22"/>
          <w:lang w:eastAsia="zh-CN"/>
        </w:rPr>
      </w:pPr>
      <w:r>
        <w:rPr>
          <w:rFonts w:hint="eastAsia" w:ascii="宋体" w:hAnsi="宋体" w:eastAsia="宋体" w:cs="宋体"/>
          <w:spacing w:val="-2"/>
          <w:sz w:val="22"/>
          <w:szCs w:val="22"/>
          <w:lang w:eastAsia="zh-CN"/>
        </w:rPr>
        <w:t>9.3 投标文件规格应采用A4幅面，打印，按照招标文件规定的顺序</w:t>
      </w:r>
      <w:r>
        <w:rPr>
          <w:rFonts w:hint="eastAsia" w:ascii="宋体" w:hAnsi="宋体" w:eastAsia="宋体" w:cs="宋体"/>
          <w:spacing w:val="-3"/>
          <w:sz w:val="22"/>
          <w:szCs w:val="22"/>
          <w:lang w:eastAsia="zh-CN"/>
        </w:rPr>
        <w:t>，统一编目编码装订。为便</w:t>
      </w:r>
    </w:p>
    <w:p>
      <w:pPr>
        <w:spacing w:before="169" w:line="219" w:lineRule="auto"/>
        <w:ind w:left="3"/>
        <w:rPr>
          <w:rFonts w:ascii="宋体" w:hAnsi="宋体" w:eastAsia="宋体" w:cs="宋体"/>
          <w:sz w:val="22"/>
          <w:szCs w:val="22"/>
          <w:lang w:eastAsia="zh-CN"/>
        </w:rPr>
      </w:pPr>
      <w:r>
        <w:rPr>
          <w:rFonts w:hint="eastAsia" w:ascii="宋体" w:hAnsi="宋体" w:eastAsia="宋体" w:cs="宋体"/>
          <w:sz w:val="22"/>
          <w:szCs w:val="22"/>
          <w:lang w:eastAsia="zh-CN"/>
        </w:rPr>
        <w:t>于评标，技术文件中的各项表格应按照招标</w:t>
      </w:r>
      <w:r>
        <w:rPr>
          <w:rFonts w:hint="eastAsia" w:ascii="宋体" w:hAnsi="宋体" w:eastAsia="宋体" w:cs="宋体"/>
          <w:spacing w:val="-1"/>
          <w:sz w:val="22"/>
          <w:szCs w:val="22"/>
          <w:lang w:eastAsia="zh-CN"/>
        </w:rPr>
        <w:t>文件第六章规定的格式制作。</w:t>
      </w:r>
    </w:p>
    <w:p>
      <w:pPr>
        <w:spacing w:before="166" w:line="427" w:lineRule="exact"/>
        <w:jc w:val="right"/>
        <w:rPr>
          <w:rFonts w:ascii="宋体" w:hAnsi="宋体" w:eastAsia="宋体" w:cs="宋体"/>
          <w:sz w:val="22"/>
          <w:szCs w:val="22"/>
          <w:lang w:eastAsia="zh-CN"/>
        </w:rPr>
      </w:pPr>
      <w:r>
        <w:rPr>
          <w:rFonts w:hint="eastAsia" w:ascii="宋体" w:hAnsi="宋体" w:eastAsia="宋体" w:cs="宋体"/>
          <w:spacing w:val="-6"/>
          <w:position w:val="15"/>
          <w:sz w:val="22"/>
          <w:szCs w:val="22"/>
          <w:lang w:eastAsia="zh-CN"/>
        </w:rPr>
        <w:t>9.4 供应商在投标文件以及在投标、合同签订、履行过程中所签署的相关文件中所加盖的公章，</w:t>
      </w:r>
    </w:p>
    <w:p>
      <w:pPr>
        <w:spacing w:line="219" w:lineRule="auto"/>
        <w:rPr>
          <w:rFonts w:ascii="宋体" w:hAnsi="宋体" w:eastAsia="宋体" w:cs="宋体"/>
          <w:sz w:val="22"/>
          <w:szCs w:val="22"/>
          <w:lang w:eastAsia="zh-CN"/>
        </w:rPr>
      </w:pPr>
      <w:r>
        <w:rPr>
          <w:rFonts w:hint="eastAsia" w:ascii="宋体" w:hAnsi="宋体" w:eastAsia="宋体" w:cs="宋体"/>
          <w:sz w:val="22"/>
          <w:szCs w:val="22"/>
          <w:lang w:eastAsia="zh-CN"/>
        </w:rPr>
        <w:t>均须按照招标文件的规定加盖与供应商名称全称</w:t>
      </w:r>
      <w:r>
        <w:rPr>
          <w:rFonts w:hint="eastAsia" w:ascii="宋体" w:hAnsi="宋体" w:eastAsia="宋体" w:cs="宋体"/>
          <w:spacing w:val="-1"/>
          <w:sz w:val="22"/>
          <w:szCs w:val="22"/>
          <w:lang w:eastAsia="zh-CN"/>
        </w:rPr>
        <w:t>相一致的标准公章。</w:t>
      </w:r>
    </w:p>
    <w:p>
      <w:pPr>
        <w:spacing w:before="169" w:line="219" w:lineRule="auto"/>
        <w:ind w:left="480"/>
        <w:rPr>
          <w:rFonts w:ascii="宋体" w:hAnsi="宋体" w:eastAsia="宋体" w:cs="宋体"/>
          <w:sz w:val="22"/>
          <w:szCs w:val="22"/>
          <w:lang w:eastAsia="zh-CN"/>
        </w:rPr>
      </w:pPr>
      <w:r>
        <w:rPr>
          <w:rFonts w:hint="eastAsia" w:ascii="宋体" w:hAnsi="宋体" w:eastAsia="宋体" w:cs="宋体"/>
          <w:spacing w:val="-1"/>
          <w:sz w:val="22"/>
          <w:szCs w:val="22"/>
          <w:lang w:eastAsia="zh-CN"/>
        </w:rPr>
        <w:t>9.5 采购人不接受采用传真方式提交的投标文件。</w:t>
      </w:r>
    </w:p>
    <w:p>
      <w:pPr>
        <w:spacing w:before="165" w:line="219" w:lineRule="auto"/>
        <w:ind w:left="496"/>
        <w:rPr>
          <w:rFonts w:ascii="宋体" w:hAnsi="宋体" w:eastAsia="宋体" w:cs="宋体"/>
          <w:sz w:val="22"/>
          <w:szCs w:val="22"/>
          <w:lang w:eastAsia="zh-CN"/>
        </w:rPr>
      </w:pPr>
      <w:r>
        <w:rPr>
          <w:rFonts w:hint="eastAsia" w:ascii="宋体" w:hAnsi="宋体" w:eastAsia="宋体" w:cs="宋体"/>
          <w:b/>
          <w:bCs/>
          <w:spacing w:val="-7"/>
          <w:sz w:val="22"/>
          <w:szCs w:val="22"/>
          <w:lang w:eastAsia="zh-CN"/>
        </w:rPr>
        <w:t>10.</w:t>
      </w:r>
      <w:r>
        <w:rPr>
          <w:rFonts w:hint="eastAsia" w:ascii="宋体" w:hAnsi="宋体" w:eastAsia="宋体" w:cs="宋体"/>
          <w:spacing w:val="14"/>
          <w:sz w:val="22"/>
          <w:szCs w:val="22"/>
          <w:lang w:eastAsia="zh-CN"/>
        </w:rPr>
        <w:t xml:space="preserve"> </w:t>
      </w:r>
      <w:r>
        <w:rPr>
          <w:rFonts w:hint="eastAsia" w:ascii="宋体" w:hAnsi="宋体" w:eastAsia="宋体" w:cs="宋体"/>
          <w:b/>
          <w:bCs/>
          <w:spacing w:val="-7"/>
          <w:sz w:val="22"/>
          <w:szCs w:val="22"/>
          <w:lang w:eastAsia="zh-CN"/>
        </w:rPr>
        <w:t>投标报价</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 xml:space="preserve">10.1 供应商的投标报价不得超过采购总最高限价及单项设备最高限价，超出最高限价的投标报价为废标。 </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投标货币：所有投标报价均以人民币元为计算单位。</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10.2 供应商应一次性报出投标货物的单价和总价，每种货物只允许有一个报价，任何有选择的报价将不予接受。投标报价应包含制造货物、设计、材料、运输、保修、包装、安装、调试、检测、培训、服务、验收费用（不包含大型医疗设备验收费用）及验收合格交付使用之前及保修期内保修服务与备用物件等等所有其他有关各项的含税费用。</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10.3 供应商所报的价格在合同执行过程中是固定不变的，不得以任何理由予以变更。以可调</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整的价格提交的投标将作为非响应性投标予以拒绝。</w:t>
      </w:r>
    </w:p>
    <w:p>
      <w:pPr>
        <w:spacing w:before="168" w:line="290" w:lineRule="auto"/>
        <w:ind w:left="496" w:right="5377"/>
        <w:rPr>
          <w:rFonts w:ascii="宋体" w:hAnsi="宋体" w:eastAsia="宋体" w:cs="宋体"/>
          <w:sz w:val="22"/>
          <w:szCs w:val="22"/>
          <w:lang w:eastAsia="zh-CN"/>
        </w:rPr>
      </w:pPr>
      <w:r>
        <w:rPr>
          <w:rFonts w:hint="eastAsia" w:ascii="宋体" w:hAnsi="宋体" w:eastAsia="宋体" w:cs="宋体"/>
          <w:b/>
          <w:bCs/>
          <w:spacing w:val="-5"/>
          <w:sz w:val="22"/>
          <w:szCs w:val="22"/>
          <w:lang w:eastAsia="zh-CN"/>
        </w:rPr>
        <w:t>10.4</w:t>
      </w:r>
      <w:r>
        <w:rPr>
          <w:rFonts w:hint="eastAsia" w:ascii="宋体" w:hAnsi="宋体" w:eastAsia="宋体" w:cs="宋体"/>
          <w:spacing w:val="-5"/>
          <w:sz w:val="22"/>
          <w:szCs w:val="22"/>
          <w:lang w:eastAsia="zh-CN"/>
        </w:rPr>
        <w:t xml:space="preserve"> </w:t>
      </w:r>
      <w:r>
        <w:rPr>
          <w:rFonts w:hint="eastAsia" w:ascii="宋体" w:hAnsi="宋体" w:eastAsia="宋体" w:cs="宋体"/>
          <w:b/>
          <w:bCs/>
          <w:spacing w:val="-5"/>
          <w:sz w:val="22"/>
          <w:szCs w:val="22"/>
          <w:lang w:eastAsia="zh-CN"/>
        </w:rPr>
        <w:t>最低报价不能作为中标的保证</w:t>
      </w:r>
      <w:r>
        <w:rPr>
          <w:rFonts w:hint="eastAsia" w:ascii="宋体" w:hAnsi="宋体" w:eastAsia="宋体" w:cs="宋体"/>
          <w:spacing w:val="-5"/>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b/>
          <w:bCs/>
          <w:spacing w:val="-4"/>
          <w:sz w:val="22"/>
          <w:szCs w:val="22"/>
          <w:lang w:eastAsia="zh-CN"/>
        </w:rPr>
        <w:t>11.</w:t>
      </w:r>
      <w:r>
        <w:rPr>
          <w:rFonts w:hint="eastAsia" w:ascii="宋体" w:hAnsi="宋体" w:eastAsia="宋体" w:cs="宋体"/>
          <w:spacing w:val="-4"/>
          <w:sz w:val="22"/>
          <w:szCs w:val="22"/>
          <w:lang w:eastAsia="zh-CN"/>
        </w:rPr>
        <w:t xml:space="preserve"> </w:t>
      </w:r>
      <w:r>
        <w:rPr>
          <w:rFonts w:hint="eastAsia" w:ascii="宋体" w:hAnsi="宋体" w:eastAsia="宋体" w:cs="宋体"/>
          <w:b/>
          <w:bCs/>
          <w:spacing w:val="-4"/>
          <w:sz w:val="22"/>
          <w:szCs w:val="22"/>
          <w:lang w:eastAsia="zh-CN"/>
        </w:rPr>
        <w:t>投标保证金</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11.1 供应商须按照供应商须知前附表标明的采购机构账户名称、开户银行和账号，在投标保 证金递交截止时间之前，将投标保证金从基本账户足额汇入采购代理机构账户。</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11.2 投标保证金是为了弥补采购人因供应商的违规行为而蒙受的损失。采购人在因供应商的</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违规行为而受到损害时，将不予退还供应商的投标保证金，并作为所受损害的补偿。</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11.3 投标保证金是投标文件的一个组成部分。在开标时，凡没有按规定提交投标保证金的投</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标，将被视为非响应性投标予以拒绝。</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11.4 对于未中标单位的投标保证金，除因处理异议、投诉等原因外，采购人在公示期结束后</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十日内返还。</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11.5 中标人的投标保证金，在中标人书面合同签订5日内退还投标保证金。</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11.6 下列情况之一发生时，投标保证金将不予退还：</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(1)供应商在规定的投标有效期内撤销或修改其投标文件；</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 xml:space="preserve">2）中标人在收到中标通知书后，无正当理由拒签合同协议书。 </w:t>
      </w:r>
    </w:p>
    <w:p>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（3）招标文件规定不予退还投标保证金的其他情形。</w:t>
      </w:r>
    </w:p>
    <w:p>
      <w:pPr>
        <w:spacing w:before="164" w:line="221" w:lineRule="auto"/>
        <w:ind w:left="497"/>
        <w:rPr>
          <w:rFonts w:ascii="宋体" w:hAnsi="宋体" w:eastAsia="宋体" w:cs="宋体"/>
          <w:sz w:val="22"/>
          <w:szCs w:val="22"/>
          <w:lang w:eastAsia="zh-CN"/>
        </w:rPr>
      </w:pPr>
      <w:r>
        <w:rPr>
          <w:rFonts w:hint="eastAsia" w:ascii="宋体" w:hAnsi="宋体" w:eastAsia="宋体" w:cs="宋体"/>
          <w:b/>
          <w:bCs/>
          <w:spacing w:val="-4"/>
          <w:sz w:val="22"/>
          <w:szCs w:val="22"/>
          <w:lang w:eastAsia="zh-CN"/>
        </w:rPr>
        <w:t>12.</w:t>
      </w:r>
      <w:r>
        <w:rPr>
          <w:rFonts w:hint="eastAsia" w:ascii="宋体" w:hAnsi="宋体" w:eastAsia="宋体" w:cs="宋体"/>
          <w:spacing w:val="-4"/>
          <w:sz w:val="22"/>
          <w:szCs w:val="22"/>
          <w:lang w:eastAsia="zh-CN"/>
        </w:rPr>
        <w:t xml:space="preserve"> </w:t>
      </w:r>
      <w:r>
        <w:rPr>
          <w:rFonts w:hint="eastAsia" w:ascii="宋体" w:hAnsi="宋体" w:eastAsia="宋体" w:cs="宋体"/>
          <w:b/>
          <w:bCs/>
          <w:spacing w:val="-4"/>
          <w:sz w:val="22"/>
          <w:szCs w:val="22"/>
          <w:lang w:eastAsia="zh-CN"/>
        </w:rPr>
        <w:t>投标有效期：</w:t>
      </w:r>
    </w:p>
    <w:p>
      <w:pPr>
        <w:spacing w:before="164" w:line="220" w:lineRule="auto"/>
        <w:ind w:left="497"/>
        <w:rPr>
          <w:rFonts w:ascii="宋体" w:hAnsi="宋体" w:eastAsia="宋体" w:cs="宋体"/>
          <w:sz w:val="22"/>
          <w:szCs w:val="22"/>
          <w:lang w:eastAsia="zh-CN"/>
        </w:rPr>
      </w:pPr>
      <w:r>
        <w:rPr>
          <w:rFonts w:hint="eastAsia" w:ascii="宋体" w:hAnsi="宋体" w:eastAsia="宋体" w:cs="宋体"/>
          <w:spacing w:val="-1"/>
          <w:sz w:val="22"/>
          <w:szCs w:val="22"/>
          <w:lang w:eastAsia="zh-CN"/>
        </w:rPr>
        <w:t>12.1 投标有效期为自开标之时起90天。投标文件在这个规定期限内应保持有效。</w:t>
      </w:r>
    </w:p>
    <w:p>
      <w:pPr>
        <w:spacing w:before="169" w:line="358" w:lineRule="auto"/>
        <w:ind w:left="5" w:firstLine="491"/>
        <w:jc w:val="both"/>
        <w:rPr>
          <w:rFonts w:ascii="宋体" w:hAnsi="宋体" w:eastAsia="宋体" w:cs="宋体"/>
          <w:sz w:val="22"/>
          <w:szCs w:val="22"/>
          <w:lang w:eastAsia="zh-CN"/>
        </w:rPr>
      </w:pPr>
      <w:r>
        <w:rPr>
          <w:rFonts w:hint="eastAsia" w:ascii="宋体" w:hAnsi="宋体" w:eastAsia="宋体" w:cs="宋体"/>
          <w:spacing w:val="-1"/>
          <w:sz w:val="22"/>
          <w:szCs w:val="22"/>
          <w:lang w:eastAsia="zh-CN"/>
        </w:rPr>
        <w:t>11.2 在特殊情况下，采购人可与供应商协商延长投标有效期。这种要求和答复都应以书面形</w:t>
      </w:r>
      <w:r>
        <w:rPr>
          <w:rFonts w:hint="eastAsia" w:ascii="宋体" w:hAnsi="宋体" w:eastAsia="宋体" w:cs="宋体"/>
          <w:spacing w:val="18"/>
          <w:sz w:val="22"/>
          <w:szCs w:val="22"/>
          <w:lang w:eastAsia="zh-CN"/>
        </w:rPr>
        <w:t xml:space="preserve"> </w:t>
      </w:r>
      <w:r>
        <w:rPr>
          <w:rFonts w:hint="eastAsia" w:ascii="宋体" w:hAnsi="宋体" w:eastAsia="宋体" w:cs="宋体"/>
          <w:spacing w:val="-1"/>
          <w:sz w:val="22"/>
          <w:szCs w:val="22"/>
          <w:lang w:eastAsia="zh-CN"/>
        </w:rPr>
        <w:t>式进行。供应商可以拒绝接受延期要求而不会被没</w:t>
      </w:r>
      <w:r>
        <w:rPr>
          <w:rFonts w:hint="eastAsia" w:ascii="宋体" w:hAnsi="宋体" w:eastAsia="宋体" w:cs="宋体"/>
          <w:spacing w:val="-2"/>
          <w:sz w:val="22"/>
          <w:szCs w:val="22"/>
          <w:lang w:eastAsia="zh-CN"/>
        </w:rPr>
        <w:t>收投标保证金。同意延长投标有效期的供应商除</w:t>
      </w:r>
    </w:p>
    <w:p>
      <w:pPr>
        <w:spacing w:line="219" w:lineRule="auto"/>
        <w:ind w:left="2"/>
        <w:rPr>
          <w:rFonts w:ascii="宋体" w:hAnsi="宋体" w:eastAsia="宋体" w:cs="宋体"/>
          <w:sz w:val="22"/>
          <w:szCs w:val="22"/>
          <w:lang w:eastAsia="zh-CN"/>
        </w:rPr>
      </w:pPr>
      <w:r>
        <w:rPr>
          <w:rFonts w:hint="eastAsia" w:ascii="宋体" w:hAnsi="宋体" w:eastAsia="宋体" w:cs="宋体"/>
          <w:sz w:val="22"/>
          <w:szCs w:val="22"/>
          <w:lang w:eastAsia="zh-CN"/>
        </w:rPr>
        <w:t>按照采购人要求修改投标文件的有效期外，不能修改</w:t>
      </w:r>
      <w:r>
        <w:rPr>
          <w:rFonts w:hint="eastAsia" w:ascii="宋体" w:hAnsi="宋体" w:eastAsia="宋体" w:cs="宋体"/>
          <w:spacing w:val="-1"/>
          <w:sz w:val="22"/>
          <w:szCs w:val="22"/>
          <w:lang w:eastAsia="zh-CN"/>
        </w:rPr>
        <w:t>投标文件的其他内容。</w:t>
      </w:r>
    </w:p>
    <w:p>
      <w:pPr>
        <w:spacing w:before="169" w:line="220" w:lineRule="auto"/>
        <w:ind w:left="497"/>
        <w:rPr>
          <w:rFonts w:ascii="宋体" w:hAnsi="宋体" w:eastAsia="宋体" w:cs="宋体"/>
          <w:sz w:val="22"/>
          <w:szCs w:val="22"/>
          <w:lang w:eastAsia="zh-CN"/>
        </w:rPr>
      </w:pPr>
      <w:r>
        <w:rPr>
          <w:rFonts w:hint="eastAsia" w:ascii="宋体" w:hAnsi="宋体" w:eastAsia="宋体" w:cs="宋体"/>
          <w:spacing w:val="-2"/>
          <w:sz w:val="22"/>
          <w:szCs w:val="22"/>
          <w:lang w:eastAsia="zh-CN"/>
        </w:rPr>
        <w:t>12.3</w:t>
      </w:r>
      <w:r>
        <w:rPr>
          <w:rFonts w:hint="eastAsia" w:ascii="宋体" w:hAnsi="宋体" w:eastAsia="宋体" w:cs="宋体"/>
          <w:spacing w:val="27"/>
          <w:sz w:val="22"/>
          <w:szCs w:val="22"/>
          <w:lang w:eastAsia="zh-CN"/>
        </w:rPr>
        <w:t xml:space="preserve"> </w:t>
      </w:r>
      <w:r>
        <w:rPr>
          <w:rFonts w:hint="eastAsia" w:ascii="宋体" w:hAnsi="宋体" w:eastAsia="宋体" w:cs="宋体"/>
          <w:spacing w:val="-2"/>
          <w:sz w:val="22"/>
          <w:szCs w:val="22"/>
          <w:lang w:eastAsia="zh-CN"/>
        </w:rPr>
        <w:t>中标人的投标文件有效期等同于合</w:t>
      </w:r>
      <w:r>
        <w:rPr>
          <w:rFonts w:hint="eastAsia" w:ascii="宋体" w:hAnsi="宋体" w:eastAsia="宋体" w:cs="宋体"/>
          <w:spacing w:val="-3"/>
          <w:sz w:val="22"/>
          <w:szCs w:val="22"/>
          <w:lang w:eastAsia="zh-CN"/>
        </w:rPr>
        <w:t>同履行期。</w:t>
      </w:r>
    </w:p>
    <w:p>
      <w:pPr>
        <w:spacing w:before="165" w:line="220" w:lineRule="auto"/>
        <w:ind w:left="497"/>
        <w:rPr>
          <w:rFonts w:ascii="宋体" w:hAnsi="宋体" w:eastAsia="宋体" w:cs="宋体"/>
          <w:sz w:val="22"/>
          <w:szCs w:val="22"/>
          <w:lang w:eastAsia="zh-CN"/>
        </w:rPr>
      </w:pPr>
      <w:r>
        <w:rPr>
          <w:rFonts w:hint="eastAsia" w:ascii="宋体" w:hAnsi="宋体" w:eastAsia="宋体" w:cs="宋体"/>
          <w:b/>
          <w:bCs/>
          <w:spacing w:val="-4"/>
          <w:sz w:val="22"/>
          <w:szCs w:val="22"/>
          <w:lang w:eastAsia="zh-CN"/>
        </w:rPr>
        <w:t>13.</w:t>
      </w:r>
      <w:r>
        <w:rPr>
          <w:rFonts w:hint="eastAsia" w:ascii="宋体" w:hAnsi="宋体" w:eastAsia="宋体" w:cs="宋体"/>
          <w:spacing w:val="-4"/>
          <w:sz w:val="22"/>
          <w:szCs w:val="22"/>
          <w:lang w:eastAsia="zh-CN"/>
        </w:rPr>
        <w:t xml:space="preserve"> </w:t>
      </w:r>
      <w:r>
        <w:rPr>
          <w:rFonts w:hint="eastAsia" w:ascii="宋体" w:hAnsi="宋体" w:eastAsia="宋体" w:cs="宋体"/>
          <w:b/>
          <w:bCs/>
          <w:spacing w:val="-4"/>
          <w:sz w:val="22"/>
          <w:szCs w:val="22"/>
          <w:lang w:eastAsia="zh-CN"/>
        </w:rPr>
        <w:t>投标文件的式样和签署</w:t>
      </w:r>
    </w:p>
    <w:p>
      <w:pPr>
        <w:spacing w:before="165" w:line="359" w:lineRule="auto"/>
        <w:ind w:firstLine="496"/>
        <w:jc w:val="both"/>
        <w:rPr>
          <w:rFonts w:ascii="宋体" w:hAnsi="宋体" w:eastAsia="宋体" w:cs="宋体"/>
          <w:sz w:val="22"/>
          <w:szCs w:val="22"/>
          <w:lang w:eastAsia="zh-CN"/>
        </w:rPr>
      </w:pPr>
      <w:r>
        <w:rPr>
          <w:rFonts w:hint="eastAsia" w:ascii="宋体" w:hAnsi="宋体" w:eastAsia="宋体" w:cs="宋体"/>
          <w:spacing w:val="-1"/>
          <w:sz w:val="22"/>
          <w:szCs w:val="22"/>
          <w:lang w:eastAsia="zh-CN"/>
        </w:rPr>
        <w:t>13.1 投标文件需打印或用不褪色墨水书写。第六章《投标文件构成、要求及格式》中凡要求</w:t>
      </w:r>
      <w:r>
        <w:rPr>
          <w:rFonts w:hint="eastAsia" w:ascii="宋体" w:hAnsi="宋体" w:eastAsia="宋体" w:cs="宋体"/>
          <w:spacing w:val="18"/>
          <w:sz w:val="22"/>
          <w:szCs w:val="22"/>
          <w:lang w:eastAsia="zh-CN"/>
        </w:rPr>
        <w:t xml:space="preserve"> </w:t>
      </w:r>
      <w:r>
        <w:rPr>
          <w:rFonts w:hint="eastAsia" w:ascii="宋体" w:hAnsi="宋体" w:eastAsia="宋体" w:cs="宋体"/>
          <w:spacing w:val="-1"/>
          <w:sz w:val="22"/>
          <w:szCs w:val="22"/>
          <w:lang w:eastAsia="zh-CN"/>
        </w:rPr>
        <w:t>签署和加盖公章的，均须由供应商的法定代表人或其授权代</w:t>
      </w:r>
      <w:r>
        <w:rPr>
          <w:rFonts w:hint="eastAsia" w:ascii="宋体" w:hAnsi="宋体" w:eastAsia="宋体" w:cs="宋体"/>
          <w:spacing w:val="-2"/>
          <w:sz w:val="22"/>
          <w:szCs w:val="22"/>
          <w:lang w:eastAsia="zh-CN"/>
        </w:rPr>
        <w:t>理人手书签字和加盖供应商公章。投标</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文件由法定代表人签署的，须与其企业法人营业执照相符；</w:t>
      </w:r>
      <w:r>
        <w:rPr>
          <w:rFonts w:hint="eastAsia" w:ascii="宋体" w:hAnsi="宋体" w:eastAsia="宋体" w:cs="宋体"/>
          <w:spacing w:val="-2"/>
          <w:sz w:val="22"/>
          <w:szCs w:val="22"/>
          <w:lang w:eastAsia="zh-CN"/>
        </w:rPr>
        <w:t>由授权代理人签署的，须提交以书面形</w:t>
      </w:r>
    </w:p>
    <w:p>
      <w:pPr>
        <w:spacing w:line="219" w:lineRule="auto"/>
        <w:ind w:left="5"/>
        <w:rPr>
          <w:rFonts w:ascii="宋体" w:hAnsi="宋体" w:eastAsia="宋体" w:cs="宋体"/>
          <w:sz w:val="22"/>
          <w:szCs w:val="22"/>
          <w:lang w:eastAsia="zh-CN"/>
        </w:rPr>
      </w:pPr>
      <w:r>
        <w:rPr>
          <w:rFonts w:hint="eastAsia" w:ascii="宋体" w:hAnsi="宋体" w:eastAsia="宋体" w:cs="宋体"/>
          <w:spacing w:val="-1"/>
          <w:sz w:val="22"/>
          <w:szCs w:val="22"/>
          <w:lang w:eastAsia="zh-CN"/>
        </w:rPr>
        <w:t>式出具的《法定代表人授权书》（按第六章规定的格式提交）。</w:t>
      </w:r>
    </w:p>
    <w:p>
      <w:pPr>
        <w:spacing w:before="169" w:line="219" w:lineRule="auto"/>
        <w:ind w:left="497"/>
        <w:rPr>
          <w:rFonts w:ascii="宋体" w:hAnsi="宋体" w:eastAsia="宋体" w:cs="宋体"/>
          <w:sz w:val="22"/>
          <w:szCs w:val="22"/>
          <w:lang w:eastAsia="zh-CN"/>
        </w:rPr>
      </w:pPr>
      <w:r>
        <w:rPr>
          <w:rFonts w:hint="eastAsia" w:ascii="宋体" w:hAnsi="宋体" w:eastAsia="宋体" w:cs="宋体"/>
          <w:spacing w:val="-1"/>
          <w:sz w:val="22"/>
          <w:szCs w:val="22"/>
          <w:lang w:eastAsia="zh-CN"/>
        </w:rPr>
        <w:t>13.2 投标文件中如有修改错漏处，应在修改处加盖供应商公章。</w:t>
      </w:r>
    </w:p>
    <w:p>
      <w:pPr>
        <w:spacing w:before="166" w:line="220" w:lineRule="auto"/>
        <w:ind w:left="497"/>
        <w:rPr>
          <w:rFonts w:ascii="宋体" w:hAnsi="宋体" w:eastAsia="宋体" w:cs="宋体"/>
          <w:sz w:val="22"/>
          <w:szCs w:val="22"/>
          <w:lang w:eastAsia="zh-CN"/>
        </w:rPr>
      </w:pPr>
      <w:r>
        <w:rPr>
          <w:rFonts w:hint="eastAsia" w:ascii="宋体" w:hAnsi="宋体" w:eastAsia="宋体" w:cs="宋体"/>
          <w:b/>
          <w:bCs/>
          <w:spacing w:val="-4"/>
          <w:sz w:val="22"/>
          <w:szCs w:val="22"/>
          <w:lang w:eastAsia="zh-CN"/>
        </w:rPr>
        <w:t>14.</w:t>
      </w:r>
      <w:r>
        <w:rPr>
          <w:rFonts w:hint="eastAsia" w:ascii="宋体" w:hAnsi="宋体" w:eastAsia="宋体" w:cs="宋体"/>
          <w:spacing w:val="-4"/>
          <w:sz w:val="22"/>
          <w:szCs w:val="22"/>
          <w:lang w:eastAsia="zh-CN"/>
        </w:rPr>
        <w:t xml:space="preserve"> </w:t>
      </w:r>
      <w:r>
        <w:rPr>
          <w:rFonts w:hint="eastAsia" w:ascii="宋体" w:hAnsi="宋体" w:eastAsia="宋体" w:cs="宋体"/>
          <w:b/>
          <w:bCs/>
          <w:spacing w:val="-4"/>
          <w:sz w:val="22"/>
          <w:szCs w:val="22"/>
          <w:lang w:eastAsia="zh-CN"/>
        </w:rPr>
        <w:t>投标文件的修改和撤回</w:t>
      </w:r>
    </w:p>
    <w:p>
      <w:pPr>
        <w:spacing w:before="165" w:line="429" w:lineRule="exact"/>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14.1 供应商在递交投标文件后，可以修改或撤回其投标文件，但采购人必须在</w:t>
      </w:r>
      <w:r>
        <w:rPr>
          <w:rFonts w:hint="eastAsia" w:ascii="宋体" w:hAnsi="宋体" w:eastAsia="宋体" w:cs="宋体"/>
          <w:spacing w:val="-1"/>
          <w:position w:val="15"/>
          <w:sz w:val="22"/>
          <w:szCs w:val="22"/>
          <w:lang w:eastAsia="zh-CN"/>
        </w:rPr>
        <w:t>规定的投标截</w:t>
      </w:r>
    </w:p>
    <w:p>
      <w:pPr>
        <w:spacing w:before="1" w:line="219" w:lineRule="auto"/>
        <w:ind w:left="1"/>
        <w:rPr>
          <w:rFonts w:ascii="宋体" w:hAnsi="宋体" w:eastAsia="宋体" w:cs="宋体"/>
          <w:sz w:val="22"/>
          <w:szCs w:val="22"/>
          <w:lang w:eastAsia="zh-CN"/>
        </w:rPr>
      </w:pPr>
      <w:r>
        <w:rPr>
          <w:rFonts w:hint="eastAsia" w:ascii="宋体" w:hAnsi="宋体" w:eastAsia="宋体" w:cs="宋体"/>
          <w:spacing w:val="-1"/>
          <w:sz w:val="22"/>
          <w:szCs w:val="22"/>
          <w:lang w:eastAsia="zh-CN"/>
        </w:rPr>
        <w:t>止时间之前收到供应商的修改或撤回的书面通知。</w:t>
      </w:r>
    </w:p>
    <w:p>
      <w:pPr>
        <w:spacing w:before="166" w:line="427" w:lineRule="exact"/>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14.2 供应商的修改或撤回通知书应按对投标文件的规定一样进行编制、密封</w:t>
      </w:r>
      <w:r>
        <w:rPr>
          <w:rFonts w:hint="eastAsia" w:ascii="宋体" w:hAnsi="宋体" w:eastAsia="宋体" w:cs="宋体"/>
          <w:spacing w:val="-1"/>
          <w:position w:val="15"/>
          <w:sz w:val="22"/>
          <w:szCs w:val="22"/>
          <w:lang w:eastAsia="zh-CN"/>
        </w:rPr>
        <w:t>、标记和递交，</w:t>
      </w:r>
    </w:p>
    <w:p>
      <w:pPr>
        <w:spacing w:line="220" w:lineRule="auto"/>
        <w:ind w:left="6"/>
        <w:rPr>
          <w:rFonts w:ascii="宋体" w:hAnsi="宋体" w:eastAsia="宋体" w:cs="宋体"/>
          <w:sz w:val="22"/>
          <w:szCs w:val="22"/>
          <w:lang w:eastAsia="zh-CN"/>
        </w:rPr>
      </w:pPr>
      <w:r>
        <w:rPr>
          <w:rFonts w:hint="eastAsia" w:ascii="宋体" w:hAnsi="宋体" w:eastAsia="宋体" w:cs="宋体"/>
          <w:spacing w:val="-5"/>
          <w:sz w:val="22"/>
          <w:szCs w:val="22"/>
          <w:lang w:eastAsia="zh-CN"/>
        </w:rPr>
        <w:t>并标明“修改</w:t>
      </w:r>
      <w:r>
        <w:rPr>
          <w:rFonts w:hint="eastAsia" w:ascii="宋体" w:hAnsi="宋体" w:eastAsia="宋体" w:cs="宋体"/>
          <w:spacing w:val="-75"/>
          <w:sz w:val="22"/>
          <w:szCs w:val="22"/>
          <w:lang w:eastAsia="zh-CN"/>
        </w:rPr>
        <w:t xml:space="preserve"> </w:t>
      </w:r>
      <w:r>
        <w:rPr>
          <w:rFonts w:hint="eastAsia" w:ascii="宋体" w:hAnsi="宋体" w:eastAsia="宋体" w:cs="宋体"/>
          <w:spacing w:val="-5"/>
          <w:sz w:val="22"/>
          <w:szCs w:val="22"/>
          <w:lang w:eastAsia="zh-CN"/>
        </w:rPr>
        <w:t>”或“撤回</w:t>
      </w:r>
      <w:r>
        <w:rPr>
          <w:rFonts w:hint="eastAsia" w:ascii="宋体" w:hAnsi="宋体" w:eastAsia="宋体" w:cs="宋体"/>
          <w:spacing w:val="-84"/>
          <w:sz w:val="22"/>
          <w:szCs w:val="22"/>
          <w:lang w:eastAsia="zh-CN"/>
        </w:rPr>
        <w:t xml:space="preserve"> </w:t>
      </w:r>
      <w:r>
        <w:rPr>
          <w:rFonts w:hint="eastAsia" w:ascii="宋体" w:hAnsi="宋体" w:eastAsia="宋体" w:cs="宋体"/>
          <w:spacing w:val="-5"/>
          <w:sz w:val="22"/>
          <w:szCs w:val="22"/>
          <w:lang w:eastAsia="zh-CN"/>
        </w:rPr>
        <w:t>”字样。</w:t>
      </w:r>
    </w:p>
    <w:p>
      <w:pPr>
        <w:spacing w:before="167" w:line="427" w:lineRule="exact"/>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14.3 在投标截止时间（开标时间）之后，供应商不得对其投标书做任何修改（</w:t>
      </w:r>
      <w:r>
        <w:rPr>
          <w:rFonts w:hint="eastAsia" w:ascii="宋体" w:hAnsi="宋体" w:eastAsia="宋体" w:cs="宋体"/>
          <w:spacing w:val="-1"/>
          <w:position w:val="15"/>
          <w:sz w:val="22"/>
          <w:szCs w:val="22"/>
          <w:lang w:eastAsia="zh-CN"/>
        </w:rPr>
        <w:t>包括开标一览</w:t>
      </w:r>
    </w:p>
    <w:p>
      <w:pPr>
        <w:spacing w:before="1" w:line="220" w:lineRule="auto"/>
        <w:rPr>
          <w:rFonts w:ascii="宋体" w:hAnsi="宋体" w:eastAsia="宋体" w:cs="宋体"/>
          <w:sz w:val="22"/>
          <w:szCs w:val="22"/>
          <w:lang w:eastAsia="zh-CN"/>
        </w:rPr>
      </w:pPr>
      <w:r>
        <w:rPr>
          <w:rFonts w:hint="eastAsia" w:ascii="宋体" w:hAnsi="宋体" w:eastAsia="宋体" w:cs="宋体"/>
          <w:spacing w:val="-2"/>
          <w:sz w:val="22"/>
          <w:szCs w:val="22"/>
          <w:lang w:eastAsia="zh-CN"/>
        </w:rPr>
        <w:t>表的内容）。</w:t>
      </w:r>
    </w:p>
    <w:p>
      <w:pPr>
        <w:spacing w:before="165" w:line="429" w:lineRule="exact"/>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14.4 从开标时间起，至投标有效期期满，供应商不得撤回其投标，否则，其投</w:t>
      </w:r>
      <w:r>
        <w:rPr>
          <w:rFonts w:hint="eastAsia" w:ascii="宋体" w:hAnsi="宋体" w:eastAsia="宋体" w:cs="宋体"/>
          <w:spacing w:val="-1"/>
          <w:position w:val="15"/>
          <w:sz w:val="22"/>
          <w:szCs w:val="22"/>
          <w:lang w:eastAsia="zh-CN"/>
        </w:rPr>
        <w:t>标保证金将不</w:t>
      </w:r>
    </w:p>
    <w:p>
      <w:pPr>
        <w:spacing w:before="1" w:line="222" w:lineRule="auto"/>
        <w:ind w:left="7"/>
        <w:rPr>
          <w:rFonts w:ascii="宋体" w:hAnsi="宋体" w:eastAsia="宋体" w:cs="宋体"/>
          <w:sz w:val="22"/>
          <w:szCs w:val="22"/>
          <w:lang w:eastAsia="zh-CN"/>
        </w:rPr>
      </w:pPr>
      <w:r>
        <w:rPr>
          <w:rFonts w:hint="eastAsia" w:ascii="宋体" w:hAnsi="宋体" w:eastAsia="宋体" w:cs="宋体"/>
          <w:spacing w:val="-4"/>
          <w:sz w:val="22"/>
          <w:szCs w:val="22"/>
          <w:lang w:eastAsia="zh-CN"/>
        </w:rPr>
        <w:t>予退还。</w:t>
      </w:r>
    </w:p>
    <w:p>
      <w:pPr>
        <w:spacing w:before="162" w:line="221" w:lineRule="auto"/>
        <w:ind w:left="497"/>
        <w:rPr>
          <w:rFonts w:ascii="宋体" w:hAnsi="宋体" w:eastAsia="宋体" w:cs="宋体"/>
          <w:sz w:val="22"/>
          <w:szCs w:val="22"/>
          <w:lang w:eastAsia="zh-CN"/>
        </w:rPr>
      </w:pPr>
      <w:r>
        <w:rPr>
          <w:rFonts w:hint="eastAsia" w:ascii="宋体" w:hAnsi="宋体" w:eastAsia="宋体" w:cs="宋体"/>
          <w:b/>
          <w:bCs/>
          <w:spacing w:val="-9"/>
          <w:sz w:val="22"/>
          <w:szCs w:val="22"/>
          <w:lang w:eastAsia="zh-CN"/>
        </w:rPr>
        <w:t>15.</w:t>
      </w:r>
      <w:r>
        <w:rPr>
          <w:rFonts w:hint="eastAsia" w:ascii="宋体" w:hAnsi="宋体" w:eastAsia="宋体" w:cs="宋体"/>
          <w:spacing w:val="13"/>
          <w:sz w:val="22"/>
          <w:szCs w:val="22"/>
          <w:lang w:eastAsia="zh-CN"/>
        </w:rPr>
        <w:t xml:space="preserve"> </w:t>
      </w:r>
      <w:r>
        <w:rPr>
          <w:rFonts w:hint="eastAsia" w:ascii="宋体" w:hAnsi="宋体" w:eastAsia="宋体" w:cs="宋体"/>
          <w:b/>
          <w:bCs/>
          <w:spacing w:val="-9"/>
          <w:sz w:val="22"/>
          <w:szCs w:val="22"/>
          <w:lang w:eastAsia="zh-CN"/>
        </w:rPr>
        <w:t>投标</w:t>
      </w:r>
    </w:p>
    <w:p>
      <w:pPr>
        <w:spacing w:before="165" w:line="358" w:lineRule="auto"/>
        <w:ind w:firstLine="432" w:firstLineChars="200"/>
        <w:rPr>
          <w:rFonts w:ascii="宋体" w:hAnsi="宋体" w:eastAsia="宋体" w:cs="宋体"/>
          <w:color w:val="auto"/>
          <w:spacing w:val="-2"/>
          <w:sz w:val="22"/>
          <w:szCs w:val="22"/>
          <w:lang w:eastAsia="zh-CN"/>
        </w:rPr>
      </w:pPr>
      <w:r>
        <w:rPr>
          <w:rFonts w:hint="eastAsia" w:ascii="宋体" w:hAnsi="宋体" w:eastAsia="宋体" w:cs="宋体"/>
          <w:spacing w:val="-2"/>
          <w:sz w:val="22"/>
          <w:szCs w:val="22"/>
          <w:lang w:eastAsia="zh-CN"/>
        </w:rPr>
        <w:t>15.1 本项目采用全流程“政采云”电子标，需在“政采云”平台上制作并上传投标文件，开标当天无需到开标现场递交纸质版投标文件，成交结果公示后成交人需将纸质版响应性文件（1 正 4 副）及电子版文件（响应文件格式为签字盖章后的 PDF 及 word 版本）递交至采购代理机构存档留存。</w:t>
      </w:r>
    </w:p>
    <w:p>
      <w:pPr>
        <w:spacing w:before="165" w:line="358" w:lineRule="auto"/>
        <w:ind w:firstLine="432" w:firstLineChars="200"/>
        <w:rPr>
          <w:rFonts w:ascii="宋体" w:hAnsi="宋体" w:eastAsia="宋体" w:cs="宋体"/>
          <w:color w:val="auto"/>
          <w:sz w:val="22"/>
          <w:szCs w:val="22"/>
          <w:lang w:eastAsia="zh-CN"/>
        </w:rPr>
      </w:pPr>
      <w:r>
        <w:rPr>
          <w:rFonts w:hint="eastAsia" w:ascii="宋体" w:hAnsi="宋体" w:eastAsia="宋体" w:cs="宋体"/>
          <w:color w:val="auto"/>
          <w:spacing w:val="-2"/>
          <w:sz w:val="22"/>
          <w:szCs w:val="22"/>
          <w:lang w:eastAsia="zh-CN"/>
        </w:rPr>
        <w:t>15.2 投标文件份数：成交结果公示后成交人需提交投标文件正本</w:t>
      </w:r>
      <w:r>
        <w:rPr>
          <w:rFonts w:hint="eastAsia" w:ascii="宋体" w:hAnsi="宋体" w:eastAsia="宋体" w:cs="宋体"/>
          <w:color w:val="auto"/>
          <w:spacing w:val="-2"/>
          <w:sz w:val="22"/>
          <w:szCs w:val="22"/>
          <w:u w:val="single"/>
          <w:lang w:eastAsia="zh-CN"/>
        </w:rPr>
        <w:t xml:space="preserve"> 1 </w:t>
      </w:r>
      <w:r>
        <w:rPr>
          <w:rFonts w:hint="eastAsia" w:ascii="宋体" w:hAnsi="宋体" w:eastAsia="宋体" w:cs="宋体"/>
          <w:color w:val="auto"/>
          <w:spacing w:val="-3"/>
          <w:sz w:val="22"/>
          <w:szCs w:val="22"/>
          <w:lang w:eastAsia="zh-CN"/>
        </w:rPr>
        <w:t>份、副本</w:t>
      </w:r>
      <w:r>
        <w:rPr>
          <w:rFonts w:hint="eastAsia" w:ascii="宋体" w:hAnsi="宋体" w:eastAsia="宋体" w:cs="宋体"/>
          <w:color w:val="auto"/>
          <w:spacing w:val="-3"/>
          <w:sz w:val="22"/>
          <w:szCs w:val="22"/>
          <w:u w:val="single"/>
          <w:lang w:eastAsia="zh-CN"/>
        </w:rPr>
        <w:t xml:space="preserve"> 4</w:t>
      </w:r>
      <w:r>
        <w:rPr>
          <w:rFonts w:hint="eastAsia" w:ascii="宋体" w:hAnsi="宋体" w:eastAsia="宋体" w:cs="宋体"/>
          <w:color w:val="auto"/>
          <w:spacing w:val="-3"/>
          <w:sz w:val="22"/>
          <w:szCs w:val="22"/>
          <w:lang w:eastAsia="zh-CN"/>
        </w:rPr>
        <w:t>份，</w:t>
      </w:r>
      <w:r>
        <w:rPr>
          <w:rFonts w:hint="eastAsia" w:ascii="宋体" w:hAnsi="宋体" w:eastAsia="宋体" w:cs="宋体"/>
          <w:color w:val="auto"/>
          <w:spacing w:val="-1"/>
          <w:sz w:val="22"/>
          <w:szCs w:val="22"/>
          <w:lang w:eastAsia="zh-CN"/>
        </w:rPr>
        <w:t>电子U盘单独封装</w:t>
      </w:r>
      <w:r>
        <w:rPr>
          <w:rFonts w:hint="eastAsia" w:ascii="宋体" w:hAnsi="宋体" w:eastAsia="宋体" w:cs="宋体"/>
          <w:color w:val="auto"/>
          <w:spacing w:val="-1"/>
          <w:sz w:val="22"/>
          <w:szCs w:val="22"/>
          <w:u w:val="single"/>
          <w:lang w:eastAsia="zh-CN"/>
        </w:rPr>
        <w:t xml:space="preserve"> 2 </w:t>
      </w:r>
      <w:r>
        <w:rPr>
          <w:rFonts w:hint="eastAsia" w:ascii="宋体" w:hAnsi="宋体" w:eastAsia="宋体" w:cs="宋体"/>
          <w:color w:val="auto"/>
          <w:spacing w:val="-1"/>
          <w:sz w:val="22"/>
          <w:szCs w:val="22"/>
          <w:lang w:eastAsia="zh-CN"/>
        </w:rPr>
        <w:t>份。</w:t>
      </w:r>
    </w:p>
    <w:p>
      <w:pPr>
        <w:spacing w:before="164" w:line="430" w:lineRule="exact"/>
        <w:jc w:val="right"/>
        <w:rPr>
          <w:rFonts w:ascii="宋体" w:hAnsi="宋体" w:eastAsia="宋体" w:cs="宋体"/>
          <w:color w:val="auto"/>
          <w:sz w:val="22"/>
          <w:szCs w:val="22"/>
          <w:lang w:eastAsia="zh-CN"/>
        </w:rPr>
      </w:pPr>
      <w:r>
        <w:rPr>
          <w:rFonts w:hint="eastAsia" w:ascii="宋体" w:hAnsi="宋体" w:eastAsia="宋体" w:cs="宋体"/>
          <w:color w:val="auto"/>
          <w:spacing w:val="-1"/>
          <w:position w:val="15"/>
          <w:sz w:val="22"/>
          <w:szCs w:val="22"/>
          <w:lang w:eastAsia="zh-CN"/>
        </w:rPr>
        <w:t>15.3 投标文件副本可以是正本的复印件，并标明“正本”、“副本</w:t>
      </w:r>
      <w:r>
        <w:rPr>
          <w:rFonts w:hint="eastAsia" w:ascii="宋体" w:hAnsi="宋体" w:eastAsia="宋体" w:cs="宋体"/>
          <w:color w:val="auto"/>
          <w:spacing w:val="-73"/>
          <w:position w:val="15"/>
          <w:sz w:val="22"/>
          <w:szCs w:val="22"/>
          <w:lang w:eastAsia="zh-CN"/>
        </w:rPr>
        <w:t xml:space="preserve"> </w:t>
      </w:r>
      <w:r>
        <w:rPr>
          <w:rFonts w:hint="eastAsia" w:ascii="宋体" w:hAnsi="宋体" w:eastAsia="宋体" w:cs="宋体"/>
          <w:color w:val="auto"/>
          <w:spacing w:val="-1"/>
          <w:position w:val="15"/>
          <w:sz w:val="22"/>
          <w:szCs w:val="22"/>
          <w:lang w:eastAsia="zh-CN"/>
        </w:rPr>
        <w:t>”字样，当正本与副本内</w:t>
      </w:r>
    </w:p>
    <w:p>
      <w:pPr>
        <w:spacing w:line="219" w:lineRule="auto"/>
        <w:ind w:left="3"/>
        <w:rPr>
          <w:rFonts w:ascii="宋体" w:hAnsi="宋体" w:eastAsia="宋体" w:cs="宋体"/>
          <w:color w:val="auto"/>
          <w:sz w:val="22"/>
          <w:szCs w:val="22"/>
          <w:lang w:eastAsia="zh-CN"/>
        </w:rPr>
      </w:pPr>
      <w:r>
        <w:rPr>
          <w:rFonts w:hint="eastAsia" w:ascii="宋体" w:hAnsi="宋体" w:eastAsia="宋体" w:cs="宋体"/>
          <w:color w:val="auto"/>
          <w:spacing w:val="-1"/>
          <w:sz w:val="22"/>
          <w:szCs w:val="22"/>
          <w:lang w:eastAsia="zh-CN"/>
        </w:rPr>
        <w:t>容不一致时，以正本为准。</w:t>
      </w:r>
    </w:p>
    <w:p>
      <w:pPr>
        <w:spacing w:before="167" w:line="219" w:lineRule="auto"/>
        <w:ind w:left="497"/>
        <w:rPr>
          <w:rFonts w:ascii="宋体" w:hAnsi="宋体" w:eastAsia="宋体" w:cs="宋体"/>
          <w:sz w:val="22"/>
          <w:szCs w:val="22"/>
          <w:lang w:eastAsia="zh-CN"/>
        </w:rPr>
      </w:pPr>
      <w:r>
        <w:rPr>
          <w:rFonts w:hint="eastAsia" w:ascii="宋体" w:hAnsi="宋体" w:eastAsia="宋体" w:cs="宋体"/>
          <w:spacing w:val="-1"/>
          <w:sz w:val="22"/>
          <w:szCs w:val="22"/>
          <w:lang w:eastAsia="zh-CN"/>
        </w:rPr>
        <w:t>15.4 采购代理机构将拒绝接受并原封退回在规定的投标截止时间以后递交的投标文件。</w:t>
      </w:r>
    </w:p>
    <w:p>
      <w:pPr>
        <w:spacing w:before="166" w:line="427" w:lineRule="exact"/>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15.5 首次招标投标截止时间结束后供应商不足三家的，将重新招标；重新招标</w:t>
      </w:r>
      <w:r>
        <w:rPr>
          <w:rFonts w:hint="eastAsia" w:ascii="宋体" w:hAnsi="宋体" w:eastAsia="宋体" w:cs="宋体"/>
          <w:spacing w:val="-1"/>
          <w:position w:val="15"/>
          <w:sz w:val="22"/>
          <w:szCs w:val="22"/>
          <w:lang w:eastAsia="zh-CN"/>
        </w:rPr>
        <w:t>仍出现本款前</w:t>
      </w:r>
    </w:p>
    <w:p>
      <w:pPr>
        <w:spacing w:before="1" w:line="219" w:lineRule="auto"/>
        <w:rPr>
          <w:rFonts w:ascii="宋体" w:hAnsi="宋体" w:eastAsia="宋体" w:cs="宋体"/>
          <w:sz w:val="22"/>
          <w:szCs w:val="22"/>
          <w:lang w:eastAsia="zh-CN"/>
        </w:rPr>
      </w:pPr>
      <w:r>
        <w:rPr>
          <w:rFonts w:hint="eastAsia" w:ascii="宋体" w:hAnsi="宋体" w:eastAsia="宋体" w:cs="宋体"/>
          <w:spacing w:val="-1"/>
          <w:sz w:val="22"/>
          <w:szCs w:val="22"/>
          <w:lang w:eastAsia="zh-CN"/>
        </w:rPr>
        <w:t>述情形的，可按本须知第19条规定办理。</w:t>
      </w:r>
    </w:p>
    <w:p>
      <w:pPr>
        <w:spacing w:before="168" w:line="221" w:lineRule="auto"/>
        <w:ind w:left="497"/>
        <w:rPr>
          <w:rFonts w:ascii="宋体" w:hAnsi="宋体" w:eastAsia="宋体" w:cs="宋体"/>
          <w:sz w:val="22"/>
          <w:szCs w:val="22"/>
          <w:lang w:eastAsia="zh-CN"/>
        </w:rPr>
      </w:pPr>
      <w:r>
        <w:rPr>
          <w:rFonts w:hint="eastAsia" w:ascii="宋体" w:hAnsi="宋体" w:eastAsia="宋体" w:cs="宋体"/>
          <w:b/>
          <w:bCs/>
          <w:spacing w:val="-9"/>
          <w:sz w:val="22"/>
          <w:szCs w:val="22"/>
          <w:lang w:eastAsia="zh-CN"/>
        </w:rPr>
        <w:t>16.</w:t>
      </w:r>
      <w:r>
        <w:rPr>
          <w:rFonts w:hint="eastAsia" w:ascii="宋体" w:hAnsi="宋体" w:eastAsia="宋体" w:cs="宋体"/>
          <w:spacing w:val="10"/>
          <w:sz w:val="22"/>
          <w:szCs w:val="22"/>
          <w:lang w:eastAsia="zh-CN"/>
        </w:rPr>
        <w:t xml:space="preserve"> </w:t>
      </w:r>
      <w:r>
        <w:rPr>
          <w:rFonts w:hint="eastAsia" w:ascii="宋体" w:hAnsi="宋体" w:eastAsia="宋体" w:cs="宋体"/>
          <w:b/>
          <w:bCs/>
          <w:spacing w:val="-9"/>
          <w:sz w:val="22"/>
          <w:szCs w:val="22"/>
          <w:lang w:eastAsia="zh-CN"/>
        </w:rPr>
        <w:t>开标</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16.1 采购代理机构将在招标公告规定的时间和地点公开开标。</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16.2 开标会由采购代理机构组织并主持。</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16.3 开标时，采购代理机构将按当众宣读供应商名称、修改和撤回投标的通知、投标价格、交货时间、是否提交了投标保证金等内容。</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16.4 开标时未宣读的投标价格等实质性内容，评标时不予承认。</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16.5 按照供应商须知第14条的规定，提交了可接受的“撤回 ”通知的投标将不予开封。撤回的投标书将原封退回供应商。</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16.6 采购代理机构将做开标记录，开标记录包括按本须知第16.3款的规定在开标时宣读的全</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部内容。开标记录将在开标后由监督人员或者供应商代表签字确认。</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16.7 开标时有下列情形之一的为无效投标：</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（1）投标文件在规定的投标截止时间以后送达的；</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（2）未按招标文件规定提交投标保证金的；</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（3）投标文件未按招标文件规定密封的；</w:t>
      </w:r>
    </w:p>
    <w:p>
      <w:pPr>
        <w:spacing w:before="166" w:line="427" w:lineRule="exact"/>
        <w:ind w:firstLine="440" w:firstLineChars="200"/>
        <w:rPr>
          <w:rFonts w:ascii="宋体" w:hAnsi="宋体" w:eastAsia="宋体" w:cs="宋体"/>
          <w:position w:val="15"/>
          <w:sz w:val="22"/>
          <w:szCs w:val="22"/>
          <w:lang w:eastAsia="zh-CN"/>
        </w:rPr>
      </w:pPr>
      <w:r>
        <w:rPr>
          <w:rFonts w:hint="eastAsia" w:ascii="宋体" w:hAnsi="宋体" w:eastAsia="宋体" w:cs="宋体"/>
          <w:position w:val="15"/>
          <w:sz w:val="22"/>
          <w:szCs w:val="22"/>
          <w:lang w:eastAsia="zh-CN"/>
        </w:rPr>
        <w:t>（4）招标文件规定开标时属于无效投标的其他情形。</w:t>
      </w:r>
    </w:p>
    <w:p>
      <w:pPr>
        <w:spacing w:before="168" w:line="427" w:lineRule="exact"/>
        <w:ind w:left="497"/>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16.8 开标时有下列情形之一的，采购代理机构有权宣布本项目废标：</w:t>
      </w:r>
    </w:p>
    <w:p>
      <w:pPr>
        <w:spacing w:line="219" w:lineRule="auto"/>
        <w:ind w:left="487"/>
        <w:rPr>
          <w:rFonts w:ascii="宋体" w:hAnsi="宋体" w:eastAsia="宋体" w:cs="宋体"/>
          <w:sz w:val="22"/>
          <w:szCs w:val="22"/>
          <w:lang w:eastAsia="zh-CN"/>
        </w:rPr>
      </w:pPr>
      <w:r>
        <w:rPr>
          <w:rFonts w:hint="eastAsia" w:ascii="宋体" w:hAnsi="宋体" w:eastAsia="宋体" w:cs="宋体"/>
          <w:spacing w:val="-1"/>
          <w:sz w:val="22"/>
          <w:szCs w:val="22"/>
          <w:lang w:eastAsia="zh-CN"/>
        </w:rPr>
        <w:t>（1）交货时间符合招标文件要求的供应商不足三家的；</w:t>
      </w:r>
    </w:p>
    <w:p>
      <w:pPr>
        <w:spacing w:before="166" w:line="219" w:lineRule="auto"/>
        <w:ind w:left="487"/>
        <w:rPr>
          <w:rFonts w:ascii="宋体" w:hAnsi="宋体" w:eastAsia="宋体" w:cs="宋体"/>
          <w:sz w:val="22"/>
          <w:szCs w:val="22"/>
          <w:lang w:eastAsia="zh-CN"/>
        </w:rPr>
      </w:pPr>
      <w:r>
        <w:rPr>
          <w:rFonts w:hint="eastAsia" w:ascii="宋体" w:hAnsi="宋体" w:eastAsia="宋体" w:cs="宋体"/>
          <w:spacing w:val="-1"/>
          <w:sz w:val="22"/>
          <w:szCs w:val="22"/>
          <w:lang w:eastAsia="zh-CN"/>
        </w:rPr>
        <w:t>（2）所有供应商的报价均超过最高限价，采购人不能支付的。</w:t>
      </w:r>
    </w:p>
    <w:p>
      <w:pPr>
        <w:spacing w:before="169" w:line="219" w:lineRule="auto"/>
        <w:ind w:left="484"/>
        <w:rPr>
          <w:rFonts w:ascii="宋体" w:hAnsi="宋体" w:eastAsia="宋体" w:cs="宋体"/>
          <w:sz w:val="22"/>
          <w:szCs w:val="22"/>
          <w:lang w:eastAsia="zh-CN"/>
        </w:rPr>
      </w:pPr>
      <w:r>
        <w:rPr>
          <w:rFonts w:hint="eastAsia" w:ascii="宋体" w:hAnsi="宋体" w:eastAsia="宋体" w:cs="宋体"/>
          <w:sz w:val="22"/>
          <w:szCs w:val="22"/>
          <w:lang w:eastAsia="zh-CN"/>
        </w:rPr>
        <w:t>首次招标废标后将重新招标，重新招标仍出现本款情形的，可按</w:t>
      </w:r>
      <w:r>
        <w:rPr>
          <w:rFonts w:hint="eastAsia" w:ascii="宋体" w:hAnsi="宋体" w:eastAsia="宋体" w:cs="宋体"/>
          <w:spacing w:val="-1"/>
          <w:sz w:val="22"/>
          <w:szCs w:val="22"/>
          <w:lang w:eastAsia="zh-CN"/>
        </w:rPr>
        <w:t>本须知第19条规定处理。</w:t>
      </w:r>
    </w:p>
    <w:p>
      <w:pPr>
        <w:spacing w:before="166" w:line="360" w:lineRule="auto"/>
        <w:jc w:val="right"/>
        <w:rPr>
          <w:rFonts w:ascii="宋体" w:hAnsi="宋体" w:eastAsia="宋体" w:cs="宋体"/>
          <w:sz w:val="22"/>
          <w:szCs w:val="22"/>
          <w:lang w:eastAsia="zh-CN"/>
        </w:rPr>
      </w:pPr>
      <w:r>
        <w:rPr>
          <w:rFonts w:hint="eastAsia" w:ascii="宋体" w:hAnsi="宋体" w:eastAsia="宋体" w:cs="宋体"/>
          <w:b/>
          <w:bCs/>
          <w:spacing w:val="-3"/>
          <w:sz w:val="22"/>
          <w:szCs w:val="22"/>
          <w:lang w:eastAsia="zh-CN"/>
        </w:rPr>
        <w:t>17.</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评标过程的保密性：</w:t>
      </w:r>
      <w:r>
        <w:rPr>
          <w:rFonts w:hint="eastAsia" w:ascii="宋体" w:hAnsi="宋体" w:eastAsia="宋体" w:cs="宋体"/>
          <w:spacing w:val="-3"/>
          <w:sz w:val="22"/>
          <w:szCs w:val="22"/>
          <w:lang w:eastAsia="zh-CN"/>
        </w:rPr>
        <w:t>公开开标后，直至向中标的供应商</w:t>
      </w:r>
      <w:r>
        <w:rPr>
          <w:rFonts w:hint="eastAsia" w:ascii="宋体" w:hAnsi="宋体" w:eastAsia="宋体" w:cs="宋体"/>
          <w:spacing w:val="-4"/>
          <w:sz w:val="22"/>
          <w:szCs w:val="22"/>
          <w:lang w:eastAsia="zh-CN"/>
        </w:rPr>
        <w:t>授予合同时止，除按招标文件规定</w:t>
      </w:r>
    </w:p>
    <w:p>
      <w:pPr>
        <w:spacing w:before="44" w:line="360" w:lineRule="auto"/>
        <w:ind w:left="7"/>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予以公开的评标结果外，凡与审查、澄清、评</w:t>
      </w:r>
      <w:r>
        <w:rPr>
          <w:rFonts w:hint="eastAsia" w:ascii="宋体" w:hAnsi="宋体" w:eastAsia="宋体" w:cs="宋体"/>
          <w:spacing w:val="-2"/>
          <w:position w:val="15"/>
          <w:sz w:val="22"/>
          <w:szCs w:val="22"/>
          <w:lang w:eastAsia="zh-CN"/>
        </w:rPr>
        <w:t>价和比较投标有关的资料以及授标意见等，均不得向</w:t>
      </w:r>
    </w:p>
    <w:p>
      <w:pPr>
        <w:spacing w:before="1" w:line="360" w:lineRule="auto"/>
        <w:ind w:left="3"/>
        <w:rPr>
          <w:rFonts w:ascii="宋体" w:hAnsi="宋体" w:eastAsia="宋体" w:cs="宋体"/>
          <w:sz w:val="22"/>
          <w:szCs w:val="22"/>
          <w:lang w:eastAsia="zh-CN"/>
        </w:rPr>
      </w:pPr>
      <w:r>
        <w:rPr>
          <w:rFonts w:hint="eastAsia" w:ascii="宋体" w:hAnsi="宋体" w:eastAsia="宋体" w:cs="宋体"/>
          <w:spacing w:val="-1"/>
          <w:sz w:val="22"/>
          <w:szCs w:val="22"/>
          <w:lang w:eastAsia="zh-CN"/>
        </w:rPr>
        <w:t>供应商及与评标无关的其他人透露。</w:t>
      </w:r>
    </w:p>
    <w:p>
      <w:pPr>
        <w:spacing w:before="163" w:line="221" w:lineRule="auto"/>
        <w:ind w:left="497"/>
        <w:rPr>
          <w:rFonts w:ascii="宋体" w:hAnsi="宋体" w:eastAsia="宋体" w:cs="宋体"/>
          <w:sz w:val="22"/>
          <w:szCs w:val="22"/>
          <w:lang w:eastAsia="zh-CN"/>
        </w:rPr>
      </w:pPr>
      <w:r>
        <w:rPr>
          <w:rFonts w:hint="eastAsia" w:ascii="宋体" w:hAnsi="宋体" w:eastAsia="宋体" w:cs="宋体"/>
          <w:b/>
          <w:bCs/>
          <w:spacing w:val="-8"/>
          <w:sz w:val="22"/>
          <w:szCs w:val="22"/>
          <w:lang w:eastAsia="zh-CN"/>
        </w:rPr>
        <w:t>18.</w:t>
      </w:r>
      <w:r>
        <w:rPr>
          <w:rFonts w:hint="eastAsia" w:ascii="宋体" w:hAnsi="宋体" w:eastAsia="宋体" w:cs="宋体"/>
          <w:spacing w:val="8"/>
          <w:sz w:val="22"/>
          <w:szCs w:val="22"/>
          <w:lang w:eastAsia="zh-CN"/>
        </w:rPr>
        <w:t xml:space="preserve"> </w:t>
      </w:r>
      <w:r>
        <w:rPr>
          <w:rFonts w:hint="eastAsia" w:ascii="宋体" w:hAnsi="宋体" w:eastAsia="宋体" w:cs="宋体"/>
          <w:b/>
          <w:bCs/>
          <w:spacing w:val="-8"/>
          <w:sz w:val="22"/>
          <w:szCs w:val="22"/>
          <w:lang w:eastAsia="zh-CN"/>
        </w:rPr>
        <w:t>评标</w:t>
      </w:r>
    </w:p>
    <w:p>
      <w:pPr>
        <w:spacing w:before="165" w:line="359" w:lineRule="auto"/>
        <w:ind w:right="59" w:firstLine="497"/>
        <w:rPr>
          <w:rFonts w:ascii="宋体" w:hAnsi="宋体" w:eastAsia="宋体" w:cs="宋体"/>
          <w:sz w:val="22"/>
          <w:szCs w:val="22"/>
          <w:lang w:eastAsia="zh-CN"/>
        </w:rPr>
      </w:pPr>
      <w:r>
        <w:rPr>
          <w:rFonts w:hint="eastAsia" w:ascii="宋体" w:hAnsi="宋体" w:eastAsia="宋体" w:cs="宋体"/>
          <w:sz w:val="22"/>
          <w:szCs w:val="22"/>
          <w:lang w:eastAsia="zh-CN"/>
        </w:rPr>
        <w:t>18.1 评标工作由采购代理机构负责组织，具体评标工作由采购代理机构依法组</w:t>
      </w:r>
      <w:r>
        <w:rPr>
          <w:rFonts w:hint="eastAsia" w:ascii="宋体" w:hAnsi="宋体" w:eastAsia="宋体" w:cs="宋体"/>
          <w:spacing w:val="-1"/>
          <w:sz w:val="22"/>
          <w:szCs w:val="22"/>
          <w:lang w:eastAsia="zh-CN"/>
        </w:rPr>
        <w:t>建的评标委员会负责。评标委员会由有关的技术、经济方面的专家组成。评标专家从政府采购云平台专家库中随机抽取产生。需要设立</w:t>
      </w:r>
      <w:r>
        <w:rPr>
          <w:rFonts w:hint="eastAsia" w:ascii="宋体" w:hAnsi="宋体" w:eastAsia="宋体" w:cs="宋体"/>
          <w:spacing w:val="-2"/>
          <w:sz w:val="22"/>
          <w:szCs w:val="22"/>
          <w:lang w:eastAsia="zh-CN"/>
        </w:rPr>
        <w:t>评标委员会主任的，评标委员会主任</w:t>
      </w:r>
      <w:r>
        <w:rPr>
          <w:rFonts w:hint="eastAsia" w:ascii="宋体" w:hAnsi="宋体" w:eastAsia="宋体" w:cs="宋体"/>
          <w:spacing w:val="-1"/>
          <w:sz w:val="22"/>
          <w:szCs w:val="22"/>
          <w:lang w:eastAsia="zh-CN"/>
        </w:rPr>
        <w:t>由专家担任，由评标委员会成员选举产生，负责主持具体评标</w:t>
      </w:r>
      <w:r>
        <w:rPr>
          <w:rFonts w:hint="eastAsia" w:ascii="宋体" w:hAnsi="宋体" w:eastAsia="宋体" w:cs="宋体"/>
          <w:spacing w:val="-2"/>
          <w:sz w:val="22"/>
          <w:szCs w:val="22"/>
          <w:lang w:eastAsia="zh-CN"/>
        </w:rPr>
        <w:t>工作。评标委员会根据有关法律法规</w:t>
      </w:r>
      <w:r>
        <w:rPr>
          <w:rFonts w:hint="eastAsia" w:ascii="宋体" w:hAnsi="宋体" w:eastAsia="宋体" w:cs="宋体"/>
          <w:spacing w:val="-1"/>
          <w:sz w:val="22"/>
          <w:szCs w:val="22"/>
          <w:lang w:eastAsia="zh-CN"/>
        </w:rPr>
        <w:t>和招标文件规定的方法和标准独立评标，负责完成评标的全过</w:t>
      </w:r>
      <w:r>
        <w:rPr>
          <w:rFonts w:hint="eastAsia" w:ascii="宋体" w:hAnsi="宋体" w:eastAsia="宋体" w:cs="宋体"/>
          <w:spacing w:val="-2"/>
          <w:sz w:val="22"/>
          <w:szCs w:val="22"/>
          <w:lang w:eastAsia="zh-CN"/>
        </w:rPr>
        <w:t>程直至评定预中标人。采购代理机构只负责评标组织工作，不参加评标。</w:t>
      </w:r>
    </w:p>
    <w:p>
      <w:pPr>
        <w:spacing w:before="165" w:line="429" w:lineRule="exact"/>
        <w:ind w:right="59"/>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18.2 审查是否所有供应商的报价均超过最高限价：根据《中华人民共和国政府</w:t>
      </w:r>
      <w:r>
        <w:rPr>
          <w:rFonts w:hint="eastAsia" w:ascii="宋体" w:hAnsi="宋体" w:eastAsia="宋体" w:cs="宋体"/>
          <w:spacing w:val="-1"/>
          <w:position w:val="15"/>
          <w:sz w:val="22"/>
          <w:szCs w:val="22"/>
          <w:lang w:eastAsia="zh-CN"/>
        </w:rPr>
        <w:t>采购法》的规</w:t>
      </w:r>
    </w:p>
    <w:p>
      <w:pPr>
        <w:spacing w:before="1" w:line="218" w:lineRule="auto"/>
        <w:ind w:left="6"/>
        <w:rPr>
          <w:rFonts w:ascii="宋体" w:hAnsi="宋体" w:eastAsia="宋体" w:cs="宋体"/>
          <w:sz w:val="22"/>
          <w:szCs w:val="22"/>
          <w:lang w:eastAsia="zh-CN"/>
        </w:rPr>
      </w:pPr>
      <w:r>
        <w:rPr>
          <w:rFonts w:hint="eastAsia" w:ascii="宋体" w:hAnsi="宋体" w:eastAsia="宋体" w:cs="宋体"/>
          <w:spacing w:val="-1"/>
          <w:sz w:val="22"/>
          <w:szCs w:val="22"/>
          <w:lang w:eastAsia="zh-CN"/>
        </w:rPr>
        <w:t>定，所有供应商的报价均超过最高限价，采购人不能支付的，应予废标。</w:t>
      </w:r>
    </w:p>
    <w:p>
      <w:pPr>
        <w:spacing w:before="165" w:line="360" w:lineRule="auto"/>
        <w:ind w:left="2" w:right="59" w:firstLine="494"/>
        <w:rPr>
          <w:rFonts w:ascii="宋体" w:hAnsi="宋体" w:eastAsia="宋体" w:cs="宋体"/>
          <w:sz w:val="22"/>
          <w:szCs w:val="22"/>
          <w:lang w:eastAsia="zh-CN"/>
        </w:rPr>
      </w:pPr>
      <w:r>
        <w:rPr>
          <w:rFonts w:hint="eastAsia" w:ascii="宋体" w:hAnsi="宋体" w:eastAsia="宋体" w:cs="宋体"/>
          <w:sz w:val="22"/>
          <w:szCs w:val="22"/>
          <w:lang w:eastAsia="zh-CN"/>
        </w:rPr>
        <w:t>18.3 审查供应商是否存在串通投标行为：评标委员会发现供应商有下列情形之</w:t>
      </w:r>
      <w:r>
        <w:rPr>
          <w:rFonts w:hint="eastAsia" w:ascii="宋体" w:hAnsi="宋体" w:eastAsia="宋体" w:cs="宋体"/>
          <w:spacing w:val="-1"/>
          <w:sz w:val="22"/>
          <w:szCs w:val="22"/>
          <w:lang w:eastAsia="zh-CN"/>
        </w:rPr>
        <w:t>一的，将认定属于串通投标行为，相关供应商的投标应作废标处理。评</w:t>
      </w:r>
      <w:r>
        <w:rPr>
          <w:rFonts w:hint="eastAsia" w:ascii="宋体" w:hAnsi="宋体" w:eastAsia="宋体" w:cs="宋体"/>
          <w:spacing w:val="-2"/>
          <w:sz w:val="22"/>
          <w:szCs w:val="22"/>
          <w:lang w:eastAsia="zh-CN"/>
        </w:rPr>
        <w:t>标结束后，采购代理机构将以书面形式报告监督管理部门：</w:t>
      </w:r>
    </w:p>
    <w:p>
      <w:pPr>
        <w:spacing w:before="167" w:line="220"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(1)不同供应商的投标文件由同一单位或者个</w:t>
      </w:r>
      <w:r>
        <w:rPr>
          <w:rFonts w:hint="eastAsia" w:ascii="宋体" w:hAnsi="宋体" w:eastAsia="宋体" w:cs="宋体"/>
          <w:spacing w:val="-1"/>
          <w:sz w:val="22"/>
          <w:szCs w:val="22"/>
          <w:lang w:eastAsia="zh-CN"/>
        </w:rPr>
        <w:t>人编制；</w:t>
      </w:r>
    </w:p>
    <w:p>
      <w:pPr>
        <w:spacing w:before="165" w:line="220"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(2)不同供应商委托同一单位或者个人办理投</w:t>
      </w:r>
      <w:r>
        <w:rPr>
          <w:rFonts w:hint="eastAsia" w:ascii="宋体" w:hAnsi="宋体" w:eastAsia="宋体" w:cs="宋体"/>
          <w:spacing w:val="-1"/>
          <w:sz w:val="22"/>
          <w:szCs w:val="22"/>
          <w:lang w:eastAsia="zh-CN"/>
        </w:rPr>
        <w:t>标事宜；</w:t>
      </w:r>
    </w:p>
    <w:p>
      <w:pPr>
        <w:spacing w:before="167" w:line="220"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(3)不同供应商的投标文件载明的项目管理成员或者联系人员</w:t>
      </w:r>
      <w:r>
        <w:rPr>
          <w:rFonts w:hint="eastAsia" w:ascii="宋体" w:hAnsi="宋体" w:eastAsia="宋体" w:cs="宋体"/>
          <w:spacing w:val="-1"/>
          <w:sz w:val="22"/>
          <w:szCs w:val="22"/>
          <w:lang w:eastAsia="zh-CN"/>
        </w:rPr>
        <w:t>为同一人；</w:t>
      </w:r>
    </w:p>
    <w:p>
      <w:pPr>
        <w:spacing w:before="165" w:line="219"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(4)不同供应商的投标文件异常一致或者投标报价呈规</w:t>
      </w:r>
      <w:r>
        <w:rPr>
          <w:rFonts w:hint="eastAsia" w:ascii="宋体" w:hAnsi="宋体" w:eastAsia="宋体" w:cs="宋体"/>
          <w:spacing w:val="-1"/>
          <w:sz w:val="22"/>
          <w:szCs w:val="22"/>
          <w:lang w:eastAsia="zh-CN"/>
        </w:rPr>
        <w:t>律性差异；</w:t>
      </w:r>
    </w:p>
    <w:p>
      <w:pPr>
        <w:spacing w:before="167" w:line="220" w:lineRule="auto"/>
        <w:ind w:left="519"/>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(5)不同供应商的投标文件相互混装；</w:t>
      </w:r>
    </w:p>
    <w:p>
      <w:pPr>
        <w:spacing w:before="167" w:line="220" w:lineRule="auto"/>
        <w:ind w:left="519"/>
        <w:rPr>
          <w:rFonts w:ascii="宋体" w:hAnsi="宋体" w:eastAsia="宋体" w:cs="宋体"/>
          <w:sz w:val="22"/>
          <w:szCs w:val="22"/>
          <w:lang w:eastAsia="zh-CN"/>
        </w:rPr>
      </w:pPr>
      <w:r>
        <w:rPr>
          <w:rFonts w:hint="eastAsia" w:ascii="宋体" w:hAnsi="宋体" w:eastAsia="宋体" w:cs="宋体"/>
          <w:spacing w:val="-2"/>
          <w:sz w:val="22"/>
          <w:szCs w:val="22"/>
          <w:lang w:eastAsia="zh-CN"/>
        </w:rPr>
        <w:t>(6)不同供应商的投标保证金从同一单位或者个人的账户转出。</w:t>
      </w:r>
    </w:p>
    <w:p>
      <w:pPr>
        <w:spacing w:before="164" w:line="360" w:lineRule="auto"/>
        <w:ind w:left="2" w:right="59" w:firstLine="494"/>
        <w:rPr>
          <w:rFonts w:ascii="宋体" w:hAnsi="宋体" w:eastAsia="宋体" w:cs="宋体"/>
          <w:sz w:val="22"/>
          <w:szCs w:val="22"/>
          <w:lang w:eastAsia="zh-CN"/>
        </w:rPr>
      </w:pPr>
      <w:r>
        <w:rPr>
          <w:rFonts w:hint="eastAsia" w:ascii="宋体" w:hAnsi="宋体" w:eastAsia="宋体" w:cs="宋体"/>
          <w:sz w:val="22"/>
          <w:szCs w:val="22"/>
          <w:lang w:eastAsia="zh-CN"/>
        </w:rPr>
        <w:t>18.4 对投标文件商务部分（供应商资格）进行审查：评标委员会将审查每个供应商</w:t>
      </w:r>
      <w:r>
        <w:rPr>
          <w:rFonts w:hint="eastAsia" w:ascii="宋体" w:hAnsi="宋体" w:eastAsia="宋体" w:cs="宋体"/>
          <w:spacing w:val="-1"/>
          <w:sz w:val="22"/>
          <w:szCs w:val="22"/>
          <w:lang w:eastAsia="zh-CN"/>
        </w:rPr>
        <w:t>提交的商</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务文件是否齐全完整，是否合法有效，是否有重大偏离和</w:t>
      </w:r>
      <w:r>
        <w:rPr>
          <w:rFonts w:hint="eastAsia" w:ascii="宋体" w:hAnsi="宋体" w:eastAsia="宋体" w:cs="宋体"/>
          <w:spacing w:val="-2"/>
          <w:sz w:val="22"/>
          <w:szCs w:val="22"/>
          <w:lang w:eastAsia="zh-CN"/>
        </w:rPr>
        <w:t>保留，是否符合招标文件要求。商务（投</w:t>
      </w:r>
      <w:r>
        <w:rPr>
          <w:rFonts w:hint="eastAsia" w:ascii="宋体" w:hAnsi="宋体" w:eastAsia="宋体" w:cs="宋体"/>
          <w:spacing w:val="-1"/>
          <w:sz w:val="22"/>
          <w:szCs w:val="22"/>
          <w:lang w:eastAsia="zh-CN"/>
        </w:rPr>
        <w:t>标人资格）审查不符合招标文件要求的投标文件将被拒绝。</w:t>
      </w:r>
    </w:p>
    <w:p>
      <w:pPr>
        <w:spacing w:before="165" w:line="220" w:lineRule="auto"/>
        <w:ind w:left="497"/>
        <w:rPr>
          <w:rFonts w:ascii="宋体" w:hAnsi="宋体" w:eastAsia="宋体" w:cs="宋体"/>
          <w:sz w:val="22"/>
          <w:szCs w:val="22"/>
          <w:lang w:eastAsia="zh-CN"/>
        </w:rPr>
      </w:pPr>
      <w:r>
        <w:rPr>
          <w:rFonts w:hint="eastAsia" w:ascii="宋体" w:hAnsi="宋体" w:eastAsia="宋体" w:cs="宋体"/>
          <w:spacing w:val="-2"/>
          <w:sz w:val="22"/>
          <w:szCs w:val="22"/>
          <w:lang w:eastAsia="zh-CN"/>
        </w:rPr>
        <w:t>18.5 对投标文件技术部分进行打分：</w:t>
      </w:r>
    </w:p>
    <w:p>
      <w:pPr>
        <w:spacing w:before="165" w:line="429" w:lineRule="exact"/>
        <w:ind w:right="59"/>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18.5.1 对于商务审查合格的供应商，评标委员会将审查其投标文件技术部分是</w:t>
      </w:r>
      <w:r>
        <w:rPr>
          <w:rFonts w:hint="eastAsia" w:ascii="宋体" w:hAnsi="宋体" w:eastAsia="宋体" w:cs="宋体"/>
          <w:spacing w:val="-1"/>
          <w:position w:val="15"/>
          <w:sz w:val="22"/>
          <w:szCs w:val="22"/>
          <w:lang w:eastAsia="zh-CN"/>
        </w:rPr>
        <w:t>否对招标文件</w:t>
      </w:r>
    </w:p>
    <w:p>
      <w:pPr>
        <w:spacing w:before="1" w:line="220" w:lineRule="auto"/>
        <w:ind w:left="1"/>
        <w:rPr>
          <w:rFonts w:ascii="宋体" w:hAnsi="宋体" w:eastAsia="宋体" w:cs="宋体"/>
          <w:sz w:val="22"/>
          <w:szCs w:val="22"/>
          <w:lang w:eastAsia="zh-CN"/>
        </w:rPr>
      </w:pPr>
      <w:r>
        <w:rPr>
          <w:rFonts w:hint="eastAsia" w:ascii="宋体" w:hAnsi="宋体" w:eastAsia="宋体" w:cs="宋体"/>
          <w:sz w:val="22"/>
          <w:szCs w:val="22"/>
          <w:lang w:eastAsia="zh-CN"/>
        </w:rPr>
        <w:t>规定的事项、格式、条款和技术规格等要求</w:t>
      </w:r>
      <w:r>
        <w:rPr>
          <w:rFonts w:hint="eastAsia" w:ascii="宋体" w:hAnsi="宋体" w:eastAsia="宋体" w:cs="宋体"/>
          <w:spacing w:val="-1"/>
          <w:sz w:val="22"/>
          <w:szCs w:val="22"/>
          <w:lang w:eastAsia="zh-CN"/>
        </w:rPr>
        <w:t>都做出了实质性响应。</w:t>
      </w:r>
    </w:p>
    <w:p>
      <w:pPr>
        <w:spacing w:before="164" w:line="428" w:lineRule="exact"/>
        <w:ind w:right="59"/>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18.5.2 实质性响应的投标是指与招标文件规定的事项、条款、条件和技术规格</w:t>
      </w:r>
      <w:r>
        <w:rPr>
          <w:rFonts w:hint="eastAsia" w:ascii="宋体" w:hAnsi="宋体" w:eastAsia="宋体" w:cs="宋体"/>
          <w:spacing w:val="-1"/>
          <w:position w:val="15"/>
          <w:sz w:val="22"/>
          <w:szCs w:val="22"/>
          <w:lang w:eastAsia="zh-CN"/>
        </w:rPr>
        <w:t>相符，没有重</w:t>
      </w:r>
    </w:p>
    <w:p>
      <w:pPr>
        <w:spacing w:line="220" w:lineRule="auto"/>
        <w:ind w:left="3"/>
        <w:rPr>
          <w:rFonts w:ascii="宋体" w:hAnsi="宋体" w:eastAsia="宋体" w:cs="宋体"/>
          <w:sz w:val="22"/>
          <w:szCs w:val="22"/>
          <w:lang w:eastAsia="zh-CN"/>
        </w:rPr>
      </w:pPr>
      <w:r>
        <w:rPr>
          <w:rFonts w:hint="eastAsia" w:ascii="宋体" w:hAnsi="宋体" w:eastAsia="宋体" w:cs="宋体"/>
          <w:spacing w:val="-1"/>
          <w:sz w:val="22"/>
          <w:szCs w:val="22"/>
          <w:lang w:eastAsia="zh-CN"/>
        </w:rPr>
        <w:t>大偏离和保留。没有实质性响应招标文件要求的投标将被拒绝。</w:t>
      </w:r>
    </w:p>
    <w:p>
      <w:pPr>
        <w:spacing w:before="167" w:line="427" w:lineRule="exact"/>
        <w:ind w:right="59"/>
        <w:jc w:val="right"/>
        <w:rPr>
          <w:rFonts w:ascii="宋体" w:hAnsi="宋体" w:eastAsia="宋体" w:cs="宋体"/>
          <w:sz w:val="22"/>
          <w:szCs w:val="22"/>
          <w:lang w:eastAsia="zh-CN"/>
        </w:rPr>
      </w:pPr>
      <w:r>
        <w:rPr>
          <w:rFonts w:hint="eastAsia" w:ascii="宋体" w:hAnsi="宋体" w:eastAsia="宋体" w:cs="宋体"/>
          <w:position w:val="15"/>
          <w:sz w:val="22"/>
          <w:szCs w:val="22"/>
          <w:lang w:eastAsia="zh-CN"/>
        </w:rPr>
        <w:t>18.6 重大偏离和保留是指实质上影响合同的供货范围、质量和性能，或者实质</w:t>
      </w:r>
      <w:r>
        <w:rPr>
          <w:rFonts w:hint="eastAsia" w:ascii="宋体" w:hAnsi="宋体" w:eastAsia="宋体" w:cs="宋体"/>
          <w:spacing w:val="-1"/>
          <w:position w:val="15"/>
          <w:sz w:val="22"/>
          <w:szCs w:val="22"/>
          <w:lang w:eastAsia="zh-CN"/>
        </w:rPr>
        <w:t>上限制了合同</w:t>
      </w:r>
    </w:p>
    <w:p>
      <w:pPr>
        <w:spacing w:before="1" w:line="219" w:lineRule="auto"/>
        <w:jc w:val="right"/>
        <w:rPr>
          <w:rFonts w:ascii="宋体" w:hAnsi="宋体" w:eastAsia="宋体" w:cs="宋体"/>
          <w:sz w:val="22"/>
          <w:szCs w:val="22"/>
          <w:lang w:eastAsia="zh-CN"/>
        </w:rPr>
      </w:pPr>
      <w:r>
        <w:rPr>
          <w:rFonts w:hint="eastAsia" w:ascii="宋体" w:hAnsi="宋体" w:eastAsia="宋体" w:cs="宋体"/>
          <w:spacing w:val="-5"/>
          <w:sz w:val="22"/>
          <w:szCs w:val="22"/>
          <w:lang w:eastAsia="zh-CN"/>
        </w:rPr>
        <w:t>中采购人的权利或供应商的义务。投标文件有下列情</w:t>
      </w:r>
      <w:r>
        <w:rPr>
          <w:rFonts w:hint="eastAsia" w:ascii="宋体" w:hAnsi="宋体" w:eastAsia="宋体" w:cs="宋体"/>
          <w:spacing w:val="-6"/>
          <w:sz w:val="22"/>
          <w:szCs w:val="22"/>
          <w:lang w:eastAsia="zh-CN"/>
        </w:rPr>
        <w:t>形之一的属于重大偏离和保留，将作废标处理：</w:t>
      </w:r>
    </w:p>
    <w:p>
      <w:pPr>
        <w:spacing w:before="166" w:line="429" w:lineRule="exact"/>
        <w:ind w:left="519"/>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(1)未按照招标文件的规定提交投标保证金的；</w:t>
      </w:r>
    </w:p>
    <w:p>
      <w:pPr>
        <w:spacing w:before="1" w:line="219" w:lineRule="auto"/>
        <w:ind w:left="519"/>
        <w:rPr>
          <w:rFonts w:ascii="宋体" w:hAnsi="宋体" w:eastAsia="宋体" w:cs="宋体"/>
          <w:sz w:val="22"/>
          <w:szCs w:val="22"/>
          <w:lang w:eastAsia="zh-CN"/>
        </w:rPr>
      </w:pPr>
      <w:r>
        <w:rPr>
          <w:rFonts w:hint="eastAsia" w:ascii="宋体" w:hAnsi="宋体" w:eastAsia="宋体" w:cs="宋体"/>
          <w:spacing w:val="-1"/>
          <w:sz w:val="22"/>
          <w:szCs w:val="22"/>
          <w:lang w:eastAsia="zh-CN"/>
        </w:rPr>
        <w:t>(2)投标文件未按招标文件要求签署、盖章的；</w:t>
      </w:r>
    </w:p>
    <w:p>
      <w:pPr>
        <w:spacing w:before="166" w:line="220" w:lineRule="auto"/>
        <w:ind w:left="519"/>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(3)不具备招标文件中规定的资格要求的；</w:t>
      </w:r>
    </w:p>
    <w:p>
      <w:pPr>
        <w:spacing w:before="166" w:line="220"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(4)报价超过招标文件中规定的</w:t>
      </w:r>
      <w:r>
        <w:rPr>
          <w:rFonts w:hint="eastAsia" w:ascii="宋体" w:hAnsi="宋体" w:eastAsia="宋体" w:cs="宋体"/>
          <w:spacing w:val="-1"/>
          <w:sz w:val="22"/>
          <w:szCs w:val="22"/>
          <w:lang w:eastAsia="zh-CN"/>
        </w:rPr>
        <w:t>最高限价的；</w:t>
      </w:r>
    </w:p>
    <w:p>
      <w:pPr>
        <w:spacing w:before="167" w:line="219" w:lineRule="auto"/>
        <w:ind w:left="519"/>
        <w:rPr>
          <w:rFonts w:ascii="宋体" w:hAnsi="宋体" w:eastAsia="宋体" w:cs="宋体"/>
          <w:sz w:val="22"/>
          <w:szCs w:val="22"/>
          <w:lang w:eastAsia="zh-CN"/>
        </w:rPr>
      </w:pPr>
      <w:r>
        <w:rPr>
          <w:rFonts w:hint="eastAsia" w:ascii="宋体" w:hAnsi="宋体" w:eastAsia="宋体" w:cs="宋体"/>
          <w:spacing w:val="-1"/>
          <w:sz w:val="22"/>
          <w:szCs w:val="22"/>
          <w:lang w:eastAsia="zh-CN"/>
        </w:rPr>
        <w:t>(5)投标文件含有采购人不能接受的附加条件的；</w:t>
      </w:r>
    </w:p>
    <w:p>
      <w:pPr>
        <w:spacing w:before="165" w:line="220" w:lineRule="auto"/>
        <w:ind w:left="519"/>
        <w:rPr>
          <w:rFonts w:ascii="宋体" w:hAnsi="宋体" w:eastAsia="宋体" w:cs="宋体"/>
          <w:sz w:val="22"/>
          <w:szCs w:val="22"/>
          <w:lang w:eastAsia="zh-CN"/>
        </w:rPr>
      </w:pPr>
      <w:r>
        <w:rPr>
          <w:rFonts w:hint="eastAsia" w:ascii="宋体" w:hAnsi="宋体" w:eastAsia="宋体" w:cs="宋体"/>
          <w:spacing w:val="-2"/>
          <w:sz w:val="22"/>
          <w:szCs w:val="22"/>
          <w:lang w:eastAsia="zh-CN"/>
        </w:rPr>
        <w:t>(6)法律、法规和招标文件规定的其他无效</w:t>
      </w:r>
      <w:r>
        <w:rPr>
          <w:rFonts w:hint="eastAsia" w:ascii="宋体" w:hAnsi="宋体" w:eastAsia="宋体" w:cs="宋体"/>
          <w:spacing w:val="-3"/>
          <w:sz w:val="22"/>
          <w:szCs w:val="22"/>
          <w:lang w:eastAsia="zh-CN"/>
        </w:rPr>
        <w:t>情形。</w:t>
      </w:r>
    </w:p>
    <w:p>
      <w:pPr>
        <w:spacing w:before="164" w:line="430" w:lineRule="exact"/>
        <w:ind w:right="63"/>
        <w:jc w:val="right"/>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18.7 评标委员会将允许修正投标文件中不构成重大偏离的细微偏离</w:t>
      </w:r>
      <w:r>
        <w:rPr>
          <w:rFonts w:hint="eastAsia" w:ascii="宋体" w:hAnsi="宋体" w:eastAsia="宋体" w:cs="宋体"/>
          <w:position w:val="15"/>
          <w:sz w:val="22"/>
          <w:szCs w:val="22"/>
          <w:lang w:eastAsia="zh-CN"/>
        </w:rPr>
        <w:t>，但这些修正应不会对实</w:t>
      </w:r>
    </w:p>
    <w:p>
      <w:pPr>
        <w:spacing w:line="220" w:lineRule="auto"/>
        <w:ind w:left="1"/>
        <w:rPr>
          <w:rFonts w:ascii="宋体" w:hAnsi="宋体" w:eastAsia="宋体" w:cs="宋体"/>
          <w:sz w:val="22"/>
          <w:szCs w:val="22"/>
          <w:lang w:eastAsia="zh-CN"/>
        </w:rPr>
      </w:pPr>
      <w:r>
        <w:rPr>
          <w:rFonts w:hint="eastAsia" w:ascii="宋体" w:hAnsi="宋体" w:eastAsia="宋体" w:cs="宋体"/>
          <w:sz w:val="22"/>
          <w:szCs w:val="22"/>
          <w:lang w:eastAsia="zh-CN"/>
        </w:rPr>
        <w:t>质上响应招标文件要求的供应商的竞争地位（相互排</w:t>
      </w:r>
      <w:r>
        <w:rPr>
          <w:rFonts w:hint="eastAsia" w:ascii="宋体" w:hAnsi="宋体" w:eastAsia="宋体" w:cs="宋体"/>
          <w:spacing w:val="-1"/>
          <w:sz w:val="22"/>
          <w:szCs w:val="22"/>
          <w:lang w:eastAsia="zh-CN"/>
        </w:rPr>
        <w:t>序）产生不公正的影响。</w:t>
      </w:r>
    </w:p>
    <w:p>
      <w:pPr>
        <w:spacing w:before="165" w:line="219" w:lineRule="auto"/>
        <w:ind w:left="497"/>
        <w:rPr>
          <w:rFonts w:ascii="宋体" w:hAnsi="宋体" w:eastAsia="宋体" w:cs="宋体"/>
          <w:sz w:val="22"/>
          <w:szCs w:val="22"/>
          <w:lang w:eastAsia="zh-CN"/>
        </w:rPr>
      </w:pPr>
      <w:r>
        <w:rPr>
          <w:rFonts w:hint="eastAsia" w:ascii="宋体" w:hAnsi="宋体" w:eastAsia="宋体" w:cs="宋体"/>
          <w:spacing w:val="-1"/>
          <w:sz w:val="22"/>
          <w:szCs w:val="22"/>
          <w:lang w:eastAsia="zh-CN"/>
        </w:rPr>
        <w:t>18.8 评标委员会对投标文件的判定，只依据投标文件内容本身，不依据任何外来证明。</w:t>
      </w:r>
    </w:p>
    <w:p>
      <w:pPr>
        <w:spacing w:before="166" w:line="430" w:lineRule="exact"/>
        <w:jc w:val="right"/>
        <w:rPr>
          <w:rFonts w:ascii="宋体" w:hAnsi="宋体" w:eastAsia="宋体" w:cs="宋体"/>
          <w:sz w:val="22"/>
          <w:szCs w:val="22"/>
          <w:lang w:eastAsia="zh-CN"/>
        </w:rPr>
      </w:pPr>
      <w:r>
        <w:rPr>
          <w:rFonts w:hint="eastAsia" w:ascii="宋体" w:hAnsi="宋体" w:eastAsia="宋体" w:cs="宋体"/>
          <w:spacing w:val="-4"/>
          <w:position w:val="15"/>
          <w:sz w:val="22"/>
          <w:szCs w:val="22"/>
          <w:lang w:eastAsia="zh-CN"/>
        </w:rPr>
        <w:t>18.9 投标报价的审查：评标委员会将对商务审查、技术审查合格的投标文件的报价进行审核，</w:t>
      </w:r>
    </w:p>
    <w:p>
      <w:pPr>
        <w:spacing w:line="220" w:lineRule="auto"/>
        <w:rPr>
          <w:rFonts w:ascii="宋体" w:hAnsi="宋体" w:eastAsia="宋体" w:cs="宋体"/>
          <w:sz w:val="22"/>
          <w:szCs w:val="22"/>
          <w:lang w:eastAsia="zh-CN"/>
        </w:rPr>
      </w:pPr>
      <w:r>
        <w:rPr>
          <w:rFonts w:hint="eastAsia" w:ascii="宋体" w:hAnsi="宋体" w:eastAsia="宋体" w:cs="宋体"/>
          <w:spacing w:val="-1"/>
          <w:sz w:val="22"/>
          <w:szCs w:val="22"/>
          <w:lang w:eastAsia="zh-CN"/>
        </w:rPr>
        <w:t>看其是否有计算和累加上的错误。修正错误的原则如下：</w:t>
      </w:r>
    </w:p>
    <w:p>
      <w:pPr>
        <w:spacing w:before="165" w:line="427" w:lineRule="exact"/>
        <w:ind w:right="60"/>
        <w:jc w:val="right"/>
        <w:rPr>
          <w:rFonts w:ascii="宋体" w:hAnsi="宋体" w:eastAsia="宋体" w:cs="宋体"/>
          <w:sz w:val="22"/>
          <w:szCs w:val="22"/>
          <w:lang w:eastAsia="zh-CN"/>
        </w:rPr>
      </w:pPr>
      <w:r>
        <w:rPr>
          <w:rFonts w:hint="eastAsia" w:ascii="宋体" w:hAnsi="宋体" w:eastAsia="宋体" w:cs="宋体"/>
          <w:spacing w:val="-3"/>
          <w:position w:val="15"/>
          <w:sz w:val="22"/>
          <w:szCs w:val="22"/>
          <w:lang w:eastAsia="zh-CN"/>
        </w:rPr>
        <w:t>(1)投标文件中开标一览表(报价表)内容与投标文件中相应内容不一致的，以开标</w:t>
      </w:r>
      <w:r>
        <w:rPr>
          <w:rFonts w:hint="eastAsia" w:ascii="宋体" w:hAnsi="宋体" w:eastAsia="宋体" w:cs="宋体"/>
          <w:spacing w:val="-4"/>
          <w:position w:val="15"/>
          <w:sz w:val="22"/>
          <w:szCs w:val="22"/>
          <w:lang w:eastAsia="zh-CN"/>
        </w:rPr>
        <w:t>一览表(报价</w:t>
      </w:r>
    </w:p>
    <w:p>
      <w:pPr>
        <w:spacing w:before="1" w:line="221" w:lineRule="auto"/>
        <w:rPr>
          <w:rFonts w:ascii="宋体" w:hAnsi="宋体" w:eastAsia="宋体" w:cs="宋体"/>
          <w:sz w:val="22"/>
          <w:szCs w:val="22"/>
          <w:lang w:eastAsia="zh-CN"/>
        </w:rPr>
      </w:pPr>
      <w:r>
        <w:rPr>
          <w:rFonts w:hint="eastAsia" w:ascii="宋体" w:hAnsi="宋体" w:eastAsia="宋体" w:cs="宋体"/>
          <w:spacing w:val="6"/>
          <w:sz w:val="22"/>
          <w:szCs w:val="22"/>
          <w:lang w:eastAsia="zh-CN"/>
        </w:rPr>
        <w:t>表)为准；</w:t>
      </w:r>
    </w:p>
    <w:p>
      <w:pPr>
        <w:spacing w:before="165" w:line="220"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(2)大写金额和小写金额不一致的，以大写金</w:t>
      </w:r>
      <w:r>
        <w:rPr>
          <w:rFonts w:hint="eastAsia" w:ascii="宋体" w:hAnsi="宋体" w:eastAsia="宋体" w:cs="宋体"/>
          <w:spacing w:val="-1"/>
          <w:sz w:val="22"/>
          <w:szCs w:val="22"/>
          <w:lang w:eastAsia="zh-CN"/>
        </w:rPr>
        <w:t>额为准；</w:t>
      </w:r>
    </w:p>
    <w:p>
      <w:pPr>
        <w:spacing w:before="165" w:line="219" w:lineRule="auto"/>
        <w:ind w:left="519"/>
        <w:rPr>
          <w:rFonts w:ascii="宋体" w:hAnsi="宋体" w:eastAsia="宋体" w:cs="宋体"/>
          <w:sz w:val="22"/>
          <w:szCs w:val="22"/>
          <w:lang w:eastAsia="zh-CN"/>
        </w:rPr>
      </w:pPr>
      <w:r>
        <w:rPr>
          <w:rFonts w:hint="eastAsia" w:ascii="宋体" w:hAnsi="宋体" w:eastAsia="宋体" w:cs="宋体"/>
          <w:sz w:val="22"/>
          <w:szCs w:val="22"/>
          <w:lang w:eastAsia="zh-CN"/>
        </w:rPr>
        <w:t>(3)单价金额小数点或者百分比有明显错位的，以开标一览表的总价为准，并修</w:t>
      </w:r>
      <w:r>
        <w:rPr>
          <w:rFonts w:hint="eastAsia" w:ascii="宋体" w:hAnsi="宋体" w:eastAsia="宋体" w:cs="宋体"/>
          <w:spacing w:val="-1"/>
          <w:sz w:val="22"/>
          <w:szCs w:val="22"/>
          <w:lang w:eastAsia="zh-CN"/>
        </w:rPr>
        <w:t>改单价；</w:t>
      </w:r>
    </w:p>
    <w:p>
      <w:pPr>
        <w:spacing w:before="166" w:line="219" w:lineRule="auto"/>
        <w:ind w:left="519"/>
        <w:rPr>
          <w:rFonts w:ascii="宋体" w:hAnsi="宋体" w:eastAsia="宋体" w:cs="宋体"/>
          <w:sz w:val="22"/>
          <w:szCs w:val="22"/>
          <w:lang w:eastAsia="zh-CN"/>
        </w:rPr>
      </w:pPr>
      <w:r>
        <w:rPr>
          <w:rFonts w:hint="eastAsia" w:ascii="宋体" w:hAnsi="宋体" w:eastAsia="宋体" w:cs="宋体"/>
          <w:spacing w:val="-2"/>
          <w:sz w:val="22"/>
          <w:szCs w:val="22"/>
          <w:lang w:eastAsia="zh-CN"/>
        </w:rPr>
        <w:t>(4)总价金额与按单价汇总金额不一致的，以单价金额计算结果为准。</w:t>
      </w:r>
    </w:p>
    <w:p>
      <w:pPr>
        <w:spacing w:before="169" w:line="427" w:lineRule="exact"/>
        <w:ind w:right="51"/>
        <w:jc w:val="right"/>
        <w:rPr>
          <w:rFonts w:ascii="宋体" w:hAnsi="宋体" w:eastAsia="宋体" w:cs="宋体"/>
          <w:sz w:val="22"/>
          <w:szCs w:val="22"/>
          <w:lang w:eastAsia="zh-CN"/>
        </w:rPr>
      </w:pPr>
      <w:r>
        <w:rPr>
          <w:rFonts w:hint="eastAsia" w:ascii="宋体" w:hAnsi="宋体" w:eastAsia="宋体" w:cs="宋体"/>
          <w:spacing w:val="-3"/>
          <w:position w:val="15"/>
          <w:sz w:val="22"/>
          <w:szCs w:val="22"/>
          <w:lang w:eastAsia="zh-CN"/>
        </w:rPr>
        <w:t>同时出现两种以上不一致的，按照前款规定的顺序修正。修正后的报价按照本办法第五十一条</w:t>
      </w:r>
    </w:p>
    <w:p>
      <w:pPr>
        <w:spacing w:line="220" w:lineRule="auto"/>
        <w:rPr>
          <w:rFonts w:ascii="宋体" w:hAnsi="宋体" w:eastAsia="宋体" w:cs="宋体"/>
          <w:sz w:val="22"/>
          <w:szCs w:val="22"/>
          <w:lang w:eastAsia="zh-CN"/>
        </w:rPr>
      </w:pPr>
      <w:r>
        <w:rPr>
          <w:rFonts w:hint="eastAsia" w:ascii="宋体" w:hAnsi="宋体" w:eastAsia="宋体" w:cs="宋体"/>
          <w:sz w:val="22"/>
          <w:szCs w:val="22"/>
          <w:lang w:eastAsia="zh-CN"/>
        </w:rPr>
        <w:t>第二款的规定经供应商确认后产生约束力，供应商不确认</w:t>
      </w:r>
      <w:r>
        <w:rPr>
          <w:rFonts w:hint="eastAsia" w:ascii="宋体" w:hAnsi="宋体" w:eastAsia="宋体" w:cs="宋体"/>
          <w:spacing w:val="-1"/>
          <w:sz w:val="22"/>
          <w:szCs w:val="22"/>
          <w:lang w:eastAsia="zh-CN"/>
        </w:rPr>
        <w:t>的，其投标无效。</w:t>
      </w:r>
    </w:p>
    <w:p>
      <w:pPr>
        <w:spacing w:before="168" w:line="359" w:lineRule="auto"/>
        <w:ind w:right="60" w:firstLine="496"/>
        <w:rPr>
          <w:rFonts w:ascii="宋体" w:hAnsi="宋体" w:eastAsia="宋体" w:cs="宋体"/>
          <w:sz w:val="22"/>
          <w:szCs w:val="22"/>
          <w:lang w:eastAsia="zh-CN"/>
        </w:rPr>
      </w:pPr>
      <w:r>
        <w:rPr>
          <w:rFonts w:hint="eastAsia" w:ascii="宋体" w:hAnsi="宋体" w:eastAsia="宋体" w:cs="宋体"/>
          <w:spacing w:val="-3"/>
          <w:sz w:val="22"/>
          <w:szCs w:val="22"/>
          <w:lang w:eastAsia="zh-CN"/>
        </w:rPr>
        <w:t>18.10 澄清：评标委员会对于投标文件实质性响应了招标文件要求，但在个别地方提供了不完</w:t>
      </w:r>
      <w:r>
        <w:rPr>
          <w:rFonts w:hint="eastAsia" w:ascii="宋体" w:hAnsi="宋体" w:eastAsia="宋体" w:cs="宋体"/>
          <w:spacing w:val="16"/>
          <w:sz w:val="22"/>
          <w:szCs w:val="22"/>
          <w:lang w:eastAsia="zh-CN"/>
        </w:rPr>
        <w:t xml:space="preserve"> </w:t>
      </w:r>
      <w:r>
        <w:rPr>
          <w:rFonts w:hint="eastAsia" w:ascii="宋体" w:hAnsi="宋体" w:eastAsia="宋体" w:cs="宋体"/>
          <w:spacing w:val="-1"/>
          <w:sz w:val="22"/>
          <w:szCs w:val="22"/>
          <w:lang w:eastAsia="zh-CN"/>
        </w:rPr>
        <w:t>整的技术信息和数据，以及同类问题表述不一致或者有明显</w:t>
      </w:r>
      <w:r>
        <w:rPr>
          <w:rFonts w:hint="eastAsia" w:ascii="宋体" w:hAnsi="宋体" w:eastAsia="宋体" w:cs="宋体"/>
          <w:spacing w:val="-2"/>
          <w:sz w:val="22"/>
          <w:szCs w:val="22"/>
          <w:lang w:eastAsia="zh-CN"/>
        </w:rPr>
        <w:t>文字和计算错误等细微偏离问题，将以</w:t>
      </w:r>
      <w:r>
        <w:rPr>
          <w:rFonts w:hint="eastAsia" w:ascii="宋体" w:hAnsi="宋体" w:eastAsia="宋体" w:cs="宋体"/>
          <w:spacing w:val="-1"/>
          <w:sz w:val="22"/>
          <w:szCs w:val="22"/>
          <w:lang w:eastAsia="zh-CN"/>
        </w:rPr>
        <w:t>书面形式（澄清细微偏离由评标委员会依据招标文件集体决</w:t>
      </w:r>
      <w:r>
        <w:rPr>
          <w:rFonts w:hint="eastAsia" w:ascii="宋体" w:hAnsi="宋体" w:eastAsia="宋体" w:cs="宋体"/>
          <w:spacing w:val="-2"/>
          <w:sz w:val="22"/>
          <w:szCs w:val="22"/>
          <w:lang w:eastAsia="zh-CN"/>
        </w:rPr>
        <w:t>定并由评标委员会专家签字）要求投标</w:t>
      </w:r>
      <w:r>
        <w:rPr>
          <w:rFonts w:hint="eastAsia" w:ascii="宋体" w:hAnsi="宋体" w:eastAsia="宋体" w:cs="宋体"/>
          <w:spacing w:val="-1"/>
          <w:sz w:val="22"/>
          <w:szCs w:val="22"/>
          <w:lang w:eastAsia="zh-CN"/>
        </w:rPr>
        <w:t>人在规定的时限内（在评标结束前）作出必要的澄清、说明</w:t>
      </w:r>
      <w:r>
        <w:rPr>
          <w:rFonts w:hint="eastAsia" w:ascii="宋体" w:hAnsi="宋体" w:eastAsia="宋体" w:cs="宋体"/>
          <w:spacing w:val="-2"/>
          <w:sz w:val="22"/>
          <w:szCs w:val="22"/>
          <w:lang w:eastAsia="zh-CN"/>
        </w:rPr>
        <w:t>或者补正。供应商的澄清、说明或者补</w:t>
      </w:r>
      <w:r>
        <w:rPr>
          <w:rFonts w:hint="eastAsia" w:ascii="宋体" w:hAnsi="宋体" w:eastAsia="宋体" w:cs="宋体"/>
          <w:spacing w:val="-1"/>
          <w:sz w:val="22"/>
          <w:szCs w:val="22"/>
          <w:lang w:eastAsia="zh-CN"/>
        </w:rPr>
        <w:t>正应当采用书面形式，由供应商法定代表人或其授权代理人</w:t>
      </w:r>
      <w:r>
        <w:rPr>
          <w:rFonts w:hint="eastAsia" w:ascii="宋体" w:hAnsi="宋体" w:eastAsia="宋体" w:cs="宋体"/>
          <w:spacing w:val="-2"/>
          <w:sz w:val="22"/>
          <w:szCs w:val="22"/>
          <w:lang w:eastAsia="zh-CN"/>
        </w:rPr>
        <w:t>签字（须提交签字人身份证件并与投标</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文件签字人一致</w:t>
      </w:r>
      <w:r>
        <w:rPr>
          <w:rFonts w:hint="eastAsia" w:ascii="宋体" w:hAnsi="宋体" w:eastAsia="宋体" w:cs="宋体"/>
          <w:spacing w:val="-10"/>
          <w:sz w:val="22"/>
          <w:szCs w:val="22"/>
          <w:lang w:eastAsia="zh-CN"/>
        </w:rPr>
        <w:t>），</w:t>
      </w:r>
      <w:r>
        <w:rPr>
          <w:rFonts w:hint="eastAsia" w:ascii="宋体" w:hAnsi="宋体" w:eastAsia="宋体" w:cs="宋体"/>
          <w:spacing w:val="-1"/>
          <w:sz w:val="22"/>
          <w:szCs w:val="22"/>
          <w:lang w:eastAsia="zh-CN"/>
        </w:rPr>
        <w:t>并不得超出投标文件的范围或者改变投标文件的实质性内容。供应商拒不进行</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t>澄清、说明、补正的，或者不能在规定时间内作出书面澄清</w:t>
      </w:r>
      <w:r>
        <w:rPr>
          <w:rFonts w:hint="eastAsia" w:ascii="宋体" w:hAnsi="宋体" w:eastAsia="宋体" w:cs="宋体"/>
          <w:spacing w:val="-2"/>
          <w:sz w:val="22"/>
          <w:szCs w:val="22"/>
          <w:lang w:eastAsia="zh-CN"/>
        </w:rPr>
        <w:t>、说明、补正的，评标委员会将拒绝其</w:t>
      </w:r>
      <w:r>
        <w:rPr>
          <w:rFonts w:hint="eastAsia" w:ascii="宋体" w:hAnsi="宋体" w:eastAsia="宋体" w:cs="宋体"/>
          <w:spacing w:val="-4"/>
          <w:sz w:val="22"/>
          <w:szCs w:val="22"/>
          <w:lang w:eastAsia="zh-CN"/>
        </w:rPr>
        <w:t>投标。</w:t>
      </w:r>
      <w:r>
        <w:rPr>
          <w:rFonts w:hint="eastAsia" w:ascii="宋体" w:hAnsi="宋体" w:eastAsia="宋体" w:cs="宋体"/>
          <w:spacing w:val="-1"/>
          <w:sz w:val="22"/>
          <w:szCs w:val="22"/>
          <w:lang w:eastAsia="zh-CN"/>
        </w:rPr>
        <w:t>接受细微偏离有利于采购成功，不应因细微偏离而废标。</w:t>
      </w:r>
    </w:p>
    <w:p>
      <w:pPr>
        <w:spacing w:before="168" w:line="359" w:lineRule="auto"/>
        <w:ind w:right="60" w:firstLine="496"/>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19. 首次招标因评标过程中出现符合专业条件的供应商或者对招标文件作实质性响应的投标人不足三家情形而废标，重新招标仍然出现前述情形的，以及竞争性谈判、询价项目出现前述情形的，如果采购人需求紧急需要直接变更方式采购，经采购人代表现场提出，评标委员会专家成员和 评标监督人员同意，可以在评标专家、采购人代表、评标监督人员、供应商授权代表以及采购中心或者采购代理机构工作人员同时在场的情况下直接变更采购方式继续采购，并按下述规定办理：</w:t>
      </w:r>
    </w:p>
    <w:p>
      <w:pPr>
        <w:spacing w:before="168" w:line="359" w:lineRule="auto"/>
        <w:ind w:right="60" w:firstLine="496"/>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（1）采用招标方式采购项目，重新招标出现前述情形的，如果有两家供应商投标或者经评审有两家合格供应商，可以直接变更为两家供应商竞争性谈判或者向两家供应商询价采购。</w:t>
      </w:r>
    </w:p>
    <w:p>
      <w:pPr>
        <w:spacing w:before="168" w:line="359" w:lineRule="auto"/>
        <w:ind w:right="60" w:firstLine="496"/>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2）采用竞争性谈判、询价方式采购的项目，出现前述情形的，如果有两家供应商投标或者经评审由两家合格供应商，原采购方式为竞争性谈判的，应当直接变更为两家供应商竞争性谈判；原采购方式为询价的，应当直接变更为两家供应商询价采购。</w:t>
      </w:r>
    </w:p>
    <w:p>
      <w:pPr>
        <w:spacing w:before="168" w:line="359" w:lineRule="auto"/>
        <w:ind w:right="60" w:firstLine="496"/>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（3）只有 1 家供应商投标，或者经评审只有 1 家合格供应商的，不得直接变更为单一来源方式采购。采购人需要变更为单一来源方式采购的，应当在废标后向采购办申请批准。</w:t>
      </w:r>
    </w:p>
    <w:p>
      <w:pPr>
        <w:spacing w:before="168" w:line="359" w:lineRule="auto"/>
        <w:ind w:right="60" w:firstLine="496"/>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（4）招标失败后直接变更采购方式的项目，应当当场由评标专家、采购人代表、评标监督人 员和相关供应商授权代表共同签署《招标失败后直接变更采购方式备忘录》。评标结束后，由采购 中心或者采购代理机构将《招标失败后直接变更采购方式备忘录》和评标纪要（评标报告）报采购办备案。</w:t>
      </w:r>
    </w:p>
    <w:p>
      <w:pPr>
        <w:spacing w:before="168" w:line="359" w:lineRule="auto"/>
        <w:ind w:right="60" w:firstLine="496"/>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（5）招标失败后直接变更采购方式的条件应在采购文件中事先申明。</w:t>
      </w:r>
    </w:p>
    <w:p>
      <w:pPr>
        <w:spacing w:before="165" w:line="221" w:lineRule="auto"/>
        <w:ind w:left="484"/>
        <w:rPr>
          <w:rFonts w:ascii="宋体" w:hAnsi="宋体" w:eastAsia="宋体" w:cs="宋体"/>
          <w:sz w:val="22"/>
          <w:szCs w:val="22"/>
          <w:lang w:eastAsia="zh-CN"/>
        </w:rPr>
      </w:pPr>
      <w:r>
        <w:rPr>
          <w:rFonts w:hint="eastAsia" w:ascii="宋体" w:hAnsi="宋体" w:eastAsia="宋体" w:cs="宋体"/>
          <w:b/>
          <w:bCs/>
          <w:spacing w:val="-3"/>
          <w:sz w:val="22"/>
          <w:szCs w:val="22"/>
          <w:lang w:eastAsia="zh-CN"/>
        </w:rPr>
        <w:t>20.</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评标方法和标准</w:t>
      </w:r>
    </w:p>
    <w:p>
      <w:pPr>
        <w:spacing w:before="164" w:line="430" w:lineRule="exact"/>
        <w:ind w:left="484"/>
        <w:rPr>
          <w:rFonts w:ascii="宋体" w:hAnsi="宋体" w:eastAsia="宋体" w:cs="宋体"/>
          <w:sz w:val="22"/>
          <w:szCs w:val="22"/>
          <w:lang w:eastAsia="zh-CN"/>
        </w:rPr>
      </w:pPr>
      <w:r>
        <w:rPr>
          <w:rFonts w:hint="eastAsia" w:ascii="宋体" w:hAnsi="宋体" w:eastAsia="宋体" w:cs="宋体"/>
          <w:position w:val="15"/>
          <w:sz w:val="22"/>
          <w:szCs w:val="22"/>
          <w:lang w:eastAsia="zh-CN"/>
        </w:rPr>
        <w:t>20.1 评标委员会将只对商务（供应商资格）审查和技术（符合性）审查均符合招标文件要求</w:t>
      </w:r>
    </w:p>
    <w:p>
      <w:pPr>
        <w:spacing w:before="1" w:line="220" w:lineRule="auto"/>
        <w:ind w:left="19"/>
        <w:rPr>
          <w:rFonts w:ascii="宋体" w:hAnsi="宋体" w:eastAsia="宋体" w:cs="宋体"/>
          <w:sz w:val="22"/>
          <w:szCs w:val="22"/>
          <w:lang w:eastAsia="zh-CN"/>
        </w:rPr>
      </w:pPr>
      <w:r>
        <w:rPr>
          <w:rFonts w:hint="eastAsia" w:ascii="宋体" w:hAnsi="宋体" w:eastAsia="宋体" w:cs="宋体"/>
          <w:spacing w:val="-3"/>
          <w:sz w:val="22"/>
          <w:szCs w:val="22"/>
          <w:lang w:eastAsia="zh-CN"/>
        </w:rPr>
        <w:t>的投标进行详细评审。</w:t>
      </w:r>
    </w:p>
    <w:p>
      <w:pPr>
        <w:spacing w:before="163" w:line="359" w:lineRule="auto"/>
        <w:ind w:right="41" w:firstLine="479"/>
        <w:rPr>
          <w:rFonts w:ascii="宋体" w:hAnsi="宋体" w:eastAsia="宋体" w:cs="宋体"/>
          <w:sz w:val="22"/>
          <w:szCs w:val="22"/>
          <w:lang w:eastAsia="zh-CN"/>
        </w:rPr>
      </w:pPr>
      <w:r>
        <w:rPr>
          <w:rFonts w:hint="eastAsia" w:ascii="宋体" w:hAnsi="宋体" w:eastAsia="宋体" w:cs="宋体"/>
          <w:sz w:val="22"/>
          <w:szCs w:val="22"/>
          <w:lang w:eastAsia="zh-CN"/>
        </w:rPr>
        <w:t xml:space="preserve">20.2 </w:t>
      </w:r>
      <w:r>
        <w:rPr>
          <w:rFonts w:hint="eastAsia" w:ascii="宋体" w:hAnsi="宋体" w:eastAsia="宋体" w:cs="宋体"/>
          <w:b/>
          <w:bCs/>
          <w:sz w:val="22"/>
          <w:szCs w:val="22"/>
          <w:lang w:eastAsia="zh-CN"/>
        </w:rPr>
        <w:t>本项目采用综合评分法，</w:t>
      </w:r>
      <w:r>
        <w:rPr>
          <w:rFonts w:hint="eastAsia" w:ascii="宋体" w:hAnsi="宋体" w:eastAsia="宋体" w:cs="宋体"/>
          <w:sz w:val="22"/>
          <w:szCs w:val="22"/>
          <w:lang w:eastAsia="zh-CN"/>
        </w:rPr>
        <w:t>评标工作</w:t>
      </w:r>
      <w:r>
        <w:rPr>
          <w:rFonts w:hint="eastAsia" w:ascii="宋体" w:hAnsi="宋体" w:eastAsia="宋体" w:cs="宋体"/>
          <w:spacing w:val="-1"/>
          <w:sz w:val="22"/>
          <w:szCs w:val="22"/>
          <w:lang w:eastAsia="zh-CN"/>
        </w:rPr>
        <w:t xml:space="preserve">分初步评审和详细评审，初步评审不合格的投标单位 </w:t>
      </w:r>
      <w:r>
        <w:rPr>
          <w:rFonts w:hint="eastAsia" w:ascii="宋体" w:hAnsi="宋体" w:eastAsia="宋体" w:cs="宋体"/>
          <w:spacing w:val="-5"/>
          <w:sz w:val="22"/>
          <w:szCs w:val="22"/>
          <w:lang w:eastAsia="zh-CN"/>
        </w:rPr>
        <w:t>不进入详细评审，</w:t>
      </w:r>
      <w:r>
        <w:rPr>
          <w:rFonts w:hint="eastAsia" w:ascii="宋体" w:hAnsi="宋体" w:eastAsia="宋体" w:cs="宋体"/>
          <w:sz w:val="22"/>
          <w:szCs w:val="22"/>
          <w:lang w:val="zh-CN" w:eastAsia="zh-CN"/>
        </w:rPr>
        <w:t>评标委员会对满足招标文件实质性要求的投标文件，按照本章规定的评分标准进行打分，并按得分由高到低顺序推荐中标候选人，或根据招标人授权直接确定中标人，综合评分相等时，以投标报价低的优先；投标报价也相等的，以技术部分得分高的优先；如果技术部分得分也相等的，</w:t>
      </w:r>
      <w:r>
        <w:rPr>
          <w:rFonts w:hint="eastAsia" w:ascii="宋体" w:hAnsi="宋体" w:eastAsia="宋体" w:cs="宋体"/>
          <w:sz w:val="22"/>
          <w:szCs w:val="22"/>
          <w:lang w:eastAsia="zh-CN"/>
        </w:rPr>
        <w:t>招标人随机抽取的方式确定中标候选人顺序。</w:t>
      </w:r>
      <w:r>
        <w:rPr>
          <w:rFonts w:hint="eastAsia" w:ascii="宋体" w:hAnsi="宋体" w:eastAsia="宋体" w:cs="宋体"/>
          <w:sz w:val="22"/>
          <w:szCs w:val="22"/>
          <w:lang w:val="zh-CN" w:eastAsia="zh-CN"/>
        </w:rPr>
        <w:t>通过本次招标</w:t>
      </w:r>
      <w:r>
        <w:rPr>
          <w:rFonts w:hint="eastAsia" w:ascii="宋体" w:hAnsi="宋体" w:eastAsia="宋体" w:cs="宋体"/>
          <w:sz w:val="22"/>
          <w:szCs w:val="22"/>
          <w:lang w:eastAsia="zh-CN"/>
        </w:rPr>
        <w:t>按最终得分由高到低的顺序推荐一名中标候选人。</w:t>
      </w:r>
    </w:p>
    <w:p>
      <w:pPr>
        <w:spacing w:before="165" w:line="222" w:lineRule="auto"/>
        <w:ind w:left="484"/>
        <w:rPr>
          <w:rFonts w:ascii="宋体" w:hAnsi="宋体" w:eastAsia="宋体" w:cs="宋体"/>
          <w:sz w:val="22"/>
          <w:szCs w:val="22"/>
          <w:lang w:eastAsia="zh-CN"/>
        </w:rPr>
      </w:pPr>
      <w:r>
        <w:rPr>
          <w:rFonts w:hint="eastAsia" w:ascii="宋体" w:hAnsi="宋体" w:eastAsia="宋体" w:cs="宋体"/>
          <w:b/>
          <w:bCs/>
          <w:spacing w:val="-3"/>
          <w:sz w:val="22"/>
          <w:szCs w:val="22"/>
          <w:lang w:eastAsia="zh-CN"/>
        </w:rPr>
        <w:t>21.</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签订合同</w:t>
      </w:r>
    </w:p>
    <w:p>
      <w:pPr>
        <w:spacing w:before="165" w:line="427" w:lineRule="exact"/>
        <w:ind w:left="484"/>
        <w:rPr>
          <w:rFonts w:ascii="宋体" w:hAnsi="宋体" w:eastAsia="宋体" w:cs="宋体"/>
          <w:sz w:val="22"/>
          <w:szCs w:val="22"/>
          <w:lang w:eastAsia="zh-CN"/>
        </w:rPr>
      </w:pPr>
      <w:r>
        <w:rPr>
          <w:rFonts w:hint="eastAsia" w:ascii="宋体" w:hAnsi="宋体" w:eastAsia="宋体" w:cs="宋体"/>
          <w:position w:val="15"/>
          <w:sz w:val="22"/>
          <w:szCs w:val="22"/>
          <w:lang w:eastAsia="zh-CN"/>
        </w:rPr>
        <w:t>21.1 采购代理机构将在投标有效期期满之前向中标人发出《中标通知书》。中标通知书是合</w:t>
      </w:r>
    </w:p>
    <w:p>
      <w:pPr>
        <w:spacing w:line="219" w:lineRule="auto"/>
        <w:ind w:left="23"/>
        <w:rPr>
          <w:rFonts w:ascii="宋体" w:hAnsi="宋体" w:eastAsia="宋体" w:cs="宋体"/>
          <w:sz w:val="22"/>
          <w:szCs w:val="22"/>
          <w:lang w:eastAsia="zh-CN"/>
        </w:rPr>
      </w:pPr>
      <w:r>
        <w:rPr>
          <w:rFonts w:hint="eastAsia" w:ascii="宋体" w:hAnsi="宋体" w:eastAsia="宋体" w:cs="宋体"/>
          <w:spacing w:val="-2"/>
          <w:sz w:val="22"/>
          <w:szCs w:val="22"/>
          <w:lang w:eastAsia="zh-CN"/>
        </w:rPr>
        <w:t>同的组成部分，对采购人和中标人均具有法律约束力。</w:t>
      </w:r>
    </w:p>
    <w:p>
      <w:pPr>
        <w:spacing w:before="166" w:line="430" w:lineRule="exact"/>
        <w:ind w:left="484"/>
        <w:rPr>
          <w:rFonts w:ascii="宋体" w:hAnsi="宋体" w:eastAsia="宋体" w:cs="宋体"/>
          <w:sz w:val="22"/>
          <w:szCs w:val="22"/>
          <w:lang w:eastAsia="zh-CN"/>
        </w:rPr>
      </w:pPr>
      <w:r>
        <w:rPr>
          <w:rFonts w:hint="eastAsia" w:ascii="宋体" w:hAnsi="宋体" w:eastAsia="宋体" w:cs="宋体"/>
          <w:position w:val="15"/>
          <w:sz w:val="22"/>
          <w:szCs w:val="22"/>
          <w:lang w:eastAsia="zh-CN"/>
        </w:rPr>
        <w:t>21.2</w:t>
      </w:r>
      <w:r>
        <w:rPr>
          <w:rFonts w:hint="eastAsia" w:ascii="宋体" w:hAnsi="宋体" w:eastAsia="宋体" w:cs="宋体"/>
          <w:spacing w:val="30"/>
          <w:position w:val="15"/>
          <w:sz w:val="22"/>
          <w:szCs w:val="22"/>
          <w:lang w:eastAsia="zh-CN"/>
        </w:rPr>
        <w:t xml:space="preserve"> </w:t>
      </w:r>
      <w:r>
        <w:rPr>
          <w:rFonts w:hint="eastAsia" w:ascii="宋体" w:hAnsi="宋体" w:eastAsia="宋体" w:cs="宋体"/>
          <w:position w:val="15"/>
          <w:sz w:val="22"/>
          <w:szCs w:val="22"/>
          <w:lang w:eastAsia="zh-CN"/>
        </w:rPr>
        <w:t>中标通知书发出后，采购人改变中标</w:t>
      </w:r>
      <w:r>
        <w:rPr>
          <w:rFonts w:hint="eastAsia" w:ascii="宋体" w:hAnsi="宋体" w:eastAsia="宋体" w:cs="宋体"/>
          <w:spacing w:val="-1"/>
          <w:position w:val="15"/>
          <w:sz w:val="22"/>
          <w:szCs w:val="22"/>
          <w:lang w:eastAsia="zh-CN"/>
        </w:rPr>
        <w:t>结果的，或者中标人放弃中标项目的，应当依法承</w:t>
      </w:r>
    </w:p>
    <w:p>
      <w:pPr>
        <w:spacing w:line="220" w:lineRule="auto"/>
        <w:ind w:left="2"/>
        <w:rPr>
          <w:rFonts w:ascii="宋体" w:hAnsi="宋体" w:eastAsia="宋体" w:cs="宋体"/>
          <w:sz w:val="22"/>
          <w:szCs w:val="22"/>
          <w:lang w:eastAsia="zh-CN"/>
        </w:rPr>
      </w:pPr>
      <w:r>
        <w:rPr>
          <w:rFonts w:hint="eastAsia" w:ascii="宋体" w:hAnsi="宋体" w:eastAsia="宋体" w:cs="宋体"/>
          <w:spacing w:val="-2"/>
          <w:sz w:val="22"/>
          <w:szCs w:val="22"/>
          <w:lang w:eastAsia="zh-CN"/>
        </w:rPr>
        <w:t>担法律责任。</w:t>
      </w:r>
    </w:p>
    <w:p>
      <w:pPr>
        <w:spacing w:before="164" w:line="360" w:lineRule="auto"/>
        <w:ind w:left="1" w:right="77" w:firstLine="482"/>
        <w:rPr>
          <w:rFonts w:ascii="宋体" w:hAnsi="宋体" w:eastAsia="宋体" w:cs="宋体"/>
          <w:sz w:val="22"/>
          <w:szCs w:val="22"/>
          <w:lang w:eastAsia="zh-CN"/>
        </w:rPr>
      </w:pPr>
      <w:r>
        <w:rPr>
          <w:rFonts w:hint="eastAsia" w:ascii="宋体" w:hAnsi="宋体" w:eastAsia="宋体" w:cs="宋体"/>
          <w:sz w:val="22"/>
          <w:szCs w:val="22"/>
          <w:lang w:eastAsia="zh-CN"/>
        </w:rPr>
        <w:t>21.3</w:t>
      </w:r>
      <w:r>
        <w:rPr>
          <w:rFonts w:hint="eastAsia" w:ascii="宋体" w:hAnsi="宋体" w:eastAsia="宋体" w:cs="宋体"/>
          <w:spacing w:val="30"/>
          <w:sz w:val="22"/>
          <w:szCs w:val="22"/>
          <w:lang w:eastAsia="zh-CN"/>
        </w:rPr>
        <w:t xml:space="preserve"> </w:t>
      </w:r>
      <w:r>
        <w:rPr>
          <w:rFonts w:hint="eastAsia" w:ascii="宋体" w:hAnsi="宋体" w:eastAsia="宋体" w:cs="宋体"/>
          <w:sz w:val="22"/>
          <w:szCs w:val="22"/>
          <w:lang w:eastAsia="zh-CN"/>
        </w:rPr>
        <w:t>中标人应按中标通知书规定的时间与</w:t>
      </w:r>
      <w:r>
        <w:rPr>
          <w:rFonts w:hint="eastAsia" w:ascii="宋体" w:hAnsi="宋体" w:eastAsia="宋体" w:cs="宋体"/>
          <w:spacing w:val="-1"/>
          <w:sz w:val="22"/>
          <w:szCs w:val="22"/>
          <w:lang w:eastAsia="zh-CN"/>
        </w:rPr>
        <w:t>采购人签订合同。如果中标人不在规定的时间内签</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署合同，视为自动放弃中标资格，其提交的投标保证金不予</w:t>
      </w:r>
      <w:r>
        <w:rPr>
          <w:rFonts w:hint="eastAsia" w:ascii="宋体" w:hAnsi="宋体" w:eastAsia="宋体" w:cs="宋体"/>
          <w:spacing w:val="-2"/>
          <w:sz w:val="22"/>
          <w:szCs w:val="22"/>
          <w:lang w:eastAsia="zh-CN"/>
        </w:rPr>
        <w:t>退还。供应商在被评标委员会评定为预</w:t>
      </w:r>
      <w:r>
        <w:rPr>
          <w:rFonts w:hint="eastAsia" w:ascii="宋体" w:hAnsi="宋体" w:eastAsia="宋体" w:cs="宋体"/>
          <w:spacing w:val="-1"/>
          <w:sz w:val="22"/>
          <w:szCs w:val="22"/>
          <w:lang w:eastAsia="zh-CN"/>
        </w:rPr>
        <w:t>中标人（中标人）之后、中标通知书发出之前放弃中标的，按本条规定处理。</w:t>
      </w:r>
    </w:p>
    <w:p>
      <w:pPr>
        <w:spacing w:before="165" w:line="219" w:lineRule="auto"/>
        <w:ind w:left="484"/>
        <w:rPr>
          <w:rFonts w:ascii="宋体" w:hAnsi="宋体" w:eastAsia="宋体" w:cs="宋体"/>
          <w:sz w:val="22"/>
          <w:szCs w:val="22"/>
          <w:lang w:eastAsia="zh-CN"/>
        </w:rPr>
      </w:pPr>
      <w:r>
        <w:rPr>
          <w:rFonts w:hint="eastAsia" w:ascii="宋体" w:hAnsi="宋体" w:eastAsia="宋体" w:cs="宋体"/>
          <w:sz w:val="22"/>
          <w:szCs w:val="22"/>
          <w:lang w:eastAsia="zh-CN"/>
        </w:rPr>
        <w:t>21.4 中标结果将在发布招标公告的媒体上公告，不再</w:t>
      </w:r>
      <w:r>
        <w:rPr>
          <w:rFonts w:hint="eastAsia" w:ascii="宋体" w:hAnsi="宋体" w:eastAsia="宋体" w:cs="宋体"/>
          <w:spacing w:val="-1"/>
          <w:sz w:val="22"/>
          <w:szCs w:val="22"/>
          <w:lang w:eastAsia="zh-CN"/>
        </w:rPr>
        <w:t>以书面方式通知未中标人。</w:t>
      </w:r>
    </w:p>
    <w:p>
      <w:pPr>
        <w:spacing w:before="167" w:line="430" w:lineRule="exact"/>
        <w:ind w:left="484"/>
        <w:rPr>
          <w:rFonts w:ascii="宋体" w:hAnsi="宋体" w:eastAsia="宋体" w:cs="宋体"/>
          <w:sz w:val="22"/>
          <w:szCs w:val="22"/>
          <w:lang w:eastAsia="zh-CN"/>
        </w:rPr>
      </w:pPr>
      <w:r>
        <w:rPr>
          <w:rFonts w:hint="eastAsia" w:ascii="宋体" w:hAnsi="宋体" w:eastAsia="宋体" w:cs="宋体"/>
          <w:b/>
          <w:bCs/>
          <w:spacing w:val="-3"/>
          <w:position w:val="15"/>
          <w:sz w:val="22"/>
          <w:szCs w:val="22"/>
          <w:lang w:eastAsia="zh-CN"/>
        </w:rPr>
        <w:t>22.</w:t>
      </w:r>
      <w:r>
        <w:rPr>
          <w:rFonts w:hint="eastAsia" w:ascii="宋体" w:hAnsi="宋体" w:eastAsia="宋体" w:cs="宋体"/>
          <w:spacing w:val="-3"/>
          <w:position w:val="15"/>
          <w:sz w:val="22"/>
          <w:szCs w:val="22"/>
          <w:lang w:eastAsia="zh-CN"/>
        </w:rPr>
        <w:t xml:space="preserve"> </w:t>
      </w:r>
      <w:r>
        <w:rPr>
          <w:rFonts w:hint="eastAsia" w:ascii="宋体" w:hAnsi="宋体" w:eastAsia="宋体" w:cs="宋体"/>
          <w:b/>
          <w:bCs/>
          <w:spacing w:val="-3"/>
          <w:position w:val="15"/>
          <w:sz w:val="22"/>
          <w:szCs w:val="22"/>
          <w:lang w:eastAsia="zh-CN"/>
        </w:rPr>
        <w:t>履约保证金:</w:t>
      </w:r>
      <w:r>
        <w:rPr>
          <w:rFonts w:hint="eastAsia" w:ascii="宋体" w:hAnsi="宋体" w:eastAsia="宋体" w:cs="宋体"/>
          <w:spacing w:val="40"/>
          <w:position w:val="15"/>
          <w:sz w:val="22"/>
          <w:szCs w:val="22"/>
          <w:lang w:eastAsia="zh-CN"/>
        </w:rPr>
        <w:t xml:space="preserve"> 详见供应商须知前附表</w:t>
      </w:r>
      <w:r>
        <w:rPr>
          <w:rFonts w:hint="eastAsia" w:ascii="宋体" w:hAnsi="宋体" w:eastAsia="宋体" w:cs="宋体"/>
          <w:spacing w:val="-3"/>
          <w:position w:val="15"/>
          <w:sz w:val="22"/>
          <w:szCs w:val="22"/>
          <w:lang w:eastAsia="zh-CN"/>
        </w:rPr>
        <w:t>。</w:t>
      </w:r>
    </w:p>
    <w:p>
      <w:pPr>
        <w:spacing w:before="1" w:line="220" w:lineRule="auto"/>
        <w:ind w:left="474"/>
        <w:rPr>
          <w:rFonts w:ascii="宋体" w:hAnsi="宋体" w:eastAsia="宋体" w:cs="宋体"/>
          <w:sz w:val="22"/>
          <w:szCs w:val="22"/>
          <w:lang w:eastAsia="zh-CN"/>
        </w:rPr>
      </w:pPr>
      <w:r>
        <w:rPr>
          <w:rFonts w:hint="eastAsia" w:ascii="宋体" w:hAnsi="宋体" w:eastAsia="宋体" w:cs="宋体"/>
          <w:b/>
          <w:bCs/>
          <w:spacing w:val="-3"/>
          <w:sz w:val="22"/>
          <w:szCs w:val="22"/>
          <w:lang w:eastAsia="zh-CN"/>
        </w:rPr>
        <w:t>23.</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3"/>
          <w:sz w:val="22"/>
          <w:szCs w:val="22"/>
          <w:lang w:eastAsia="zh-CN"/>
        </w:rPr>
        <w:t>保密和披露</w:t>
      </w:r>
    </w:p>
    <w:p>
      <w:pPr>
        <w:spacing w:before="164" w:line="427" w:lineRule="exact"/>
        <w:ind w:left="484"/>
        <w:rPr>
          <w:rFonts w:ascii="宋体" w:hAnsi="宋体" w:eastAsia="宋体" w:cs="宋体"/>
          <w:sz w:val="22"/>
          <w:szCs w:val="22"/>
          <w:lang w:eastAsia="zh-CN"/>
        </w:rPr>
      </w:pPr>
      <w:r>
        <w:rPr>
          <w:rFonts w:hint="eastAsia" w:ascii="宋体" w:hAnsi="宋体" w:eastAsia="宋体" w:cs="宋体"/>
          <w:position w:val="15"/>
          <w:sz w:val="22"/>
          <w:szCs w:val="22"/>
          <w:lang w:eastAsia="zh-CN"/>
        </w:rPr>
        <w:t>23.1 采购代理机构有权将供应商提供的所有资料向其他政府部门或有关的非政府机构负责评</w:t>
      </w:r>
    </w:p>
    <w:p>
      <w:pPr>
        <w:spacing w:line="219" w:lineRule="auto"/>
        <w:ind w:left="13"/>
        <w:rPr>
          <w:rFonts w:ascii="宋体" w:hAnsi="宋体" w:eastAsia="宋体" w:cs="宋体"/>
          <w:sz w:val="22"/>
          <w:szCs w:val="22"/>
          <w:lang w:eastAsia="zh-CN"/>
        </w:rPr>
      </w:pPr>
      <w:r>
        <w:rPr>
          <w:rFonts w:hint="eastAsia" w:ascii="宋体" w:hAnsi="宋体" w:eastAsia="宋体" w:cs="宋体"/>
          <w:spacing w:val="-2"/>
          <w:sz w:val="22"/>
          <w:szCs w:val="22"/>
          <w:lang w:eastAsia="zh-CN"/>
        </w:rPr>
        <w:t>审标书的人员或与评标有关的人员披露。</w:t>
      </w:r>
    </w:p>
    <w:p>
      <w:pPr>
        <w:spacing w:before="168" w:line="359" w:lineRule="auto"/>
        <w:ind w:right="77" w:firstLine="479"/>
        <w:rPr>
          <w:rFonts w:ascii="宋体" w:hAnsi="宋体" w:eastAsia="宋体" w:cs="宋体"/>
          <w:sz w:val="22"/>
          <w:szCs w:val="22"/>
          <w:lang w:eastAsia="zh-CN"/>
        </w:rPr>
      </w:pPr>
      <w:r>
        <w:rPr>
          <w:rFonts w:hint="eastAsia" w:ascii="宋体" w:hAnsi="宋体" w:eastAsia="宋体" w:cs="宋体"/>
          <w:sz w:val="22"/>
          <w:szCs w:val="22"/>
          <w:lang w:eastAsia="zh-CN"/>
        </w:rPr>
        <w:t>23.2 在下列情形下：当发布中标公告和其它公告时，当国家机关调查、审查、审计时，以及</w:t>
      </w:r>
      <w:r>
        <w:rPr>
          <w:rFonts w:hint="eastAsia" w:ascii="宋体" w:hAnsi="宋体" w:eastAsia="宋体" w:cs="宋体"/>
          <w:spacing w:val="13"/>
          <w:sz w:val="22"/>
          <w:szCs w:val="22"/>
          <w:lang w:eastAsia="zh-CN"/>
        </w:rPr>
        <w:t xml:space="preserve"> </w:t>
      </w:r>
      <w:r>
        <w:rPr>
          <w:rFonts w:hint="eastAsia" w:ascii="宋体" w:hAnsi="宋体" w:eastAsia="宋体" w:cs="宋体"/>
          <w:spacing w:val="1"/>
          <w:sz w:val="22"/>
          <w:szCs w:val="22"/>
          <w:lang w:eastAsia="zh-CN"/>
        </w:rPr>
        <w:t>在其他符合法律规定的情形下，采购代理机构无须事先征求供应商/中标人同意而可以披露关于采</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购过程、投标文件、合同文本、合同签署情况的资料、供应商/中标人的名称及地址、采购内容的</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有关信息以及补充条款等，并且对任何已经公布过的内容或与之</w:t>
      </w:r>
      <w:r>
        <w:rPr>
          <w:rFonts w:hint="eastAsia" w:ascii="宋体" w:hAnsi="宋体" w:eastAsia="宋体" w:cs="宋体"/>
          <w:spacing w:val="-2"/>
          <w:sz w:val="22"/>
          <w:szCs w:val="22"/>
          <w:lang w:eastAsia="zh-CN"/>
        </w:rPr>
        <w:t>内容相同的资料无须再承担保密责</w:t>
      </w:r>
      <w:r>
        <w:rPr>
          <w:rFonts w:hint="eastAsia" w:ascii="宋体" w:hAnsi="宋体" w:eastAsia="宋体" w:cs="宋体"/>
          <w:spacing w:val="-4"/>
          <w:sz w:val="22"/>
          <w:szCs w:val="22"/>
          <w:lang w:eastAsia="zh-CN"/>
        </w:rPr>
        <w:t>任。</w:t>
      </w:r>
    </w:p>
    <w:p>
      <w:pPr>
        <w:spacing w:before="44" w:line="220" w:lineRule="auto"/>
        <w:ind w:left="440"/>
        <w:rPr>
          <w:rFonts w:ascii="宋体" w:hAnsi="宋体" w:eastAsia="宋体" w:cs="宋体"/>
          <w:b/>
          <w:bCs/>
          <w:spacing w:val="5"/>
          <w:sz w:val="43"/>
          <w:szCs w:val="43"/>
          <w:lang w:eastAsia="zh-CN"/>
        </w:rPr>
      </w:pPr>
      <w:r>
        <w:rPr>
          <w:rFonts w:hint="eastAsia" w:ascii="宋体" w:hAnsi="宋体" w:eastAsia="宋体" w:cs="宋体"/>
          <w:spacing w:val="-3"/>
          <w:sz w:val="22"/>
          <w:szCs w:val="22"/>
          <w:lang w:eastAsia="zh-CN"/>
        </w:rPr>
        <w:t>24. 招标代理服务费：详见供应商须知前附表。</w:t>
      </w:r>
      <w:r>
        <w:rPr>
          <w:rFonts w:hint="eastAsia" w:ascii="宋体" w:hAnsi="宋体" w:eastAsia="宋体" w:cs="宋体"/>
          <w:b/>
          <w:bCs/>
          <w:spacing w:val="5"/>
          <w:sz w:val="43"/>
          <w:szCs w:val="43"/>
          <w:lang w:eastAsia="zh-CN"/>
        </w:rPr>
        <w:br w:type="page"/>
      </w:r>
    </w:p>
    <w:p>
      <w:pPr>
        <w:spacing w:before="88" w:line="222" w:lineRule="auto"/>
        <w:ind w:left="738"/>
        <w:outlineLvl w:val="0"/>
        <w:rPr>
          <w:rFonts w:ascii="宋体" w:hAnsi="宋体" w:eastAsia="宋体" w:cs="宋体"/>
          <w:sz w:val="43"/>
          <w:szCs w:val="43"/>
          <w:lang w:eastAsia="zh-CN"/>
        </w:rPr>
      </w:pPr>
      <w:r>
        <w:rPr>
          <w:rFonts w:hint="eastAsia" w:ascii="宋体" w:hAnsi="宋体" w:eastAsia="宋体" w:cs="宋体"/>
          <w:b/>
          <w:bCs/>
          <w:spacing w:val="5"/>
          <w:sz w:val="43"/>
          <w:szCs w:val="43"/>
          <w:lang w:eastAsia="zh-CN"/>
        </w:rPr>
        <w:t>第三章</w:t>
      </w:r>
      <w:r>
        <w:rPr>
          <w:rFonts w:hint="eastAsia" w:ascii="宋体" w:hAnsi="宋体" w:eastAsia="宋体" w:cs="宋体"/>
          <w:spacing w:val="5"/>
          <w:sz w:val="43"/>
          <w:szCs w:val="43"/>
          <w:lang w:eastAsia="zh-CN"/>
        </w:rPr>
        <w:t xml:space="preserve">  </w:t>
      </w:r>
      <w:r>
        <w:rPr>
          <w:rFonts w:hint="eastAsia" w:ascii="宋体" w:hAnsi="宋体" w:eastAsia="宋体" w:cs="宋体"/>
          <w:b/>
          <w:bCs/>
          <w:spacing w:val="5"/>
          <w:sz w:val="43"/>
          <w:szCs w:val="43"/>
          <w:lang w:eastAsia="zh-CN"/>
        </w:rPr>
        <w:t>评标标准和方法（综合评分法）</w:t>
      </w:r>
    </w:p>
    <w:p>
      <w:pPr>
        <w:spacing w:before="244" w:line="225" w:lineRule="auto"/>
        <w:ind w:left="4064"/>
        <w:rPr>
          <w:rFonts w:ascii="宋体" w:hAnsi="宋体" w:eastAsia="宋体" w:cs="宋体"/>
          <w:sz w:val="31"/>
          <w:szCs w:val="31"/>
          <w:lang w:eastAsia="zh-CN"/>
        </w:rPr>
      </w:pPr>
      <w:r>
        <w:rPr>
          <w:rFonts w:hint="eastAsia" w:ascii="宋体" w:hAnsi="宋体" w:eastAsia="宋体" w:cs="宋体"/>
          <w:b/>
          <w:bCs/>
          <w:spacing w:val="4"/>
          <w:sz w:val="31"/>
          <w:szCs w:val="31"/>
          <w:lang w:eastAsia="zh-CN"/>
        </w:rPr>
        <w:t>评标办法</w:t>
      </w:r>
    </w:p>
    <w:p>
      <w:pPr>
        <w:pStyle w:val="6"/>
        <w:spacing w:line="375" w:lineRule="auto"/>
        <w:rPr>
          <w:rFonts w:ascii="宋体" w:hAnsi="宋体" w:eastAsia="宋体" w:cs="宋体"/>
          <w:lang w:eastAsia="zh-CN"/>
        </w:rPr>
      </w:pPr>
    </w:p>
    <w:p>
      <w:pPr>
        <w:spacing w:before="71" w:line="219" w:lineRule="auto"/>
        <w:ind w:left="18"/>
        <w:rPr>
          <w:rFonts w:ascii="宋体" w:hAnsi="宋体" w:eastAsia="宋体" w:cs="宋体"/>
          <w:sz w:val="22"/>
          <w:szCs w:val="22"/>
          <w:lang w:eastAsia="zh-CN"/>
        </w:rPr>
      </w:pPr>
      <w:r>
        <w:rPr>
          <w:rFonts w:hint="eastAsia" w:ascii="宋体" w:hAnsi="宋体" w:eastAsia="宋体" w:cs="宋体"/>
          <w:spacing w:val="-2"/>
          <w:sz w:val="22"/>
          <w:szCs w:val="22"/>
          <w:lang w:eastAsia="zh-CN"/>
        </w:rPr>
        <w:t>附：评标标准及主要原则方法</w:t>
      </w:r>
    </w:p>
    <w:p>
      <w:pPr>
        <w:spacing w:before="166" w:line="359" w:lineRule="auto"/>
        <w:ind w:left="6" w:firstLine="435"/>
        <w:jc w:val="both"/>
        <w:rPr>
          <w:rFonts w:ascii="宋体" w:hAnsi="宋体" w:eastAsia="宋体" w:cs="宋体"/>
          <w:sz w:val="22"/>
          <w:szCs w:val="22"/>
          <w:lang w:eastAsia="zh-CN"/>
        </w:rPr>
      </w:pPr>
      <w:r>
        <w:rPr>
          <w:rFonts w:hint="eastAsia" w:ascii="宋体" w:hAnsi="宋体" w:eastAsia="宋体" w:cs="宋体"/>
          <w:spacing w:val="-1"/>
          <w:sz w:val="22"/>
          <w:szCs w:val="22"/>
          <w:lang w:eastAsia="zh-CN"/>
        </w:rPr>
        <w:t>按照《中华人民共和国政府采购法》、《中华人民</w:t>
      </w:r>
      <w:r>
        <w:rPr>
          <w:rFonts w:hint="eastAsia" w:ascii="宋体" w:hAnsi="宋体" w:eastAsia="宋体" w:cs="宋体"/>
          <w:spacing w:val="-2"/>
          <w:sz w:val="22"/>
          <w:szCs w:val="22"/>
          <w:lang w:eastAsia="zh-CN"/>
        </w:rPr>
        <w:t>共和国政府采购法实施条例》和《政府采购</w:t>
      </w:r>
      <w:r>
        <w:rPr>
          <w:rFonts w:hint="eastAsia" w:ascii="宋体" w:hAnsi="宋体" w:eastAsia="宋体" w:cs="宋体"/>
          <w:sz w:val="22"/>
          <w:szCs w:val="22"/>
          <w:lang w:eastAsia="zh-CN"/>
        </w:rPr>
        <w:t xml:space="preserve"> 货物和服务招标投标管理办法》及国家有关</w:t>
      </w:r>
      <w:r>
        <w:rPr>
          <w:rFonts w:hint="eastAsia" w:ascii="宋体" w:hAnsi="宋体" w:eastAsia="宋体" w:cs="宋体"/>
          <w:spacing w:val="-1"/>
          <w:sz w:val="22"/>
          <w:szCs w:val="22"/>
          <w:lang w:eastAsia="zh-CN"/>
        </w:rPr>
        <w:t>部委的联合制定的《评标委员会和评标方法暂行规定》</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的有关规定，遵循公开、公平、公正和诚实信用</w:t>
      </w:r>
      <w:r>
        <w:rPr>
          <w:rFonts w:hint="eastAsia" w:ascii="宋体" w:hAnsi="宋体" w:eastAsia="宋体" w:cs="宋体"/>
          <w:spacing w:val="-2"/>
          <w:sz w:val="22"/>
          <w:szCs w:val="22"/>
          <w:lang w:eastAsia="zh-CN"/>
        </w:rPr>
        <w:t>的原则，结合本项目的实际情况，制定采购项目招</w:t>
      </w:r>
    </w:p>
    <w:p>
      <w:pPr>
        <w:spacing w:line="220" w:lineRule="auto"/>
        <w:ind w:left="1"/>
        <w:rPr>
          <w:rFonts w:ascii="宋体" w:hAnsi="宋体" w:eastAsia="宋体" w:cs="宋体"/>
          <w:sz w:val="22"/>
          <w:szCs w:val="22"/>
          <w:lang w:eastAsia="zh-CN"/>
        </w:rPr>
      </w:pPr>
      <w:r>
        <w:rPr>
          <w:rFonts w:hint="eastAsia" w:ascii="宋体" w:hAnsi="宋体" w:eastAsia="宋体" w:cs="宋体"/>
          <w:spacing w:val="-2"/>
          <w:sz w:val="22"/>
          <w:szCs w:val="22"/>
          <w:lang w:eastAsia="zh-CN"/>
        </w:rPr>
        <w:t>标评标办法。</w:t>
      </w:r>
    </w:p>
    <w:p>
      <w:pPr>
        <w:spacing w:before="167" w:line="221" w:lineRule="auto"/>
        <w:ind w:left="443"/>
        <w:rPr>
          <w:rFonts w:ascii="宋体" w:hAnsi="宋体" w:eastAsia="宋体" w:cs="宋体"/>
          <w:sz w:val="22"/>
          <w:szCs w:val="22"/>
          <w:lang w:eastAsia="zh-CN"/>
        </w:rPr>
      </w:pPr>
      <w:r>
        <w:rPr>
          <w:rFonts w:hint="eastAsia" w:ascii="宋体" w:hAnsi="宋体" w:eastAsia="宋体" w:cs="宋体"/>
          <w:b/>
          <w:bCs/>
          <w:spacing w:val="-4"/>
          <w:sz w:val="22"/>
          <w:szCs w:val="22"/>
          <w:lang w:eastAsia="zh-CN"/>
        </w:rPr>
        <w:t>一、评标程序</w:t>
      </w:r>
    </w:p>
    <w:p>
      <w:pPr>
        <w:spacing w:before="164" w:line="219" w:lineRule="auto"/>
        <w:ind w:left="7"/>
        <w:rPr>
          <w:rFonts w:ascii="宋体" w:hAnsi="宋体" w:eastAsia="宋体" w:cs="宋体"/>
          <w:sz w:val="22"/>
          <w:szCs w:val="22"/>
          <w:lang w:eastAsia="zh-CN"/>
        </w:rPr>
      </w:pPr>
      <w:r>
        <w:rPr>
          <w:rFonts w:hint="eastAsia" w:ascii="宋体" w:hAnsi="宋体" w:eastAsia="宋体" w:cs="宋体"/>
          <w:spacing w:val="-2"/>
          <w:sz w:val="22"/>
          <w:szCs w:val="22"/>
          <w:lang w:eastAsia="zh-CN"/>
        </w:rPr>
        <w:t>（一）组成评标委员会</w:t>
      </w:r>
    </w:p>
    <w:p>
      <w:pPr>
        <w:spacing w:before="167" w:line="359" w:lineRule="auto"/>
        <w:ind w:left="19" w:right="29" w:firstLine="422"/>
        <w:jc w:val="both"/>
        <w:rPr>
          <w:rFonts w:ascii="宋体" w:hAnsi="宋体" w:eastAsia="宋体" w:cs="宋体"/>
          <w:sz w:val="22"/>
          <w:szCs w:val="22"/>
          <w:lang w:eastAsia="zh-CN"/>
        </w:rPr>
      </w:pPr>
      <w:r>
        <w:rPr>
          <w:rFonts w:hint="eastAsia" w:ascii="宋体" w:hAnsi="宋体" w:eastAsia="宋体" w:cs="宋体"/>
          <w:spacing w:val="-2"/>
          <w:sz w:val="22"/>
          <w:szCs w:val="22"/>
          <w:lang w:eastAsia="zh-CN"/>
        </w:rPr>
        <w:t>按照国家有关部委的相关规定，由有关经济、技术等方面的专家5人组成。评标委员会专家确定方式：评标专家从政府采购云平台专家库中随机抽取。</w:t>
      </w:r>
      <w:r>
        <w:rPr>
          <w:rFonts w:hint="eastAsia" w:ascii="宋体" w:hAnsi="宋体" w:eastAsia="宋体" w:cs="宋体"/>
          <w:spacing w:val="-7"/>
          <w:sz w:val="22"/>
          <w:szCs w:val="22"/>
          <w:lang w:eastAsia="zh-CN"/>
        </w:rPr>
        <w:t>组成评标</w:t>
      </w:r>
      <w:r>
        <w:rPr>
          <w:rFonts w:hint="eastAsia" w:ascii="宋体" w:hAnsi="宋体" w:eastAsia="宋体" w:cs="宋体"/>
          <w:spacing w:val="-8"/>
          <w:sz w:val="22"/>
          <w:szCs w:val="22"/>
          <w:lang w:eastAsia="zh-CN"/>
        </w:rPr>
        <w:t>委员会（以下简称“评委会</w:t>
      </w:r>
      <w:r>
        <w:rPr>
          <w:rFonts w:hint="eastAsia" w:ascii="宋体" w:hAnsi="宋体" w:eastAsia="宋体" w:cs="宋体"/>
          <w:spacing w:val="-81"/>
          <w:sz w:val="22"/>
          <w:szCs w:val="22"/>
          <w:lang w:eastAsia="zh-CN"/>
        </w:rPr>
        <w:t xml:space="preserve"> </w:t>
      </w:r>
      <w:r>
        <w:rPr>
          <w:rFonts w:hint="eastAsia" w:ascii="宋体" w:hAnsi="宋体" w:eastAsia="宋体" w:cs="宋体"/>
          <w:spacing w:val="-8"/>
          <w:sz w:val="22"/>
          <w:szCs w:val="22"/>
          <w:lang w:eastAsia="zh-CN"/>
        </w:rPr>
        <w:t>”）。</w:t>
      </w:r>
    </w:p>
    <w:p>
      <w:pPr>
        <w:spacing w:before="164" w:line="221" w:lineRule="auto"/>
        <w:ind w:left="7"/>
        <w:rPr>
          <w:rFonts w:ascii="宋体" w:hAnsi="宋体" w:eastAsia="宋体" w:cs="宋体"/>
          <w:sz w:val="22"/>
          <w:szCs w:val="22"/>
          <w:lang w:eastAsia="zh-CN"/>
        </w:rPr>
      </w:pPr>
      <w:r>
        <w:rPr>
          <w:rFonts w:hint="eastAsia" w:ascii="宋体" w:hAnsi="宋体" w:eastAsia="宋体" w:cs="宋体"/>
          <w:spacing w:val="-2"/>
          <w:sz w:val="22"/>
          <w:szCs w:val="22"/>
          <w:lang w:eastAsia="zh-CN"/>
        </w:rPr>
        <w:t>（二）评标过程的监督</w:t>
      </w:r>
    </w:p>
    <w:p>
      <w:pPr>
        <w:spacing w:before="168" w:line="358" w:lineRule="auto"/>
        <w:ind w:left="9" w:right="41" w:firstLine="431"/>
        <w:rPr>
          <w:rFonts w:ascii="宋体" w:hAnsi="宋体" w:eastAsia="宋体" w:cs="宋体"/>
          <w:sz w:val="22"/>
          <w:szCs w:val="22"/>
          <w:lang w:eastAsia="zh-CN"/>
        </w:rPr>
      </w:pPr>
      <w:r>
        <w:rPr>
          <w:rFonts w:hint="eastAsia" w:ascii="宋体" w:hAnsi="宋体" w:eastAsia="宋体" w:cs="宋体"/>
          <w:spacing w:val="-1"/>
          <w:sz w:val="22"/>
          <w:szCs w:val="22"/>
          <w:lang w:eastAsia="zh-CN"/>
        </w:rPr>
        <w:t>本项目监督人对本次评标过程进行现场监督。评标</w:t>
      </w:r>
      <w:r>
        <w:rPr>
          <w:rFonts w:hint="eastAsia" w:ascii="宋体" w:hAnsi="宋体" w:eastAsia="宋体" w:cs="宋体"/>
          <w:spacing w:val="-2"/>
          <w:sz w:val="22"/>
          <w:szCs w:val="22"/>
          <w:lang w:eastAsia="zh-CN"/>
        </w:rPr>
        <w:t>开始时，监督人首先向评委会及有关工作人</w:t>
      </w:r>
      <w:r>
        <w:rPr>
          <w:rFonts w:hint="eastAsia" w:ascii="宋体" w:hAnsi="宋体" w:eastAsia="宋体" w:cs="宋体"/>
          <w:sz w:val="22"/>
          <w:szCs w:val="22"/>
          <w:lang w:eastAsia="zh-CN"/>
        </w:rPr>
        <w:t xml:space="preserve"> </w:t>
      </w:r>
      <w:r>
        <w:rPr>
          <w:rFonts w:hint="eastAsia" w:ascii="宋体" w:hAnsi="宋体" w:eastAsia="宋体" w:cs="宋体"/>
          <w:spacing w:val="-2"/>
          <w:sz w:val="22"/>
          <w:szCs w:val="22"/>
          <w:lang w:eastAsia="zh-CN"/>
        </w:rPr>
        <w:t>员宣读在评标期间的纪律要求；同时，在评标过程中对评标赋分、推荐中标候选人、提交评标报告</w:t>
      </w:r>
    </w:p>
    <w:p>
      <w:pPr>
        <w:spacing w:line="220" w:lineRule="auto"/>
        <w:ind w:left="2"/>
        <w:rPr>
          <w:rFonts w:ascii="宋体" w:hAnsi="宋体" w:eastAsia="宋体" w:cs="宋体"/>
          <w:sz w:val="22"/>
          <w:szCs w:val="22"/>
          <w:lang w:eastAsia="zh-CN"/>
        </w:rPr>
      </w:pPr>
      <w:r>
        <w:rPr>
          <w:rFonts w:hint="eastAsia" w:ascii="宋体" w:hAnsi="宋体" w:eastAsia="宋体" w:cs="宋体"/>
          <w:sz w:val="22"/>
          <w:szCs w:val="22"/>
          <w:lang w:eastAsia="zh-CN"/>
        </w:rPr>
        <w:t>等各阶段步骤进行现场监督；评标工作结束时，监督人对评标工作的</w:t>
      </w:r>
      <w:r>
        <w:rPr>
          <w:rFonts w:hint="eastAsia" w:ascii="宋体" w:hAnsi="宋体" w:eastAsia="宋体" w:cs="宋体"/>
          <w:spacing w:val="-1"/>
          <w:sz w:val="22"/>
          <w:szCs w:val="22"/>
          <w:lang w:eastAsia="zh-CN"/>
        </w:rPr>
        <w:t>全过程作评标监督结论。</w:t>
      </w:r>
    </w:p>
    <w:p>
      <w:pPr>
        <w:spacing w:before="167" w:line="221" w:lineRule="auto"/>
        <w:ind w:left="7"/>
        <w:rPr>
          <w:rFonts w:ascii="宋体" w:hAnsi="宋体" w:eastAsia="宋体" w:cs="宋体"/>
          <w:sz w:val="22"/>
          <w:szCs w:val="22"/>
          <w:lang w:eastAsia="zh-CN"/>
        </w:rPr>
      </w:pPr>
      <w:r>
        <w:rPr>
          <w:rFonts w:hint="eastAsia" w:ascii="宋体" w:hAnsi="宋体" w:eastAsia="宋体" w:cs="宋体"/>
          <w:spacing w:val="-3"/>
          <w:sz w:val="22"/>
          <w:szCs w:val="22"/>
          <w:lang w:eastAsia="zh-CN"/>
        </w:rPr>
        <w:t>（三）评标工作</w:t>
      </w:r>
    </w:p>
    <w:p>
      <w:pPr>
        <w:spacing w:before="163" w:line="359" w:lineRule="auto"/>
        <w:ind w:right="41" w:firstLine="479"/>
        <w:rPr>
          <w:rFonts w:ascii="宋体" w:hAnsi="宋体" w:eastAsia="宋体" w:cs="宋体"/>
          <w:sz w:val="22"/>
          <w:szCs w:val="22"/>
          <w:lang w:eastAsia="zh-CN"/>
        </w:rPr>
      </w:pPr>
      <w:r>
        <w:rPr>
          <w:rFonts w:hint="eastAsia" w:ascii="宋体" w:hAnsi="宋体" w:eastAsia="宋体" w:cs="宋体"/>
          <w:spacing w:val="-2"/>
          <w:sz w:val="22"/>
          <w:szCs w:val="22"/>
          <w:lang w:eastAsia="zh-CN"/>
        </w:rPr>
        <w:t>评标工作应本着客观公正、公平竞争、择优推荐、规范</w:t>
      </w:r>
      <w:r>
        <w:rPr>
          <w:rFonts w:hint="eastAsia" w:ascii="宋体" w:hAnsi="宋体" w:eastAsia="宋体" w:cs="宋体"/>
          <w:spacing w:val="-3"/>
          <w:sz w:val="22"/>
          <w:szCs w:val="22"/>
          <w:lang w:eastAsia="zh-CN"/>
        </w:rPr>
        <w:t>合法的原则进行。本次评标采用</w:t>
      </w:r>
      <w:r>
        <w:rPr>
          <w:rFonts w:hint="eastAsia" w:ascii="宋体" w:hAnsi="宋体" w:eastAsia="宋体" w:cs="宋体"/>
          <w:color w:val="000000" w:themeColor="text1"/>
          <w:spacing w:val="-3"/>
          <w:sz w:val="22"/>
          <w:szCs w:val="22"/>
          <w:lang w:eastAsia="zh-CN"/>
          <w14:textFill>
            <w14:solidFill>
              <w14:schemeClr w14:val="tx1"/>
            </w14:solidFill>
          </w14:textFill>
        </w:rPr>
        <w:t>综合评</w:t>
      </w:r>
      <w:r>
        <w:rPr>
          <w:rFonts w:hint="eastAsia" w:ascii="宋体" w:hAnsi="宋体" w:eastAsia="宋体" w:cs="宋体"/>
          <w:color w:val="000000" w:themeColor="text1"/>
          <w:sz w:val="22"/>
          <w:szCs w:val="22"/>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lang w:eastAsia="zh-CN"/>
          <w14:textFill>
            <w14:solidFill>
              <w14:schemeClr w14:val="tx1"/>
            </w14:solidFill>
          </w14:textFill>
        </w:rPr>
        <w:t>分法，评标工作分初步评审和详细评审，初步评审不合格的</w:t>
      </w:r>
      <w:r>
        <w:rPr>
          <w:rFonts w:hint="eastAsia" w:ascii="宋体" w:hAnsi="宋体" w:eastAsia="宋体" w:cs="宋体"/>
          <w:color w:val="000000" w:themeColor="text1"/>
          <w:spacing w:val="-2"/>
          <w:sz w:val="22"/>
          <w:szCs w:val="22"/>
          <w:lang w:eastAsia="zh-CN"/>
          <w14:textFill>
            <w14:solidFill>
              <w14:schemeClr w14:val="tx1"/>
            </w14:solidFill>
          </w14:textFill>
        </w:rPr>
        <w:t>投标单位不进入详细评审。评标委员</w:t>
      </w:r>
      <w:r>
        <w:rPr>
          <w:rFonts w:hint="eastAsia" w:ascii="宋体" w:hAnsi="宋体" w:eastAsia="宋体" w:cs="宋体"/>
          <w:spacing w:val="-2"/>
          <w:sz w:val="22"/>
          <w:szCs w:val="22"/>
          <w:lang w:eastAsia="zh-CN"/>
        </w:rPr>
        <w:t>会</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认为供应商的报价明显低于其他通过符合性审查供应商的报</w:t>
      </w:r>
      <w:r>
        <w:rPr>
          <w:rFonts w:hint="eastAsia" w:ascii="宋体" w:hAnsi="宋体" w:eastAsia="宋体" w:cs="宋体"/>
          <w:spacing w:val="-2"/>
          <w:sz w:val="22"/>
          <w:szCs w:val="22"/>
          <w:lang w:eastAsia="zh-CN"/>
        </w:rPr>
        <w:t>价，有可能影响产品质量或者不能诚信</w:t>
      </w:r>
      <w:r>
        <w:rPr>
          <w:rFonts w:hint="eastAsia" w:ascii="宋体" w:hAnsi="宋体" w:eastAsia="宋体" w:cs="宋体"/>
          <w:sz w:val="22"/>
          <w:szCs w:val="22"/>
          <w:lang w:eastAsia="zh-CN"/>
        </w:rPr>
        <w:t xml:space="preserve"> 履约的，应当要求其在评标现场合理的时间内提供书面说明，必要时提交相</w:t>
      </w:r>
      <w:r>
        <w:rPr>
          <w:rFonts w:hint="eastAsia" w:ascii="宋体" w:hAnsi="宋体" w:eastAsia="宋体" w:cs="宋体"/>
          <w:spacing w:val="-1"/>
          <w:sz w:val="22"/>
          <w:szCs w:val="22"/>
          <w:lang w:eastAsia="zh-CN"/>
        </w:rPr>
        <w:t>关证明材料；供应商不能证明其报价合理性的，评标委员会应当将其作为无效投标</w:t>
      </w:r>
      <w:r>
        <w:rPr>
          <w:rFonts w:hint="eastAsia" w:ascii="宋体" w:hAnsi="宋体" w:eastAsia="宋体" w:cs="宋体"/>
          <w:spacing w:val="-2"/>
          <w:sz w:val="22"/>
          <w:szCs w:val="22"/>
          <w:lang w:eastAsia="zh-CN"/>
        </w:rPr>
        <w:t>处理。评标委员会成员对需要共同认定</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rPr>
        <w:t>的事项存在争议的，应当按照少数服从多数的原则作出结论</w:t>
      </w:r>
      <w:r>
        <w:rPr>
          <w:rFonts w:hint="eastAsia" w:ascii="宋体" w:hAnsi="宋体" w:eastAsia="宋体" w:cs="宋体"/>
          <w:spacing w:val="-2"/>
          <w:sz w:val="22"/>
          <w:szCs w:val="22"/>
          <w:lang w:eastAsia="zh-CN"/>
        </w:rPr>
        <w:t>。持不同意见的评标委员会成员应当在</w:t>
      </w:r>
      <w:r>
        <w:rPr>
          <w:rFonts w:hint="eastAsia" w:ascii="宋体" w:hAnsi="宋体" w:eastAsia="宋体" w:cs="宋体"/>
          <w:spacing w:val="-1"/>
          <w:sz w:val="22"/>
          <w:szCs w:val="22"/>
          <w:lang w:eastAsia="zh-CN"/>
        </w:rPr>
        <w:t>评标报告上签署不同意见及理由，否则视为同意评标报告。</w:t>
      </w:r>
    </w:p>
    <w:p>
      <w:pPr>
        <w:spacing w:before="169" w:line="220" w:lineRule="auto"/>
        <w:ind w:left="7"/>
        <w:rPr>
          <w:rFonts w:ascii="宋体" w:hAnsi="宋体" w:eastAsia="宋体" w:cs="宋体"/>
          <w:sz w:val="22"/>
          <w:szCs w:val="22"/>
          <w:lang w:eastAsia="zh-CN"/>
        </w:rPr>
      </w:pPr>
      <w:r>
        <w:rPr>
          <w:rFonts w:hint="eastAsia" w:ascii="宋体" w:hAnsi="宋体" w:eastAsia="宋体" w:cs="宋体"/>
          <w:spacing w:val="-2"/>
          <w:sz w:val="22"/>
          <w:szCs w:val="22"/>
          <w:lang w:eastAsia="zh-CN"/>
        </w:rPr>
        <w:t>（四）确定中标候选人</w:t>
      </w:r>
    </w:p>
    <w:p>
      <w:pPr>
        <w:spacing w:before="163" w:line="359" w:lineRule="auto"/>
        <w:ind w:right="41" w:firstLine="479"/>
        <w:rPr>
          <w:rFonts w:ascii="宋体" w:hAnsi="宋体" w:eastAsia="宋体" w:cs="宋体"/>
          <w:sz w:val="22"/>
          <w:szCs w:val="22"/>
          <w:lang w:eastAsia="zh-CN"/>
        </w:rPr>
      </w:pPr>
      <w:r>
        <w:rPr>
          <w:rFonts w:hint="eastAsia" w:ascii="宋体" w:hAnsi="宋体" w:eastAsia="宋体" w:cs="宋体"/>
          <w:sz w:val="22"/>
          <w:szCs w:val="22"/>
          <w:lang w:val="zh-CN" w:eastAsia="zh-CN"/>
        </w:rPr>
        <w:t>评标委员会对满足招标文件实质性要求的投标文件，按照本章规定的评分标准进行打分，并按得分由高到低顺序推荐中标候选人，或根据招标人授权直接确定中标人，综合评分相等时，以投标报价低的优先；投标报价也相等的，以技术部分得分高的优先；如果技术部分得分也相等的，</w:t>
      </w:r>
      <w:r>
        <w:rPr>
          <w:rFonts w:hint="eastAsia" w:ascii="宋体" w:hAnsi="宋体" w:eastAsia="宋体" w:cs="宋体"/>
          <w:sz w:val="22"/>
          <w:szCs w:val="22"/>
          <w:lang w:eastAsia="zh-CN"/>
        </w:rPr>
        <w:t>招标人随机抽取的方式确定中标候选人顺序。</w:t>
      </w:r>
      <w:r>
        <w:rPr>
          <w:rFonts w:hint="eastAsia" w:ascii="宋体" w:hAnsi="宋体" w:eastAsia="宋体" w:cs="宋体"/>
          <w:sz w:val="22"/>
          <w:szCs w:val="22"/>
          <w:lang w:val="zh-CN" w:eastAsia="zh-CN"/>
        </w:rPr>
        <w:t>通过本次招标</w:t>
      </w:r>
      <w:r>
        <w:rPr>
          <w:rFonts w:hint="eastAsia" w:ascii="宋体" w:hAnsi="宋体" w:eastAsia="宋体" w:cs="宋体"/>
          <w:sz w:val="22"/>
          <w:szCs w:val="22"/>
          <w:lang w:eastAsia="zh-CN"/>
        </w:rPr>
        <w:t>按最终得分由高到低的顺序推荐一名中标候选人。</w:t>
      </w:r>
    </w:p>
    <w:p>
      <w:pPr>
        <w:spacing w:before="163" w:line="359" w:lineRule="auto"/>
        <w:ind w:right="41" w:firstLine="479"/>
        <w:rPr>
          <w:rFonts w:ascii="宋体" w:hAnsi="宋体" w:eastAsia="宋体" w:cs="宋体"/>
          <w:sz w:val="22"/>
          <w:szCs w:val="22"/>
          <w:lang w:eastAsia="zh-CN"/>
        </w:rPr>
      </w:pPr>
    </w:p>
    <w:p>
      <w:pPr>
        <w:spacing w:line="219" w:lineRule="auto"/>
        <w:rPr>
          <w:rFonts w:ascii="宋体" w:hAnsi="宋体" w:eastAsia="宋体" w:cs="宋体"/>
          <w:sz w:val="22"/>
          <w:szCs w:val="22"/>
          <w:lang w:eastAsia="zh-CN"/>
        </w:rPr>
        <w:sectPr>
          <w:footerReference r:id="rId5" w:type="default"/>
          <w:pgSz w:w="11905" w:h="16839"/>
          <w:pgMar w:top="1225" w:right="1205" w:bottom="894" w:left="1255" w:header="0" w:footer="732" w:gutter="0"/>
          <w:cols w:space="720" w:num="1"/>
        </w:sectPr>
      </w:pPr>
    </w:p>
    <w:p>
      <w:pPr>
        <w:spacing w:before="44" w:line="220" w:lineRule="auto"/>
        <w:ind w:left="568"/>
        <w:rPr>
          <w:rFonts w:ascii="宋体" w:hAnsi="宋体" w:eastAsia="宋体" w:cs="宋体"/>
          <w:sz w:val="36"/>
          <w:szCs w:val="36"/>
          <w:lang w:eastAsia="zh-CN"/>
        </w:rPr>
      </w:pPr>
      <w:r>
        <w:rPr>
          <w:rFonts w:hint="eastAsia" w:ascii="宋体" w:hAnsi="宋体" w:eastAsia="宋体" w:cs="宋体"/>
          <w:spacing w:val="-3"/>
          <w:sz w:val="36"/>
          <w:szCs w:val="36"/>
          <w:lang w:eastAsia="zh-CN"/>
        </w:rPr>
        <w:t>（五）初步评审</w:t>
      </w:r>
    </w:p>
    <w:p>
      <w:pPr>
        <w:spacing w:before="20" w:line="214" w:lineRule="auto"/>
        <w:ind w:left="4726"/>
        <w:rPr>
          <w:rFonts w:ascii="宋体" w:hAnsi="宋体" w:eastAsia="宋体" w:cs="宋体"/>
          <w:b/>
          <w:bCs/>
          <w:sz w:val="36"/>
          <w:szCs w:val="36"/>
          <w:lang w:eastAsia="zh-CN"/>
        </w:rPr>
      </w:pPr>
      <w:r>
        <w:rPr>
          <w:rFonts w:hint="eastAsia" w:ascii="宋体" w:hAnsi="宋体" w:eastAsia="宋体" w:cs="宋体"/>
          <w:b/>
          <w:bCs/>
          <w:spacing w:val="-4"/>
          <w:sz w:val="36"/>
          <w:szCs w:val="36"/>
          <w:lang w:eastAsia="zh-CN"/>
        </w:rPr>
        <w:t>资格性检查</w:t>
      </w:r>
    </w:p>
    <w:tbl>
      <w:tblPr>
        <w:tblStyle w:val="23"/>
        <w:tblW w:w="10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220"/>
        <w:gridCol w:w="784"/>
        <w:gridCol w:w="6821"/>
        <w:gridCol w:w="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97" w:type="dxa"/>
            <w:vMerge w:val="restart"/>
            <w:tcBorders>
              <w:bottom w:val="nil"/>
            </w:tcBorders>
          </w:tcPr>
          <w:p>
            <w:pPr>
              <w:spacing w:line="252" w:lineRule="auto"/>
              <w:rPr>
                <w:rFonts w:ascii="宋体" w:hAnsi="宋体" w:eastAsia="宋体" w:cs="宋体"/>
                <w:lang w:eastAsia="zh-CN"/>
              </w:rPr>
            </w:pPr>
          </w:p>
          <w:p>
            <w:pPr>
              <w:pStyle w:val="24"/>
              <w:spacing w:before="71" w:line="222" w:lineRule="auto"/>
              <w:ind w:left="134"/>
              <w:rPr>
                <w:sz w:val="21"/>
                <w:szCs w:val="21"/>
              </w:rPr>
            </w:pPr>
            <w:r>
              <w:rPr>
                <w:rFonts w:hint="eastAsia"/>
                <w:spacing w:val="-3"/>
                <w:sz w:val="21"/>
                <w:szCs w:val="21"/>
              </w:rPr>
              <w:t>序号</w:t>
            </w:r>
          </w:p>
        </w:tc>
        <w:tc>
          <w:tcPr>
            <w:tcW w:w="2004" w:type="dxa"/>
            <w:gridSpan w:val="2"/>
            <w:vMerge w:val="restart"/>
            <w:tcBorders>
              <w:bottom w:val="nil"/>
            </w:tcBorders>
          </w:tcPr>
          <w:p>
            <w:pPr>
              <w:spacing w:line="252" w:lineRule="auto"/>
              <w:rPr>
                <w:rFonts w:ascii="宋体" w:hAnsi="宋体" w:eastAsia="宋体" w:cs="宋体"/>
              </w:rPr>
            </w:pPr>
          </w:p>
          <w:p>
            <w:pPr>
              <w:pStyle w:val="24"/>
              <w:spacing w:before="72" w:line="220" w:lineRule="auto"/>
              <w:ind w:left="577"/>
              <w:rPr>
                <w:sz w:val="21"/>
                <w:szCs w:val="21"/>
              </w:rPr>
            </w:pPr>
            <w:r>
              <w:rPr>
                <w:rFonts w:hint="eastAsia"/>
                <w:spacing w:val="-5"/>
                <w:sz w:val="21"/>
                <w:szCs w:val="21"/>
              </w:rPr>
              <w:t>审查内容</w:t>
            </w:r>
          </w:p>
        </w:tc>
        <w:tc>
          <w:tcPr>
            <w:tcW w:w="6821" w:type="dxa"/>
            <w:vMerge w:val="restart"/>
            <w:tcBorders>
              <w:bottom w:val="nil"/>
            </w:tcBorders>
          </w:tcPr>
          <w:p>
            <w:pPr>
              <w:spacing w:line="252" w:lineRule="auto"/>
              <w:rPr>
                <w:rFonts w:ascii="宋体" w:hAnsi="宋体" w:eastAsia="宋体" w:cs="宋体"/>
              </w:rPr>
            </w:pPr>
          </w:p>
          <w:p>
            <w:pPr>
              <w:pStyle w:val="24"/>
              <w:spacing w:before="72" w:line="220" w:lineRule="auto"/>
              <w:ind w:left="2978"/>
              <w:rPr>
                <w:sz w:val="21"/>
                <w:szCs w:val="21"/>
              </w:rPr>
            </w:pPr>
            <w:r>
              <w:rPr>
                <w:rFonts w:hint="eastAsia"/>
                <w:spacing w:val="-3"/>
                <w:sz w:val="21"/>
                <w:szCs w:val="21"/>
              </w:rPr>
              <w:t>合格条件</w:t>
            </w:r>
          </w:p>
        </w:tc>
        <w:tc>
          <w:tcPr>
            <w:tcW w:w="988" w:type="dxa"/>
          </w:tcPr>
          <w:p>
            <w:pPr>
              <w:pStyle w:val="24"/>
              <w:spacing w:before="35" w:line="221" w:lineRule="auto"/>
              <w:ind w:left="172"/>
              <w:rPr>
                <w:sz w:val="21"/>
                <w:szCs w:val="21"/>
                <w:lang w:eastAsia="zh-CN"/>
              </w:rPr>
            </w:pPr>
            <w:r>
              <w:rPr>
                <w:rFonts w:hint="eastAsia"/>
                <w:spacing w:val="-4"/>
                <w:sz w:val="21"/>
                <w:szCs w:val="21"/>
                <w:lang w:eastAsia="zh-CN"/>
              </w:rPr>
              <w:t>供应商</w:t>
            </w:r>
          </w:p>
          <w:p>
            <w:pPr>
              <w:pStyle w:val="24"/>
              <w:spacing w:before="22" w:line="208" w:lineRule="auto"/>
              <w:ind w:left="282"/>
              <w:rPr>
                <w:sz w:val="21"/>
                <w:szCs w:val="21"/>
              </w:rPr>
            </w:pPr>
            <w:r>
              <w:rPr>
                <w:rFonts w:hint="eastAsia"/>
                <w:spacing w:val="-5"/>
                <w:sz w:val="21"/>
                <w:szCs w:val="2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97" w:type="dxa"/>
            <w:vMerge w:val="continue"/>
            <w:tcBorders>
              <w:top w:val="nil"/>
            </w:tcBorders>
          </w:tcPr>
          <w:p>
            <w:pPr>
              <w:rPr>
                <w:rFonts w:ascii="宋体" w:hAnsi="宋体" w:eastAsia="宋体" w:cs="宋体"/>
              </w:rPr>
            </w:pPr>
          </w:p>
        </w:tc>
        <w:tc>
          <w:tcPr>
            <w:tcW w:w="2004" w:type="dxa"/>
            <w:gridSpan w:val="2"/>
            <w:vMerge w:val="continue"/>
            <w:tcBorders>
              <w:top w:val="nil"/>
            </w:tcBorders>
          </w:tcPr>
          <w:p>
            <w:pPr>
              <w:rPr>
                <w:rFonts w:ascii="宋体" w:hAnsi="宋体" w:eastAsia="宋体" w:cs="宋体"/>
              </w:rPr>
            </w:pPr>
          </w:p>
        </w:tc>
        <w:tc>
          <w:tcPr>
            <w:tcW w:w="6821" w:type="dxa"/>
            <w:vMerge w:val="continue"/>
            <w:tcBorders>
              <w:top w:val="nil"/>
            </w:tcBorders>
          </w:tcPr>
          <w:p>
            <w:pPr>
              <w:rPr>
                <w:rFonts w:ascii="宋体" w:hAnsi="宋体" w:eastAsia="宋体" w:cs="宋体"/>
              </w:rPr>
            </w:pPr>
          </w:p>
        </w:tc>
        <w:tc>
          <w:tcPr>
            <w:tcW w:w="98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97" w:type="dxa"/>
            <w:vAlign w:val="center"/>
          </w:tcPr>
          <w:p>
            <w:pPr>
              <w:pStyle w:val="24"/>
              <w:spacing w:before="94" w:line="184" w:lineRule="auto"/>
              <w:ind w:left="314"/>
              <w:jc w:val="both"/>
              <w:rPr>
                <w:sz w:val="21"/>
                <w:szCs w:val="21"/>
              </w:rPr>
            </w:pPr>
            <w:r>
              <w:rPr>
                <w:rFonts w:hint="eastAsia"/>
                <w:sz w:val="21"/>
                <w:szCs w:val="21"/>
              </w:rPr>
              <w:t>1</w:t>
            </w:r>
          </w:p>
        </w:tc>
        <w:tc>
          <w:tcPr>
            <w:tcW w:w="2004" w:type="dxa"/>
            <w:gridSpan w:val="2"/>
            <w:vAlign w:val="center"/>
          </w:tcPr>
          <w:p>
            <w:pPr>
              <w:pStyle w:val="24"/>
              <w:spacing w:before="60" w:line="220" w:lineRule="auto"/>
              <w:ind w:left="572"/>
              <w:jc w:val="both"/>
              <w:rPr>
                <w:sz w:val="21"/>
                <w:szCs w:val="21"/>
              </w:rPr>
            </w:pPr>
            <w:r>
              <w:rPr>
                <w:rFonts w:hint="eastAsia"/>
                <w:spacing w:val="-4"/>
                <w:sz w:val="21"/>
                <w:szCs w:val="21"/>
              </w:rPr>
              <w:t>营业执照</w:t>
            </w:r>
          </w:p>
        </w:tc>
        <w:tc>
          <w:tcPr>
            <w:tcW w:w="6821" w:type="dxa"/>
            <w:vAlign w:val="center"/>
          </w:tcPr>
          <w:p>
            <w:pPr>
              <w:pStyle w:val="24"/>
              <w:spacing w:before="60" w:line="219" w:lineRule="auto"/>
              <w:ind w:left="113"/>
              <w:jc w:val="both"/>
              <w:rPr>
                <w:sz w:val="21"/>
                <w:szCs w:val="21"/>
                <w:lang w:eastAsia="zh-CN"/>
              </w:rPr>
            </w:pPr>
            <w:r>
              <w:rPr>
                <w:rFonts w:hint="eastAsia"/>
                <w:spacing w:val="-2"/>
                <w:sz w:val="21"/>
                <w:szCs w:val="21"/>
                <w:lang w:eastAsia="zh-CN"/>
              </w:rPr>
              <w:t>提供副本，</w:t>
            </w:r>
            <w:r>
              <w:rPr>
                <w:rFonts w:hint="eastAsia"/>
                <w:b/>
                <w:bCs/>
                <w:spacing w:val="-2"/>
                <w:sz w:val="21"/>
                <w:szCs w:val="21"/>
                <w:lang w:eastAsia="zh-CN"/>
              </w:rPr>
              <w:t>标书内附复印件加盖公章。</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697" w:type="dxa"/>
            <w:vAlign w:val="center"/>
          </w:tcPr>
          <w:p>
            <w:pPr>
              <w:pStyle w:val="24"/>
              <w:spacing w:before="71" w:line="184" w:lineRule="auto"/>
              <w:jc w:val="center"/>
              <w:rPr>
                <w:sz w:val="21"/>
                <w:szCs w:val="21"/>
              </w:rPr>
            </w:pPr>
            <w:r>
              <w:rPr>
                <w:rFonts w:hint="eastAsia"/>
                <w:sz w:val="21"/>
                <w:szCs w:val="21"/>
              </w:rPr>
              <w:t>2</w:t>
            </w:r>
          </w:p>
        </w:tc>
        <w:tc>
          <w:tcPr>
            <w:tcW w:w="2004" w:type="dxa"/>
            <w:gridSpan w:val="2"/>
            <w:vAlign w:val="center"/>
          </w:tcPr>
          <w:p>
            <w:pPr>
              <w:pStyle w:val="24"/>
              <w:spacing w:before="71" w:line="219" w:lineRule="auto"/>
              <w:jc w:val="center"/>
              <w:rPr>
                <w:sz w:val="21"/>
                <w:szCs w:val="21"/>
              </w:rPr>
            </w:pPr>
            <w:r>
              <w:rPr>
                <w:rFonts w:hint="eastAsia"/>
                <w:spacing w:val="-5"/>
                <w:sz w:val="21"/>
                <w:szCs w:val="21"/>
              </w:rPr>
              <w:t>资格证书</w:t>
            </w:r>
          </w:p>
        </w:tc>
        <w:tc>
          <w:tcPr>
            <w:tcW w:w="6821" w:type="dxa"/>
          </w:tcPr>
          <w:p>
            <w:pPr>
              <w:spacing w:line="360" w:lineRule="auto"/>
              <w:rPr>
                <w:rFonts w:hint="default" w:ascii="宋体" w:hAnsi="宋体" w:eastAsia="宋体" w:cs="宋体"/>
                <w:lang w:val="en-US" w:eastAsia="zh-CN"/>
              </w:rPr>
            </w:pPr>
            <w:r>
              <w:rPr>
                <w:rFonts w:hint="eastAsia" w:ascii="宋体" w:hAnsi="宋体" w:eastAsia="宋体" w:cs="宋体"/>
                <w:lang w:eastAsia="zh-CN"/>
              </w:rPr>
              <w:t>（1）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pPr>
              <w:spacing w:line="360" w:lineRule="auto"/>
              <w:rPr>
                <w:rFonts w:ascii="宋体" w:hAnsi="宋体" w:eastAsia="宋体" w:cs="宋体"/>
                <w:lang w:eastAsia="zh-CN"/>
              </w:rPr>
            </w:pPr>
            <w:r>
              <w:rPr>
                <w:rFonts w:hint="eastAsia" w:ascii="宋体" w:hAnsi="宋体" w:eastAsia="宋体" w:cs="宋体"/>
                <w:lang w:eastAsia="zh-CN"/>
              </w:rPr>
              <w:t>（2）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pPr>
              <w:pStyle w:val="24"/>
              <w:spacing w:before="20" w:line="360" w:lineRule="auto"/>
              <w:ind w:left="122" w:right="112" w:hanging="7"/>
              <w:rPr>
                <w:sz w:val="21"/>
                <w:szCs w:val="21"/>
                <w:lang w:eastAsia="zh-CN"/>
              </w:rPr>
            </w:pPr>
            <w:r>
              <w:rPr>
                <w:rFonts w:hint="eastAsia"/>
                <w:sz w:val="21"/>
                <w:szCs w:val="21"/>
                <w:lang w:eastAsia="zh-CN"/>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pPr>
              <w:pStyle w:val="24"/>
              <w:spacing w:before="20" w:line="360" w:lineRule="auto"/>
              <w:ind w:left="113"/>
              <w:rPr>
                <w:sz w:val="21"/>
                <w:szCs w:val="21"/>
                <w:lang w:eastAsia="zh-CN"/>
              </w:rPr>
            </w:pPr>
            <w:r>
              <w:rPr>
                <w:rFonts w:hint="eastAsia"/>
                <w:b/>
                <w:bCs/>
                <w:spacing w:val="-3"/>
                <w:sz w:val="21"/>
                <w:szCs w:val="21"/>
                <w:lang w:eastAsia="zh-CN"/>
              </w:rPr>
              <w:t>标书内附复印件加盖公章。</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7" w:type="dxa"/>
          </w:tcPr>
          <w:p>
            <w:pPr>
              <w:pStyle w:val="24"/>
              <w:spacing w:before="211" w:line="184" w:lineRule="auto"/>
              <w:ind w:left="302"/>
              <w:rPr>
                <w:sz w:val="21"/>
                <w:szCs w:val="21"/>
              </w:rPr>
            </w:pPr>
            <w:r>
              <w:rPr>
                <w:rFonts w:hint="eastAsia"/>
                <w:sz w:val="21"/>
                <w:szCs w:val="21"/>
              </w:rPr>
              <w:t>3</w:t>
            </w:r>
          </w:p>
        </w:tc>
        <w:tc>
          <w:tcPr>
            <w:tcW w:w="2004" w:type="dxa"/>
            <w:gridSpan w:val="2"/>
          </w:tcPr>
          <w:p>
            <w:pPr>
              <w:pStyle w:val="24"/>
              <w:spacing w:before="34" w:line="360" w:lineRule="auto"/>
              <w:ind w:left="566" w:right="119" w:hanging="439"/>
              <w:rPr>
                <w:sz w:val="21"/>
                <w:szCs w:val="21"/>
                <w:lang w:eastAsia="zh-CN"/>
              </w:rPr>
            </w:pPr>
            <w:r>
              <w:rPr>
                <w:rFonts w:hint="eastAsia"/>
                <w:spacing w:val="-1"/>
                <w:sz w:val="21"/>
                <w:szCs w:val="21"/>
                <w:lang w:eastAsia="zh-CN"/>
              </w:rPr>
              <w:t>开户许可证或银行</w:t>
            </w:r>
            <w:r>
              <w:rPr>
                <w:rFonts w:hint="eastAsia"/>
                <w:sz w:val="21"/>
                <w:szCs w:val="21"/>
                <w:lang w:eastAsia="zh-CN"/>
              </w:rPr>
              <w:t xml:space="preserve"> </w:t>
            </w:r>
            <w:r>
              <w:rPr>
                <w:rFonts w:hint="eastAsia"/>
                <w:spacing w:val="-3"/>
                <w:sz w:val="21"/>
                <w:szCs w:val="21"/>
                <w:lang w:eastAsia="zh-CN"/>
              </w:rPr>
              <w:t>开户证明</w:t>
            </w:r>
          </w:p>
        </w:tc>
        <w:tc>
          <w:tcPr>
            <w:tcW w:w="6821" w:type="dxa"/>
          </w:tcPr>
          <w:p>
            <w:pPr>
              <w:pStyle w:val="24"/>
              <w:spacing w:before="177" w:line="360" w:lineRule="auto"/>
              <w:ind w:left="113"/>
              <w:rPr>
                <w:sz w:val="21"/>
                <w:szCs w:val="21"/>
                <w:lang w:eastAsia="zh-CN"/>
              </w:rPr>
            </w:pPr>
            <w:r>
              <w:rPr>
                <w:rFonts w:hint="eastAsia"/>
                <w:b/>
                <w:bCs/>
                <w:spacing w:val="-3"/>
                <w:sz w:val="21"/>
                <w:szCs w:val="21"/>
                <w:lang w:eastAsia="zh-CN"/>
              </w:rPr>
              <w:t>标书内附复印件加盖公章。</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tcPr>
          <w:p>
            <w:pPr>
              <w:pStyle w:val="24"/>
              <w:spacing w:before="95" w:line="184" w:lineRule="auto"/>
              <w:ind w:left="297"/>
              <w:rPr>
                <w:sz w:val="21"/>
                <w:szCs w:val="21"/>
              </w:rPr>
            </w:pPr>
            <w:r>
              <w:rPr>
                <w:rFonts w:hint="eastAsia"/>
                <w:sz w:val="21"/>
                <w:szCs w:val="21"/>
              </w:rPr>
              <w:t>4</w:t>
            </w:r>
          </w:p>
        </w:tc>
        <w:tc>
          <w:tcPr>
            <w:tcW w:w="2004" w:type="dxa"/>
            <w:gridSpan w:val="2"/>
          </w:tcPr>
          <w:p>
            <w:pPr>
              <w:pStyle w:val="24"/>
              <w:spacing w:before="61" w:line="360" w:lineRule="auto"/>
              <w:ind w:left="454"/>
              <w:rPr>
                <w:sz w:val="21"/>
                <w:szCs w:val="21"/>
              </w:rPr>
            </w:pPr>
            <w:r>
              <w:rPr>
                <w:rFonts w:hint="eastAsia"/>
                <w:spacing w:val="-2"/>
                <w:sz w:val="21"/>
                <w:szCs w:val="21"/>
              </w:rPr>
              <w:t>授权委托书</w:t>
            </w:r>
          </w:p>
        </w:tc>
        <w:tc>
          <w:tcPr>
            <w:tcW w:w="6821" w:type="dxa"/>
          </w:tcPr>
          <w:p>
            <w:pPr>
              <w:pStyle w:val="24"/>
              <w:spacing w:before="61" w:line="360" w:lineRule="auto"/>
              <w:ind w:left="113"/>
              <w:rPr>
                <w:sz w:val="21"/>
                <w:szCs w:val="21"/>
                <w:lang w:eastAsia="zh-CN"/>
              </w:rPr>
            </w:pPr>
            <w:r>
              <w:rPr>
                <w:rFonts w:hint="eastAsia"/>
                <w:b/>
                <w:bCs/>
                <w:spacing w:val="-3"/>
                <w:sz w:val="21"/>
                <w:szCs w:val="21"/>
                <w:lang w:eastAsia="zh-CN"/>
              </w:rPr>
              <w:t>标书内附企业法定代表人授权委托书。</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697" w:type="dxa"/>
            <w:vAlign w:val="center"/>
          </w:tcPr>
          <w:p>
            <w:pPr>
              <w:pStyle w:val="24"/>
              <w:spacing w:before="72" w:line="182" w:lineRule="auto"/>
              <w:jc w:val="center"/>
              <w:rPr>
                <w:sz w:val="21"/>
                <w:szCs w:val="21"/>
                <w:lang w:eastAsia="zh-CN"/>
              </w:rPr>
            </w:pPr>
            <w:r>
              <w:rPr>
                <w:rFonts w:hint="eastAsia"/>
                <w:sz w:val="21"/>
                <w:szCs w:val="21"/>
                <w:lang w:eastAsia="zh-CN"/>
              </w:rPr>
              <w:t>5</w:t>
            </w:r>
          </w:p>
        </w:tc>
        <w:tc>
          <w:tcPr>
            <w:tcW w:w="2004" w:type="dxa"/>
            <w:gridSpan w:val="2"/>
            <w:vAlign w:val="center"/>
          </w:tcPr>
          <w:p>
            <w:pPr>
              <w:pStyle w:val="24"/>
              <w:spacing w:before="71" w:line="360" w:lineRule="auto"/>
              <w:jc w:val="center"/>
              <w:rPr>
                <w:sz w:val="21"/>
                <w:szCs w:val="21"/>
              </w:rPr>
            </w:pPr>
            <w:r>
              <w:rPr>
                <w:rFonts w:hint="eastAsia"/>
                <w:spacing w:val="-2"/>
                <w:sz w:val="21"/>
                <w:szCs w:val="21"/>
              </w:rPr>
              <w:t>信誉要求</w:t>
            </w:r>
          </w:p>
        </w:tc>
        <w:tc>
          <w:tcPr>
            <w:tcW w:w="6821" w:type="dxa"/>
          </w:tcPr>
          <w:p>
            <w:pPr>
              <w:pStyle w:val="24"/>
              <w:spacing w:before="27" w:line="360" w:lineRule="auto"/>
              <w:ind w:right="102"/>
              <w:rPr>
                <w:color w:val="000000" w:themeColor="text1"/>
                <w:spacing w:val="2"/>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通过</w:t>
            </w:r>
            <w:r>
              <w:rPr>
                <w:rFonts w:hint="eastAsia"/>
                <w:sz w:val="21"/>
                <w:szCs w:val="21"/>
                <w:lang w:eastAsia="zh-CN"/>
              </w:rPr>
              <w:t>“信用中国”网站（www.creditchina.gov.cn）、中国政府采购网（www.ccgp.gov.cn）未列入失信被执行人、重大税收违法案件当事人名单、政府采购严重违法失信行为记录名单</w:t>
            </w:r>
            <w:r>
              <w:rPr>
                <w:rFonts w:hint="eastAsia"/>
                <w:color w:val="000000" w:themeColor="text1"/>
                <w:spacing w:val="2"/>
                <w:sz w:val="21"/>
                <w:szCs w:val="21"/>
                <w:lang w:eastAsia="zh-CN"/>
                <w14:textFill>
                  <w14:solidFill>
                    <w14:schemeClr w14:val="tx1"/>
                  </w14:solidFill>
                </w14:textFill>
              </w:rPr>
              <w:t>。</w:t>
            </w:r>
          </w:p>
          <w:p>
            <w:pPr>
              <w:pStyle w:val="24"/>
              <w:spacing w:before="27" w:line="360" w:lineRule="auto"/>
              <w:ind w:right="102"/>
              <w:rPr>
                <w:sz w:val="21"/>
                <w:szCs w:val="21"/>
                <w:lang w:eastAsia="zh-CN"/>
              </w:rPr>
            </w:pPr>
            <w:r>
              <w:rPr>
                <w:rFonts w:hint="eastAsia"/>
                <w:color w:val="000000" w:themeColor="text1"/>
                <w:spacing w:val="2"/>
                <w:sz w:val="21"/>
                <w:szCs w:val="21"/>
                <w:lang w:eastAsia="zh-CN"/>
                <w14:textFill>
                  <w14:solidFill>
                    <w14:schemeClr w14:val="tx1"/>
                  </w14:solidFill>
                </w14:textFill>
              </w:rPr>
              <w:t>开标现场评审专家进行网上核查。</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vAlign w:val="center"/>
          </w:tcPr>
          <w:p>
            <w:pPr>
              <w:pStyle w:val="24"/>
              <w:spacing w:before="72" w:line="182" w:lineRule="auto"/>
              <w:ind w:left="303"/>
              <w:jc w:val="both"/>
              <w:rPr>
                <w:sz w:val="21"/>
                <w:szCs w:val="21"/>
                <w:lang w:eastAsia="zh-CN"/>
              </w:rPr>
            </w:pPr>
            <w:r>
              <w:rPr>
                <w:rFonts w:hint="eastAsia"/>
                <w:sz w:val="21"/>
                <w:szCs w:val="21"/>
                <w:lang w:eastAsia="zh-CN"/>
              </w:rPr>
              <w:t>6</w:t>
            </w:r>
          </w:p>
        </w:tc>
        <w:tc>
          <w:tcPr>
            <w:tcW w:w="2004" w:type="dxa"/>
            <w:gridSpan w:val="2"/>
            <w:vAlign w:val="center"/>
          </w:tcPr>
          <w:p>
            <w:pPr>
              <w:pStyle w:val="27"/>
              <w:overflowPunct w:val="0"/>
              <w:spacing w:line="360" w:lineRule="auto"/>
              <w:jc w:val="center"/>
              <w:rPr>
                <w:color w:val="000000" w:themeColor="text1"/>
                <w:kern w:val="2"/>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参</w:t>
            </w:r>
            <w:r>
              <w:rPr>
                <w:rFonts w:hint="eastAsia"/>
                <w:color w:val="000000" w:themeColor="text1"/>
                <w:spacing w:val="2"/>
                <w:lang w:eastAsia="zh-CN"/>
                <w14:textFill>
                  <w14:solidFill>
                    <w14:schemeClr w14:val="tx1"/>
                  </w14:solidFill>
                </w14:textFill>
              </w:rPr>
              <w:t>加</w:t>
            </w:r>
            <w:r>
              <w:rPr>
                <w:rFonts w:hint="eastAsia"/>
                <w:color w:val="000000" w:themeColor="text1"/>
                <w:spacing w:val="-1"/>
                <w:lang w:eastAsia="zh-CN"/>
                <w14:textFill>
                  <w14:solidFill>
                    <w14:schemeClr w14:val="tx1"/>
                  </w14:solidFill>
                </w14:textFill>
              </w:rPr>
              <w:t>政</w:t>
            </w:r>
            <w:r>
              <w:rPr>
                <w:rFonts w:hint="eastAsia"/>
                <w:color w:val="000000" w:themeColor="text1"/>
                <w:spacing w:val="2"/>
                <w:lang w:eastAsia="zh-CN"/>
                <w14:textFill>
                  <w14:solidFill>
                    <w14:schemeClr w14:val="tx1"/>
                  </w14:solidFill>
                </w14:textFill>
              </w:rPr>
              <w:t>府</w:t>
            </w:r>
            <w:r>
              <w:rPr>
                <w:rFonts w:hint="eastAsia"/>
                <w:color w:val="000000" w:themeColor="text1"/>
                <w:spacing w:val="-1"/>
                <w:lang w:eastAsia="zh-CN"/>
                <w14:textFill>
                  <w14:solidFill>
                    <w14:schemeClr w14:val="tx1"/>
                  </w14:solidFill>
                </w14:textFill>
              </w:rPr>
              <w:t>采</w:t>
            </w:r>
            <w:r>
              <w:rPr>
                <w:rFonts w:hint="eastAsia"/>
                <w:color w:val="000000" w:themeColor="text1"/>
                <w:spacing w:val="2"/>
                <w:lang w:eastAsia="zh-CN"/>
                <w14:textFill>
                  <w14:solidFill>
                    <w14:schemeClr w14:val="tx1"/>
                  </w14:solidFill>
                </w14:textFill>
              </w:rPr>
              <w:t>购</w:t>
            </w:r>
            <w:r>
              <w:rPr>
                <w:rFonts w:hint="eastAsia"/>
                <w:color w:val="000000" w:themeColor="text1"/>
                <w:spacing w:val="-1"/>
                <w:lang w:eastAsia="zh-CN"/>
                <w14:textFill>
                  <w14:solidFill>
                    <w14:schemeClr w14:val="tx1"/>
                  </w14:solidFill>
                </w14:textFill>
              </w:rPr>
              <w:t>活</w:t>
            </w:r>
            <w:r>
              <w:rPr>
                <w:rFonts w:hint="eastAsia"/>
                <w:color w:val="000000" w:themeColor="text1"/>
                <w:spacing w:val="2"/>
                <w:lang w:eastAsia="zh-CN"/>
                <w14:textFill>
                  <w14:solidFill>
                    <w14:schemeClr w14:val="tx1"/>
                  </w14:solidFill>
                </w14:textFill>
              </w:rPr>
              <w:t>动</w:t>
            </w:r>
            <w:r>
              <w:rPr>
                <w:rFonts w:hint="eastAsia"/>
                <w:color w:val="000000" w:themeColor="text1"/>
                <w:spacing w:val="-1"/>
                <w:lang w:eastAsia="zh-CN"/>
                <w14:textFill>
                  <w14:solidFill>
                    <w14:schemeClr w14:val="tx1"/>
                  </w14:solidFill>
                </w14:textFill>
              </w:rPr>
              <w:t>前</w:t>
            </w:r>
            <w:r>
              <w:rPr>
                <w:rFonts w:hint="eastAsia"/>
                <w:color w:val="000000" w:themeColor="text1"/>
                <w:spacing w:val="2"/>
                <w:lang w:eastAsia="zh-CN"/>
                <w14:textFill>
                  <w14:solidFill>
                    <w14:schemeClr w14:val="tx1"/>
                  </w14:solidFill>
                </w14:textFill>
              </w:rPr>
              <w:t>三</w:t>
            </w:r>
            <w:r>
              <w:rPr>
                <w:rFonts w:hint="eastAsia"/>
                <w:color w:val="000000" w:themeColor="text1"/>
                <w:spacing w:val="-1"/>
                <w:lang w:eastAsia="zh-CN"/>
                <w14:textFill>
                  <w14:solidFill>
                    <w14:schemeClr w14:val="tx1"/>
                  </w14:solidFill>
                </w14:textFill>
              </w:rPr>
              <w:t>年</w:t>
            </w:r>
            <w:r>
              <w:rPr>
                <w:rFonts w:hint="eastAsia"/>
                <w:color w:val="000000" w:themeColor="text1"/>
                <w:spacing w:val="2"/>
                <w:lang w:eastAsia="zh-CN"/>
                <w14:textFill>
                  <w14:solidFill>
                    <w14:schemeClr w14:val="tx1"/>
                  </w14:solidFill>
                </w14:textFill>
              </w:rPr>
              <w:t>内</w:t>
            </w:r>
            <w:r>
              <w:rPr>
                <w:rFonts w:hint="eastAsia"/>
                <w:color w:val="000000" w:themeColor="text1"/>
                <w:spacing w:val="-1"/>
                <w:lang w:eastAsia="zh-CN"/>
                <w14:textFill>
                  <w14:solidFill>
                    <w14:schemeClr w14:val="tx1"/>
                  </w14:solidFill>
                </w14:textFill>
              </w:rPr>
              <w:t>，</w:t>
            </w:r>
            <w:r>
              <w:rPr>
                <w:rFonts w:hint="eastAsia"/>
                <w:color w:val="000000" w:themeColor="text1"/>
                <w:spacing w:val="2"/>
                <w:lang w:eastAsia="zh-CN"/>
                <w14:textFill>
                  <w14:solidFill>
                    <w14:schemeClr w14:val="tx1"/>
                  </w14:solidFill>
                </w14:textFill>
              </w:rPr>
              <w:t>在</w:t>
            </w:r>
            <w:r>
              <w:rPr>
                <w:rFonts w:hint="eastAsia"/>
                <w:color w:val="000000" w:themeColor="text1"/>
                <w:lang w:eastAsia="zh-CN"/>
                <w14:textFill>
                  <w14:solidFill>
                    <w14:schemeClr w14:val="tx1"/>
                  </w14:solidFill>
                </w14:textFill>
              </w:rPr>
              <w:t>经</w:t>
            </w:r>
            <w:r>
              <w:rPr>
                <w:rFonts w:hint="eastAsia"/>
                <w:color w:val="000000" w:themeColor="text1"/>
                <w:spacing w:val="-1"/>
                <w:lang w:eastAsia="zh-CN"/>
                <w14:textFill>
                  <w14:solidFill>
                    <w14:schemeClr w14:val="tx1"/>
                  </w14:solidFill>
                </w14:textFill>
              </w:rPr>
              <w:t>营</w:t>
            </w:r>
            <w:r>
              <w:rPr>
                <w:rFonts w:hint="eastAsia"/>
                <w:color w:val="000000" w:themeColor="text1"/>
                <w:spacing w:val="2"/>
                <w:lang w:eastAsia="zh-CN"/>
                <w14:textFill>
                  <w14:solidFill>
                    <w14:schemeClr w14:val="tx1"/>
                  </w14:solidFill>
                </w14:textFill>
              </w:rPr>
              <w:t>活</w:t>
            </w:r>
            <w:r>
              <w:rPr>
                <w:rFonts w:hint="eastAsia"/>
                <w:color w:val="000000" w:themeColor="text1"/>
                <w:spacing w:val="-1"/>
                <w:lang w:eastAsia="zh-CN"/>
                <w14:textFill>
                  <w14:solidFill>
                    <w14:schemeClr w14:val="tx1"/>
                  </w14:solidFill>
                </w14:textFill>
              </w:rPr>
              <w:t>动</w:t>
            </w:r>
            <w:r>
              <w:rPr>
                <w:rFonts w:hint="eastAsia"/>
                <w:color w:val="000000" w:themeColor="text1"/>
                <w:spacing w:val="2"/>
                <w:lang w:eastAsia="zh-CN"/>
                <w14:textFill>
                  <w14:solidFill>
                    <w14:schemeClr w14:val="tx1"/>
                  </w14:solidFill>
                </w14:textFill>
              </w:rPr>
              <w:t>中</w:t>
            </w:r>
            <w:r>
              <w:rPr>
                <w:rFonts w:hint="eastAsia"/>
                <w:color w:val="000000" w:themeColor="text1"/>
                <w:spacing w:val="-1"/>
                <w:lang w:eastAsia="zh-CN"/>
                <w14:textFill>
                  <w14:solidFill>
                    <w14:schemeClr w14:val="tx1"/>
                  </w14:solidFill>
                </w14:textFill>
              </w:rPr>
              <w:t>没</w:t>
            </w:r>
            <w:r>
              <w:rPr>
                <w:rFonts w:hint="eastAsia"/>
                <w:color w:val="000000" w:themeColor="text1"/>
                <w:spacing w:val="2"/>
                <w:lang w:eastAsia="zh-CN"/>
                <w14:textFill>
                  <w14:solidFill>
                    <w14:schemeClr w14:val="tx1"/>
                  </w14:solidFill>
                </w14:textFill>
              </w:rPr>
              <w:t>有</w:t>
            </w:r>
            <w:r>
              <w:rPr>
                <w:rFonts w:hint="eastAsia"/>
                <w:color w:val="000000" w:themeColor="text1"/>
                <w:spacing w:val="-1"/>
                <w:lang w:eastAsia="zh-CN"/>
                <w14:textFill>
                  <w14:solidFill>
                    <w14:schemeClr w14:val="tx1"/>
                  </w14:solidFill>
                </w14:textFill>
              </w:rPr>
              <w:t>重</w:t>
            </w:r>
            <w:r>
              <w:rPr>
                <w:rFonts w:hint="eastAsia"/>
                <w:color w:val="000000" w:themeColor="text1"/>
                <w:spacing w:val="2"/>
                <w:lang w:eastAsia="zh-CN"/>
                <w14:textFill>
                  <w14:solidFill>
                    <w14:schemeClr w14:val="tx1"/>
                  </w14:solidFill>
                </w14:textFill>
              </w:rPr>
              <w:t>大</w:t>
            </w:r>
            <w:r>
              <w:rPr>
                <w:rFonts w:hint="eastAsia"/>
                <w:color w:val="000000" w:themeColor="text1"/>
                <w:spacing w:val="-1"/>
                <w:lang w:eastAsia="zh-CN"/>
                <w14:textFill>
                  <w14:solidFill>
                    <w14:schemeClr w14:val="tx1"/>
                  </w14:solidFill>
                </w14:textFill>
              </w:rPr>
              <w:t>违</w:t>
            </w:r>
            <w:r>
              <w:rPr>
                <w:rFonts w:hint="eastAsia"/>
                <w:color w:val="000000" w:themeColor="text1"/>
                <w:spacing w:val="2"/>
                <w:lang w:eastAsia="zh-CN"/>
                <w14:textFill>
                  <w14:solidFill>
                    <w14:schemeClr w14:val="tx1"/>
                  </w14:solidFill>
                </w14:textFill>
              </w:rPr>
              <w:t>法</w:t>
            </w:r>
            <w:r>
              <w:rPr>
                <w:rFonts w:hint="eastAsia"/>
                <w:color w:val="000000" w:themeColor="text1"/>
                <w:spacing w:val="-1"/>
                <w:lang w:eastAsia="zh-CN"/>
                <w14:textFill>
                  <w14:solidFill>
                    <w14:schemeClr w14:val="tx1"/>
                  </w14:solidFill>
                </w14:textFill>
              </w:rPr>
              <w:t>记</w:t>
            </w:r>
            <w:r>
              <w:rPr>
                <w:rFonts w:hint="eastAsia"/>
                <w:color w:val="000000" w:themeColor="text1"/>
                <w:spacing w:val="2"/>
                <w:lang w:eastAsia="zh-CN"/>
                <w14:textFill>
                  <w14:solidFill>
                    <w14:schemeClr w14:val="tx1"/>
                  </w14:solidFill>
                </w14:textFill>
              </w:rPr>
              <w:t>录</w:t>
            </w:r>
          </w:p>
        </w:tc>
        <w:tc>
          <w:tcPr>
            <w:tcW w:w="6821" w:type="dxa"/>
            <w:vAlign w:val="center"/>
          </w:tcPr>
          <w:p>
            <w:pPr>
              <w:pStyle w:val="27"/>
              <w:overflowPunct w:val="0"/>
              <w:spacing w:line="360" w:lineRule="auto"/>
              <w:rPr>
                <w:color w:val="000000" w:themeColor="text1"/>
                <w:shd w:val="clear" w:color="auto" w:fill="FFFFFF"/>
                <w:lang w:eastAsia="zh-CN"/>
                <w14:textFill>
                  <w14:solidFill>
                    <w14:schemeClr w14:val="tx1"/>
                  </w14:solidFill>
                </w14:textFill>
              </w:rPr>
            </w:pPr>
            <w:r>
              <w:rPr>
                <w:rFonts w:hint="eastAsia"/>
                <w:color w:val="000000" w:themeColor="text1"/>
                <w:shd w:val="clear" w:color="auto" w:fill="FFFFFF"/>
                <w:lang w:eastAsia="zh-CN"/>
                <w14:textFill>
                  <w14:solidFill>
                    <w14:schemeClr w14:val="tx1"/>
                  </w14:solidFill>
                </w14:textFill>
              </w:rPr>
              <w:t>参加政府采购活动前3年内在经营活动中没有重大违法记录的书面声明；</w:t>
            </w:r>
          </w:p>
          <w:p>
            <w:pPr>
              <w:pStyle w:val="24"/>
              <w:spacing w:before="27" w:line="360" w:lineRule="auto"/>
              <w:ind w:left="114" w:right="102" w:firstLine="4"/>
              <w:rPr>
                <w:color w:val="000000" w:themeColor="text1"/>
                <w:sz w:val="21"/>
                <w:szCs w:val="21"/>
                <w:lang w:eastAsia="zh-CN"/>
                <w14:textFill>
                  <w14:solidFill>
                    <w14:schemeClr w14:val="tx1"/>
                  </w14:solidFill>
                </w14:textFill>
              </w:rPr>
            </w:pPr>
            <w:r>
              <w:rPr>
                <w:rFonts w:hint="eastAsia"/>
                <w:color w:val="000000" w:themeColor="text1"/>
                <w:sz w:val="21"/>
                <w:szCs w:val="21"/>
                <w:shd w:val="clear" w:color="auto" w:fill="FFFFFF"/>
                <w:lang w:eastAsia="zh-CN"/>
                <w14:textFill>
                  <w14:solidFill>
                    <w14:schemeClr w14:val="tx1"/>
                  </w14:solidFill>
                </w14:textFill>
              </w:rPr>
              <w:t>注：</w:t>
            </w:r>
            <w:r>
              <w:rPr>
                <w:rFonts w:hint="eastAsia"/>
                <w:color w:val="000000" w:themeColor="text1"/>
                <w:spacing w:val="2"/>
                <w:sz w:val="21"/>
                <w:szCs w:val="21"/>
                <w:lang w:eastAsia="zh-CN"/>
                <w14:textFill>
                  <w14:solidFill>
                    <w14:schemeClr w14:val="tx1"/>
                  </w14:solidFill>
                </w14:textFill>
              </w:rPr>
              <w:t>供</w:t>
            </w:r>
            <w:r>
              <w:rPr>
                <w:rFonts w:hint="eastAsia"/>
                <w:color w:val="000000" w:themeColor="text1"/>
                <w:spacing w:val="-1"/>
                <w:sz w:val="21"/>
                <w:szCs w:val="21"/>
                <w:lang w:eastAsia="zh-CN"/>
                <w14:textFill>
                  <w14:solidFill>
                    <w14:schemeClr w14:val="tx1"/>
                  </w14:solidFill>
                </w14:textFill>
              </w:rPr>
              <w:t>应</w:t>
            </w:r>
            <w:r>
              <w:rPr>
                <w:rFonts w:hint="eastAsia"/>
                <w:color w:val="000000" w:themeColor="text1"/>
                <w:spacing w:val="2"/>
                <w:sz w:val="21"/>
                <w:szCs w:val="21"/>
                <w:lang w:eastAsia="zh-CN"/>
                <w14:textFill>
                  <w14:solidFill>
                    <w14:schemeClr w14:val="tx1"/>
                  </w14:solidFill>
                </w14:textFill>
              </w:rPr>
              <w:t>商</w:t>
            </w:r>
            <w:r>
              <w:rPr>
                <w:rFonts w:hint="eastAsia"/>
                <w:color w:val="000000" w:themeColor="text1"/>
                <w:spacing w:val="-1"/>
                <w:sz w:val="21"/>
                <w:szCs w:val="21"/>
                <w:lang w:eastAsia="zh-CN"/>
                <w14:textFill>
                  <w14:solidFill>
                    <w14:schemeClr w14:val="tx1"/>
                  </w14:solidFill>
                </w14:textFill>
              </w:rPr>
              <w:t>在</w:t>
            </w:r>
            <w:r>
              <w:rPr>
                <w:rFonts w:hint="eastAsia"/>
                <w:color w:val="000000" w:themeColor="text1"/>
                <w:spacing w:val="2"/>
                <w:sz w:val="21"/>
                <w:szCs w:val="21"/>
                <w:lang w:eastAsia="zh-CN"/>
                <w14:textFill>
                  <w14:solidFill>
                    <w14:schemeClr w14:val="tx1"/>
                  </w14:solidFill>
                </w14:textFill>
              </w:rPr>
              <w:t>参</w:t>
            </w:r>
            <w:r>
              <w:rPr>
                <w:rFonts w:hint="eastAsia"/>
                <w:color w:val="000000" w:themeColor="text1"/>
                <w:spacing w:val="-1"/>
                <w:sz w:val="21"/>
                <w:szCs w:val="21"/>
                <w:lang w:eastAsia="zh-CN"/>
                <w14:textFill>
                  <w14:solidFill>
                    <w14:schemeClr w14:val="tx1"/>
                  </w14:solidFill>
                </w14:textFill>
              </w:rPr>
              <w:t>加</w:t>
            </w:r>
            <w:r>
              <w:rPr>
                <w:rFonts w:hint="eastAsia"/>
                <w:color w:val="000000" w:themeColor="text1"/>
                <w:spacing w:val="2"/>
                <w:sz w:val="21"/>
                <w:szCs w:val="21"/>
                <w:lang w:eastAsia="zh-CN"/>
                <w14:textFill>
                  <w14:solidFill>
                    <w14:schemeClr w14:val="tx1"/>
                  </w14:solidFill>
                </w14:textFill>
              </w:rPr>
              <w:t>政</w:t>
            </w:r>
            <w:r>
              <w:rPr>
                <w:rFonts w:hint="eastAsia"/>
                <w:color w:val="000000" w:themeColor="text1"/>
                <w:spacing w:val="-1"/>
                <w:sz w:val="21"/>
                <w:szCs w:val="21"/>
                <w:lang w:eastAsia="zh-CN"/>
                <w14:textFill>
                  <w14:solidFill>
                    <w14:schemeClr w14:val="tx1"/>
                  </w14:solidFill>
                </w14:textFill>
              </w:rPr>
              <w:t>府</w:t>
            </w:r>
            <w:r>
              <w:rPr>
                <w:rFonts w:hint="eastAsia"/>
                <w:color w:val="000000" w:themeColor="text1"/>
                <w:spacing w:val="2"/>
                <w:sz w:val="21"/>
                <w:szCs w:val="21"/>
                <w:lang w:eastAsia="zh-CN"/>
                <w14:textFill>
                  <w14:solidFill>
                    <w14:schemeClr w14:val="tx1"/>
                  </w14:solidFill>
                </w14:textFill>
              </w:rPr>
              <w:t>采</w:t>
            </w:r>
            <w:r>
              <w:rPr>
                <w:rFonts w:hint="eastAsia"/>
                <w:color w:val="000000" w:themeColor="text1"/>
                <w:spacing w:val="-1"/>
                <w:sz w:val="21"/>
                <w:szCs w:val="21"/>
                <w:lang w:eastAsia="zh-CN"/>
                <w14:textFill>
                  <w14:solidFill>
                    <w14:schemeClr w14:val="tx1"/>
                  </w14:solidFill>
                </w14:textFill>
              </w:rPr>
              <w:t>购</w:t>
            </w:r>
            <w:r>
              <w:rPr>
                <w:rFonts w:hint="eastAsia"/>
                <w:color w:val="000000" w:themeColor="text1"/>
                <w:spacing w:val="2"/>
                <w:sz w:val="21"/>
                <w:szCs w:val="21"/>
                <w:lang w:eastAsia="zh-CN"/>
                <w14:textFill>
                  <w14:solidFill>
                    <w14:schemeClr w14:val="tx1"/>
                  </w14:solidFill>
                </w14:textFill>
              </w:rPr>
              <w:t>活</w:t>
            </w:r>
            <w:r>
              <w:rPr>
                <w:rFonts w:hint="eastAsia"/>
                <w:color w:val="000000" w:themeColor="text1"/>
                <w:spacing w:val="-1"/>
                <w:sz w:val="21"/>
                <w:szCs w:val="21"/>
                <w:lang w:eastAsia="zh-CN"/>
                <w14:textFill>
                  <w14:solidFill>
                    <w14:schemeClr w14:val="tx1"/>
                  </w14:solidFill>
                </w14:textFill>
              </w:rPr>
              <w:t>动</w:t>
            </w:r>
            <w:r>
              <w:rPr>
                <w:rFonts w:hint="eastAsia"/>
                <w:color w:val="000000" w:themeColor="text1"/>
                <w:sz w:val="21"/>
                <w:szCs w:val="21"/>
                <w:lang w:eastAsia="zh-CN"/>
                <w14:textFill>
                  <w14:solidFill>
                    <w14:schemeClr w14:val="tx1"/>
                  </w14:solidFill>
                </w14:textFill>
              </w:rPr>
              <w:t>前</w:t>
            </w:r>
            <w:r>
              <w:rPr>
                <w:rFonts w:hint="eastAsia"/>
                <w:color w:val="000000" w:themeColor="text1"/>
                <w:spacing w:val="-92"/>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3</w:t>
            </w:r>
            <w:r>
              <w:rPr>
                <w:rFonts w:hint="eastAsia"/>
                <w:color w:val="000000" w:themeColor="text1"/>
                <w:spacing w:val="-92"/>
                <w:sz w:val="21"/>
                <w:szCs w:val="21"/>
                <w:lang w:eastAsia="zh-CN"/>
                <w14:textFill>
                  <w14:solidFill>
                    <w14:schemeClr w14:val="tx1"/>
                  </w14:solidFill>
                </w14:textFill>
              </w:rPr>
              <w:t xml:space="preserve"> </w:t>
            </w:r>
            <w:r>
              <w:rPr>
                <w:rFonts w:hint="eastAsia"/>
                <w:color w:val="000000" w:themeColor="text1"/>
                <w:spacing w:val="2"/>
                <w:sz w:val="21"/>
                <w:szCs w:val="21"/>
                <w:lang w:eastAsia="zh-CN"/>
                <w14:textFill>
                  <w14:solidFill>
                    <w14:schemeClr w14:val="tx1"/>
                  </w14:solidFill>
                </w14:textFill>
              </w:rPr>
              <w:t>年</w:t>
            </w:r>
            <w:r>
              <w:rPr>
                <w:rFonts w:hint="eastAsia"/>
                <w:color w:val="000000" w:themeColor="text1"/>
                <w:spacing w:val="-1"/>
                <w:sz w:val="21"/>
                <w:szCs w:val="21"/>
                <w:lang w:eastAsia="zh-CN"/>
                <w14:textFill>
                  <w14:solidFill>
                    <w14:schemeClr w14:val="tx1"/>
                  </w14:solidFill>
                </w14:textFill>
              </w:rPr>
              <w:t>内</w:t>
            </w:r>
            <w:r>
              <w:rPr>
                <w:rFonts w:hint="eastAsia"/>
                <w:color w:val="000000" w:themeColor="text1"/>
                <w:spacing w:val="2"/>
                <w:sz w:val="21"/>
                <w:szCs w:val="21"/>
                <w:lang w:eastAsia="zh-CN"/>
                <w14:textFill>
                  <w14:solidFill>
                    <w14:schemeClr w14:val="tx1"/>
                  </w14:solidFill>
                </w14:textFill>
              </w:rPr>
              <w:t>因</w:t>
            </w:r>
            <w:r>
              <w:rPr>
                <w:rFonts w:hint="eastAsia"/>
                <w:color w:val="000000" w:themeColor="text1"/>
                <w:spacing w:val="-1"/>
                <w:sz w:val="21"/>
                <w:szCs w:val="21"/>
                <w:lang w:eastAsia="zh-CN"/>
                <w14:textFill>
                  <w14:solidFill>
                    <w14:schemeClr w14:val="tx1"/>
                  </w14:solidFill>
                </w14:textFill>
              </w:rPr>
              <w:t>违</w:t>
            </w:r>
            <w:r>
              <w:rPr>
                <w:rFonts w:hint="eastAsia"/>
                <w:color w:val="000000" w:themeColor="text1"/>
                <w:spacing w:val="2"/>
                <w:sz w:val="21"/>
                <w:szCs w:val="21"/>
                <w:lang w:eastAsia="zh-CN"/>
                <w14:textFill>
                  <w14:solidFill>
                    <w14:schemeClr w14:val="tx1"/>
                  </w14:solidFill>
                </w14:textFill>
              </w:rPr>
              <w:t>法</w:t>
            </w:r>
            <w:r>
              <w:rPr>
                <w:rFonts w:hint="eastAsia"/>
                <w:color w:val="000000" w:themeColor="text1"/>
                <w:spacing w:val="-1"/>
                <w:sz w:val="21"/>
                <w:szCs w:val="21"/>
                <w:lang w:eastAsia="zh-CN"/>
                <w14:textFill>
                  <w14:solidFill>
                    <w14:schemeClr w14:val="tx1"/>
                  </w14:solidFill>
                </w14:textFill>
              </w:rPr>
              <w:t>经</w:t>
            </w:r>
            <w:r>
              <w:rPr>
                <w:rFonts w:hint="eastAsia"/>
                <w:color w:val="000000" w:themeColor="text1"/>
                <w:spacing w:val="2"/>
                <w:sz w:val="21"/>
                <w:szCs w:val="21"/>
                <w:lang w:eastAsia="zh-CN"/>
                <w14:textFill>
                  <w14:solidFill>
                    <w14:schemeClr w14:val="tx1"/>
                  </w14:solidFill>
                </w14:textFill>
              </w:rPr>
              <w:t>营</w:t>
            </w:r>
            <w:r>
              <w:rPr>
                <w:rFonts w:hint="eastAsia"/>
                <w:color w:val="000000" w:themeColor="text1"/>
                <w:sz w:val="21"/>
                <w:szCs w:val="21"/>
                <w:lang w:eastAsia="zh-CN"/>
                <w14:textFill>
                  <w14:solidFill>
                    <w14:schemeClr w14:val="tx1"/>
                  </w14:solidFill>
                </w14:textFill>
              </w:rPr>
              <w:t>受</w:t>
            </w:r>
            <w:r>
              <w:rPr>
                <w:rFonts w:hint="eastAsia"/>
                <w:color w:val="000000" w:themeColor="text1"/>
                <w:spacing w:val="9"/>
                <w:sz w:val="21"/>
                <w:szCs w:val="21"/>
                <w:lang w:eastAsia="zh-CN"/>
                <w14:textFill>
                  <w14:solidFill>
                    <w14:schemeClr w14:val="tx1"/>
                  </w14:solidFill>
                </w14:textFill>
              </w:rPr>
              <w:t>到刑事</w:t>
            </w:r>
            <w:r>
              <w:rPr>
                <w:rFonts w:hint="eastAsia"/>
                <w:color w:val="000000" w:themeColor="text1"/>
                <w:spacing w:val="11"/>
                <w:sz w:val="21"/>
                <w:szCs w:val="21"/>
                <w:lang w:eastAsia="zh-CN"/>
                <w14:textFill>
                  <w14:solidFill>
                    <w14:schemeClr w14:val="tx1"/>
                  </w14:solidFill>
                </w14:textFill>
              </w:rPr>
              <w:t>处</w:t>
            </w:r>
            <w:r>
              <w:rPr>
                <w:rFonts w:hint="eastAsia"/>
                <w:color w:val="000000" w:themeColor="text1"/>
                <w:spacing w:val="9"/>
                <w:sz w:val="21"/>
                <w:szCs w:val="21"/>
                <w:lang w:eastAsia="zh-CN"/>
                <w14:textFill>
                  <w14:solidFill>
                    <w14:schemeClr w14:val="tx1"/>
                  </w14:solidFill>
                </w14:textFill>
              </w:rPr>
              <w:t>罚或责令停</w:t>
            </w:r>
            <w:r>
              <w:rPr>
                <w:rFonts w:hint="eastAsia"/>
                <w:color w:val="000000" w:themeColor="text1"/>
                <w:spacing w:val="11"/>
                <w:sz w:val="21"/>
                <w:szCs w:val="21"/>
                <w:lang w:eastAsia="zh-CN"/>
                <w14:textFill>
                  <w14:solidFill>
                    <w14:schemeClr w14:val="tx1"/>
                  </w14:solidFill>
                </w14:textFill>
              </w:rPr>
              <w:t>产</w:t>
            </w:r>
            <w:r>
              <w:rPr>
                <w:rFonts w:hint="eastAsia"/>
                <w:color w:val="000000" w:themeColor="text1"/>
                <w:spacing w:val="9"/>
                <w:sz w:val="21"/>
                <w:szCs w:val="21"/>
                <w:lang w:eastAsia="zh-CN"/>
                <w14:textFill>
                  <w14:solidFill>
                    <w14:schemeClr w14:val="tx1"/>
                  </w14:solidFill>
                </w14:textFill>
              </w:rPr>
              <w:t>停业、吊销</w:t>
            </w:r>
            <w:r>
              <w:rPr>
                <w:rFonts w:hint="eastAsia"/>
                <w:color w:val="000000" w:themeColor="text1"/>
                <w:spacing w:val="11"/>
                <w:sz w:val="21"/>
                <w:szCs w:val="21"/>
                <w:lang w:eastAsia="zh-CN"/>
                <w14:textFill>
                  <w14:solidFill>
                    <w14:schemeClr w14:val="tx1"/>
                  </w14:solidFill>
                </w14:textFill>
              </w:rPr>
              <w:t>许</w:t>
            </w:r>
            <w:r>
              <w:rPr>
                <w:rFonts w:hint="eastAsia"/>
                <w:color w:val="000000" w:themeColor="text1"/>
                <w:spacing w:val="9"/>
                <w:sz w:val="21"/>
                <w:szCs w:val="21"/>
                <w:lang w:eastAsia="zh-CN"/>
                <w14:textFill>
                  <w14:solidFill>
                    <w14:schemeClr w14:val="tx1"/>
                  </w14:solidFill>
                </w14:textFill>
              </w:rPr>
              <w:t>可证或者</w:t>
            </w:r>
            <w:r>
              <w:rPr>
                <w:rFonts w:hint="eastAsia"/>
                <w:color w:val="000000" w:themeColor="text1"/>
                <w:sz w:val="21"/>
                <w:szCs w:val="21"/>
                <w:lang w:eastAsia="zh-CN"/>
                <w14:textFill>
                  <w14:solidFill>
                    <w14:schemeClr w14:val="tx1"/>
                  </w14:solidFill>
                </w14:textFill>
              </w:rPr>
              <w:t>执</w:t>
            </w:r>
            <w:r>
              <w:rPr>
                <w:rFonts w:hint="eastAsia"/>
                <w:color w:val="000000" w:themeColor="text1"/>
                <w:spacing w:val="-1"/>
                <w:sz w:val="21"/>
                <w:szCs w:val="21"/>
                <w:lang w:eastAsia="zh-CN"/>
                <w14:textFill>
                  <w14:solidFill>
                    <w14:schemeClr w14:val="tx1"/>
                  </w14:solidFill>
                </w14:textFill>
              </w:rPr>
              <w:t>照</w:t>
            </w:r>
            <w:r>
              <w:rPr>
                <w:rFonts w:hint="eastAsia"/>
                <w:color w:val="000000" w:themeColor="text1"/>
                <w:spacing w:val="2"/>
                <w:sz w:val="21"/>
                <w:szCs w:val="21"/>
                <w:lang w:eastAsia="zh-CN"/>
                <w14:textFill>
                  <w14:solidFill>
                    <w14:schemeClr w14:val="tx1"/>
                  </w14:solidFill>
                </w14:textFill>
              </w:rPr>
              <w:t>、</w:t>
            </w:r>
            <w:r>
              <w:rPr>
                <w:rFonts w:hint="eastAsia"/>
                <w:color w:val="000000" w:themeColor="text1"/>
                <w:spacing w:val="-1"/>
                <w:sz w:val="21"/>
                <w:szCs w:val="21"/>
                <w:lang w:eastAsia="zh-CN"/>
                <w14:textFill>
                  <w14:solidFill>
                    <w14:schemeClr w14:val="tx1"/>
                  </w14:solidFill>
                </w14:textFill>
              </w:rPr>
              <w:t>较</w:t>
            </w:r>
            <w:r>
              <w:rPr>
                <w:rFonts w:hint="eastAsia"/>
                <w:color w:val="000000" w:themeColor="text1"/>
                <w:spacing w:val="2"/>
                <w:sz w:val="21"/>
                <w:szCs w:val="21"/>
                <w:lang w:eastAsia="zh-CN"/>
                <w14:textFill>
                  <w14:solidFill>
                    <w14:schemeClr w14:val="tx1"/>
                  </w14:solidFill>
                </w14:textFill>
              </w:rPr>
              <w:t>大</w:t>
            </w:r>
            <w:r>
              <w:rPr>
                <w:rFonts w:hint="eastAsia"/>
                <w:color w:val="000000" w:themeColor="text1"/>
                <w:spacing w:val="-1"/>
                <w:sz w:val="21"/>
                <w:szCs w:val="21"/>
                <w:lang w:eastAsia="zh-CN"/>
                <w14:textFill>
                  <w14:solidFill>
                    <w14:schemeClr w14:val="tx1"/>
                  </w14:solidFill>
                </w14:textFill>
              </w:rPr>
              <w:t>数</w:t>
            </w:r>
            <w:r>
              <w:rPr>
                <w:rFonts w:hint="eastAsia"/>
                <w:color w:val="000000" w:themeColor="text1"/>
                <w:spacing w:val="2"/>
                <w:sz w:val="21"/>
                <w:szCs w:val="21"/>
                <w:lang w:eastAsia="zh-CN"/>
                <w14:textFill>
                  <w14:solidFill>
                    <w14:schemeClr w14:val="tx1"/>
                  </w14:solidFill>
                </w14:textFill>
              </w:rPr>
              <w:t>额</w:t>
            </w:r>
            <w:r>
              <w:rPr>
                <w:rFonts w:hint="eastAsia"/>
                <w:color w:val="000000" w:themeColor="text1"/>
                <w:spacing w:val="-1"/>
                <w:sz w:val="21"/>
                <w:szCs w:val="21"/>
                <w:lang w:eastAsia="zh-CN"/>
                <w14:textFill>
                  <w14:solidFill>
                    <w14:schemeClr w14:val="tx1"/>
                  </w14:solidFill>
                </w14:textFill>
              </w:rPr>
              <w:t>罚</w:t>
            </w:r>
            <w:r>
              <w:rPr>
                <w:rFonts w:hint="eastAsia"/>
                <w:color w:val="000000" w:themeColor="text1"/>
                <w:spacing w:val="2"/>
                <w:sz w:val="21"/>
                <w:szCs w:val="21"/>
                <w:lang w:eastAsia="zh-CN"/>
                <w14:textFill>
                  <w14:solidFill>
                    <w14:schemeClr w14:val="tx1"/>
                  </w14:solidFill>
                </w14:textFill>
              </w:rPr>
              <w:t>款</w:t>
            </w:r>
            <w:r>
              <w:rPr>
                <w:rFonts w:hint="eastAsia"/>
                <w:color w:val="000000" w:themeColor="text1"/>
                <w:spacing w:val="-1"/>
                <w:sz w:val="21"/>
                <w:szCs w:val="21"/>
                <w:lang w:eastAsia="zh-CN"/>
                <w14:textFill>
                  <w14:solidFill>
                    <w14:schemeClr w14:val="tx1"/>
                  </w14:solidFill>
                </w14:textFill>
              </w:rPr>
              <w:t>等</w:t>
            </w:r>
            <w:r>
              <w:rPr>
                <w:rFonts w:hint="eastAsia"/>
                <w:color w:val="000000" w:themeColor="text1"/>
                <w:spacing w:val="2"/>
                <w:sz w:val="21"/>
                <w:szCs w:val="21"/>
                <w:lang w:eastAsia="zh-CN"/>
                <w14:textFill>
                  <w14:solidFill>
                    <w14:schemeClr w14:val="tx1"/>
                  </w14:solidFill>
                </w14:textFill>
              </w:rPr>
              <w:t>行</w:t>
            </w:r>
            <w:r>
              <w:rPr>
                <w:rFonts w:hint="eastAsia"/>
                <w:color w:val="000000" w:themeColor="text1"/>
                <w:spacing w:val="-1"/>
                <w:sz w:val="21"/>
                <w:szCs w:val="21"/>
                <w:lang w:eastAsia="zh-CN"/>
                <w14:textFill>
                  <w14:solidFill>
                    <w14:schemeClr w14:val="tx1"/>
                  </w14:solidFill>
                </w14:textFill>
              </w:rPr>
              <w:t>政</w:t>
            </w:r>
            <w:r>
              <w:rPr>
                <w:rFonts w:hint="eastAsia"/>
                <w:color w:val="000000" w:themeColor="text1"/>
                <w:spacing w:val="2"/>
                <w:sz w:val="21"/>
                <w:szCs w:val="21"/>
                <w:lang w:eastAsia="zh-CN"/>
                <w14:textFill>
                  <w14:solidFill>
                    <w14:schemeClr w14:val="tx1"/>
                  </w14:solidFill>
                </w14:textFill>
              </w:rPr>
              <w:t>处</w:t>
            </w:r>
            <w:r>
              <w:rPr>
                <w:rFonts w:hint="eastAsia"/>
                <w:color w:val="000000" w:themeColor="text1"/>
                <w:spacing w:val="-1"/>
                <w:sz w:val="21"/>
                <w:szCs w:val="21"/>
                <w:lang w:eastAsia="zh-CN"/>
                <w14:textFill>
                  <w14:solidFill>
                    <w14:schemeClr w14:val="tx1"/>
                  </w14:solidFill>
                </w14:textFill>
              </w:rPr>
              <w:t>罚</w:t>
            </w:r>
            <w:r>
              <w:rPr>
                <w:rFonts w:hint="eastAsia"/>
                <w:color w:val="000000" w:themeColor="text1"/>
                <w:spacing w:val="2"/>
                <w:sz w:val="21"/>
                <w:szCs w:val="21"/>
                <w:lang w:eastAsia="zh-CN"/>
                <w14:textFill>
                  <w14:solidFill>
                    <w14:schemeClr w14:val="tx1"/>
                  </w14:solidFill>
                </w14:textFill>
              </w:rPr>
              <w:t>的</w:t>
            </w:r>
            <w:r>
              <w:rPr>
                <w:rFonts w:hint="eastAsia"/>
                <w:color w:val="000000" w:themeColor="text1"/>
                <w:spacing w:val="-1"/>
                <w:sz w:val="21"/>
                <w:szCs w:val="21"/>
                <w:lang w:eastAsia="zh-CN"/>
                <w14:textFill>
                  <w14:solidFill>
                    <w14:schemeClr w14:val="tx1"/>
                  </w14:solidFill>
                </w14:textFill>
              </w:rPr>
              <w:t>，</w:t>
            </w:r>
            <w:r>
              <w:rPr>
                <w:rFonts w:hint="eastAsia"/>
                <w:color w:val="000000" w:themeColor="text1"/>
                <w:spacing w:val="2"/>
                <w:sz w:val="21"/>
                <w:szCs w:val="21"/>
                <w:lang w:eastAsia="zh-CN"/>
                <w14:textFill>
                  <w14:solidFill>
                    <w14:schemeClr w14:val="tx1"/>
                  </w14:solidFill>
                </w14:textFill>
              </w:rPr>
              <w:t>不</w:t>
            </w:r>
            <w:r>
              <w:rPr>
                <w:rFonts w:hint="eastAsia"/>
                <w:color w:val="000000" w:themeColor="text1"/>
                <w:spacing w:val="-1"/>
                <w:sz w:val="21"/>
                <w:szCs w:val="21"/>
                <w:lang w:eastAsia="zh-CN"/>
                <w14:textFill>
                  <w14:solidFill>
                    <w14:schemeClr w14:val="tx1"/>
                  </w14:solidFill>
                </w14:textFill>
              </w:rPr>
              <w:t>得</w:t>
            </w:r>
            <w:r>
              <w:rPr>
                <w:rFonts w:hint="eastAsia"/>
                <w:color w:val="000000" w:themeColor="text1"/>
                <w:spacing w:val="2"/>
                <w:sz w:val="21"/>
                <w:szCs w:val="21"/>
                <w:lang w:eastAsia="zh-CN"/>
                <w14:textFill>
                  <w14:solidFill>
                    <w14:schemeClr w14:val="tx1"/>
                  </w14:solidFill>
                </w14:textFill>
              </w:rPr>
              <w:t>参</w:t>
            </w:r>
            <w:r>
              <w:rPr>
                <w:rFonts w:hint="eastAsia"/>
                <w:color w:val="000000" w:themeColor="text1"/>
                <w:spacing w:val="-1"/>
                <w:sz w:val="21"/>
                <w:szCs w:val="21"/>
                <w:lang w:eastAsia="zh-CN"/>
                <w14:textFill>
                  <w14:solidFill>
                    <w14:schemeClr w14:val="tx1"/>
                  </w14:solidFill>
                </w14:textFill>
              </w:rPr>
              <w:t>加</w:t>
            </w:r>
            <w:r>
              <w:rPr>
                <w:rFonts w:hint="eastAsia"/>
                <w:color w:val="000000" w:themeColor="text1"/>
                <w:spacing w:val="2"/>
                <w:sz w:val="21"/>
                <w:szCs w:val="21"/>
                <w:lang w:eastAsia="zh-CN"/>
                <w14:textFill>
                  <w14:solidFill>
                    <w14:schemeClr w14:val="tx1"/>
                  </w14:solidFill>
                </w14:textFill>
              </w:rPr>
              <w:t>投</w:t>
            </w:r>
            <w:r>
              <w:rPr>
                <w:rFonts w:hint="eastAsia"/>
                <w:color w:val="000000" w:themeColor="text1"/>
                <w:spacing w:val="-1"/>
                <w:sz w:val="21"/>
                <w:szCs w:val="21"/>
                <w:lang w:eastAsia="zh-CN"/>
                <w14:textFill>
                  <w14:solidFill>
                    <w14:schemeClr w14:val="tx1"/>
                  </w14:solidFill>
                </w14:textFill>
              </w:rPr>
              <w:t>标</w:t>
            </w:r>
            <w:r>
              <w:rPr>
                <w:rFonts w:hint="eastAsia"/>
                <w:color w:val="000000" w:themeColor="text1"/>
                <w:sz w:val="21"/>
                <w:szCs w:val="21"/>
                <w:lang w:eastAsia="zh-CN"/>
                <w14:textFill>
                  <w14:solidFill>
                    <w14:schemeClr w14:val="tx1"/>
                  </w14:solidFill>
                </w14:textFill>
              </w:rPr>
              <w:t>。</w:t>
            </w:r>
            <w:r>
              <w:rPr>
                <w:rFonts w:hint="eastAsia"/>
                <w:color w:val="000000" w:themeColor="text1"/>
                <w:spacing w:val="2"/>
                <w:sz w:val="21"/>
                <w:szCs w:val="21"/>
                <w:lang w:eastAsia="zh-CN"/>
                <w14:textFill>
                  <w14:solidFill>
                    <w14:schemeClr w14:val="tx1"/>
                  </w14:solidFill>
                </w14:textFill>
              </w:rPr>
              <w:t>供</w:t>
            </w:r>
            <w:r>
              <w:rPr>
                <w:rFonts w:hint="eastAsia"/>
                <w:color w:val="000000" w:themeColor="text1"/>
                <w:spacing w:val="-1"/>
                <w:sz w:val="21"/>
                <w:szCs w:val="21"/>
                <w:lang w:eastAsia="zh-CN"/>
                <w14:textFill>
                  <w14:solidFill>
                    <w14:schemeClr w14:val="tx1"/>
                  </w14:solidFill>
                </w14:textFill>
              </w:rPr>
              <w:t>应</w:t>
            </w:r>
            <w:r>
              <w:rPr>
                <w:rFonts w:hint="eastAsia"/>
                <w:color w:val="000000" w:themeColor="text1"/>
                <w:spacing w:val="2"/>
                <w:sz w:val="21"/>
                <w:szCs w:val="21"/>
                <w:lang w:eastAsia="zh-CN"/>
                <w14:textFill>
                  <w14:solidFill>
                    <w14:schemeClr w14:val="tx1"/>
                  </w14:solidFill>
                </w14:textFill>
              </w:rPr>
              <w:t>商</w:t>
            </w:r>
            <w:r>
              <w:rPr>
                <w:rFonts w:hint="eastAsia"/>
                <w:color w:val="000000" w:themeColor="text1"/>
                <w:spacing w:val="-1"/>
                <w:sz w:val="21"/>
                <w:szCs w:val="21"/>
                <w:lang w:eastAsia="zh-CN"/>
                <w14:textFill>
                  <w14:solidFill>
                    <w14:schemeClr w14:val="tx1"/>
                  </w14:solidFill>
                </w14:textFill>
              </w:rPr>
              <w:t>在</w:t>
            </w:r>
            <w:r>
              <w:rPr>
                <w:rFonts w:hint="eastAsia"/>
                <w:color w:val="000000" w:themeColor="text1"/>
                <w:spacing w:val="2"/>
                <w:sz w:val="21"/>
                <w:szCs w:val="21"/>
                <w:lang w:eastAsia="zh-CN"/>
                <w14:textFill>
                  <w14:solidFill>
                    <w14:schemeClr w14:val="tx1"/>
                  </w14:solidFill>
                </w14:textFill>
              </w:rPr>
              <w:t>参</w:t>
            </w:r>
            <w:r>
              <w:rPr>
                <w:rFonts w:hint="eastAsia"/>
                <w:color w:val="000000" w:themeColor="text1"/>
                <w:spacing w:val="-1"/>
                <w:sz w:val="21"/>
                <w:szCs w:val="21"/>
                <w:lang w:eastAsia="zh-CN"/>
                <w14:textFill>
                  <w14:solidFill>
                    <w14:schemeClr w14:val="tx1"/>
                  </w14:solidFill>
                </w14:textFill>
              </w:rPr>
              <w:t>加</w:t>
            </w:r>
            <w:r>
              <w:rPr>
                <w:rFonts w:hint="eastAsia"/>
                <w:color w:val="000000" w:themeColor="text1"/>
                <w:spacing w:val="2"/>
                <w:sz w:val="21"/>
                <w:szCs w:val="21"/>
                <w:lang w:eastAsia="zh-CN"/>
                <w14:textFill>
                  <w14:solidFill>
                    <w14:schemeClr w14:val="tx1"/>
                  </w14:solidFill>
                </w14:textFill>
              </w:rPr>
              <w:t>政</w:t>
            </w:r>
            <w:r>
              <w:rPr>
                <w:rFonts w:hint="eastAsia"/>
                <w:color w:val="000000" w:themeColor="text1"/>
                <w:spacing w:val="-1"/>
                <w:sz w:val="21"/>
                <w:szCs w:val="21"/>
                <w:lang w:eastAsia="zh-CN"/>
                <w14:textFill>
                  <w14:solidFill>
                    <w14:schemeClr w14:val="tx1"/>
                  </w14:solidFill>
                </w14:textFill>
              </w:rPr>
              <w:t>府</w:t>
            </w:r>
            <w:r>
              <w:rPr>
                <w:rFonts w:hint="eastAsia"/>
                <w:color w:val="000000" w:themeColor="text1"/>
                <w:spacing w:val="2"/>
                <w:sz w:val="21"/>
                <w:szCs w:val="21"/>
                <w:lang w:eastAsia="zh-CN"/>
                <w14:textFill>
                  <w14:solidFill>
                    <w14:schemeClr w14:val="tx1"/>
                  </w14:solidFill>
                </w14:textFill>
              </w:rPr>
              <w:t>采</w:t>
            </w:r>
            <w:r>
              <w:rPr>
                <w:rFonts w:hint="eastAsia"/>
                <w:color w:val="000000" w:themeColor="text1"/>
                <w:spacing w:val="-1"/>
                <w:sz w:val="21"/>
                <w:szCs w:val="21"/>
                <w:lang w:eastAsia="zh-CN"/>
                <w14:textFill>
                  <w14:solidFill>
                    <w14:schemeClr w14:val="tx1"/>
                  </w14:solidFill>
                </w14:textFill>
              </w:rPr>
              <w:t>购</w:t>
            </w:r>
            <w:r>
              <w:rPr>
                <w:rFonts w:hint="eastAsia"/>
                <w:color w:val="000000" w:themeColor="text1"/>
                <w:spacing w:val="2"/>
                <w:sz w:val="21"/>
                <w:szCs w:val="21"/>
                <w:lang w:eastAsia="zh-CN"/>
                <w14:textFill>
                  <w14:solidFill>
                    <w14:schemeClr w14:val="tx1"/>
                  </w14:solidFill>
                </w14:textFill>
              </w:rPr>
              <w:t>活</w:t>
            </w:r>
            <w:r>
              <w:rPr>
                <w:rFonts w:hint="eastAsia"/>
                <w:color w:val="000000" w:themeColor="text1"/>
                <w:spacing w:val="-1"/>
                <w:sz w:val="21"/>
                <w:szCs w:val="21"/>
                <w:lang w:eastAsia="zh-CN"/>
                <w14:textFill>
                  <w14:solidFill>
                    <w14:schemeClr w14:val="tx1"/>
                  </w14:solidFill>
                </w14:textFill>
              </w:rPr>
              <w:t>动</w:t>
            </w:r>
            <w:r>
              <w:rPr>
                <w:rFonts w:hint="eastAsia"/>
                <w:color w:val="000000" w:themeColor="text1"/>
                <w:sz w:val="21"/>
                <w:szCs w:val="21"/>
                <w:lang w:eastAsia="zh-CN"/>
                <w14:textFill>
                  <w14:solidFill>
                    <w14:schemeClr w14:val="tx1"/>
                  </w14:solidFill>
                </w14:textFill>
              </w:rPr>
              <w:t>前</w:t>
            </w:r>
            <w:r>
              <w:rPr>
                <w:rFonts w:hint="eastAsia"/>
                <w:color w:val="000000" w:themeColor="text1"/>
                <w:spacing w:val="-92"/>
                <w:sz w:val="21"/>
                <w:szCs w:val="21"/>
                <w:lang w:eastAsia="zh-CN"/>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3</w:t>
            </w:r>
            <w:r>
              <w:rPr>
                <w:rFonts w:hint="eastAsia"/>
                <w:color w:val="000000" w:themeColor="text1"/>
                <w:spacing w:val="-92"/>
                <w:sz w:val="21"/>
                <w:szCs w:val="21"/>
                <w:lang w:eastAsia="zh-CN"/>
                <w14:textFill>
                  <w14:solidFill>
                    <w14:schemeClr w14:val="tx1"/>
                  </w14:solidFill>
                </w14:textFill>
              </w:rPr>
              <w:t xml:space="preserve"> </w:t>
            </w:r>
            <w:r>
              <w:rPr>
                <w:rFonts w:hint="eastAsia"/>
                <w:color w:val="000000" w:themeColor="text1"/>
                <w:spacing w:val="2"/>
                <w:sz w:val="21"/>
                <w:szCs w:val="21"/>
                <w:lang w:eastAsia="zh-CN"/>
                <w14:textFill>
                  <w14:solidFill>
                    <w14:schemeClr w14:val="tx1"/>
                  </w14:solidFill>
                </w14:textFill>
              </w:rPr>
              <w:t>年</w:t>
            </w:r>
            <w:r>
              <w:rPr>
                <w:rFonts w:hint="eastAsia"/>
                <w:color w:val="000000" w:themeColor="text1"/>
                <w:spacing w:val="-1"/>
                <w:sz w:val="21"/>
                <w:szCs w:val="21"/>
                <w:lang w:eastAsia="zh-CN"/>
                <w14:textFill>
                  <w14:solidFill>
                    <w14:schemeClr w14:val="tx1"/>
                  </w14:solidFill>
                </w14:textFill>
              </w:rPr>
              <w:t>内</w:t>
            </w:r>
            <w:r>
              <w:rPr>
                <w:rFonts w:hint="eastAsia"/>
                <w:color w:val="000000" w:themeColor="text1"/>
                <w:spacing w:val="2"/>
                <w:sz w:val="21"/>
                <w:szCs w:val="21"/>
                <w:lang w:eastAsia="zh-CN"/>
                <w14:textFill>
                  <w14:solidFill>
                    <w14:schemeClr w14:val="tx1"/>
                  </w14:solidFill>
                </w14:textFill>
              </w:rPr>
              <w:t>因</w:t>
            </w:r>
            <w:r>
              <w:rPr>
                <w:rFonts w:hint="eastAsia"/>
                <w:color w:val="000000" w:themeColor="text1"/>
                <w:spacing w:val="-1"/>
                <w:sz w:val="21"/>
                <w:szCs w:val="21"/>
                <w:lang w:eastAsia="zh-CN"/>
                <w14:textFill>
                  <w14:solidFill>
                    <w14:schemeClr w14:val="tx1"/>
                  </w14:solidFill>
                </w14:textFill>
              </w:rPr>
              <w:t>违</w:t>
            </w:r>
            <w:r>
              <w:rPr>
                <w:rFonts w:hint="eastAsia"/>
                <w:color w:val="000000" w:themeColor="text1"/>
                <w:spacing w:val="2"/>
                <w:sz w:val="21"/>
                <w:szCs w:val="21"/>
                <w:lang w:eastAsia="zh-CN"/>
                <w14:textFill>
                  <w14:solidFill>
                    <w14:schemeClr w14:val="tx1"/>
                  </w14:solidFill>
                </w14:textFill>
              </w:rPr>
              <w:t>法</w:t>
            </w:r>
            <w:r>
              <w:rPr>
                <w:rFonts w:hint="eastAsia"/>
                <w:color w:val="000000" w:themeColor="text1"/>
                <w:spacing w:val="-1"/>
                <w:sz w:val="21"/>
                <w:szCs w:val="21"/>
                <w:lang w:eastAsia="zh-CN"/>
                <w14:textFill>
                  <w14:solidFill>
                    <w14:schemeClr w14:val="tx1"/>
                  </w14:solidFill>
                </w14:textFill>
              </w:rPr>
              <w:t>经</w:t>
            </w:r>
            <w:r>
              <w:rPr>
                <w:rFonts w:hint="eastAsia"/>
                <w:color w:val="000000" w:themeColor="text1"/>
                <w:spacing w:val="2"/>
                <w:sz w:val="21"/>
                <w:szCs w:val="21"/>
                <w:lang w:eastAsia="zh-CN"/>
                <w14:textFill>
                  <w14:solidFill>
                    <w14:schemeClr w14:val="tx1"/>
                  </w14:solidFill>
                </w14:textFill>
              </w:rPr>
              <w:t>营</w:t>
            </w:r>
            <w:r>
              <w:rPr>
                <w:rFonts w:hint="eastAsia"/>
                <w:color w:val="000000" w:themeColor="text1"/>
                <w:sz w:val="21"/>
                <w:szCs w:val="21"/>
                <w:lang w:eastAsia="zh-CN"/>
                <w14:textFill>
                  <w14:solidFill>
                    <w14:schemeClr w14:val="tx1"/>
                  </w14:solidFill>
                </w14:textFill>
              </w:rPr>
              <w:t>被</w:t>
            </w:r>
            <w:r>
              <w:rPr>
                <w:rFonts w:hint="eastAsia"/>
                <w:color w:val="000000" w:themeColor="text1"/>
                <w:spacing w:val="9"/>
                <w:sz w:val="21"/>
                <w:szCs w:val="21"/>
                <w:lang w:eastAsia="zh-CN"/>
                <w14:textFill>
                  <w14:solidFill>
                    <w14:schemeClr w14:val="tx1"/>
                  </w14:solidFill>
                </w14:textFill>
              </w:rPr>
              <w:t>禁止在</w:t>
            </w:r>
            <w:r>
              <w:rPr>
                <w:rFonts w:hint="eastAsia"/>
                <w:color w:val="000000" w:themeColor="text1"/>
                <w:spacing w:val="11"/>
                <w:sz w:val="21"/>
                <w:szCs w:val="21"/>
                <w:lang w:eastAsia="zh-CN"/>
                <w14:textFill>
                  <w14:solidFill>
                    <w14:schemeClr w14:val="tx1"/>
                  </w14:solidFill>
                </w14:textFill>
              </w:rPr>
              <w:t>一</w:t>
            </w:r>
            <w:r>
              <w:rPr>
                <w:rFonts w:hint="eastAsia"/>
                <w:color w:val="000000" w:themeColor="text1"/>
                <w:spacing w:val="9"/>
                <w:sz w:val="21"/>
                <w:szCs w:val="21"/>
                <w:lang w:eastAsia="zh-CN"/>
                <w14:textFill>
                  <w14:solidFill>
                    <w14:schemeClr w14:val="tx1"/>
                  </w14:solidFill>
                </w14:textFill>
              </w:rPr>
              <w:t>定期限内参</w:t>
            </w:r>
            <w:r>
              <w:rPr>
                <w:rFonts w:hint="eastAsia"/>
                <w:color w:val="000000" w:themeColor="text1"/>
                <w:spacing w:val="11"/>
                <w:sz w:val="21"/>
                <w:szCs w:val="21"/>
                <w:lang w:eastAsia="zh-CN"/>
                <w14:textFill>
                  <w14:solidFill>
                    <w14:schemeClr w14:val="tx1"/>
                  </w14:solidFill>
                </w14:textFill>
              </w:rPr>
              <w:t>加</w:t>
            </w:r>
            <w:r>
              <w:rPr>
                <w:rFonts w:hint="eastAsia"/>
                <w:color w:val="000000" w:themeColor="text1"/>
                <w:spacing w:val="9"/>
                <w:sz w:val="21"/>
                <w:szCs w:val="21"/>
                <w:lang w:eastAsia="zh-CN"/>
                <w14:textFill>
                  <w14:solidFill>
                    <w14:schemeClr w14:val="tx1"/>
                  </w14:solidFill>
                </w14:textFill>
              </w:rPr>
              <w:t>政府采购活</w:t>
            </w:r>
            <w:r>
              <w:rPr>
                <w:rFonts w:hint="eastAsia"/>
                <w:color w:val="000000" w:themeColor="text1"/>
                <w:spacing w:val="11"/>
                <w:sz w:val="21"/>
                <w:szCs w:val="21"/>
                <w:lang w:eastAsia="zh-CN"/>
                <w14:textFill>
                  <w14:solidFill>
                    <w14:schemeClr w14:val="tx1"/>
                  </w14:solidFill>
                </w14:textFill>
              </w:rPr>
              <w:t>动</w:t>
            </w:r>
            <w:r>
              <w:rPr>
                <w:rFonts w:hint="eastAsia"/>
                <w:color w:val="000000" w:themeColor="text1"/>
                <w:spacing w:val="9"/>
                <w:sz w:val="21"/>
                <w:szCs w:val="21"/>
                <w:lang w:eastAsia="zh-CN"/>
                <w14:textFill>
                  <w14:solidFill>
                    <w14:schemeClr w14:val="tx1"/>
                  </w14:solidFill>
                </w14:textFill>
              </w:rPr>
              <w:t>，期限届</w:t>
            </w:r>
            <w:r>
              <w:rPr>
                <w:rFonts w:hint="eastAsia"/>
                <w:color w:val="000000" w:themeColor="text1"/>
                <w:sz w:val="21"/>
                <w:szCs w:val="21"/>
                <w:lang w:eastAsia="zh-CN"/>
                <w14:textFill>
                  <w14:solidFill>
                    <w14:schemeClr w14:val="tx1"/>
                  </w14:solidFill>
                </w14:textFill>
              </w:rPr>
              <w:t>满</w:t>
            </w:r>
            <w:r>
              <w:rPr>
                <w:rFonts w:hint="eastAsia"/>
                <w:color w:val="000000" w:themeColor="text1"/>
                <w:spacing w:val="-1"/>
                <w:sz w:val="21"/>
                <w:szCs w:val="21"/>
                <w:lang w:eastAsia="zh-CN"/>
                <w14:textFill>
                  <w14:solidFill>
                    <w14:schemeClr w14:val="tx1"/>
                  </w14:solidFill>
                </w14:textFill>
              </w:rPr>
              <w:t>的</w:t>
            </w:r>
            <w:r>
              <w:rPr>
                <w:rFonts w:hint="eastAsia"/>
                <w:color w:val="000000" w:themeColor="text1"/>
                <w:spacing w:val="2"/>
                <w:sz w:val="21"/>
                <w:szCs w:val="21"/>
                <w:lang w:eastAsia="zh-CN"/>
                <w14:textFill>
                  <w14:solidFill>
                    <w14:schemeClr w14:val="tx1"/>
                  </w14:solidFill>
                </w14:textFill>
              </w:rPr>
              <w:t>，</w:t>
            </w:r>
            <w:r>
              <w:rPr>
                <w:rFonts w:hint="eastAsia"/>
                <w:color w:val="000000" w:themeColor="text1"/>
                <w:spacing w:val="-1"/>
                <w:sz w:val="21"/>
                <w:szCs w:val="21"/>
                <w:lang w:eastAsia="zh-CN"/>
                <w14:textFill>
                  <w14:solidFill>
                    <w14:schemeClr w14:val="tx1"/>
                  </w14:solidFill>
                </w14:textFill>
              </w:rPr>
              <w:t>可</w:t>
            </w:r>
            <w:r>
              <w:rPr>
                <w:rFonts w:hint="eastAsia"/>
                <w:color w:val="000000" w:themeColor="text1"/>
                <w:spacing w:val="2"/>
                <w:sz w:val="21"/>
                <w:szCs w:val="21"/>
                <w:lang w:eastAsia="zh-CN"/>
                <w14:textFill>
                  <w14:solidFill>
                    <w14:schemeClr w14:val="tx1"/>
                  </w14:solidFill>
                </w14:textFill>
              </w:rPr>
              <w:t>以</w:t>
            </w:r>
            <w:r>
              <w:rPr>
                <w:rFonts w:hint="eastAsia"/>
                <w:color w:val="000000" w:themeColor="text1"/>
                <w:spacing w:val="-1"/>
                <w:sz w:val="21"/>
                <w:szCs w:val="21"/>
                <w:lang w:eastAsia="zh-CN"/>
                <w14:textFill>
                  <w14:solidFill>
                    <w14:schemeClr w14:val="tx1"/>
                  </w14:solidFill>
                </w14:textFill>
              </w:rPr>
              <w:t>参</w:t>
            </w:r>
            <w:r>
              <w:rPr>
                <w:rFonts w:hint="eastAsia"/>
                <w:color w:val="000000" w:themeColor="text1"/>
                <w:spacing w:val="2"/>
                <w:sz w:val="21"/>
                <w:szCs w:val="21"/>
                <w:lang w:eastAsia="zh-CN"/>
                <w14:textFill>
                  <w14:solidFill>
                    <w14:schemeClr w14:val="tx1"/>
                  </w14:solidFill>
                </w14:textFill>
              </w:rPr>
              <w:t>加</w:t>
            </w:r>
            <w:r>
              <w:rPr>
                <w:rFonts w:hint="eastAsia"/>
                <w:color w:val="000000" w:themeColor="text1"/>
                <w:spacing w:val="-1"/>
                <w:sz w:val="21"/>
                <w:szCs w:val="21"/>
                <w:lang w:eastAsia="zh-CN"/>
                <w14:textFill>
                  <w14:solidFill>
                    <w14:schemeClr w14:val="tx1"/>
                  </w14:solidFill>
                </w14:textFill>
              </w:rPr>
              <w:t>政</w:t>
            </w:r>
            <w:r>
              <w:rPr>
                <w:rFonts w:hint="eastAsia"/>
                <w:color w:val="000000" w:themeColor="text1"/>
                <w:spacing w:val="2"/>
                <w:sz w:val="21"/>
                <w:szCs w:val="21"/>
                <w:lang w:eastAsia="zh-CN"/>
                <w14:textFill>
                  <w14:solidFill>
                    <w14:schemeClr w14:val="tx1"/>
                  </w14:solidFill>
                </w14:textFill>
              </w:rPr>
              <w:t>府</w:t>
            </w:r>
            <w:r>
              <w:rPr>
                <w:rFonts w:hint="eastAsia"/>
                <w:color w:val="000000" w:themeColor="text1"/>
                <w:spacing w:val="-1"/>
                <w:sz w:val="21"/>
                <w:szCs w:val="21"/>
                <w:lang w:eastAsia="zh-CN"/>
                <w14:textFill>
                  <w14:solidFill>
                    <w14:schemeClr w14:val="tx1"/>
                  </w14:solidFill>
                </w14:textFill>
              </w:rPr>
              <w:t>采</w:t>
            </w:r>
            <w:r>
              <w:rPr>
                <w:rFonts w:hint="eastAsia"/>
                <w:color w:val="000000" w:themeColor="text1"/>
                <w:spacing w:val="2"/>
                <w:sz w:val="21"/>
                <w:szCs w:val="21"/>
                <w:lang w:eastAsia="zh-CN"/>
                <w14:textFill>
                  <w14:solidFill>
                    <w14:schemeClr w14:val="tx1"/>
                  </w14:solidFill>
                </w14:textFill>
              </w:rPr>
              <w:t>购</w:t>
            </w:r>
            <w:r>
              <w:rPr>
                <w:rFonts w:hint="eastAsia"/>
                <w:color w:val="000000" w:themeColor="text1"/>
                <w:spacing w:val="-1"/>
                <w:sz w:val="21"/>
                <w:szCs w:val="21"/>
                <w:lang w:eastAsia="zh-CN"/>
                <w14:textFill>
                  <w14:solidFill>
                    <w14:schemeClr w14:val="tx1"/>
                  </w14:solidFill>
                </w14:textFill>
              </w:rPr>
              <w:t>活</w:t>
            </w:r>
            <w:r>
              <w:rPr>
                <w:rFonts w:hint="eastAsia"/>
                <w:color w:val="000000" w:themeColor="text1"/>
                <w:spacing w:val="2"/>
                <w:sz w:val="21"/>
                <w:szCs w:val="21"/>
                <w:lang w:eastAsia="zh-CN"/>
                <w14:textFill>
                  <w14:solidFill>
                    <w14:schemeClr w14:val="tx1"/>
                  </w14:solidFill>
                </w14:textFill>
              </w:rPr>
              <w:t>动</w:t>
            </w:r>
            <w:r>
              <w:rPr>
                <w:rFonts w:hint="eastAsia"/>
                <w:color w:val="000000" w:themeColor="text1"/>
                <w:sz w:val="21"/>
                <w:szCs w:val="21"/>
                <w:lang w:eastAsia="zh-CN"/>
                <w14:textFill>
                  <w14:solidFill>
                    <w14:schemeClr w14:val="tx1"/>
                  </w14:solidFill>
                </w14:textFill>
              </w:rPr>
              <w:t>。</w:t>
            </w:r>
          </w:p>
          <w:p>
            <w:pPr>
              <w:pStyle w:val="24"/>
              <w:spacing w:before="27" w:line="360" w:lineRule="auto"/>
              <w:ind w:left="114" w:right="102" w:firstLine="4"/>
              <w:rPr>
                <w:color w:val="000000" w:themeColor="text1"/>
                <w:kern w:val="2"/>
                <w:sz w:val="21"/>
                <w:szCs w:val="21"/>
                <w:lang w:val="zh-CN" w:eastAsia="zh-CN" w:bidi="zh-CN"/>
                <w14:textFill>
                  <w14:solidFill>
                    <w14:schemeClr w14:val="tx1"/>
                  </w14:solidFill>
                </w14:textFill>
              </w:rPr>
            </w:pPr>
            <w:r>
              <w:rPr>
                <w:rFonts w:hint="eastAsia"/>
                <w:b/>
                <w:bCs/>
                <w:spacing w:val="-3"/>
                <w:sz w:val="21"/>
                <w:szCs w:val="21"/>
                <w:lang w:eastAsia="zh-CN"/>
              </w:rPr>
              <w:t>标书内附由法定代表人或其委托代理人签字并加盖投标</w:t>
            </w:r>
            <w:r>
              <w:rPr>
                <w:rFonts w:hint="eastAsia"/>
                <w:b/>
                <w:bCs/>
                <w:spacing w:val="-2"/>
                <w:sz w:val="21"/>
                <w:szCs w:val="21"/>
                <w:lang w:eastAsia="zh-CN"/>
              </w:rPr>
              <w:t>人公章的书面声明。</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697" w:type="dxa"/>
          </w:tcPr>
          <w:p>
            <w:pPr>
              <w:spacing w:line="282" w:lineRule="auto"/>
              <w:rPr>
                <w:rFonts w:ascii="宋体" w:hAnsi="宋体" w:eastAsia="宋体" w:cs="宋体"/>
                <w:lang w:eastAsia="zh-CN"/>
              </w:rPr>
            </w:pPr>
          </w:p>
          <w:p>
            <w:pPr>
              <w:spacing w:line="282" w:lineRule="auto"/>
              <w:rPr>
                <w:rFonts w:ascii="宋体" w:hAnsi="宋体" w:eastAsia="宋体" w:cs="宋体"/>
                <w:lang w:eastAsia="zh-CN"/>
              </w:rPr>
            </w:pPr>
          </w:p>
          <w:p>
            <w:pPr>
              <w:pStyle w:val="24"/>
              <w:spacing w:before="71" w:line="184" w:lineRule="auto"/>
              <w:ind w:left="299"/>
              <w:rPr>
                <w:sz w:val="21"/>
                <w:szCs w:val="21"/>
                <w:lang w:eastAsia="zh-CN"/>
              </w:rPr>
            </w:pPr>
          </w:p>
          <w:p>
            <w:pPr>
              <w:pStyle w:val="24"/>
              <w:spacing w:before="71" w:line="184" w:lineRule="auto"/>
              <w:ind w:left="299"/>
              <w:rPr>
                <w:sz w:val="21"/>
                <w:szCs w:val="21"/>
                <w:lang w:eastAsia="zh-CN"/>
              </w:rPr>
            </w:pPr>
            <w:r>
              <w:rPr>
                <w:rFonts w:hint="eastAsia"/>
                <w:sz w:val="21"/>
                <w:szCs w:val="21"/>
                <w:lang w:eastAsia="zh-CN"/>
              </w:rPr>
              <w:t>7</w:t>
            </w:r>
          </w:p>
        </w:tc>
        <w:tc>
          <w:tcPr>
            <w:tcW w:w="2004" w:type="dxa"/>
            <w:gridSpan w:val="2"/>
          </w:tcPr>
          <w:p>
            <w:pPr>
              <w:spacing w:line="360" w:lineRule="auto"/>
              <w:rPr>
                <w:rFonts w:ascii="宋体" w:hAnsi="宋体" w:eastAsia="宋体" w:cs="宋体"/>
              </w:rPr>
            </w:pPr>
          </w:p>
          <w:p>
            <w:pPr>
              <w:spacing w:line="360" w:lineRule="auto"/>
              <w:rPr>
                <w:rFonts w:ascii="宋体" w:hAnsi="宋体" w:eastAsia="宋体" w:cs="宋体"/>
              </w:rPr>
            </w:pPr>
          </w:p>
          <w:p>
            <w:pPr>
              <w:pStyle w:val="24"/>
              <w:spacing w:before="72" w:line="360" w:lineRule="auto"/>
              <w:ind w:left="237"/>
              <w:rPr>
                <w:sz w:val="21"/>
                <w:szCs w:val="21"/>
              </w:rPr>
            </w:pPr>
            <w:r>
              <w:rPr>
                <w:rFonts w:hint="eastAsia"/>
                <w:spacing w:val="-2"/>
                <w:sz w:val="21"/>
                <w:szCs w:val="21"/>
              </w:rPr>
              <w:t>信誉良好承诺书</w:t>
            </w:r>
          </w:p>
        </w:tc>
        <w:tc>
          <w:tcPr>
            <w:tcW w:w="6821" w:type="dxa"/>
          </w:tcPr>
          <w:p>
            <w:pPr>
              <w:pStyle w:val="27"/>
              <w:overflowPunct w:val="0"/>
              <w:spacing w:line="360" w:lineRule="auto"/>
              <w:jc w:val="both"/>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1、提供“未有被列入政府取消投标资格记录期间的企业或个人投标承诺函；</w:t>
            </w:r>
          </w:p>
          <w:p>
            <w:pPr>
              <w:pStyle w:val="24"/>
              <w:spacing w:before="37" w:line="360" w:lineRule="auto"/>
              <w:ind w:left="111" w:right="104" w:firstLine="5"/>
              <w:jc w:val="both"/>
              <w:rPr>
                <w:rFonts w:hint="eastAsia"/>
                <w:spacing w:val="-1"/>
                <w:sz w:val="21"/>
                <w:szCs w:val="21"/>
                <w:lang w:eastAsia="zh-CN"/>
              </w:rPr>
            </w:pPr>
            <w:r>
              <w:rPr>
                <w:rFonts w:hint="eastAsia"/>
                <w:spacing w:val="-1"/>
                <w:sz w:val="21"/>
                <w:szCs w:val="21"/>
                <w:lang w:eastAsia="zh-CN"/>
              </w:rPr>
              <w:t>2、与采购人存在利害关系可能影响招标公正性的法人、其他组织或者个</w:t>
            </w:r>
            <w:r>
              <w:rPr>
                <w:rFonts w:hint="eastAsia"/>
                <w:spacing w:val="16"/>
                <w:sz w:val="21"/>
                <w:szCs w:val="21"/>
                <w:lang w:eastAsia="zh-CN"/>
              </w:rPr>
              <w:t xml:space="preserve"> </w:t>
            </w:r>
            <w:r>
              <w:rPr>
                <w:rFonts w:hint="eastAsia"/>
                <w:sz w:val="21"/>
                <w:szCs w:val="21"/>
                <w:lang w:eastAsia="zh-CN"/>
              </w:rPr>
              <w:t>人，不得参加投标。单位负责人为同一人或者存</w:t>
            </w:r>
            <w:r>
              <w:rPr>
                <w:rFonts w:hint="eastAsia"/>
                <w:spacing w:val="-1"/>
                <w:sz w:val="21"/>
                <w:szCs w:val="21"/>
                <w:lang w:eastAsia="zh-CN"/>
              </w:rPr>
              <w:t>在控股、管理关系的</w:t>
            </w:r>
            <w:r>
              <w:rPr>
                <w:rFonts w:hint="eastAsia"/>
                <w:sz w:val="21"/>
                <w:szCs w:val="21"/>
                <w:lang w:eastAsia="zh-CN"/>
              </w:rPr>
              <w:t xml:space="preserve"> 不同单位，不得参加同一合同段投标或者未划分</w:t>
            </w:r>
            <w:r>
              <w:rPr>
                <w:rFonts w:hint="eastAsia"/>
                <w:spacing w:val="-1"/>
                <w:sz w:val="21"/>
                <w:szCs w:val="21"/>
                <w:lang w:eastAsia="zh-CN"/>
              </w:rPr>
              <w:t>合同段的同一招标项</w:t>
            </w:r>
            <w:r>
              <w:rPr>
                <w:rFonts w:hint="eastAsia"/>
                <w:sz w:val="21"/>
                <w:szCs w:val="21"/>
                <w:lang w:eastAsia="zh-CN"/>
              </w:rPr>
              <w:t xml:space="preserve"> </w:t>
            </w:r>
            <w:r>
              <w:rPr>
                <w:rFonts w:hint="eastAsia"/>
                <w:spacing w:val="-1"/>
                <w:sz w:val="21"/>
                <w:szCs w:val="21"/>
                <w:lang w:eastAsia="zh-CN"/>
              </w:rPr>
              <w:t>目投标。违反以上规定的，相关投标均无效。</w:t>
            </w:r>
          </w:p>
          <w:p>
            <w:pPr>
              <w:pStyle w:val="24"/>
              <w:spacing w:before="37" w:line="360" w:lineRule="auto"/>
              <w:ind w:left="111" w:right="104" w:firstLine="5"/>
              <w:jc w:val="both"/>
              <w:rPr>
                <w:sz w:val="21"/>
                <w:szCs w:val="21"/>
                <w:lang w:eastAsia="zh-CN"/>
              </w:rPr>
            </w:pPr>
            <w:r>
              <w:rPr>
                <w:rFonts w:hint="eastAsia"/>
                <w:b/>
                <w:bCs/>
                <w:spacing w:val="-1"/>
                <w:sz w:val="21"/>
                <w:szCs w:val="21"/>
                <w:lang w:eastAsia="zh-CN"/>
              </w:rPr>
              <w:t>标书内附法人代表或其</w:t>
            </w:r>
            <w:r>
              <w:rPr>
                <w:rFonts w:hint="eastAsia"/>
                <w:b/>
                <w:bCs/>
                <w:spacing w:val="-2"/>
                <w:sz w:val="21"/>
                <w:szCs w:val="21"/>
                <w:lang w:eastAsia="zh-CN"/>
              </w:rPr>
              <w:t>授权委托人签字并加盖公章的承诺书</w:t>
            </w:r>
            <w:r>
              <w:rPr>
                <w:rFonts w:hint="eastAsia"/>
                <w:spacing w:val="-2"/>
                <w:sz w:val="21"/>
                <w:szCs w:val="21"/>
                <w:lang w:eastAsia="zh-CN"/>
              </w:rPr>
              <w:t>。</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697" w:type="dxa"/>
            <w:vAlign w:val="center"/>
          </w:tcPr>
          <w:p>
            <w:pPr>
              <w:pStyle w:val="24"/>
              <w:spacing w:before="71" w:line="184" w:lineRule="auto"/>
              <w:ind w:left="299"/>
              <w:jc w:val="center"/>
              <w:rPr>
                <w:sz w:val="21"/>
                <w:szCs w:val="21"/>
                <w:lang w:eastAsia="zh-CN"/>
              </w:rPr>
            </w:pPr>
            <w:r>
              <w:rPr>
                <w:rFonts w:hint="eastAsia"/>
                <w:sz w:val="21"/>
                <w:szCs w:val="21"/>
                <w:lang w:eastAsia="zh-CN"/>
              </w:rPr>
              <w:t>8</w:t>
            </w:r>
          </w:p>
        </w:tc>
        <w:tc>
          <w:tcPr>
            <w:tcW w:w="2004" w:type="dxa"/>
            <w:gridSpan w:val="2"/>
            <w:vAlign w:val="center"/>
          </w:tcPr>
          <w:p>
            <w:pPr>
              <w:pStyle w:val="24"/>
              <w:spacing w:before="72" w:line="360" w:lineRule="auto"/>
              <w:ind w:left="237"/>
              <w:jc w:val="center"/>
              <w:rPr>
                <w:spacing w:val="-2"/>
                <w:sz w:val="21"/>
                <w:szCs w:val="21"/>
                <w:lang w:eastAsia="zh-CN"/>
              </w:rPr>
            </w:pPr>
            <w:r>
              <w:rPr>
                <w:rFonts w:hint="eastAsia"/>
                <w:sz w:val="21"/>
                <w:szCs w:val="21"/>
                <w:lang w:eastAsia="zh-CN"/>
              </w:rPr>
              <w:t>财务状况、依法缴纳税收和社会保障资金情况的资格条件承诺函</w:t>
            </w:r>
          </w:p>
        </w:tc>
        <w:tc>
          <w:tcPr>
            <w:tcW w:w="6821" w:type="dxa"/>
            <w:vAlign w:val="center"/>
          </w:tcPr>
          <w:p>
            <w:pPr>
              <w:pStyle w:val="24"/>
              <w:spacing w:before="37" w:line="360" w:lineRule="auto"/>
              <w:ind w:left="111" w:right="104" w:firstLine="5"/>
              <w:rPr>
                <w:sz w:val="21"/>
                <w:szCs w:val="21"/>
                <w:lang w:eastAsia="zh-CN"/>
              </w:rPr>
            </w:pPr>
            <w:r>
              <w:rPr>
                <w:rFonts w:hint="eastAsia"/>
                <w:sz w:val="21"/>
                <w:szCs w:val="21"/>
                <w:lang w:eastAsia="zh-CN"/>
              </w:rPr>
              <w:t>供应商应按照《长春市财政局关于加强政府采购信用体系建设简化投标人资格条件有关事项的通知》（长财采购</w:t>
            </w:r>
            <w:r>
              <w:rPr>
                <w:rFonts w:hint="eastAsia"/>
                <w:sz w:val="21"/>
                <w:szCs w:val="21"/>
                <w:lang w:val="en-US" w:eastAsia="zh-CN"/>
              </w:rPr>
              <w:t>[</w:t>
            </w:r>
            <w:r>
              <w:rPr>
                <w:rFonts w:hint="eastAsia"/>
                <w:sz w:val="21"/>
                <w:szCs w:val="21"/>
                <w:lang w:eastAsia="zh-CN"/>
              </w:rPr>
              <w:t>2022</w:t>
            </w:r>
            <w:r>
              <w:rPr>
                <w:rFonts w:hint="eastAsia"/>
                <w:sz w:val="21"/>
                <w:szCs w:val="21"/>
                <w:lang w:val="en-US" w:eastAsia="zh-CN"/>
              </w:rPr>
              <w:t>]</w:t>
            </w:r>
            <w:r>
              <w:rPr>
                <w:rFonts w:hint="eastAsia"/>
                <w:sz w:val="21"/>
                <w:szCs w:val="21"/>
                <w:lang w:eastAsia="zh-CN"/>
              </w:rPr>
              <w:t>2066号）文件要求在响应文件中提交反映其财务状况、依法缴纳税收和社会保障资金情况的资格条件承诺函，并对资格条件承诺函有关内容的真实性、有效性、合法性负责。</w:t>
            </w:r>
          </w:p>
          <w:p>
            <w:pPr>
              <w:pStyle w:val="24"/>
              <w:spacing w:before="37" w:line="360" w:lineRule="auto"/>
              <w:ind w:left="111" w:right="104" w:firstLine="5"/>
              <w:rPr>
                <w:sz w:val="21"/>
                <w:szCs w:val="21"/>
                <w:lang w:eastAsia="zh-CN"/>
              </w:rPr>
            </w:pPr>
            <w:r>
              <w:rPr>
                <w:rFonts w:hint="eastAsia"/>
                <w:b/>
                <w:bCs/>
                <w:spacing w:val="-1"/>
                <w:sz w:val="21"/>
                <w:szCs w:val="21"/>
                <w:lang w:eastAsia="zh-CN"/>
              </w:rPr>
              <w:t>标书内按格式附资格条件承诺函。</w:t>
            </w:r>
          </w:p>
        </w:tc>
        <w:tc>
          <w:tcPr>
            <w:tcW w:w="988"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9522" w:type="dxa"/>
            <w:gridSpan w:val="4"/>
          </w:tcPr>
          <w:p>
            <w:pPr>
              <w:pStyle w:val="24"/>
              <w:spacing w:before="34" w:line="205" w:lineRule="auto"/>
              <w:rPr>
                <w:sz w:val="21"/>
                <w:szCs w:val="21"/>
              </w:rPr>
            </w:pPr>
            <w:r>
              <w:rPr>
                <w:rFonts w:hint="eastAsia"/>
                <w:spacing w:val="-2"/>
                <w:sz w:val="21"/>
                <w:szCs w:val="21"/>
              </w:rPr>
              <w:t>评审结论</w:t>
            </w:r>
          </w:p>
        </w:tc>
        <w:tc>
          <w:tcPr>
            <w:tcW w:w="98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17" w:type="dxa"/>
            <w:gridSpan w:val="2"/>
          </w:tcPr>
          <w:p>
            <w:pPr>
              <w:pStyle w:val="24"/>
              <w:spacing w:before="36" w:line="208" w:lineRule="auto"/>
              <w:rPr>
                <w:sz w:val="21"/>
                <w:szCs w:val="21"/>
              </w:rPr>
            </w:pPr>
            <w:r>
              <w:rPr>
                <w:rFonts w:hint="eastAsia"/>
                <w:spacing w:val="-2"/>
                <w:sz w:val="21"/>
                <w:szCs w:val="21"/>
              </w:rPr>
              <w:t>评委签字</w:t>
            </w:r>
          </w:p>
        </w:tc>
        <w:tc>
          <w:tcPr>
            <w:tcW w:w="8593" w:type="dxa"/>
            <w:gridSpan w:val="3"/>
          </w:tcPr>
          <w:p>
            <w:pPr>
              <w:rPr>
                <w:rFonts w:ascii="宋体" w:hAnsi="宋体" w:eastAsia="宋体" w:cs="宋体"/>
              </w:rPr>
            </w:pPr>
          </w:p>
        </w:tc>
      </w:tr>
    </w:tbl>
    <w:p>
      <w:pPr>
        <w:spacing w:before="51" w:line="220" w:lineRule="auto"/>
        <w:ind w:left="562"/>
        <w:rPr>
          <w:rFonts w:ascii="宋体" w:hAnsi="宋体" w:eastAsia="宋体" w:cs="宋体"/>
          <w:sz w:val="22"/>
          <w:szCs w:val="22"/>
          <w:lang w:eastAsia="zh-CN"/>
        </w:rPr>
      </w:pPr>
      <w:r>
        <w:rPr>
          <w:rFonts w:hint="eastAsia" w:ascii="宋体" w:hAnsi="宋体" w:eastAsia="宋体" w:cs="宋体"/>
          <w:spacing w:val="1"/>
          <w:sz w:val="22"/>
          <w:szCs w:val="22"/>
          <w:lang w:eastAsia="zh-CN"/>
        </w:rPr>
        <w:t>注</w:t>
      </w:r>
      <w:r>
        <w:rPr>
          <w:rFonts w:hint="eastAsia" w:ascii="宋体" w:hAnsi="宋体" w:eastAsia="宋体" w:cs="宋体"/>
          <w:spacing w:val="-32"/>
          <w:sz w:val="22"/>
          <w:szCs w:val="22"/>
          <w:lang w:eastAsia="zh-CN"/>
        </w:rPr>
        <w:t>：（</w:t>
      </w:r>
      <w:r>
        <w:rPr>
          <w:rFonts w:hint="eastAsia" w:ascii="宋体" w:hAnsi="宋体" w:eastAsia="宋体" w:cs="宋体"/>
          <w:spacing w:val="1"/>
          <w:sz w:val="22"/>
          <w:szCs w:val="22"/>
          <w:lang w:eastAsia="zh-CN"/>
        </w:rPr>
        <w:t>1）上述情况有一项不合格的，则资格性检查不</w:t>
      </w:r>
      <w:r>
        <w:rPr>
          <w:rFonts w:hint="eastAsia" w:ascii="宋体" w:hAnsi="宋体" w:eastAsia="宋体" w:cs="宋体"/>
          <w:sz w:val="22"/>
          <w:szCs w:val="22"/>
          <w:lang w:eastAsia="zh-CN"/>
        </w:rPr>
        <w:t>合格，投标按废标处理，不进入详细评审；</w:t>
      </w:r>
    </w:p>
    <w:p>
      <w:pPr>
        <w:spacing w:before="37" w:line="236" w:lineRule="auto"/>
        <w:ind w:left="563" w:right="551" w:firstLine="444"/>
        <w:rPr>
          <w:rFonts w:ascii="宋体" w:hAnsi="宋体" w:eastAsia="宋体" w:cs="宋体"/>
          <w:sz w:val="22"/>
          <w:szCs w:val="22"/>
          <w:lang w:eastAsia="zh-CN"/>
        </w:rPr>
      </w:pPr>
      <w:r>
        <w:rPr>
          <w:rFonts w:hint="eastAsia" w:ascii="宋体" w:hAnsi="宋体" w:eastAsia="宋体" w:cs="宋体"/>
          <w:spacing w:val="-6"/>
          <w:sz w:val="22"/>
          <w:szCs w:val="22"/>
          <w:lang w:eastAsia="zh-CN"/>
        </w:rPr>
        <w:t>（2）每个评审项目合格打“</w:t>
      </w:r>
      <w:r>
        <w:rPr>
          <w:rFonts w:hint="eastAsia" w:ascii="宋体" w:hAnsi="宋体" w:eastAsia="宋体" w:cs="宋体"/>
          <w:spacing w:val="-42"/>
          <w:sz w:val="22"/>
          <w:szCs w:val="22"/>
          <w:lang w:eastAsia="zh-CN"/>
        </w:rPr>
        <w:t xml:space="preserve"> </w:t>
      </w:r>
      <w:r>
        <w:rPr>
          <w:rFonts w:hint="eastAsia" w:ascii="宋体" w:hAnsi="宋体" w:eastAsia="宋体" w:cs="宋体"/>
          <w:spacing w:val="-6"/>
          <w:sz w:val="22"/>
          <w:szCs w:val="22"/>
          <w:lang w:eastAsia="zh-CN"/>
        </w:rPr>
        <w:t>√</w:t>
      </w:r>
      <w:r>
        <w:rPr>
          <w:rFonts w:hint="eastAsia" w:ascii="宋体" w:hAnsi="宋体" w:eastAsia="宋体" w:cs="宋体"/>
          <w:spacing w:val="-78"/>
          <w:sz w:val="22"/>
          <w:szCs w:val="22"/>
          <w:lang w:eastAsia="zh-CN"/>
        </w:rPr>
        <w:t xml:space="preserve"> </w:t>
      </w:r>
      <w:r>
        <w:rPr>
          <w:rFonts w:hint="eastAsia" w:ascii="宋体" w:hAnsi="宋体" w:eastAsia="宋体" w:cs="宋体"/>
          <w:spacing w:val="-6"/>
          <w:sz w:val="22"/>
          <w:szCs w:val="22"/>
          <w:lang w:eastAsia="zh-CN"/>
        </w:rPr>
        <w:t>”,</w:t>
      </w:r>
      <w:r>
        <w:rPr>
          <w:rFonts w:hint="eastAsia" w:ascii="宋体" w:hAnsi="宋体" w:eastAsia="宋体" w:cs="宋体"/>
          <w:spacing w:val="61"/>
          <w:sz w:val="22"/>
          <w:szCs w:val="22"/>
          <w:lang w:eastAsia="zh-CN"/>
        </w:rPr>
        <w:t xml:space="preserve"> </w:t>
      </w:r>
      <w:r>
        <w:rPr>
          <w:rFonts w:hint="eastAsia" w:ascii="宋体" w:hAnsi="宋体" w:eastAsia="宋体" w:cs="宋体"/>
          <w:spacing w:val="-6"/>
          <w:sz w:val="22"/>
          <w:szCs w:val="22"/>
          <w:lang w:eastAsia="zh-CN"/>
        </w:rPr>
        <w:t>不合格打“</w:t>
      </w:r>
      <w:r>
        <w:rPr>
          <w:rFonts w:hint="eastAsia" w:ascii="宋体" w:hAnsi="宋体" w:eastAsia="宋体" w:cs="宋体"/>
          <w:spacing w:val="-70"/>
          <w:sz w:val="22"/>
          <w:szCs w:val="22"/>
          <w:lang w:eastAsia="zh-CN"/>
        </w:rPr>
        <w:t xml:space="preserve"> </w:t>
      </w:r>
      <w:r>
        <w:rPr>
          <w:rFonts w:hint="eastAsia" w:ascii="宋体" w:hAnsi="宋体" w:eastAsia="宋体" w:cs="宋体"/>
          <w:spacing w:val="-6"/>
          <w:sz w:val="22"/>
          <w:szCs w:val="22"/>
          <w:lang w:eastAsia="zh-CN"/>
        </w:rPr>
        <w:t>×</w:t>
      </w:r>
      <w:r>
        <w:rPr>
          <w:rFonts w:hint="eastAsia" w:ascii="宋体" w:hAnsi="宋体" w:eastAsia="宋体" w:cs="宋体"/>
          <w:spacing w:val="-79"/>
          <w:sz w:val="22"/>
          <w:szCs w:val="22"/>
          <w:lang w:eastAsia="zh-CN"/>
        </w:rPr>
        <w:t xml:space="preserve"> </w:t>
      </w:r>
      <w:r>
        <w:rPr>
          <w:rFonts w:hint="eastAsia" w:ascii="宋体" w:hAnsi="宋体" w:eastAsia="宋体" w:cs="宋体"/>
          <w:spacing w:val="-6"/>
          <w:sz w:val="22"/>
          <w:szCs w:val="22"/>
          <w:lang w:eastAsia="zh-CN"/>
        </w:rPr>
        <w:t>”。评审结论写“合格</w:t>
      </w:r>
      <w:r>
        <w:rPr>
          <w:rFonts w:hint="eastAsia" w:ascii="宋体" w:hAnsi="宋体" w:eastAsia="宋体" w:cs="宋体"/>
          <w:spacing w:val="-80"/>
          <w:sz w:val="22"/>
          <w:szCs w:val="22"/>
          <w:lang w:eastAsia="zh-CN"/>
        </w:rPr>
        <w:t xml:space="preserve"> </w:t>
      </w:r>
      <w:r>
        <w:rPr>
          <w:rFonts w:hint="eastAsia" w:ascii="宋体" w:hAnsi="宋体" w:eastAsia="宋体" w:cs="宋体"/>
          <w:spacing w:val="-6"/>
          <w:sz w:val="22"/>
          <w:szCs w:val="22"/>
          <w:lang w:eastAsia="zh-CN"/>
        </w:rPr>
        <w:t>”或“不合格</w:t>
      </w:r>
      <w:r>
        <w:rPr>
          <w:rFonts w:hint="eastAsia" w:ascii="宋体" w:hAnsi="宋体" w:eastAsia="宋体" w:cs="宋体"/>
          <w:spacing w:val="-81"/>
          <w:sz w:val="22"/>
          <w:szCs w:val="22"/>
          <w:lang w:eastAsia="zh-CN"/>
        </w:rPr>
        <w:t xml:space="preserve"> </w:t>
      </w:r>
      <w:r>
        <w:rPr>
          <w:rFonts w:hint="eastAsia" w:ascii="宋体" w:hAnsi="宋体" w:eastAsia="宋体" w:cs="宋体"/>
          <w:spacing w:val="-6"/>
          <w:sz w:val="22"/>
          <w:szCs w:val="22"/>
          <w:lang w:eastAsia="zh-CN"/>
        </w:rPr>
        <w:t>”。不</w:t>
      </w:r>
      <w:r>
        <w:rPr>
          <w:rFonts w:hint="eastAsia" w:ascii="宋体" w:hAnsi="宋体" w:eastAsia="宋体" w:cs="宋体"/>
          <w:sz w:val="22"/>
          <w:szCs w:val="22"/>
          <w:lang w:eastAsia="zh-CN"/>
        </w:rPr>
        <w:t xml:space="preserve"> </w:t>
      </w:r>
      <w:r>
        <w:rPr>
          <w:rFonts w:hint="eastAsia" w:ascii="宋体" w:hAnsi="宋体" w:eastAsia="宋体" w:cs="宋体"/>
          <w:spacing w:val="-2"/>
          <w:sz w:val="22"/>
          <w:szCs w:val="22"/>
          <w:lang w:eastAsia="zh-CN"/>
        </w:rPr>
        <w:t>合格须注明原因。</w:t>
      </w:r>
    </w:p>
    <w:p>
      <w:pPr>
        <w:spacing w:before="37" w:line="236" w:lineRule="auto"/>
        <w:ind w:left="583" w:right="551" w:firstLine="424"/>
        <w:rPr>
          <w:rFonts w:ascii="宋体" w:hAnsi="宋体" w:eastAsia="宋体" w:cs="宋体"/>
          <w:sz w:val="22"/>
          <w:szCs w:val="22"/>
          <w:lang w:eastAsia="zh-CN"/>
        </w:rPr>
      </w:pPr>
      <w:r>
        <w:rPr>
          <w:rFonts w:hint="eastAsia" w:ascii="宋体" w:hAnsi="宋体" w:eastAsia="宋体" w:cs="宋体"/>
          <w:spacing w:val="1"/>
          <w:sz w:val="22"/>
          <w:szCs w:val="22"/>
          <w:lang w:eastAsia="zh-CN"/>
        </w:rPr>
        <w:t>（3）上述审查内容须核验原件，如某一证件正在年检或换证，需年检或换证部门出具有效证</w:t>
      </w:r>
      <w:r>
        <w:rPr>
          <w:rFonts w:hint="eastAsia" w:ascii="宋体" w:hAnsi="宋体" w:eastAsia="宋体" w:cs="宋体"/>
          <w:spacing w:val="4"/>
          <w:sz w:val="22"/>
          <w:szCs w:val="22"/>
          <w:lang w:eastAsia="zh-CN"/>
        </w:rPr>
        <w:t xml:space="preserve"> </w:t>
      </w:r>
      <w:r>
        <w:rPr>
          <w:rFonts w:hint="eastAsia" w:ascii="宋体" w:hAnsi="宋体" w:eastAsia="宋体" w:cs="宋体"/>
          <w:spacing w:val="-5"/>
          <w:sz w:val="22"/>
          <w:szCs w:val="22"/>
          <w:lang w:eastAsia="zh-CN"/>
        </w:rPr>
        <w:t>明方可确认。</w:t>
      </w:r>
    </w:p>
    <w:p>
      <w:pPr>
        <w:spacing w:line="236" w:lineRule="auto"/>
        <w:rPr>
          <w:rFonts w:ascii="宋体" w:hAnsi="宋体" w:eastAsia="宋体" w:cs="宋体"/>
          <w:sz w:val="22"/>
          <w:szCs w:val="22"/>
          <w:lang w:eastAsia="zh-CN"/>
        </w:rPr>
        <w:sectPr>
          <w:footerReference r:id="rId6" w:type="default"/>
          <w:pgSz w:w="11905" w:h="16839"/>
          <w:pgMar w:top="1246" w:right="695" w:bottom="894" w:left="694" w:header="0" w:footer="732" w:gutter="0"/>
          <w:cols w:space="720" w:num="1"/>
        </w:sectPr>
      </w:pPr>
    </w:p>
    <w:p>
      <w:pPr>
        <w:spacing w:before="163" w:line="212" w:lineRule="auto"/>
        <w:ind w:left="4259"/>
        <w:rPr>
          <w:rFonts w:ascii="宋体" w:hAnsi="宋体" w:eastAsia="宋体" w:cs="宋体"/>
          <w:sz w:val="36"/>
          <w:szCs w:val="36"/>
        </w:rPr>
      </w:pPr>
      <w:r>
        <w:rPr>
          <w:rFonts w:hint="eastAsia" w:ascii="宋体" w:hAnsi="宋体" w:eastAsia="宋体" w:cs="宋体"/>
          <w:b/>
          <w:bCs/>
          <w:spacing w:val="-4"/>
          <w:sz w:val="36"/>
          <w:szCs w:val="36"/>
        </w:rPr>
        <w:t>符合性检查</w:t>
      </w:r>
    </w:p>
    <w:tbl>
      <w:tblPr>
        <w:tblStyle w:val="23"/>
        <w:tblW w:w="9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712"/>
        <w:gridCol w:w="4847"/>
        <w:gridCol w:w="1062"/>
        <w:gridCol w:w="1063"/>
        <w:gridCol w:w="1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50" w:type="dxa"/>
            <w:vMerge w:val="restart"/>
            <w:tcBorders>
              <w:bottom w:val="nil"/>
            </w:tcBorders>
          </w:tcPr>
          <w:p>
            <w:pPr>
              <w:spacing w:line="291" w:lineRule="auto"/>
              <w:rPr>
                <w:rFonts w:ascii="宋体" w:hAnsi="宋体" w:eastAsia="宋体" w:cs="宋体"/>
              </w:rPr>
            </w:pPr>
          </w:p>
          <w:p>
            <w:pPr>
              <w:pStyle w:val="24"/>
              <w:spacing w:before="71" w:line="222" w:lineRule="auto"/>
              <w:ind w:left="209"/>
              <w:rPr>
                <w:sz w:val="21"/>
                <w:szCs w:val="21"/>
              </w:rPr>
            </w:pPr>
            <w:r>
              <w:rPr>
                <w:rFonts w:hint="eastAsia"/>
                <w:spacing w:val="-3"/>
                <w:sz w:val="21"/>
                <w:szCs w:val="21"/>
              </w:rPr>
              <w:t>序号</w:t>
            </w:r>
          </w:p>
        </w:tc>
        <w:tc>
          <w:tcPr>
            <w:tcW w:w="5559" w:type="dxa"/>
            <w:gridSpan w:val="2"/>
            <w:vMerge w:val="restart"/>
            <w:tcBorders>
              <w:bottom w:val="nil"/>
            </w:tcBorders>
          </w:tcPr>
          <w:p>
            <w:pPr>
              <w:spacing w:line="291" w:lineRule="auto"/>
              <w:rPr>
                <w:rFonts w:ascii="宋体" w:hAnsi="宋体" w:eastAsia="宋体" w:cs="宋体"/>
              </w:rPr>
            </w:pPr>
          </w:p>
          <w:p>
            <w:pPr>
              <w:pStyle w:val="24"/>
              <w:spacing w:before="72" w:line="220" w:lineRule="auto"/>
              <w:ind w:left="2834"/>
              <w:rPr>
                <w:sz w:val="21"/>
                <w:szCs w:val="21"/>
              </w:rPr>
            </w:pPr>
            <w:r>
              <w:rPr>
                <w:rFonts w:hint="eastAsia"/>
                <w:spacing w:val="-2"/>
                <w:sz w:val="21"/>
                <w:szCs w:val="21"/>
              </w:rPr>
              <w:t>评审内容</w:t>
            </w:r>
          </w:p>
        </w:tc>
        <w:tc>
          <w:tcPr>
            <w:tcW w:w="3194" w:type="dxa"/>
            <w:gridSpan w:val="3"/>
          </w:tcPr>
          <w:p>
            <w:pPr>
              <w:pStyle w:val="24"/>
              <w:spacing w:before="122" w:line="221" w:lineRule="auto"/>
              <w:ind w:left="1054"/>
              <w:rPr>
                <w:sz w:val="21"/>
                <w:szCs w:val="21"/>
              </w:rPr>
            </w:pPr>
            <w:r>
              <w:rPr>
                <w:rFonts w:hint="eastAsia"/>
                <w:spacing w:val="-2"/>
                <w:sz w:val="21"/>
                <w:szCs w:val="21"/>
                <w:lang w:eastAsia="zh-CN"/>
              </w:rPr>
              <w:t>供应商</w:t>
            </w:r>
            <w:r>
              <w:rPr>
                <w:rFonts w:hint="eastAsia"/>
                <w:spacing w:val="-2"/>
                <w:sz w:val="21"/>
                <w:szCs w:val="2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50" w:type="dxa"/>
            <w:vMerge w:val="continue"/>
            <w:tcBorders>
              <w:top w:val="nil"/>
            </w:tcBorders>
          </w:tcPr>
          <w:p>
            <w:pPr>
              <w:rPr>
                <w:rFonts w:ascii="宋体" w:hAnsi="宋体" w:eastAsia="宋体" w:cs="宋体"/>
              </w:rPr>
            </w:pPr>
          </w:p>
        </w:tc>
        <w:tc>
          <w:tcPr>
            <w:tcW w:w="5559" w:type="dxa"/>
            <w:gridSpan w:val="2"/>
            <w:vMerge w:val="continue"/>
            <w:tcBorders>
              <w:top w:val="nil"/>
            </w:tcBorders>
          </w:tcPr>
          <w:p>
            <w:pPr>
              <w:rPr>
                <w:rFonts w:ascii="宋体" w:hAnsi="宋体" w:eastAsia="宋体" w:cs="宋体"/>
              </w:rPr>
            </w:pPr>
          </w:p>
        </w:tc>
        <w:tc>
          <w:tcPr>
            <w:tcW w:w="1062" w:type="dxa"/>
          </w:tcPr>
          <w:p>
            <w:pPr>
              <w:rPr>
                <w:rFonts w:ascii="宋体" w:hAnsi="宋体" w:eastAsia="宋体" w:cs="宋体"/>
              </w:rPr>
            </w:pPr>
          </w:p>
        </w:tc>
        <w:tc>
          <w:tcPr>
            <w:tcW w:w="1063" w:type="dxa"/>
          </w:tcPr>
          <w:p>
            <w:pPr>
              <w:rPr>
                <w:rFonts w:ascii="宋体" w:hAnsi="宋体" w:eastAsia="宋体" w:cs="宋体"/>
              </w:rPr>
            </w:pPr>
          </w:p>
        </w:tc>
        <w:tc>
          <w:tcPr>
            <w:tcW w:w="10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50" w:type="dxa"/>
          </w:tcPr>
          <w:p>
            <w:pPr>
              <w:pStyle w:val="24"/>
              <w:spacing w:before="220" w:line="184" w:lineRule="auto"/>
              <w:ind w:left="392"/>
              <w:rPr>
                <w:sz w:val="21"/>
                <w:szCs w:val="21"/>
              </w:rPr>
            </w:pPr>
            <w:r>
              <w:rPr>
                <w:rFonts w:hint="eastAsia"/>
                <w:sz w:val="21"/>
                <w:szCs w:val="21"/>
              </w:rPr>
              <w:t>1</w:t>
            </w:r>
          </w:p>
        </w:tc>
        <w:tc>
          <w:tcPr>
            <w:tcW w:w="5559" w:type="dxa"/>
            <w:gridSpan w:val="2"/>
          </w:tcPr>
          <w:p>
            <w:pPr>
              <w:pStyle w:val="24"/>
              <w:spacing w:before="186" w:line="220" w:lineRule="auto"/>
              <w:ind w:left="114"/>
              <w:rPr>
                <w:sz w:val="21"/>
                <w:szCs w:val="21"/>
                <w:lang w:eastAsia="zh-CN"/>
              </w:rPr>
            </w:pPr>
            <w:r>
              <w:rPr>
                <w:rFonts w:hint="eastAsia"/>
                <w:spacing w:val="-1"/>
                <w:sz w:val="21"/>
                <w:szCs w:val="21"/>
                <w:lang w:eastAsia="zh-CN"/>
              </w:rPr>
              <w:t>供应商名称与企业法人营业执照名称一致</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0" w:type="dxa"/>
          </w:tcPr>
          <w:p>
            <w:pPr>
              <w:pStyle w:val="24"/>
              <w:spacing w:before="278" w:line="184" w:lineRule="auto"/>
              <w:ind w:left="378"/>
              <w:rPr>
                <w:sz w:val="21"/>
                <w:szCs w:val="21"/>
              </w:rPr>
            </w:pPr>
            <w:r>
              <w:rPr>
                <w:rFonts w:hint="eastAsia"/>
                <w:sz w:val="21"/>
                <w:szCs w:val="21"/>
              </w:rPr>
              <w:t>2</w:t>
            </w:r>
          </w:p>
        </w:tc>
        <w:tc>
          <w:tcPr>
            <w:tcW w:w="5559" w:type="dxa"/>
            <w:gridSpan w:val="2"/>
          </w:tcPr>
          <w:p>
            <w:pPr>
              <w:pStyle w:val="24"/>
              <w:spacing w:before="244" w:line="219" w:lineRule="auto"/>
              <w:ind w:left="114"/>
              <w:rPr>
                <w:sz w:val="21"/>
                <w:szCs w:val="21"/>
                <w:lang w:eastAsia="zh-CN"/>
              </w:rPr>
            </w:pPr>
            <w:r>
              <w:rPr>
                <w:rFonts w:hint="eastAsia"/>
                <w:spacing w:val="-2"/>
                <w:sz w:val="21"/>
                <w:szCs w:val="21"/>
                <w:lang w:eastAsia="zh-CN"/>
              </w:rPr>
              <w:t>投标文件签字盖章齐全</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tcPr>
          <w:p>
            <w:pPr>
              <w:pStyle w:val="24"/>
              <w:spacing w:before="280" w:line="184" w:lineRule="auto"/>
              <w:ind w:left="380"/>
              <w:rPr>
                <w:sz w:val="21"/>
                <w:szCs w:val="21"/>
              </w:rPr>
            </w:pPr>
            <w:r>
              <w:rPr>
                <w:rFonts w:hint="eastAsia"/>
                <w:sz w:val="21"/>
                <w:szCs w:val="21"/>
              </w:rPr>
              <w:t>3</w:t>
            </w:r>
          </w:p>
        </w:tc>
        <w:tc>
          <w:tcPr>
            <w:tcW w:w="5559" w:type="dxa"/>
            <w:gridSpan w:val="2"/>
          </w:tcPr>
          <w:p>
            <w:pPr>
              <w:pStyle w:val="24"/>
              <w:spacing w:before="246" w:line="220" w:lineRule="auto"/>
              <w:ind w:left="114"/>
              <w:rPr>
                <w:sz w:val="21"/>
                <w:szCs w:val="21"/>
                <w:lang w:eastAsia="zh-CN"/>
              </w:rPr>
            </w:pPr>
            <w:r>
              <w:rPr>
                <w:rFonts w:hint="eastAsia"/>
                <w:spacing w:val="-1"/>
                <w:sz w:val="21"/>
                <w:szCs w:val="21"/>
                <w:lang w:eastAsia="zh-CN"/>
              </w:rPr>
              <w:t>投标文件内容格式满足招标文件要求</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50" w:type="dxa"/>
          </w:tcPr>
          <w:p>
            <w:pPr>
              <w:pStyle w:val="24"/>
              <w:spacing w:before="284" w:line="182" w:lineRule="auto"/>
              <w:ind w:left="380"/>
              <w:rPr>
                <w:sz w:val="21"/>
                <w:szCs w:val="21"/>
                <w:lang w:eastAsia="zh-CN"/>
              </w:rPr>
            </w:pPr>
            <w:r>
              <w:rPr>
                <w:rFonts w:hint="eastAsia"/>
                <w:sz w:val="21"/>
                <w:szCs w:val="21"/>
                <w:lang w:eastAsia="zh-CN"/>
              </w:rPr>
              <w:t>4</w:t>
            </w:r>
          </w:p>
        </w:tc>
        <w:tc>
          <w:tcPr>
            <w:tcW w:w="5559" w:type="dxa"/>
            <w:gridSpan w:val="2"/>
          </w:tcPr>
          <w:p>
            <w:pPr>
              <w:pStyle w:val="24"/>
              <w:spacing w:before="104" w:line="230" w:lineRule="auto"/>
              <w:ind w:left="110" w:right="170" w:firstLine="3"/>
              <w:rPr>
                <w:sz w:val="21"/>
                <w:szCs w:val="21"/>
                <w:lang w:eastAsia="zh-CN"/>
              </w:rPr>
            </w:pPr>
            <w:r>
              <w:rPr>
                <w:rFonts w:hint="eastAsia"/>
                <w:spacing w:val="-1"/>
                <w:sz w:val="21"/>
                <w:szCs w:val="21"/>
                <w:lang w:eastAsia="zh-CN"/>
              </w:rPr>
              <w:t>投标文件加盖公章或法定代表人签字，或签字人法定代</w:t>
            </w:r>
            <w:r>
              <w:rPr>
                <w:rFonts w:hint="eastAsia"/>
                <w:spacing w:val="11"/>
                <w:sz w:val="21"/>
                <w:szCs w:val="21"/>
                <w:lang w:eastAsia="zh-CN"/>
              </w:rPr>
              <w:t xml:space="preserve"> </w:t>
            </w:r>
            <w:r>
              <w:rPr>
                <w:rFonts w:hint="eastAsia"/>
                <w:spacing w:val="-1"/>
                <w:sz w:val="21"/>
                <w:szCs w:val="21"/>
                <w:lang w:eastAsia="zh-CN"/>
              </w:rPr>
              <w:t>表人有效授权书，或按要求签字、盖公章的</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50" w:type="dxa"/>
          </w:tcPr>
          <w:p>
            <w:pPr>
              <w:pStyle w:val="24"/>
              <w:spacing w:before="280" w:line="184" w:lineRule="auto"/>
              <w:ind w:left="377"/>
              <w:rPr>
                <w:sz w:val="21"/>
                <w:szCs w:val="21"/>
                <w:lang w:eastAsia="zh-CN"/>
              </w:rPr>
            </w:pPr>
            <w:r>
              <w:rPr>
                <w:rFonts w:hint="eastAsia"/>
                <w:sz w:val="21"/>
                <w:szCs w:val="21"/>
                <w:lang w:eastAsia="zh-CN"/>
              </w:rPr>
              <w:t>5</w:t>
            </w:r>
          </w:p>
        </w:tc>
        <w:tc>
          <w:tcPr>
            <w:tcW w:w="5559" w:type="dxa"/>
            <w:gridSpan w:val="2"/>
          </w:tcPr>
          <w:p>
            <w:pPr>
              <w:pStyle w:val="24"/>
              <w:spacing w:before="246" w:line="220" w:lineRule="auto"/>
              <w:ind w:left="114"/>
              <w:rPr>
                <w:sz w:val="21"/>
                <w:szCs w:val="21"/>
                <w:lang w:eastAsia="zh-CN"/>
              </w:rPr>
            </w:pPr>
            <w:r>
              <w:rPr>
                <w:rFonts w:hint="eastAsia"/>
                <w:spacing w:val="-1"/>
                <w:sz w:val="21"/>
                <w:szCs w:val="21"/>
                <w:lang w:eastAsia="zh-CN"/>
              </w:rPr>
              <w:t>投标有效期按招标文件要求</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50" w:type="dxa"/>
          </w:tcPr>
          <w:p>
            <w:pPr>
              <w:pStyle w:val="24"/>
              <w:spacing w:before="302" w:line="182" w:lineRule="auto"/>
              <w:ind w:left="381"/>
              <w:rPr>
                <w:sz w:val="21"/>
                <w:szCs w:val="21"/>
                <w:lang w:eastAsia="zh-CN"/>
              </w:rPr>
            </w:pPr>
            <w:r>
              <w:rPr>
                <w:rFonts w:hint="eastAsia"/>
                <w:sz w:val="21"/>
                <w:szCs w:val="21"/>
                <w:lang w:eastAsia="zh-CN"/>
              </w:rPr>
              <w:t>6</w:t>
            </w:r>
          </w:p>
        </w:tc>
        <w:tc>
          <w:tcPr>
            <w:tcW w:w="5559" w:type="dxa"/>
            <w:gridSpan w:val="2"/>
          </w:tcPr>
          <w:p>
            <w:pPr>
              <w:pStyle w:val="24"/>
              <w:spacing w:before="265" w:line="220" w:lineRule="auto"/>
              <w:ind w:left="111"/>
              <w:rPr>
                <w:sz w:val="21"/>
                <w:szCs w:val="21"/>
                <w:lang w:eastAsia="zh-CN"/>
              </w:rPr>
            </w:pPr>
            <w:r>
              <w:rPr>
                <w:rFonts w:hint="eastAsia"/>
                <w:spacing w:val="-1"/>
                <w:sz w:val="21"/>
                <w:szCs w:val="21"/>
                <w:lang w:eastAsia="zh-CN"/>
              </w:rPr>
              <w:t>满足招标文件技术要求的规定</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tcPr>
          <w:p>
            <w:pPr>
              <w:pStyle w:val="24"/>
              <w:spacing w:before="282" w:line="184" w:lineRule="auto"/>
              <w:ind w:left="376"/>
              <w:rPr>
                <w:sz w:val="21"/>
                <w:szCs w:val="21"/>
                <w:lang w:eastAsia="zh-CN"/>
              </w:rPr>
            </w:pPr>
            <w:r>
              <w:rPr>
                <w:rFonts w:hint="eastAsia"/>
                <w:sz w:val="21"/>
                <w:szCs w:val="21"/>
                <w:lang w:eastAsia="zh-CN"/>
              </w:rPr>
              <w:t>7</w:t>
            </w:r>
          </w:p>
        </w:tc>
        <w:tc>
          <w:tcPr>
            <w:tcW w:w="5559" w:type="dxa"/>
            <w:gridSpan w:val="2"/>
          </w:tcPr>
          <w:p>
            <w:pPr>
              <w:pStyle w:val="24"/>
              <w:spacing w:before="248" w:line="219" w:lineRule="auto"/>
              <w:ind w:left="111"/>
              <w:rPr>
                <w:sz w:val="21"/>
                <w:szCs w:val="21"/>
                <w:lang w:eastAsia="zh-CN"/>
              </w:rPr>
            </w:pPr>
            <w:r>
              <w:rPr>
                <w:rFonts w:hint="eastAsia"/>
                <w:spacing w:val="-1"/>
                <w:sz w:val="21"/>
                <w:szCs w:val="21"/>
                <w:lang w:eastAsia="zh-CN"/>
              </w:rPr>
              <w:t>供货时间满足招标文件要求</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tcPr>
          <w:p>
            <w:pPr>
              <w:pStyle w:val="24"/>
              <w:spacing w:before="281" w:line="184" w:lineRule="auto"/>
              <w:ind w:left="376"/>
              <w:rPr>
                <w:sz w:val="21"/>
                <w:szCs w:val="21"/>
                <w:lang w:eastAsia="zh-CN"/>
              </w:rPr>
            </w:pPr>
            <w:r>
              <w:rPr>
                <w:rFonts w:hint="eastAsia"/>
                <w:sz w:val="21"/>
                <w:szCs w:val="21"/>
                <w:lang w:eastAsia="zh-CN"/>
              </w:rPr>
              <w:t>8</w:t>
            </w:r>
          </w:p>
        </w:tc>
        <w:tc>
          <w:tcPr>
            <w:tcW w:w="5559" w:type="dxa"/>
            <w:gridSpan w:val="2"/>
          </w:tcPr>
          <w:p>
            <w:pPr>
              <w:pStyle w:val="24"/>
              <w:spacing w:before="247" w:line="219" w:lineRule="auto"/>
              <w:ind w:left="114"/>
              <w:rPr>
                <w:sz w:val="21"/>
                <w:szCs w:val="21"/>
                <w:lang w:eastAsia="zh-CN"/>
              </w:rPr>
            </w:pPr>
            <w:r>
              <w:rPr>
                <w:rFonts w:hint="eastAsia"/>
                <w:spacing w:val="-1"/>
                <w:sz w:val="21"/>
                <w:szCs w:val="21"/>
                <w:lang w:eastAsia="zh-CN"/>
              </w:rPr>
              <w:t>投标文件无采购人不能接受条件</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tcPr>
          <w:p>
            <w:pPr>
              <w:pStyle w:val="24"/>
              <w:spacing w:before="283" w:line="184" w:lineRule="auto"/>
              <w:ind w:left="337"/>
              <w:rPr>
                <w:sz w:val="21"/>
                <w:szCs w:val="21"/>
                <w:lang w:eastAsia="zh-CN"/>
              </w:rPr>
            </w:pPr>
            <w:r>
              <w:rPr>
                <w:rFonts w:hint="eastAsia"/>
                <w:spacing w:val="-13"/>
                <w:sz w:val="21"/>
                <w:szCs w:val="21"/>
                <w:lang w:eastAsia="zh-CN"/>
              </w:rPr>
              <w:t>9</w:t>
            </w:r>
          </w:p>
        </w:tc>
        <w:tc>
          <w:tcPr>
            <w:tcW w:w="5559" w:type="dxa"/>
            <w:gridSpan w:val="2"/>
          </w:tcPr>
          <w:p>
            <w:pPr>
              <w:pStyle w:val="24"/>
              <w:spacing w:before="249" w:line="220" w:lineRule="auto"/>
              <w:ind w:left="122"/>
              <w:rPr>
                <w:sz w:val="21"/>
                <w:szCs w:val="21"/>
                <w:lang w:eastAsia="zh-CN"/>
              </w:rPr>
            </w:pPr>
            <w:r>
              <w:rPr>
                <w:rFonts w:hint="eastAsia"/>
                <w:spacing w:val="-2"/>
                <w:sz w:val="21"/>
                <w:szCs w:val="21"/>
                <w:lang w:eastAsia="zh-CN"/>
              </w:rPr>
              <w:t>响应招标文件规定的其它实质性条款</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tcPr>
          <w:p>
            <w:pPr>
              <w:pStyle w:val="24"/>
              <w:spacing w:before="283" w:line="184" w:lineRule="auto"/>
              <w:ind w:left="337"/>
              <w:rPr>
                <w:spacing w:val="-13"/>
                <w:sz w:val="21"/>
                <w:szCs w:val="21"/>
                <w:lang w:eastAsia="zh-CN"/>
              </w:rPr>
            </w:pPr>
            <w:r>
              <w:rPr>
                <w:rFonts w:hint="eastAsia"/>
                <w:spacing w:val="-13"/>
                <w:sz w:val="21"/>
                <w:szCs w:val="21"/>
                <w:lang w:eastAsia="zh-CN"/>
              </w:rPr>
              <w:t>10</w:t>
            </w:r>
          </w:p>
        </w:tc>
        <w:tc>
          <w:tcPr>
            <w:tcW w:w="5559" w:type="dxa"/>
            <w:gridSpan w:val="2"/>
          </w:tcPr>
          <w:p>
            <w:pPr>
              <w:pStyle w:val="24"/>
              <w:spacing w:before="249" w:line="220" w:lineRule="auto"/>
              <w:ind w:left="122"/>
              <w:rPr>
                <w:spacing w:val="-2"/>
                <w:sz w:val="21"/>
                <w:szCs w:val="21"/>
                <w:lang w:eastAsia="zh-CN"/>
              </w:rPr>
            </w:pPr>
            <w:r>
              <w:rPr>
                <w:rFonts w:hint="eastAsia"/>
                <w:color w:val="000000" w:themeColor="text1"/>
                <w:sz w:val="21"/>
                <w:szCs w:val="21"/>
                <w:lang w:val="zh-CN" w:eastAsia="zh-CN"/>
                <w14:textFill>
                  <w14:solidFill>
                    <w14:schemeClr w14:val="tx1"/>
                  </w14:solidFill>
                </w14:textFill>
              </w:rPr>
              <w:t>投标保证金</w:t>
            </w:r>
            <w:r>
              <w:rPr>
                <w:rFonts w:hint="eastAsia"/>
                <w:color w:val="000000" w:themeColor="text1"/>
                <w:sz w:val="21"/>
                <w:szCs w:val="21"/>
                <w:lang w:eastAsia="zh-CN"/>
                <w14:textFill>
                  <w14:solidFill>
                    <w14:schemeClr w14:val="tx1"/>
                  </w14:solidFill>
                </w14:textFill>
              </w:rPr>
              <w:t>符合“投标人须知前附表”规定</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50" w:type="dxa"/>
          </w:tcPr>
          <w:p>
            <w:pPr>
              <w:pStyle w:val="24"/>
              <w:spacing w:before="283" w:line="184" w:lineRule="auto"/>
              <w:ind w:left="337"/>
              <w:rPr>
                <w:spacing w:val="-13"/>
                <w:sz w:val="21"/>
                <w:szCs w:val="21"/>
                <w:lang w:eastAsia="zh-CN"/>
              </w:rPr>
            </w:pPr>
            <w:r>
              <w:rPr>
                <w:rFonts w:hint="eastAsia"/>
                <w:spacing w:val="-13"/>
                <w:sz w:val="21"/>
                <w:szCs w:val="21"/>
                <w:lang w:eastAsia="zh-CN"/>
              </w:rPr>
              <w:t>11</w:t>
            </w:r>
          </w:p>
        </w:tc>
        <w:tc>
          <w:tcPr>
            <w:tcW w:w="5559" w:type="dxa"/>
            <w:gridSpan w:val="2"/>
          </w:tcPr>
          <w:p>
            <w:pPr>
              <w:pStyle w:val="24"/>
              <w:spacing w:before="249" w:line="220" w:lineRule="auto"/>
              <w:ind w:left="122"/>
              <w:rPr>
                <w:spacing w:val="-2"/>
                <w:sz w:val="21"/>
                <w:szCs w:val="21"/>
                <w:lang w:eastAsia="zh-CN"/>
              </w:rPr>
            </w:pPr>
            <w:r>
              <w:rPr>
                <w:rFonts w:hint="eastAsia"/>
                <w:spacing w:val="-2"/>
                <w:sz w:val="21"/>
                <w:szCs w:val="21"/>
                <w:lang w:eastAsia="zh-CN"/>
              </w:rPr>
              <w:t>投标报价是否符合招标文件要求，</w:t>
            </w:r>
            <w:r>
              <w:rPr>
                <w:rFonts w:hint="eastAsia"/>
                <w:spacing w:val="-2"/>
                <w:sz w:val="21"/>
                <w:szCs w:val="21"/>
                <w:lang w:val="zh-CN" w:eastAsia="zh-CN"/>
              </w:rPr>
              <w:t>只能有一个有效报价，</w:t>
            </w:r>
            <w:r>
              <w:rPr>
                <w:rFonts w:hint="eastAsia"/>
                <w:spacing w:val="-2"/>
                <w:sz w:val="21"/>
                <w:szCs w:val="21"/>
                <w:lang w:eastAsia="zh-CN"/>
              </w:rPr>
              <w:t>且不高于最高限价，不低于成本价</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vAlign w:val="center"/>
          </w:tcPr>
          <w:p>
            <w:pPr>
              <w:pStyle w:val="24"/>
              <w:spacing w:before="283" w:line="184" w:lineRule="auto"/>
              <w:jc w:val="center"/>
              <w:rPr>
                <w:spacing w:val="-13"/>
                <w:sz w:val="21"/>
                <w:szCs w:val="21"/>
                <w:lang w:eastAsia="zh-CN"/>
              </w:rPr>
            </w:pPr>
            <w:r>
              <w:rPr>
                <w:rFonts w:hint="eastAsia"/>
                <w:spacing w:val="-13"/>
                <w:sz w:val="21"/>
                <w:szCs w:val="21"/>
                <w:lang w:eastAsia="zh-CN"/>
              </w:rPr>
              <w:t>12</w:t>
            </w:r>
          </w:p>
        </w:tc>
        <w:tc>
          <w:tcPr>
            <w:tcW w:w="5559" w:type="dxa"/>
            <w:gridSpan w:val="2"/>
          </w:tcPr>
          <w:p>
            <w:pPr>
              <w:pStyle w:val="24"/>
              <w:spacing w:before="249" w:line="220" w:lineRule="auto"/>
              <w:ind w:left="122"/>
              <w:rPr>
                <w:color w:val="000000" w:themeColor="text1"/>
                <w:sz w:val="21"/>
                <w:szCs w:val="21"/>
                <w:lang w:val="zh-CN" w:eastAsia="zh-CN"/>
                <w14:textFill>
                  <w14:solidFill>
                    <w14:schemeClr w14:val="tx1"/>
                  </w14:solidFill>
                </w14:textFill>
              </w:rPr>
            </w:pPr>
            <w:r>
              <w:rPr>
                <w:rFonts w:hint="eastAsia"/>
                <w:bCs/>
                <w:color w:val="000000" w:themeColor="text1"/>
                <w:sz w:val="21"/>
                <w:szCs w:val="21"/>
                <w:lang w:val="zh-CN" w:eastAsia="zh-CN"/>
                <w14:textFill>
                  <w14:solidFill>
                    <w14:schemeClr w14:val="tx1"/>
                  </w14:solidFill>
                </w14:textFill>
              </w:rPr>
              <w:t>技术标</w:t>
            </w:r>
            <w:r>
              <w:rPr>
                <w:rFonts w:hint="eastAsia"/>
                <w:color w:val="000000" w:themeColor="text1"/>
                <w:sz w:val="21"/>
                <w:szCs w:val="21"/>
                <w:lang w:val="zh-CN" w:eastAsia="zh-CN"/>
                <w14:textFill>
                  <w14:solidFill>
                    <w14:schemeClr w14:val="tx1"/>
                  </w14:solidFill>
                </w14:textFill>
              </w:rPr>
              <w:t>准和要求，所投产品需满足符合招标文件第五章规定</w:t>
            </w:r>
          </w:p>
        </w:tc>
        <w:tc>
          <w:tcPr>
            <w:tcW w:w="1062" w:type="dxa"/>
          </w:tcPr>
          <w:p>
            <w:pPr>
              <w:rPr>
                <w:rFonts w:ascii="宋体" w:hAnsi="宋体" w:eastAsia="宋体" w:cs="宋体"/>
                <w:lang w:eastAsia="zh-CN"/>
              </w:rPr>
            </w:pPr>
          </w:p>
        </w:tc>
        <w:tc>
          <w:tcPr>
            <w:tcW w:w="1063" w:type="dxa"/>
          </w:tcPr>
          <w:p>
            <w:pPr>
              <w:rPr>
                <w:rFonts w:ascii="宋体" w:hAnsi="宋体" w:eastAsia="宋体" w:cs="宋体"/>
                <w:lang w:eastAsia="zh-CN"/>
              </w:rPr>
            </w:pPr>
          </w:p>
        </w:tc>
        <w:tc>
          <w:tcPr>
            <w:tcW w:w="106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409" w:type="dxa"/>
            <w:gridSpan w:val="3"/>
          </w:tcPr>
          <w:p>
            <w:pPr>
              <w:pStyle w:val="24"/>
              <w:spacing w:before="303" w:line="221" w:lineRule="auto"/>
              <w:rPr>
                <w:sz w:val="21"/>
                <w:szCs w:val="21"/>
              </w:rPr>
            </w:pPr>
            <w:r>
              <w:rPr>
                <w:rFonts w:hint="eastAsia"/>
                <w:spacing w:val="-2"/>
                <w:sz w:val="21"/>
                <w:szCs w:val="21"/>
              </w:rPr>
              <w:t>评审结论</w:t>
            </w:r>
          </w:p>
        </w:tc>
        <w:tc>
          <w:tcPr>
            <w:tcW w:w="1062" w:type="dxa"/>
          </w:tcPr>
          <w:p>
            <w:pPr>
              <w:rPr>
                <w:rFonts w:ascii="宋体" w:hAnsi="宋体" w:eastAsia="宋体" w:cs="宋体"/>
              </w:rPr>
            </w:pPr>
          </w:p>
        </w:tc>
        <w:tc>
          <w:tcPr>
            <w:tcW w:w="1063" w:type="dxa"/>
          </w:tcPr>
          <w:p>
            <w:pPr>
              <w:rPr>
                <w:rFonts w:ascii="宋体" w:hAnsi="宋体" w:eastAsia="宋体" w:cs="宋体"/>
              </w:rPr>
            </w:pPr>
          </w:p>
        </w:tc>
        <w:tc>
          <w:tcPr>
            <w:tcW w:w="10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62" w:type="dxa"/>
            <w:gridSpan w:val="2"/>
          </w:tcPr>
          <w:p>
            <w:pPr>
              <w:pStyle w:val="24"/>
              <w:spacing w:before="310" w:line="220" w:lineRule="auto"/>
              <w:rPr>
                <w:sz w:val="21"/>
                <w:szCs w:val="21"/>
              </w:rPr>
            </w:pPr>
            <w:r>
              <w:rPr>
                <w:rFonts w:hint="eastAsia"/>
                <w:spacing w:val="-2"/>
                <w:sz w:val="21"/>
                <w:szCs w:val="21"/>
              </w:rPr>
              <w:t>评委签字</w:t>
            </w:r>
          </w:p>
        </w:tc>
        <w:tc>
          <w:tcPr>
            <w:tcW w:w="8041" w:type="dxa"/>
            <w:gridSpan w:val="4"/>
          </w:tcPr>
          <w:p>
            <w:pPr>
              <w:rPr>
                <w:rFonts w:ascii="宋体" w:hAnsi="宋体" w:eastAsia="宋体" w:cs="宋体"/>
              </w:rPr>
            </w:pPr>
          </w:p>
        </w:tc>
      </w:tr>
    </w:tbl>
    <w:p>
      <w:pPr>
        <w:spacing w:before="130" w:line="220" w:lineRule="auto"/>
        <w:ind w:left="155"/>
        <w:rPr>
          <w:rFonts w:ascii="宋体" w:hAnsi="宋体" w:eastAsia="宋体" w:cs="宋体"/>
          <w:sz w:val="22"/>
          <w:szCs w:val="22"/>
          <w:lang w:eastAsia="zh-CN"/>
        </w:rPr>
      </w:pPr>
      <w:r>
        <w:rPr>
          <w:rFonts w:hint="eastAsia" w:ascii="宋体" w:hAnsi="宋体" w:eastAsia="宋体" w:cs="宋体"/>
          <w:spacing w:val="1"/>
          <w:sz w:val="22"/>
          <w:szCs w:val="22"/>
          <w:lang w:eastAsia="zh-CN"/>
        </w:rPr>
        <w:t>注</w:t>
      </w:r>
      <w:r>
        <w:rPr>
          <w:rFonts w:hint="eastAsia" w:ascii="宋体" w:hAnsi="宋体" w:eastAsia="宋体" w:cs="宋体"/>
          <w:spacing w:val="-32"/>
          <w:sz w:val="22"/>
          <w:szCs w:val="22"/>
          <w:lang w:eastAsia="zh-CN"/>
        </w:rPr>
        <w:t>：（</w:t>
      </w:r>
      <w:r>
        <w:rPr>
          <w:rFonts w:hint="eastAsia" w:ascii="宋体" w:hAnsi="宋体" w:eastAsia="宋体" w:cs="宋体"/>
          <w:spacing w:val="1"/>
          <w:sz w:val="22"/>
          <w:szCs w:val="22"/>
          <w:lang w:eastAsia="zh-CN"/>
        </w:rPr>
        <w:t>1）上述情况有一项不合格的，则符合性检查不</w:t>
      </w:r>
      <w:r>
        <w:rPr>
          <w:rFonts w:hint="eastAsia" w:ascii="宋体" w:hAnsi="宋体" w:eastAsia="宋体" w:cs="宋体"/>
          <w:sz w:val="22"/>
          <w:szCs w:val="22"/>
          <w:lang w:eastAsia="zh-CN"/>
        </w:rPr>
        <w:t>合格，投标按废标处理，不进入详细评审；</w:t>
      </w:r>
    </w:p>
    <w:p>
      <w:pPr>
        <w:spacing w:before="138" w:line="217" w:lineRule="auto"/>
        <w:ind w:left="601"/>
        <w:rPr>
          <w:rFonts w:ascii="宋体" w:hAnsi="宋体" w:eastAsia="宋体" w:cs="宋体"/>
          <w:sz w:val="22"/>
          <w:szCs w:val="22"/>
          <w:lang w:eastAsia="zh-CN"/>
        </w:rPr>
      </w:pPr>
      <w:r>
        <w:rPr>
          <w:rFonts w:hint="eastAsia" w:ascii="宋体" w:hAnsi="宋体" w:eastAsia="宋体" w:cs="宋体"/>
          <w:spacing w:val="-6"/>
          <w:sz w:val="22"/>
          <w:szCs w:val="22"/>
          <w:lang w:eastAsia="zh-CN"/>
        </w:rPr>
        <w:t>（2）每个评审项目合格打“</w:t>
      </w:r>
      <w:r>
        <w:rPr>
          <w:rFonts w:hint="eastAsia" w:ascii="宋体" w:hAnsi="宋体" w:eastAsia="宋体" w:cs="宋体"/>
          <w:spacing w:val="-31"/>
          <w:sz w:val="22"/>
          <w:szCs w:val="22"/>
          <w:lang w:eastAsia="zh-CN"/>
        </w:rPr>
        <w:t xml:space="preserve"> </w:t>
      </w:r>
      <w:r>
        <w:rPr>
          <w:rFonts w:hint="eastAsia" w:ascii="宋体" w:hAnsi="宋体" w:eastAsia="宋体" w:cs="宋体"/>
          <w:spacing w:val="-6"/>
          <w:sz w:val="22"/>
          <w:szCs w:val="22"/>
          <w:lang w:eastAsia="zh-CN"/>
        </w:rPr>
        <w:t>√</w:t>
      </w:r>
      <w:r>
        <w:rPr>
          <w:rFonts w:hint="eastAsia" w:ascii="宋体" w:hAnsi="宋体" w:eastAsia="宋体" w:cs="宋体"/>
          <w:spacing w:val="-78"/>
          <w:sz w:val="22"/>
          <w:szCs w:val="22"/>
          <w:lang w:eastAsia="zh-CN"/>
        </w:rPr>
        <w:t xml:space="preserve"> </w:t>
      </w:r>
      <w:r>
        <w:rPr>
          <w:rFonts w:hint="eastAsia" w:ascii="宋体" w:hAnsi="宋体" w:eastAsia="宋体" w:cs="宋体"/>
          <w:spacing w:val="-6"/>
          <w:sz w:val="22"/>
          <w:szCs w:val="22"/>
          <w:lang w:eastAsia="zh-CN"/>
        </w:rPr>
        <w:t>”,</w:t>
      </w:r>
      <w:r>
        <w:rPr>
          <w:rFonts w:hint="eastAsia" w:ascii="宋体" w:hAnsi="宋体" w:eastAsia="宋体" w:cs="宋体"/>
          <w:spacing w:val="61"/>
          <w:sz w:val="22"/>
          <w:szCs w:val="22"/>
          <w:lang w:eastAsia="zh-CN"/>
        </w:rPr>
        <w:t xml:space="preserve"> </w:t>
      </w:r>
      <w:r>
        <w:rPr>
          <w:rFonts w:hint="eastAsia" w:ascii="宋体" w:hAnsi="宋体" w:eastAsia="宋体" w:cs="宋体"/>
          <w:spacing w:val="-6"/>
          <w:sz w:val="22"/>
          <w:szCs w:val="22"/>
          <w:lang w:eastAsia="zh-CN"/>
        </w:rPr>
        <w:t>不合格打“</w:t>
      </w:r>
      <w:r>
        <w:rPr>
          <w:rFonts w:hint="eastAsia" w:ascii="宋体" w:hAnsi="宋体" w:eastAsia="宋体" w:cs="宋体"/>
          <w:spacing w:val="-70"/>
          <w:sz w:val="22"/>
          <w:szCs w:val="22"/>
          <w:lang w:eastAsia="zh-CN"/>
        </w:rPr>
        <w:t xml:space="preserve"> </w:t>
      </w:r>
      <w:r>
        <w:rPr>
          <w:rFonts w:hint="eastAsia" w:ascii="宋体" w:hAnsi="宋体" w:eastAsia="宋体" w:cs="宋体"/>
          <w:spacing w:val="-6"/>
          <w:sz w:val="22"/>
          <w:szCs w:val="22"/>
          <w:lang w:eastAsia="zh-CN"/>
        </w:rPr>
        <w:t>×</w:t>
      </w:r>
      <w:r>
        <w:rPr>
          <w:rFonts w:hint="eastAsia" w:ascii="宋体" w:hAnsi="宋体" w:eastAsia="宋体" w:cs="宋体"/>
          <w:spacing w:val="-78"/>
          <w:sz w:val="22"/>
          <w:szCs w:val="22"/>
          <w:lang w:eastAsia="zh-CN"/>
        </w:rPr>
        <w:t xml:space="preserve"> </w:t>
      </w:r>
      <w:r>
        <w:rPr>
          <w:rFonts w:hint="eastAsia" w:ascii="宋体" w:hAnsi="宋体" w:eastAsia="宋体" w:cs="宋体"/>
          <w:spacing w:val="-6"/>
          <w:sz w:val="22"/>
          <w:szCs w:val="22"/>
          <w:lang w:eastAsia="zh-CN"/>
        </w:rPr>
        <w:t>”。评审结论写“合格</w:t>
      </w:r>
      <w:r>
        <w:rPr>
          <w:rFonts w:hint="eastAsia" w:ascii="宋体" w:hAnsi="宋体" w:eastAsia="宋体" w:cs="宋体"/>
          <w:spacing w:val="-81"/>
          <w:sz w:val="22"/>
          <w:szCs w:val="22"/>
          <w:lang w:eastAsia="zh-CN"/>
        </w:rPr>
        <w:t xml:space="preserve"> </w:t>
      </w:r>
      <w:r>
        <w:rPr>
          <w:rFonts w:hint="eastAsia" w:ascii="宋体" w:hAnsi="宋体" w:eastAsia="宋体" w:cs="宋体"/>
          <w:spacing w:val="-6"/>
          <w:sz w:val="22"/>
          <w:szCs w:val="22"/>
          <w:lang w:eastAsia="zh-CN"/>
        </w:rPr>
        <w:t>”或“不合格</w:t>
      </w:r>
      <w:r>
        <w:rPr>
          <w:rFonts w:hint="eastAsia" w:ascii="宋体" w:hAnsi="宋体" w:eastAsia="宋体" w:cs="宋体"/>
          <w:spacing w:val="-81"/>
          <w:sz w:val="22"/>
          <w:szCs w:val="22"/>
          <w:lang w:eastAsia="zh-CN"/>
        </w:rPr>
        <w:t xml:space="preserve"> </w:t>
      </w:r>
      <w:r>
        <w:rPr>
          <w:rFonts w:hint="eastAsia" w:ascii="宋体" w:hAnsi="宋体" w:eastAsia="宋体" w:cs="宋体"/>
          <w:spacing w:val="-6"/>
          <w:sz w:val="22"/>
          <w:szCs w:val="22"/>
          <w:lang w:eastAsia="zh-CN"/>
        </w:rPr>
        <w:t>”。不</w:t>
      </w:r>
    </w:p>
    <w:p>
      <w:pPr>
        <w:spacing w:before="139" w:line="220" w:lineRule="auto"/>
        <w:ind w:left="156"/>
        <w:rPr>
          <w:rFonts w:ascii="宋体" w:hAnsi="宋体" w:eastAsia="宋体" w:cs="宋体"/>
          <w:sz w:val="22"/>
          <w:szCs w:val="22"/>
          <w:lang w:eastAsia="zh-CN"/>
        </w:rPr>
      </w:pPr>
      <w:r>
        <w:rPr>
          <w:rFonts w:hint="eastAsia" w:ascii="宋体" w:hAnsi="宋体" w:eastAsia="宋体" w:cs="宋体"/>
          <w:spacing w:val="-2"/>
          <w:sz w:val="22"/>
          <w:szCs w:val="22"/>
          <w:lang w:eastAsia="zh-CN"/>
        </w:rPr>
        <w:t>合格须注明原因。</w:t>
      </w:r>
    </w:p>
    <w:p>
      <w:pPr>
        <w:spacing w:line="220" w:lineRule="auto"/>
        <w:rPr>
          <w:rFonts w:ascii="宋体" w:hAnsi="宋体" w:eastAsia="宋体" w:cs="宋体"/>
          <w:sz w:val="22"/>
          <w:szCs w:val="22"/>
          <w:lang w:eastAsia="zh-CN"/>
        </w:rPr>
        <w:sectPr>
          <w:footerReference r:id="rId7" w:type="default"/>
          <w:pgSz w:w="11905" w:h="16839"/>
          <w:pgMar w:top="1431" w:right="1195" w:bottom="894" w:left="1101" w:header="0" w:footer="732" w:gutter="0"/>
          <w:cols w:space="720" w:num="1"/>
        </w:sectPr>
      </w:pPr>
    </w:p>
    <w:p>
      <w:pPr>
        <w:spacing w:before="44" w:line="221" w:lineRule="auto"/>
        <w:ind w:left="135"/>
        <w:rPr>
          <w:rFonts w:ascii="宋体" w:hAnsi="宋体" w:eastAsia="宋体" w:cs="宋体"/>
          <w:sz w:val="36"/>
          <w:szCs w:val="36"/>
          <w:lang w:eastAsia="zh-CN"/>
        </w:rPr>
      </w:pPr>
      <w:r>
        <w:rPr>
          <w:rFonts w:hint="eastAsia" w:ascii="宋体" w:hAnsi="宋体" w:eastAsia="宋体" w:cs="宋体"/>
          <w:spacing w:val="-3"/>
          <w:sz w:val="36"/>
          <w:szCs w:val="36"/>
          <w:lang w:eastAsia="zh-CN"/>
        </w:rPr>
        <w:t>（六）详细评审</w:t>
      </w:r>
    </w:p>
    <w:p>
      <w:pPr>
        <w:spacing w:before="164" w:line="212" w:lineRule="auto"/>
        <w:ind w:left="3735"/>
        <w:rPr>
          <w:rFonts w:ascii="宋体" w:hAnsi="宋体" w:eastAsia="宋体" w:cs="宋体"/>
          <w:sz w:val="36"/>
          <w:szCs w:val="36"/>
        </w:rPr>
      </w:pPr>
      <w:r>
        <w:rPr>
          <w:rFonts w:hint="eastAsia" w:ascii="宋体" w:hAnsi="宋体" w:eastAsia="宋体" w:cs="宋体"/>
          <w:b/>
          <w:bCs/>
          <w:spacing w:val="-7"/>
          <w:sz w:val="36"/>
          <w:szCs w:val="36"/>
        </w:rPr>
        <w:t>（二）详</w:t>
      </w:r>
      <w:r>
        <w:rPr>
          <w:rFonts w:hint="eastAsia" w:ascii="宋体" w:hAnsi="宋体" w:eastAsia="宋体" w:cs="宋体"/>
          <w:spacing w:val="-7"/>
          <w:sz w:val="36"/>
          <w:szCs w:val="36"/>
        </w:rPr>
        <w:t xml:space="preserve"> </w:t>
      </w:r>
      <w:r>
        <w:rPr>
          <w:rFonts w:hint="eastAsia" w:ascii="宋体" w:hAnsi="宋体" w:eastAsia="宋体" w:cs="宋体"/>
          <w:b/>
          <w:bCs/>
          <w:spacing w:val="-7"/>
          <w:sz w:val="36"/>
          <w:szCs w:val="36"/>
        </w:rPr>
        <w:t>细</w:t>
      </w:r>
      <w:r>
        <w:rPr>
          <w:rFonts w:hint="eastAsia" w:ascii="宋体" w:hAnsi="宋体" w:eastAsia="宋体" w:cs="宋体"/>
          <w:spacing w:val="15"/>
          <w:sz w:val="36"/>
          <w:szCs w:val="36"/>
        </w:rPr>
        <w:t xml:space="preserve"> </w:t>
      </w:r>
      <w:r>
        <w:rPr>
          <w:rFonts w:hint="eastAsia" w:ascii="宋体" w:hAnsi="宋体" w:eastAsia="宋体" w:cs="宋体"/>
          <w:b/>
          <w:bCs/>
          <w:spacing w:val="-7"/>
          <w:sz w:val="36"/>
          <w:szCs w:val="36"/>
        </w:rPr>
        <w:t>评</w:t>
      </w:r>
      <w:r>
        <w:rPr>
          <w:rFonts w:hint="eastAsia" w:ascii="宋体" w:hAnsi="宋体" w:eastAsia="宋体" w:cs="宋体"/>
          <w:spacing w:val="20"/>
          <w:sz w:val="36"/>
          <w:szCs w:val="36"/>
        </w:rPr>
        <w:t xml:space="preserve"> </w:t>
      </w:r>
      <w:r>
        <w:rPr>
          <w:rFonts w:hint="eastAsia" w:ascii="宋体" w:hAnsi="宋体" w:eastAsia="宋体" w:cs="宋体"/>
          <w:b/>
          <w:bCs/>
          <w:spacing w:val="-7"/>
          <w:sz w:val="36"/>
          <w:szCs w:val="36"/>
        </w:rPr>
        <w:t>审</w:t>
      </w:r>
      <w:r>
        <w:rPr>
          <w:rFonts w:hint="eastAsia" w:ascii="宋体" w:hAnsi="宋体" w:eastAsia="宋体" w:cs="宋体"/>
          <w:spacing w:val="8"/>
          <w:sz w:val="36"/>
          <w:szCs w:val="36"/>
        </w:rPr>
        <w:t xml:space="preserve"> </w:t>
      </w:r>
      <w:r>
        <w:rPr>
          <w:rFonts w:hint="eastAsia" w:ascii="宋体" w:hAnsi="宋体" w:eastAsia="宋体" w:cs="宋体"/>
          <w:b/>
          <w:bCs/>
          <w:spacing w:val="-7"/>
          <w:sz w:val="36"/>
          <w:szCs w:val="36"/>
        </w:rPr>
        <w:t>表</w:t>
      </w:r>
    </w:p>
    <w:tbl>
      <w:tblPr>
        <w:tblStyle w:val="23"/>
        <w:tblW w:w="9627"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2"/>
        <w:gridCol w:w="1858"/>
        <w:gridCol w:w="1918"/>
        <w:gridCol w:w="1843"/>
        <w:gridCol w:w="1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502" w:type="dxa"/>
          </w:tcPr>
          <w:p>
            <w:pPr>
              <w:spacing w:line="316" w:lineRule="auto"/>
              <w:rPr>
                <w:rFonts w:ascii="宋体" w:hAnsi="宋体" w:eastAsia="宋体" w:cs="宋体"/>
              </w:rPr>
            </w:pPr>
          </w:p>
          <w:p>
            <w:pPr>
              <w:pStyle w:val="24"/>
              <w:spacing w:before="72" w:line="220" w:lineRule="auto"/>
              <w:ind w:left="812"/>
              <w:rPr>
                <w:sz w:val="21"/>
                <w:szCs w:val="21"/>
              </w:rPr>
            </w:pPr>
            <w:r>
              <w:rPr>
                <w:rFonts w:hint="eastAsia"/>
                <w:spacing w:val="-2"/>
                <w:sz w:val="21"/>
                <w:szCs w:val="21"/>
              </w:rPr>
              <w:t>评分因素</w:t>
            </w:r>
          </w:p>
        </w:tc>
        <w:tc>
          <w:tcPr>
            <w:tcW w:w="1858" w:type="dxa"/>
          </w:tcPr>
          <w:p>
            <w:pPr>
              <w:spacing w:line="316" w:lineRule="auto"/>
              <w:rPr>
                <w:rFonts w:ascii="宋体" w:hAnsi="宋体" w:eastAsia="宋体" w:cs="宋体"/>
              </w:rPr>
            </w:pPr>
          </w:p>
          <w:p>
            <w:pPr>
              <w:pStyle w:val="24"/>
              <w:spacing w:before="71" w:line="219" w:lineRule="auto"/>
              <w:ind w:left="491"/>
              <w:rPr>
                <w:sz w:val="21"/>
                <w:szCs w:val="21"/>
              </w:rPr>
            </w:pPr>
            <w:r>
              <w:rPr>
                <w:rFonts w:hint="eastAsia"/>
                <w:spacing w:val="-3"/>
                <w:sz w:val="21"/>
                <w:szCs w:val="21"/>
              </w:rPr>
              <w:t>价格部分</w:t>
            </w:r>
          </w:p>
        </w:tc>
        <w:tc>
          <w:tcPr>
            <w:tcW w:w="1918" w:type="dxa"/>
          </w:tcPr>
          <w:p>
            <w:pPr>
              <w:spacing w:line="316" w:lineRule="auto"/>
              <w:rPr>
                <w:rFonts w:ascii="宋体" w:hAnsi="宋体" w:eastAsia="宋体" w:cs="宋体"/>
              </w:rPr>
            </w:pPr>
          </w:p>
          <w:p>
            <w:pPr>
              <w:pStyle w:val="24"/>
              <w:spacing w:before="72" w:line="220" w:lineRule="auto"/>
              <w:ind w:left="524"/>
              <w:rPr>
                <w:sz w:val="21"/>
                <w:szCs w:val="21"/>
              </w:rPr>
            </w:pPr>
            <w:r>
              <w:rPr>
                <w:rFonts w:hint="eastAsia"/>
                <w:spacing w:val="-3"/>
                <w:sz w:val="21"/>
                <w:szCs w:val="21"/>
              </w:rPr>
              <w:t>技术文件</w:t>
            </w:r>
          </w:p>
        </w:tc>
        <w:tc>
          <w:tcPr>
            <w:tcW w:w="1843" w:type="dxa"/>
          </w:tcPr>
          <w:p>
            <w:pPr>
              <w:spacing w:line="316" w:lineRule="auto"/>
              <w:rPr>
                <w:rFonts w:ascii="宋体" w:hAnsi="宋体" w:eastAsia="宋体" w:cs="宋体"/>
              </w:rPr>
            </w:pPr>
          </w:p>
          <w:p>
            <w:pPr>
              <w:pStyle w:val="24"/>
              <w:spacing w:before="72" w:line="220" w:lineRule="auto"/>
              <w:ind w:left="492"/>
              <w:rPr>
                <w:sz w:val="21"/>
                <w:szCs w:val="21"/>
              </w:rPr>
            </w:pPr>
            <w:r>
              <w:rPr>
                <w:rFonts w:hint="eastAsia"/>
                <w:spacing w:val="-4"/>
                <w:sz w:val="21"/>
                <w:szCs w:val="21"/>
              </w:rPr>
              <w:t>商务文件</w:t>
            </w:r>
          </w:p>
        </w:tc>
        <w:tc>
          <w:tcPr>
            <w:tcW w:w="1506" w:type="dxa"/>
          </w:tcPr>
          <w:p>
            <w:pPr>
              <w:spacing w:line="316" w:lineRule="auto"/>
              <w:rPr>
                <w:rFonts w:ascii="宋体" w:hAnsi="宋体" w:eastAsia="宋体" w:cs="宋体"/>
              </w:rPr>
            </w:pPr>
          </w:p>
          <w:p>
            <w:pPr>
              <w:pStyle w:val="24"/>
              <w:spacing w:before="72" w:line="220" w:lineRule="auto"/>
              <w:ind w:left="433"/>
              <w:rPr>
                <w:sz w:val="21"/>
                <w:szCs w:val="21"/>
              </w:rPr>
            </w:pPr>
            <w:r>
              <w:rPr>
                <w:rFonts w:hint="eastAsia"/>
                <w:spacing w:val="-5"/>
                <w:sz w:val="21"/>
                <w:szCs w:val="21"/>
              </w:rPr>
              <w:t>总分值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2502" w:type="dxa"/>
          </w:tcPr>
          <w:p>
            <w:pPr>
              <w:pStyle w:val="24"/>
              <w:spacing w:before="177" w:line="220" w:lineRule="auto"/>
              <w:ind w:left="1037"/>
              <w:rPr>
                <w:sz w:val="21"/>
                <w:szCs w:val="21"/>
              </w:rPr>
            </w:pPr>
            <w:r>
              <w:rPr>
                <w:rFonts w:hint="eastAsia"/>
                <w:spacing w:val="-5"/>
                <w:sz w:val="21"/>
                <w:szCs w:val="21"/>
              </w:rPr>
              <w:t>分值</w:t>
            </w:r>
          </w:p>
        </w:tc>
        <w:tc>
          <w:tcPr>
            <w:tcW w:w="1858" w:type="dxa"/>
          </w:tcPr>
          <w:p>
            <w:pPr>
              <w:pStyle w:val="24"/>
              <w:spacing w:before="211" w:line="184" w:lineRule="auto"/>
              <w:ind w:left="826"/>
              <w:rPr>
                <w:sz w:val="21"/>
                <w:szCs w:val="21"/>
              </w:rPr>
            </w:pPr>
            <w:r>
              <w:rPr>
                <w:rFonts w:hint="eastAsia"/>
                <w:spacing w:val="-7"/>
                <w:sz w:val="21"/>
                <w:szCs w:val="21"/>
              </w:rPr>
              <w:t>30</w:t>
            </w:r>
          </w:p>
        </w:tc>
        <w:tc>
          <w:tcPr>
            <w:tcW w:w="1918" w:type="dxa"/>
          </w:tcPr>
          <w:p>
            <w:pPr>
              <w:pStyle w:val="24"/>
              <w:spacing w:before="214" w:line="182" w:lineRule="auto"/>
              <w:ind w:left="857"/>
              <w:rPr>
                <w:sz w:val="21"/>
                <w:szCs w:val="21"/>
                <w:lang w:eastAsia="zh-CN"/>
              </w:rPr>
            </w:pPr>
            <w:r>
              <w:rPr>
                <w:rFonts w:hint="eastAsia"/>
                <w:spacing w:val="-7"/>
                <w:sz w:val="21"/>
                <w:szCs w:val="21"/>
                <w:lang w:eastAsia="zh-CN"/>
              </w:rPr>
              <w:t>60</w:t>
            </w:r>
          </w:p>
        </w:tc>
        <w:tc>
          <w:tcPr>
            <w:tcW w:w="1843" w:type="dxa"/>
          </w:tcPr>
          <w:p>
            <w:pPr>
              <w:pStyle w:val="24"/>
              <w:spacing w:before="211" w:line="184" w:lineRule="auto"/>
              <w:ind w:left="835"/>
              <w:rPr>
                <w:sz w:val="21"/>
                <w:szCs w:val="21"/>
                <w:lang w:eastAsia="zh-CN"/>
              </w:rPr>
            </w:pPr>
            <w:r>
              <w:rPr>
                <w:rFonts w:hint="eastAsia"/>
                <w:spacing w:val="-13"/>
                <w:sz w:val="21"/>
                <w:szCs w:val="21"/>
                <w:lang w:eastAsia="zh-CN"/>
              </w:rPr>
              <w:t>10</w:t>
            </w:r>
          </w:p>
        </w:tc>
        <w:tc>
          <w:tcPr>
            <w:tcW w:w="1506" w:type="dxa"/>
          </w:tcPr>
          <w:p>
            <w:pPr>
              <w:pStyle w:val="24"/>
              <w:spacing w:before="211" w:line="184" w:lineRule="auto"/>
              <w:ind w:left="609"/>
              <w:rPr>
                <w:sz w:val="21"/>
                <w:szCs w:val="21"/>
              </w:rPr>
            </w:pPr>
            <w:r>
              <w:rPr>
                <w:rFonts w:hint="eastAsia"/>
                <w:spacing w:val="-8"/>
                <w:sz w:val="21"/>
                <w:szCs w:val="21"/>
              </w:rPr>
              <w:t>100</w:t>
            </w:r>
          </w:p>
        </w:tc>
      </w:tr>
    </w:tbl>
    <w:p>
      <w:pPr>
        <w:spacing w:before="32" w:line="219" w:lineRule="auto"/>
        <w:ind w:left="130"/>
        <w:rPr>
          <w:rFonts w:ascii="宋体" w:hAnsi="宋体" w:eastAsia="宋体" w:cs="宋体"/>
          <w:b/>
          <w:bCs/>
        </w:rPr>
      </w:pPr>
      <w:r>
        <w:rPr>
          <w:rFonts w:hint="eastAsia" w:ascii="宋体" w:hAnsi="宋体" w:eastAsia="宋体" w:cs="宋体"/>
          <w:b/>
          <w:bCs/>
          <w:spacing w:val="-3"/>
        </w:rPr>
        <w:t>价格部分</w:t>
      </w:r>
    </w:p>
    <w:p>
      <w:pPr>
        <w:spacing w:line="135" w:lineRule="exact"/>
        <w:rPr>
          <w:rFonts w:ascii="宋体" w:hAnsi="宋体" w:eastAsia="宋体" w:cs="宋体"/>
        </w:rPr>
      </w:pPr>
    </w:p>
    <w:tbl>
      <w:tblPr>
        <w:tblStyle w:val="23"/>
        <w:tblW w:w="960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258"/>
        <w:gridCol w:w="7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48" w:type="dxa"/>
          </w:tcPr>
          <w:p>
            <w:pPr>
              <w:pStyle w:val="24"/>
              <w:spacing w:before="35" w:line="221" w:lineRule="auto"/>
              <w:ind w:left="186"/>
              <w:rPr>
                <w:sz w:val="21"/>
                <w:szCs w:val="21"/>
              </w:rPr>
            </w:pPr>
            <w:r>
              <w:rPr>
                <w:rFonts w:hint="eastAsia"/>
                <w:spacing w:val="-2"/>
                <w:sz w:val="21"/>
                <w:szCs w:val="21"/>
              </w:rPr>
              <w:t>评审项目</w:t>
            </w:r>
          </w:p>
        </w:tc>
        <w:tc>
          <w:tcPr>
            <w:tcW w:w="1258" w:type="dxa"/>
          </w:tcPr>
          <w:p>
            <w:pPr>
              <w:pStyle w:val="24"/>
              <w:spacing w:before="36" w:line="220" w:lineRule="auto"/>
              <w:ind w:left="411"/>
              <w:rPr>
                <w:sz w:val="21"/>
                <w:szCs w:val="21"/>
              </w:rPr>
            </w:pPr>
            <w:r>
              <w:rPr>
                <w:rFonts w:hint="eastAsia"/>
                <w:spacing w:val="-5"/>
                <w:sz w:val="21"/>
                <w:szCs w:val="21"/>
              </w:rPr>
              <w:t>分值</w:t>
            </w:r>
          </w:p>
        </w:tc>
        <w:tc>
          <w:tcPr>
            <w:tcW w:w="7103" w:type="dxa"/>
          </w:tcPr>
          <w:p>
            <w:pPr>
              <w:pStyle w:val="24"/>
              <w:spacing w:before="107" w:line="221" w:lineRule="auto"/>
              <w:ind w:left="3112"/>
              <w:rPr>
                <w:sz w:val="21"/>
                <w:szCs w:val="21"/>
              </w:rPr>
            </w:pPr>
            <w:r>
              <w:rPr>
                <w:rFonts w:hint="eastAsia"/>
                <w:spacing w:val="-2"/>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1248" w:type="dxa"/>
            <w:vAlign w:val="center"/>
          </w:tcPr>
          <w:p>
            <w:pPr>
              <w:pStyle w:val="24"/>
              <w:spacing w:before="72" w:line="219" w:lineRule="auto"/>
              <w:jc w:val="center"/>
              <w:rPr>
                <w:sz w:val="21"/>
                <w:szCs w:val="21"/>
              </w:rPr>
            </w:pPr>
            <w:r>
              <w:rPr>
                <w:rFonts w:hint="eastAsia"/>
                <w:spacing w:val="-3"/>
                <w:sz w:val="21"/>
                <w:szCs w:val="21"/>
              </w:rPr>
              <w:t>投标报价</w:t>
            </w:r>
          </w:p>
        </w:tc>
        <w:tc>
          <w:tcPr>
            <w:tcW w:w="1258" w:type="dxa"/>
            <w:vAlign w:val="center"/>
          </w:tcPr>
          <w:p>
            <w:pPr>
              <w:pStyle w:val="24"/>
              <w:spacing w:before="71" w:line="184" w:lineRule="auto"/>
              <w:jc w:val="center"/>
              <w:rPr>
                <w:sz w:val="21"/>
                <w:szCs w:val="21"/>
              </w:rPr>
            </w:pPr>
            <w:r>
              <w:rPr>
                <w:rFonts w:hint="eastAsia"/>
                <w:spacing w:val="-7"/>
                <w:sz w:val="21"/>
                <w:szCs w:val="21"/>
              </w:rPr>
              <w:t>30</w:t>
            </w:r>
          </w:p>
        </w:tc>
        <w:tc>
          <w:tcPr>
            <w:tcW w:w="7103" w:type="dxa"/>
          </w:tcPr>
          <w:p>
            <w:pPr>
              <w:spacing w:line="360" w:lineRule="auto"/>
              <w:rPr>
                <w:rFonts w:ascii="宋体" w:hAnsi="宋体" w:eastAsia="宋体" w:cs="宋体"/>
                <w:lang w:eastAsia="zh-CN"/>
              </w:rPr>
            </w:pPr>
            <w:r>
              <w:rPr>
                <w:rFonts w:hint="eastAsia" w:ascii="宋体" w:hAnsi="宋体" w:eastAsia="宋体" w:cs="宋体"/>
                <w:lang w:eastAsia="zh-CN"/>
              </w:rPr>
              <w:t>（1）评标基准价：经评审的所有有效投标报价中以最低投标报价为评标基准价；</w:t>
            </w:r>
          </w:p>
          <w:p>
            <w:pPr>
              <w:pStyle w:val="6"/>
              <w:spacing w:line="360" w:lineRule="auto"/>
              <w:rPr>
                <w:rFonts w:ascii="宋体" w:hAnsi="宋体" w:eastAsia="宋体" w:cs="宋体"/>
                <w:kern w:val="2"/>
                <w:lang w:eastAsia="zh-CN"/>
              </w:rPr>
            </w:pPr>
            <w:r>
              <w:rPr>
                <w:rFonts w:hint="eastAsia" w:ascii="宋体" w:hAnsi="宋体" w:eastAsia="宋体" w:cs="宋体"/>
                <w:kern w:val="2"/>
                <w:lang w:eastAsia="zh-CN"/>
              </w:rPr>
              <w:t>（2）投标报价等于评标基准价时得满分30分；</w:t>
            </w:r>
          </w:p>
          <w:p>
            <w:pPr>
              <w:spacing w:line="360" w:lineRule="auto"/>
              <w:rPr>
                <w:rFonts w:ascii="宋体" w:hAnsi="宋体" w:eastAsia="宋体" w:cs="宋体"/>
                <w:lang w:eastAsia="zh-CN"/>
              </w:rPr>
            </w:pPr>
            <w:r>
              <w:rPr>
                <w:rFonts w:hint="eastAsia" w:ascii="宋体" w:hAnsi="宋体" w:eastAsia="宋体" w:cs="宋体"/>
                <w:lang w:eastAsia="zh-CN"/>
              </w:rPr>
              <w:t>（3）投标报价高于基准价按以下公式计算得分：</w:t>
            </w:r>
          </w:p>
          <w:p>
            <w:pPr>
              <w:spacing w:line="360" w:lineRule="auto"/>
              <w:ind w:firstLine="630" w:firstLineChars="300"/>
              <w:rPr>
                <w:rFonts w:ascii="宋体" w:hAnsi="宋体" w:eastAsia="宋体" w:cs="宋体"/>
                <w:lang w:eastAsia="zh-CN"/>
              </w:rPr>
            </w:pPr>
            <w:r>
              <w:rPr>
                <w:rFonts w:hint="eastAsia" w:ascii="宋体" w:hAnsi="宋体" w:eastAsia="宋体" w:cs="宋体"/>
                <w:lang w:eastAsia="zh-CN"/>
              </w:rPr>
              <w:t>报价得分＝（评标基准价/投标报价）×30</w:t>
            </w:r>
          </w:p>
          <w:p>
            <w:pPr>
              <w:pStyle w:val="24"/>
              <w:spacing w:before="22" w:line="229" w:lineRule="auto"/>
              <w:ind w:left="110" w:right="102"/>
              <w:jc w:val="both"/>
              <w:rPr>
                <w:spacing w:val="-1"/>
                <w:sz w:val="21"/>
                <w:szCs w:val="21"/>
                <w:lang w:eastAsia="zh-CN"/>
              </w:rPr>
            </w:pPr>
            <w:r>
              <w:rPr>
                <w:rFonts w:hint="eastAsia"/>
                <w:b/>
                <w:bCs/>
                <w:sz w:val="21"/>
                <w:szCs w:val="21"/>
                <w:lang w:eastAsia="zh-CN"/>
              </w:rPr>
              <w:t>注：投标报价不得高于最高限价。</w:t>
            </w:r>
            <w:r>
              <w:rPr>
                <w:rFonts w:hint="eastAsia"/>
                <w:spacing w:val="-2"/>
                <w:sz w:val="21"/>
                <w:szCs w:val="21"/>
                <w:lang w:eastAsia="zh-CN"/>
              </w:rPr>
              <w:t>高于最高限价的</w:t>
            </w:r>
            <w:r>
              <w:rPr>
                <w:rFonts w:hint="eastAsia"/>
                <w:sz w:val="21"/>
                <w:szCs w:val="21"/>
                <w:lang w:eastAsia="zh-CN"/>
              </w:rPr>
              <w:t>投标报价为无效报价。（注：报价得分小数</w:t>
            </w:r>
            <w:r>
              <w:rPr>
                <w:rFonts w:hint="eastAsia"/>
                <w:spacing w:val="-1"/>
                <w:sz w:val="21"/>
                <w:szCs w:val="21"/>
                <w:lang w:eastAsia="zh-CN"/>
              </w:rPr>
              <w:t>点后保留两位有效数字，第</w:t>
            </w:r>
            <w:r>
              <w:rPr>
                <w:rFonts w:hint="eastAsia"/>
                <w:sz w:val="21"/>
                <w:szCs w:val="21"/>
                <w:lang w:eastAsia="zh-CN"/>
              </w:rPr>
              <w:t xml:space="preserve"> </w:t>
            </w:r>
            <w:r>
              <w:rPr>
                <w:rFonts w:hint="eastAsia"/>
                <w:spacing w:val="-1"/>
                <w:sz w:val="21"/>
                <w:szCs w:val="21"/>
                <w:lang w:eastAsia="zh-CN"/>
              </w:rPr>
              <w:t>三位开始四舍五入）</w:t>
            </w:r>
          </w:p>
          <w:p>
            <w:pPr>
              <w:pStyle w:val="24"/>
              <w:spacing w:before="22" w:line="229" w:lineRule="auto"/>
              <w:ind w:right="102"/>
              <w:jc w:val="both"/>
              <w:rPr>
                <w:spacing w:val="-1"/>
                <w:sz w:val="21"/>
                <w:szCs w:val="21"/>
                <w:lang w:eastAsia="zh-CN"/>
              </w:rPr>
            </w:pPr>
          </w:p>
        </w:tc>
      </w:tr>
    </w:tbl>
    <w:p>
      <w:pPr>
        <w:spacing w:before="30" w:line="220" w:lineRule="auto"/>
        <w:ind w:left="130"/>
        <w:rPr>
          <w:rFonts w:ascii="宋体" w:hAnsi="宋体" w:eastAsia="宋体" w:cs="宋体"/>
          <w:b/>
          <w:bCs/>
        </w:rPr>
      </w:pPr>
      <w:r>
        <w:rPr>
          <w:rFonts w:hint="eastAsia" w:ascii="宋体" w:hAnsi="宋体" w:eastAsia="宋体" w:cs="宋体"/>
          <w:b/>
          <w:bCs/>
          <w:spacing w:val="-3"/>
        </w:rPr>
        <w:t>技术文件</w:t>
      </w:r>
    </w:p>
    <w:p>
      <w:pPr>
        <w:spacing w:line="135" w:lineRule="exact"/>
        <w:rPr>
          <w:rFonts w:ascii="宋体" w:hAnsi="宋体" w:eastAsia="宋体" w:cs="宋体"/>
        </w:rPr>
      </w:pPr>
    </w:p>
    <w:tbl>
      <w:tblPr>
        <w:tblStyle w:val="23"/>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467"/>
        <w:gridCol w:w="6185"/>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510" w:type="dxa"/>
            <w:gridSpan w:val="2"/>
          </w:tcPr>
          <w:p>
            <w:pPr>
              <w:pStyle w:val="24"/>
              <w:spacing w:before="177" w:line="220" w:lineRule="auto"/>
              <w:ind w:left="819"/>
              <w:rPr>
                <w:sz w:val="21"/>
                <w:szCs w:val="21"/>
              </w:rPr>
            </w:pPr>
            <w:r>
              <w:rPr>
                <w:rFonts w:hint="eastAsia"/>
                <w:spacing w:val="-2"/>
                <w:sz w:val="21"/>
                <w:szCs w:val="21"/>
              </w:rPr>
              <w:t>评分内容</w:t>
            </w:r>
          </w:p>
        </w:tc>
        <w:tc>
          <w:tcPr>
            <w:tcW w:w="6185" w:type="dxa"/>
          </w:tcPr>
          <w:p>
            <w:pPr>
              <w:pStyle w:val="24"/>
              <w:spacing w:before="177" w:line="221" w:lineRule="auto"/>
              <w:ind w:left="2658"/>
              <w:rPr>
                <w:sz w:val="21"/>
                <w:szCs w:val="21"/>
              </w:rPr>
            </w:pPr>
            <w:r>
              <w:rPr>
                <w:rFonts w:hint="eastAsia"/>
                <w:spacing w:val="-2"/>
                <w:sz w:val="21"/>
                <w:szCs w:val="21"/>
              </w:rPr>
              <w:t>评分标准</w:t>
            </w:r>
          </w:p>
        </w:tc>
        <w:tc>
          <w:tcPr>
            <w:tcW w:w="949" w:type="dxa"/>
          </w:tcPr>
          <w:p>
            <w:pPr>
              <w:pStyle w:val="24"/>
              <w:spacing w:before="36" w:line="224" w:lineRule="auto"/>
              <w:ind w:left="117" w:right="105" w:firstLine="2"/>
              <w:jc w:val="center"/>
              <w:rPr>
                <w:sz w:val="21"/>
                <w:szCs w:val="21"/>
              </w:rPr>
            </w:pPr>
            <w:r>
              <w:rPr>
                <w:rFonts w:hint="eastAsia"/>
                <w:spacing w:val="19"/>
                <w:sz w:val="21"/>
                <w:szCs w:val="21"/>
                <w:lang w:eastAsia="zh-CN"/>
              </w:rPr>
              <w:t>供应商</w:t>
            </w:r>
            <w:r>
              <w:rPr>
                <w:rFonts w:hint="eastAsia"/>
                <w:spacing w:val="-3"/>
                <w:sz w:val="21"/>
                <w:szCs w:val="2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3" w:type="dxa"/>
            <w:vMerge w:val="restart"/>
          </w:tcPr>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2" w:lineRule="auto"/>
              <w:rPr>
                <w:rFonts w:ascii="宋体" w:hAnsi="宋体" w:eastAsia="宋体" w:cs="宋体"/>
              </w:rPr>
            </w:pPr>
          </w:p>
          <w:p>
            <w:pPr>
              <w:spacing w:line="253" w:lineRule="auto"/>
              <w:rPr>
                <w:rFonts w:ascii="宋体" w:hAnsi="宋体" w:eastAsia="宋体" w:cs="宋体"/>
              </w:rPr>
            </w:pPr>
          </w:p>
          <w:p>
            <w:pPr>
              <w:spacing w:line="253" w:lineRule="auto"/>
              <w:rPr>
                <w:rFonts w:ascii="宋体" w:hAnsi="宋体" w:eastAsia="宋体" w:cs="宋体"/>
              </w:rPr>
            </w:pPr>
          </w:p>
          <w:p>
            <w:pPr>
              <w:pStyle w:val="24"/>
              <w:spacing w:before="71"/>
              <w:ind w:left="118"/>
              <w:rPr>
                <w:sz w:val="21"/>
                <w:szCs w:val="21"/>
                <w:lang w:eastAsia="zh-CN"/>
              </w:rPr>
            </w:pPr>
            <w:r>
              <w:rPr>
                <w:rFonts w:hint="eastAsia"/>
                <w:sz w:val="21"/>
                <w:szCs w:val="21"/>
              </w:rPr>
              <w:t>技术部</w:t>
            </w:r>
            <w:r>
              <w:rPr>
                <w:rFonts w:hint="eastAsia"/>
                <w:sz w:val="21"/>
                <w:szCs w:val="21"/>
                <w:lang w:eastAsia="zh-CN"/>
              </w:rPr>
              <w:t>分</w:t>
            </w:r>
          </w:p>
          <w:p>
            <w:pPr>
              <w:pStyle w:val="24"/>
              <w:spacing w:before="22" w:line="223" w:lineRule="auto"/>
              <w:ind w:left="156"/>
              <w:jc w:val="center"/>
              <w:rPr>
                <w:sz w:val="21"/>
                <w:szCs w:val="21"/>
              </w:rPr>
            </w:pPr>
            <w:r>
              <w:rPr>
                <w:rFonts w:hint="eastAsia"/>
                <w:spacing w:val="-17"/>
                <w:sz w:val="21"/>
                <w:szCs w:val="21"/>
              </w:rPr>
              <w:t>(</w:t>
            </w:r>
            <w:r>
              <w:rPr>
                <w:rFonts w:hint="eastAsia"/>
                <w:spacing w:val="-17"/>
                <w:sz w:val="21"/>
                <w:szCs w:val="21"/>
                <w:lang w:eastAsia="zh-CN"/>
              </w:rPr>
              <w:t>60</w:t>
            </w:r>
            <w:r>
              <w:rPr>
                <w:rFonts w:hint="eastAsia"/>
                <w:spacing w:val="-6"/>
                <w:sz w:val="21"/>
                <w:szCs w:val="21"/>
              </w:rPr>
              <w:t>分）</w:t>
            </w:r>
          </w:p>
        </w:tc>
        <w:tc>
          <w:tcPr>
            <w:tcW w:w="1467" w:type="dxa"/>
            <w:vAlign w:val="center"/>
          </w:tcPr>
          <w:p>
            <w:pPr>
              <w:spacing w:line="360" w:lineRule="auto"/>
              <w:jc w:val="center"/>
              <w:rPr>
                <w:rFonts w:ascii="宋体" w:hAnsi="宋体" w:eastAsia="宋体" w:cs="宋体"/>
              </w:rPr>
            </w:pPr>
            <w:r>
              <w:rPr>
                <w:rFonts w:hint="eastAsia" w:ascii="宋体" w:hAnsi="宋体" w:eastAsia="宋体" w:cs="宋体"/>
              </w:rPr>
              <w:t>项目实施方案</w:t>
            </w:r>
          </w:p>
          <w:p>
            <w:pPr>
              <w:spacing w:line="360" w:lineRule="auto"/>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分）</w:t>
            </w:r>
          </w:p>
        </w:tc>
        <w:tc>
          <w:tcPr>
            <w:tcW w:w="6185" w:type="dxa"/>
            <w:vAlign w:val="center"/>
          </w:tcPr>
          <w:p>
            <w:pPr>
              <w:rPr>
                <w:rFonts w:ascii="宋体" w:hAnsi="宋体" w:eastAsia="宋体" w:cs="宋体"/>
                <w:lang w:eastAsia="zh-CN"/>
              </w:rPr>
            </w:pPr>
            <w:r>
              <w:rPr>
                <w:rFonts w:hint="eastAsia" w:ascii="宋体" w:hAnsi="宋体" w:eastAsia="宋体" w:cs="宋体"/>
                <w:lang w:eastAsia="zh-CN"/>
              </w:rPr>
              <w:t>根据供应商提供的实施方案的详尽程度、完善性、合理性及是否满足招标文件要求等方面。实施方案包括但不限于：实施进度、人员配备等。进行综合比较，优得</w:t>
            </w:r>
            <w:r>
              <w:rPr>
                <w:rFonts w:hint="eastAsia" w:ascii="宋体" w:hAnsi="宋体" w:eastAsia="宋体" w:cs="宋体"/>
                <w:lang w:val="en-US" w:eastAsia="zh-CN"/>
              </w:rPr>
              <w:t>2</w:t>
            </w:r>
            <w:r>
              <w:rPr>
                <w:rFonts w:hint="eastAsia" w:ascii="宋体" w:hAnsi="宋体" w:eastAsia="宋体" w:cs="宋体"/>
                <w:lang w:eastAsia="zh-CN"/>
              </w:rPr>
              <w:t>分，良得</w:t>
            </w:r>
            <w:r>
              <w:rPr>
                <w:rFonts w:hint="eastAsia" w:ascii="宋体" w:hAnsi="宋体" w:eastAsia="宋体" w:cs="宋体"/>
                <w:lang w:val="en-US" w:eastAsia="zh-CN"/>
              </w:rPr>
              <w:t>1</w:t>
            </w:r>
            <w:r>
              <w:rPr>
                <w:rFonts w:hint="eastAsia" w:ascii="宋体" w:hAnsi="宋体" w:eastAsia="宋体" w:cs="宋体"/>
                <w:lang w:eastAsia="zh-CN"/>
              </w:rPr>
              <w:t>分，一般得</w:t>
            </w:r>
            <w:r>
              <w:rPr>
                <w:rFonts w:hint="eastAsia" w:ascii="宋体" w:hAnsi="宋体" w:eastAsia="宋体" w:cs="宋体"/>
                <w:lang w:val="en-US" w:eastAsia="zh-CN"/>
              </w:rPr>
              <w:t>0.5</w:t>
            </w:r>
            <w:r>
              <w:rPr>
                <w:rFonts w:hint="eastAsia" w:ascii="宋体" w:hAnsi="宋体" w:eastAsia="宋体" w:cs="宋体"/>
                <w:lang w:eastAsia="zh-CN"/>
              </w:rPr>
              <w:t>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宋体" w:hAnsi="宋体" w:eastAsia="宋体" w:cs="宋体"/>
              </w:rPr>
            </w:pPr>
            <w:r>
              <w:rPr>
                <w:rFonts w:hint="eastAsia" w:ascii="宋体" w:hAnsi="宋体" w:eastAsia="宋体" w:cs="宋体"/>
              </w:rPr>
              <w:t>供货实施方案</w:t>
            </w:r>
          </w:p>
          <w:p>
            <w:pPr>
              <w:spacing w:line="360" w:lineRule="auto"/>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分）</w:t>
            </w:r>
          </w:p>
        </w:tc>
        <w:tc>
          <w:tcPr>
            <w:tcW w:w="6185" w:type="dxa"/>
            <w:vAlign w:val="center"/>
          </w:tcPr>
          <w:p>
            <w:pPr>
              <w:spacing w:line="360" w:lineRule="auto"/>
              <w:rPr>
                <w:rFonts w:ascii="宋体" w:hAnsi="宋体" w:eastAsia="宋体" w:cs="宋体"/>
                <w:lang w:eastAsia="zh-CN"/>
              </w:rPr>
            </w:pPr>
            <w:r>
              <w:rPr>
                <w:rFonts w:hint="eastAsia" w:ascii="宋体" w:hAnsi="宋体" w:eastAsia="宋体" w:cs="宋体"/>
                <w:lang w:eastAsia="zh-CN"/>
              </w:rPr>
              <w:t>根据本项目供应商提供的供货、包装、运输方案的完整行、科学合理性、适用可行等，进行综合比较，优得</w:t>
            </w:r>
            <w:r>
              <w:rPr>
                <w:rFonts w:hint="eastAsia" w:ascii="宋体" w:hAnsi="宋体" w:eastAsia="宋体" w:cs="宋体"/>
                <w:lang w:val="en-US" w:eastAsia="zh-CN"/>
              </w:rPr>
              <w:t>2</w:t>
            </w:r>
            <w:r>
              <w:rPr>
                <w:rFonts w:hint="eastAsia" w:ascii="宋体" w:hAnsi="宋体" w:eastAsia="宋体" w:cs="宋体"/>
                <w:lang w:eastAsia="zh-CN"/>
              </w:rPr>
              <w:t>分，良得</w:t>
            </w:r>
            <w:r>
              <w:rPr>
                <w:rFonts w:hint="eastAsia" w:ascii="宋体" w:hAnsi="宋体" w:eastAsia="宋体" w:cs="宋体"/>
                <w:lang w:val="en-US" w:eastAsia="zh-CN"/>
              </w:rPr>
              <w:t>1</w:t>
            </w:r>
            <w:r>
              <w:rPr>
                <w:rFonts w:hint="eastAsia" w:ascii="宋体" w:hAnsi="宋体" w:eastAsia="宋体" w:cs="宋体"/>
                <w:lang w:eastAsia="zh-CN"/>
              </w:rPr>
              <w:t>分，一般得</w:t>
            </w:r>
            <w:r>
              <w:rPr>
                <w:rFonts w:hint="eastAsia" w:ascii="宋体" w:hAnsi="宋体" w:eastAsia="宋体" w:cs="宋体"/>
                <w:lang w:val="en-US" w:eastAsia="zh-CN"/>
              </w:rPr>
              <w:t>0.5</w:t>
            </w:r>
            <w:r>
              <w:rPr>
                <w:rFonts w:hint="eastAsia" w:ascii="宋体" w:hAnsi="宋体" w:eastAsia="宋体" w:cs="宋体"/>
                <w:lang w:eastAsia="zh-CN"/>
              </w:rPr>
              <w:t>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宋体" w:hAnsi="宋体" w:eastAsia="宋体" w:cs="宋体"/>
              </w:rPr>
            </w:pPr>
            <w:r>
              <w:rPr>
                <w:rFonts w:hint="eastAsia" w:ascii="宋体" w:hAnsi="宋体" w:eastAsia="宋体" w:cs="宋体"/>
              </w:rPr>
              <w:t>质量保证措施</w:t>
            </w:r>
          </w:p>
          <w:p>
            <w:pPr>
              <w:spacing w:line="360" w:lineRule="auto"/>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3</w:t>
            </w:r>
            <w:r>
              <w:rPr>
                <w:rFonts w:hint="eastAsia" w:ascii="宋体" w:hAnsi="宋体" w:eastAsia="宋体" w:cs="宋体"/>
              </w:rPr>
              <w:t>分）</w:t>
            </w:r>
          </w:p>
        </w:tc>
        <w:tc>
          <w:tcPr>
            <w:tcW w:w="6185" w:type="dxa"/>
            <w:vAlign w:val="center"/>
          </w:tcPr>
          <w:p>
            <w:pPr>
              <w:spacing w:line="360" w:lineRule="auto"/>
              <w:rPr>
                <w:rFonts w:ascii="宋体" w:hAnsi="宋体" w:eastAsia="宋体" w:cs="宋体"/>
                <w:lang w:eastAsia="zh-CN"/>
              </w:rPr>
            </w:pPr>
            <w:r>
              <w:rPr>
                <w:rFonts w:hint="eastAsia" w:ascii="宋体" w:hAnsi="宋体" w:eastAsia="宋体" w:cs="宋体"/>
                <w:lang w:eastAsia="zh-CN"/>
              </w:rPr>
              <w:t>根据本项目内容质量保证措施合理性综合比较，优得3分，良得2分，一般得1分，无不得分。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宋体" w:hAnsi="宋体" w:eastAsia="宋体" w:cs="宋体"/>
                <w:lang w:eastAsia="zh-CN"/>
              </w:rPr>
            </w:pPr>
            <w:r>
              <w:rPr>
                <w:rFonts w:hint="eastAsia" w:ascii="宋体" w:hAnsi="宋体" w:eastAsia="宋体" w:cs="宋体"/>
                <w:lang w:eastAsia="zh-CN"/>
              </w:rPr>
              <w:t>调试验收组织实施方案</w:t>
            </w:r>
          </w:p>
          <w:p>
            <w:pPr>
              <w:spacing w:line="360" w:lineRule="auto"/>
              <w:jc w:val="center"/>
              <w:rPr>
                <w:rFonts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分）</w:t>
            </w:r>
          </w:p>
        </w:tc>
        <w:tc>
          <w:tcPr>
            <w:tcW w:w="6185" w:type="dxa"/>
            <w:vAlign w:val="center"/>
          </w:tcPr>
          <w:p>
            <w:pPr>
              <w:spacing w:line="360" w:lineRule="auto"/>
              <w:rPr>
                <w:rFonts w:ascii="宋体" w:hAnsi="宋体" w:eastAsia="宋体" w:cs="宋体"/>
                <w:lang w:eastAsia="zh-CN"/>
              </w:rPr>
            </w:pPr>
            <w:r>
              <w:rPr>
                <w:rFonts w:hint="eastAsia" w:ascii="宋体" w:hAnsi="宋体" w:eastAsia="宋体" w:cs="宋体"/>
                <w:lang w:eastAsia="zh-CN"/>
              </w:rPr>
              <w:t>提供的安装、调试验收组织实施方案，具有实质性意义，配套设施，进行综合比较，优得</w:t>
            </w:r>
            <w:r>
              <w:rPr>
                <w:rFonts w:hint="eastAsia" w:ascii="宋体" w:hAnsi="宋体" w:eastAsia="宋体" w:cs="宋体"/>
                <w:lang w:val="en-US" w:eastAsia="zh-CN"/>
              </w:rPr>
              <w:t>2</w:t>
            </w:r>
            <w:r>
              <w:rPr>
                <w:rFonts w:hint="eastAsia" w:ascii="宋体" w:hAnsi="宋体" w:eastAsia="宋体" w:cs="宋体"/>
                <w:lang w:eastAsia="zh-CN"/>
              </w:rPr>
              <w:t>分，良得</w:t>
            </w:r>
            <w:r>
              <w:rPr>
                <w:rFonts w:hint="eastAsia" w:ascii="宋体" w:hAnsi="宋体" w:eastAsia="宋体" w:cs="宋体"/>
                <w:lang w:val="en-US" w:eastAsia="zh-CN"/>
              </w:rPr>
              <w:t>1</w:t>
            </w:r>
            <w:r>
              <w:rPr>
                <w:rFonts w:hint="eastAsia" w:ascii="宋体" w:hAnsi="宋体" w:eastAsia="宋体" w:cs="宋体"/>
                <w:lang w:eastAsia="zh-CN"/>
              </w:rPr>
              <w:t>分，一般得</w:t>
            </w:r>
            <w:r>
              <w:rPr>
                <w:rFonts w:hint="eastAsia" w:ascii="宋体" w:hAnsi="宋体" w:eastAsia="宋体" w:cs="宋体"/>
                <w:lang w:val="en-US" w:eastAsia="zh-CN"/>
              </w:rPr>
              <w:t>0.5</w:t>
            </w:r>
            <w:r>
              <w:rPr>
                <w:rFonts w:hint="eastAsia" w:ascii="宋体" w:hAnsi="宋体" w:eastAsia="宋体" w:cs="宋体"/>
                <w:lang w:eastAsia="zh-CN"/>
              </w:rPr>
              <w:t>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交货期保障措  施及承诺</w:t>
            </w:r>
          </w:p>
          <w:p>
            <w:pPr>
              <w:spacing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 分）</w:t>
            </w:r>
          </w:p>
        </w:tc>
        <w:tc>
          <w:tcPr>
            <w:tcW w:w="6185" w:type="dxa"/>
          </w:tcPr>
          <w:p>
            <w:pPr>
              <w:spacing w:line="360" w:lineRule="auto"/>
              <w:rPr>
                <w:rFonts w:asciiTheme="minorEastAsia" w:hAnsiTheme="minorEastAsia" w:eastAsiaTheme="minorEastAsia" w:cstheme="minorEastAsia"/>
                <w:lang w:eastAsia="zh-CN"/>
              </w:rPr>
            </w:pPr>
            <w:r>
              <w:rPr>
                <w:rFonts w:hint="eastAsia" w:ascii="宋体" w:hAnsi="宋体" w:eastAsia="宋体" w:cs="宋体"/>
                <w:lang w:eastAsia="zh-CN"/>
              </w:rPr>
              <w:t>保障措施能够保证货物在交货期内完成交货及安装投入使用， 保障措施及承诺应合理、有效得 3分；保障措施及承诺比较合理、有效得2分；保障措施及承诺不详细但基本满足得 1分，无不得分。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设备成熟度、</w:t>
            </w:r>
          </w:p>
          <w:p>
            <w:pPr>
              <w:spacing w:line="360" w:lineRule="auto"/>
              <w:jc w:val="center"/>
              <w:rPr>
                <w:rFonts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稳定性</w:t>
            </w:r>
          </w:p>
          <w:p>
            <w:pPr>
              <w:spacing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zh-CN"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w:t>
            </w:r>
            <w:r>
              <w:rPr>
                <w:rFonts w:hint="eastAsia" w:asciiTheme="minorEastAsia" w:hAnsiTheme="minorEastAsia" w:eastAsiaTheme="minorEastAsia" w:cstheme="minorEastAsia"/>
                <w:lang w:val="zh-CN" w:eastAsia="zh-CN"/>
              </w:rPr>
              <w:t>）</w:t>
            </w:r>
          </w:p>
        </w:tc>
        <w:tc>
          <w:tcPr>
            <w:tcW w:w="6185" w:type="dxa"/>
            <w:vAlign w:val="center"/>
          </w:tcPr>
          <w:p>
            <w:pPr>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lang w:eastAsia="zh-CN"/>
              </w:rPr>
              <w:t>所投设备成熟度、稳定性，设备成熟度、稳定性高完全满足或高于招标文件技术要求，进行综合比较，优得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分，良得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分，一般得1分，无不得分。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专业培训方案</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c>
          <w:tcPr>
            <w:tcW w:w="6185" w:type="dxa"/>
            <w:vAlign w:val="center"/>
          </w:tcPr>
          <w:p>
            <w:pPr>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lang w:eastAsia="zh-CN"/>
              </w:rPr>
              <w:t>提供的专业培训方案的完整性、合理性进行综合评审，优得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分，良得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分，一般得1分，无不得分。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售后服务方案</w:t>
            </w:r>
          </w:p>
          <w:p>
            <w:pPr>
              <w:spacing w:line="360" w:lineRule="auto"/>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lang w:eastAsia="zh-CN"/>
              </w:rPr>
              <w:t>8</w:t>
            </w:r>
            <w:r>
              <w:rPr>
                <w:rFonts w:hint="eastAsia" w:asciiTheme="minorEastAsia" w:hAnsiTheme="minorEastAsia" w:eastAsiaTheme="minorEastAsia" w:cstheme="minorEastAsia"/>
                <w:lang w:val="zh-CN"/>
              </w:rPr>
              <w:t>分)</w:t>
            </w:r>
          </w:p>
        </w:tc>
        <w:tc>
          <w:tcPr>
            <w:tcW w:w="6185" w:type="dxa"/>
            <w:vAlign w:val="center"/>
          </w:tcPr>
          <w:p>
            <w:pPr>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lang w:eastAsia="zh-CN"/>
              </w:rPr>
              <w:t>具备稳定的技术支持团队，具备开展项目实施和技术支持，现场技术支援的能力，提供完整的售后服务方案，方案详尽、符合用户实际需求，进行比较和评优，优得8-6分，良得5-3分，一般得2-1分，无不得分。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应急预案</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xml:space="preserve"> 分）</w:t>
            </w:r>
          </w:p>
        </w:tc>
        <w:tc>
          <w:tcPr>
            <w:tcW w:w="6185" w:type="dxa"/>
          </w:tcPr>
          <w:p>
            <w:pPr>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比较各供应商拟定的应急预案，详细、科学合理、有效得 </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 xml:space="preserve"> 分；比较详细、科学合理、有效得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分；应急预案一般得</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lang w:eastAsia="zh-CN"/>
              </w:rPr>
              <w:t>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定期回访方案</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xml:space="preserve"> 分）</w:t>
            </w:r>
          </w:p>
        </w:tc>
        <w:tc>
          <w:tcPr>
            <w:tcW w:w="6185" w:type="dxa"/>
          </w:tcPr>
          <w:p>
            <w:pPr>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供应商提供定期巡检制度及回访电话，每季度由专人拜访一次客户，了解产品的质量服务问题，调查运行和维护情况，进行比较，详细、科学合理、有效得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分；比较详细、科学合理、 有效得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分；应急预案一般得</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lang w:eastAsia="zh-CN"/>
              </w:rPr>
              <w:t>分；无不得分。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43" w:type="dxa"/>
            <w:vMerge w:val="continue"/>
          </w:tcPr>
          <w:p>
            <w:pPr>
              <w:rPr>
                <w:rFonts w:ascii="宋体" w:hAnsi="宋体" w:eastAsia="宋体" w:cs="宋体"/>
                <w:lang w:eastAsia="zh-CN"/>
              </w:rPr>
            </w:pPr>
          </w:p>
        </w:tc>
        <w:tc>
          <w:tcPr>
            <w:tcW w:w="1467" w:type="dxa"/>
            <w:vAlign w:val="center"/>
          </w:tcPr>
          <w:p>
            <w:pPr>
              <w:spacing w:line="360" w:lineRule="auto"/>
              <w:jc w:val="center"/>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投标货物性能、参数符合招标文件要求的程度</w:t>
            </w:r>
          </w:p>
          <w:p>
            <w:pPr>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30</w:t>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6185" w:type="dxa"/>
            <w:vAlign w:val="center"/>
          </w:tcPr>
          <w:p>
            <w:pPr>
              <w:spacing w:line="360" w:lineRule="auto"/>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供应商提报的设备应按招标文件第五章内容</w:t>
            </w:r>
            <w:r>
              <w:rPr>
                <w:rFonts w:hint="eastAsia" w:asciiTheme="minorEastAsia" w:hAnsiTheme="minorEastAsia" w:eastAsiaTheme="minorEastAsia" w:cstheme="minorEastAsia"/>
                <w:color w:val="000000" w:themeColor="text1"/>
                <w:lang w:val="zh-CN" w:eastAsia="zh-CN"/>
                <w14:textFill>
                  <w14:solidFill>
                    <w14:schemeClr w14:val="tx1"/>
                  </w14:solidFill>
                </w14:textFill>
              </w:rPr>
              <w:t>必须逐条进行响应，</w:t>
            </w:r>
            <w:r>
              <w:rPr>
                <w:rFonts w:hint="eastAsia" w:asciiTheme="minorEastAsia" w:hAnsiTheme="minorEastAsia" w:eastAsiaTheme="minorEastAsia" w:cstheme="minorEastAsia"/>
                <w:color w:val="000000" w:themeColor="text1"/>
                <w:lang w:eastAsia="zh-CN"/>
                <w14:textFill>
                  <w14:solidFill>
                    <w14:schemeClr w14:val="tx1"/>
                  </w14:solidFill>
                </w14:textFill>
              </w:rPr>
              <w:t>如有负偏离，每项扣3分，扣完为止。</w:t>
            </w:r>
          </w:p>
          <w:p>
            <w:pPr>
              <w:spacing w:line="360" w:lineRule="auto"/>
              <w:rPr>
                <w:rFonts w:asciiTheme="minorEastAsia" w:hAnsiTheme="minorEastAsia" w:eastAsiaTheme="minorEastAsia" w:cstheme="minorEastAsia"/>
                <w:color w:val="000000" w:themeColor="text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lang w:val="zh-CN" w:eastAsia="zh-CN"/>
                <w14:textFill>
                  <w14:solidFill>
                    <w14:schemeClr w14:val="tx1"/>
                  </w14:solidFill>
                </w14:textFill>
              </w:rPr>
              <w:t>的技术偏离表中仅作出应答而未提供要求的有效技术支持资料（或证明材料），或提供的支持资料（或证明材料）与技术参数要求不一致的，评标委员会可不予承认。由此产生的废标的风险，由</w:t>
            </w:r>
            <w:r>
              <w:rPr>
                <w:rFonts w:hint="eastAsia" w:asciiTheme="minorEastAsia" w:hAnsiTheme="minorEastAsia" w:eastAsiaTheme="minorEastAsia" w:cstheme="minorEastAsia"/>
                <w:color w:val="000000" w:themeColor="text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lang w:val="zh-CN" w:eastAsia="zh-CN"/>
                <w14:textFill>
                  <w14:solidFill>
                    <w14:schemeClr w14:val="tx1"/>
                  </w14:solidFill>
                </w14:textFill>
              </w:rPr>
              <w:t>承担。</w:t>
            </w:r>
          </w:p>
          <w:p>
            <w:pPr>
              <w:spacing w:line="360" w:lineRule="auto"/>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zh-CN" w:eastAsia="zh-CN"/>
                <w14:textFill>
                  <w14:solidFill>
                    <w14:schemeClr w14:val="tx1"/>
                  </w14:solidFill>
                </w14:textFill>
              </w:rPr>
              <w:t>技术支持资料以所投货物制造商官方网站可供下载的操作手册截图或货物制造商公开发布的印刷版资料或实物功能图片或检测机构出具的检验报告。若生产厂家公开发布的印刷资料或官方网站可供下载的操作手册截图与检测机构出具的检验报告不一致，以检测机构出具的检验报告为准）。</w:t>
            </w:r>
          </w:p>
        </w:tc>
        <w:tc>
          <w:tcPr>
            <w:tcW w:w="949" w:type="dxa"/>
          </w:tcPr>
          <w:p>
            <w:pPr>
              <w:rPr>
                <w:rFonts w:ascii="宋体" w:hAnsi="宋体" w:eastAsia="宋体" w:cs="宋体"/>
                <w:lang w:eastAsia="zh-CN"/>
              </w:rPr>
            </w:pPr>
          </w:p>
        </w:tc>
      </w:tr>
    </w:tbl>
    <w:p>
      <w:pPr>
        <w:rPr>
          <w:rFonts w:ascii="宋体" w:hAnsi="宋体" w:eastAsia="宋体" w:cs="宋体"/>
          <w:lang w:eastAsia="zh-CN"/>
        </w:rPr>
      </w:pPr>
      <w:r>
        <w:rPr>
          <w:rFonts w:hint="eastAsia" w:ascii="宋体" w:hAnsi="宋体" w:eastAsia="宋体" w:cs="宋体"/>
          <w:lang w:eastAsia="zh-CN"/>
        </w:rPr>
        <w:br w:type="page"/>
      </w:r>
    </w:p>
    <w:p>
      <w:pPr>
        <w:spacing w:before="72" w:line="220" w:lineRule="auto"/>
        <w:ind w:left="135"/>
        <w:rPr>
          <w:rFonts w:ascii="宋体" w:hAnsi="宋体" w:eastAsia="宋体" w:cs="宋体"/>
          <w:b/>
          <w:bCs/>
        </w:rPr>
      </w:pPr>
      <w:r>
        <w:rPr>
          <w:rFonts w:hint="eastAsia" w:ascii="宋体" w:hAnsi="宋体" w:eastAsia="宋体" w:cs="宋体"/>
          <w:b/>
          <w:bCs/>
          <w:spacing w:val="-4"/>
        </w:rPr>
        <w:t>商务文件</w:t>
      </w:r>
    </w:p>
    <w:p>
      <w:pPr>
        <w:spacing w:line="133" w:lineRule="exact"/>
        <w:rPr>
          <w:rFonts w:ascii="宋体" w:hAnsi="宋体" w:eastAsia="宋体" w:cs="宋体"/>
        </w:rPr>
      </w:pPr>
    </w:p>
    <w:tbl>
      <w:tblPr>
        <w:tblStyle w:val="23"/>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1517"/>
        <w:gridCol w:w="6175"/>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08" w:type="dxa"/>
            <w:vMerge w:val="restart"/>
            <w:vAlign w:val="center"/>
          </w:tcPr>
          <w:p>
            <w:pPr>
              <w:spacing w:line="357" w:lineRule="auto"/>
              <w:jc w:val="center"/>
              <w:rPr>
                <w:rFonts w:ascii="宋体" w:hAnsi="宋体" w:eastAsia="宋体" w:cs="宋体"/>
              </w:rPr>
            </w:pPr>
          </w:p>
          <w:p>
            <w:pPr>
              <w:pStyle w:val="24"/>
              <w:spacing w:before="72"/>
              <w:jc w:val="center"/>
              <w:rPr>
                <w:sz w:val="21"/>
                <w:szCs w:val="21"/>
              </w:rPr>
            </w:pPr>
            <w:r>
              <w:rPr>
                <w:rFonts w:hint="eastAsia"/>
                <w:sz w:val="21"/>
                <w:szCs w:val="21"/>
              </w:rPr>
              <w:t>商务部分</w:t>
            </w:r>
          </w:p>
          <w:p>
            <w:pPr>
              <w:pStyle w:val="24"/>
              <w:spacing w:before="21"/>
              <w:jc w:val="center"/>
              <w:rPr>
                <w:sz w:val="21"/>
                <w:szCs w:val="21"/>
              </w:rPr>
            </w:pPr>
            <w:r>
              <w:rPr>
                <w:rFonts w:hint="eastAsia"/>
                <w:spacing w:val="-5"/>
                <w:sz w:val="21"/>
                <w:szCs w:val="21"/>
              </w:rPr>
              <w:t>（</w:t>
            </w:r>
            <w:r>
              <w:rPr>
                <w:rFonts w:hint="eastAsia"/>
                <w:spacing w:val="-5"/>
                <w:sz w:val="21"/>
                <w:szCs w:val="21"/>
                <w:lang w:eastAsia="zh-CN"/>
              </w:rPr>
              <w:t>10</w:t>
            </w:r>
            <w:r>
              <w:rPr>
                <w:rFonts w:hint="eastAsia"/>
                <w:spacing w:val="-6"/>
                <w:sz w:val="21"/>
                <w:szCs w:val="21"/>
              </w:rPr>
              <w:t>分）</w:t>
            </w:r>
          </w:p>
        </w:tc>
        <w:tc>
          <w:tcPr>
            <w:tcW w:w="1517" w:type="dxa"/>
            <w:vAlign w:val="center"/>
          </w:tcPr>
          <w:p>
            <w:pPr>
              <w:spacing w:line="360" w:lineRule="auto"/>
              <w:jc w:val="center"/>
              <w:rPr>
                <w:rFonts w:ascii="宋体" w:hAnsi="宋体" w:eastAsia="宋体" w:cs="宋体"/>
              </w:rPr>
            </w:pPr>
            <w:r>
              <w:rPr>
                <w:rFonts w:hint="eastAsia" w:ascii="宋体" w:hAnsi="宋体" w:eastAsia="宋体" w:cs="宋体"/>
              </w:rPr>
              <w:t>企业业绩</w:t>
            </w:r>
          </w:p>
          <w:p>
            <w:pPr>
              <w:spacing w:line="360" w:lineRule="auto"/>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2</w:t>
            </w:r>
            <w:r>
              <w:rPr>
                <w:rFonts w:hint="eastAsia" w:ascii="宋体" w:hAnsi="宋体" w:eastAsia="宋体" w:cs="宋体"/>
              </w:rPr>
              <w:t>分）</w:t>
            </w:r>
          </w:p>
        </w:tc>
        <w:tc>
          <w:tcPr>
            <w:tcW w:w="6175" w:type="dxa"/>
          </w:tcPr>
          <w:p>
            <w:pPr>
              <w:spacing w:line="360" w:lineRule="auto"/>
              <w:rPr>
                <w:rFonts w:ascii="宋体" w:hAnsi="宋体" w:eastAsia="宋体" w:cs="宋体"/>
                <w:lang w:eastAsia="zh-CN"/>
              </w:rPr>
            </w:pPr>
            <w:r>
              <w:rPr>
                <w:rFonts w:hint="eastAsia" w:ascii="宋体" w:hAnsi="宋体" w:eastAsia="宋体" w:cs="宋体"/>
                <w:lang w:eastAsia="zh-CN"/>
              </w:rPr>
              <w:t>供应商提供自 2020 年来实施过的同类或类似项目业绩，每有一项业绩得 0.5 分，满分为2分。</w:t>
            </w:r>
          </w:p>
          <w:p>
            <w:pPr>
              <w:spacing w:line="360" w:lineRule="auto"/>
              <w:rPr>
                <w:rFonts w:ascii="宋体" w:hAnsi="宋体" w:eastAsia="宋体" w:cs="宋体"/>
                <w:lang w:eastAsia="zh-CN"/>
              </w:rPr>
            </w:pPr>
            <w:r>
              <w:rPr>
                <w:rFonts w:hint="eastAsia" w:ascii="宋体" w:hAnsi="宋体" w:eastAsia="宋体" w:cs="Times New Roman"/>
                <w:color w:val="auto"/>
                <w:lang w:eastAsia="zh-CN"/>
              </w:rPr>
              <w:t>标书内附加盖公章的</w:t>
            </w:r>
            <w:r>
              <w:rPr>
                <w:rFonts w:hint="eastAsia" w:ascii="宋体" w:hAnsi="宋体" w:eastAsia="宋体" w:cs="宋体"/>
                <w:lang w:eastAsia="zh-CN"/>
              </w:rPr>
              <w:t>中标通知书或合同协议书</w:t>
            </w:r>
            <w:r>
              <w:rPr>
                <w:rFonts w:hint="eastAsia" w:ascii="宋体" w:hAnsi="宋体" w:eastAsia="宋体" w:cs="Times New Roman"/>
                <w:color w:val="auto"/>
                <w:lang w:eastAsia="zh-CN"/>
              </w:rPr>
              <w:t>复印件，否则不计分。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008" w:type="dxa"/>
            <w:vMerge w:val="continue"/>
          </w:tcPr>
          <w:p>
            <w:pPr>
              <w:rPr>
                <w:rFonts w:ascii="宋体" w:hAnsi="宋体" w:eastAsia="宋体" w:cs="宋体"/>
                <w:lang w:eastAsia="zh-CN"/>
              </w:rPr>
            </w:pPr>
          </w:p>
        </w:tc>
        <w:tc>
          <w:tcPr>
            <w:tcW w:w="1517" w:type="dxa"/>
          </w:tcPr>
          <w:p>
            <w:pPr>
              <w:spacing w:line="360" w:lineRule="auto"/>
              <w:jc w:val="center"/>
              <w:rPr>
                <w:rFonts w:ascii="宋体" w:hAnsi="宋体" w:eastAsia="宋体" w:cs="宋体"/>
                <w:lang w:eastAsia="zh-CN"/>
              </w:rPr>
            </w:pPr>
          </w:p>
          <w:p>
            <w:pPr>
              <w:spacing w:line="360" w:lineRule="auto"/>
              <w:jc w:val="center"/>
              <w:rPr>
                <w:rFonts w:ascii="宋体" w:hAnsi="宋体" w:eastAsia="宋体" w:cs="宋体"/>
              </w:rPr>
            </w:pPr>
            <w:r>
              <w:rPr>
                <w:rFonts w:hint="eastAsia" w:ascii="宋体" w:hAnsi="宋体" w:eastAsia="宋体" w:cs="宋体"/>
              </w:rPr>
              <w:t>售后服务承诺</w:t>
            </w:r>
          </w:p>
          <w:p>
            <w:pPr>
              <w:spacing w:line="360" w:lineRule="auto"/>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2</w:t>
            </w:r>
            <w:r>
              <w:rPr>
                <w:rFonts w:hint="eastAsia" w:ascii="宋体" w:hAnsi="宋体" w:eastAsia="宋体" w:cs="宋体"/>
              </w:rPr>
              <w:t>分）</w:t>
            </w:r>
          </w:p>
        </w:tc>
        <w:tc>
          <w:tcPr>
            <w:tcW w:w="6175" w:type="dxa"/>
          </w:tcPr>
          <w:p>
            <w:pPr>
              <w:spacing w:line="360" w:lineRule="auto"/>
              <w:rPr>
                <w:rFonts w:ascii="宋体" w:hAnsi="宋体" w:eastAsia="宋体" w:cs="宋体"/>
                <w:lang w:eastAsia="zh-CN"/>
              </w:rPr>
            </w:pPr>
            <w:r>
              <w:rPr>
                <w:rFonts w:hint="eastAsia" w:ascii="宋体" w:hAnsi="宋体" w:eastAsia="宋体" w:cs="宋体"/>
                <w:lang w:eastAsia="zh-CN"/>
              </w:rPr>
              <w:t>根据本项目供应商提供的售后服务内容（包括服务内容、服务措施、服务响应时间长短等方面），由评标委员会进行评分： 内容详实、可操作性强的得2分，内容部分详实或部分内容可操作性较强的1分，内容可操作性不强的得0.5分，不提供不得分。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08" w:type="dxa"/>
            <w:vMerge w:val="continue"/>
          </w:tcPr>
          <w:p>
            <w:pPr>
              <w:rPr>
                <w:rFonts w:ascii="宋体" w:hAnsi="宋体" w:eastAsia="宋体" w:cs="宋体"/>
                <w:lang w:eastAsia="zh-CN"/>
              </w:rPr>
            </w:pPr>
          </w:p>
        </w:tc>
        <w:tc>
          <w:tcPr>
            <w:tcW w:w="1517" w:type="dxa"/>
          </w:tcPr>
          <w:p>
            <w:pPr>
              <w:spacing w:line="360" w:lineRule="auto"/>
              <w:jc w:val="center"/>
              <w:rPr>
                <w:rFonts w:ascii="宋体" w:hAnsi="宋体" w:eastAsia="宋体" w:cs="宋体"/>
              </w:rPr>
            </w:pPr>
            <w:r>
              <w:rPr>
                <w:rFonts w:hint="eastAsia" w:ascii="宋体" w:hAnsi="宋体" w:eastAsia="宋体" w:cs="宋体"/>
              </w:rPr>
              <w:t>优惠条件</w:t>
            </w:r>
          </w:p>
          <w:p>
            <w:pPr>
              <w:spacing w:line="360" w:lineRule="auto"/>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5</w:t>
            </w:r>
            <w:r>
              <w:rPr>
                <w:rFonts w:hint="eastAsia" w:ascii="宋体" w:hAnsi="宋体" w:eastAsia="宋体" w:cs="宋体"/>
              </w:rPr>
              <w:t>分）</w:t>
            </w:r>
          </w:p>
        </w:tc>
        <w:tc>
          <w:tcPr>
            <w:tcW w:w="6175" w:type="dxa"/>
          </w:tcPr>
          <w:p>
            <w:pPr>
              <w:spacing w:line="360" w:lineRule="auto"/>
              <w:rPr>
                <w:rFonts w:ascii="宋体" w:hAnsi="宋体" w:eastAsia="宋体" w:cs="宋体"/>
                <w:lang w:eastAsia="zh-CN"/>
              </w:rPr>
            </w:pPr>
            <w:r>
              <w:rPr>
                <w:rFonts w:hint="eastAsia" w:ascii="宋体" w:hAnsi="宋体" w:eastAsia="宋体" w:cs="宋体"/>
                <w:lang w:eastAsia="zh-CN"/>
              </w:rPr>
              <w:t>根据项目实际情况，根据响应人针对本项目提出的实质性的优惠条件，进行综合比较得优得5-4分，良得3-2分，一般得1分。</w:t>
            </w:r>
          </w:p>
        </w:tc>
        <w:tc>
          <w:tcPr>
            <w:tcW w:w="949"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08" w:type="dxa"/>
            <w:vMerge w:val="continue"/>
          </w:tcPr>
          <w:p>
            <w:pPr>
              <w:rPr>
                <w:rFonts w:ascii="宋体" w:hAnsi="宋体" w:eastAsia="宋体" w:cs="宋体"/>
                <w:lang w:eastAsia="zh-CN"/>
              </w:rPr>
            </w:pPr>
          </w:p>
        </w:tc>
        <w:tc>
          <w:tcPr>
            <w:tcW w:w="1517" w:type="dxa"/>
            <w:vAlign w:val="center"/>
          </w:tcPr>
          <w:p>
            <w:pPr>
              <w:spacing w:line="360" w:lineRule="auto"/>
              <w:jc w:val="center"/>
              <w:rPr>
                <w:rFonts w:ascii="宋体" w:hAnsi="宋体" w:eastAsia="宋体" w:cs="宋体"/>
                <w:lang w:eastAsia="zh-CN"/>
              </w:rPr>
            </w:pPr>
            <w:r>
              <w:rPr>
                <w:rFonts w:hint="eastAsia" w:ascii="宋体" w:hAnsi="宋体" w:eastAsia="宋体" w:cs="宋体"/>
                <w:lang w:eastAsia="zh-CN"/>
              </w:rPr>
              <w:t>政府采购</w:t>
            </w:r>
          </w:p>
          <w:p>
            <w:pPr>
              <w:spacing w:line="360" w:lineRule="auto"/>
              <w:jc w:val="center"/>
              <w:rPr>
                <w:rFonts w:ascii="宋体" w:hAnsi="宋体" w:eastAsia="宋体" w:cs="宋体"/>
                <w:lang w:eastAsia="zh-CN"/>
              </w:rPr>
            </w:pPr>
            <w:r>
              <w:rPr>
                <w:rFonts w:hint="eastAsia" w:ascii="宋体" w:hAnsi="宋体" w:eastAsia="宋体" w:cs="宋体"/>
                <w:lang w:eastAsia="zh-CN"/>
              </w:rPr>
              <w:t>优惠政策</w:t>
            </w:r>
          </w:p>
          <w:p>
            <w:pPr>
              <w:spacing w:line="360" w:lineRule="auto"/>
              <w:jc w:val="center"/>
              <w:rPr>
                <w:rFonts w:ascii="宋体" w:hAnsi="宋体" w:eastAsia="宋体" w:cs="宋体"/>
                <w:lang w:eastAsia="zh-CN"/>
              </w:rPr>
            </w:pPr>
            <w:r>
              <w:rPr>
                <w:rFonts w:hint="eastAsia" w:ascii="宋体" w:hAnsi="宋体" w:eastAsia="宋体" w:cs="宋体"/>
                <w:lang w:eastAsia="zh-CN"/>
              </w:rPr>
              <w:t>（1分）</w:t>
            </w:r>
          </w:p>
        </w:tc>
        <w:tc>
          <w:tcPr>
            <w:tcW w:w="6175" w:type="dxa"/>
          </w:tcPr>
          <w:p>
            <w:pPr>
              <w:spacing w:line="360" w:lineRule="auto"/>
              <w:rPr>
                <w:rFonts w:ascii="宋体" w:hAnsi="宋体" w:eastAsia="宋体" w:cs="宋体"/>
                <w:lang w:eastAsia="zh-CN"/>
              </w:rPr>
            </w:pPr>
            <w:r>
              <w:rPr>
                <w:rFonts w:hint="eastAsia" w:ascii="宋体" w:hAnsi="宋体" w:eastAsia="宋体" w:cs="宋体"/>
                <w:lang w:eastAsia="zh-CN"/>
              </w:rPr>
              <w:t>政府采购的强制采购产品除外：</w:t>
            </w:r>
          </w:p>
          <w:p>
            <w:pPr>
              <w:spacing w:line="360" w:lineRule="auto"/>
              <w:rPr>
                <w:rFonts w:ascii="宋体" w:hAnsi="宋体" w:eastAsia="宋体" w:cs="宋体"/>
                <w:lang w:eastAsia="zh-CN"/>
              </w:rPr>
            </w:pPr>
            <w:r>
              <w:rPr>
                <w:rFonts w:hint="eastAsia" w:ascii="宋体" w:hAnsi="宋体" w:eastAsia="宋体" w:cs="宋体"/>
                <w:lang w:eastAsia="zh-CN"/>
              </w:rPr>
              <w:t>（1）投标产品属于财政部、发展改革委公布的最新的“节能产品政府采购品目清单”范围的，且投标人出具了国家确定的认证机构出具的、处于有效期之内的节能产品认证证书的得0.5分；无证明材料不得分；</w:t>
            </w:r>
          </w:p>
          <w:p>
            <w:pPr>
              <w:spacing w:line="360" w:lineRule="auto"/>
              <w:rPr>
                <w:rFonts w:ascii="宋体" w:hAnsi="宋体" w:eastAsia="宋体" w:cs="宋体"/>
                <w:lang w:eastAsia="zh-CN"/>
              </w:rPr>
            </w:pPr>
            <w:r>
              <w:rPr>
                <w:rFonts w:hint="eastAsia" w:ascii="宋体" w:hAnsi="宋体" w:eastAsia="宋体" w:cs="宋体"/>
                <w:lang w:eastAsia="zh-CN"/>
              </w:rPr>
              <w:t>（2）投标产品属于财政部、生态环境部公布的最新的“环境标志产品政府采购品目清单”范围的，且投标人出具了国家确定的认证机构出具的、处于有效期之内的环境标志产品认证证书的得0.5分；无证明材料不得分。</w:t>
            </w:r>
          </w:p>
          <w:p>
            <w:pPr>
              <w:spacing w:line="360" w:lineRule="auto"/>
              <w:rPr>
                <w:rFonts w:ascii="宋体" w:hAnsi="宋体" w:eastAsia="宋体" w:cs="宋体"/>
                <w:lang w:eastAsia="zh-CN"/>
              </w:rPr>
            </w:pPr>
            <w:r>
              <w:rPr>
                <w:rFonts w:hint="eastAsia" w:ascii="宋体" w:hAnsi="宋体" w:eastAsia="宋体" w:cs="宋体"/>
                <w:lang w:eastAsia="zh-CN"/>
              </w:rPr>
              <w:t>注：附加盖企业公章的相关证明材料。</w:t>
            </w:r>
          </w:p>
        </w:tc>
        <w:tc>
          <w:tcPr>
            <w:tcW w:w="949" w:type="dxa"/>
          </w:tcPr>
          <w:p>
            <w:pPr>
              <w:rPr>
                <w:rFonts w:ascii="宋体" w:hAnsi="宋体" w:eastAsia="宋体" w:cs="宋体"/>
                <w:lang w:eastAsia="zh-CN"/>
              </w:rPr>
            </w:pPr>
          </w:p>
        </w:tc>
      </w:tr>
    </w:tbl>
    <w:p>
      <w:pPr>
        <w:pStyle w:val="6"/>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tabs>
          <w:tab w:val="left" w:pos="5668"/>
        </w:tabs>
        <w:rPr>
          <w:rFonts w:ascii="宋体" w:hAnsi="宋体" w:eastAsia="宋体" w:cs="宋体"/>
          <w:lang w:eastAsia="zh-CN"/>
        </w:rPr>
      </w:pPr>
      <w:r>
        <w:rPr>
          <w:rFonts w:hint="eastAsia" w:ascii="宋体" w:hAnsi="宋体" w:eastAsia="宋体" w:cs="宋体"/>
          <w:lang w:eastAsia="zh-CN"/>
        </w:rPr>
        <w:tab/>
      </w: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r>
        <w:rPr>
          <w:rFonts w:hint="eastAsia" w:ascii="宋体" w:hAnsi="宋体" w:eastAsia="宋体" w:cs="宋体"/>
          <w:lang w:eastAsia="zh-CN"/>
        </w:rPr>
        <w:br w:type="page"/>
      </w:r>
    </w:p>
    <w:p>
      <w:pPr>
        <w:rPr>
          <w:rFonts w:ascii="宋体" w:hAnsi="宋体" w:eastAsia="宋体" w:cs="宋体"/>
          <w:lang w:eastAsia="zh-CN"/>
        </w:rPr>
      </w:pPr>
    </w:p>
    <w:p>
      <w:pPr>
        <w:spacing w:line="400" w:lineRule="exact"/>
        <w:jc w:val="center"/>
        <w:rPr>
          <w:rFonts w:ascii="宋体" w:hAnsi="宋体" w:eastAsia="宋体" w:cs="宋体"/>
          <w:b/>
          <w:bCs/>
          <w:color w:val="auto"/>
          <w:sz w:val="30"/>
          <w:szCs w:val="30"/>
          <w:lang w:eastAsia="zh-CN"/>
        </w:rPr>
      </w:pPr>
      <w:bookmarkStart w:id="2" w:name="_Toc21063"/>
      <w:bookmarkStart w:id="3" w:name="_Toc11517"/>
      <w:r>
        <w:rPr>
          <w:rFonts w:hint="eastAsia" w:ascii="宋体" w:hAnsi="宋体" w:eastAsia="宋体" w:cs="宋体"/>
          <w:b/>
          <w:bCs/>
          <w:color w:val="auto"/>
          <w:sz w:val="30"/>
          <w:szCs w:val="30"/>
          <w:lang w:eastAsia="zh-CN"/>
        </w:rPr>
        <w:t>政府采购政策</w:t>
      </w:r>
    </w:p>
    <w:p>
      <w:pPr>
        <w:spacing w:line="400" w:lineRule="exact"/>
        <w:jc w:val="center"/>
        <w:rPr>
          <w:rFonts w:ascii="宋体" w:hAnsi="宋体" w:eastAsia="宋体" w:cs="宋体"/>
          <w:b/>
          <w:bCs/>
          <w:color w:val="auto"/>
          <w:sz w:val="30"/>
          <w:szCs w:val="30"/>
          <w:lang w:eastAsia="zh-CN"/>
        </w:rPr>
      </w:pPr>
    </w:p>
    <w:p>
      <w:pPr>
        <w:spacing w:line="360" w:lineRule="auto"/>
        <w:ind w:firstLine="420" w:firstLineChars="200"/>
        <w:rPr>
          <w:rFonts w:ascii="宋体" w:hAnsi="宋体" w:eastAsia="宋体" w:cs="宋体"/>
          <w:b/>
          <w:color w:val="auto"/>
          <w:szCs w:val="18"/>
          <w:lang w:eastAsia="zh-CN"/>
        </w:rPr>
      </w:pPr>
      <w:r>
        <w:rPr>
          <w:rFonts w:hint="eastAsia" w:ascii="宋体" w:hAnsi="宋体" w:eastAsia="宋体" w:cs="宋体"/>
          <w:color w:val="auto"/>
          <w:szCs w:val="18"/>
          <w:lang w:eastAsia="zh-CN"/>
        </w:rPr>
        <w:t>1.根据《政府采购促进中小企业发展管理办法》（财库</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2020</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46号文件）、</w:t>
      </w:r>
      <w:r>
        <w:rPr>
          <w:rFonts w:hint="eastAsia" w:ascii="宋体" w:hAnsi="宋体" w:eastAsia="宋体" w:cs="宋体"/>
          <w:bCs/>
          <w:color w:val="auto"/>
          <w:szCs w:val="18"/>
          <w:lang w:eastAsia="zh-CN"/>
        </w:rPr>
        <w:t>《财政部关于进一步加大政府采购支持中小企业力度的通知》（财库</w:t>
      </w:r>
      <w:r>
        <w:rPr>
          <w:rFonts w:hint="eastAsia" w:ascii="宋体" w:hAnsi="宋体" w:eastAsia="宋体" w:cs="宋体"/>
          <w:bCs/>
          <w:color w:val="auto"/>
          <w:szCs w:val="18"/>
          <w:lang w:val="en-US" w:eastAsia="zh-CN"/>
        </w:rPr>
        <w:t>[</w:t>
      </w:r>
      <w:r>
        <w:rPr>
          <w:rFonts w:hint="eastAsia" w:ascii="宋体" w:hAnsi="宋体" w:eastAsia="宋体" w:cs="宋体"/>
          <w:bCs/>
          <w:color w:val="auto"/>
          <w:szCs w:val="18"/>
          <w:lang w:eastAsia="zh-CN"/>
        </w:rPr>
        <w:t>2022</w:t>
      </w:r>
      <w:r>
        <w:rPr>
          <w:rFonts w:hint="eastAsia" w:ascii="宋体" w:hAnsi="宋体" w:eastAsia="宋体" w:cs="宋体"/>
          <w:bCs/>
          <w:color w:val="auto"/>
          <w:szCs w:val="18"/>
          <w:lang w:val="en-US" w:eastAsia="zh-CN"/>
        </w:rPr>
        <w:t>]</w:t>
      </w:r>
      <w:r>
        <w:rPr>
          <w:rFonts w:hint="eastAsia" w:ascii="宋体" w:hAnsi="宋体" w:eastAsia="宋体" w:cs="宋体"/>
          <w:bCs/>
          <w:color w:val="auto"/>
          <w:szCs w:val="18"/>
          <w:lang w:eastAsia="zh-CN"/>
        </w:rPr>
        <w:t>19号）文件的规定，</w:t>
      </w:r>
      <w:r>
        <w:rPr>
          <w:rFonts w:hint="eastAsia" w:ascii="宋体" w:hAnsi="宋体" w:eastAsia="宋体" w:cs="宋体"/>
          <w:b/>
          <w:color w:val="auto"/>
          <w:szCs w:val="18"/>
          <w:lang w:eastAsia="zh-CN"/>
        </w:rPr>
        <w:t>中小企业参加政府采购活动，应当出具本办法规定的《中小企业声明函》。</w:t>
      </w:r>
    </w:p>
    <w:p>
      <w:pPr>
        <w:spacing w:line="360" w:lineRule="auto"/>
        <w:ind w:firstLine="420" w:firstLineChars="200"/>
        <w:rPr>
          <w:rFonts w:ascii="宋体" w:hAnsi="宋体" w:eastAsia="宋体" w:cs="宋体"/>
          <w:color w:val="auto"/>
          <w:szCs w:val="18"/>
          <w:lang w:eastAsia="zh-CN"/>
        </w:rPr>
      </w:pPr>
      <w:r>
        <w:rPr>
          <w:rFonts w:hint="eastAsia" w:ascii="宋体" w:hAnsi="宋体" w:eastAsia="宋体" w:cs="宋体"/>
          <w:color w:val="auto"/>
          <w:szCs w:val="18"/>
          <w:lang w:eastAsia="zh-CN"/>
        </w:rPr>
        <w:t xml:space="preserve">2.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pPr>
        <w:spacing w:line="360" w:lineRule="auto"/>
        <w:ind w:firstLine="420" w:firstLineChars="200"/>
        <w:rPr>
          <w:rFonts w:ascii="宋体" w:hAnsi="宋体" w:eastAsia="宋体" w:cs="宋体"/>
          <w:color w:val="auto"/>
          <w:szCs w:val="18"/>
          <w:lang w:eastAsia="zh-CN"/>
        </w:rPr>
      </w:pPr>
      <w:r>
        <w:rPr>
          <w:rFonts w:hint="eastAsia" w:ascii="宋体" w:hAnsi="宋体" w:eastAsia="宋体" w:cs="宋体"/>
          <w:color w:val="auto"/>
          <w:szCs w:val="18"/>
          <w:lang w:eastAsia="zh-CN"/>
        </w:rPr>
        <w:t>3.按照《三部门联合发布关于促进残疾人就业政府采购政策的通知》（财库</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2017</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141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2017</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141号文规定的《残疾人福利性单位声明函》，并对声明的真实性负责。残疾人福利性单位属于小型、微型企业的，不重复享受政策。</w:t>
      </w:r>
    </w:p>
    <w:p>
      <w:pPr>
        <w:spacing w:line="360" w:lineRule="auto"/>
        <w:ind w:firstLine="420" w:firstLineChars="200"/>
        <w:rPr>
          <w:rFonts w:ascii="宋体" w:hAnsi="宋体" w:eastAsia="宋体" w:cs="宋体"/>
          <w:color w:val="auto"/>
          <w:szCs w:val="18"/>
          <w:lang w:eastAsia="zh-CN"/>
        </w:rPr>
      </w:pPr>
      <w:r>
        <w:rPr>
          <w:rFonts w:hint="eastAsia" w:ascii="宋体" w:hAnsi="宋体" w:eastAsia="宋体" w:cs="宋体"/>
          <w:color w:val="auto"/>
          <w:szCs w:val="18"/>
          <w:lang w:eastAsia="zh-CN"/>
        </w:rPr>
        <w:t>4.对于列入财政部、生态环境部发布的《环境标志产品政府采购品目清单》要求的产品给与优先采购。</w:t>
      </w:r>
    </w:p>
    <w:p>
      <w:pPr>
        <w:spacing w:line="360" w:lineRule="auto"/>
        <w:ind w:firstLine="420" w:firstLineChars="200"/>
        <w:rPr>
          <w:rFonts w:ascii="宋体" w:hAnsi="宋体" w:eastAsia="宋体" w:cs="宋体"/>
          <w:color w:val="auto"/>
          <w:szCs w:val="18"/>
          <w:lang w:eastAsia="zh-CN"/>
        </w:rPr>
      </w:pPr>
      <w:r>
        <w:rPr>
          <w:rFonts w:hint="eastAsia" w:ascii="宋体" w:hAnsi="宋体" w:eastAsia="宋体" w:cs="宋体"/>
          <w:color w:val="auto"/>
          <w:szCs w:val="18"/>
          <w:lang w:eastAsia="zh-CN"/>
        </w:rPr>
        <w:t>5.对财政部、发展改革委发布的《节能产品政府采购品目清单》但不属于国家强制采购的产品给与优先采购。</w:t>
      </w:r>
    </w:p>
    <w:p>
      <w:pPr>
        <w:spacing w:line="360" w:lineRule="auto"/>
        <w:ind w:firstLine="420" w:firstLineChars="200"/>
        <w:rPr>
          <w:rFonts w:ascii="宋体" w:hAnsi="宋体" w:eastAsia="宋体" w:cs="宋体"/>
          <w:color w:val="auto"/>
          <w:szCs w:val="18"/>
          <w:lang w:eastAsia="zh-CN"/>
        </w:rPr>
      </w:pPr>
      <w:r>
        <w:rPr>
          <w:rFonts w:hint="eastAsia" w:ascii="宋体" w:hAnsi="宋体" w:eastAsia="宋体" w:cs="宋体"/>
          <w:color w:val="auto"/>
          <w:szCs w:val="18"/>
          <w:lang w:eastAsia="zh-CN"/>
        </w:rPr>
        <w:t>6.根据财库</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2022</w:t>
      </w:r>
      <w:r>
        <w:rPr>
          <w:rFonts w:hint="eastAsia" w:ascii="宋体" w:hAnsi="宋体" w:eastAsia="宋体" w:cs="宋体"/>
          <w:color w:val="auto"/>
          <w:szCs w:val="18"/>
          <w:lang w:val="en-US" w:eastAsia="zh-CN"/>
        </w:rPr>
        <w:t>]</w:t>
      </w:r>
      <w:r>
        <w:rPr>
          <w:rFonts w:hint="eastAsia" w:ascii="宋体" w:hAnsi="宋体" w:eastAsia="宋体" w:cs="宋体"/>
          <w:color w:val="auto"/>
          <w:szCs w:val="18"/>
          <w:lang w:eastAsia="zh-CN"/>
        </w:rPr>
        <w:t>19号文件，调整对小微企业的价格评审优惠幅度。货物服务采购项目给予小微企业10%的价格扣除优惠，并按照扣除后的价格参加排序。</w:t>
      </w:r>
    </w:p>
    <w:p>
      <w:pPr>
        <w:spacing w:line="360" w:lineRule="auto"/>
        <w:ind w:firstLine="420" w:firstLineChars="200"/>
        <w:rPr>
          <w:rFonts w:ascii="宋体" w:hAnsi="宋体" w:eastAsia="宋体" w:cs="宋体"/>
          <w:color w:val="auto"/>
          <w:szCs w:val="18"/>
          <w:lang w:eastAsia="zh-CN"/>
        </w:rPr>
      </w:pPr>
      <w:r>
        <w:rPr>
          <w:rFonts w:hint="eastAsia" w:ascii="宋体" w:hAnsi="宋体" w:eastAsia="宋体" w:cs="宋体"/>
          <w:color w:val="auto"/>
          <w:szCs w:val="18"/>
          <w:lang w:eastAsia="zh-CN"/>
        </w:rPr>
        <w:t>7.本项目所属行业为工业。</w:t>
      </w:r>
    </w:p>
    <w:bookmarkEnd w:id="2"/>
    <w:bookmarkEnd w:id="3"/>
    <w:p>
      <w:pPr>
        <w:rPr>
          <w:rFonts w:ascii="宋体" w:hAnsi="宋体" w:eastAsia="宋体" w:cs="宋体"/>
          <w:b/>
          <w:bCs/>
          <w:color w:val="auto"/>
          <w:sz w:val="24"/>
          <w:szCs w:val="24"/>
          <w:shd w:val="clear" w:color="auto" w:fill="FFFFFF"/>
          <w:lang w:eastAsia="zh-CN" w:bidi="ar"/>
        </w:rPr>
      </w:pPr>
      <w:r>
        <w:rPr>
          <w:rFonts w:hint="eastAsia" w:ascii="宋体" w:hAnsi="宋体" w:eastAsia="宋体" w:cs="宋体"/>
          <w:b/>
          <w:bCs/>
          <w:color w:val="auto"/>
          <w:sz w:val="24"/>
          <w:szCs w:val="24"/>
          <w:shd w:val="clear" w:color="auto" w:fill="FFFFFF"/>
          <w:lang w:eastAsia="zh-CN" w:bidi="ar"/>
        </w:rPr>
        <w:br w:type="page"/>
      </w:r>
    </w:p>
    <w:p>
      <w:pPr>
        <w:shd w:val="clear" w:color="auto" w:fill="FFFFFF"/>
        <w:spacing w:line="480" w:lineRule="atLeast"/>
        <w:jc w:val="center"/>
        <w:rPr>
          <w:rFonts w:ascii="sans-serif" w:hAnsi="sans-serif" w:eastAsia="sans-serif" w:cs="sans-serif"/>
          <w:color w:val="auto"/>
          <w:sz w:val="24"/>
          <w:szCs w:val="24"/>
          <w:lang w:eastAsia="zh-CN"/>
        </w:rPr>
      </w:pPr>
      <w:r>
        <w:rPr>
          <w:rFonts w:hint="eastAsia" w:ascii="宋体" w:hAnsi="宋体" w:eastAsia="宋体" w:cs="宋体"/>
          <w:b/>
          <w:bCs/>
          <w:color w:val="auto"/>
          <w:sz w:val="24"/>
          <w:szCs w:val="24"/>
          <w:shd w:val="clear" w:color="auto" w:fill="FFFFFF"/>
          <w:lang w:eastAsia="zh-CN" w:bidi="ar"/>
        </w:rPr>
        <w:t>国家统计局关于印发《统计上</w:t>
      </w:r>
    </w:p>
    <w:p>
      <w:pPr>
        <w:shd w:val="clear" w:color="auto" w:fill="FFFFFF"/>
        <w:spacing w:line="480" w:lineRule="atLeast"/>
        <w:jc w:val="center"/>
        <w:rPr>
          <w:rFonts w:ascii="sans-serif" w:hAnsi="sans-serif" w:eastAsia="sans-serif" w:cs="sans-serif"/>
          <w:color w:val="auto"/>
          <w:sz w:val="24"/>
          <w:szCs w:val="24"/>
          <w:lang w:eastAsia="zh-CN"/>
        </w:rPr>
      </w:pPr>
      <w:r>
        <w:rPr>
          <w:rFonts w:hint="eastAsia" w:ascii="宋体" w:hAnsi="宋体" w:eastAsia="宋体" w:cs="宋体"/>
          <w:b/>
          <w:bCs/>
          <w:color w:val="auto"/>
          <w:sz w:val="24"/>
          <w:szCs w:val="24"/>
          <w:shd w:val="clear" w:color="auto" w:fill="FFFFFF"/>
          <w:lang w:eastAsia="zh-CN" w:bidi="ar"/>
        </w:rPr>
        <w:t>大中小微型企业划分办法（</w:t>
      </w:r>
      <w:r>
        <w:rPr>
          <w:rFonts w:ascii="Times New Roman" w:hAnsi="Times New Roman" w:eastAsia="sans-serif" w:cs="Times New Roman"/>
          <w:b/>
          <w:bCs/>
          <w:color w:val="auto"/>
          <w:sz w:val="24"/>
          <w:szCs w:val="24"/>
          <w:shd w:val="clear" w:color="auto" w:fill="FFFFFF"/>
          <w:lang w:eastAsia="zh-CN" w:bidi="ar"/>
        </w:rPr>
        <w:t>2017</w:t>
      </w:r>
      <w:r>
        <w:rPr>
          <w:rFonts w:hint="eastAsia" w:ascii="宋体" w:hAnsi="宋体" w:eastAsia="宋体" w:cs="宋体"/>
          <w:b/>
          <w:bCs/>
          <w:color w:val="auto"/>
          <w:sz w:val="24"/>
          <w:szCs w:val="24"/>
          <w:shd w:val="clear" w:color="auto" w:fill="FFFFFF"/>
          <w:lang w:eastAsia="zh-CN" w:bidi="ar"/>
        </w:rPr>
        <w:t>）》的通知</w:t>
      </w:r>
    </w:p>
    <w:p>
      <w:pPr>
        <w:shd w:val="clear" w:color="auto" w:fill="FFFFFF"/>
        <w:spacing w:line="480" w:lineRule="atLeast"/>
        <w:rPr>
          <w:rFonts w:ascii="sans-serif" w:hAnsi="sans-serif" w:eastAsia="sans-serif" w:cs="sans-serif"/>
          <w:color w:val="auto"/>
          <w:sz w:val="24"/>
          <w:szCs w:val="24"/>
          <w:lang w:eastAsia="zh-CN"/>
        </w:rPr>
      </w:pPr>
      <w:r>
        <w:rPr>
          <w:rFonts w:ascii="Times New Roman" w:hAnsi="Times New Roman" w:eastAsia="sans-serif" w:cs="Times New Roman"/>
          <w:color w:val="auto"/>
          <w:sz w:val="24"/>
          <w:szCs w:val="24"/>
          <w:shd w:val="clear" w:color="auto" w:fill="FFFFFF"/>
          <w:lang w:eastAsia="zh-CN" w:bidi="ar"/>
        </w:rPr>
        <w:t> </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各省、自治区、直辖市统计局，新疆生产建设兵团统计局，国务院各有关部门，国家统计局各调查总队：</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附件：《统计上大中小微型企业划分办法（2017）》修订说明</w:t>
      </w:r>
    </w:p>
    <w:p>
      <w:pPr>
        <w:shd w:val="clear" w:color="auto" w:fill="FFFFFF"/>
        <w:spacing w:line="480" w:lineRule="atLeast"/>
        <w:rPr>
          <w:rFonts w:ascii="宋体" w:hAnsi="宋体" w:eastAsia="宋体" w:cs="宋体"/>
          <w:color w:val="auto"/>
          <w:lang w:eastAsia="zh-CN"/>
        </w:rPr>
      </w:pPr>
      <w:r>
        <w:rPr>
          <w:rFonts w:hint="eastAsia" w:ascii="宋体" w:hAnsi="宋体" w:eastAsia="宋体" w:cs="宋体"/>
          <w:color w:val="auto"/>
          <w:shd w:val="clear" w:color="auto" w:fill="FFFFFF"/>
          <w:lang w:eastAsia="zh-CN" w:bidi="ar"/>
        </w:rPr>
        <w:t> </w:t>
      </w:r>
    </w:p>
    <w:p>
      <w:pPr>
        <w:shd w:val="clear" w:color="auto" w:fill="FFFFFF"/>
        <w:spacing w:line="480" w:lineRule="atLeast"/>
        <w:jc w:val="right"/>
        <w:rPr>
          <w:rFonts w:ascii="宋体" w:hAnsi="宋体" w:eastAsia="宋体" w:cs="宋体"/>
          <w:color w:val="auto"/>
          <w:lang w:eastAsia="zh-CN"/>
        </w:rPr>
      </w:pPr>
      <w:r>
        <w:rPr>
          <w:rFonts w:hint="eastAsia" w:ascii="宋体" w:hAnsi="宋体" w:eastAsia="宋体" w:cs="宋体"/>
          <w:color w:val="auto"/>
          <w:shd w:val="clear" w:color="auto" w:fill="FFFFFF"/>
          <w:lang w:eastAsia="zh-CN" w:bidi="ar"/>
        </w:rPr>
        <w:t>国家统计局  </w:t>
      </w:r>
    </w:p>
    <w:p>
      <w:pPr>
        <w:shd w:val="clear" w:color="auto" w:fill="FFFFFF"/>
        <w:spacing w:line="480" w:lineRule="atLeast"/>
        <w:jc w:val="right"/>
        <w:rPr>
          <w:rFonts w:ascii="宋体" w:hAnsi="宋体" w:eastAsia="宋体" w:cs="宋体"/>
          <w:color w:val="auto"/>
          <w:lang w:eastAsia="zh-CN"/>
        </w:rPr>
      </w:pPr>
      <w:r>
        <w:rPr>
          <w:rFonts w:hint="eastAsia" w:ascii="宋体" w:hAnsi="宋体" w:eastAsia="宋体" w:cs="宋体"/>
          <w:color w:val="auto"/>
          <w:shd w:val="clear" w:color="auto" w:fill="FFFFFF"/>
          <w:lang w:eastAsia="zh-CN" w:bidi="ar"/>
        </w:rPr>
        <w:t>2017年12月28日</w:t>
      </w:r>
    </w:p>
    <w:p>
      <w:pPr>
        <w:shd w:val="clear" w:color="auto" w:fill="FFFFFF"/>
        <w:spacing w:line="480" w:lineRule="atLeast"/>
        <w:rPr>
          <w:rFonts w:ascii="宋体" w:hAnsi="宋体" w:eastAsia="宋体" w:cs="宋体"/>
          <w:color w:val="auto"/>
          <w:lang w:eastAsia="zh-CN"/>
        </w:rPr>
      </w:pPr>
      <w:r>
        <w:rPr>
          <w:rFonts w:hint="eastAsia" w:ascii="宋体" w:hAnsi="宋体" w:eastAsia="宋体" w:cs="宋体"/>
          <w:color w:val="auto"/>
          <w:shd w:val="clear" w:color="auto" w:fill="FFFFFF"/>
          <w:lang w:eastAsia="zh-CN" w:bidi="ar"/>
        </w:rPr>
        <w:t> </w:t>
      </w:r>
    </w:p>
    <w:p>
      <w:pPr>
        <w:shd w:val="clear" w:color="auto" w:fill="FFFFFF"/>
        <w:spacing w:line="480" w:lineRule="atLeast"/>
        <w:jc w:val="center"/>
        <w:rPr>
          <w:rFonts w:ascii="宋体" w:hAnsi="宋体" w:eastAsia="宋体" w:cs="宋体"/>
          <w:color w:val="auto"/>
          <w:lang w:eastAsia="zh-CN"/>
        </w:rPr>
      </w:pPr>
      <w:r>
        <w:rPr>
          <w:rFonts w:hint="eastAsia" w:ascii="宋体" w:hAnsi="宋体" w:eastAsia="宋体" w:cs="宋体"/>
          <w:b/>
          <w:bCs/>
          <w:color w:val="auto"/>
          <w:shd w:val="clear" w:color="auto" w:fill="FFFFFF"/>
          <w:lang w:eastAsia="zh-CN" w:bidi="ar"/>
        </w:rPr>
        <w:t>统计上大中小微型企业划分办法（2017）</w:t>
      </w:r>
    </w:p>
    <w:p>
      <w:pPr>
        <w:spacing w:line="360" w:lineRule="auto"/>
        <w:rPr>
          <w:rFonts w:ascii="宋体" w:hAnsi="宋体" w:eastAsia="宋体" w:cs="宋体"/>
          <w:bCs/>
          <w:color w:val="auto"/>
          <w:lang w:eastAsia="zh-CN"/>
        </w:rPr>
      </w:pPr>
      <w:r>
        <w:rPr>
          <w:rFonts w:hint="eastAsia" w:ascii="宋体" w:hAnsi="宋体" w:eastAsia="宋体" w:cs="宋体"/>
          <w:color w:val="auto"/>
          <w:shd w:val="clear" w:color="auto" w:fill="FFFFFF"/>
          <w:lang w:eastAsia="zh-CN" w:bidi="ar"/>
        </w:rPr>
        <w:t> </w:t>
      </w:r>
      <w:r>
        <w:rPr>
          <w:rFonts w:hint="eastAsia" w:ascii="宋体" w:hAnsi="宋体" w:eastAsia="宋体" w:cs="宋体"/>
          <w:b/>
          <w:bCs/>
          <w:color w:val="auto"/>
          <w:shd w:val="clear" w:color="auto" w:fill="FFFFFF"/>
          <w:lang w:eastAsia="zh-CN" w:bidi="ar"/>
        </w:rPr>
        <w:t>　</w:t>
      </w:r>
      <w:r>
        <w:rPr>
          <w:rFonts w:hint="eastAsia" w:ascii="宋体" w:hAnsi="宋体" w:eastAsia="宋体" w:cs="宋体"/>
          <w:bCs/>
          <w:color w:val="auto"/>
          <w:lang w:eastAsia="zh-CN"/>
        </w:rPr>
        <w:t>　一、根据工业和信息化部、国家统计局、国家发展改革委、财政部《关于印发中小企业划型标准规定的通知》（工信部联企业</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2011</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300号），以《国民经济行业分类》（GB/T4754-2017）为基础，结合统计工作的实际情况，制定本办法。</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二、本办法适用对象为在中华人民共和国境内依法设立的各种组织形式的法人企业或单位。个体工商户参照本办法进行划分。</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四、本办法按照行业门类、大类、中类和组合类别，依据从业人员、营业收入、资产总额等指标或替代指标，将我国的企业划分为大型、中型、小型、微型等四种类型。具体划分标准见附表。</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五、企业划分由政府综合统计部门根据统计年报每年确定一次，定报统计原则上不进行调整。</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六、本办法自印发之日起执行，国家统计局2011年印发的《统计上大中小微型企业划分办法》（国统字</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2011</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75号）同时废止。</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附表：统计上大中小微型企业划分标准</w:t>
      </w:r>
    </w:p>
    <w:p>
      <w:pPr>
        <w:spacing w:line="600" w:lineRule="exact"/>
        <w:rPr>
          <w:rFonts w:ascii="宋体" w:hAnsi="宋体" w:eastAsia="宋体" w:cs="宋体"/>
          <w:color w:val="auto"/>
          <w:lang w:eastAsia="zh-CN"/>
        </w:rPr>
      </w:pPr>
    </w:p>
    <w:p>
      <w:pPr>
        <w:spacing w:line="600" w:lineRule="exact"/>
        <w:rPr>
          <w:rFonts w:ascii="宋体" w:hAnsi="宋体" w:eastAsia="宋体" w:cs="宋体"/>
          <w:color w:val="auto"/>
          <w:lang w:eastAsia="zh-CN"/>
        </w:rPr>
      </w:pPr>
    </w:p>
    <w:p>
      <w:pPr>
        <w:spacing w:line="600" w:lineRule="exact"/>
        <w:rPr>
          <w:rFonts w:ascii="宋体" w:hAnsi="宋体" w:eastAsia="宋体" w:cs="宋体"/>
          <w:color w:val="auto"/>
          <w:lang w:eastAsia="zh-CN"/>
        </w:rPr>
      </w:pPr>
      <w:r>
        <w:rPr>
          <w:rFonts w:hint="eastAsia" w:ascii="宋体" w:hAnsi="宋体" w:eastAsia="宋体" w:cs="宋体"/>
          <w:color w:val="auto"/>
          <w:lang w:eastAsia="zh-CN"/>
        </w:rPr>
        <w:t>附表</w:t>
      </w:r>
    </w:p>
    <w:p>
      <w:pPr>
        <w:spacing w:line="330" w:lineRule="atLeast"/>
        <w:jc w:val="center"/>
        <w:rPr>
          <w:rFonts w:ascii="宋体" w:hAnsi="宋体" w:eastAsia="宋体" w:cs="宋体"/>
          <w:color w:val="auto"/>
          <w:lang w:eastAsia="zh-CN"/>
        </w:rPr>
      </w:pPr>
      <w:r>
        <w:rPr>
          <w:rFonts w:hint="eastAsia" w:ascii="宋体" w:hAnsi="宋体" w:eastAsia="宋体" w:cs="宋体"/>
          <w:color w:val="auto"/>
          <w:lang w:eastAsia="zh-CN"/>
        </w:rPr>
        <w:t>统计上大中小微型企业划分标准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585"/>
        <w:gridCol w:w="821"/>
        <w:gridCol w:w="1262"/>
        <w:gridCol w:w="1849"/>
        <w:gridCol w:w="164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259" w:type="dxa"/>
            <w:tcBorders>
              <w:tl2br w:val="nil"/>
              <w:tr2bl w:val="nil"/>
            </w:tcBorders>
            <w:vAlign w:val="center"/>
          </w:tcPr>
          <w:p>
            <w:pPr>
              <w:spacing w:line="240" w:lineRule="exact"/>
              <w:jc w:val="center"/>
              <w:rPr>
                <w:rFonts w:ascii="宋体" w:hAnsi="宋体" w:eastAsia="宋体" w:cs="宋体"/>
                <w:b/>
                <w:bCs/>
                <w:color w:val="auto"/>
              </w:rPr>
            </w:pPr>
            <w:r>
              <w:rPr>
                <w:rFonts w:hint="eastAsia" w:ascii="宋体" w:hAnsi="宋体" w:eastAsia="宋体" w:cs="宋体"/>
                <w:b/>
                <w:bCs/>
                <w:color w:val="auto"/>
              </w:rPr>
              <w:t>行业名称</w:t>
            </w:r>
          </w:p>
        </w:tc>
        <w:tc>
          <w:tcPr>
            <w:tcW w:w="1585" w:type="dxa"/>
            <w:tcBorders>
              <w:tl2br w:val="nil"/>
              <w:tr2bl w:val="nil"/>
            </w:tcBorders>
            <w:vAlign w:val="center"/>
          </w:tcPr>
          <w:p>
            <w:pPr>
              <w:jc w:val="center"/>
              <w:rPr>
                <w:rFonts w:ascii="宋体" w:hAnsi="宋体" w:eastAsia="宋体" w:cs="宋体"/>
                <w:b/>
                <w:bCs/>
                <w:color w:val="auto"/>
              </w:rPr>
            </w:pPr>
            <w:r>
              <w:rPr>
                <w:rFonts w:hint="eastAsia" w:ascii="宋体" w:hAnsi="宋体" w:eastAsia="宋体" w:cs="宋体"/>
                <w:b/>
                <w:bCs/>
                <w:color w:val="auto"/>
              </w:rPr>
              <w:t>指标名称</w:t>
            </w:r>
          </w:p>
        </w:tc>
        <w:tc>
          <w:tcPr>
            <w:tcW w:w="821" w:type="dxa"/>
            <w:tcBorders>
              <w:tl2br w:val="nil"/>
              <w:tr2bl w:val="nil"/>
            </w:tcBorders>
            <w:vAlign w:val="center"/>
          </w:tcPr>
          <w:p>
            <w:pPr>
              <w:jc w:val="center"/>
              <w:rPr>
                <w:rFonts w:ascii="宋体" w:hAnsi="宋体" w:eastAsia="宋体" w:cs="宋体"/>
                <w:b/>
                <w:bCs/>
                <w:color w:val="auto"/>
              </w:rPr>
            </w:pPr>
            <w:r>
              <w:rPr>
                <w:rFonts w:hint="eastAsia" w:ascii="宋体" w:hAnsi="宋体" w:eastAsia="宋体" w:cs="宋体"/>
                <w:b/>
                <w:bCs/>
                <w:color w:val="auto"/>
              </w:rPr>
              <w:t>计量</w:t>
            </w:r>
            <w:r>
              <w:rPr>
                <w:rFonts w:hint="eastAsia" w:ascii="宋体" w:hAnsi="宋体" w:eastAsia="宋体" w:cs="宋体"/>
                <w:b/>
                <w:bCs/>
                <w:color w:val="auto"/>
              </w:rPr>
              <w:br w:type="textWrapping"/>
            </w:r>
            <w:r>
              <w:rPr>
                <w:rFonts w:hint="eastAsia" w:ascii="宋体" w:hAnsi="宋体" w:eastAsia="宋体" w:cs="宋体"/>
                <w:b/>
                <w:bCs/>
                <w:color w:val="auto"/>
              </w:rPr>
              <w:t>单位</w:t>
            </w:r>
          </w:p>
        </w:tc>
        <w:tc>
          <w:tcPr>
            <w:tcW w:w="1262" w:type="dxa"/>
            <w:tcBorders>
              <w:tl2br w:val="nil"/>
              <w:tr2bl w:val="nil"/>
            </w:tcBorders>
            <w:vAlign w:val="center"/>
          </w:tcPr>
          <w:p>
            <w:pPr>
              <w:jc w:val="center"/>
              <w:rPr>
                <w:rFonts w:ascii="宋体" w:hAnsi="宋体" w:eastAsia="宋体" w:cs="宋体"/>
                <w:b/>
                <w:bCs/>
                <w:color w:val="auto"/>
              </w:rPr>
            </w:pPr>
            <w:r>
              <w:rPr>
                <w:rFonts w:hint="eastAsia" w:ascii="宋体" w:hAnsi="宋体" w:eastAsia="宋体" w:cs="宋体"/>
                <w:b/>
                <w:bCs/>
                <w:color w:val="auto"/>
              </w:rPr>
              <w:t>大型</w:t>
            </w:r>
          </w:p>
        </w:tc>
        <w:tc>
          <w:tcPr>
            <w:tcW w:w="1849" w:type="dxa"/>
            <w:tcBorders>
              <w:tl2br w:val="nil"/>
              <w:tr2bl w:val="nil"/>
            </w:tcBorders>
            <w:vAlign w:val="center"/>
          </w:tcPr>
          <w:p>
            <w:pPr>
              <w:jc w:val="center"/>
              <w:rPr>
                <w:rFonts w:ascii="宋体" w:hAnsi="宋体" w:eastAsia="宋体" w:cs="宋体"/>
                <w:b/>
                <w:bCs/>
                <w:color w:val="auto"/>
              </w:rPr>
            </w:pPr>
            <w:r>
              <w:rPr>
                <w:rFonts w:hint="eastAsia" w:ascii="宋体" w:hAnsi="宋体" w:eastAsia="宋体" w:cs="宋体"/>
                <w:b/>
                <w:bCs/>
                <w:color w:val="auto"/>
              </w:rPr>
              <w:t>中型</w:t>
            </w:r>
          </w:p>
        </w:tc>
        <w:tc>
          <w:tcPr>
            <w:tcW w:w="1649" w:type="dxa"/>
            <w:tcBorders>
              <w:tl2br w:val="nil"/>
              <w:tr2bl w:val="nil"/>
            </w:tcBorders>
            <w:vAlign w:val="center"/>
          </w:tcPr>
          <w:p>
            <w:pPr>
              <w:jc w:val="center"/>
              <w:rPr>
                <w:rFonts w:ascii="宋体" w:hAnsi="宋体" w:eastAsia="宋体" w:cs="宋体"/>
                <w:b/>
                <w:bCs/>
                <w:color w:val="auto"/>
              </w:rPr>
            </w:pPr>
            <w:r>
              <w:rPr>
                <w:rFonts w:hint="eastAsia" w:ascii="宋体" w:hAnsi="宋体" w:eastAsia="宋体" w:cs="宋体"/>
                <w:b/>
                <w:bCs/>
                <w:color w:val="auto"/>
              </w:rPr>
              <w:t>小型</w:t>
            </w:r>
          </w:p>
        </w:tc>
        <w:tc>
          <w:tcPr>
            <w:tcW w:w="990" w:type="dxa"/>
            <w:tcBorders>
              <w:tl2br w:val="nil"/>
              <w:tr2bl w:val="nil"/>
            </w:tcBorders>
            <w:vAlign w:val="center"/>
          </w:tcPr>
          <w:p>
            <w:pPr>
              <w:jc w:val="center"/>
              <w:rPr>
                <w:rFonts w:ascii="宋体" w:hAnsi="宋体" w:eastAsia="宋体" w:cs="宋体"/>
                <w:b/>
                <w:bCs/>
                <w:color w:val="auto"/>
              </w:rPr>
            </w:pPr>
            <w:r>
              <w:rPr>
                <w:rFonts w:hint="eastAsia" w:ascii="宋体" w:hAnsi="宋体" w:eastAsia="宋体" w:cs="宋体"/>
                <w:b/>
                <w:bCs/>
                <w:color w:val="auto"/>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259" w:type="dxa"/>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农、林、牧、渔业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Y≥20000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500≤Y＜20000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50≤Y＜500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工业 *</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300≤X＜1000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20≤X＜300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Y≥40000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2000≤Y＜40000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300≤Y＜2000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建筑业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Y≥80000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6000≤Y＜80000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300≤Y＜6000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资产总额</w:t>
            </w:r>
            <w:r>
              <w:rPr>
                <w:rFonts w:hint="eastAsia" w:ascii="宋体" w:hAnsi="宋体" w:eastAsia="宋体" w:cs="宋体"/>
                <w:color w:val="auto"/>
                <w:lang w:eastAsia="zh-CN"/>
              </w:rPr>
              <w:t>（</w:t>
            </w:r>
            <w:r>
              <w:rPr>
                <w:rFonts w:hint="eastAsia" w:ascii="宋体" w:hAnsi="宋体" w:eastAsia="宋体" w:cs="宋体"/>
                <w:color w:val="auto"/>
              </w:rPr>
              <w:t>Z</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Z≥80000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5000≤Z＜80000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300≤Z＜5000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批发业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20≤X＜200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5≤X＜20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Y≥40000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5000≤Y＜40000</w:t>
            </w:r>
          </w:p>
        </w:tc>
        <w:tc>
          <w:tcPr>
            <w:tcW w:w="1649" w:type="dxa"/>
            <w:tcBorders>
              <w:tl2br w:val="nil"/>
              <w:tr2bl w:val="nil"/>
            </w:tcBorders>
            <w:vAlign w:val="center"/>
          </w:tcPr>
          <w:p>
            <w:pPr>
              <w:ind w:left="-1" w:leftChars="-1" w:hanging="1"/>
              <w:jc w:val="center"/>
              <w:rPr>
                <w:rFonts w:ascii="宋体" w:hAnsi="宋体" w:eastAsia="宋体" w:cs="宋体"/>
                <w:color w:val="auto"/>
              </w:rPr>
            </w:pPr>
            <w:r>
              <w:rPr>
                <w:rFonts w:hint="eastAsia" w:ascii="宋体" w:hAnsi="宋体" w:eastAsia="宋体" w:cs="宋体"/>
                <w:color w:val="auto"/>
              </w:rPr>
              <w:t>1000≤Y＜5000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零售业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X≥300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50≤X＜300</w:t>
            </w:r>
          </w:p>
        </w:tc>
        <w:tc>
          <w:tcPr>
            <w:tcW w:w="1649" w:type="dxa"/>
            <w:tcBorders>
              <w:tl2br w:val="nil"/>
              <w:tr2bl w:val="nil"/>
            </w:tcBorders>
            <w:vAlign w:val="center"/>
          </w:tcPr>
          <w:p>
            <w:pPr>
              <w:ind w:left="-1" w:leftChars="-1" w:hanging="1"/>
              <w:jc w:val="center"/>
              <w:rPr>
                <w:rFonts w:ascii="宋体" w:hAnsi="宋体" w:eastAsia="宋体" w:cs="宋体"/>
                <w:color w:val="auto"/>
              </w:rPr>
            </w:pPr>
            <w:r>
              <w:rPr>
                <w:rFonts w:hint="eastAsia" w:ascii="宋体" w:hAnsi="宋体" w:eastAsia="宋体" w:cs="宋体"/>
                <w:color w:val="auto"/>
              </w:rPr>
              <w:t xml:space="preserve">10≤X＜50 </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Y≥20000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500≤Y＜20000</w:t>
            </w:r>
          </w:p>
        </w:tc>
        <w:tc>
          <w:tcPr>
            <w:tcW w:w="1649" w:type="dxa"/>
            <w:tcBorders>
              <w:tl2br w:val="nil"/>
              <w:tr2bl w:val="nil"/>
            </w:tcBorders>
            <w:vAlign w:val="center"/>
          </w:tcPr>
          <w:p>
            <w:pPr>
              <w:ind w:left="-1" w:leftChars="-1" w:hanging="1"/>
              <w:jc w:val="center"/>
              <w:rPr>
                <w:rFonts w:ascii="宋体" w:hAnsi="宋体" w:eastAsia="宋体" w:cs="宋体"/>
                <w:color w:val="auto"/>
              </w:rPr>
            </w:pPr>
            <w:r>
              <w:rPr>
                <w:rFonts w:hint="eastAsia" w:ascii="宋体" w:hAnsi="宋体" w:eastAsia="宋体" w:cs="宋体"/>
                <w:color w:val="auto"/>
              </w:rPr>
              <w:t xml:space="preserve">100≤Y＜500 </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交通运输业 *</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300≤X＜1000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20≤X＜300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Y≥30000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3000≤Y＜30000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200≤Y＜3000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仓储业*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100≤X＜200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20≤X＜100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Y≥30000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1000≤Y＜30000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100≤Y＜1000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邮政业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300≤X＜1000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20≤X＜300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Y≥30000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2000≤Y＜30000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100≤Y＜2000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住宿业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X≥300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 xml:space="preserve">100≤X＜300 </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2000≤Y＜10000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100≤Y＜2000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餐饮业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X≥300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 xml:space="preserve">100≤X＜300 </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2000≤Y＜10000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100≤Y＜2000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信息传输业 *</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X≥2000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100≤X＜2000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1000≤Y＜100000</w:t>
            </w:r>
          </w:p>
        </w:tc>
        <w:tc>
          <w:tcPr>
            <w:tcW w:w="1649" w:type="dxa"/>
            <w:tcBorders>
              <w:tl2br w:val="nil"/>
              <w:tr2bl w:val="nil"/>
            </w:tcBorders>
            <w:vAlign w:val="center"/>
          </w:tcPr>
          <w:p>
            <w:pPr>
              <w:jc w:val="both"/>
              <w:rPr>
                <w:rFonts w:ascii="宋体" w:hAnsi="宋体" w:eastAsia="宋体" w:cs="宋体"/>
                <w:color w:val="auto"/>
              </w:rPr>
            </w:pPr>
            <w:r>
              <w:rPr>
                <w:rFonts w:hint="eastAsia" w:ascii="宋体" w:hAnsi="宋体" w:eastAsia="宋体" w:cs="宋体"/>
                <w:color w:val="auto"/>
              </w:rPr>
              <w:t>100≤Y＜1000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spacing w:val="-12"/>
                <w:lang w:eastAsia="zh-CN"/>
              </w:rPr>
            </w:pPr>
            <w:r>
              <w:rPr>
                <w:rFonts w:hint="eastAsia" w:ascii="宋体" w:hAnsi="宋体" w:eastAsia="宋体" w:cs="宋体"/>
                <w:color w:val="auto"/>
                <w:spacing w:val="-12"/>
                <w:lang w:eastAsia="zh-CN"/>
              </w:rPr>
              <w:t>软件和信息技术服</w:t>
            </w:r>
            <w:r>
              <w:rPr>
                <w:rFonts w:hint="eastAsia" w:ascii="宋体" w:hAnsi="宋体" w:eastAsia="宋体" w:cs="宋体"/>
                <w:color w:val="auto"/>
                <w:lang w:eastAsia="zh-CN"/>
              </w:rPr>
              <w:t>务业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X≥300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 xml:space="preserve">100≤X＜300 </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10≤X＜100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259" w:type="dxa"/>
            <w:vMerge w:val="continue"/>
            <w:tcBorders>
              <w:tl2br w:val="nil"/>
              <w:tr2bl w:val="nil"/>
            </w:tcBorders>
            <w:vAlign w:val="center"/>
          </w:tcPr>
          <w:p>
            <w:pPr>
              <w:rPr>
                <w:rFonts w:ascii="宋体" w:hAnsi="宋体" w:eastAsia="宋体" w:cs="宋体"/>
                <w:color w:val="auto"/>
                <w:spacing w:val="-12"/>
              </w:rPr>
            </w:pP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1000≤Y＜10000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50≤Y＜1000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房地产开发经营</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Y≥200000</w:t>
            </w:r>
          </w:p>
        </w:tc>
        <w:tc>
          <w:tcPr>
            <w:tcW w:w="1849" w:type="dxa"/>
            <w:tcBorders>
              <w:tl2br w:val="nil"/>
              <w:tr2bl w:val="nil"/>
            </w:tcBorders>
            <w:vAlign w:val="center"/>
          </w:tcPr>
          <w:p>
            <w:pPr>
              <w:jc w:val="both"/>
              <w:rPr>
                <w:rFonts w:ascii="宋体" w:hAnsi="宋体" w:eastAsia="宋体" w:cs="宋体"/>
                <w:color w:val="auto"/>
              </w:rPr>
            </w:pPr>
            <w:r>
              <w:rPr>
                <w:rFonts w:hint="eastAsia" w:ascii="宋体" w:hAnsi="宋体" w:eastAsia="宋体" w:cs="宋体"/>
                <w:color w:val="auto"/>
              </w:rPr>
              <w:t>1000≤Y＜200000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100≤Y＜1000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资产总额</w:t>
            </w:r>
            <w:r>
              <w:rPr>
                <w:rFonts w:hint="eastAsia" w:ascii="宋体" w:hAnsi="宋体" w:eastAsia="宋体" w:cs="宋体"/>
                <w:color w:val="auto"/>
                <w:lang w:eastAsia="zh-CN"/>
              </w:rPr>
              <w:t>（</w:t>
            </w:r>
            <w:r>
              <w:rPr>
                <w:rFonts w:hint="eastAsia" w:ascii="宋体" w:hAnsi="宋体" w:eastAsia="宋体" w:cs="宋体"/>
                <w:color w:val="auto"/>
              </w:rPr>
              <w:t>Z</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Z≥10000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5000≤Z＜10000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2000≤Z＜5000   </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物业管理</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300≤X＜1000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100≤X＜300 </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营业收入</w:t>
            </w:r>
            <w:r>
              <w:rPr>
                <w:rFonts w:hint="eastAsia" w:ascii="宋体" w:hAnsi="宋体" w:eastAsia="宋体" w:cs="宋体"/>
                <w:color w:val="auto"/>
                <w:lang w:eastAsia="zh-CN"/>
              </w:rPr>
              <w:t>（</w:t>
            </w:r>
            <w:r>
              <w:rPr>
                <w:rFonts w:hint="eastAsia" w:ascii="宋体" w:hAnsi="宋体" w:eastAsia="宋体" w:cs="宋体"/>
                <w:color w:val="auto"/>
              </w:rPr>
              <w:t>Y</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Y≥5000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 xml:space="preserve">1000≤Y＜5000 </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500≤Y＜1000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259" w:type="dxa"/>
            <w:vMerge w:val="restart"/>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租赁和商务服务业</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X≥300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 xml:space="preserve">100≤X＜300 </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259" w:type="dxa"/>
            <w:vMerge w:val="continue"/>
            <w:tcBorders>
              <w:tl2br w:val="nil"/>
              <w:tr2bl w:val="nil"/>
            </w:tcBorders>
            <w:vAlign w:val="center"/>
          </w:tcPr>
          <w:p>
            <w:pPr>
              <w:rPr>
                <w:rFonts w:ascii="宋体" w:hAnsi="宋体" w:eastAsia="宋体" w:cs="宋体"/>
                <w:color w:val="auto"/>
              </w:rPr>
            </w:pPr>
          </w:p>
        </w:tc>
        <w:tc>
          <w:tcPr>
            <w:tcW w:w="1585" w:type="dxa"/>
            <w:tcBorders>
              <w:tl2br w:val="nil"/>
              <w:tr2bl w:val="nil"/>
            </w:tcBorders>
            <w:vAlign w:val="center"/>
          </w:tcPr>
          <w:p>
            <w:pPr>
              <w:spacing w:line="240" w:lineRule="exact"/>
              <w:jc w:val="center"/>
              <w:rPr>
                <w:rFonts w:ascii="宋体" w:hAnsi="宋体" w:eastAsia="宋体" w:cs="宋体"/>
                <w:color w:val="auto"/>
              </w:rPr>
            </w:pPr>
            <w:r>
              <w:rPr>
                <w:rFonts w:hint="eastAsia" w:ascii="宋体" w:hAnsi="宋体" w:eastAsia="宋体" w:cs="宋体"/>
                <w:color w:val="auto"/>
              </w:rPr>
              <w:t>资产总额</w:t>
            </w:r>
            <w:r>
              <w:rPr>
                <w:rFonts w:hint="eastAsia" w:ascii="宋体" w:hAnsi="宋体" w:eastAsia="宋体" w:cs="宋体"/>
                <w:color w:val="auto"/>
                <w:lang w:eastAsia="zh-CN"/>
              </w:rPr>
              <w:t>（</w:t>
            </w:r>
            <w:r>
              <w:rPr>
                <w:rFonts w:hint="eastAsia" w:ascii="宋体" w:hAnsi="宋体" w:eastAsia="宋体" w:cs="宋体"/>
                <w:color w:val="auto"/>
              </w:rPr>
              <w:t>Z</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万元</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Z≥120000</w:t>
            </w:r>
          </w:p>
        </w:tc>
        <w:tc>
          <w:tcPr>
            <w:tcW w:w="18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8000≤Z＜120000</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100≤Z＜8000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259" w:type="dxa"/>
            <w:tcBorders>
              <w:tl2br w:val="nil"/>
              <w:tr2bl w:val="nil"/>
            </w:tcBorders>
            <w:vAlign w:val="center"/>
          </w:tcPr>
          <w:p>
            <w:pPr>
              <w:spacing w:line="240" w:lineRule="exact"/>
              <w:rPr>
                <w:rFonts w:ascii="宋体" w:hAnsi="宋体" w:eastAsia="宋体" w:cs="宋体"/>
                <w:color w:val="auto"/>
              </w:rPr>
            </w:pPr>
            <w:r>
              <w:rPr>
                <w:rFonts w:hint="eastAsia" w:ascii="宋体" w:hAnsi="宋体" w:eastAsia="宋体" w:cs="宋体"/>
                <w:color w:val="auto"/>
              </w:rPr>
              <w:t>其他未列明行业 *</w:t>
            </w:r>
          </w:p>
        </w:tc>
        <w:tc>
          <w:tcPr>
            <w:tcW w:w="1585"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从业人员</w:t>
            </w:r>
            <w:r>
              <w:rPr>
                <w:rFonts w:hint="eastAsia" w:ascii="宋体" w:hAnsi="宋体" w:eastAsia="宋体" w:cs="宋体"/>
                <w:color w:val="auto"/>
                <w:lang w:eastAsia="zh-CN"/>
              </w:rPr>
              <w:t>（</w:t>
            </w:r>
            <w:r>
              <w:rPr>
                <w:rFonts w:hint="eastAsia" w:ascii="宋体" w:hAnsi="宋体" w:eastAsia="宋体" w:cs="宋体"/>
                <w:color w:val="auto"/>
              </w:rPr>
              <w:t>X</w:t>
            </w:r>
            <w:r>
              <w:rPr>
                <w:rFonts w:hint="eastAsia" w:ascii="宋体" w:hAnsi="宋体" w:eastAsia="宋体" w:cs="宋体"/>
                <w:color w:val="auto"/>
                <w:lang w:eastAsia="zh-CN"/>
              </w:rPr>
              <w:t>）</w:t>
            </w:r>
          </w:p>
        </w:tc>
        <w:tc>
          <w:tcPr>
            <w:tcW w:w="821"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人</w:t>
            </w:r>
          </w:p>
        </w:tc>
        <w:tc>
          <w:tcPr>
            <w:tcW w:w="1262"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X≥300</w:t>
            </w:r>
          </w:p>
        </w:tc>
        <w:tc>
          <w:tcPr>
            <w:tcW w:w="1849" w:type="dxa"/>
            <w:tcBorders>
              <w:tl2br w:val="nil"/>
              <w:tr2bl w:val="nil"/>
            </w:tcBorders>
            <w:vAlign w:val="center"/>
          </w:tcPr>
          <w:p>
            <w:pPr>
              <w:ind w:left="19" w:leftChars="-51" w:hanging="126" w:hangingChars="60"/>
              <w:jc w:val="center"/>
              <w:rPr>
                <w:rFonts w:ascii="宋体" w:hAnsi="宋体" w:eastAsia="宋体" w:cs="宋体"/>
                <w:color w:val="auto"/>
              </w:rPr>
            </w:pPr>
            <w:r>
              <w:rPr>
                <w:rFonts w:hint="eastAsia" w:ascii="宋体" w:hAnsi="宋体" w:eastAsia="宋体" w:cs="宋体"/>
                <w:color w:val="auto"/>
              </w:rPr>
              <w:t xml:space="preserve">100≤X＜300 </w:t>
            </w:r>
          </w:p>
        </w:tc>
        <w:tc>
          <w:tcPr>
            <w:tcW w:w="1649"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 xml:space="preserve"> 10≤X＜100</w:t>
            </w:r>
          </w:p>
        </w:tc>
        <w:tc>
          <w:tcPr>
            <w:tcW w:w="990" w:type="dxa"/>
            <w:tcBorders>
              <w:tl2br w:val="nil"/>
              <w:tr2bl w:val="nil"/>
            </w:tcBorders>
            <w:vAlign w:val="center"/>
          </w:tcPr>
          <w:p>
            <w:pPr>
              <w:jc w:val="center"/>
              <w:rPr>
                <w:rFonts w:ascii="宋体" w:hAnsi="宋体" w:eastAsia="宋体" w:cs="宋体"/>
                <w:color w:val="auto"/>
              </w:rPr>
            </w:pPr>
            <w:r>
              <w:rPr>
                <w:rFonts w:hint="eastAsia" w:ascii="宋体" w:hAnsi="宋体" w:eastAsia="宋体" w:cs="宋体"/>
                <w:color w:val="auto"/>
              </w:rPr>
              <w:t>X＜10</w:t>
            </w:r>
          </w:p>
        </w:tc>
      </w:tr>
    </w:tbl>
    <w:p>
      <w:pPr>
        <w:spacing w:line="540" w:lineRule="exact"/>
        <w:rPr>
          <w:rFonts w:ascii="宋体" w:hAnsi="宋体" w:eastAsia="宋体" w:cs="宋体"/>
          <w:color w:val="auto"/>
          <w:spacing w:val="8"/>
        </w:rPr>
      </w:pPr>
      <w:r>
        <w:rPr>
          <w:rFonts w:hint="eastAsia" w:ascii="宋体" w:hAnsi="宋体" w:eastAsia="宋体" w:cs="宋体"/>
          <w:color w:val="auto"/>
          <w:spacing w:val="8"/>
        </w:rPr>
        <w:t>说明：</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1.大型、中型和小型企业须同时满足所列指标的下限，否则下划一档；微型企业只须满足所列指标中的一项即可。</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宋体" w:hAnsi="宋体" w:eastAsia="宋体" w:cs="宋体"/>
          <w:color w:val="auto"/>
          <w:lang w:eastAsia="zh-CN"/>
        </w:rPr>
      </w:pPr>
      <w:r>
        <w:rPr>
          <w:rFonts w:hint="eastAsia" w:ascii="宋体" w:hAnsi="宋体" w:eastAsia="宋体" w:cs="宋体"/>
          <w:color w:val="auto"/>
          <w:lang w:eastAsia="zh-CN"/>
        </w:rPr>
        <w:br w:type="page"/>
      </w:r>
    </w:p>
    <w:p>
      <w:pPr>
        <w:spacing w:line="600" w:lineRule="exact"/>
        <w:rPr>
          <w:rFonts w:ascii="宋体" w:hAnsi="宋体" w:eastAsia="宋体" w:cs="宋体"/>
          <w:color w:val="auto"/>
          <w:lang w:eastAsia="zh-CN"/>
        </w:rPr>
      </w:pPr>
      <w:r>
        <w:rPr>
          <w:rFonts w:hint="eastAsia" w:ascii="宋体" w:hAnsi="宋体" w:eastAsia="宋体" w:cs="宋体"/>
          <w:color w:val="auto"/>
          <w:lang w:eastAsia="zh-CN"/>
        </w:rPr>
        <w:t>附件</w:t>
      </w:r>
    </w:p>
    <w:p>
      <w:pPr>
        <w:spacing w:line="600" w:lineRule="exact"/>
        <w:jc w:val="center"/>
        <w:rPr>
          <w:rFonts w:ascii="宋体" w:hAnsi="宋体" w:eastAsia="宋体" w:cs="宋体"/>
          <w:color w:val="auto"/>
          <w:lang w:eastAsia="zh-CN"/>
        </w:rPr>
      </w:pPr>
      <w:r>
        <w:rPr>
          <w:rFonts w:hint="eastAsia" w:ascii="宋体" w:hAnsi="宋体" w:eastAsia="宋体" w:cs="宋体"/>
          <w:color w:val="auto"/>
          <w:lang w:eastAsia="zh-CN"/>
        </w:rPr>
        <w:t>《统计上大中小微型企业划分办法（2017）》修订说明</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一、修订背景</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目前执行的《统计上大中小微型企业划分办法》是2011年国家统计局根据工业和信息化部、国家统计局、国家发展改革委、财政部《关于印发中小企业划型标准规定的通知》（工信部联企业</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2011</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300号），同时依据《国民经济行业分类》（GB/T 4754—2011），制定并颁布的。</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2017年6月30日，《国民经济行业分类》（GB/T 4754—2017）正式颁布。8月29日，国家统计局印发《关于执行新国民经济行业分类国家标准的通知》（国统字</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2017</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142号），规定从2017年统计年报和2018年定期统计报表起统一使用新分类标准。为此，我们对2011年印发的《统计上大中小微型企业划分办法》进行修订。</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二、修订主要内容</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将交通运输业中包括的“装卸搬运和运输代理业”修改为“多式联运和运输代理业、装卸搬运”。</w:t>
      </w:r>
    </w:p>
    <w:p>
      <w:pPr>
        <w:spacing w:line="360" w:lineRule="auto"/>
        <w:rPr>
          <w:rFonts w:ascii="宋体" w:hAnsi="宋体" w:eastAsia="宋体" w:cs="宋体"/>
          <w:bCs/>
          <w:color w:val="auto"/>
          <w:lang w:eastAsia="zh-CN"/>
        </w:rPr>
      </w:pPr>
      <w:r>
        <w:rPr>
          <w:rFonts w:hint="eastAsia" w:ascii="宋体" w:hAnsi="宋体" w:eastAsia="宋体" w:cs="宋体"/>
          <w:bCs/>
          <w:color w:val="auto"/>
          <w:lang w:eastAsia="zh-CN"/>
        </w:rPr>
        <w:t>仓储业所包括的行业中类，根据《国民经济行业分类》（GB/T 4754—2017）调整为“通用仓储，低温仓储，危险品仓储，谷物、棉花等农产品仓储，中药材仓储和其他仓储业”。</w:t>
      </w:r>
    </w:p>
    <w:p>
      <w:pPr>
        <w:pStyle w:val="6"/>
        <w:spacing w:line="272" w:lineRule="auto"/>
        <w:rPr>
          <w:rFonts w:ascii="宋体" w:hAnsi="宋体" w:eastAsia="宋体" w:cs="宋体"/>
          <w:lang w:eastAsia="zh-CN"/>
        </w:rPr>
      </w:pPr>
    </w:p>
    <w:p>
      <w:pPr>
        <w:rPr>
          <w:rFonts w:ascii="宋体" w:hAnsi="宋体" w:eastAsia="宋体" w:cs="宋体"/>
          <w:b/>
          <w:bCs/>
          <w:spacing w:val="4"/>
          <w:sz w:val="43"/>
          <w:szCs w:val="43"/>
          <w:lang w:eastAsia="zh-CN"/>
        </w:rPr>
      </w:pPr>
      <w:bookmarkStart w:id="4" w:name="bookmark4"/>
      <w:bookmarkEnd w:id="4"/>
      <w:r>
        <w:rPr>
          <w:rFonts w:hint="eastAsia" w:ascii="宋体" w:hAnsi="宋体" w:eastAsia="宋体" w:cs="宋体"/>
          <w:b/>
          <w:bCs/>
          <w:spacing w:val="4"/>
          <w:sz w:val="43"/>
          <w:szCs w:val="43"/>
          <w:lang w:eastAsia="zh-CN"/>
        </w:rPr>
        <w:br w:type="page"/>
      </w:r>
    </w:p>
    <w:p>
      <w:pPr>
        <w:spacing w:before="140" w:line="222" w:lineRule="auto"/>
        <w:ind w:left="2944"/>
        <w:outlineLvl w:val="0"/>
        <w:rPr>
          <w:rFonts w:ascii="宋体" w:hAnsi="宋体" w:eastAsia="宋体" w:cs="宋体"/>
          <w:sz w:val="43"/>
          <w:szCs w:val="43"/>
          <w:lang w:eastAsia="zh-CN"/>
        </w:rPr>
      </w:pPr>
      <w:r>
        <w:rPr>
          <w:rFonts w:hint="eastAsia" w:ascii="宋体" w:hAnsi="宋体" w:eastAsia="宋体" w:cs="宋体"/>
          <w:b/>
          <w:bCs/>
          <w:spacing w:val="4"/>
          <w:sz w:val="43"/>
          <w:szCs w:val="43"/>
          <w:lang w:eastAsia="zh-CN"/>
        </w:rPr>
        <w:t>第四章</w:t>
      </w:r>
      <w:r>
        <w:rPr>
          <w:rFonts w:hint="eastAsia" w:ascii="宋体" w:hAnsi="宋体" w:eastAsia="宋体" w:cs="宋体"/>
          <w:spacing w:val="4"/>
          <w:sz w:val="43"/>
          <w:szCs w:val="43"/>
          <w:lang w:eastAsia="zh-CN"/>
        </w:rPr>
        <w:t xml:space="preserve">  </w:t>
      </w:r>
      <w:r>
        <w:rPr>
          <w:rFonts w:hint="eastAsia" w:ascii="宋体" w:hAnsi="宋体" w:eastAsia="宋体" w:cs="宋体"/>
          <w:b/>
          <w:bCs/>
          <w:spacing w:val="4"/>
          <w:sz w:val="43"/>
          <w:szCs w:val="43"/>
          <w:lang w:eastAsia="zh-CN"/>
        </w:rPr>
        <w:t>合同条款</w:t>
      </w:r>
    </w:p>
    <w:p>
      <w:pPr>
        <w:rPr>
          <w:rFonts w:ascii="宋体" w:hAnsi="宋体" w:eastAsia="宋体" w:cs="宋体"/>
          <w:sz w:val="22"/>
          <w:szCs w:val="22"/>
          <w:lang w:eastAsia="zh-CN"/>
        </w:rPr>
      </w:pPr>
      <w:r>
        <w:rPr>
          <w:rFonts w:hint="eastAsia" w:ascii="宋体" w:hAnsi="宋体" w:eastAsia="宋体" w:cs="宋体"/>
          <w:sz w:val="22"/>
          <w:szCs w:val="22"/>
          <w:lang w:eastAsia="zh-CN"/>
        </w:rPr>
        <w:br w:type="page"/>
      </w:r>
    </w:p>
    <w:p>
      <w:pPr>
        <w:jc w:val="center"/>
        <w:rPr>
          <w:rStyle w:val="34"/>
          <w:rFonts w:ascii="新宋体" w:hAnsi="新宋体" w:eastAsia="新宋体" w:cs="新宋体"/>
          <w:b/>
          <w:bCs/>
          <w:sz w:val="32"/>
          <w:szCs w:val="32"/>
          <w:lang w:eastAsia="zh-CN"/>
        </w:rPr>
      </w:pPr>
      <w:r>
        <w:rPr>
          <w:rStyle w:val="34"/>
          <w:rFonts w:hint="eastAsia" w:ascii="新宋体" w:hAnsi="新宋体" w:eastAsia="新宋体" w:cs="新宋体"/>
          <w:b/>
          <w:bCs/>
          <w:sz w:val="32"/>
          <w:szCs w:val="32"/>
          <w:lang w:eastAsia="zh-CN"/>
        </w:rPr>
        <w:t>长春市南关区疾病预防控制中心</w:t>
      </w:r>
    </w:p>
    <w:p>
      <w:pPr>
        <w:jc w:val="center"/>
        <w:rPr>
          <w:rFonts w:ascii="新宋体" w:hAnsi="新宋体" w:eastAsia="新宋体" w:cs="新宋体"/>
          <w:b/>
          <w:bCs/>
          <w:sz w:val="32"/>
          <w:szCs w:val="32"/>
          <w:lang w:eastAsia="zh-CN"/>
        </w:rPr>
      </w:pPr>
      <w:r>
        <w:rPr>
          <w:rStyle w:val="34"/>
          <w:rFonts w:hint="eastAsia" w:ascii="新宋体" w:hAnsi="新宋体" w:eastAsia="新宋体" w:cs="新宋体"/>
          <w:b/>
          <w:bCs/>
          <w:sz w:val="32"/>
          <w:szCs w:val="32"/>
          <w:lang w:eastAsia="zh-CN"/>
        </w:rPr>
        <w:t>疾病预防控制能力提升建设购置项目</w:t>
      </w:r>
      <w:r>
        <w:rPr>
          <w:rFonts w:hint="eastAsia" w:ascii="新宋体" w:hAnsi="新宋体" w:eastAsia="新宋体" w:cs="新宋体"/>
          <w:b/>
          <w:bCs/>
          <w:sz w:val="32"/>
          <w:szCs w:val="32"/>
          <w:lang w:eastAsia="zh-CN"/>
        </w:rPr>
        <w:t>合同</w:t>
      </w:r>
    </w:p>
    <w:p>
      <w:pPr>
        <w:jc w:val="center"/>
        <w:rPr>
          <w:rFonts w:asciiTheme="minorEastAsia" w:hAnsiTheme="minorEastAsia" w:eastAsiaTheme="minorEastAsia"/>
          <w:lang w:eastAsia="zh-CN"/>
        </w:rPr>
      </w:pPr>
    </w:p>
    <w:p>
      <w:pPr>
        <w:spacing w:line="360" w:lineRule="auto"/>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合同编号：</w:t>
      </w:r>
    </w:p>
    <w:p>
      <w:pPr>
        <w:spacing w:line="360" w:lineRule="auto"/>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签订地点：</w:t>
      </w:r>
    </w:p>
    <w:p>
      <w:pPr>
        <w:spacing w:line="360" w:lineRule="auto"/>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签订时间：</w:t>
      </w:r>
    </w:p>
    <w:p>
      <w:pPr>
        <w:spacing w:line="360" w:lineRule="auto"/>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采购人（甲方）：</w:t>
      </w:r>
    </w:p>
    <w:p>
      <w:pPr>
        <w:spacing w:line="360" w:lineRule="auto"/>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供应商（乙方）：</w:t>
      </w:r>
    </w:p>
    <w:p>
      <w:pPr>
        <w:pStyle w:val="13"/>
        <w:widowControl w:val="0"/>
        <w:spacing w:line="360" w:lineRule="auto"/>
        <w:jc w:val="both"/>
        <w:rPr>
          <w:rFonts w:eastAsia="宋体"/>
          <w:color w:val="000000" w:themeColor="text1"/>
          <w:sz w:val="21"/>
          <w14:textFill>
            <w14:solidFill>
              <w14:schemeClr w14:val="tx1"/>
            </w14:solidFill>
          </w14:textFill>
        </w:rPr>
      </w:pPr>
      <w:r>
        <w:rPr>
          <w:rFonts w:hint="eastAsia" w:eastAsia="宋体"/>
          <w:color w:val="000000" w:themeColor="text1"/>
          <w:sz w:val="21"/>
          <w:lang w:eastAsia="zh-CN"/>
          <w14:textFill>
            <w14:solidFill>
              <w14:schemeClr w14:val="tx1"/>
            </w14:solidFill>
          </w14:textFill>
        </w:rPr>
        <w:t>根据《中华人民共和国政府采购法》、《中华人民共和国民法典》及长春市南关区疾病预防控制中心疾病预防控制能力提升建设购置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w:t>
      </w:r>
      <w:r>
        <w:rPr>
          <w:rFonts w:hint="eastAsia" w:eastAsia="宋体"/>
          <w:color w:val="000000" w:themeColor="text1"/>
          <w:sz w:val="21"/>
          <w14:textFill>
            <w14:solidFill>
              <w14:schemeClr w14:val="tx1"/>
            </w14:solidFill>
          </w14:textFill>
        </w:rPr>
        <w:t>双方同意共同遵守如下条款：</w:t>
      </w:r>
    </w:p>
    <w:p>
      <w:pPr>
        <w:pStyle w:val="30"/>
        <w:numPr>
          <w:ilvl w:val="0"/>
          <w:numId w:val="1"/>
        </w:numPr>
        <w:spacing w:line="360" w:lineRule="auto"/>
        <w:ind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合同货物</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311"/>
        <w:gridCol w:w="1181"/>
        <w:gridCol w:w="942"/>
        <w:gridCol w:w="723"/>
        <w:gridCol w:w="831"/>
        <w:gridCol w:w="694"/>
        <w:gridCol w:w="75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311" w:type="dxa"/>
            <w:vAlign w:val="center"/>
          </w:tcPr>
          <w:p>
            <w:pPr>
              <w:pStyle w:val="30"/>
              <w:spacing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1181"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w:t>
            </w:r>
          </w:p>
        </w:tc>
        <w:tc>
          <w:tcPr>
            <w:tcW w:w="942" w:type="dxa"/>
            <w:vAlign w:val="center"/>
          </w:tcPr>
          <w:p>
            <w:pPr>
              <w:pStyle w:val="30"/>
              <w:spacing w:line="360" w:lineRule="auto"/>
              <w:ind w:left="0" w:leftChars="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723"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831"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w:t>
            </w:r>
          </w:p>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万元）</w:t>
            </w:r>
          </w:p>
        </w:tc>
        <w:tc>
          <w:tcPr>
            <w:tcW w:w="694"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w:t>
            </w:r>
          </w:p>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（万元）</w:t>
            </w:r>
          </w:p>
        </w:tc>
        <w:tc>
          <w:tcPr>
            <w:tcW w:w="755"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随机配件</w:t>
            </w:r>
          </w:p>
        </w:tc>
        <w:tc>
          <w:tcPr>
            <w:tcW w:w="751" w:type="dxa"/>
            <w:vAlign w:val="center"/>
          </w:tcPr>
          <w:p>
            <w:pPr>
              <w:pStyle w:val="30"/>
              <w:spacing w:line="360" w:lineRule="auto"/>
              <w:ind w:left="0" w:leftChars="0" w:firstLine="0" w:firstLineChar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螺旋CT</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2311" w:type="dxa"/>
            <w:vAlign w:val="center"/>
          </w:tcPr>
          <w:p>
            <w:pPr>
              <w:spacing w:line="360" w:lineRule="auto"/>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彩色多普勒超声诊断系统</w:t>
            </w:r>
          </w:p>
        </w:tc>
        <w:tc>
          <w:tcPr>
            <w:tcW w:w="1181" w:type="dxa"/>
            <w:vAlign w:val="center"/>
          </w:tcPr>
          <w:p>
            <w:pPr>
              <w:pStyle w:val="30"/>
              <w:spacing w:line="360" w:lineRule="auto"/>
              <w:jc w:val="center"/>
              <w:rPr>
                <w:rFonts w:ascii="宋体" w:hAnsi="宋体" w:eastAsia="宋体" w:cs="宋体"/>
                <w:color w:val="000000" w:themeColor="text1"/>
                <w:lang w:eastAsia="zh-CN"/>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全自动尿液分析系统</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全自动样品制备系统</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滤膜过滤系统</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2311" w:type="dxa"/>
            <w:vAlign w:val="center"/>
          </w:tcPr>
          <w:p>
            <w:pPr>
              <w:spacing w:line="360" w:lineRule="auto"/>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三重四极杆液相色谱质谱联用仪</w:t>
            </w:r>
          </w:p>
        </w:tc>
        <w:tc>
          <w:tcPr>
            <w:tcW w:w="1181" w:type="dxa"/>
            <w:vAlign w:val="center"/>
          </w:tcPr>
          <w:p>
            <w:pPr>
              <w:pStyle w:val="30"/>
              <w:spacing w:line="360" w:lineRule="auto"/>
              <w:jc w:val="center"/>
              <w:rPr>
                <w:rFonts w:ascii="宋体" w:hAnsi="宋体" w:eastAsia="宋体" w:cs="宋体"/>
                <w:color w:val="000000" w:themeColor="text1"/>
                <w:lang w:eastAsia="zh-CN"/>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离子色谱仪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气相色谱质谱联用仪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2311" w:type="dxa"/>
            <w:vAlign w:val="center"/>
          </w:tcPr>
          <w:p>
            <w:pPr>
              <w:spacing w:line="360" w:lineRule="auto"/>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电感耦合等离子体发射光谱仪</w:t>
            </w:r>
          </w:p>
        </w:tc>
        <w:tc>
          <w:tcPr>
            <w:tcW w:w="1181" w:type="dxa"/>
            <w:vAlign w:val="center"/>
          </w:tcPr>
          <w:p>
            <w:pPr>
              <w:pStyle w:val="30"/>
              <w:spacing w:line="360" w:lineRule="auto"/>
              <w:jc w:val="center"/>
              <w:rPr>
                <w:rFonts w:ascii="宋体" w:hAnsi="宋体" w:eastAsia="宋体" w:cs="宋体"/>
                <w:color w:val="000000" w:themeColor="text1"/>
                <w:lang w:eastAsia="zh-CN"/>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全自动生化分析仪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2311" w:type="dxa"/>
            <w:vAlign w:val="center"/>
          </w:tcPr>
          <w:p>
            <w:pPr>
              <w:spacing w:line="360" w:lineRule="auto"/>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全自动血液细胞分析仪</w:t>
            </w:r>
          </w:p>
        </w:tc>
        <w:tc>
          <w:tcPr>
            <w:tcW w:w="1181" w:type="dxa"/>
            <w:vAlign w:val="center"/>
          </w:tcPr>
          <w:p>
            <w:pPr>
              <w:pStyle w:val="30"/>
              <w:spacing w:line="360" w:lineRule="auto"/>
              <w:jc w:val="center"/>
              <w:rPr>
                <w:rFonts w:ascii="宋体" w:hAnsi="宋体" w:eastAsia="宋体" w:cs="宋体"/>
                <w:color w:val="000000" w:themeColor="text1"/>
                <w:lang w:eastAsia="zh-CN"/>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全自动碘分析仪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原子吸收光谱仪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冷冻离心浓缩仪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电解质分析仪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荧光免疫定量分析仪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形态分析单元</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微量分析天平</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实验室设备配套气路</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全自动均质器</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全自动菌落计数器</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三相交流电源稳压器</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w:t>
            </w:r>
          </w:p>
        </w:tc>
        <w:tc>
          <w:tcPr>
            <w:tcW w:w="2311" w:type="dxa"/>
            <w:vAlign w:val="center"/>
          </w:tcPr>
          <w:p>
            <w:pPr>
              <w:spacing w:line="360" w:lineRule="auto"/>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内排式全自动高压灭菌器</w:t>
            </w:r>
          </w:p>
        </w:tc>
        <w:tc>
          <w:tcPr>
            <w:tcW w:w="1181" w:type="dxa"/>
            <w:vAlign w:val="center"/>
          </w:tcPr>
          <w:p>
            <w:pPr>
              <w:pStyle w:val="30"/>
              <w:spacing w:line="360" w:lineRule="auto"/>
              <w:jc w:val="center"/>
              <w:rPr>
                <w:rFonts w:ascii="宋体" w:hAnsi="宋体" w:eastAsia="宋体" w:cs="宋体"/>
                <w:color w:val="000000" w:themeColor="text1"/>
                <w:lang w:eastAsia="zh-CN"/>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离心机</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低速离心机</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生物显微镜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显微镜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生物安全柜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生物安全柜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药品阴凉柜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无菌柜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药品柜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器械柜</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组</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医用空气消毒机</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空气消毒机</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超低温冰箱</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医用电冰箱</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低温冰箱</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39</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诊察床</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个</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病床</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个</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紫外线消毒灯</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超净工作台</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洗板机</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44</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体重秤</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45</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智能身高体重仪</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台</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46</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胶片打印机</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套</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47</w:t>
            </w:r>
          </w:p>
        </w:tc>
        <w:tc>
          <w:tcPr>
            <w:tcW w:w="2311"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抢救车</w:t>
            </w:r>
          </w:p>
        </w:tc>
        <w:tc>
          <w:tcPr>
            <w:tcW w:w="118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942"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辆</w:t>
            </w:r>
          </w:p>
        </w:tc>
        <w:tc>
          <w:tcPr>
            <w:tcW w:w="723" w:type="dxa"/>
            <w:vAlign w:val="center"/>
          </w:tcPr>
          <w:p>
            <w:pPr>
              <w:spacing w:line="360" w:lineRule="auto"/>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3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694"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5"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c>
          <w:tcPr>
            <w:tcW w:w="751" w:type="dxa"/>
            <w:vAlign w:val="center"/>
          </w:tcPr>
          <w:p>
            <w:pPr>
              <w:pStyle w:val="30"/>
              <w:spacing w:line="360" w:lineRule="auto"/>
              <w:jc w:val="center"/>
              <w:rPr>
                <w:rFonts w:ascii="宋体" w:hAnsi="宋体" w:eastAsia="宋体" w:cs="宋体"/>
                <w:color w:val="000000" w:themeColor="text1"/>
                <w14:textFill>
                  <w14:solidFill>
                    <w14:schemeClr w14:val="tx1"/>
                  </w14:solidFill>
                </w14:textFill>
              </w:rPr>
            </w:pPr>
          </w:p>
        </w:tc>
      </w:tr>
    </w:tbl>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二、合同总价</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合同总价为人民币大写：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，即 </w:t>
      </w:r>
      <w:r>
        <w:rPr>
          <w:rFonts w:hint="eastAsia" w:ascii="宋体" w:hAnsi="宋体" w:eastAsia="宋体" w:cs="宋体"/>
          <w:color w:val="000000" w:themeColor="text1"/>
          <w:u w:val="single"/>
          <w:lang w:eastAsia="zh-CN"/>
          <w14:textFill>
            <w14:solidFill>
              <w14:schemeClr w14:val="tx1"/>
            </w14:solidFill>
          </w14:textFill>
        </w:rPr>
        <w:t>RMB￥          元</w:t>
      </w:r>
      <w:r>
        <w:rPr>
          <w:rFonts w:hint="eastAsia" w:ascii="宋体" w:hAnsi="宋体" w:eastAsia="宋体" w:cs="宋体"/>
          <w:color w:val="000000" w:themeColor="text1"/>
          <w:lang w:eastAsia="zh-CN"/>
          <w14:textFill>
            <w14:solidFill>
              <w14:schemeClr w14:val="tx1"/>
            </w14:solidFill>
          </w14:textFill>
        </w:rPr>
        <w:t>；该合同总价包含制造货物、设计、材料、运输、保修、包装、安装、调试、检测、培训、服务、验收费用（不包含大型医疗设备验收费用）及验收合格交付使用之前及保修期内保修服务与备用物件等等所有其他有关各项的含税费用。本合同执行期间合同总价不变，甲方无须另向乙方支付本合同规定之外的其他任何费用。</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三、质量要求</w:t>
      </w:r>
    </w:p>
    <w:p>
      <w:pPr>
        <w:spacing w:line="360" w:lineRule="auto"/>
        <w:ind w:right="90" w:rightChars="43"/>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1、乙方须提供全新的货物（含零部件、配件等），表面无划伤、无碰撞痕迹，且权属清楚，不得侵害他人的知识产权。</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2、货物必须符合或优于国家（行业）标准，以及本项目招标文件的质量要求和技术指标与出厂标准。</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3、乙方须在本合同签订之日起</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日内送交符合招标文件中所要求的设备性能、参数相一致的货物；每台货物上均应有产品质量检验合格标志。</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4、货物制造质量出现问题，乙方应负责三包（包修、包换、包退），费用由乙方负担，甲方有权到乙方生产场地检查货物质量和生产进度。</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5、货到现场后由于甲方保管不当造成的质量问题，乙方亦应负责修理，但费用由甲方负担。</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四、交货及验收</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1、乙方交货期限为合同签订生效后的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日内，在合同签订生效之日起</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天内交货到甲方指定地点，随即在</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日内全部完成安装调试验收合格交付使用，(如由于采购人的原因造成合同延迟签订或验收的，时间顺延)。交货验收时须提供产品质检部门从同类产品中抽样检查合格的检测报告。</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2、验收由甲方组织，乙方配合进行：</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 货物在乙方通知安装调试完毕后</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日内初步验收。初步验收合格后，进入试用期；试用期间发生重大质量问题，乙方将直接更换全新货物；试用期结束后</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日内完成最终验收；</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乙方应于</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日内完成该部分货物的重新交付，验收期限相应顺延；</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 如质量验收合格，双方签署质量验收报告。</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3、货物安装完成后</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日内，甲方无故不进行验收工作并已使用货物的，视同已安装调试完成并验收合格。</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乙方应将所提供货物的装箱清单、配件、随机工具、用户使用手册、原厂保修卡等资料交付给甲方；乙方不能完整交付货物及本款规定的单证和工具的，必须于甲方指定期限内负责补齐，否则视为未按合同约定交货。</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5、如货物经乙方维修</w:t>
      </w:r>
      <w:r>
        <w:rPr>
          <w:rFonts w:hint="eastAsia" w:ascii="宋体" w:hAnsi="宋体" w:eastAsia="宋体" w:cs="宋体"/>
          <w:color w:val="000000" w:themeColor="text1"/>
          <w:u w:val="single"/>
          <w:lang w:eastAsia="zh-CN"/>
          <w14:textFill>
            <w14:solidFill>
              <w14:schemeClr w14:val="tx1"/>
            </w14:solidFill>
          </w14:textFill>
        </w:rPr>
        <w:t xml:space="preserve"> 15 日</w:t>
      </w:r>
      <w:r>
        <w:rPr>
          <w:rFonts w:hint="eastAsia" w:ascii="宋体" w:hAnsi="宋体" w:eastAsia="宋体" w:cs="宋体"/>
          <w:color w:val="000000" w:themeColor="text1"/>
          <w:lang w:eastAsia="zh-CN"/>
          <w14:textFill>
            <w14:solidFill>
              <w14:schemeClr w14:val="tx1"/>
            </w14:solidFill>
          </w14:textFill>
        </w:rPr>
        <w:t>以上仍不能达到合同约定的质量标准，甲方有权退货，由此产生的全部费用由乙方承担，并视作乙方不能交付货物,甲方还可依法追究乙方的违约责任。</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6、其他未尽事宜应严格按照《省财政厅关于加强政府采购项目履约验收工作的通知》的要求进行。</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五、付款方式</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1、甲方在本合同签订生效之日起接到乙方通知和票据凭证资料以及乙方交给甲方的合同履约保证金（按合同总价的百分之</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计算，款额</w:t>
      </w:r>
      <w:r>
        <w:rPr>
          <w:rFonts w:hint="eastAsia" w:ascii="宋体" w:hAnsi="宋体" w:eastAsia="宋体" w:cs="宋体"/>
          <w:color w:val="000000" w:themeColor="text1"/>
          <w:u w:val="single"/>
          <w:lang w:eastAsia="zh-CN"/>
          <w14:textFill>
            <w14:solidFill>
              <w14:schemeClr w14:val="tx1"/>
            </w14:solidFill>
          </w14:textFill>
        </w:rPr>
        <w:t>￥    元</w:t>
      </w: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元整</w:t>
      </w:r>
      <w:r>
        <w:rPr>
          <w:rFonts w:hint="eastAsia" w:ascii="宋体" w:hAnsi="宋体" w:eastAsia="宋体" w:cs="宋体"/>
          <w:color w:val="000000" w:themeColor="text1"/>
          <w:lang w:eastAsia="zh-CN"/>
          <w14:textFill>
            <w14:solidFill>
              <w14:schemeClr w14:val="tx1"/>
            </w14:solidFill>
          </w14:textFill>
        </w:rPr>
        <w:t>）后的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日内支付合同金额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的预付款（预付款仅限供应商为中小企业时适用）：</w:t>
      </w:r>
      <w:r>
        <w:rPr>
          <w:rFonts w:hint="eastAsia" w:ascii="宋体" w:hAnsi="宋体" w:eastAsia="宋体" w:cs="宋体"/>
          <w:color w:val="000000" w:themeColor="text1"/>
          <w:u w:val="single"/>
          <w:lang w:eastAsia="zh-CN"/>
          <w14:textFill>
            <w14:solidFill>
              <w14:schemeClr w14:val="tx1"/>
            </w14:solidFill>
          </w14:textFill>
        </w:rPr>
        <w:t xml:space="preserve">￥         元   </w:t>
      </w: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元整</w:t>
      </w:r>
      <w:r>
        <w:rPr>
          <w:rFonts w:hint="eastAsia" w:ascii="宋体" w:hAnsi="宋体" w:eastAsia="宋体" w:cs="宋体"/>
          <w:color w:val="000000" w:themeColor="text1"/>
          <w:lang w:eastAsia="zh-CN"/>
          <w14:textFill>
            <w14:solidFill>
              <w14:schemeClr w14:val="tx1"/>
            </w14:solidFill>
          </w14:textFill>
        </w:rPr>
        <w:t>；</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2、全部货物安装调试完毕并验收合格之日起，甲方接到乙方通知与票据凭证资料以后的</w:t>
      </w:r>
      <w:r>
        <w:rPr>
          <w:rFonts w:hint="eastAsia" w:ascii="宋体" w:hAnsi="宋体" w:eastAsia="宋体" w:cs="宋体"/>
          <w:color w:val="000000" w:themeColor="text1"/>
          <w:u w:val="single"/>
          <w:lang w:eastAsia="zh-CN"/>
          <w14:textFill>
            <w14:solidFill>
              <w14:schemeClr w14:val="tx1"/>
            </w14:solidFill>
          </w14:textFill>
        </w:rPr>
        <w:t xml:space="preserve">2   </w:t>
      </w:r>
      <w:r>
        <w:rPr>
          <w:rFonts w:hint="eastAsia" w:ascii="宋体" w:hAnsi="宋体" w:eastAsia="宋体" w:cs="宋体"/>
          <w:color w:val="000000" w:themeColor="text1"/>
          <w:lang w:eastAsia="zh-CN"/>
          <w14:textFill>
            <w14:solidFill>
              <w14:schemeClr w14:val="tx1"/>
            </w14:solidFill>
          </w14:textFill>
        </w:rPr>
        <w:t>日内，提交支付凭证资料给财政国库支付执行机构办理财政国库支付手续，并由其向乙方核拨合同总价的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款项</w:t>
      </w:r>
      <w:bookmarkStart w:id="5" w:name="_Hlk154652151"/>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元   </w:t>
      </w: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元整</w:t>
      </w:r>
      <w:bookmarkEnd w:id="5"/>
      <w:r>
        <w:rPr>
          <w:rFonts w:hint="eastAsia" w:ascii="宋体" w:hAnsi="宋体" w:eastAsia="宋体" w:cs="宋体"/>
          <w:color w:val="000000" w:themeColor="text1"/>
          <w:lang w:eastAsia="zh-CN"/>
          <w14:textFill>
            <w14:solidFill>
              <w14:schemeClr w14:val="tx1"/>
            </w14:solidFill>
          </w14:textFill>
        </w:rPr>
        <w:t>；</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3、合同履约保证金：在货物验收合格后，甲方财务部门接到乙方通知和支付凭证资料文件，以及由甲方确认本合同货物质量与服务等约定事项已经履行完毕的正式书面文件后的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日内，递交结算凭证资料给银行并由其向乙方返还履约保证金</w:t>
      </w:r>
      <w:r>
        <w:rPr>
          <w:rFonts w:hint="eastAsia" w:ascii="宋体" w:hAnsi="宋体" w:eastAsia="宋体" w:cs="宋体"/>
          <w:color w:val="000000" w:themeColor="text1"/>
          <w:u w:val="single"/>
          <w:lang w:eastAsia="zh-CN"/>
          <w14:textFill>
            <w14:solidFill>
              <w14:schemeClr w14:val="tx1"/>
            </w14:solidFill>
          </w14:textFill>
        </w:rPr>
        <w:t>￥   元</w:t>
      </w:r>
      <w:r>
        <w:rPr>
          <w:rFonts w:hint="eastAsia" w:ascii="宋体" w:hAnsi="宋体" w:eastAsia="宋体" w:cs="宋体"/>
          <w:color w:val="000000" w:themeColor="text1"/>
          <w:lang w:eastAsia="zh-CN"/>
          <w14:textFill>
            <w14:solidFill>
              <w14:schemeClr w14:val="tx1"/>
            </w14:solidFill>
          </w14:textFill>
        </w:rPr>
        <w:t>， 人民币大写：</w:t>
      </w:r>
      <w:r>
        <w:rPr>
          <w:rFonts w:hint="eastAsia" w:ascii="宋体" w:hAnsi="宋体" w:eastAsia="宋体" w:cs="宋体"/>
          <w:color w:val="000000" w:themeColor="text1"/>
          <w:u w:val="single"/>
          <w:lang w:eastAsia="zh-CN"/>
          <w14:textFill>
            <w14:solidFill>
              <w14:schemeClr w14:val="tx1"/>
            </w14:solidFill>
          </w14:textFill>
        </w:rPr>
        <w:t xml:space="preserve">     元整，</w:t>
      </w:r>
      <w:r>
        <w:rPr>
          <w:rFonts w:hint="eastAsia" w:ascii="宋体" w:hAnsi="宋体" w:eastAsia="宋体" w:cs="宋体"/>
          <w:color w:val="000000" w:themeColor="text1"/>
          <w:lang w:eastAsia="zh-CN"/>
          <w14:textFill>
            <w14:solidFill>
              <w14:schemeClr w14:val="tx1"/>
            </w14:solidFill>
          </w14:textFill>
        </w:rPr>
        <w:t>或按其他方式解除履约担保；</w:t>
      </w:r>
    </w:p>
    <w:p>
      <w:pPr>
        <w:spacing w:line="360" w:lineRule="auto"/>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4、质保期满后（项目验收合格之日起计算）无质量问题和服务问题，且乙方按甲方要求提供相应支付凭证资料文件后，甲方向乙方支付剩余合同金额的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的款项：</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元整。</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5、甲方付款前，乙方须向甲方出具合法有效完整的完税发票及凭证资料进行支付结算。</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六、售后服务</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1、质保期为验收合格后</w:t>
      </w:r>
      <w:r>
        <w:rPr>
          <w:rFonts w:hint="eastAsia" w:ascii="宋体" w:hAnsi="宋体" w:eastAsia="宋体" w:cs="宋体"/>
          <w:color w:val="000000" w:themeColor="text1"/>
          <w:u w:val="single"/>
          <w:lang w:eastAsia="zh-CN"/>
          <w14:textFill>
            <w14:solidFill>
              <w14:schemeClr w14:val="tx1"/>
            </w14:solidFill>
          </w14:textFill>
        </w:rPr>
        <w:t xml:space="preserve">  一  </w:t>
      </w:r>
      <w:r>
        <w:rPr>
          <w:rFonts w:hint="eastAsia" w:ascii="宋体" w:hAnsi="宋体" w:eastAsia="宋体" w:cs="宋体"/>
          <w:color w:val="000000" w:themeColor="text1"/>
          <w:lang w:eastAsia="zh-CN"/>
          <w14:textFill>
            <w14:solidFill>
              <w14:schemeClr w14:val="tx1"/>
            </w14:solidFill>
          </w14:textFill>
        </w:rPr>
        <w:t>年（如设备法定质保期或使用说明质保期长于一年，以法定质保期或说明书中质保期为准；设备如配有专机耗材，耗材供应方负责该设备的终身维保及维修的一切费用），质保期内出现质量问题，乙方在接到通知后</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小时内响应到场，</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小时内完成维修或更换，并承担修理调换的费用；如货物经乙方维修</w:t>
      </w:r>
      <w:r>
        <w:rPr>
          <w:rFonts w:hint="eastAsia" w:ascii="宋体" w:hAnsi="宋体" w:eastAsia="宋体" w:cs="宋体"/>
          <w:color w:val="000000" w:themeColor="text1"/>
          <w:u w:val="single"/>
          <w:lang w:eastAsia="zh-CN"/>
          <w14:textFill>
            <w14:solidFill>
              <w14:schemeClr w14:val="tx1"/>
            </w14:solidFill>
          </w14:textFill>
        </w:rPr>
        <w:t xml:space="preserve"> 10 </w:t>
      </w:r>
      <w:r>
        <w:rPr>
          <w:rFonts w:hint="eastAsia" w:ascii="宋体" w:hAnsi="宋体" w:eastAsia="宋体" w:cs="宋体"/>
          <w:color w:val="000000" w:themeColor="text1"/>
          <w:lang w:eastAsia="zh-CN"/>
          <w14:textFill>
            <w14:solidFill>
              <w14:schemeClr w14:val="tx1"/>
            </w14:solidFill>
          </w14:textFill>
        </w:rPr>
        <w:t>日以上仍不能达到本合同约定的质量标准，乙方将更换新部件；如乙方违反前述约定义务，甲方有权自行或委托第三方进行维修、更换，由此产生的全部费用及甲方因此遭受的损失均由乙方承担。货到现场后由于甲方保管不当造成的问题，乙方亦应负责修复，但费用由甲方负担。</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2、乙方须指派专人负责与甲方联系售后服务事宜。</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3、乙方应按甲方要求针对特定货物、设备的使用免费提供培训指导，并保证参与培训指导的人员能够独立或合作实现该设备的所有功能。</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七、违约责任</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1、甲方违约责任</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 甲方无正当理由拒收货物或逾期支付货款的，乙方履行本合同相应义务的期限予以顺延。</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2、乙方违约责任</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（1）乙方交付的货物质量不符合合同规定的，须在合同规定的交货时间内更换合格的货物给甲方，否则，视作乙方不能交付货物而违约，按本条本款下述第“（2）”项规定由乙方偿付违约赔偿金给甲方。</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（2）乙方不能交付货物或逾期交付货物而违约的，除应及时交足货物外，应向甲方偿付逾期交货部分货款总额的</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/天的违约金；逾期交货超过</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天，甲方有权终止合同,并须全额退还甲方已经付给乙方的货款及其利息。</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须在天7内无条件更换合格的货物，如逾期不能更换合格的货物，甲方有权终止本合同。</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并赔偿因此给甲方造成的一切损失。</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（5）乙方偿付的违约金不足以弥补甲方损失的，还应按甲方损失尚未弥补的部分，支付赔偿金给甲方。</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（6）如乙方提供的货物存在产品缺陷，导致甲方或者第三方遭受人身或财产损害的，由乙方承担全部赔偿责任。</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（7）如乙方违反本合同约定，甲方有权从尚未支付的合同价款中扣除相应违约金，或扣除因乙方违约对甲方造成的损失及其他费用。</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八、争议解决办法</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2、合同履行期间,若双方发生争议，可协商或由有关部门调解解决，协商或调解不成的，双方可向甲方所在地人民法院提起诉讼。</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九、其他</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1、如有未尽事宜，由双方依法订立补充合同。</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2、本合同一式四份，自双方签章之日起生效。甲方，乙方、政府采购管理部门、采购代理机构各一份。</w:t>
      </w:r>
    </w:p>
    <w:p>
      <w:pPr>
        <w:spacing w:line="360" w:lineRule="auto"/>
        <w:rPr>
          <w:rFonts w:ascii="宋体" w:hAnsi="宋体" w:eastAsia="宋体" w:cs="宋体"/>
          <w:color w:val="000000" w:themeColor="text1"/>
          <w:lang w:eastAsia="zh-CN"/>
          <w14:textFill>
            <w14:solidFill>
              <w14:schemeClr w14:val="tx1"/>
            </w14:solidFill>
          </w14:textFill>
        </w:rPr>
      </w:pPr>
    </w:p>
    <w:p>
      <w:pPr>
        <w:spacing w:line="360" w:lineRule="auto"/>
        <w:rPr>
          <w:rFonts w:ascii="宋体" w:hAnsi="宋体" w:eastAsia="宋体" w:cs="宋体"/>
          <w:color w:val="000000" w:themeColor="text1"/>
          <w:lang w:eastAsia="zh-CN"/>
          <w14:textFill>
            <w14:solidFill>
              <w14:schemeClr w14:val="tx1"/>
            </w14:solidFill>
          </w14:textFill>
        </w:rPr>
      </w:pP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甲方： （盖章）                        乙方： （盖章）</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法定代表人（授权代表）：               法定代表人（授权代表）：</w:t>
      </w:r>
    </w:p>
    <w:p>
      <w:pPr>
        <w:spacing w:line="360" w:lineRule="auto"/>
        <w:ind w:left="4830" w:hanging="4830" w:hangingChars="23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                                地 址：</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开户银行：                             开户银行：</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账号：                                 账 号：</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 话：                                电 话：</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传 真：                                传 真：</w:t>
      </w:r>
    </w:p>
    <w:p>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签约日期：   年     月    日           签约日期：     年      月     日</w:t>
      </w:r>
    </w:p>
    <w:p>
      <w:pPr>
        <w:spacing w:line="219" w:lineRule="auto"/>
        <w:rPr>
          <w:rFonts w:ascii="宋体" w:hAnsi="宋体" w:eastAsia="宋体" w:cs="宋体"/>
          <w:sz w:val="22"/>
          <w:szCs w:val="22"/>
          <w:lang w:eastAsia="zh-CN"/>
        </w:rPr>
        <w:sectPr>
          <w:footerReference r:id="rId8" w:type="default"/>
          <w:pgSz w:w="11905" w:h="16839"/>
          <w:pgMar w:top="1431" w:right="1246" w:bottom="894" w:left="1258" w:header="0" w:footer="732" w:gutter="0"/>
          <w:cols w:space="720" w:num="1"/>
        </w:sectPr>
      </w:pPr>
    </w:p>
    <w:p>
      <w:pPr>
        <w:spacing w:before="88" w:line="222" w:lineRule="auto"/>
        <w:jc w:val="center"/>
        <w:outlineLvl w:val="0"/>
        <w:rPr>
          <w:rFonts w:ascii="宋体" w:hAnsi="宋体" w:eastAsia="宋体" w:cs="宋体"/>
          <w:sz w:val="43"/>
          <w:szCs w:val="43"/>
          <w:lang w:eastAsia="zh-CN"/>
        </w:rPr>
      </w:pPr>
      <w:bookmarkStart w:id="6" w:name="bookmark5"/>
      <w:bookmarkEnd w:id="6"/>
      <w:r>
        <w:rPr>
          <w:rFonts w:hint="eastAsia" w:ascii="宋体" w:hAnsi="宋体" w:eastAsia="宋体" w:cs="宋体"/>
          <w:b/>
          <w:bCs/>
          <w:spacing w:val="5"/>
          <w:sz w:val="43"/>
          <w:szCs w:val="43"/>
          <w:lang w:eastAsia="zh-CN"/>
        </w:rPr>
        <w:t>第五章</w:t>
      </w:r>
      <w:r>
        <w:rPr>
          <w:rFonts w:hint="eastAsia" w:ascii="宋体" w:hAnsi="宋体" w:eastAsia="宋体" w:cs="宋体"/>
          <w:spacing w:val="5"/>
          <w:sz w:val="43"/>
          <w:szCs w:val="43"/>
          <w:lang w:eastAsia="zh-CN"/>
        </w:rPr>
        <w:t xml:space="preserve">  </w:t>
      </w:r>
      <w:r>
        <w:rPr>
          <w:rFonts w:hint="eastAsia" w:ascii="宋体" w:hAnsi="宋体" w:eastAsia="宋体" w:cs="宋体"/>
          <w:b/>
          <w:bCs/>
          <w:spacing w:val="5"/>
          <w:sz w:val="43"/>
          <w:szCs w:val="43"/>
          <w:lang w:eastAsia="zh-CN"/>
        </w:rPr>
        <w:t>采购项目技术标准和要求</w:t>
      </w:r>
    </w:p>
    <w:p>
      <w:pPr>
        <w:spacing w:before="101" w:line="222" w:lineRule="auto"/>
        <w:ind w:left="650"/>
        <w:outlineLvl w:val="0"/>
        <w:rPr>
          <w:rFonts w:ascii="宋体" w:hAnsi="宋体" w:eastAsia="宋体" w:cs="宋体"/>
          <w:b/>
          <w:bCs/>
          <w:spacing w:val="5"/>
          <w:sz w:val="43"/>
          <w:szCs w:val="43"/>
          <w:lang w:eastAsia="zh-CN"/>
        </w:rPr>
      </w:pPr>
    </w:p>
    <w:p>
      <w:pPr>
        <w:spacing w:before="101" w:line="222" w:lineRule="auto"/>
        <w:ind w:left="650"/>
        <w:outlineLvl w:val="0"/>
        <w:rPr>
          <w:rFonts w:ascii="宋体" w:hAnsi="宋体" w:eastAsia="宋体" w:cs="宋体"/>
          <w:b/>
          <w:bCs/>
          <w:spacing w:val="5"/>
          <w:sz w:val="43"/>
          <w:szCs w:val="43"/>
          <w:lang w:eastAsia="zh-CN"/>
        </w:rPr>
      </w:pPr>
    </w:p>
    <w:p>
      <w:pPr>
        <w:spacing w:before="101" w:line="222" w:lineRule="auto"/>
        <w:ind w:left="650"/>
        <w:outlineLvl w:val="0"/>
        <w:rPr>
          <w:rFonts w:ascii="宋体" w:hAnsi="宋体" w:eastAsia="宋体" w:cs="宋体"/>
          <w:b/>
          <w:bCs/>
          <w:spacing w:val="5"/>
          <w:sz w:val="43"/>
          <w:szCs w:val="43"/>
          <w:lang w:eastAsia="zh-CN"/>
        </w:rPr>
      </w:pPr>
    </w:p>
    <w:p>
      <w:pPr>
        <w:spacing w:before="101" w:line="222" w:lineRule="auto"/>
        <w:ind w:left="650"/>
        <w:outlineLvl w:val="0"/>
        <w:rPr>
          <w:rFonts w:ascii="宋体" w:hAnsi="宋体" w:eastAsia="宋体" w:cs="宋体"/>
          <w:b/>
          <w:bCs/>
          <w:spacing w:val="5"/>
          <w:sz w:val="43"/>
          <w:szCs w:val="43"/>
          <w:lang w:eastAsia="zh-CN"/>
        </w:rPr>
      </w:pPr>
    </w:p>
    <w:p>
      <w:pPr>
        <w:rPr>
          <w:rFonts w:ascii="宋体" w:hAnsi="宋体" w:eastAsia="宋体" w:cs="宋体"/>
          <w:b/>
          <w:bCs/>
          <w:spacing w:val="5"/>
          <w:sz w:val="43"/>
          <w:szCs w:val="43"/>
          <w:lang w:eastAsia="zh-CN"/>
        </w:rPr>
      </w:pPr>
      <w:r>
        <w:rPr>
          <w:rFonts w:hint="eastAsia" w:ascii="宋体" w:hAnsi="宋体" w:eastAsia="宋体" w:cs="宋体"/>
          <w:b/>
          <w:bCs/>
          <w:spacing w:val="5"/>
          <w:sz w:val="43"/>
          <w:szCs w:val="43"/>
          <w:lang w:eastAsia="zh-CN"/>
        </w:rPr>
        <w:br w:type="page"/>
      </w:r>
    </w:p>
    <w:tbl>
      <w:tblPr>
        <w:tblStyle w:val="18"/>
        <w:tblpPr w:leftFromText="180" w:rightFromText="180" w:vertAnchor="page" w:horzAnchor="page" w:tblpXSpec="center" w:tblpY="2034"/>
        <w:tblOverlap w:val="never"/>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78"/>
        <w:gridCol w:w="662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序号</w:t>
            </w:r>
          </w:p>
        </w:tc>
        <w:tc>
          <w:tcPr>
            <w:tcW w:w="1278"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设备</w:t>
            </w:r>
          </w:p>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名称</w:t>
            </w:r>
          </w:p>
        </w:tc>
        <w:tc>
          <w:tcPr>
            <w:tcW w:w="6621" w:type="dxa"/>
            <w:vAlign w:val="center"/>
          </w:tcPr>
          <w:p>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仪器技术参数</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w:t>
            </w:r>
          </w:p>
        </w:tc>
        <w:tc>
          <w:tcPr>
            <w:tcW w:w="1278" w:type="dxa"/>
            <w:vAlign w:val="center"/>
          </w:tcPr>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rPr>
              <w:t>●</w:t>
            </w:r>
            <w:r>
              <w:rPr>
                <w:rFonts w:hint="eastAsia" w:ascii="宋体" w:hAnsi="宋体" w:eastAsia="宋体" w:cs="宋体"/>
                <w:color w:val="000000" w:themeColor="text1"/>
                <w:sz w:val="16"/>
                <w:szCs w:val="16"/>
                <w14:textFill>
                  <w14:solidFill>
                    <w14:schemeClr w14:val="tx1"/>
                  </w14:solidFill>
                </w14:textFill>
              </w:rPr>
              <w:t>螺旋CT</w:t>
            </w:r>
          </w:p>
        </w:tc>
        <w:tc>
          <w:tcPr>
            <w:tcW w:w="6621" w:type="dxa"/>
            <w:vAlign w:val="center"/>
          </w:tcPr>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招标采购设备为多层螺旋CT，投标方应根据招标文件所提出的设备技术性能指标、产品规格以及服务要求等综合考虑，选择具有最佳性能价格比的设备前来投标，希望投标方以精良的设备、优良的服务和优惠的价格，充分彰显贵公司的竞争实力。</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具体参数要求</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w:t>
            </w:r>
            <w:r>
              <w:rPr>
                <w:rFonts w:hint="eastAsia" w:ascii="宋体" w:hAnsi="宋体" w:cs="宋体"/>
                <w:sz w:val="16"/>
                <w:szCs w:val="16"/>
                <w:lang w:eastAsia="zh-CN"/>
              </w:rPr>
              <w:tab/>
            </w:r>
            <w:r>
              <w:rPr>
                <w:rFonts w:hint="eastAsia" w:ascii="宋体" w:hAnsi="宋体" w:cs="宋体"/>
                <w:sz w:val="16"/>
                <w:szCs w:val="16"/>
                <w:lang w:eastAsia="zh-CN"/>
              </w:rPr>
              <w:t>机架系统</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1.01</w:t>
            </w:r>
            <w:r>
              <w:rPr>
                <w:rFonts w:hint="eastAsia" w:ascii="宋体" w:hAnsi="宋体" w:cs="宋体"/>
                <w:sz w:val="16"/>
                <w:szCs w:val="16"/>
                <w:lang w:eastAsia="zh-CN"/>
              </w:rPr>
              <w:tab/>
            </w:r>
            <w:r>
              <w:rPr>
                <w:rFonts w:hint="eastAsia" w:ascii="宋体" w:hAnsi="宋体" w:cs="宋体"/>
                <w:sz w:val="16"/>
                <w:szCs w:val="16"/>
                <w:lang w:eastAsia="zh-CN"/>
              </w:rPr>
              <w:t>滑环类型</w:t>
            </w:r>
            <w:r>
              <w:rPr>
                <w:rFonts w:hint="eastAsia" w:ascii="宋体" w:hAnsi="宋体" w:cs="宋体"/>
                <w:sz w:val="16"/>
                <w:szCs w:val="16"/>
                <w:lang w:eastAsia="zh-CN"/>
              </w:rPr>
              <w:tab/>
            </w:r>
            <w:r>
              <w:rPr>
                <w:rFonts w:hint="eastAsia" w:ascii="宋体" w:hAnsi="宋体" w:cs="宋体"/>
                <w:sz w:val="16"/>
                <w:szCs w:val="16"/>
                <w:lang w:eastAsia="zh-CN"/>
              </w:rPr>
              <w:t>低压滑环</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1.02</w:t>
            </w:r>
            <w:r>
              <w:rPr>
                <w:rFonts w:hint="eastAsia" w:ascii="宋体" w:hAnsi="宋体" w:cs="宋体"/>
                <w:sz w:val="16"/>
                <w:szCs w:val="16"/>
                <w:lang w:eastAsia="zh-CN"/>
              </w:rPr>
              <w:tab/>
            </w:r>
            <w:r>
              <w:rPr>
                <w:rFonts w:hint="eastAsia" w:ascii="宋体" w:hAnsi="宋体" w:cs="宋体"/>
                <w:sz w:val="16"/>
                <w:szCs w:val="16"/>
                <w:lang w:eastAsia="zh-CN"/>
              </w:rPr>
              <w:t>驱动方式</w:t>
            </w:r>
            <w:r>
              <w:rPr>
                <w:rFonts w:hint="eastAsia" w:ascii="宋体" w:hAnsi="宋体" w:cs="宋体"/>
                <w:sz w:val="16"/>
                <w:szCs w:val="16"/>
                <w:lang w:eastAsia="zh-CN"/>
              </w:rPr>
              <w:tab/>
            </w:r>
            <w:r>
              <w:rPr>
                <w:rFonts w:hint="eastAsia" w:ascii="宋体" w:hAnsi="宋体" w:cs="宋体"/>
                <w:sz w:val="16"/>
                <w:szCs w:val="16"/>
                <w:lang w:eastAsia="zh-CN"/>
              </w:rPr>
              <w:t>皮钢带</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1.03</w:t>
            </w:r>
            <w:r>
              <w:rPr>
                <w:rFonts w:hint="eastAsia" w:ascii="宋体" w:hAnsi="宋体" w:cs="宋体"/>
                <w:sz w:val="16"/>
                <w:szCs w:val="16"/>
                <w:lang w:eastAsia="zh-CN"/>
              </w:rPr>
              <w:tab/>
            </w:r>
            <w:r>
              <w:rPr>
                <w:rFonts w:hint="eastAsia" w:ascii="宋体" w:hAnsi="宋体" w:cs="宋体"/>
                <w:sz w:val="16"/>
                <w:szCs w:val="16"/>
                <w:lang w:eastAsia="zh-CN"/>
              </w:rPr>
              <w:t>机架孔径</w:t>
            </w:r>
            <w:r>
              <w:rPr>
                <w:rFonts w:hint="eastAsia" w:ascii="宋体" w:hAnsi="宋体" w:cs="宋体"/>
                <w:sz w:val="16"/>
                <w:szCs w:val="16"/>
                <w:lang w:eastAsia="zh-CN"/>
              </w:rPr>
              <w:tab/>
            </w:r>
            <w:r>
              <w:rPr>
                <w:rFonts w:hint="eastAsia" w:ascii="宋体" w:hAnsi="宋体" w:cs="宋体"/>
                <w:sz w:val="16"/>
                <w:szCs w:val="16"/>
                <w:lang w:eastAsia="zh-CN"/>
              </w:rPr>
              <w:t>≥72cm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1.04</w:t>
            </w:r>
            <w:r>
              <w:rPr>
                <w:rFonts w:hint="eastAsia" w:ascii="宋体" w:hAnsi="宋体" w:cs="宋体"/>
                <w:sz w:val="16"/>
                <w:szCs w:val="16"/>
                <w:lang w:eastAsia="zh-CN"/>
              </w:rPr>
              <w:tab/>
            </w:r>
            <w:r>
              <w:rPr>
                <w:rFonts w:hint="eastAsia" w:ascii="宋体" w:hAnsi="宋体" w:cs="宋体"/>
                <w:sz w:val="16"/>
                <w:szCs w:val="16"/>
                <w:lang w:eastAsia="zh-CN"/>
              </w:rPr>
              <w:t>机架倾斜</w:t>
            </w:r>
            <w:r>
              <w:rPr>
                <w:rFonts w:hint="eastAsia" w:ascii="宋体" w:hAnsi="宋体" w:cs="宋体"/>
                <w:sz w:val="16"/>
                <w:szCs w:val="16"/>
                <w:lang w:eastAsia="zh-CN"/>
              </w:rPr>
              <w:tab/>
            </w:r>
            <w:r>
              <w:rPr>
                <w:rFonts w:hint="eastAsia" w:ascii="宋体" w:hAnsi="宋体" w:cs="宋体"/>
                <w:sz w:val="16"/>
                <w:szCs w:val="16"/>
                <w:lang w:eastAsia="zh-CN"/>
              </w:rPr>
              <w:t>数字倾斜，倾斜角度≥±45°</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1.05</w:t>
            </w:r>
            <w:r>
              <w:rPr>
                <w:rFonts w:hint="eastAsia" w:ascii="宋体" w:hAnsi="宋体" w:cs="宋体"/>
                <w:sz w:val="16"/>
                <w:szCs w:val="16"/>
                <w:lang w:eastAsia="zh-CN"/>
              </w:rPr>
              <w:tab/>
            </w:r>
            <w:r>
              <w:rPr>
                <w:rFonts w:hint="eastAsia" w:ascii="宋体" w:hAnsi="宋体" w:cs="宋体"/>
                <w:sz w:val="16"/>
                <w:szCs w:val="16"/>
                <w:lang w:eastAsia="zh-CN"/>
              </w:rPr>
              <w:t>冷却方式</w:t>
            </w:r>
            <w:r>
              <w:rPr>
                <w:rFonts w:hint="eastAsia" w:ascii="宋体" w:hAnsi="宋体" w:cs="宋体"/>
                <w:sz w:val="16"/>
                <w:szCs w:val="16"/>
                <w:lang w:eastAsia="zh-CN"/>
              </w:rPr>
              <w:tab/>
            </w:r>
            <w:r>
              <w:rPr>
                <w:rFonts w:hint="eastAsia" w:ascii="宋体" w:hAnsi="宋体" w:cs="宋体"/>
                <w:sz w:val="16"/>
                <w:szCs w:val="16"/>
                <w:lang w:eastAsia="zh-CN"/>
              </w:rPr>
              <w:t>风冷</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1.06</w:t>
            </w:r>
            <w:r>
              <w:rPr>
                <w:rFonts w:hint="eastAsia" w:ascii="宋体" w:hAnsi="宋体" w:cs="宋体"/>
                <w:sz w:val="16"/>
                <w:szCs w:val="16"/>
                <w:lang w:eastAsia="zh-CN"/>
              </w:rPr>
              <w:tab/>
            </w:r>
            <w:r>
              <w:rPr>
                <w:rFonts w:hint="eastAsia" w:ascii="宋体" w:hAnsi="宋体" w:cs="宋体"/>
                <w:sz w:val="16"/>
                <w:szCs w:val="16"/>
                <w:lang w:eastAsia="zh-CN"/>
              </w:rPr>
              <w:t>探测器类型</w:t>
            </w:r>
            <w:r>
              <w:rPr>
                <w:rFonts w:hint="eastAsia" w:ascii="宋体" w:hAnsi="宋体" w:cs="宋体"/>
                <w:sz w:val="16"/>
                <w:szCs w:val="16"/>
                <w:lang w:eastAsia="zh-CN"/>
              </w:rPr>
              <w:tab/>
            </w:r>
            <w:r>
              <w:rPr>
                <w:rFonts w:hint="eastAsia" w:ascii="宋体" w:hAnsi="宋体" w:cs="宋体"/>
                <w:sz w:val="16"/>
                <w:szCs w:val="16"/>
                <w:lang w:eastAsia="zh-CN"/>
              </w:rPr>
              <w:t>固态稀土陶瓷探测器</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1.07</w:t>
            </w:r>
            <w:r>
              <w:rPr>
                <w:rFonts w:hint="eastAsia" w:ascii="宋体" w:hAnsi="宋体" w:cs="宋体"/>
                <w:sz w:val="16"/>
                <w:szCs w:val="16"/>
                <w:lang w:eastAsia="zh-CN"/>
              </w:rPr>
              <w:tab/>
            </w:r>
            <w:r>
              <w:rPr>
                <w:rFonts w:hint="eastAsia" w:ascii="宋体" w:hAnsi="宋体" w:cs="宋体"/>
                <w:sz w:val="16"/>
                <w:szCs w:val="16"/>
                <w:lang w:eastAsia="zh-CN"/>
              </w:rPr>
              <w:t>探测器Z轴排列数</w:t>
            </w:r>
            <w:r>
              <w:rPr>
                <w:rFonts w:hint="eastAsia" w:ascii="宋体" w:hAnsi="宋体" w:cs="宋体"/>
                <w:sz w:val="16"/>
                <w:szCs w:val="16"/>
                <w:lang w:eastAsia="zh-CN"/>
              </w:rPr>
              <w:tab/>
            </w:r>
            <w:r>
              <w:rPr>
                <w:rFonts w:hint="eastAsia" w:ascii="宋体" w:hAnsi="宋体" w:cs="宋体"/>
                <w:sz w:val="16"/>
                <w:szCs w:val="16"/>
                <w:lang w:eastAsia="zh-CN"/>
              </w:rPr>
              <w:t>≥32排</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1.08</w:t>
            </w:r>
            <w:r>
              <w:rPr>
                <w:rFonts w:hint="eastAsia" w:ascii="宋体" w:hAnsi="宋体" w:cs="宋体"/>
                <w:sz w:val="16"/>
                <w:szCs w:val="16"/>
                <w:lang w:eastAsia="zh-CN"/>
              </w:rPr>
              <w:tab/>
            </w:r>
            <w:r>
              <w:rPr>
                <w:rFonts w:hint="eastAsia" w:ascii="宋体" w:hAnsi="宋体" w:cs="宋体"/>
                <w:sz w:val="16"/>
                <w:szCs w:val="16"/>
                <w:lang w:eastAsia="zh-CN"/>
              </w:rPr>
              <w:t>探测器Z轴宽度</w:t>
            </w:r>
            <w:r>
              <w:rPr>
                <w:rFonts w:hint="eastAsia" w:ascii="宋体" w:hAnsi="宋体" w:cs="宋体"/>
                <w:sz w:val="16"/>
                <w:szCs w:val="16"/>
                <w:lang w:eastAsia="zh-CN"/>
              </w:rPr>
              <w:tab/>
            </w:r>
            <w:r>
              <w:rPr>
                <w:rFonts w:hint="eastAsia" w:ascii="宋体" w:hAnsi="宋体" w:cs="宋体"/>
                <w:sz w:val="16"/>
                <w:szCs w:val="16"/>
                <w:lang w:eastAsia="zh-CN"/>
              </w:rPr>
              <w:t>≥20mm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1.09</w:t>
            </w:r>
            <w:r>
              <w:rPr>
                <w:rFonts w:hint="eastAsia" w:ascii="宋体" w:hAnsi="宋体" w:cs="宋体"/>
                <w:sz w:val="16"/>
                <w:szCs w:val="16"/>
                <w:lang w:eastAsia="zh-CN"/>
              </w:rPr>
              <w:tab/>
            </w:r>
            <w:r>
              <w:rPr>
                <w:rFonts w:hint="eastAsia" w:ascii="宋体" w:hAnsi="宋体" w:cs="宋体"/>
                <w:sz w:val="16"/>
                <w:szCs w:val="16"/>
                <w:lang w:eastAsia="zh-CN"/>
              </w:rPr>
              <w:t>每排探测器单元数量</w:t>
            </w:r>
            <w:r>
              <w:rPr>
                <w:rFonts w:hint="eastAsia" w:ascii="宋体" w:hAnsi="宋体" w:cs="宋体"/>
                <w:sz w:val="16"/>
                <w:szCs w:val="16"/>
                <w:lang w:eastAsia="zh-CN"/>
              </w:rPr>
              <w:tab/>
            </w:r>
            <w:r>
              <w:rPr>
                <w:rFonts w:hint="eastAsia" w:ascii="宋体" w:hAnsi="宋体" w:cs="宋体"/>
                <w:sz w:val="16"/>
                <w:szCs w:val="16"/>
                <w:lang w:eastAsia="zh-CN"/>
              </w:rPr>
              <w:t>≥840个/排</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1.10</w:t>
            </w:r>
            <w:r>
              <w:rPr>
                <w:rFonts w:hint="eastAsia" w:ascii="宋体" w:hAnsi="宋体" w:cs="宋体"/>
                <w:sz w:val="16"/>
                <w:szCs w:val="16"/>
                <w:lang w:eastAsia="zh-CN"/>
              </w:rPr>
              <w:tab/>
            </w:r>
            <w:r>
              <w:rPr>
                <w:rFonts w:hint="eastAsia" w:ascii="宋体" w:hAnsi="宋体" w:cs="宋体"/>
                <w:sz w:val="16"/>
                <w:szCs w:val="16"/>
                <w:lang w:eastAsia="zh-CN"/>
              </w:rPr>
              <w:t>探测器单元总数</w:t>
            </w:r>
            <w:r>
              <w:rPr>
                <w:rFonts w:hint="eastAsia" w:ascii="宋体" w:hAnsi="宋体" w:cs="宋体"/>
                <w:sz w:val="16"/>
                <w:szCs w:val="16"/>
                <w:lang w:eastAsia="zh-CN"/>
              </w:rPr>
              <w:tab/>
            </w:r>
            <w:r>
              <w:rPr>
                <w:rFonts w:hint="eastAsia" w:ascii="宋体" w:hAnsi="宋体" w:cs="宋体"/>
                <w:sz w:val="16"/>
                <w:szCs w:val="16"/>
                <w:lang w:eastAsia="zh-CN"/>
              </w:rPr>
              <w:t>≥27000个</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1.11</w:t>
            </w:r>
            <w:r>
              <w:rPr>
                <w:rFonts w:hint="eastAsia" w:ascii="宋体" w:hAnsi="宋体" w:cs="宋体"/>
                <w:sz w:val="16"/>
                <w:szCs w:val="16"/>
                <w:lang w:eastAsia="zh-CN"/>
              </w:rPr>
              <w:tab/>
            </w:r>
            <w:r>
              <w:rPr>
                <w:rFonts w:hint="eastAsia" w:ascii="宋体" w:hAnsi="宋体" w:cs="宋体"/>
                <w:sz w:val="16"/>
                <w:szCs w:val="16"/>
                <w:lang w:eastAsia="zh-CN"/>
              </w:rPr>
              <w:t>采样率</w:t>
            </w:r>
            <w:r>
              <w:rPr>
                <w:rFonts w:hint="eastAsia" w:ascii="宋体" w:hAnsi="宋体" w:cs="宋体"/>
                <w:sz w:val="16"/>
                <w:szCs w:val="16"/>
                <w:lang w:eastAsia="zh-CN"/>
              </w:rPr>
              <w:tab/>
            </w:r>
            <w:r>
              <w:rPr>
                <w:rFonts w:hint="eastAsia" w:ascii="宋体" w:hAnsi="宋体" w:cs="宋体"/>
                <w:sz w:val="16"/>
                <w:szCs w:val="16"/>
                <w:lang w:eastAsia="zh-CN"/>
              </w:rPr>
              <w:t>≥4800views/圈</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1.12</w:t>
            </w:r>
            <w:r>
              <w:rPr>
                <w:rFonts w:hint="eastAsia" w:ascii="宋体" w:hAnsi="宋体" w:cs="宋体"/>
                <w:sz w:val="16"/>
                <w:szCs w:val="16"/>
                <w:lang w:eastAsia="zh-CN"/>
              </w:rPr>
              <w:tab/>
            </w:r>
            <w:r>
              <w:rPr>
                <w:rFonts w:hint="eastAsia" w:ascii="宋体" w:hAnsi="宋体" w:cs="宋体"/>
                <w:sz w:val="16"/>
                <w:szCs w:val="16"/>
                <w:lang w:eastAsia="zh-CN"/>
              </w:rPr>
              <w:t>球管焦点到探测器的距离</w:t>
            </w:r>
            <w:r>
              <w:rPr>
                <w:rFonts w:hint="eastAsia" w:ascii="宋体" w:hAnsi="宋体" w:cs="宋体"/>
                <w:sz w:val="16"/>
                <w:szCs w:val="16"/>
                <w:lang w:eastAsia="zh-CN"/>
              </w:rPr>
              <w:tab/>
            </w:r>
            <w:r>
              <w:rPr>
                <w:rFonts w:hint="eastAsia" w:ascii="宋体" w:hAnsi="宋体" w:cs="宋体"/>
                <w:sz w:val="16"/>
                <w:szCs w:val="16"/>
                <w:lang w:eastAsia="zh-CN"/>
              </w:rPr>
              <w:t>≤94cm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1.13</w:t>
            </w:r>
            <w:r>
              <w:rPr>
                <w:rFonts w:hint="eastAsia" w:ascii="宋体" w:hAnsi="宋体" w:cs="宋体"/>
                <w:sz w:val="16"/>
                <w:szCs w:val="16"/>
                <w:lang w:eastAsia="zh-CN"/>
              </w:rPr>
              <w:tab/>
            </w:r>
            <w:r>
              <w:rPr>
                <w:rFonts w:hint="eastAsia" w:ascii="宋体" w:hAnsi="宋体" w:cs="宋体"/>
                <w:sz w:val="16"/>
                <w:szCs w:val="16"/>
                <w:lang w:eastAsia="zh-CN"/>
              </w:rPr>
              <w:t>机架信息显示屏尺寸</w:t>
            </w:r>
            <w:r>
              <w:rPr>
                <w:rFonts w:hint="eastAsia" w:ascii="宋体" w:hAnsi="宋体" w:cs="宋体"/>
                <w:sz w:val="16"/>
                <w:szCs w:val="16"/>
                <w:lang w:eastAsia="zh-CN"/>
              </w:rPr>
              <w:tab/>
            </w:r>
            <w:r>
              <w:rPr>
                <w:rFonts w:hint="eastAsia" w:ascii="宋体" w:hAnsi="宋体" w:cs="宋体"/>
                <w:sz w:val="16"/>
                <w:szCs w:val="16"/>
                <w:lang w:eastAsia="zh-CN"/>
              </w:rPr>
              <w:t>≥13吋</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2</w:t>
            </w:r>
            <w:r>
              <w:rPr>
                <w:rFonts w:hint="eastAsia" w:ascii="宋体" w:hAnsi="宋体" w:cs="宋体"/>
                <w:sz w:val="16"/>
                <w:szCs w:val="16"/>
                <w:lang w:eastAsia="zh-CN"/>
              </w:rPr>
              <w:tab/>
            </w:r>
            <w:r>
              <w:rPr>
                <w:rFonts w:hint="eastAsia" w:ascii="宋体" w:hAnsi="宋体" w:cs="宋体"/>
                <w:sz w:val="16"/>
                <w:szCs w:val="16"/>
                <w:lang w:eastAsia="zh-CN"/>
              </w:rPr>
              <w:t>扫描床系统</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2.01</w:t>
            </w:r>
            <w:r>
              <w:rPr>
                <w:rFonts w:hint="eastAsia" w:ascii="宋体" w:hAnsi="宋体" w:cs="宋体"/>
                <w:sz w:val="16"/>
                <w:szCs w:val="16"/>
                <w:lang w:eastAsia="zh-CN"/>
              </w:rPr>
              <w:tab/>
            </w:r>
            <w:r>
              <w:rPr>
                <w:rFonts w:hint="eastAsia" w:ascii="宋体" w:hAnsi="宋体" w:cs="宋体"/>
                <w:sz w:val="16"/>
                <w:szCs w:val="16"/>
                <w:lang w:eastAsia="zh-CN"/>
              </w:rPr>
              <w:t>扫描床垂直移动范围</w:t>
            </w:r>
            <w:r>
              <w:rPr>
                <w:rFonts w:hint="eastAsia" w:ascii="宋体" w:hAnsi="宋体" w:cs="宋体"/>
                <w:sz w:val="16"/>
                <w:szCs w:val="16"/>
                <w:lang w:eastAsia="zh-CN"/>
              </w:rPr>
              <w:tab/>
            </w:r>
            <w:r>
              <w:rPr>
                <w:rFonts w:hint="eastAsia" w:ascii="宋体" w:hAnsi="宋体" w:cs="宋体"/>
                <w:sz w:val="16"/>
                <w:szCs w:val="16"/>
                <w:lang w:eastAsia="zh-CN"/>
              </w:rPr>
              <w:t>≥500mm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2.02</w:t>
            </w:r>
            <w:r>
              <w:rPr>
                <w:rFonts w:hint="eastAsia" w:ascii="宋体" w:hAnsi="宋体" w:cs="宋体"/>
                <w:sz w:val="16"/>
                <w:szCs w:val="16"/>
                <w:lang w:eastAsia="zh-CN"/>
              </w:rPr>
              <w:tab/>
            </w:r>
            <w:r>
              <w:rPr>
                <w:rFonts w:hint="eastAsia" w:ascii="宋体" w:hAnsi="宋体" w:cs="宋体"/>
                <w:sz w:val="16"/>
                <w:szCs w:val="16"/>
                <w:lang w:eastAsia="zh-CN"/>
              </w:rPr>
              <w:t>扫描床水平移动范围</w:t>
            </w:r>
            <w:r>
              <w:rPr>
                <w:rFonts w:hint="eastAsia" w:ascii="宋体" w:hAnsi="宋体" w:cs="宋体"/>
                <w:sz w:val="16"/>
                <w:szCs w:val="16"/>
                <w:lang w:eastAsia="zh-CN"/>
              </w:rPr>
              <w:tab/>
            </w:r>
            <w:r>
              <w:rPr>
                <w:rFonts w:hint="eastAsia" w:ascii="宋体" w:hAnsi="宋体" w:cs="宋体"/>
                <w:sz w:val="16"/>
                <w:szCs w:val="16"/>
                <w:lang w:eastAsia="zh-CN"/>
              </w:rPr>
              <w:t>≥185cm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2.03</w:t>
            </w:r>
            <w:r>
              <w:rPr>
                <w:rFonts w:hint="eastAsia" w:ascii="宋体" w:hAnsi="宋体" w:cs="宋体"/>
                <w:sz w:val="16"/>
                <w:szCs w:val="16"/>
                <w:lang w:eastAsia="zh-CN"/>
              </w:rPr>
              <w:tab/>
            </w:r>
            <w:r>
              <w:rPr>
                <w:rFonts w:hint="eastAsia" w:ascii="宋体" w:hAnsi="宋体" w:cs="宋体"/>
                <w:sz w:val="16"/>
                <w:szCs w:val="16"/>
                <w:lang w:eastAsia="zh-CN"/>
              </w:rPr>
              <w:t>扫描床水平可扫描范围</w:t>
            </w:r>
            <w:r>
              <w:rPr>
                <w:rFonts w:hint="eastAsia" w:ascii="宋体" w:hAnsi="宋体" w:cs="宋体"/>
                <w:sz w:val="16"/>
                <w:szCs w:val="16"/>
                <w:lang w:eastAsia="zh-CN"/>
              </w:rPr>
              <w:tab/>
            </w:r>
            <w:r>
              <w:rPr>
                <w:rFonts w:hint="eastAsia" w:ascii="宋体" w:hAnsi="宋体" w:cs="宋体"/>
                <w:sz w:val="16"/>
                <w:szCs w:val="16"/>
                <w:lang w:eastAsia="zh-CN"/>
              </w:rPr>
              <w:t>≥180cm</w:t>
            </w:r>
          </w:p>
          <w:p>
            <w:pPr>
              <w:pStyle w:val="29"/>
              <w:spacing w:line="360" w:lineRule="auto"/>
              <w:ind w:firstLine="320"/>
              <w:rPr>
                <w:rFonts w:ascii="宋体" w:hAnsi="宋体" w:cs="宋体"/>
                <w:sz w:val="16"/>
                <w:szCs w:val="16"/>
              </w:rPr>
            </w:pPr>
            <w:r>
              <w:rPr>
                <w:rFonts w:hint="eastAsia" w:ascii="宋体" w:hAnsi="宋体" w:cs="宋体"/>
                <w:sz w:val="16"/>
                <w:szCs w:val="16"/>
              </w:rPr>
              <w:t>2.04</w:t>
            </w:r>
            <w:r>
              <w:rPr>
                <w:rFonts w:hint="eastAsia" w:ascii="宋体" w:hAnsi="宋体" w:cs="宋体"/>
                <w:sz w:val="16"/>
                <w:szCs w:val="16"/>
              </w:rPr>
              <w:tab/>
            </w:r>
            <w:r>
              <w:rPr>
                <w:rFonts w:hint="eastAsia" w:ascii="宋体" w:hAnsi="宋体" w:cs="宋体"/>
                <w:sz w:val="16"/>
                <w:szCs w:val="16"/>
              </w:rPr>
              <w:t>最大水平移动速度</w:t>
            </w:r>
            <w:r>
              <w:rPr>
                <w:rFonts w:hint="eastAsia" w:ascii="宋体" w:hAnsi="宋体" w:cs="宋体"/>
                <w:sz w:val="16"/>
                <w:szCs w:val="16"/>
              </w:rPr>
              <w:tab/>
            </w:r>
            <w:r>
              <w:rPr>
                <w:rFonts w:hint="eastAsia" w:ascii="宋体" w:hAnsi="宋体" w:cs="宋体"/>
                <w:sz w:val="16"/>
                <w:szCs w:val="16"/>
              </w:rPr>
              <w:t>≥150mm/s</w:t>
            </w:r>
          </w:p>
          <w:p>
            <w:pPr>
              <w:pStyle w:val="29"/>
              <w:spacing w:line="360" w:lineRule="auto"/>
              <w:ind w:firstLine="320"/>
              <w:rPr>
                <w:rFonts w:ascii="宋体" w:hAnsi="宋体" w:cs="宋体"/>
                <w:sz w:val="16"/>
                <w:szCs w:val="16"/>
              </w:rPr>
            </w:pPr>
            <w:r>
              <w:rPr>
                <w:rFonts w:hint="eastAsia" w:ascii="宋体" w:hAnsi="宋体" w:cs="宋体"/>
                <w:sz w:val="16"/>
                <w:szCs w:val="16"/>
              </w:rPr>
              <w:t>2.05</w:t>
            </w:r>
            <w:r>
              <w:rPr>
                <w:rFonts w:hint="eastAsia" w:ascii="宋体" w:hAnsi="宋体" w:cs="宋体"/>
                <w:sz w:val="16"/>
                <w:szCs w:val="16"/>
              </w:rPr>
              <w:tab/>
            </w:r>
            <w:r>
              <w:rPr>
                <w:rFonts w:hint="eastAsia" w:ascii="宋体" w:hAnsi="宋体" w:cs="宋体"/>
                <w:sz w:val="16"/>
                <w:szCs w:val="16"/>
              </w:rPr>
              <w:t>最小水平移床速度</w:t>
            </w:r>
            <w:r>
              <w:rPr>
                <w:rFonts w:hint="eastAsia" w:ascii="宋体" w:hAnsi="宋体" w:cs="宋体"/>
                <w:sz w:val="16"/>
                <w:szCs w:val="16"/>
              </w:rPr>
              <w:tab/>
            </w:r>
            <w:r>
              <w:rPr>
                <w:rFonts w:hint="eastAsia" w:ascii="宋体" w:hAnsi="宋体" w:cs="宋体"/>
                <w:sz w:val="16"/>
                <w:szCs w:val="16"/>
              </w:rPr>
              <w:t>≤0.5mm/s</w:t>
            </w:r>
          </w:p>
          <w:p>
            <w:pPr>
              <w:pStyle w:val="29"/>
              <w:spacing w:line="360" w:lineRule="auto"/>
              <w:ind w:firstLine="320"/>
              <w:rPr>
                <w:rFonts w:ascii="宋体" w:hAnsi="宋体" w:cs="宋体"/>
                <w:sz w:val="16"/>
                <w:szCs w:val="16"/>
              </w:rPr>
            </w:pPr>
            <w:r>
              <w:rPr>
                <w:rFonts w:hint="eastAsia" w:ascii="宋体" w:hAnsi="宋体" w:cs="宋体"/>
                <w:sz w:val="16"/>
                <w:szCs w:val="16"/>
              </w:rPr>
              <w:t>2.06</w:t>
            </w:r>
            <w:r>
              <w:rPr>
                <w:rFonts w:hint="eastAsia" w:ascii="宋体" w:hAnsi="宋体" w:cs="宋体"/>
                <w:sz w:val="16"/>
                <w:szCs w:val="16"/>
              </w:rPr>
              <w:tab/>
            </w:r>
            <w:r>
              <w:rPr>
                <w:rFonts w:hint="eastAsia" w:ascii="宋体" w:hAnsi="宋体" w:cs="宋体"/>
                <w:sz w:val="16"/>
                <w:szCs w:val="16"/>
              </w:rPr>
              <w:t>扫描床水平移动精度</w:t>
            </w:r>
            <w:r>
              <w:rPr>
                <w:rFonts w:hint="eastAsia" w:ascii="宋体" w:hAnsi="宋体" w:cs="宋体"/>
                <w:sz w:val="16"/>
                <w:szCs w:val="16"/>
              </w:rPr>
              <w:tab/>
            </w:r>
            <w:r>
              <w:rPr>
                <w:rFonts w:hint="eastAsia" w:ascii="宋体" w:hAnsi="宋体" w:cs="宋体"/>
                <w:sz w:val="16"/>
                <w:szCs w:val="16"/>
              </w:rPr>
              <w:t>≤±0.25mm（最大承重）</w:t>
            </w:r>
          </w:p>
          <w:p>
            <w:pPr>
              <w:pStyle w:val="29"/>
              <w:spacing w:line="360" w:lineRule="auto"/>
              <w:ind w:firstLine="320"/>
              <w:rPr>
                <w:rFonts w:ascii="宋体" w:hAnsi="宋体" w:cs="宋体"/>
                <w:sz w:val="16"/>
                <w:szCs w:val="16"/>
              </w:rPr>
            </w:pPr>
            <w:r>
              <w:rPr>
                <w:rFonts w:hint="eastAsia" w:ascii="宋体" w:hAnsi="宋体" w:cs="宋体"/>
                <w:sz w:val="16"/>
                <w:szCs w:val="16"/>
              </w:rPr>
              <w:t>2.07</w:t>
            </w:r>
            <w:r>
              <w:rPr>
                <w:rFonts w:hint="eastAsia" w:ascii="宋体" w:hAnsi="宋体" w:cs="宋体"/>
                <w:sz w:val="16"/>
                <w:szCs w:val="16"/>
              </w:rPr>
              <w:tab/>
            </w:r>
            <w:r>
              <w:rPr>
                <w:rFonts w:hint="eastAsia" w:ascii="宋体" w:hAnsi="宋体" w:cs="宋体"/>
                <w:sz w:val="16"/>
                <w:szCs w:val="16"/>
              </w:rPr>
              <w:t>扫描床最大承重</w:t>
            </w:r>
            <w:r>
              <w:rPr>
                <w:rFonts w:hint="eastAsia" w:ascii="宋体" w:hAnsi="宋体" w:cs="宋体"/>
                <w:sz w:val="16"/>
                <w:szCs w:val="16"/>
              </w:rPr>
              <w:tab/>
            </w:r>
            <w:r>
              <w:rPr>
                <w:rFonts w:hint="eastAsia" w:ascii="宋体" w:hAnsi="宋体" w:cs="宋体"/>
                <w:sz w:val="16"/>
                <w:szCs w:val="16"/>
              </w:rPr>
              <w:t>≥220kg</w:t>
            </w:r>
          </w:p>
          <w:p>
            <w:pPr>
              <w:pStyle w:val="29"/>
              <w:spacing w:line="360" w:lineRule="auto"/>
              <w:ind w:firstLine="0" w:firstLineChars="0"/>
              <w:rPr>
                <w:rFonts w:ascii="宋体" w:hAnsi="宋体" w:cs="宋体"/>
                <w:sz w:val="16"/>
                <w:szCs w:val="16"/>
              </w:rPr>
            </w:pPr>
            <w:r>
              <w:rPr>
                <w:rFonts w:hint="eastAsia" w:ascii="宋体" w:hAnsi="宋体" w:cs="宋体"/>
                <w:sz w:val="16"/>
                <w:szCs w:val="16"/>
              </w:rPr>
              <w:t xml:space="preserve"> </w:t>
            </w:r>
            <w:r>
              <w:rPr>
                <w:rFonts w:ascii="宋体" w:hAnsi="宋体" w:cs="宋体"/>
                <w:sz w:val="16"/>
                <w:szCs w:val="16"/>
              </w:rPr>
              <w:t xml:space="preserve">     </w:t>
            </w:r>
            <w:r>
              <w:rPr>
                <w:rFonts w:hint="eastAsia" w:ascii="宋体" w:hAnsi="宋体" w:cs="宋体"/>
                <w:sz w:val="16"/>
                <w:szCs w:val="16"/>
              </w:rPr>
              <w:t>3</w:t>
            </w:r>
            <w:r>
              <w:rPr>
                <w:rFonts w:hint="eastAsia" w:ascii="宋体" w:hAnsi="宋体" w:cs="宋体"/>
                <w:sz w:val="16"/>
                <w:szCs w:val="16"/>
              </w:rPr>
              <w:tab/>
            </w:r>
            <w:r>
              <w:rPr>
                <w:rFonts w:hint="eastAsia" w:ascii="宋体" w:hAnsi="宋体" w:cs="宋体"/>
                <w:sz w:val="16"/>
                <w:szCs w:val="16"/>
              </w:rPr>
              <w:t>X线球管及高压发生器</w:t>
            </w:r>
            <w:r>
              <w:rPr>
                <w:rFonts w:hint="eastAsia" w:ascii="宋体" w:hAnsi="宋体" w:cs="宋体"/>
                <w:sz w:val="16"/>
                <w:szCs w:val="16"/>
              </w:rPr>
              <w:tab/>
            </w:r>
          </w:p>
          <w:p>
            <w:pPr>
              <w:pStyle w:val="29"/>
              <w:spacing w:line="360" w:lineRule="auto"/>
              <w:ind w:firstLine="320"/>
              <w:rPr>
                <w:rFonts w:ascii="宋体" w:hAnsi="宋体" w:cs="宋体"/>
                <w:sz w:val="16"/>
                <w:szCs w:val="16"/>
              </w:rPr>
            </w:pPr>
            <w:r>
              <w:rPr>
                <w:rFonts w:ascii="宋体" w:hAnsi="宋体" w:cs="宋体"/>
                <w:sz w:val="16"/>
                <w:szCs w:val="16"/>
              </w:rPr>
              <w:t>3.01</w:t>
            </w:r>
            <w:r>
              <w:rPr>
                <w:rFonts w:ascii="宋体" w:hAnsi="宋体" w:cs="宋体"/>
                <w:sz w:val="16"/>
                <w:szCs w:val="16"/>
              </w:rPr>
              <w:tab/>
            </w:r>
            <w:r>
              <w:rPr>
                <w:rFonts w:hint="eastAsia" w:ascii="宋体" w:hAnsi="宋体" w:cs="宋体"/>
                <w:sz w:val="16"/>
                <w:szCs w:val="16"/>
              </w:rPr>
              <w:t>球管阳极物理热容量（</w:t>
            </w:r>
            <w:r>
              <w:rPr>
                <w:rFonts w:ascii="宋体" w:hAnsi="宋体" w:cs="宋体"/>
                <w:sz w:val="16"/>
                <w:szCs w:val="16"/>
              </w:rPr>
              <w:t>100%</w:t>
            </w:r>
            <w:r>
              <w:rPr>
                <w:rFonts w:hint="eastAsia" w:ascii="宋体" w:hAnsi="宋体" w:cs="宋体"/>
                <w:sz w:val="16"/>
                <w:szCs w:val="16"/>
              </w:rPr>
              <w:t>效率，非等效值）</w:t>
            </w:r>
            <w:r>
              <w:rPr>
                <w:rFonts w:ascii="宋体" w:hAnsi="宋体" w:cs="宋体"/>
                <w:sz w:val="16"/>
                <w:szCs w:val="16"/>
              </w:rPr>
              <w:tab/>
            </w:r>
            <w:r>
              <w:rPr>
                <w:rFonts w:hint="eastAsia" w:ascii="宋体" w:hAnsi="宋体" w:cs="宋体"/>
                <w:sz w:val="16"/>
                <w:szCs w:val="16"/>
              </w:rPr>
              <w:t>≥</w:t>
            </w:r>
            <w:r>
              <w:rPr>
                <w:rFonts w:ascii="宋体" w:hAnsi="宋体" w:cs="宋体"/>
                <w:sz w:val="16"/>
                <w:szCs w:val="16"/>
              </w:rPr>
              <w:t>3.5MHU</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3.02</w:t>
            </w:r>
            <w:r>
              <w:rPr>
                <w:rFonts w:hint="eastAsia" w:ascii="宋体" w:hAnsi="宋体" w:cs="宋体"/>
                <w:sz w:val="16"/>
                <w:szCs w:val="16"/>
                <w:lang w:eastAsia="zh-CN"/>
              </w:rPr>
              <w:tab/>
            </w:r>
            <w:r>
              <w:rPr>
                <w:rFonts w:hint="eastAsia" w:ascii="宋体" w:hAnsi="宋体" w:cs="宋体"/>
                <w:sz w:val="16"/>
                <w:szCs w:val="16"/>
                <w:lang w:eastAsia="zh-CN"/>
              </w:rPr>
              <w:t>球管阳极最大散热率</w:t>
            </w:r>
            <w:r>
              <w:rPr>
                <w:rFonts w:hint="eastAsia" w:ascii="宋体" w:hAnsi="宋体" w:cs="宋体"/>
                <w:sz w:val="16"/>
                <w:szCs w:val="16"/>
                <w:lang w:eastAsia="zh-CN"/>
              </w:rPr>
              <w:tab/>
            </w:r>
            <w:r>
              <w:rPr>
                <w:rFonts w:hint="eastAsia" w:ascii="宋体" w:hAnsi="宋体" w:cs="宋体"/>
                <w:sz w:val="16"/>
                <w:szCs w:val="16"/>
                <w:lang w:eastAsia="zh-CN"/>
              </w:rPr>
              <w:t>≥735kHU/min</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3.03</w:t>
            </w:r>
            <w:r>
              <w:rPr>
                <w:rFonts w:hint="eastAsia" w:ascii="宋体" w:hAnsi="宋体" w:cs="宋体"/>
                <w:sz w:val="16"/>
                <w:szCs w:val="16"/>
                <w:lang w:eastAsia="zh-CN"/>
              </w:rPr>
              <w:tab/>
            </w:r>
            <w:r>
              <w:rPr>
                <w:rFonts w:hint="eastAsia" w:ascii="宋体" w:hAnsi="宋体" w:cs="宋体"/>
                <w:sz w:val="16"/>
                <w:szCs w:val="16"/>
                <w:lang w:eastAsia="zh-CN"/>
              </w:rPr>
              <w:t>发生器功率（非等效值）</w:t>
            </w:r>
            <w:r>
              <w:rPr>
                <w:rFonts w:hint="eastAsia" w:ascii="宋体" w:hAnsi="宋体" w:cs="宋体"/>
                <w:sz w:val="16"/>
                <w:szCs w:val="16"/>
                <w:lang w:eastAsia="zh-CN"/>
              </w:rPr>
              <w:tab/>
            </w:r>
            <w:r>
              <w:rPr>
                <w:rFonts w:hint="eastAsia" w:ascii="宋体" w:hAnsi="宋体" w:cs="宋体"/>
                <w:sz w:val="16"/>
                <w:szCs w:val="16"/>
                <w:lang w:eastAsia="zh-CN"/>
              </w:rPr>
              <w:t>≥42kW</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3.04</w:t>
            </w:r>
            <w:r>
              <w:rPr>
                <w:rFonts w:hint="eastAsia" w:ascii="宋体" w:hAnsi="宋体" w:cs="宋体"/>
                <w:sz w:val="16"/>
                <w:szCs w:val="16"/>
                <w:lang w:eastAsia="zh-CN"/>
              </w:rPr>
              <w:tab/>
            </w:r>
            <w:r>
              <w:rPr>
                <w:rFonts w:hint="eastAsia" w:ascii="宋体" w:hAnsi="宋体" w:cs="宋体"/>
                <w:sz w:val="16"/>
                <w:szCs w:val="16"/>
                <w:lang w:eastAsia="zh-CN"/>
              </w:rPr>
              <w:t>最大球管电压</w:t>
            </w:r>
            <w:r>
              <w:rPr>
                <w:rFonts w:hint="eastAsia" w:ascii="宋体" w:hAnsi="宋体" w:cs="宋体"/>
                <w:sz w:val="16"/>
                <w:szCs w:val="16"/>
                <w:lang w:eastAsia="zh-CN"/>
              </w:rPr>
              <w:tab/>
            </w:r>
            <w:r>
              <w:rPr>
                <w:rFonts w:hint="eastAsia" w:ascii="宋体" w:hAnsi="宋体" w:cs="宋体"/>
                <w:sz w:val="16"/>
                <w:szCs w:val="16"/>
                <w:lang w:eastAsia="zh-CN"/>
              </w:rPr>
              <w:t>≥140kV</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3.05</w:t>
            </w:r>
            <w:r>
              <w:rPr>
                <w:rFonts w:hint="eastAsia" w:ascii="宋体" w:hAnsi="宋体" w:cs="宋体"/>
                <w:sz w:val="16"/>
                <w:szCs w:val="16"/>
                <w:lang w:eastAsia="zh-CN"/>
              </w:rPr>
              <w:tab/>
            </w:r>
            <w:r>
              <w:rPr>
                <w:rFonts w:hint="eastAsia" w:ascii="宋体" w:hAnsi="宋体" w:cs="宋体"/>
                <w:sz w:val="16"/>
                <w:szCs w:val="16"/>
                <w:lang w:eastAsia="zh-CN"/>
              </w:rPr>
              <w:t>最小球管电压</w:t>
            </w:r>
            <w:r>
              <w:rPr>
                <w:rFonts w:hint="eastAsia" w:ascii="宋体" w:hAnsi="宋体" w:cs="宋体"/>
                <w:sz w:val="16"/>
                <w:szCs w:val="16"/>
                <w:lang w:eastAsia="zh-CN"/>
              </w:rPr>
              <w:tab/>
            </w:r>
            <w:r>
              <w:rPr>
                <w:rFonts w:hint="eastAsia" w:ascii="宋体" w:hAnsi="宋体" w:cs="宋体"/>
                <w:sz w:val="16"/>
                <w:szCs w:val="16"/>
                <w:lang w:eastAsia="zh-CN"/>
              </w:rPr>
              <w:t>≤70kV</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3.06</w:t>
            </w:r>
            <w:r>
              <w:rPr>
                <w:rFonts w:hint="eastAsia" w:ascii="宋体" w:hAnsi="宋体" w:cs="宋体"/>
                <w:sz w:val="16"/>
                <w:szCs w:val="16"/>
                <w:lang w:eastAsia="zh-CN"/>
              </w:rPr>
              <w:tab/>
            </w:r>
            <w:r>
              <w:rPr>
                <w:rFonts w:hint="eastAsia" w:ascii="宋体" w:hAnsi="宋体" w:cs="宋体"/>
                <w:sz w:val="16"/>
                <w:szCs w:val="16"/>
                <w:lang w:eastAsia="zh-CN"/>
              </w:rPr>
              <w:t>最大球管电流（非等效值）</w:t>
            </w:r>
            <w:r>
              <w:rPr>
                <w:rFonts w:hint="eastAsia" w:ascii="宋体" w:hAnsi="宋体" w:cs="宋体"/>
                <w:sz w:val="16"/>
                <w:szCs w:val="16"/>
                <w:lang w:eastAsia="zh-CN"/>
              </w:rPr>
              <w:tab/>
            </w:r>
            <w:r>
              <w:rPr>
                <w:rFonts w:hint="eastAsia" w:ascii="宋体" w:hAnsi="宋体" w:cs="宋体"/>
                <w:sz w:val="16"/>
                <w:szCs w:val="16"/>
                <w:lang w:eastAsia="zh-CN"/>
              </w:rPr>
              <w:t>≥350mA</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3.07</w:t>
            </w:r>
            <w:r>
              <w:rPr>
                <w:rFonts w:hint="eastAsia" w:ascii="宋体" w:hAnsi="宋体" w:cs="宋体"/>
                <w:sz w:val="16"/>
                <w:szCs w:val="16"/>
                <w:lang w:eastAsia="zh-CN"/>
              </w:rPr>
              <w:tab/>
            </w:r>
            <w:r>
              <w:rPr>
                <w:rFonts w:hint="eastAsia" w:ascii="宋体" w:hAnsi="宋体" w:cs="宋体"/>
                <w:sz w:val="16"/>
                <w:szCs w:val="16"/>
                <w:lang w:eastAsia="zh-CN"/>
              </w:rPr>
              <w:t>最小球管电流（非等效值）</w:t>
            </w:r>
            <w:r>
              <w:rPr>
                <w:rFonts w:hint="eastAsia" w:ascii="宋体" w:hAnsi="宋体" w:cs="宋体"/>
                <w:sz w:val="16"/>
                <w:szCs w:val="16"/>
                <w:lang w:eastAsia="zh-CN"/>
              </w:rPr>
              <w:tab/>
            </w:r>
            <w:r>
              <w:rPr>
                <w:rFonts w:hint="eastAsia" w:ascii="宋体" w:hAnsi="宋体" w:cs="宋体"/>
                <w:sz w:val="16"/>
                <w:szCs w:val="16"/>
                <w:lang w:eastAsia="zh-CN"/>
              </w:rPr>
              <w:t>≤10mA</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3.08</w:t>
            </w:r>
            <w:r>
              <w:rPr>
                <w:rFonts w:hint="eastAsia" w:ascii="宋体" w:hAnsi="宋体" w:cs="宋体"/>
                <w:sz w:val="16"/>
                <w:szCs w:val="16"/>
                <w:lang w:eastAsia="zh-CN"/>
              </w:rPr>
              <w:tab/>
            </w:r>
            <w:r>
              <w:rPr>
                <w:rFonts w:hint="eastAsia" w:ascii="宋体" w:hAnsi="宋体" w:cs="宋体"/>
                <w:sz w:val="16"/>
                <w:szCs w:val="16"/>
                <w:lang w:eastAsia="zh-CN"/>
              </w:rPr>
              <w:t>球管大焦点</w:t>
            </w:r>
            <w:r>
              <w:rPr>
                <w:rFonts w:hint="eastAsia" w:ascii="宋体" w:hAnsi="宋体" w:cs="宋体"/>
                <w:sz w:val="16"/>
                <w:szCs w:val="16"/>
                <w:lang w:eastAsia="zh-CN"/>
              </w:rPr>
              <w:tab/>
            </w:r>
            <w:r>
              <w:rPr>
                <w:rFonts w:hint="eastAsia" w:ascii="宋体" w:hAnsi="宋体" w:cs="宋体"/>
                <w:sz w:val="16"/>
                <w:szCs w:val="16"/>
                <w:lang w:eastAsia="zh-CN"/>
              </w:rPr>
              <w:t>≤1.7mm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w:t>
            </w:r>
            <w:r>
              <w:rPr>
                <w:rFonts w:hint="eastAsia" w:ascii="宋体" w:hAnsi="宋体" w:cs="宋体"/>
                <w:sz w:val="16"/>
                <w:szCs w:val="16"/>
                <w:lang w:eastAsia="zh-CN"/>
              </w:rPr>
              <w:tab/>
            </w:r>
            <w:r>
              <w:rPr>
                <w:rFonts w:hint="eastAsia" w:ascii="宋体" w:hAnsi="宋体" w:cs="宋体"/>
                <w:sz w:val="16"/>
                <w:szCs w:val="16"/>
                <w:lang w:eastAsia="zh-CN"/>
              </w:rPr>
              <w:t>主控制台计算机系统</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4.01</w:t>
            </w:r>
            <w:r>
              <w:rPr>
                <w:rFonts w:hint="eastAsia" w:ascii="宋体" w:hAnsi="宋体" w:cs="宋体"/>
                <w:sz w:val="16"/>
                <w:szCs w:val="16"/>
                <w:lang w:eastAsia="zh-CN"/>
              </w:rPr>
              <w:tab/>
            </w:r>
            <w:r>
              <w:rPr>
                <w:rFonts w:hint="eastAsia" w:ascii="宋体" w:hAnsi="宋体" w:cs="宋体"/>
                <w:sz w:val="16"/>
                <w:szCs w:val="16"/>
                <w:lang w:eastAsia="zh-CN"/>
              </w:rPr>
              <w:t>CPU主频</w:t>
            </w:r>
            <w:r>
              <w:rPr>
                <w:rFonts w:hint="eastAsia" w:ascii="宋体" w:hAnsi="宋体" w:cs="宋体"/>
                <w:sz w:val="16"/>
                <w:szCs w:val="16"/>
                <w:lang w:eastAsia="zh-CN"/>
              </w:rPr>
              <w:tab/>
            </w:r>
            <w:r>
              <w:rPr>
                <w:rFonts w:hint="eastAsia" w:ascii="宋体" w:hAnsi="宋体" w:cs="宋体"/>
                <w:sz w:val="16"/>
                <w:szCs w:val="16"/>
                <w:lang w:eastAsia="zh-CN"/>
              </w:rPr>
              <w:t>≥3.0GHz</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4.02</w:t>
            </w:r>
            <w:r>
              <w:rPr>
                <w:rFonts w:hint="eastAsia" w:ascii="宋体" w:hAnsi="宋体" w:cs="宋体"/>
                <w:sz w:val="16"/>
                <w:szCs w:val="16"/>
                <w:lang w:eastAsia="zh-CN"/>
              </w:rPr>
              <w:tab/>
            </w:r>
            <w:r>
              <w:rPr>
                <w:rFonts w:hint="eastAsia" w:ascii="宋体" w:hAnsi="宋体" w:cs="宋体"/>
                <w:sz w:val="16"/>
                <w:szCs w:val="16"/>
                <w:lang w:eastAsia="zh-CN"/>
              </w:rPr>
              <w:t>计算机内存</w:t>
            </w:r>
            <w:r>
              <w:rPr>
                <w:rFonts w:hint="eastAsia" w:ascii="宋体" w:hAnsi="宋体" w:cs="宋体"/>
                <w:sz w:val="16"/>
                <w:szCs w:val="16"/>
                <w:lang w:eastAsia="zh-CN"/>
              </w:rPr>
              <w:tab/>
            </w:r>
            <w:r>
              <w:rPr>
                <w:rFonts w:hint="eastAsia" w:ascii="宋体" w:hAnsi="宋体" w:cs="宋体"/>
                <w:sz w:val="16"/>
                <w:szCs w:val="16"/>
                <w:lang w:eastAsia="zh-CN"/>
              </w:rPr>
              <w:t>≥32GB</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4.03</w:t>
            </w:r>
            <w:r>
              <w:rPr>
                <w:rFonts w:hint="eastAsia" w:ascii="宋体" w:hAnsi="宋体" w:cs="宋体"/>
                <w:sz w:val="16"/>
                <w:szCs w:val="16"/>
                <w:lang w:eastAsia="zh-CN"/>
              </w:rPr>
              <w:tab/>
            </w:r>
            <w:r>
              <w:rPr>
                <w:rFonts w:hint="eastAsia" w:ascii="宋体" w:hAnsi="宋体" w:cs="宋体"/>
                <w:sz w:val="16"/>
                <w:szCs w:val="16"/>
                <w:lang w:eastAsia="zh-CN"/>
              </w:rPr>
              <w:t>计算机硬盘容量</w:t>
            </w:r>
            <w:r>
              <w:rPr>
                <w:rFonts w:hint="eastAsia" w:ascii="宋体" w:hAnsi="宋体" w:cs="宋体"/>
                <w:sz w:val="16"/>
                <w:szCs w:val="16"/>
                <w:lang w:eastAsia="zh-CN"/>
              </w:rPr>
              <w:tab/>
            </w:r>
            <w:r>
              <w:rPr>
                <w:rFonts w:hint="eastAsia" w:ascii="宋体" w:hAnsi="宋体" w:cs="宋体"/>
                <w:sz w:val="16"/>
                <w:szCs w:val="16"/>
                <w:lang w:eastAsia="zh-CN"/>
              </w:rPr>
              <w:t>≥2.0TB</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4.04</w:t>
            </w:r>
            <w:r>
              <w:rPr>
                <w:rFonts w:hint="eastAsia" w:ascii="宋体" w:hAnsi="宋体" w:cs="宋体"/>
                <w:sz w:val="16"/>
                <w:szCs w:val="16"/>
                <w:lang w:eastAsia="zh-CN"/>
              </w:rPr>
              <w:tab/>
            </w:r>
            <w:r>
              <w:rPr>
                <w:rFonts w:hint="eastAsia" w:ascii="宋体" w:hAnsi="宋体" w:cs="宋体"/>
                <w:sz w:val="16"/>
                <w:szCs w:val="16"/>
                <w:lang w:eastAsia="zh-CN"/>
              </w:rPr>
              <w:t>显卡</w:t>
            </w:r>
            <w:r>
              <w:rPr>
                <w:rFonts w:hint="eastAsia" w:ascii="宋体" w:hAnsi="宋体" w:cs="宋体"/>
                <w:sz w:val="16"/>
                <w:szCs w:val="16"/>
                <w:lang w:eastAsia="zh-CN"/>
              </w:rPr>
              <w:tab/>
            </w:r>
            <w:r>
              <w:rPr>
                <w:rFonts w:hint="eastAsia" w:ascii="宋体" w:hAnsi="宋体" w:cs="宋体"/>
                <w:sz w:val="16"/>
                <w:szCs w:val="16"/>
                <w:lang w:eastAsia="zh-CN"/>
              </w:rPr>
              <w:t>≥6GB</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4.05</w:t>
            </w:r>
            <w:r>
              <w:rPr>
                <w:rFonts w:hint="eastAsia" w:ascii="宋体" w:hAnsi="宋体" w:cs="宋体"/>
                <w:sz w:val="16"/>
                <w:szCs w:val="16"/>
                <w:lang w:eastAsia="zh-CN"/>
              </w:rPr>
              <w:tab/>
            </w:r>
            <w:r>
              <w:rPr>
                <w:rFonts w:hint="eastAsia" w:ascii="宋体" w:hAnsi="宋体" w:cs="宋体"/>
                <w:sz w:val="16"/>
                <w:szCs w:val="16"/>
                <w:lang w:eastAsia="zh-CN"/>
              </w:rPr>
              <w:t>显示器尺寸</w:t>
            </w:r>
            <w:r>
              <w:rPr>
                <w:rFonts w:hint="eastAsia" w:ascii="宋体" w:hAnsi="宋体" w:cs="宋体"/>
                <w:sz w:val="16"/>
                <w:szCs w:val="16"/>
                <w:lang w:eastAsia="zh-CN"/>
              </w:rPr>
              <w:tab/>
            </w:r>
            <w:r>
              <w:rPr>
                <w:rFonts w:hint="eastAsia" w:ascii="宋体" w:hAnsi="宋体" w:cs="宋体"/>
                <w:sz w:val="16"/>
                <w:szCs w:val="16"/>
                <w:lang w:eastAsia="zh-CN"/>
              </w:rPr>
              <w:t>≥24吋</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4.06</w:t>
            </w:r>
            <w:r>
              <w:rPr>
                <w:rFonts w:hint="eastAsia" w:ascii="宋体" w:hAnsi="宋体" w:cs="宋体"/>
                <w:sz w:val="16"/>
                <w:szCs w:val="16"/>
                <w:lang w:eastAsia="zh-CN"/>
              </w:rPr>
              <w:tab/>
            </w:r>
            <w:r>
              <w:rPr>
                <w:rFonts w:hint="eastAsia" w:ascii="宋体" w:hAnsi="宋体" w:cs="宋体"/>
                <w:sz w:val="16"/>
                <w:szCs w:val="16"/>
                <w:lang w:eastAsia="zh-CN"/>
              </w:rPr>
              <w:t>显示器分辨率</w:t>
            </w:r>
            <w:r>
              <w:rPr>
                <w:rFonts w:hint="eastAsia" w:ascii="宋体" w:hAnsi="宋体" w:cs="宋体"/>
                <w:sz w:val="16"/>
                <w:szCs w:val="16"/>
                <w:lang w:eastAsia="zh-CN"/>
              </w:rPr>
              <w:tab/>
            </w:r>
            <w:r>
              <w:rPr>
                <w:rFonts w:hint="eastAsia" w:ascii="宋体" w:hAnsi="宋体" w:cs="宋体"/>
                <w:sz w:val="16"/>
                <w:szCs w:val="16"/>
                <w:lang w:eastAsia="zh-CN"/>
              </w:rPr>
              <w:t>≥1920×1200</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4.07</w:t>
            </w:r>
            <w:r>
              <w:rPr>
                <w:rFonts w:hint="eastAsia" w:ascii="宋体" w:hAnsi="宋体" w:cs="宋体"/>
                <w:sz w:val="16"/>
                <w:szCs w:val="16"/>
                <w:lang w:eastAsia="zh-CN"/>
              </w:rPr>
              <w:tab/>
            </w:r>
            <w:r>
              <w:rPr>
                <w:rFonts w:hint="eastAsia" w:ascii="宋体" w:hAnsi="宋体" w:cs="宋体"/>
                <w:sz w:val="16"/>
                <w:szCs w:val="16"/>
                <w:lang w:eastAsia="zh-CN"/>
              </w:rPr>
              <w:t>图像重建速度（512×512矩阵）</w:t>
            </w:r>
            <w:r>
              <w:rPr>
                <w:rFonts w:hint="eastAsia" w:ascii="宋体" w:hAnsi="宋体" w:cs="宋体"/>
                <w:sz w:val="16"/>
                <w:szCs w:val="16"/>
                <w:lang w:eastAsia="zh-CN"/>
              </w:rPr>
              <w:tab/>
            </w:r>
            <w:r>
              <w:rPr>
                <w:rFonts w:hint="eastAsia" w:ascii="宋体" w:hAnsi="宋体" w:cs="宋体"/>
                <w:sz w:val="16"/>
                <w:szCs w:val="16"/>
                <w:lang w:eastAsia="zh-CN"/>
              </w:rPr>
              <w:t>≥45幅/秒</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4.11</w:t>
            </w:r>
            <w:r>
              <w:rPr>
                <w:rFonts w:hint="eastAsia" w:ascii="宋体" w:hAnsi="宋体" w:cs="宋体"/>
                <w:sz w:val="16"/>
                <w:szCs w:val="16"/>
                <w:lang w:eastAsia="zh-CN"/>
              </w:rPr>
              <w:tab/>
            </w:r>
            <w:r>
              <w:rPr>
                <w:rFonts w:hint="eastAsia" w:ascii="宋体" w:hAnsi="宋体" w:cs="宋体"/>
                <w:sz w:val="16"/>
                <w:szCs w:val="16"/>
                <w:lang w:eastAsia="zh-CN"/>
              </w:rPr>
              <w:t>自动语言提示功能</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4.12</w:t>
            </w:r>
            <w:r>
              <w:rPr>
                <w:rFonts w:hint="eastAsia" w:ascii="宋体" w:hAnsi="宋体" w:cs="宋体"/>
                <w:sz w:val="16"/>
                <w:szCs w:val="16"/>
                <w:lang w:eastAsia="zh-CN"/>
              </w:rPr>
              <w:tab/>
            </w:r>
            <w:r>
              <w:rPr>
                <w:rFonts w:hint="eastAsia" w:ascii="宋体" w:hAnsi="宋体" w:cs="宋体"/>
                <w:sz w:val="16"/>
                <w:szCs w:val="16"/>
                <w:lang w:eastAsia="zh-CN"/>
              </w:rPr>
              <w:t>DICOM Modality Worklist功能</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4.13</w:t>
            </w:r>
            <w:r>
              <w:rPr>
                <w:rFonts w:hint="eastAsia" w:ascii="宋体" w:hAnsi="宋体" w:cs="宋体"/>
                <w:sz w:val="16"/>
                <w:szCs w:val="16"/>
                <w:lang w:eastAsia="zh-CN"/>
              </w:rPr>
              <w:tab/>
            </w:r>
            <w:r>
              <w:rPr>
                <w:rFonts w:hint="eastAsia" w:ascii="宋体" w:hAnsi="宋体" w:cs="宋体"/>
                <w:sz w:val="16"/>
                <w:szCs w:val="16"/>
                <w:lang w:eastAsia="zh-CN"/>
              </w:rPr>
              <w:t>激光相机接口</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4.14</w:t>
            </w:r>
            <w:r>
              <w:rPr>
                <w:rFonts w:hint="eastAsia" w:ascii="宋体" w:hAnsi="宋体" w:cs="宋体"/>
                <w:sz w:val="16"/>
                <w:szCs w:val="16"/>
                <w:lang w:eastAsia="zh-CN"/>
              </w:rPr>
              <w:tab/>
            </w:r>
            <w:r>
              <w:rPr>
                <w:rFonts w:hint="eastAsia" w:ascii="宋体" w:hAnsi="宋体" w:cs="宋体"/>
                <w:sz w:val="16"/>
                <w:szCs w:val="16"/>
                <w:lang w:eastAsia="zh-CN"/>
              </w:rPr>
              <w:t>计算机用不间断电源（UPS）</w:t>
            </w:r>
            <w:r>
              <w:rPr>
                <w:rFonts w:hint="eastAsia" w:ascii="宋体" w:hAnsi="宋体" w:cs="宋体"/>
                <w:sz w:val="16"/>
                <w:szCs w:val="16"/>
                <w:lang w:eastAsia="zh-CN"/>
              </w:rPr>
              <w:tab/>
            </w:r>
            <w:r>
              <w:rPr>
                <w:rFonts w:hint="eastAsia" w:ascii="宋体" w:hAnsi="宋体" w:cs="宋体"/>
                <w:sz w:val="16"/>
                <w:szCs w:val="16"/>
                <w:lang w:eastAsia="zh-CN"/>
              </w:rPr>
              <w:t>提供，要求供电时间≥30分钟</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4.15</w:t>
            </w:r>
            <w:r>
              <w:rPr>
                <w:rFonts w:hint="eastAsia" w:ascii="宋体" w:hAnsi="宋体" w:cs="宋体"/>
                <w:sz w:val="16"/>
                <w:szCs w:val="16"/>
                <w:lang w:eastAsia="zh-CN"/>
              </w:rPr>
              <w:tab/>
            </w:r>
            <w:r>
              <w:rPr>
                <w:rFonts w:hint="eastAsia" w:ascii="宋体" w:hAnsi="宋体" w:cs="宋体"/>
                <w:sz w:val="16"/>
                <w:szCs w:val="16"/>
                <w:lang w:eastAsia="zh-CN"/>
              </w:rPr>
              <w:t>大幅度降低扫描剂量的全新迭代重建技术（说明应用该迭代技术后剂量降低比例）</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 xml:space="preserve"> 5</w:t>
            </w:r>
            <w:r>
              <w:rPr>
                <w:rFonts w:hint="eastAsia" w:ascii="宋体" w:hAnsi="宋体" w:cs="宋体"/>
                <w:sz w:val="16"/>
                <w:szCs w:val="16"/>
                <w:lang w:eastAsia="zh-CN"/>
              </w:rPr>
              <w:tab/>
            </w:r>
            <w:r>
              <w:rPr>
                <w:rFonts w:hint="eastAsia" w:ascii="宋体" w:hAnsi="宋体" w:cs="宋体"/>
                <w:sz w:val="16"/>
                <w:szCs w:val="16"/>
                <w:lang w:eastAsia="zh-CN"/>
              </w:rPr>
              <w:t>扫描参数和图像质量</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ascii="宋体" w:hAnsi="宋体" w:cs="宋体"/>
                <w:sz w:val="16"/>
                <w:szCs w:val="16"/>
                <w:lang w:eastAsia="zh-CN"/>
              </w:rPr>
              <w:t>5.01</w:t>
            </w:r>
            <w:r>
              <w:rPr>
                <w:rFonts w:ascii="宋体" w:hAnsi="宋体" w:cs="宋体"/>
                <w:sz w:val="16"/>
                <w:szCs w:val="16"/>
                <w:lang w:eastAsia="zh-CN"/>
              </w:rPr>
              <w:tab/>
            </w:r>
            <w:r>
              <w:rPr>
                <w:rFonts w:hint="eastAsia" w:ascii="宋体" w:hAnsi="宋体" w:cs="宋体"/>
                <w:sz w:val="16"/>
                <w:szCs w:val="16"/>
                <w:lang w:eastAsia="zh-CN"/>
              </w:rPr>
              <w:t>每圈扫描层数</w:t>
            </w:r>
            <w:r>
              <w:rPr>
                <w:rFonts w:ascii="宋体" w:hAnsi="宋体" w:cs="宋体"/>
                <w:sz w:val="16"/>
                <w:szCs w:val="16"/>
                <w:lang w:eastAsia="zh-CN"/>
              </w:rPr>
              <w:tab/>
            </w:r>
            <w:r>
              <w:rPr>
                <w:rFonts w:hint="eastAsia" w:ascii="宋体" w:hAnsi="宋体" w:cs="宋体"/>
                <w:sz w:val="16"/>
                <w:szCs w:val="16"/>
                <w:lang w:eastAsia="zh-CN"/>
              </w:rPr>
              <w:t>≥</w:t>
            </w:r>
            <w:r>
              <w:rPr>
                <w:rFonts w:ascii="宋体" w:hAnsi="宋体" w:cs="宋体"/>
                <w:sz w:val="16"/>
                <w:szCs w:val="16"/>
                <w:lang w:eastAsia="zh-CN"/>
              </w:rPr>
              <w:t>64</w:t>
            </w:r>
            <w:r>
              <w:rPr>
                <w:rFonts w:hint="eastAsia" w:ascii="宋体" w:hAnsi="宋体" w:cs="宋体"/>
                <w:sz w:val="16"/>
                <w:szCs w:val="16"/>
                <w:lang w:eastAsia="zh-CN"/>
              </w:rPr>
              <w:t>层</w:t>
            </w:r>
            <w:r>
              <w:rPr>
                <w:rFonts w:ascii="宋体" w:hAnsi="宋体" w:cs="宋体"/>
                <w:sz w:val="16"/>
                <w:szCs w:val="16"/>
                <w:lang w:eastAsia="zh-CN"/>
              </w:rPr>
              <w:t>/360°</w:t>
            </w:r>
          </w:p>
          <w:p>
            <w:pPr>
              <w:pStyle w:val="29"/>
              <w:spacing w:line="360" w:lineRule="auto"/>
              <w:ind w:firstLine="336" w:firstLineChars="210"/>
              <w:rPr>
                <w:rFonts w:ascii="宋体" w:hAnsi="宋体" w:cs="宋体"/>
                <w:sz w:val="16"/>
                <w:szCs w:val="16"/>
                <w:lang w:eastAsia="zh-CN"/>
              </w:rPr>
            </w:pPr>
            <w:r>
              <w:rPr>
                <w:rFonts w:hint="eastAsia" w:ascii="宋体" w:hAnsi="宋体" w:cs="宋体"/>
                <w:sz w:val="16"/>
                <w:szCs w:val="16"/>
                <w:lang w:eastAsia="zh-CN"/>
              </w:rPr>
              <w:t>5.02</w:t>
            </w:r>
            <w:r>
              <w:rPr>
                <w:rFonts w:hint="eastAsia" w:ascii="宋体" w:hAnsi="宋体" w:cs="宋体"/>
                <w:sz w:val="16"/>
                <w:szCs w:val="16"/>
                <w:lang w:eastAsia="zh-CN"/>
              </w:rPr>
              <w:tab/>
            </w:r>
            <w:r>
              <w:rPr>
                <w:rFonts w:hint="eastAsia" w:ascii="宋体" w:hAnsi="宋体" w:cs="宋体"/>
                <w:sz w:val="16"/>
                <w:szCs w:val="16"/>
                <w:lang w:eastAsia="zh-CN"/>
              </w:rPr>
              <w:t>每圈最短扫描时间</w:t>
            </w:r>
            <w:r>
              <w:rPr>
                <w:rFonts w:hint="eastAsia" w:ascii="宋体" w:hAnsi="宋体" w:cs="宋体"/>
                <w:sz w:val="16"/>
                <w:szCs w:val="16"/>
                <w:lang w:eastAsia="zh-CN"/>
              </w:rPr>
              <w:tab/>
            </w:r>
            <w:r>
              <w:rPr>
                <w:rFonts w:hint="eastAsia" w:ascii="宋体" w:hAnsi="宋体" w:cs="宋体"/>
                <w:sz w:val="16"/>
                <w:szCs w:val="16"/>
                <w:lang w:eastAsia="zh-CN"/>
              </w:rPr>
              <w:t>≤0.75s/360°</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5.03</w:t>
            </w:r>
            <w:r>
              <w:rPr>
                <w:rFonts w:hint="eastAsia" w:ascii="宋体" w:hAnsi="宋体" w:cs="宋体"/>
                <w:sz w:val="16"/>
                <w:szCs w:val="16"/>
                <w:lang w:eastAsia="zh-CN"/>
              </w:rPr>
              <w:tab/>
            </w:r>
            <w:r>
              <w:rPr>
                <w:rFonts w:hint="eastAsia" w:ascii="宋体" w:hAnsi="宋体" w:cs="宋体"/>
                <w:sz w:val="16"/>
                <w:szCs w:val="16"/>
                <w:lang w:eastAsia="zh-CN"/>
              </w:rPr>
              <w:t>扫描速度可选范围</w:t>
            </w:r>
            <w:r>
              <w:rPr>
                <w:rFonts w:hint="eastAsia" w:ascii="宋体" w:hAnsi="宋体" w:cs="宋体"/>
                <w:sz w:val="16"/>
                <w:szCs w:val="16"/>
                <w:lang w:eastAsia="zh-CN"/>
              </w:rPr>
              <w:tab/>
            </w:r>
            <w:r>
              <w:rPr>
                <w:rFonts w:hint="eastAsia" w:ascii="宋体" w:hAnsi="宋体" w:cs="宋体"/>
                <w:sz w:val="16"/>
                <w:szCs w:val="16"/>
                <w:lang w:eastAsia="zh-CN"/>
              </w:rPr>
              <w:t>≥6种，提供具体扫描速度</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5.04</w:t>
            </w:r>
            <w:r>
              <w:rPr>
                <w:rFonts w:hint="eastAsia" w:ascii="宋体" w:hAnsi="宋体" w:cs="宋体"/>
                <w:sz w:val="16"/>
                <w:szCs w:val="16"/>
                <w:lang w:eastAsia="zh-CN"/>
              </w:rPr>
              <w:tab/>
            </w:r>
            <w:r>
              <w:rPr>
                <w:rFonts w:hint="eastAsia" w:ascii="宋体" w:hAnsi="宋体" w:cs="宋体"/>
                <w:sz w:val="16"/>
                <w:szCs w:val="16"/>
                <w:lang w:eastAsia="zh-CN"/>
              </w:rPr>
              <w:t>最薄图像层厚</w:t>
            </w:r>
            <w:r>
              <w:rPr>
                <w:rFonts w:hint="eastAsia" w:ascii="宋体" w:hAnsi="宋体" w:cs="宋体"/>
                <w:sz w:val="16"/>
                <w:szCs w:val="16"/>
                <w:lang w:eastAsia="zh-CN"/>
              </w:rPr>
              <w:tab/>
            </w:r>
            <w:r>
              <w:rPr>
                <w:rFonts w:hint="eastAsia" w:ascii="宋体" w:hAnsi="宋体" w:cs="宋体"/>
                <w:sz w:val="16"/>
                <w:szCs w:val="16"/>
                <w:lang w:eastAsia="zh-CN"/>
              </w:rPr>
              <w:t>≤0.625mm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5.05</w:t>
            </w:r>
            <w:r>
              <w:rPr>
                <w:rFonts w:hint="eastAsia" w:ascii="宋体" w:hAnsi="宋体" w:cs="宋体"/>
                <w:sz w:val="16"/>
                <w:szCs w:val="16"/>
                <w:lang w:eastAsia="zh-CN"/>
              </w:rPr>
              <w:tab/>
            </w:r>
            <w:r>
              <w:rPr>
                <w:rFonts w:hint="eastAsia" w:ascii="宋体" w:hAnsi="宋体" w:cs="宋体"/>
                <w:sz w:val="16"/>
                <w:szCs w:val="16"/>
                <w:lang w:eastAsia="zh-CN"/>
              </w:rPr>
              <w:t>最大扫描视野</w:t>
            </w:r>
            <w:r>
              <w:rPr>
                <w:rFonts w:hint="eastAsia" w:ascii="宋体" w:hAnsi="宋体" w:cs="宋体"/>
                <w:sz w:val="16"/>
                <w:szCs w:val="16"/>
                <w:lang w:eastAsia="zh-CN"/>
              </w:rPr>
              <w:tab/>
            </w:r>
            <w:r>
              <w:rPr>
                <w:rFonts w:hint="eastAsia" w:ascii="宋体" w:hAnsi="宋体" w:cs="宋体"/>
                <w:sz w:val="16"/>
                <w:szCs w:val="16"/>
                <w:lang w:eastAsia="zh-CN"/>
              </w:rPr>
              <w:t>≥50cm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5.06</w:t>
            </w:r>
            <w:r>
              <w:rPr>
                <w:rFonts w:hint="eastAsia" w:ascii="宋体" w:hAnsi="宋体" w:cs="宋体"/>
                <w:sz w:val="16"/>
                <w:szCs w:val="16"/>
                <w:lang w:eastAsia="zh-CN"/>
              </w:rPr>
              <w:tab/>
            </w:r>
            <w:r>
              <w:rPr>
                <w:rFonts w:hint="eastAsia" w:ascii="宋体" w:hAnsi="宋体" w:cs="宋体"/>
                <w:sz w:val="16"/>
                <w:szCs w:val="16"/>
                <w:lang w:eastAsia="zh-CN"/>
              </w:rPr>
              <w:t>最小扫描视野</w:t>
            </w:r>
            <w:r>
              <w:rPr>
                <w:rFonts w:hint="eastAsia" w:ascii="宋体" w:hAnsi="宋体" w:cs="宋体"/>
                <w:sz w:val="16"/>
                <w:szCs w:val="16"/>
                <w:lang w:eastAsia="zh-CN"/>
              </w:rPr>
              <w:tab/>
            </w:r>
            <w:r>
              <w:rPr>
                <w:rFonts w:hint="eastAsia" w:ascii="宋体" w:hAnsi="宋体" w:cs="宋体"/>
                <w:sz w:val="16"/>
                <w:szCs w:val="16"/>
                <w:lang w:eastAsia="zh-CN"/>
              </w:rPr>
              <w:t>≤1cm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5.07</w:t>
            </w:r>
            <w:r>
              <w:rPr>
                <w:rFonts w:hint="eastAsia" w:ascii="宋体" w:hAnsi="宋体" w:cs="宋体"/>
                <w:sz w:val="16"/>
                <w:szCs w:val="16"/>
                <w:lang w:eastAsia="zh-CN"/>
              </w:rPr>
              <w:tab/>
            </w:r>
            <w:r>
              <w:rPr>
                <w:rFonts w:hint="eastAsia" w:ascii="宋体" w:hAnsi="宋体" w:cs="宋体"/>
                <w:sz w:val="16"/>
                <w:szCs w:val="16"/>
                <w:lang w:eastAsia="zh-CN"/>
              </w:rPr>
              <w:t>定位扫描最大长度</w:t>
            </w:r>
            <w:r>
              <w:rPr>
                <w:rFonts w:hint="eastAsia" w:ascii="宋体" w:hAnsi="宋体" w:cs="宋体"/>
                <w:sz w:val="16"/>
                <w:szCs w:val="16"/>
                <w:lang w:eastAsia="zh-CN"/>
              </w:rPr>
              <w:tab/>
            </w:r>
            <w:r>
              <w:rPr>
                <w:rFonts w:hint="eastAsia" w:ascii="宋体" w:hAnsi="宋体" w:cs="宋体"/>
                <w:sz w:val="16"/>
                <w:szCs w:val="16"/>
                <w:lang w:eastAsia="zh-CN"/>
              </w:rPr>
              <w:t>≥180cm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5.08</w:t>
            </w:r>
            <w:r>
              <w:rPr>
                <w:rFonts w:hint="eastAsia" w:ascii="宋体" w:hAnsi="宋体" w:cs="宋体"/>
                <w:sz w:val="16"/>
                <w:szCs w:val="16"/>
                <w:lang w:eastAsia="zh-CN"/>
              </w:rPr>
              <w:tab/>
            </w:r>
            <w:r>
              <w:rPr>
                <w:rFonts w:hint="eastAsia" w:ascii="宋体" w:hAnsi="宋体" w:cs="宋体"/>
                <w:sz w:val="16"/>
                <w:szCs w:val="16"/>
                <w:lang w:eastAsia="zh-CN"/>
              </w:rPr>
              <w:t>定位扫描宽度</w:t>
            </w:r>
            <w:r>
              <w:rPr>
                <w:rFonts w:hint="eastAsia" w:ascii="宋体" w:hAnsi="宋体" w:cs="宋体"/>
                <w:sz w:val="16"/>
                <w:szCs w:val="16"/>
                <w:lang w:eastAsia="zh-CN"/>
              </w:rPr>
              <w:tab/>
            </w:r>
            <w:r>
              <w:rPr>
                <w:rFonts w:hint="eastAsia" w:ascii="宋体" w:hAnsi="宋体" w:cs="宋体"/>
                <w:sz w:val="16"/>
                <w:szCs w:val="16"/>
                <w:lang w:eastAsia="zh-CN"/>
              </w:rPr>
              <w:t>≥50cm</w:t>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w:t>
            </w:r>
            <w:r>
              <w:rPr>
                <w:rFonts w:hint="eastAsia" w:ascii="宋体" w:hAnsi="宋体" w:cs="宋体"/>
                <w:sz w:val="16"/>
                <w:szCs w:val="16"/>
                <w:lang w:eastAsia="zh-CN"/>
              </w:rPr>
              <w:tab/>
            </w:r>
            <w:r>
              <w:rPr>
                <w:rFonts w:hint="eastAsia" w:ascii="宋体" w:hAnsi="宋体" w:cs="宋体"/>
                <w:sz w:val="16"/>
                <w:szCs w:val="16"/>
                <w:lang w:eastAsia="zh-CN"/>
              </w:rPr>
              <w:t>主要应用软件和成像技术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6.01</w:t>
            </w:r>
            <w:r>
              <w:rPr>
                <w:rFonts w:hint="eastAsia" w:ascii="宋体" w:hAnsi="宋体" w:cs="宋体"/>
                <w:sz w:val="16"/>
                <w:szCs w:val="16"/>
                <w:lang w:eastAsia="zh-CN"/>
              </w:rPr>
              <w:tab/>
            </w:r>
            <w:r>
              <w:rPr>
                <w:rFonts w:hint="eastAsia" w:ascii="宋体" w:hAnsi="宋体" w:cs="宋体"/>
                <w:sz w:val="16"/>
                <w:szCs w:val="16"/>
                <w:lang w:eastAsia="zh-CN"/>
              </w:rPr>
              <w:t>射线硬化伪影抑制技术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6.02</w:t>
            </w:r>
            <w:r>
              <w:rPr>
                <w:rFonts w:hint="eastAsia" w:ascii="宋体" w:hAnsi="宋体" w:cs="宋体"/>
                <w:sz w:val="16"/>
                <w:szCs w:val="16"/>
                <w:lang w:eastAsia="zh-CN"/>
              </w:rPr>
              <w:tab/>
            </w:r>
            <w:r>
              <w:rPr>
                <w:rFonts w:hint="eastAsia" w:ascii="宋体" w:hAnsi="宋体" w:cs="宋体"/>
                <w:sz w:val="16"/>
                <w:szCs w:val="16"/>
                <w:lang w:eastAsia="zh-CN"/>
              </w:rPr>
              <w:t>骨性伪影抑制技术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6.03</w:t>
            </w:r>
            <w:r>
              <w:rPr>
                <w:rFonts w:hint="eastAsia" w:ascii="宋体" w:hAnsi="宋体" w:cs="宋体"/>
                <w:sz w:val="16"/>
                <w:szCs w:val="16"/>
                <w:lang w:eastAsia="zh-CN"/>
              </w:rPr>
              <w:tab/>
            </w:r>
            <w:r>
              <w:rPr>
                <w:rFonts w:hint="eastAsia" w:ascii="宋体" w:hAnsi="宋体" w:cs="宋体"/>
                <w:sz w:val="16"/>
                <w:szCs w:val="16"/>
                <w:lang w:eastAsia="zh-CN"/>
              </w:rPr>
              <w:t>金属伪影抑制技术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6.04</w:t>
            </w:r>
            <w:r>
              <w:rPr>
                <w:rFonts w:hint="eastAsia" w:ascii="宋体" w:hAnsi="宋体" w:cs="宋体"/>
                <w:sz w:val="16"/>
                <w:szCs w:val="16"/>
                <w:lang w:eastAsia="zh-CN"/>
              </w:rPr>
              <w:tab/>
            </w:r>
            <w:r>
              <w:rPr>
                <w:rFonts w:hint="eastAsia" w:ascii="宋体" w:hAnsi="宋体" w:cs="宋体"/>
                <w:sz w:val="16"/>
                <w:szCs w:val="16"/>
                <w:lang w:eastAsia="zh-CN"/>
              </w:rPr>
              <w:t>高级图像降噪技术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6.05</w:t>
            </w:r>
            <w:r>
              <w:rPr>
                <w:rFonts w:hint="eastAsia" w:ascii="宋体" w:hAnsi="宋体" w:cs="宋体"/>
                <w:sz w:val="16"/>
                <w:szCs w:val="16"/>
                <w:lang w:eastAsia="zh-CN"/>
              </w:rPr>
              <w:tab/>
            </w:r>
            <w:r>
              <w:rPr>
                <w:rFonts w:hint="eastAsia" w:ascii="宋体" w:hAnsi="宋体" w:cs="宋体"/>
                <w:sz w:val="16"/>
                <w:szCs w:val="16"/>
                <w:lang w:eastAsia="zh-CN"/>
              </w:rPr>
              <w:t>后颅窝图像优化技术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6.06</w:t>
            </w:r>
            <w:r>
              <w:rPr>
                <w:rFonts w:hint="eastAsia" w:ascii="宋体" w:hAnsi="宋体" w:cs="宋体"/>
                <w:sz w:val="16"/>
                <w:szCs w:val="16"/>
                <w:lang w:eastAsia="zh-CN"/>
              </w:rPr>
              <w:tab/>
            </w:r>
            <w:r>
              <w:rPr>
                <w:rFonts w:hint="eastAsia" w:ascii="宋体" w:hAnsi="宋体" w:cs="宋体"/>
                <w:sz w:val="16"/>
                <w:szCs w:val="16"/>
                <w:lang w:eastAsia="zh-CN"/>
              </w:rPr>
              <w:t>管电流自动调控技术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6.07</w:t>
            </w:r>
            <w:r>
              <w:rPr>
                <w:rFonts w:hint="eastAsia" w:ascii="宋体" w:hAnsi="宋体" w:cs="宋体"/>
                <w:sz w:val="16"/>
                <w:szCs w:val="16"/>
                <w:lang w:eastAsia="zh-CN"/>
              </w:rPr>
              <w:tab/>
            </w:r>
            <w:r>
              <w:rPr>
                <w:rFonts w:hint="eastAsia" w:ascii="宋体" w:hAnsi="宋体" w:cs="宋体"/>
                <w:sz w:val="16"/>
                <w:szCs w:val="16"/>
                <w:lang w:eastAsia="zh-CN"/>
              </w:rPr>
              <w:t>儿童专用的扫描协议</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6.08</w:t>
            </w:r>
            <w:r>
              <w:rPr>
                <w:rFonts w:hint="eastAsia" w:ascii="宋体" w:hAnsi="宋体" w:cs="宋体"/>
                <w:sz w:val="16"/>
                <w:szCs w:val="16"/>
                <w:lang w:eastAsia="zh-CN"/>
              </w:rPr>
              <w:tab/>
            </w:r>
            <w:r>
              <w:rPr>
                <w:rFonts w:hint="eastAsia" w:ascii="宋体" w:hAnsi="宋体" w:cs="宋体"/>
                <w:sz w:val="16"/>
                <w:szCs w:val="16"/>
                <w:lang w:eastAsia="zh-CN"/>
              </w:rPr>
              <w:t>低剂量扫描技术</w:t>
            </w:r>
            <w:r>
              <w:rPr>
                <w:rFonts w:hint="eastAsia" w:ascii="宋体" w:hAnsi="宋体" w:cs="宋体"/>
                <w:sz w:val="16"/>
                <w:szCs w:val="16"/>
                <w:lang w:eastAsia="zh-CN"/>
              </w:rPr>
              <w:tab/>
            </w:r>
          </w:p>
          <w:p>
            <w:pPr>
              <w:pStyle w:val="29"/>
              <w:spacing w:line="360" w:lineRule="auto"/>
              <w:ind w:firstLine="320"/>
              <w:rPr>
                <w:rFonts w:ascii="宋体" w:hAnsi="宋体" w:cs="宋体"/>
                <w:sz w:val="16"/>
                <w:szCs w:val="16"/>
                <w:lang w:eastAsia="zh-CN"/>
              </w:rPr>
            </w:pPr>
            <w:r>
              <w:rPr>
                <w:rFonts w:hint="eastAsia" w:ascii="宋体" w:hAnsi="宋体" w:cs="宋体"/>
                <w:sz w:val="16"/>
                <w:szCs w:val="16"/>
                <w:lang w:eastAsia="zh-CN"/>
              </w:rPr>
              <w:t>6.09</w:t>
            </w:r>
            <w:r>
              <w:rPr>
                <w:rFonts w:hint="eastAsia" w:ascii="宋体" w:hAnsi="宋体" w:cs="宋体"/>
                <w:sz w:val="16"/>
                <w:szCs w:val="16"/>
                <w:lang w:eastAsia="zh-CN"/>
              </w:rPr>
              <w:tab/>
            </w:r>
            <w:r>
              <w:rPr>
                <w:rFonts w:hint="eastAsia" w:ascii="宋体" w:hAnsi="宋体" w:cs="宋体"/>
                <w:sz w:val="16"/>
                <w:szCs w:val="16"/>
                <w:lang w:eastAsia="zh-CN"/>
              </w:rPr>
              <w:t>CT图像减影功能</w:t>
            </w:r>
            <w:r>
              <w:rPr>
                <w:rFonts w:hint="eastAsia" w:ascii="宋体" w:hAnsi="宋体" w:cs="宋体"/>
                <w:sz w:val="16"/>
                <w:szCs w:val="16"/>
                <w:lang w:eastAsia="zh-CN"/>
              </w:rPr>
              <w:tab/>
            </w:r>
          </w:p>
          <w:p>
            <w:pPr>
              <w:pStyle w:val="30"/>
              <w:widowControl w:val="0"/>
              <w:kinsoku/>
              <w:autoSpaceDE/>
              <w:autoSpaceDN/>
              <w:adjustRightInd/>
              <w:snapToGrid/>
              <w:spacing w:line="360" w:lineRule="auto"/>
              <w:ind w:firstLine="0" w:firstLineChars="0"/>
              <w:textAlignment w:val="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6.10</w:t>
            </w:r>
            <w:r>
              <w:rPr>
                <w:rFonts w:hint="eastAsia" w:ascii="宋体" w:hAnsi="宋体" w:eastAsia="宋体" w:cs="宋体"/>
                <w:sz w:val="16"/>
                <w:szCs w:val="16"/>
              </w:rPr>
              <w:tab/>
            </w:r>
            <w:r>
              <w:rPr>
                <w:rFonts w:hint="eastAsia" w:ascii="宋体" w:hAnsi="宋体" w:eastAsia="宋体" w:cs="宋体"/>
                <w:sz w:val="16"/>
                <w:szCs w:val="16"/>
              </w:rPr>
              <w:t>CT电影显示功能</w:t>
            </w:r>
            <w:r>
              <w:rPr>
                <w:rFonts w:hint="eastAsia" w:ascii="宋体" w:hAnsi="宋体" w:eastAsia="宋体" w:cs="宋体"/>
                <w:sz w:val="16"/>
                <w:szCs w:val="16"/>
              </w:rPr>
              <w:tab/>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w:t>
            </w:r>
          </w:p>
        </w:tc>
        <w:tc>
          <w:tcPr>
            <w:tcW w:w="1278" w:type="dxa"/>
            <w:vAlign w:val="center"/>
          </w:tcPr>
          <w:p>
            <w:pPr>
              <w:jc w:val="center"/>
              <w:rPr>
                <w:rFonts w:ascii="宋体" w:hAnsi="宋体" w:cs="宋体"/>
                <w:color w:val="auto"/>
                <w:sz w:val="16"/>
                <w:szCs w:val="16"/>
                <w:lang w:eastAsia="zh-CN"/>
              </w:rPr>
            </w:pPr>
            <w:r>
              <w:rPr>
                <w:rFonts w:hint="eastAsia" w:ascii="宋体" w:hAnsi="宋体" w:eastAsia="宋体" w:cs="宋体"/>
                <w:lang w:eastAsia="zh-CN"/>
              </w:rPr>
              <w:t>●</w:t>
            </w:r>
            <w:r>
              <w:rPr>
                <w:rFonts w:hint="eastAsia" w:ascii="宋体" w:hAnsi="宋体" w:cs="宋体"/>
                <w:color w:val="auto"/>
                <w:sz w:val="16"/>
                <w:szCs w:val="16"/>
                <w:lang w:eastAsia="zh-CN"/>
              </w:rPr>
              <w:t>彩色多普勒超声诊断</w:t>
            </w:r>
          </w:p>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cs="宋体"/>
                <w:color w:val="auto"/>
                <w:sz w:val="16"/>
                <w:szCs w:val="16"/>
                <w:lang w:eastAsia="zh-CN"/>
              </w:rPr>
              <w:t>系统</w:t>
            </w:r>
          </w:p>
        </w:tc>
        <w:tc>
          <w:tcPr>
            <w:tcW w:w="6621" w:type="dxa"/>
            <w:vAlign w:val="center"/>
          </w:tcPr>
          <w:p>
            <w:pPr>
              <w:pStyle w:val="29"/>
              <w:spacing w:line="360" w:lineRule="auto"/>
              <w:ind w:firstLine="0" w:firstLineChars="0"/>
              <w:rPr>
                <w:rFonts w:ascii="宋体" w:hAnsi="宋体" w:cs="宋体"/>
                <w:sz w:val="16"/>
                <w:szCs w:val="16"/>
                <w:lang w:eastAsia="zh-CN"/>
              </w:rPr>
            </w:pPr>
            <w:r>
              <w:rPr>
                <w:rFonts w:hint="eastAsia" w:ascii="宋体" w:hAnsi="宋体" w:cs="宋体"/>
                <w:sz w:val="16"/>
                <w:szCs w:val="16"/>
                <w:lang w:eastAsia="zh-CN"/>
              </w:rPr>
              <w:t>设备名称：高档全数字化彩色多普勒超声诊断系统(数量：一套)</w:t>
            </w:r>
          </w:p>
          <w:p>
            <w:pPr>
              <w:pStyle w:val="29"/>
              <w:spacing w:line="360" w:lineRule="auto"/>
              <w:ind w:firstLine="0" w:firstLineChars="0"/>
              <w:rPr>
                <w:rFonts w:ascii="宋体" w:hAnsi="宋体" w:cs="宋体"/>
                <w:sz w:val="16"/>
                <w:szCs w:val="16"/>
                <w:lang w:eastAsia="zh-CN"/>
              </w:rPr>
            </w:pPr>
            <w:r>
              <w:rPr>
                <w:rFonts w:hint="eastAsia" w:ascii="宋体" w:hAnsi="宋体" w:cs="宋体"/>
                <w:sz w:val="16"/>
                <w:szCs w:val="16"/>
                <w:lang w:eastAsia="zh-CN"/>
              </w:rPr>
              <w:t>一、主要规格及系统概述：</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1.1彩色多普勒超声诊断系统包括：</w:t>
            </w:r>
          </w:p>
          <w:p>
            <w:pPr>
              <w:pStyle w:val="29"/>
              <w:tabs>
                <w:tab w:val="left" w:pos="420"/>
              </w:tabs>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1.1.1高分辨率LED液晶显示器≥21.5英寸</w:t>
            </w:r>
          </w:p>
          <w:p>
            <w:pPr>
              <w:pStyle w:val="29"/>
              <w:tabs>
                <w:tab w:val="left" w:pos="420"/>
              </w:tabs>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1.1.2人体工程学设计操作平台电动升降控制及左右旋转</w:t>
            </w:r>
            <w:r>
              <w:rPr>
                <w:rFonts w:hint="eastAsia" w:ascii="宋体" w:hAnsi="宋体" w:cs="宋体"/>
                <w:sz w:val="16"/>
                <w:szCs w:val="16"/>
                <w:lang w:eastAsia="zh-Hans"/>
              </w:rPr>
              <w:t>，</w:t>
            </w:r>
            <w:r>
              <w:rPr>
                <w:rFonts w:hint="eastAsia" w:ascii="宋体" w:hAnsi="宋体" w:cs="宋体"/>
                <w:sz w:val="16"/>
                <w:szCs w:val="16"/>
                <w:lang w:eastAsia="zh-CN"/>
              </w:rPr>
              <w:t>灵活调节</w:t>
            </w:r>
          </w:p>
          <w:p>
            <w:pPr>
              <w:pStyle w:val="29"/>
              <w:tabs>
                <w:tab w:val="left" w:pos="420"/>
              </w:tabs>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1.1.3液晶触摸屏≥13英寸（1920*1080），可通过手指多点滑动触摸屏进行翻页，触摸屏的菜单支持用户自定义，可带手套操作触摸屏</w:t>
            </w:r>
          </w:p>
          <w:p>
            <w:pPr>
              <w:pStyle w:val="29"/>
              <w:tabs>
                <w:tab w:val="left" w:pos="420"/>
              </w:tabs>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1.1.4触摸屏能与主显示器同步显示超声图像，触摸屏支持手指快速移动测量（非移动光标）及画图示教方便远程诊断、学生带教等场景进行互动交流</w:t>
            </w:r>
          </w:p>
          <w:p>
            <w:pPr>
              <w:pStyle w:val="29"/>
              <w:tabs>
                <w:tab w:val="left" w:pos="420"/>
              </w:tabs>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1.1.5智能程序化操作流程编辑功能，如：自动注释、体标（体标上探头的位置和方向）等，提高扫查效率</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1.1.6数字化二维灰阶成像单元</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1.1.7数字化M型成像单元</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1.1.8数字化彩色多普勒血流成像单元</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1.1.9数字化频谱多普勒显示和分析单元</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1.1.10数字化能量多普勒，方向性能量图</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1.1.11数字化波束形成器，多倍声束处理</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1.1.12空间复合成像技术</w:t>
            </w:r>
            <w:r>
              <w:rPr>
                <w:rFonts w:hint="eastAsia" w:ascii="宋体" w:hAnsi="宋体" w:cs="宋体"/>
                <w:sz w:val="16"/>
                <w:szCs w:val="16"/>
                <w:lang w:eastAsia="zh-Hans"/>
              </w:rPr>
              <w:t>，</w:t>
            </w:r>
            <w:r>
              <w:rPr>
                <w:rFonts w:hint="eastAsia" w:ascii="宋体" w:hAnsi="宋体" w:cs="宋体"/>
                <w:sz w:val="16"/>
                <w:szCs w:val="16"/>
                <w:lang w:eastAsia="zh-CN"/>
              </w:rPr>
              <w:t xml:space="preserve">曲线别针试验证明≥11线发射 </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1.1.13斑点噪声抑制技术</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1.1.14宽频、多频可变频成像，二维基波和谐波、彩色、频谱多普勒分别独立变频，频率可视可调，并于屏幕上显示具体数值</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1.1.15全程发射及全程接收聚焦技术，使得图像近、中、远场保持均匀一致，全场图像无焦点</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1.1.16双幅实时动态显示二维及彩色血流的实时图像</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1.1.17组织多普勒</w:t>
            </w:r>
            <w:r>
              <w:rPr>
                <w:rFonts w:hint="eastAsia" w:ascii="宋体" w:hAnsi="宋体" w:cs="宋体"/>
                <w:sz w:val="16"/>
                <w:szCs w:val="16"/>
                <w:lang w:eastAsia="zh-Hans"/>
              </w:rPr>
              <w:t>成像</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1.1.18宽景成像，具备实时扫描速度值提示，速度值颜色提示扫描速度过快和过慢，冻结后自动显示扫描总长度值，并支持旋转、局部放大调节</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1.1.19梯形拓展成像功能，扩大扫查视野</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1.1.20频率自动调节功能：在彩色和其他多普勒模式下，随着取样位置深度的变化自动调节频率</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1.1.21立体血流成像，通过光照模型，能够在传统二维血流成像CFM的基础上，增加血流的立体感呈现，其显示方式更加接近人眼所视的立体效果，使血流的视觉感受更真实</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1.1.22一键实时扫查</w:t>
            </w:r>
            <w:r>
              <w:rPr>
                <w:rFonts w:hint="eastAsia" w:ascii="宋体" w:hAnsi="宋体" w:cs="宋体"/>
                <w:sz w:val="16"/>
                <w:szCs w:val="16"/>
                <w:lang w:eastAsia="zh-Hans"/>
              </w:rPr>
              <w:t>图像</w:t>
            </w:r>
            <w:r>
              <w:rPr>
                <w:rFonts w:hint="eastAsia" w:ascii="宋体" w:hAnsi="宋体" w:cs="宋体"/>
                <w:sz w:val="16"/>
                <w:szCs w:val="16"/>
                <w:lang w:eastAsia="zh-CN"/>
              </w:rPr>
              <w:t>优化技术</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1.1.23屏幕显示最大可视可调动态范围≥280dB，可逐级 1dB 可视调节</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1.1.24组织速度特征成像，可根据人体组织真实情况一键匹配至最佳成像声速</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1.1.25穿刺针增强技术，提高穿刺介入时穿刺针显影</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1.1.26高灵敏度血流成像技术，提高对细小血管、低速血流的检测能力，具备单独操作按键</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1.1.27解剖M型：M取样线在图像区域以任意点为中心进行360度旋转，使M型取样线与解剖结构保持垂直，支持不少于3条取样线</w:t>
            </w:r>
          </w:p>
          <w:p>
            <w:pPr>
              <w:pStyle w:val="29"/>
              <w:numPr>
                <w:ilvl w:val="1"/>
                <w:numId w:val="0"/>
              </w:numPr>
              <w:spacing w:line="360" w:lineRule="auto"/>
              <w:ind w:left="360" w:hanging="360"/>
              <w:rPr>
                <w:rFonts w:ascii="宋体" w:hAnsi="宋体" w:cs="宋体"/>
                <w:sz w:val="16"/>
                <w:szCs w:val="16"/>
                <w:lang w:eastAsia="zh-CN"/>
              </w:rPr>
            </w:pPr>
            <w:r>
              <w:rPr>
                <w:rFonts w:hint="eastAsia" w:ascii="宋体" w:hAnsi="宋体" w:cs="宋体"/>
                <w:sz w:val="16"/>
                <w:szCs w:val="16"/>
                <w:lang w:eastAsia="zh-CN"/>
              </w:rPr>
              <w:t>1.2图像管理与记录装置：</w:t>
            </w:r>
          </w:p>
          <w:p>
            <w:pPr>
              <w:pStyle w:val="29"/>
              <w:numPr>
                <w:ilvl w:val="2"/>
                <w:numId w:val="0"/>
              </w:numPr>
              <w:spacing w:line="360" w:lineRule="auto"/>
              <w:ind w:left="720" w:hanging="720"/>
              <w:rPr>
                <w:rFonts w:ascii="宋体" w:hAnsi="宋体" w:cs="宋体"/>
                <w:sz w:val="16"/>
                <w:szCs w:val="16"/>
                <w:lang w:eastAsia="zh-CN"/>
              </w:rPr>
            </w:pPr>
            <w:r>
              <w:rPr>
                <w:rFonts w:hint="eastAsia" w:ascii="宋体" w:hAnsi="宋体" w:cs="宋体"/>
                <w:sz w:val="16"/>
                <w:szCs w:val="16"/>
                <w:lang w:eastAsia="zh-CN"/>
              </w:rPr>
              <w:t>1.2.1触摸屏可快速浏览患者不同时间、不同部位的检查信息和已存储图像</w:t>
            </w:r>
          </w:p>
          <w:p>
            <w:pPr>
              <w:pStyle w:val="29"/>
              <w:numPr>
                <w:ilvl w:val="2"/>
                <w:numId w:val="0"/>
              </w:numPr>
              <w:spacing w:line="360" w:lineRule="auto"/>
              <w:ind w:left="720" w:hanging="720"/>
              <w:rPr>
                <w:rFonts w:ascii="宋体" w:hAnsi="宋体" w:cs="宋体"/>
                <w:sz w:val="16"/>
                <w:szCs w:val="16"/>
                <w:lang w:eastAsia="zh-CN"/>
              </w:rPr>
            </w:pPr>
            <w:r>
              <w:rPr>
                <w:rFonts w:hint="eastAsia" w:ascii="宋体" w:hAnsi="宋体" w:cs="宋体"/>
                <w:sz w:val="16"/>
                <w:szCs w:val="16"/>
                <w:lang w:eastAsia="zh-CN"/>
              </w:rPr>
              <w:t>1.2.2系统硬盘≥1T,可永久存储动、静态图像</w:t>
            </w:r>
          </w:p>
          <w:p>
            <w:pPr>
              <w:pStyle w:val="29"/>
              <w:numPr>
                <w:ilvl w:val="2"/>
                <w:numId w:val="0"/>
              </w:numPr>
              <w:spacing w:line="360" w:lineRule="auto"/>
              <w:ind w:left="720" w:hanging="720"/>
              <w:rPr>
                <w:rFonts w:ascii="宋体" w:hAnsi="宋体" w:cs="宋体"/>
                <w:sz w:val="16"/>
                <w:szCs w:val="16"/>
                <w:lang w:eastAsia="zh-CN"/>
              </w:rPr>
            </w:pPr>
            <w:r>
              <w:rPr>
                <w:rFonts w:hint="eastAsia" w:ascii="宋体" w:hAnsi="宋体" w:cs="宋体"/>
                <w:sz w:val="16"/>
                <w:szCs w:val="16"/>
                <w:lang w:eastAsia="zh-CN"/>
              </w:rPr>
              <w:t>1.2.3多种导出图像格式：动态图像、静态图像以PC格式直接导出，无需特殊软件即能在普通PC 机上直接观看图像。</w:t>
            </w:r>
          </w:p>
          <w:p>
            <w:pPr>
              <w:pStyle w:val="29"/>
              <w:numPr>
                <w:ilvl w:val="2"/>
                <w:numId w:val="0"/>
              </w:numPr>
              <w:spacing w:line="360" w:lineRule="auto"/>
              <w:ind w:left="720" w:hanging="720"/>
              <w:rPr>
                <w:rFonts w:ascii="宋体" w:hAnsi="宋体" w:cs="宋体"/>
                <w:sz w:val="16"/>
                <w:szCs w:val="16"/>
                <w:lang w:eastAsia="zh-CN"/>
              </w:rPr>
            </w:pPr>
            <w:r>
              <w:rPr>
                <w:rFonts w:hint="eastAsia" w:ascii="宋体" w:hAnsi="宋体" w:cs="宋体"/>
                <w:sz w:val="16"/>
                <w:szCs w:val="16"/>
                <w:lang w:eastAsia="zh-CN"/>
              </w:rPr>
              <w:t>1.2.4导出、备份图像数据资料同时，可进行实时检查，不影响检查操作</w:t>
            </w:r>
          </w:p>
          <w:p>
            <w:pPr>
              <w:pStyle w:val="29"/>
              <w:spacing w:line="360" w:lineRule="auto"/>
              <w:ind w:firstLine="0" w:firstLineChars="0"/>
              <w:rPr>
                <w:rFonts w:ascii="宋体" w:hAnsi="宋体" w:cs="宋体"/>
                <w:sz w:val="16"/>
                <w:szCs w:val="16"/>
                <w:lang w:eastAsia="zh-CN"/>
              </w:rPr>
            </w:pPr>
            <w:r>
              <w:rPr>
                <w:rFonts w:hint="eastAsia" w:ascii="宋体" w:hAnsi="宋体" w:cs="宋体"/>
                <w:sz w:val="16"/>
                <w:szCs w:val="16"/>
                <w:lang w:eastAsia="zh-CN"/>
              </w:rPr>
              <w:t>二、技术参数及要求：</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2.1系统通用功能：</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2.1.1监视器：≥21.5英寸高分辨率医用液晶监视器</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2.1.2≥13英寸电容触摸屏，并支持触屏任意位置手势滑屏翻页（非点击翻页）</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2.1.3支持触摸屏参数、功能拖屏移动布局界面专属定制</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2.1.4扫描方式：逐行扫描，高分辨率，全方位关节臂旋转</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2.1.5探头接口：≥ 4个无针探头接口，全激活随意互换使用</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2.1.6探头可与同品牌便携式超声设备互换使用</w:t>
            </w:r>
          </w:p>
          <w:p>
            <w:pPr>
              <w:pStyle w:val="29"/>
              <w:spacing w:line="360" w:lineRule="auto"/>
              <w:ind w:left="425" w:hanging="425" w:firstLineChars="0"/>
              <w:rPr>
                <w:rFonts w:ascii="宋体" w:hAnsi="宋体" w:cs="宋体"/>
                <w:sz w:val="16"/>
                <w:szCs w:val="16"/>
                <w:lang w:val="zh-CN" w:eastAsia="zh-CN"/>
              </w:rPr>
            </w:pPr>
            <w:r>
              <w:rPr>
                <w:rFonts w:hint="eastAsia" w:ascii="宋体" w:hAnsi="宋体" w:cs="宋体"/>
                <w:sz w:val="16"/>
                <w:szCs w:val="16"/>
                <w:lang w:eastAsia="zh-CN"/>
              </w:rPr>
              <w:t>2</w:t>
            </w:r>
            <w:r>
              <w:rPr>
                <w:rFonts w:hint="eastAsia" w:ascii="宋体" w:hAnsi="宋体" w:cs="宋体"/>
                <w:sz w:val="16"/>
                <w:szCs w:val="16"/>
                <w:lang w:val="zh-CN" w:eastAsia="zh-CN"/>
              </w:rPr>
              <w:t>.1.7频率范围:超宽频带探头技术支持不同探头变频1 MHz到2</w:t>
            </w:r>
            <w:r>
              <w:rPr>
                <w:rFonts w:hint="eastAsia" w:ascii="宋体" w:hAnsi="宋体" w:cs="宋体"/>
                <w:sz w:val="16"/>
                <w:szCs w:val="16"/>
                <w:lang w:eastAsia="zh-CN"/>
              </w:rPr>
              <w:t>3</w:t>
            </w:r>
            <w:r>
              <w:rPr>
                <w:rFonts w:hint="eastAsia" w:ascii="宋体" w:hAnsi="宋体" w:cs="宋体"/>
                <w:sz w:val="16"/>
                <w:szCs w:val="16"/>
                <w:lang w:val="zh-CN" w:eastAsia="zh-CN"/>
              </w:rPr>
              <w:t>MHz之间选择，显示频率最高</w:t>
            </w:r>
            <w:r>
              <w:rPr>
                <w:rFonts w:hint="eastAsia" w:ascii="宋体" w:hAnsi="宋体" w:cs="宋体"/>
                <w:sz w:val="16"/>
                <w:szCs w:val="16"/>
                <w:lang w:eastAsia="zh-CN"/>
              </w:rPr>
              <w:t>23MHz（须提供最高频率证明资料），以满足科室未来发展需求</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2.2二维灰阶显像主要参数：</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2.2.1成像速度：相控阵探头，88°角，18CM深度时，帧速度≥55帧/秒</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2.2.2B/M/C/D增益可独立调节：TGC增益补偿≥8段，LGC侧向增益补偿≥6段</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2.2.3数字式声束形成器：数字式全程动态连续聚焦，数字式可变孔径及动态变迹，A/D≥14bit</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2.2.4增益调节：B/M可独立调节，TGC≥8段，SGC≥8段</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2.2.5焦点个数：≥10个</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2.2.6二维灰阶成像256灰阶</w:t>
            </w:r>
          </w:p>
          <w:p>
            <w:pPr>
              <w:pStyle w:val="29"/>
              <w:numPr>
                <w:ilvl w:val="1"/>
                <w:numId w:val="0"/>
              </w:numPr>
              <w:spacing w:line="360" w:lineRule="auto"/>
              <w:ind w:left="567" w:hanging="567"/>
              <w:rPr>
                <w:rFonts w:ascii="宋体" w:hAnsi="宋体" w:cs="宋体"/>
                <w:sz w:val="16"/>
                <w:szCs w:val="16"/>
                <w:lang w:eastAsia="zh-CN"/>
              </w:rPr>
            </w:pPr>
            <w:r>
              <w:rPr>
                <w:rFonts w:hint="eastAsia" w:ascii="宋体" w:hAnsi="宋体" w:cs="宋体"/>
                <w:sz w:val="16"/>
                <w:szCs w:val="16"/>
                <w:lang w:eastAsia="zh-CN"/>
              </w:rPr>
              <w:t>2.3频谱多普勒：</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2.3.1方式：脉冲波多普勒：PWD，高脉冲重复频率：HPRF，连续多普勒：CWD</w:t>
            </w:r>
          </w:p>
          <w:p>
            <w:pPr>
              <w:pStyle w:val="29"/>
              <w:spacing w:line="360" w:lineRule="auto"/>
              <w:ind w:left="425" w:hanging="425" w:firstLineChars="0"/>
              <w:rPr>
                <w:rFonts w:ascii="宋体" w:hAnsi="宋体" w:cs="宋体"/>
                <w:sz w:val="16"/>
                <w:szCs w:val="16"/>
              </w:rPr>
            </w:pPr>
            <w:r>
              <w:rPr>
                <w:rFonts w:hint="eastAsia" w:ascii="宋体" w:hAnsi="宋体" w:cs="宋体"/>
                <w:sz w:val="16"/>
                <w:szCs w:val="16"/>
                <w:lang w:eastAsia="zh-CN"/>
              </w:rPr>
              <w:t>2</w:t>
            </w:r>
            <w:r>
              <w:rPr>
                <w:rFonts w:hint="eastAsia" w:ascii="宋体" w:hAnsi="宋体" w:cs="宋体"/>
                <w:sz w:val="16"/>
                <w:szCs w:val="16"/>
              </w:rPr>
              <w:t>.3.2最大测量速度：</w:t>
            </w:r>
          </w:p>
          <w:p>
            <w:pPr>
              <w:spacing w:line="360" w:lineRule="auto"/>
              <w:ind w:firstLine="640" w:firstLineChars="400"/>
              <w:rPr>
                <w:rFonts w:ascii="宋体" w:hAnsi="宋体" w:eastAsia="宋体" w:cs="宋体"/>
                <w:sz w:val="16"/>
                <w:szCs w:val="16"/>
              </w:rPr>
            </w:pPr>
            <w:r>
              <w:rPr>
                <w:rFonts w:hint="eastAsia" w:ascii="宋体" w:hAnsi="宋体" w:eastAsia="宋体" w:cs="宋体"/>
                <w:sz w:val="16"/>
                <w:szCs w:val="16"/>
              </w:rPr>
              <w:t>PWD：血流速度最大9m/s</w:t>
            </w:r>
          </w:p>
          <w:p>
            <w:pPr>
              <w:spacing w:line="360" w:lineRule="auto"/>
              <w:ind w:firstLine="640" w:firstLineChars="400"/>
              <w:rPr>
                <w:rFonts w:ascii="宋体" w:hAnsi="宋体" w:eastAsia="宋体" w:cs="宋体"/>
                <w:sz w:val="16"/>
                <w:szCs w:val="16"/>
              </w:rPr>
            </w:pPr>
            <w:r>
              <w:rPr>
                <w:rFonts w:hint="eastAsia" w:ascii="宋体" w:hAnsi="宋体" w:eastAsia="宋体" w:cs="宋体"/>
                <w:sz w:val="16"/>
                <w:szCs w:val="16"/>
              </w:rPr>
              <w:t>CWD：血流速度最大25m/s</w:t>
            </w:r>
          </w:p>
          <w:p>
            <w:pPr>
              <w:pStyle w:val="29"/>
              <w:spacing w:line="360" w:lineRule="auto"/>
              <w:ind w:left="425" w:hanging="425" w:firstLineChars="0"/>
              <w:rPr>
                <w:rFonts w:ascii="宋体" w:hAnsi="宋体" w:cs="宋体"/>
                <w:sz w:val="16"/>
                <w:szCs w:val="16"/>
              </w:rPr>
            </w:pPr>
            <w:r>
              <w:rPr>
                <w:rFonts w:hint="eastAsia" w:ascii="宋体" w:hAnsi="宋体" w:cs="宋体"/>
                <w:sz w:val="16"/>
                <w:szCs w:val="16"/>
                <w:lang w:eastAsia="zh-CN"/>
              </w:rPr>
              <w:t>2</w:t>
            </w:r>
            <w:r>
              <w:rPr>
                <w:rFonts w:hint="eastAsia" w:ascii="宋体" w:hAnsi="宋体" w:cs="宋体"/>
                <w:sz w:val="16"/>
                <w:szCs w:val="16"/>
              </w:rPr>
              <w:t>.3.3最低测量速度：≤1mm/s(非噪声信号)</w:t>
            </w:r>
          </w:p>
          <w:p>
            <w:pPr>
              <w:pStyle w:val="29"/>
              <w:spacing w:line="360" w:lineRule="auto"/>
              <w:ind w:left="425" w:hanging="425" w:firstLineChars="0"/>
              <w:rPr>
                <w:rFonts w:ascii="宋体" w:hAnsi="宋体" w:cs="宋体"/>
                <w:sz w:val="16"/>
                <w:szCs w:val="16"/>
              </w:rPr>
            </w:pPr>
            <w:r>
              <w:rPr>
                <w:rFonts w:hint="eastAsia" w:ascii="宋体" w:hAnsi="宋体" w:cs="宋体"/>
                <w:sz w:val="16"/>
                <w:szCs w:val="16"/>
                <w:lang w:eastAsia="zh-CN"/>
              </w:rPr>
              <w:t>2</w:t>
            </w:r>
            <w:r>
              <w:rPr>
                <w:rFonts w:hint="eastAsia" w:ascii="宋体" w:hAnsi="宋体" w:cs="宋体"/>
                <w:sz w:val="16"/>
                <w:szCs w:val="16"/>
              </w:rPr>
              <w:t>.3.4取样容积大小范围：宽度0.5mm至25mm；多级可调</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2.4彩色多普勒</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2.4.1显示方式：速度图(CFM)、能量图(PDI)、方向性能量图（DPDI）</w:t>
            </w:r>
          </w:p>
          <w:p>
            <w:pPr>
              <w:pStyle w:val="29"/>
              <w:spacing w:line="360" w:lineRule="auto"/>
              <w:ind w:left="425" w:hanging="425" w:firstLineChars="0"/>
              <w:rPr>
                <w:rFonts w:ascii="宋体" w:hAnsi="宋体" w:cs="宋体"/>
                <w:sz w:val="16"/>
                <w:szCs w:val="16"/>
                <w:lang w:eastAsia="zh-CN"/>
              </w:rPr>
            </w:pPr>
            <w:r>
              <w:rPr>
                <w:rFonts w:hint="eastAsia" w:ascii="宋体" w:hAnsi="宋体" w:cs="宋体"/>
                <w:sz w:val="16"/>
                <w:szCs w:val="16"/>
                <w:lang w:eastAsia="zh-CN"/>
              </w:rPr>
              <w:t>2.4.2扫描速率：相控阵探头，88°角，18cm深度时，彩色扫描帧率15帧/秒</w:t>
            </w:r>
          </w:p>
          <w:p>
            <w:pPr>
              <w:pStyle w:val="29"/>
              <w:spacing w:line="360" w:lineRule="auto"/>
              <w:ind w:left="425" w:hanging="425" w:firstLineChars="0"/>
              <w:rPr>
                <w:rFonts w:ascii="宋体" w:hAnsi="宋体" w:cs="宋体"/>
                <w:color w:val="000000" w:themeColor="text1"/>
                <w:kern w:val="2"/>
                <w:sz w:val="16"/>
                <w:szCs w:val="16"/>
                <w:lang w:eastAsia="zh-CN"/>
                <w14:textFill>
                  <w14:solidFill>
                    <w14:schemeClr w14:val="tx1"/>
                  </w14:solidFill>
                </w14:textFill>
              </w:rPr>
            </w:pPr>
            <w:r>
              <w:rPr>
                <w:rFonts w:hint="eastAsia" w:ascii="宋体" w:hAnsi="宋体" w:cs="宋体"/>
                <w:color w:val="000000" w:themeColor="text1"/>
                <w:kern w:val="2"/>
                <w:sz w:val="16"/>
                <w:szCs w:val="16"/>
                <w:lang w:eastAsia="zh-CN"/>
                <w14:textFill>
                  <w14:solidFill>
                    <w14:schemeClr w14:val="tx1"/>
                  </w14:solidFill>
                </w14:textFill>
              </w:rPr>
              <w:t>2.4.3</w:t>
            </w:r>
            <w:r>
              <w:rPr>
                <w:rFonts w:hint="eastAsia" w:ascii="宋体" w:hAnsi="宋体" w:cs="宋体"/>
                <w:sz w:val="16"/>
                <w:szCs w:val="16"/>
                <w:lang w:eastAsia="zh-CN"/>
              </w:rPr>
              <w:t>彩色增强功能：彩色多普勒能量图(PDI);组织多普勒(TDI)</w:t>
            </w:r>
          </w:p>
        </w:tc>
        <w:tc>
          <w:tcPr>
            <w:tcW w:w="1050" w:type="dxa"/>
          </w:tcPr>
          <w:p>
            <w:pP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全自动尿液分析系统</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1.检测原理：有形成分采用数字成像自动识别原理，流式及深度学习人工智能识别技术</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2.干化学检测项目：干化学测试项目≥14项，并提供微量白蛋白与肌酐的比值参数（ACR比值）和蛋白质与肌酐比值参数（PCR）</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3.有形成分检测项目：有形成分自动识别测试项目≥30项</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4.理学检测项目：颜色、浊度、比重、电导率、渗透压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5.红细胞形态学项目：≥4项报告参数</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6.检测速度：干化学测试模式≥300个/每小时；有形成分测试模式≥80个/每小时；联合测试模式≥80个/每小时</w:t>
            </w:r>
          </w:p>
          <w:p>
            <w:pPr>
              <w:numPr>
                <w:ilvl w:val="0"/>
                <w:numId w:val="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开机自检与提示：开机后能自检，出现异常时能识别并显示故障信息和诊断信息</w:t>
            </w:r>
          </w:p>
          <w:p>
            <w:pPr>
              <w:numPr>
                <w:ilvl w:val="0"/>
                <w:numId w:val="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样本放置位：可放置不少于50个样本</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9.密闭样本采样：支持密闭标本的直接采样（穿刺采样），无需人工开盖</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10.条形码360°旋转纠正：具有试管条形码360°旋转纠正功能，能自动将不正对扫描器的条形码旋转纠正至扫描区域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11.干化学原始图像：可提供尿试纸CIS彩色原始图像，显示每个检测项目对应试纸检测块的颜色</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12.有形成分检测原始视频：可提供尿液有形成分检测是的原始视频，可按帧查看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13.存储与查询：至少能存储100万个干化学数据、50万个尿试纸图像、40万个尿有形数据</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14.尿有形成分拍摄图像数量：单个样本检测最高可拍摄1400张图像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15.吸样量：干化学≤0.6ml，有形成分≤1.6ml</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16.自动对焦：可自动聚焦校准数字成像系统的焦距</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17.自动维护：可设定维护时间或者维护周期，进行自动维护</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18.检测结果自动审核：可对检测结果自动审核，自动完成样本的分类、提示异常结果</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19.远程协助服务：可通过网络远程进行人工智能深度学习识别算法的训练，可远程报告故障代码或质控信息，并进行问题解决</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20、具有同品牌的校准物，并能提供五种浓度水平的质控液</w:t>
            </w:r>
          </w:p>
        </w:tc>
        <w:tc>
          <w:tcPr>
            <w:tcW w:w="1050" w:type="dxa"/>
          </w:tcPr>
          <w:p>
            <w:pP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全自动样品制备系统</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严格遵循国标GB 23200.113-2018、GB 23200.121-2021以及2020版中国药典中禁用农药多残留检测的样品前处理步骤和流程，进行全自动样品制备工作，完成样品的提取和样品净化功能；</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单批次样品通量：≥48个，全过程自动化，无需人工介入；</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离心管转移系统：一组三轴机械臂系统，配合各模块精准定位抓取转移离心管，定位精度＜1mm；</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样品管传输模块：将样品管在各个功能模块间进行移动，完成开关盖、加均质子、加液、加盐、移液分取等动作</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自动加盐模块：独立盐管系统可实现对混合盐自动准确添加，预制盐管可根据不同样品基质方法选择使用，自动完成盐管的开盖和倾倒，独立盐管避免结块和混合不均匀的风险，盐管架位数与样品架位数一致；</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均质子添加模块：自动完成均质子添加，添加数量可设定，均质子容器自动检测智能提醒；</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标准品添加模块：根据设定体积自动添加内标或保护剂，添加范围在10</w:t>
            </w:r>
            <w:r>
              <w:rPr>
                <w:rFonts w:hint="eastAsia" w:ascii="宋体" w:hAnsi="宋体" w:eastAsia="宋体" w:cs="宋体"/>
                <w:sz w:val="16"/>
                <w:szCs w:val="16"/>
              </w:rPr>
              <w:t>μ</w:t>
            </w:r>
            <w:r>
              <w:rPr>
                <w:rFonts w:hint="eastAsia" w:ascii="宋体" w:hAnsi="宋体" w:eastAsia="宋体" w:cs="宋体"/>
                <w:sz w:val="16"/>
                <w:szCs w:val="16"/>
                <w:lang w:eastAsia="zh-CN"/>
              </w:rPr>
              <w:t>L~1000</w:t>
            </w:r>
            <w:r>
              <w:rPr>
                <w:rFonts w:hint="eastAsia" w:ascii="宋体" w:hAnsi="宋体" w:eastAsia="宋体" w:cs="宋体"/>
                <w:sz w:val="16"/>
                <w:szCs w:val="16"/>
              </w:rPr>
              <w:t>μ</w:t>
            </w:r>
            <w:r>
              <w:rPr>
                <w:rFonts w:hint="eastAsia" w:ascii="宋体" w:hAnsi="宋体" w:eastAsia="宋体" w:cs="宋体"/>
                <w:sz w:val="16"/>
                <w:szCs w:val="16"/>
                <w:lang w:eastAsia="zh-CN"/>
              </w:rPr>
              <w:t>L；</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通道振荡模块：最多可同时振荡50mL/15mL离心管各4个，振荡频率＞500次/分钟，振幅≥40mm，振荡时间可调；</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通道涡旋模块：最多可同时涡旋50mL/15mL离心管各4个，涡旋转速≥1200r/min，涡旋时间可调；</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可选配1mL移液枪头模组：末端位置光学检测，光电传感器可判定移液泵是否已取到 TIP 头，可自动检测TIP头有无，自动脱TIP头</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智能加液模块：配备25mL注射泵系统，通过多通阀最多可选择8种溶剂，满足常规实验加液需求，实时监测溶剂体积和消耗量，保障实验正常稳定运行；</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样品管理模块：样品、净化管等批量、分区独立放置，独立管架可整体取出，样品架具备制冷功能且温度可设置，信息化管理；</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废气排放：仪器整机封闭结构，可选活性炭吸附或者抽气排风方式对废气进行处理；</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多方位故障监测：仪器运行中，系统实时监测离心重量不匹配故障、开关盖故障、离心管转移故障等，并及时反馈到用户交互界面中；</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系统控制：自带触摸屏一体机，也可使用无线键盘鼠标控制；</w:t>
            </w:r>
          </w:p>
          <w:p>
            <w:pPr>
              <w:numPr>
                <w:ilvl w:val="0"/>
                <w:numId w:val="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运行方法可保存，支持一键调用，方便实验员方法保存和方法数据记录；</w:t>
            </w:r>
          </w:p>
          <w:p>
            <w:pPr>
              <w:numPr>
                <w:ilvl w:val="0"/>
                <w:numId w:val="3"/>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方法编辑：可根据实验需要任意组合QuEChERS过程中常用的步骤，并对参数（速度、时间、体积）进行编辑。</w:t>
            </w:r>
          </w:p>
        </w:tc>
        <w:tc>
          <w:tcPr>
            <w:tcW w:w="1050" w:type="dxa"/>
          </w:tcPr>
          <w:p>
            <w:pP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5</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滤膜过滤系统</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4"/>
              </w:numPr>
              <w:spacing w:line="360" w:lineRule="auto"/>
              <w:rPr>
                <w:rFonts w:ascii="宋体" w:hAnsi="宋体" w:eastAsia="宋体" w:cs="宋体"/>
                <w:sz w:val="16"/>
                <w:szCs w:val="16"/>
              </w:rPr>
            </w:pPr>
            <w:r>
              <w:rPr>
                <w:rFonts w:hint="eastAsia" w:ascii="宋体" w:hAnsi="宋体" w:eastAsia="宋体" w:cs="宋体"/>
                <w:sz w:val="16"/>
                <w:szCs w:val="16"/>
              </w:rPr>
              <w:t>材质：316L不锈钢；</w:t>
            </w:r>
          </w:p>
          <w:p>
            <w:pPr>
              <w:numPr>
                <w:ilvl w:val="0"/>
                <w:numId w:val="4"/>
              </w:numPr>
              <w:spacing w:line="360" w:lineRule="auto"/>
              <w:rPr>
                <w:rFonts w:ascii="宋体" w:hAnsi="宋体" w:eastAsia="宋体" w:cs="宋体"/>
                <w:sz w:val="16"/>
                <w:szCs w:val="16"/>
              </w:rPr>
            </w:pPr>
            <w:r>
              <w:rPr>
                <w:rFonts w:hint="eastAsia" w:ascii="宋体" w:hAnsi="宋体" w:eastAsia="宋体" w:cs="宋体"/>
                <w:sz w:val="16"/>
                <w:szCs w:val="16"/>
              </w:rPr>
              <w:t>滤杯体积≥300mL；</w:t>
            </w:r>
          </w:p>
          <w:p>
            <w:pPr>
              <w:numPr>
                <w:ilvl w:val="0"/>
                <w:numId w:val="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杯盖可连接空气过滤装置，防止二次污染；</w:t>
            </w:r>
          </w:p>
          <w:p>
            <w:pPr>
              <w:numPr>
                <w:ilvl w:val="0"/>
                <w:numId w:val="4"/>
              </w:numPr>
              <w:spacing w:line="360" w:lineRule="auto"/>
              <w:rPr>
                <w:rFonts w:ascii="宋体" w:hAnsi="宋体" w:eastAsia="宋体" w:cs="宋体"/>
                <w:sz w:val="16"/>
                <w:szCs w:val="16"/>
              </w:rPr>
            </w:pPr>
            <w:r>
              <w:rPr>
                <w:rFonts w:hint="eastAsia" w:ascii="宋体" w:hAnsi="宋体" w:eastAsia="宋体" w:cs="宋体"/>
                <w:sz w:val="16"/>
                <w:szCs w:val="16"/>
              </w:rPr>
              <w:t>滤芯钢砂材质；</w:t>
            </w:r>
          </w:p>
          <w:p>
            <w:pPr>
              <w:numPr>
                <w:ilvl w:val="0"/>
                <w:numId w:val="4"/>
              </w:numPr>
              <w:spacing w:line="360" w:lineRule="auto"/>
              <w:rPr>
                <w:rFonts w:ascii="宋体" w:hAnsi="宋体" w:eastAsia="宋体" w:cs="宋体"/>
                <w:sz w:val="16"/>
                <w:szCs w:val="16"/>
              </w:rPr>
            </w:pPr>
            <w:r>
              <w:rPr>
                <w:rFonts w:hint="eastAsia" w:ascii="宋体" w:hAnsi="宋体" w:eastAsia="宋体" w:cs="宋体"/>
                <w:sz w:val="16"/>
                <w:szCs w:val="16"/>
              </w:rPr>
              <w:t>收集瓶规格：1000mL</w:t>
            </w:r>
          </w:p>
          <w:p>
            <w:pPr>
              <w:numPr>
                <w:ilvl w:val="0"/>
                <w:numId w:val="4"/>
              </w:numPr>
              <w:spacing w:line="360" w:lineRule="auto"/>
              <w:rPr>
                <w:rFonts w:ascii="宋体" w:hAnsi="宋体" w:eastAsia="宋体" w:cs="宋体"/>
                <w:sz w:val="16"/>
                <w:szCs w:val="16"/>
              </w:rPr>
            </w:pPr>
            <w:r>
              <w:rPr>
                <w:rFonts w:hint="eastAsia" w:ascii="宋体" w:hAnsi="宋体" w:eastAsia="宋体" w:cs="宋体"/>
                <w:sz w:val="16"/>
                <w:szCs w:val="16"/>
              </w:rPr>
              <w:t>流量：≥50L/min</w:t>
            </w:r>
          </w:p>
          <w:p>
            <w:pPr>
              <w:numPr>
                <w:ilvl w:val="0"/>
                <w:numId w:val="4"/>
              </w:numPr>
              <w:spacing w:line="360" w:lineRule="auto"/>
              <w:rPr>
                <w:rFonts w:ascii="宋体" w:hAnsi="宋体" w:eastAsia="宋体" w:cs="宋体"/>
                <w:sz w:val="16"/>
                <w:szCs w:val="16"/>
              </w:rPr>
            </w:pPr>
            <w:r>
              <w:rPr>
                <w:rFonts w:hint="eastAsia" w:ascii="宋体" w:hAnsi="宋体" w:eastAsia="宋体" w:cs="宋体"/>
                <w:sz w:val="16"/>
                <w:szCs w:val="16"/>
              </w:rPr>
              <w:t>真空压力：-0.08Mpa</w:t>
            </w:r>
          </w:p>
          <w:p>
            <w:pPr>
              <w:numPr>
                <w:ilvl w:val="0"/>
                <w:numId w:val="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工作环境：电源220V±10%，50Hz±1Hz</w:t>
            </w:r>
          </w:p>
          <w:p>
            <w:pPr>
              <w:numPr>
                <w:ilvl w:val="0"/>
                <w:numId w:val="4"/>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配置要求：系统操作存储装置用于检测中微生物菌落总数及菌落种类的全套配置</w:t>
            </w:r>
          </w:p>
        </w:tc>
        <w:tc>
          <w:tcPr>
            <w:tcW w:w="1050" w:type="dxa"/>
          </w:tcPr>
          <w:p>
            <w:pP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6</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lang w:eastAsia="zh-CN"/>
              </w:rPr>
              <w:t>●</w:t>
            </w:r>
            <w:r>
              <w:rPr>
                <w:rFonts w:hint="eastAsia" w:ascii="宋体" w:hAnsi="宋体" w:eastAsia="宋体" w:cs="宋体"/>
                <w:color w:val="auto"/>
                <w:sz w:val="16"/>
                <w:szCs w:val="16"/>
                <w:lang w:eastAsia="zh-CN"/>
              </w:rPr>
              <w:t>三重四极杆液相色谱质谱联用仪</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应用于有机化学污染物的分析，如食品安全，农药残留分析，非法添加物和违禁添加药物分析，环境中有毒有害物质等样品的定性、定量及确证分析。</w:t>
            </w:r>
          </w:p>
          <w:p>
            <w:pPr>
              <w:spacing w:line="360" w:lineRule="auto"/>
              <w:rPr>
                <w:rFonts w:ascii="宋体" w:hAnsi="宋体" w:eastAsia="宋体" w:cs="宋体"/>
                <w:sz w:val="16"/>
                <w:szCs w:val="16"/>
              </w:rPr>
            </w:pPr>
            <w:r>
              <w:rPr>
                <w:rFonts w:hint="eastAsia" w:ascii="宋体" w:hAnsi="宋体" w:eastAsia="宋体" w:cs="宋体"/>
                <w:sz w:val="16"/>
                <w:szCs w:val="16"/>
              </w:rPr>
              <w:t>工作环境要求</w:t>
            </w:r>
          </w:p>
          <w:p>
            <w:pPr>
              <w:pStyle w:val="30"/>
              <w:numPr>
                <w:ilvl w:val="0"/>
                <w:numId w:val="5"/>
              </w:numPr>
              <w:spacing w:line="360" w:lineRule="auto"/>
              <w:ind w:firstLineChars="0"/>
              <w:rPr>
                <w:rFonts w:ascii="宋体" w:hAnsi="宋体" w:eastAsia="宋体" w:cs="宋体"/>
                <w:sz w:val="16"/>
                <w:szCs w:val="16"/>
              </w:rPr>
            </w:pPr>
            <w:r>
              <w:rPr>
                <w:rFonts w:hint="eastAsia" w:ascii="宋体" w:hAnsi="宋体" w:eastAsia="宋体" w:cs="宋体"/>
                <w:sz w:val="16"/>
                <w:szCs w:val="16"/>
              </w:rPr>
              <w:t>工作环境温度： 18-25℃</w:t>
            </w:r>
          </w:p>
          <w:p>
            <w:pPr>
              <w:pStyle w:val="30"/>
              <w:numPr>
                <w:ilvl w:val="0"/>
                <w:numId w:val="5"/>
              </w:numPr>
              <w:spacing w:line="360" w:lineRule="auto"/>
              <w:ind w:firstLineChars="0"/>
              <w:rPr>
                <w:rFonts w:ascii="宋体" w:hAnsi="宋体" w:eastAsia="宋体" w:cs="宋体"/>
                <w:sz w:val="16"/>
                <w:szCs w:val="16"/>
              </w:rPr>
            </w:pPr>
            <w:r>
              <w:rPr>
                <w:rFonts w:hint="eastAsia" w:ascii="宋体" w:hAnsi="宋体" w:eastAsia="宋体" w:cs="宋体"/>
                <w:sz w:val="16"/>
                <w:szCs w:val="16"/>
              </w:rPr>
              <w:t>工作环境湿度： (20~60)％ RH</w:t>
            </w:r>
          </w:p>
          <w:p>
            <w:pPr>
              <w:pStyle w:val="30"/>
              <w:numPr>
                <w:ilvl w:val="0"/>
                <w:numId w:val="5"/>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电源：五组单相 (220±20) V AC，10A，50 Hz电源</w:t>
            </w:r>
          </w:p>
          <w:p>
            <w:pPr>
              <w:pStyle w:val="30"/>
              <w:numPr>
                <w:ilvl w:val="0"/>
                <w:numId w:val="6"/>
              </w:numPr>
              <w:spacing w:line="360" w:lineRule="auto"/>
              <w:ind w:firstLineChars="0"/>
              <w:rPr>
                <w:rFonts w:ascii="宋体" w:hAnsi="宋体" w:eastAsia="宋体" w:cs="宋体"/>
                <w:sz w:val="16"/>
                <w:szCs w:val="16"/>
              </w:rPr>
            </w:pPr>
            <w:r>
              <w:rPr>
                <w:rFonts w:hint="eastAsia" w:ascii="宋体" w:hAnsi="宋体" w:eastAsia="宋体" w:cs="宋体"/>
                <w:sz w:val="16"/>
                <w:szCs w:val="16"/>
              </w:rPr>
              <w:t>系统技术规格要求</w:t>
            </w:r>
          </w:p>
          <w:p>
            <w:pPr>
              <w:pStyle w:val="30"/>
              <w:numPr>
                <w:ilvl w:val="0"/>
                <w:numId w:val="7"/>
              </w:numPr>
              <w:spacing w:line="360" w:lineRule="auto"/>
              <w:ind w:firstLineChars="0"/>
              <w:rPr>
                <w:rFonts w:ascii="宋体" w:hAnsi="宋体" w:eastAsia="宋体" w:cs="宋体"/>
                <w:sz w:val="16"/>
                <w:szCs w:val="16"/>
              </w:rPr>
            </w:pPr>
            <w:r>
              <w:rPr>
                <w:rFonts w:hint="eastAsia" w:ascii="宋体" w:hAnsi="宋体" w:eastAsia="宋体" w:cs="宋体"/>
                <w:sz w:val="16"/>
                <w:szCs w:val="16"/>
              </w:rPr>
              <w:t>一般规格和要求</w:t>
            </w:r>
          </w:p>
          <w:p>
            <w:pPr>
              <w:pStyle w:val="30"/>
              <w:numPr>
                <w:ilvl w:val="0"/>
                <w:numId w:val="8"/>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该系统由超高效色谱仪、三重四极杆质谱仪、真空系统、供气系统、仪器控制和数据管理系统五部分构成。</w:t>
            </w:r>
          </w:p>
          <w:p>
            <w:pPr>
              <w:pStyle w:val="30"/>
              <w:numPr>
                <w:ilvl w:val="0"/>
                <w:numId w:val="8"/>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仪器供应商应具备5年以上国内串联质谱生产经验，确保仪器国产化与技术成熟稳定。</w:t>
            </w:r>
          </w:p>
          <w:p>
            <w:pPr>
              <w:pStyle w:val="30"/>
              <w:numPr>
                <w:ilvl w:val="0"/>
                <w:numId w:val="7"/>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液相色谱仪配置及性能指标</w:t>
            </w:r>
          </w:p>
          <w:p>
            <w:pPr>
              <w:pStyle w:val="30"/>
              <w:numPr>
                <w:ilvl w:val="0"/>
                <w:numId w:val="9"/>
              </w:numPr>
              <w:spacing w:line="360" w:lineRule="auto"/>
              <w:ind w:firstLineChars="0"/>
              <w:rPr>
                <w:rFonts w:ascii="宋体" w:hAnsi="宋体" w:eastAsia="宋体" w:cs="宋体"/>
                <w:sz w:val="16"/>
                <w:szCs w:val="16"/>
              </w:rPr>
            </w:pPr>
            <w:r>
              <w:rPr>
                <w:rFonts w:hint="eastAsia" w:ascii="宋体" w:hAnsi="宋体" w:eastAsia="宋体" w:cs="宋体"/>
                <w:sz w:val="16"/>
                <w:szCs w:val="16"/>
              </w:rPr>
              <w:t>超高压梯度泵</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1.1通过溶剂选择阀切换，可任意选择A、B和C、D中的两种溶液作为系统流动相</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1.2内置真空脱气机，每个泵单独脱气（A / B）。</w:t>
            </w:r>
          </w:p>
          <w:p>
            <w:pPr>
              <w:spacing w:line="360" w:lineRule="auto"/>
              <w:rPr>
                <w:rFonts w:ascii="宋体" w:hAnsi="宋体" w:eastAsia="宋体" w:cs="宋体"/>
                <w:sz w:val="16"/>
                <w:szCs w:val="16"/>
              </w:rPr>
            </w:pPr>
            <w:r>
              <w:rPr>
                <w:rFonts w:hint="eastAsia" w:ascii="宋体" w:hAnsi="宋体" w:eastAsia="宋体" w:cs="宋体"/>
                <w:sz w:val="16"/>
                <w:szCs w:val="16"/>
              </w:rPr>
              <w:t>1.3流量范围：1-4000 µL/min，以1.0uL/min增量。</w:t>
            </w:r>
          </w:p>
          <w:p>
            <w:pPr>
              <w:spacing w:line="360" w:lineRule="auto"/>
              <w:rPr>
                <w:rFonts w:ascii="宋体" w:hAnsi="宋体" w:eastAsia="宋体" w:cs="宋体"/>
                <w:sz w:val="16"/>
                <w:szCs w:val="16"/>
              </w:rPr>
            </w:pPr>
            <w:r>
              <w:rPr>
                <w:rFonts w:hint="eastAsia" w:ascii="宋体" w:hAnsi="宋体" w:eastAsia="宋体" w:cs="宋体"/>
                <w:sz w:val="16"/>
                <w:szCs w:val="16"/>
              </w:rPr>
              <w:t>1.4最大压力：≥18850psi</w:t>
            </w:r>
          </w:p>
          <w:p>
            <w:pPr>
              <w:spacing w:line="360" w:lineRule="auto"/>
              <w:rPr>
                <w:rFonts w:ascii="宋体" w:hAnsi="宋体" w:eastAsia="宋体" w:cs="宋体"/>
                <w:sz w:val="16"/>
                <w:szCs w:val="16"/>
              </w:rPr>
            </w:pPr>
            <w:r>
              <w:rPr>
                <w:rFonts w:hint="eastAsia" w:ascii="宋体" w:hAnsi="宋体" w:eastAsia="宋体" w:cs="宋体"/>
                <w:sz w:val="16"/>
                <w:szCs w:val="16"/>
              </w:rPr>
              <w:t>1.5流速准确度：≤1%</w:t>
            </w:r>
          </w:p>
          <w:p>
            <w:pPr>
              <w:spacing w:line="360" w:lineRule="auto"/>
              <w:rPr>
                <w:rFonts w:ascii="宋体" w:hAnsi="宋体" w:eastAsia="宋体" w:cs="宋体"/>
                <w:sz w:val="16"/>
                <w:szCs w:val="16"/>
              </w:rPr>
            </w:pPr>
            <w:r>
              <w:rPr>
                <w:rFonts w:hint="eastAsia" w:ascii="宋体" w:hAnsi="宋体" w:eastAsia="宋体" w:cs="宋体"/>
                <w:sz w:val="16"/>
                <w:szCs w:val="16"/>
              </w:rPr>
              <w:t>1.6流速精密度：≤0.075%RSD</w:t>
            </w:r>
          </w:p>
          <w:p>
            <w:pPr>
              <w:spacing w:line="360" w:lineRule="auto"/>
              <w:rPr>
                <w:rFonts w:ascii="宋体" w:hAnsi="宋体" w:eastAsia="宋体" w:cs="宋体"/>
                <w:sz w:val="16"/>
                <w:szCs w:val="16"/>
              </w:rPr>
            </w:pPr>
            <w:r>
              <w:rPr>
                <w:rFonts w:hint="eastAsia" w:ascii="宋体" w:hAnsi="宋体" w:eastAsia="宋体" w:cs="宋体"/>
                <w:sz w:val="16"/>
                <w:szCs w:val="16"/>
              </w:rPr>
              <w:t>1.7延迟体积：＜50uL，含35uL混合器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 自动进样器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2.1三种进样模式：全定量环进样、半定量环进样、微升进样</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2.2进样重复性：全定量环进样&lt;0.3%RSD；半定量环进样&lt;0.3%RSD；微升进样&lt;1.0%RSD</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2.3交叉污染：＜0.05%</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2.4最大样品容量：384位， ≥96位2mL样品瓶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2.5进样范围：1~500 uL（标准），250,1000和2500uL（可选）。</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2.6进样次数：≥9次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3.柱温箱</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3.1温控范围：室温+5℃~90℃</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3.2温控方式：流动相预热+强制空气循环</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3.3最大柱容量：可同时放置6根长度250 mm的色谱柱</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3.3质谱系统配置及性能指标要求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4.离子源</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4.1正交垂直喷雾设计，系统抗污染能力强，背景噪音低。</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4.2离子源供气：1路雾化气和2路去溶剂气，确保离子化更为充分；流速可在软件界面下设置并运行，确保最大的离子化效率和抗基质干扰能力。</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4.3最大喷雾电压为6 kV，电压可在软件界面下设置并运行，确保最大的离子化效率和抗基质干扰能力。</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4.4辅助加热气温度：≥750℃，温度可在软件界面下设置并运行，确保最大的离子化效率和抗基质干扰能力。</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5.真空接口及离子传输系统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5.1离子源接口采用锥孔设计或为毛细管设计，若为锥孔设计，需额外多配1个锥孔；若为毛细管设计，由于损耗较大，需额外多配50根毛细管。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5.2反吹气设计，降低中性分子的引入。</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5.3离子源接口温度：≥110℃，进一步去除溶剂，提升抗污染能力。</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5.4真空接口维护：清洗维护简单，无需卸真空，几分钟内可轻松完成日常维护及安装的全过程。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6.质量分析系统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6.1质量分析器：三重四极杆质量分析器。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6.2为保证最佳的质量轴稳定性，四级杆采用高精度纯Mo材料，不需要额外的控温加热功能。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6.3为保证四级杆抗污染能力，四级杆表面镀金。</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6.4一级四极杆质量分析器后带有前后过滤器，防止发生质量歧视效应；二级四极杆质量分析器前带有过滤器，提升离子传输效率。</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6.5碰撞池： 直线型碰撞池或90度弯曲碰撞池。指向性碰撞室可降低碰撞池清洗频次；若为弯曲型碰撞池，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6.6碰撞气为高纯氮气。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7.检测器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7.1电子倍增管技术，无正负离子歧视效应，长时间使用寿命，保障长期数据稳定性。</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7.2脉冲计数式检测器，保障低浓度检测限的数据重现性。</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7.3扫描速度≥20000amu/s</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8.真空系统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机械泵和涡轮分子泵组成，离子传输区和质量分析区形成差分抽气系统，自动断电保护功能。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8.1机械泵抽速：65 m3/h</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8.2分子涡轮泵抽速：50/400/500 L/s</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9.工作站软件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9.1软件系统基本特点：Windows XP及以上操作平台。软件能控制液相色谱和质谱部分，内置数据处理与报告编辑功能；自动实现仪器的功能配置、条件优化；自动定量功能；质谱数据解析和谱库建立和检索等功能。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9.2系统具有自动校正、仪器状态监测等功能。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9.3LC-MS操作软件可安装于个人计算机上，样品分析数据可以使用此软件进行离线数据处理并生成报告。</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9.4LCMSMS后期可升级为气相-液相-三重四极杆质谱仪联用。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10.附件系统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10.1交流稳压电源，5KVA，输入电压140V-300V，输出电压220 V±1%。</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10.2氮气发生器，最大流量24L/min，最大压力116psi</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10.3高纯氮气（含气体减压阀）</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10.4色谱柱</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10.5 软件操作存储转换导出装置等其他保证检测功能的所有配套装置</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7</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离子色谱仪</w:t>
            </w:r>
          </w:p>
        </w:tc>
        <w:tc>
          <w:tcPr>
            <w:tcW w:w="6621" w:type="dxa"/>
            <w:vAlign w:val="center"/>
          </w:tcPr>
          <w:p>
            <w:pPr>
              <w:numPr>
                <w:ilvl w:val="0"/>
                <w:numId w:val="10"/>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1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监测项目：样品中各种常规阴阳离子和有机酸离子等的检测。</w:t>
            </w:r>
          </w:p>
          <w:p>
            <w:pPr>
              <w:numPr>
                <w:ilvl w:val="0"/>
                <w:numId w:val="11"/>
              </w:numPr>
              <w:spacing w:line="360" w:lineRule="auto"/>
              <w:rPr>
                <w:rFonts w:ascii="宋体" w:hAnsi="宋体" w:eastAsia="宋体" w:cs="宋体"/>
                <w:sz w:val="16"/>
                <w:szCs w:val="16"/>
              </w:rPr>
            </w:pPr>
            <w:r>
              <w:rPr>
                <w:rFonts w:hint="eastAsia" w:ascii="宋体" w:hAnsi="宋体" w:eastAsia="宋体" w:cs="宋体"/>
                <w:sz w:val="16"/>
                <w:szCs w:val="16"/>
              </w:rPr>
              <w:t>技术原理：离子色谱法</w:t>
            </w:r>
          </w:p>
          <w:p>
            <w:pPr>
              <w:numPr>
                <w:ilvl w:val="0"/>
                <w:numId w:val="1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分析方法：仪器的分析方法采用电导法检测离子信号，离子型化合物经过离子交换色谱柱分离后通过电导检测器完成分析。</w:t>
            </w:r>
          </w:p>
          <w:p>
            <w:pPr>
              <w:numPr>
                <w:ilvl w:val="0"/>
                <w:numId w:val="1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样品接触材质为PEEK等惰性材质：有效避免金属析出以及管路腐蚀等。 </w:t>
            </w:r>
          </w:p>
          <w:p>
            <w:pPr>
              <w:numPr>
                <w:ilvl w:val="0"/>
                <w:numId w:val="1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连续再生电解抑制器：抑制器避免酸碱再生，仅用水即可再生抑制器，安全可靠。</w:t>
            </w:r>
          </w:p>
          <w:p>
            <w:pPr>
              <w:numPr>
                <w:ilvl w:val="0"/>
                <w:numId w:val="1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分析仪内置双级温控系统，检测室具备制冷功能：可保证在0℃-45℃下正常工作。</w:t>
            </w:r>
          </w:p>
          <w:p>
            <w:pPr>
              <w:numPr>
                <w:ilvl w:val="0"/>
                <w:numId w:val="1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具备漏液自动报警功能。</w:t>
            </w:r>
          </w:p>
          <w:p>
            <w:pPr>
              <w:numPr>
                <w:ilvl w:val="0"/>
                <w:numId w:val="10"/>
              </w:num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1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定量方式：离子交换型色谱柱实现组分分离，采用定量环进样； </w:t>
            </w:r>
          </w:p>
          <w:p>
            <w:pPr>
              <w:numPr>
                <w:ilvl w:val="0"/>
                <w:numId w:val="1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仪器环境温度工作范围0℃-45℃。</w:t>
            </w:r>
          </w:p>
          <w:p>
            <w:pPr>
              <w:numPr>
                <w:ilvl w:val="0"/>
                <w:numId w:val="1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色谱柱内径2mm；色谱柱材质PEEK。 </w:t>
            </w:r>
          </w:p>
          <w:p>
            <w:pPr>
              <w:numPr>
                <w:ilvl w:val="0"/>
                <w:numId w:val="1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柱温箱温控范围30-60℃，柱温箱温控精度±0.05℃；</w:t>
            </w:r>
          </w:p>
          <w:p>
            <w:pPr>
              <w:numPr>
                <w:ilvl w:val="0"/>
                <w:numId w:val="12"/>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检测器温控范围：环境+5℃到60℃，检测器温控精度±0.001℃；</w:t>
            </w:r>
          </w:p>
          <w:p>
            <w:pPr>
              <w:numPr>
                <w:ilvl w:val="0"/>
                <w:numId w:val="12"/>
              </w:numPr>
              <w:spacing w:line="360" w:lineRule="auto"/>
              <w:rPr>
                <w:rFonts w:ascii="宋体" w:hAnsi="宋体" w:eastAsia="宋体" w:cs="宋体"/>
                <w:sz w:val="16"/>
                <w:szCs w:val="16"/>
              </w:rPr>
            </w:pPr>
            <w:r>
              <w:rPr>
                <w:rFonts w:hint="eastAsia" w:ascii="宋体" w:hAnsi="宋体" w:eastAsia="宋体" w:cs="宋体"/>
                <w:sz w:val="16"/>
                <w:szCs w:val="16"/>
              </w:rPr>
              <w:t>量程：0-16000μs/cm；</w:t>
            </w:r>
          </w:p>
          <w:p>
            <w:pPr>
              <w:numPr>
                <w:ilvl w:val="0"/>
                <w:numId w:val="12"/>
              </w:numPr>
              <w:spacing w:line="360" w:lineRule="auto"/>
              <w:rPr>
                <w:rFonts w:ascii="宋体" w:hAnsi="宋体" w:eastAsia="宋体" w:cs="宋体"/>
                <w:sz w:val="16"/>
                <w:szCs w:val="16"/>
              </w:rPr>
            </w:pPr>
            <w:r>
              <w:rPr>
                <w:rFonts w:hint="eastAsia" w:ascii="宋体" w:hAnsi="宋体" w:eastAsia="宋体" w:cs="宋体"/>
                <w:sz w:val="16"/>
                <w:szCs w:val="16"/>
              </w:rPr>
              <w:t>检出限：Cl-≤0.001μg/mL； Li+≤0.001μg/mL；</w:t>
            </w:r>
          </w:p>
          <w:p>
            <w:pPr>
              <w:numPr>
                <w:ilvl w:val="0"/>
                <w:numId w:val="12"/>
              </w:numPr>
              <w:spacing w:line="360" w:lineRule="auto"/>
              <w:rPr>
                <w:rFonts w:ascii="宋体" w:hAnsi="宋体" w:eastAsia="宋体" w:cs="宋体"/>
                <w:sz w:val="16"/>
                <w:szCs w:val="16"/>
              </w:rPr>
            </w:pPr>
            <w:r>
              <w:rPr>
                <w:rFonts w:hint="eastAsia" w:ascii="宋体" w:hAnsi="宋体" w:eastAsia="宋体" w:cs="宋体"/>
                <w:sz w:val="16"/>
                <w:szCs w:val="16"/>
              </w:rPr>
              <w:t>定性重复性：≤1%；</w:t>
            </w:r>
          </w:p>
          <w:p>
            <w:pPr>
              <w:numPr>
                <w:ilvl w:val="0"/>
                <w:numId w:val="12"/>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定量重复性：≤1%；</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8</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气相色谱质谱联用仪</w:t>
            </w:r>
          </w:p>
        </w:tc>
        <w:tc>
          <w:tcPr>
            <w:tcW w:w="6621" w:type="dxa"/>
            <w:vAlign w:val="center"/>
          </w:tcPr>
          <w:p>
            <w:pPr>
              <w:numPr>
                <w:ilvl w:val="0"/>
                <w:numId w:val="13"/>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可以用于分析各种复杂的有机化合物和生物分子，如药物、天然产物、代谢产物、蛋白质等。在分析过程中，它能够高灵敏、高分辨地检测出目标化合物，并分析其结构和含量</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气相色谱可重复的柱温箱温度控制过程，无论恒温或者程序升温，都能提供良好的保留时间一致性；EPC气路控制系统，载气流量、压力控制精度良好；</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具有多种离子化模式，能够适应不同的样品类型；</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宽温射频电源能更好地适应各种实验室环境，保证仪器稳定运行；</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高精度全金属钼四级杆 ；</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带预四级杆的四级杆质量分析器和转换打拿极的电子倍增器；</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采用大抽速运行稳定的涡轮分子泵，保证质谱高真空环境；</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惰性离子源电离配备双灯丝，提供双倍的使用时间；</w:t>
            </w:r>
          </w:p>
          <w:p>
            <w:pPr>
              <w:numPr>
                <w:ilvl w:val="0"/>
                <w:numId w:val="1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生态模式还可以帮助用户节约电量及载气消耗，降低运行成本的同时减小环境污染；</w:t>
            </w:r>
          </w:p>
          <w:p>
            <w:pPr>
              <w:numPr>
                <w:ilvl w:val="0"/>
                <w:numId w:val="13"/>
              </w:numPr>
              <w:spacing w:line="360" w:lineRule="auto"/>
              <w:rPr>
                <w:rFonts w:ascii="宋体" w:hAnsi="宋体" w:eastAsia="宋体" w:cs="宋体"/>
                <w:sz w:val="16"/>
                <w:szCs w:val="16"/>
              </w:rPr>
            </w:pPr>
            <w:r>
              <w:rPr>
                <w:rFonts w:hint="eastAsia" w:ascii="宋体" w:hAnsi="宋体" w:eastAsia="宋体" w:cs="宋体"/>
                <w:sz w:val="16"/>
                <w:szCs w:val="16"/>
              </w:rPr>
              <w:t>气相部分技术要求</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气相色谱主机采用不小于7英寸的彩色触摸屏进行操控；</w:t>
            </w:r>
          </w:p>
          <w:p>
            <w:pPr>
              <w:numPr>
                <w:ilvl w:val="0"/>
                <w:numId w:val="15"/>
              </w:numPr>
              <w:spacing w:line="360" w:lineRule="auto"/>
              <w:rPr>
                <w:rFonts w:ascii="宋体" w:hAnsi="宋体" w:eastAsia="宋体" w:cs="宋体"/>
                <w:sz w:val="16"/>
                <w:szCs w:val="16"/>
              </w:rPr>
            </w:pPr>
            <w:r>
              <w:rPr>
                <w:rFonts w:hint="eastAsia" w:ascii="宋体" w:hAnsi="宋体" w:eastAsia="宋体" w:cs="宋体"/>
                <w:sz w:val="16"/>
                <w:szCs w:val="16"/>
              </w:rPr>
              <w:t>温度设定精度：≥0.1℃</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程序升温保留时间重复性（RSD）：≤0.1%（实测0.04%）；0.05</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保留时间差值：0.005min；</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压力设定范围：0~700kPa；</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总流量设定范围：0~500 mL/min（N2）；</w:t>
            </w:r>
          </w:p>
          <w:p>
            <w:pPr>
              <w:numPr>
                <w:ilvl w:val="0"/>
                <w:numId w:val="15"/>
              </w:numPr>
              <w:spacing w:line="360" w:lineRule="auto"/>
              <w:rPr>
                <w:rFonts w:ascii="宋体" w:hAnsi="宋体" w:eastAsia="宋体" w:cs="宋体"/>
                <w:sz w:val="16"/>
                <w:szCs w:val="16"/>
              </w:rPr>
            </w:pPr>
            <w:r>
              <w:rPr>
                <w:rFonts w:hint="eastAsia" w:ascii="宋体" w:hAnsi="宋体" w:eastAsia="宋体" w:cs="宋体"/>
                <w:sz w:val="16"/>
                <w:szCs w:val="16"/>
              </w:rPr>
              <w:t>最大分流比：600:1；</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降温方式：后开门+变频电机；</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操作温度：室温以上4℃~450℃；</w:t>
            </w:r>
          </w:p>
          <w:p>
            <w:pPr>
              <w:numPr>
                <w:ilvl w:val="0"/>
                <w:numId w:val="1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室温每变化1℃柱温的变化：＜0.01℃；</w:t>
            </w:r>
          </w:p>
          <w:p>
            <w:pPr>
              <w:numPr>
                <w:ilvl w:val="0"/>
                <w:numId w:val="13"/>
              </w:numPr>
              <w:spacing w:line="360" w:lineRule="auto"/>
              <w:rPr>
                <w:rFonts w:ascii="宋体" w:hAnsi="宋体" w:eastAsia="宋体" w:cs="宋体"/>
                <w:sz w:val="16"/>
                <w:szCs w:val="16"/>
              </w:rPr>
            </w:pPr>
            <w:r>
              <w:rPr>
                <w:rFonts w:hint="eastAsia" w:ascii="宋体" w:hAnsi="宋体" w:eastAsia="宋体" w:cs="宋体"/>
                <w:sz w:val="16"/>
                <w:szCs w:val="16"/>
              </w:rPr>
              <w:t>质谱部分技术要求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质谱与气相色谱均为同一品牌</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环境温度：15-35℃；</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相对湿度：≤75%；</w:t>
            </w:r>
          </w:p>
          <w:p>
            <w:pPr>
              <w:numPr>
                <w:ilvl w:val="0"/>
                <w:numId w:val="16"/>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适用电源：220V(±10%)，50Hz(±2%)；</w:t>
            </w:r>
          </w:p>
          <w:p>
            <w:pPr>
              <w:numPr>
                <w:ilvl w:val="0"/>
                <w:numId w:val="16"/>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离子源材料：惰性陶瓷离子源，配置双灯丝；灯丝电流最大400</w:t>
            </w:r>
            <w:r>
              <w:rPr>
                <w:rFonts w:hint="eastAsia" w:ascii="宋体" w:hAnsi="宋体" w:eastAsia="宋体" w:cs="宋体"/>
                <w:sz w:val="16"/>
                <w:szCs w:val="16"/>
              </w:rPr>
              <w:t>μ</w:t>
            </w:r>
            <w:r>
              <w:rPr>
                <w:rFonts w:hint="eastAsia" w:ascii="宋体" w:hAnsi="宋体" w:eastAsia="宋体" w:cs="宋体"/>
                <w:sz w:val="16"/>
                <w:szCs w:val="16"/>
                <w:lang w:eastAsia="zh-CN"/>
              </w:rPr>
              <w:t>A；</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灵敏度：EI 灵敏度：1 pg OFN 全扫描方式 S/N：1000:1；</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离子化能量：10-245eV</w:t>
            </w:r>
          </w:p>
          <w:p>
            <w:pPr>
              <w:numPr>
                <w:ilvl w:val="0"/>
                <w:numId w:val="16"/>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接口温度：50℃-350℃可调，精度优于0.1℃，质谱仪自控温，不占用气相色谱仪辅助加热区；</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离子源温度：50℃-350℃；</w:t>
            </w:r>
          </w:p>
          <w:p>
            <w:pPr>
              <w:numPr>
                <w:ilvl w:val="0"/>
                <w:numId w:val="16"/>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四极杆温度:无需控温即可保证质量稳定性；</w:t>
            </w:r>
          </w:p>
          <w:p>
            <w:pPr>
              <w:numPr>
                <w:ilvl w:val="0"/>
                <w:numId w:val="16"/>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质量范围：1.5-1050 amu，软件能完全设置并检测；</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质量准确性：0.1u；</w:t>
            </w:r>
          </w:p>
          <w:p>
            <w:pPr>
              <w:numPr>
                <w:ilvl w:val="0"/>
                <w:numId w:val="16"/>
              </w:numPr>
              <w:spacing w:line="360" w:lineRule="auto"/>
              <w:rPr>
                <w:rFonts w:ascii="宋体" w:hAnsi="宋体" w:eastAsia="宋体" w:cs="宋体"/>
                <w:sz w:val="16"/>
                <w:szCs w:val="16"/>
              </w:rPr>
            </w:pPr>
            <w:r>
              <w:rPr>
                <w:rFonts w:hint="eastAsia" w:ascii="宋体" w:hAnsi="宋体" w:eastAsia="宋体" w:cs="宋体"/>
                <w:sz w:val="16"/>
                <w:szCs w:val="16"/>
              </w:rPr>
              <w:t>动态范围：106；</w:t>
            </w:r>
          </w:p>
          <w:p>
            <w:pPr>
              <w:numPr>
                <w:ilvl w:val="0"/>
                <w:numId w:val="16"/>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 xml:space="preserve">峰面积重现性；自动进样RSD≤5% </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9</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lang w:eastAsia="zh-CN"/>
              </w:rPr>
              <w:t>电感耦合等离子体发射光谱仪</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w:t>
            </w:r>
            <w:r>
              <w:rPr>
                <w:rFonts w:hint="eastAsia" w:ascii="宋体" w:hAnsi="宋体" w:eastAsia="宋体" w:cs="宋体"/>
                <w:sz w:val="16"/>
                <w:szCs w:val="16"/>
                <w:lang w:eastAsia="zh-CN"/>
              </w:rPr>
              <w:tab/>
            </w:r>
            <w:r>
              <w:rPr>
                <w:rFonts w:hint="eastAsia" w:ascii="宋体" w:hAnsi="宋体" w:eastAsia="宋体" w:cs="宋体"/>
                <w:sz w:val="16"/>
                <w:szCs w:val="16"/>
                <w:lang w:eastAsia="zh-CN"/>
              </w:rPr>
              <w:t>总体要求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该仪器广泛应用于水质、土壤、大气颗粒物、固废、食品、动植物、食品接触材料、化妆品、半导体、高纯材料、矿产、石油化工、工业品、纺织等领域，且符合相关国家标准分析方法的要求。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w:t>
            </w:r>
            <w:r>
              <w:rPr>
                <w:rFonts w:hint="eastAsia" w:ascii="宋体" w:hAnsi="宋体" w:eastAsia="宋体" w:cs="宋体"/>
                <w:sz w:val="16"/>
                <w:szCs w:val="16"/>
                <w:lang w:eastAsia="zh-CN"/>
              </w:rPr>
              <w:tab/>
            </w:r>
            <w:r>
              <w:rPr>
                <w:rFonts w:hint="eastAsia" w:ascii="宋体" w:hAnsi="宋体" w:eastAsia="宋体" w:cs="宋体"/>
                <w:sz w:val="16"/>
                <w:szCs w:val="16"/>
                <w:lang w:eastAsia="zh-CN"/>
              </w:rPr>
              <w:t>工作环境</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电压：</w:t>
            </w:r>
            <w:r>
              <w:rPr>
                <w:rFonts w:hint="eastAsia" w:ascii="宋体" w:hAnsi="宋体" w:eastAsia="宋体" w:cs="宋体"/>
                <w:sz w:val="16"/>
                <w:szCs w:val="16"/>
                <w:lang w:eastAsia="zh-CN"/>
              </w:rPr>
              <w:tab/>
            </w:r>
            <w:r>
              <w:rPr>
                <w:rFonts w:hint="eastAsia" w:ascii="宋体" w:hAnsi="宋体" w:eastAsia="宋体" w:cs="宋体"/>
                <w:sz w:val="16"/>
                <w:szCs w:val="16"/>
                <w:lang w:eastAsia="zh-CN"/>
              </w:rPr>
              <w:t>220VAC±10%</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室温： </w:t>
            </w:r>
            <w:r>
              <w:rPr>
                <w:rFonts w:hint="eastAsia" w:ascii="宋体" w:hAnsi="宋体" w:eastAsia="宋体" w:cs="宋体"/>
                <w:sz w:val="16"/>
                <w:szCs w:val="16"/>
                <w:lang w:eastAsia="zh-CN"/>
              </w:rPr>
              <w:tab/>
            </w:r>
            <w:r>
              <w:rPr>
                <w:rFonts w:hint="eastAsia" w:ascii="宋体" w:hAnsi="宋体" w:eastAsia="宋体" w:cs="宋体"/>
                <w:sz w:val="16"/>
                <w:szCs w:val="16"/>
                <w:lang w:eastAsia="zh-CN"/>
              </w:rPr>
              <w:t xml:space="preserve">环境温度（10-30）℃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相对湿度：（20-80）%RH</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w:t>
            </w:r>
            <w:r>
              <w:rPr>
                <w:rFonts w:hint="eastAsia" w:ascii="宋体" w:hAnsi="宋体" w:eastAsia="宋体" w:cs="宋体"/>
                <w:sz w:val="16"/>
                <w:szCs w:val="16"/>
                <w:lang w:eastAsia="zh-CN"/>
              </w:rPr>
              <w:tab/>
            </w:r>
            <w:r>
              <w:rPr>
                <w:rFonts w:hint="eastAsia" w:ascii="宋体" w:hAnsi="宋体" w:eastAsia="宋体" w:cs="宋体"/>
                <w:sz w:val="16"/>
                <w:szCs w:val="16"/>
                <w:lang w:eastAsia="zh-CN"/>
              </w:rPr>
              <w:t>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w:t>
            </w:r>
            <w:r>
              <w:rPr>
                <w:rFonts w:hint="eastAsia" w:ascii="宋体" w:hAnsi="宋体" w:eastAsia="宋体" w:cs="宋体"/>
                <w:sz w:val="16"/>
                <w:szCs w:val="16"/>
                <w:lang w:eastAsia="zh-CN"/>
              </w:rPr>
              <w:tab/>
            </w:r>
            <w:r>
              <w:rPr>
                <w:rFonts w:hint="eastAsia" w:ascii="宋体" w:hAnsi="宋体" w:eastAsia="宋体" w:cs="宋体"/>
                <w:sz w:val="16"/>
                <w:szCs w:val="16"/>
                <w:lang w:eastAsia="zh-CN"/>
              </w:rPr>
              <w:t>等离子体射频源：</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3.1.1：自激式全固态射频电源，水冷散热</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3.1.2：等离子体观察方式：垂直炬管，双向观测；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3.1.3：尾焰去除：冷锥接口，无需配置空气压缩机进行尾焰切割；</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3.1.4：RF发生器：全固态发生器，直接耦合、自动调谐，水冷。自激式电源匹配速度快，功率负载能力强，可以直接分析100%的甲苯样品；</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3.1.5：频率：27.12MHZ，耦合效率大于80%；</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3.2.</w:t>
            </w:r>
            <w:r>
              <w:rPr>
                <w:rFonts w:hint="eastAsia" w:ascii="宋体" w:hAnsi="宋体" w:eastAsia="宋体" w:cs="宋体"/>
                <w:sz w:val="16"/>
                <w:szCs w:val="16"/>
                <w:lang w:eastAsia="zh-CN"/>
              </w:rPr>
              <w:tab/>
            </w:r>
            <w:r>
              <w:rPr>
                <w:rFonts w:hint="eastAsia" w:ascii="宋体" w:hAnsi="宋体" w:eastAsia="宋体" w:cs="宋体"/>
                <w:sz w:val="16"/>
                <w:szCs w:val="16"/>
                <w:lang w:eastAsia="zh-CN"/>
              </w:rPr>
              <w:t xml:space="preserve">光学系统：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3.2.1：波长范围：165-870nm，全波长覆盖，可测Al 167.079nm；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3.2.2：焦距：380mm，全反射成像光路，石英棱镜二维色散系统；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3.2.3：光室：精密恒温36℃±0.1℃；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3.2.4：波长校正: 每次点火，仅用C、N、Ar谱线，自动进行光谱位置校正，保证分析波长的正确性，无须波长校正溶液；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3.3.</w:t>
            </w:r>
            <w:r>
              <w:rPr>
                <w:rFonts w:hint="eastAsia" w:ascii="宋体" w:hAnsi="宋体" w:eastAsia="宋体" w:cs="宋体"/>
                <w:sz w:val="16"/>
                <w:szCs w:val="16"/>
                <w:lang w:eastAsia="zh-CN"/>
              </w:rPr>
              <w:tab/>
            </w:r>
            <w:r>
              <w:rPr>
                <w:rFonts w:hint="eastAsia" w:ascii="宋体" w:hAnsi="宋体" w:eastAsia="宋体" w:cs="宋体"/>
                <w:sz w:val="16"/>
                <w:szCs w:val="16"/>
                <w:lang w:eastAsia="zh-CN"/>
              </w:rPr>
              <w:t>检测器：带高效半导体制冷的科研级防溢出面阵CCD检测器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3.3.1：检测单元：一百万像素；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3.3.2：检测器表面无任何光转换化学涂膜，不会因为涂层老化而导致检测器损坏更换；</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3.3.3：冷却系统：高效半导体制冷（三级TEC），制冷温度不低于-10℃，启动时间：＜3 分钟；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3.3.4：防饱和溢出：针对每一个像素进行防饱和溢出保护，彻底消除谱线饱和溢出问题；</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3.4.</w:t>
            </w:r>
            <w:r>
              <w:rPr>
                <w:rFonts w:hint="eastAsia" w:ascii="宋体" w:hAnsi="宋体" w:eastAsia="宋体" w:cs="宋体"/>
                <w:sz w:val="16"/>
                <w:szCs w:val="16"/>
                <w:lang w:eastAsia="zh-CN"/>
              </w:rPr>
              <w:tab/>
            </w:r>
            <w:r>
              <w:rPr>
                <w:rFonts w:hint="eastAsia" w:ascii="宋体" w:hAnsi="宋体" w:eastAsia="宋体" w:cs="宋体"/>
                <w:sz w:val="16"/>
                <w:szCs w:val="16"/>
                <w:lang w:eastAsia="zh-CN"/>
              </w:rPr>
              <w:t>样品导入系统：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3.4.1：进样系统：标配石英同心雾化器、石英旋流雾化室、可拆卸式炬管；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3.4.2：可选配耐高盐或耐HF的进样系统；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3.4.3：可选配氩气在线稀释，高精度MFC控制氩气高效稀释10% 以上的高盐样品，直接进样；</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3.4.4：蠕动泵：12滚轮，4通道蠕动泵，泵速0-125rpm连续自动可调。确保稳定进样的同时，可支持进样管、内标管、废液管和辅助试剂进样管（氢化物发生器）同时运行，有利于复杂样品分析；</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w:t>
            </w:r>
            <w:r>
              <w:rPr>
                <w:rFonts w:hint="eastAsia" w:ascii="宋体" w:hAnsi="宋体" w:eastAsia="宋体" w:cs="宋体"/>
                <w:sz w:val="16"/>
                <w:szCs w:val="16"/>
                <w:lang w:eastAsia="zh-CN"/>
              </w:rPr>
              <w:tab/>
            </w:r>
            <w:r>
              <w:rPr>
                <w:rFonts w:hint="eastAsia" w:ascii="宋体" w:hAnsi="宋体" w:eastAsia="宋体" w:cs="宋体"/>
                <w:sz w:val="16"/>
                <w:szCs w:val="16"/>
                <w:lang w:eastAsia="zh-CN"/>
              </w:rPr>
              <w:t>软件性能：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3.5.1：图形化操作界面，软件操作方便、直观，具有定性、半定量、定量分析功能；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3.5.2：基于分类和版本的方法库管理软件，便于方法的管理、维护和传承；内置部分标准方法，有助于提高分析效率；</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3.5.3：具有同时记录所有元素谱线全谱数据采集功能，数据可安全存储，支持分析数据保存和检索功能，方便日后再分析；</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3.5.4：具有50000条以上的谱线库，每条谱线至少可以选择30个象素点进行测量；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3.5.5：具有全谱采集功能，软件上可直接获取完整全谱图，了解样品光谱及光谱干扰状态；</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3.5.6：具有多种干扰校正方法和实时背景扣除功能：如标准比较法、内标法、干扰元素校正系数法（IEC）、标准加入曲线法等，丰富了用户多种分析研究的手段。</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w:t>
            </w:r>
            <w:r>
              <w:rPr>
                <w:rFonts w:hint="eastAsia" w:ascii="宋体" w:hAnsi="宋体" w:eastAsia="宋体" w:cs="宋体"/>
                <w:sz w:val="16"/>
                <w:szCs w:val="16"/>
                <w:lang w:eastAsia="zh-CN"/>
              </w:rPr>
              <w:tab/>
            </w:r>
            <w:r>
              <w:rPr>
                <w:rFonts w:hint="eastAsia" w:ascii="宋体" w:hAnsi="宋体" w:eastAsia="宋体" w:cs="宋体"/>
                <w:sz w:val="16"/>
                <w:szCs w:val="16"/>
                <w:lang w:eastAsia="zh-CN"/>
              </w:rPr>
              <w:t>分析性能：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3.6.1：分析速度：约每分钟200条谱线；</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3.6.2：测定谱线的线性动态范围：≥105（以Mn257.6nm 来测定，相关系数≥0.999）；</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3.6.3：精密度：测定1ppm或10ppm多元素混合标准溶液，重复测定十次的RSD≤0.5%；</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3.6.4：稳定性：测定1ppm或10ppm多元素混合标准溶液，4小时的长时间稳定性RSD≤1%；</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3.6.5：检出限：(单位ug/L，按JJG768-2005规定的元素)</w:t>
            </w:r>
          </w:p>
          <w:tbl>
            <w:tblPr>
              <w:tblStyle w:val="17"/>
              <w:tblpPr w:leftFromText="180" w:rightFromText="180" w:vertAnchor="text" w:horzAnchor="page" w:tblpX="237" w:tblpY="261"/>
              <w:tblOverlap w:val="never"/>
              <w:tblW w:w="4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24"/>
              <w:gridCol w:w="759"/>
              <w:gridCol w:w="896"/>
              <w:gridCol w:w="75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41" w:type="dxa"/>
                </w:tcPr>
                <w:p>
                  <w:pPr>
                    <w:spacing w:line="360" w:lineRule="auto"/>
                    <w:jc w:val="center"/>
                    <w:rPr>
                      <w:rFonts w:ascii="宋体" w:hAnsi="宋体" w:eastAsia="宋体" w:cs="宋体"/>
                      <w:b/>
                      <w:sz w:val="16"/>
                      <w:szCs w:val="16"/>
                      <w:lang w:eastAsia="zh-CN"/>
                    </w:rPr>
                  </w:pPr>
                  <w:r>
                    <w:rPr>
                      <w:rFonts w:hint="eastAsia" w:ascii="宋体" w:hAnsi="宋体" w:eastAsia="宋体" w:cs="宋体"/>
                      <w:bCs/>
                      <w:sz w:val="16"/>
                      <w:szCs w:val="16"/>
                      <w:lang w:val="fr-FR" w:eastAsia="zh-CN"/>
                    </w:rPr>
                    <w:t>Zn213.856</w:t>
                  </w:r>
                </w:p>
              </w:tc>
              <w:tc>
                <w:tcPr>
                  <w:tcW w:w="724" w:type="dxa"/>
                </w:tcPr>
                <w:p>
                  <w:pPr>
                    <w:spacing w:line="360" w:lineRule="auto"/>
                    <w:jc w:val="center"/>
                    <w:rPr>
                      <w:rFonts w:ascii="宋体" w:hAnsi="宋体" w:eastAsia="宋体" w:cs="宋体"/>
                      <w:b/>
                      <w:sz w:val="16"/>
                      <w:szCs w:val="16"/>
                      <w:lang w:eastAsia="zh-CN"/>
                    </w:rPr>
                  </w:pPr>
                  <w:r>
                    <w:rPr>
                      <w:rFonts w:hint="eastAsia" w:ascii="宋体" w:hAnsi="宋体" w:eastAsia="宋体" w:cs="宋体"/>
                      <w:bCs/>
                      <w:sz w:val="16"/>
                      <w:szCs w:val="16"/>
                      <w:lang w:val="fr-FR" w:eastAsia="zh-CN"/>
                    </w:rPr>
                    <w:t>Ni231.604</w:t>
                  </w:r>
                </w:p>
              </w:tc>
              <w:tc>
                <w:tcPr>
                  <w:tcW w:w="759" w:type="dxa"/>
                </w:tcPr>
                <w:p>
                  <w:pPr>
                    <w:spacing w:line="360" w:lineRule="auto"/>
                    <w:jc w:val="center"/>
                    <w:rPr>
                      <w:rFonts w:ascii="宋体" w:hAnsi="宋体" w:eastAsia="宋体" w:cs="宋体"/>
                      <w:b/>
                      <w:sz w:val="16"/>
                      <w:szCs w:val="16"/>
                      <w:lang w:eastAsia="zh-CN"/>
                    </w:rPr>
                  </w:pPr>
                  <w:r>
                    <w:rPr>
                      <w:rFonts w:hint="eastAsia" w:ascii="宋体" w:hAnsi="宋体" w:eastAsia="宋体" w:cs="宋体"/>
                      <w:bCs/>
                      <w:sz w:val="16"/>
                      <w:szCs w:val="16"/>
                      <w:lang w:eastAsia="zh-CN"/>
                    </w:rPr>
                    <w:t>Mn257.610</w:t>
                  </w:r>
                </w:p>
              </w:tc>
              <w:tc>
                <w:tcPr>
                  <w:tcW w:w="896" w:type="dxa"/>
                </w:tcPr>
                <w:p>
                  <w:pPr>
                    <w:spacing w:line="360" w:lineRule="auto"/>
                    <w:jc w:val="center"/>
                    <w:rPr>
                      <w:rFonts w:ascii="宋体" w:hAnsi="宋体" w:eastAsia="宋体" w:cs="宋体"/>
                      <w:b/>
                      <w:sz w:val="16"/>
                      <w:szCs w:val="16"/>
                      <w:lang w:eastAsia="zh-CN"/>
                    </w:rPr>
                  </w:pPr>
                  <w:r>
                    <w:rPr>
                      <w:rFonts w:hint="eastAsia" w:ascii="宋体" w:hAnsi="宋体" w:eastAsia="宋体" w:cs="宋体"/>
                      <w:bCs/>
                      <w:sz w:val="16"/>
                      <w:szCs w:val="16"/>
                      <w:lang w:eastAsia="zh-CN"/>
                    </w:rPr>
                    <w:t>Cr267.716</w:t>
                  </w:r>
                </w:p>
              </w:tc>
              <w:tc>
                <w:tcPr>
                  <w:tcW w:w="759" w:type="dxa"/>
                </w:tcPr>
                <w:p>
                  <w:pPr>
                    <w:spacing w:line="360" w:lineRule="auto"/>
                    <w:jc w:val="center"/>
                    <w:rPr>
                      <w:rFonts w:ascii="宋体" w:hAnsi="宋体" w:eastAsia="宋体" w:cs="宋体"/>
                      <w:b/>
                      <w:sz w:val="16"/>
                      <w:szCs w:val="16"/>
                      <w:lang w:eastAsia="zh-CN"/>
                    </w:rPr>
                  </w:pPr>
                  <w:r>
                    <w:rPr>
                      <w:rFonts w:hint="eastAsia" w:ascii="宋体" w:hAnsi="宋体" w:eastAsia="宋体" w:cs="宋体"/>
                      <w:bCs/>
                      <w:sz w:val="16"/>
                      <w:szCs w:val="16"/>
                      <w:lang w:eastAsia="zh-CN"/>
                    </w:rPr>
                    <w:t>Cu324.754</w:t>
                  </w:r>
                </w:p>
              </w:tc>
              <w:tc>
                <w:tcPr>
                  <w:tcW w:w="674" w:type="dxa"/>
                </w:tcPr>
                <w:p>
                  <w:pPr>
                    <w:spacing w:line="360" w:lineRule="auto"/>
                    <w:jc w:val="center"/>
                    <w:rPr>
                      <w:rFonts w:ascii="宋体" w:hAnsi="宋体" w:eastAsia="宋体" w:cs="宋体"/>
                      <w:b/>
                      <w:sz w:val="16"/>
                      <w:szCs w:val="16"/>
                      <w:lang w:eastAsia="zh-CN"/>
                    </w:rPr>
                  </w:pPr>
                  <w:r>
                    <w:rPr>
                      <w:rFonts w:hint="eastAsia" w:ascii="宋体" w:hAnsi="宋体" w:eastAsia="宋体" w:cs="宋体"/>
                      <w:bCs/>
                      <w:sz w:val="16"/>
                      <w:szCs w:val="16"/>
                      <w:lang w:eastAsia="zh-CN"/>
                    </w:rPr>
                    <w:t>Ba455.403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1" w:type="dxa"/>
                </w:tcPr>
                <w:p>
                  <w:pPr>
                    <w:spacing w:line="360" w:lineRule="auto"/>
                    <w:jc w:val="center"/>
                    <w:rPr>
                      <w:rFonts w:ascii="宋体" w:hAnsi="宋体" w:eastAsia="宋体" w:cs="宋体"/>
                      <w:sz w:val="16"/>
                      <w:szCs w:val="16"/>
                      <w:lang w:eastAsia="zh-CN"/>
                    </w:rPr>
                  </w:pPr>
                  <w:r>
                    <w:rPr>
                      <w:rFonts w:hint="eastAsia" w:ascii="宋体" w:hAnsi="宋体" w:eastAsia="宋体" w:cs="宋体"/>
                      <w:sz w:val="16"/>
                      <w:szCs w:val="16"/>
                      <w:lang w:eastAsia="zh-CN"/>
                    </w:rPr>
                    <w:t>0.5</w:t>
                  </w:r>
                </w:p>
              </w:tc>
              <w:tc>
                <w:tcPr>
                  <w:tcW w:w="724" w:type="dxa"/>
                </w:tcPr>
                <w:p>
                  <w:pPr>
                    <w:spacing w:line="360" w:lineRule="auto"/>
                    <w:jc w:val="center"/>
                    <w:rPr>
                      <w:rFonts w:ascii="宋体" w:hAnsi="宋体" w:eastAsia="宋体" w:cs="宋体"/>
                      <w:sz w:val="16"/>
                      <w:szCs w:val="16"/>
                      <w:lang w:eastAsia="zh-CN"/>
                    </w:rPr>
                  </w:pPr>
                  <w:r>
                    <w:rPr>
                      <w:rFonts w:hint="eastAsia" w:ascii="宋体" w:hAnsi="宋体" w:eastAsia="宋体" w:cs="宋体"/>
                      <w:bCs/>
                      <w:sz w:val="16"/>
                      <w:szCs w:val="16"/>
                      <w:lang w:val="fr-FR" w:eastAsia="zh-CN"/>
                    </w:rPr>
                    <w:t>1</w:t>
                  </w:r>
                </w:p>
              </w:tc>
              <w:tc>
                <w:tcPr>
                  <w:tcW w:w="759" w:type="dxa"/>
                </w:tcPr>
                <w:p>
                  <w:pPr>
                    <w:spacing w:line="360" w:lineRule="auto"/>
                    <w:jc w:val="center"/>
                    <w:rPr>
                      <w:rFonts w:ascii="宋体" w:hAnsi="宋体" w:eastAsia="宋体" w:cs="宋体"/>
                      <w:sz w:val="16"/>
                      <w:szCs w:val="16"/>
                      <w:lang w:eastAsia="zh-CN"/>
                    </w:rPr>
                  </w:pPr>
                  <w:r>
                    <w:rPr>
                      <w:rFonts w:hint="eastAsia" w:ascii="宋体" w:hAnsi="宋体" w:eastAsia="宋体" w:cs="宋体"/>
                      <w:sz w:val="16"/>
                      <w:szCs w:val="16"/>
                      <w:lang w:eastAsia="zh-CN"/>
                    </w:rPr>
                    <w:t>0.5</w:t>
                  </w:r>
                </w:p>
              </w:tc>
              <w:tc>
                <w:tcPr>
                  <w:tcW w:w="896" w:type="dxa"/>
                </w:tcPr>
                <w:p>
                  <w:pPr>
                    <w:spacing w:line="360" w:lineRule="auto"/>
                    <w:jc w:val="center"/>
                    <w:rPr>
                      <w:rFonts w:ascii="宋体" w:hAnsi="宋体" w:eastAsia="宋体" w:cs="宋体"/>
                      <w:sz w:val="16"/>
                      <w:szCs w:val="16"/>
                      <w:lang w:eastAsia="zh-CN"/>
                    </w:rPr>
                  </w:pPr>
                  <w:r>
                    <w:rPr>
                      <w:rFonts w:hint="eastAsia" w:ascii="宋体" w:hAnsi="宋体" w:eastAsia="宋体" w:cs="宋体"/>
                      <w:sz w:val="16"/>
                      <w:szCs w:val="16"/>
                      <w:lang w:eastAsia="zh-CN"/>
                    </w:rPr>
                    <w:t>1</w:t>
                  </w:r>
                </w:p>
              </w:tc>
              <w:tc>
                <w:tcPr>
                  <w:tcW w:w="759" w:type="dxa"/>
                </w:tcPr>
                <w:p>
                  <w:pPr>
                    <w:spacing w:line="360" w:lineRule="auto"/>
                    <w:jc w:val="center"/>
                    <w:rPr>
                      <w:rFonts w:ascii="宋体" w:hAnsi="宋体" w:eastAsia="宋体" w:cs="宋体"/>
                      <w:sz w:val="16"/>
                      <w:szCs w:val="16"/>
                      <w:lang w:eastAsia="zh-CN"/>
                    </w:rPr>
                  </w:pPr>
                  <w:r>
                    <w:rPr>
                      <w:rFonts w:hint="eastAsia" w:ascii="宋体" w:hAnsi="宋体" w:eastAsia="宋体" w:cs="宋体"/>
                      <w:sz w:val="16"/>
                      <w:szCs w:val="16"/>
                      <w:lang w:eastAsia="zh-CN"/>
                    </w:rPr>
                    <w:t>1</w:t>
                  </w:r>
                </w:p>
              </w:tc>
              <w:tc>
                <w:tcPr>
                  <w:tcW w:w="674" w:type="dxa"/>
                </w:tcPr>
                <w:p>
                  <w:pPr>
                    <w:spacing w:line="360" w:lineRule="auto"/>
                    <w:jc w:val="center"/>
                    <w:rPr>
                      <w:rFonts w:ascii="宋体" w:hAnsi="宋体" w:eastAsia="宋体" w:cs="宋体"/>
                      <w:sz w:val="16"/>
                      <w:szCs w:val="16"/>
                      <w:lang w:eastAsia="zh-CN"/>
                    </w:rPr>
                  </w:pPr>
                  <w:r>
                    <w:rPr>
                      <w:rFonts w:hint="eastAsia" w:ascii="宋体" w:hAnsi="宋体" w:eastAsia="宋体" w:cs="宋体"/>
                      <w:sz w:val="16"/>
                      <w:szCs w:val="16"/>
                      <w:lang w:eastAsia="zh-CN"/>
                    </w:rPr>
                    <w:t>0.1</w:t>
                  </w:r>
                </w:p>
              </w:tc>
            </w:tr>
          </w:tbl>
          <w:p>
            <w:pPr>
              <w:spacing w:line="360" w:lineRule="auto"/>
              <w:rPr>
                <w:rFonts w:ascii="宋体" w:hAnsi="宋体" w:eastAsia="宋体" w:cs="宋体"/>
                <w:sz w:val="16"/>
                <w:szCs w:val="16"/>
                <w:lang w:eastAsia="zh-CN"/>
              </w:rPr>
            </w:pPr>
          </w:p>
          <w:p>
            <w:pPr>
              <w:spacing w:line="360" w:lineRule="auto"/>
              <w:rPr>
                <w:rFonts w:ascii="宋体" w:hAnsi="宋体" w:eastAsia="宋体" w:cs="宋体"/>
                <w:sz w:val="16"/>
                <w:szCs w:val="16"/>
                <w:lang w:eastAsia="zh-CN"/>
              </w:rPr>
            </w:pPr>
          </w:p>
          <w:p>
            <w:pPr>
              <w:spacing w:line="360" w:lineRule="auto"/>
              <w:rPr>
                <w:rFonts w:ascii="宋体" w:hAnsi="宋体" w:eastAsia="宋体" w:cs="宋体"/>
                <w:sz w:val="16"/>
                <w:szCs w:val="16"/>
                <w:lang w:eastAsia="zh-CN"/>
              </w:rPr>
            </w:pPr>
          </w:p>
          <w:p>
            <w:pPr>
              <w:spacing w:line="360" w:lineRule="auto"/>
              <w:rPr>
                <w:rFonts w:ascii="宋体" w:hAnsi="宋体" w:eastAsia="宋体" w:cs="宋体"/>
                <w:sz w:val="16"/>
                <w:szCs w:val="16"/>
                <w:lang w:eastAsia="zh-CN"/>
              </w:rPr>
            </w:pPr>
          </w:p>
          <w:p>
            <w:pPr>
              <w:spacing w:line="360" w:lineRule="auto"/>
              <w:rPr>
                <w:rFonts w:ascii="宋体" w:hAnsi="宋体" w:eastAsia="宋体" w:cs="宋体"/>
                <w:sz w:val="16"/>
                <w:szCs w:val="16"/>
                <w:lang w:eastAsia="zh-CN"/>
              </w:rPr>
            </w:pP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3.6.6：可对分析元素的任何一条谱线进行定性、半定量和定量分析，支持内标法、标准加入法、干扰元素校正等方法；</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3.6.7：预热时间：从待机状态到等离子体点燃时间小于20分钟。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3.7.</w:t>
            </w:r>
            <w:r>
              <w:rPr>
                <w:rFonts w:hint="eastAsia" w:ascii="宋体" w:hAnsi="宋体" w:eastAsia="宋体" w:cs="宋体"/>
                <w:sz w:val="16"/>
                <w:szCs w:val="16"/>
                <w:lang w:eastAsia="zh-CN"/>
              </w:rPr>
              <w:tab/>
            </w:r>
            <w:r>
              <w:rPr>
                <w:rFonts w:hint="eastAsia" w:ascii="宋体" w:hAnsi="宋体" w:eastAsia="宋体" w:cs="宋体"/>
                <w:sz w:val="16"/>
                <w:szCs w:val="16"/>
                <w:lang w:eastAsia="zh-CN"/>
              </w:rPr>
              <w:t>仪器接口（含联用分析软件）：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3.7.1可实现自动化消解样品处理工作站联用(消解系统采用石墨消解电热模式，实现消解、定容、进样自动化操作，支持48位以上样品同时处理）</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3.7.2具有有机样品直接进样分析系统接口</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3.7.3具有在线消解模块接口（支持在线全自动电热消解和浓度控制、进样管路自动清洗功能）。</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10</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全自动生化</w:t>
            </w:r>
          </w:p>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分析仪</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p>
        </w:tc>
        <w:tc>
          <w:tcPr>
            <w:tcW w:w="6621" w:type="dxa"/>
            <w:vAlign w:val="center"/>
          </w:tcPr>
          <w:p>
            <w:pPr>
              <w:spacing w:before="120" w:beforeLines="50" w:after="120" w:afterLines="50" w:line="360" w:lineRule="auto"/>
              <w:ind w:left="53" w:leftChars="25" w:firstLine="41" w:firstLineChars="26"/>
              <w:rPr>
                <w:rFonts w:ascii="宋体" w:hAnsi="宋体" w:eastAsia="宋体" w:cs="宋体"/>
                <w:sz w:val="16"/>
                <w:szCs w:val="16"/>
                <w:lang w:eastAsia="zh-CN"/>
              </w:rPr>
            </w:pPr>
            <w:r>
              <w:rPr>
                <w:rFonts w:hint="eastAsia" w:ascii="宋体" w:hAnsi="宋体" w:eastAsia="宋体" w:cs="宋体"/>
                <w:sz w:val="16"/>
                <w:szCs w:val="16"/>
                <w:lang w:eastAsia="zh-CN"/>
              </w:rPr>
              <w:t>一、技术要求</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1.检测速度：恒速≥800 测试/小时（纯生化）；恒速≥1200测试/小时（带ISE）</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2.检测方法：要求具备终点法，两点终点法，速率法，两点速率法（两点动力学法）</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3.定标方法：单点线性、两点线性、多点线性、非线性等，定标公式≥6种</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4.急诊检测能力：急诊样本可以随时插入并优先检测</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5.待机功能：具有24小时待机，可设定自动休眠,一键启动功能</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6.同时分析项目：≥190项，其中血清指数≥3项，ISE≥3项</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7.检测功能：支持糖化血红蛋白检测，支持机内溶血</w:t>
            </w:r>
          </w:p>
          <w:p>
            <w:pPr>
              <w:tabs>
                <w:tab w:val="left" w:pos="45"/>
                <w:tab w:val="left" w:pos="2268"/>
              </w:tabs>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8.仪器功能：仪器支持水脱气模块、支持水质监测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9.光源：长寿命卤素灯，平均寿命≥2000小时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10.波长数量及范围：波长数量≥16个，波长范围要求340-850nm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11.吸光度线性范围：相对偏倚在±5％范围内的最大吸光度应不小于3.6。</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12.杂散光：当测定波长位340nm时，吸光度≥5.0</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13.吸光度稳定性：波长340nm时，吸光度变化≤0.01</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14.反应盘温控方式：非水浴免维护免保养的恒温方式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15.反应盘温控波动：提供37±0.1℃的恒温环境，温度波动度≤0.1℃</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16.进样方式：智能灵活，圆盘式进样</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17.样本针功能：液面感应、随量跟踪功能，具备立体防撞、自动保护功能。支持样本针堵针自动检测功能（凝块检测功能，空吸、气泡、堵针实时检测）。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18.生化项目样本量：1.2</w:t>
            </w:r>
            <w:r>
              <w:rPr>
                <w:rFonts w:hint="eastAsia" w:ascii="宋体" w:hAnsi="宋体" w:eastAsia="宋体" w:cs="宋体"/>
                <w:sz w:val="16"/>
                <w:szCs w:val="16"/>
              </w:rPr>
              <w:t>μ</w:t>
            </w:r>
            <w:r>
              <w:rPr>
                <w:rFonts w:hint="eastAsia" w:ascii="宋体" w:hAnsi="宋体" w:eastAsia="宋体" w:cs="宋体"/>
                <w:sz w:val="16"/>
                <w:szCs w:val="16"/>
                <w:lang w:eastAsia="zh-CN"/>
              </w:rPr>
              <w:t>L～35</w:t>
            </w:r>
            <w:r>
              <w:rPr>
                <w:rFonts w:hint="eastAsia" w:ascii="宋体" w:hAnsi="宋体" w:eastAsia="宋体" w:cs="宋体"/>
                <w:sz w:val="16"/>
                <w:szCs w:val="16"/>
              </w:rPr>
              <w:t>μ</w:t>
            </w:r>
            <w:r>
              <w:rPr>
                <w:rFonts w:hint="eastAsia" w:ascii="宋体" w:hAnsi="宋体" w:eastAsia="宋体" w:cs="宋体"/>
                <w:sz w:val="16"/>
                <w:szCs w:val="16"/>
                <w:lang w:eastAsia="zh-CN"/>
              </w:rPr>
              <w:t>L，递增≤0.1</w:t>
            </w:r>
            <w:r>
              <w:rPr>
                <w:rFonts w:hint="eastAsia" w:ascii="宋体" w:hAnsi="宋体" w:eastAsia="宋体" w:cs="宋体"/>
                <w:sz w:val="16"/>
                <w:szCs w:val="16"/>
              </w:rPr>
              <w:t>μ</w:t>
            </w:r>
            <w:r>
              <w:rPr>
                <w:rFonts w:hint="eastAsia" w:ascii="宋体" w:hAnsi="宋体" w:eastAsia="宋体" w:cs="宋体"/>
                <w:sz w:val="16"/>
                <w:szCs w:val="16"/>
                <w:lang w:eastAsia="zh-CN"/>
              </w:rPr>
              <w:t xml:space="preserve">L；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19.样本位：≥180个样本位 （不含软件扩展位）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20.样本携带污染率：≤0.05%</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21.样本管：原始采血管或其他试管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22.试剂量：10</w:t>
            </w:r>
            <w:r>
              <w:rPr>
                <w:rFonts w:hint="eastAsia" w:ascii="宋体" w:hAnsi="宋体" w:eastAsia="宋体" w:cs="宋体"/>
                <w:sz w:val="16"/>
                <w:szCs w:val="16"/>
              </w:rPr>
              <w:t>μ</w:t>
            </w:r>
            <w:r>
              <w:rPr>
                <w:rFonts w:hint="eastAsia" w:ascii="宋体" w:hAnsi="宋体" w:eastAsia="宋体" w:cs="宋体"/>
                <w:sz w:val="16"/>
                <w:szCs w:val="16"/>
                <w:lang w:eastAsia="zh-CN"/>
              </w:rPr>
              <w:t>L～360</w:t>
            </w:r>
            <w:r>
              <w:rPr>
                <w:rFonts w:hint="eastAsia" w:ascii="宋体" w:hAnsi="宋体" w:eastAsia="宋体" w:cs="宋体"/>
                <w:sz w:val="16"/>
                <w:szCs w:val="16"/>
              </w:rPr>
              <w:t>μ</w:t>
            </w:r>
            <w:r>
              <w:rPr>
                <w:rFonts w:hint="eastAsia" w:ascii="宋体" w:hAnsi="宋体" w:eastAsia="宋体" w:cs="宋体"/>
                <w:sz w:val="16"/>
                <w:szCs w:val="16"/>
                <w:lang w:eastAsia="zh-CN"/>
              </w:rPr>
              <w:t>L，递增≤0.5</w:t>
            </w:r>
            <w:r>
              <w:rPr>
                <w:rFonts w:hint="eastAsia" w:ascii="宋体" w:hAnsi="宋体" w:eastAsia="宋体" w:cs="宋体"/>
                <w:sz w:val="16"/>
                <w:szCs w:val="16"/>
              </w:rPr>
              <w:t>μ</w:t>
            </w:r>
            <w:r>
              <w:rPr>
                <w:rFonts w:hint="eastAsia" w:ascii="宋体" w:hAnsi="宋体" w:eastAsia="宋体" w:cs="宋体"/>
                <w:sz w:val="16"/>
                <w:szCs w:val="16"/>
                <w:lang w:eastAsia="zh-CN"/>
              </w:rPr>
              <w:t>L</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23.试剂位：≥180个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24.试剂冷藏：试剂盘24小时独立制冷系统，冷藏温度2℃～8℃</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25.试剂开放性：可原厂试剂进行配套，也可完全开放</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26.试剂盘：独立的试剂盘≥2个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27.试剂配套性要求：同品牌生产厂家配套生化试剂项目≥70项，并提供注册证目录，注册证复印件附后，不提交目录者不予采购</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28.试剂扩容技术：多个项目同一套试剂（位）</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29.备用试剂位：同一项目可安排多套试剂</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11</w:t>
            </w:r>
          </w:p>
        </w:tc>
        <w:tc>
          <w:tcPr>
            <w:tcW w:w="1278" w:type="dxa"/>
            <w:vAlign w:val="center"/>
          </w:tcPr>
          <w:p>
            <w:pPr>
              <w:spacing w:line="360" w:lineRule="auto"/>
              <w:jc w:val="center"/>
              <w:rPr>
                <w:rFonts w:ascii="宋体" w:hAnsi="宋体" w:eastAsia="宋体" w:cs="宋体"/>
                <w:color w:val="auto"/>
                <w:sz w:val="16"/>
                <w:szCs w:val="16"/>
                <w:lang w:eastAsia="zh-CN"/>
              </w:rPr>
            </w:pPr>
            <w:r>
              <w:rPr>
                <w:rFonts w:hint="eastAsia" w:ascii="宋体" w:hAnsi="宋体" w:eastAsia="宋体" w:cs="宋体"/>
                <w:color w:val="auto"/>
                <w:sz w:val="16"/>
                <w:szCs w:val="16"/>
                <w:lang w:eastAsia="zh-CN"/>
              </w:rPr>
              <w:t>全自动血液</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lang w:eastAsia="zh-CN"/>
              </w:rPr>
              <w:t>细胞分析仪</w:t>
            </w:r>
          </w:p>
        </w:tc>
        <w:tc>
          <w:tcPr>
            <w:tcW w:w="6621" w:type="dxa"/>
            <w:vAlign w:val="center"/>
          </w:tcPr>
          <w:p>
            <w:pPr>
              <w:numPr>
                <w:ilvl w:val="0"/>
                <w:numId w:val="17"/>
              </w:numPr>
              <w:spacing w:line="360" w:lineRule="auto"/>
              <w:rPr>
                <w:rFonts w:ascii="宋体" w:hAnsi="宋体" w:eastAsia="宋体" w:cs="宋体"/>
                <w:sz w:val="16"/>
                <w:szCs w:val="16"/>
              </w:rPr>
            </w:pPr>
            <w:r>
              <w:rPr>
                <w:rFonts w:hint="eastAsia" w:ascii="宋体" w:hAnsi="宋体" w:eastAsia="宋体" w:cs="宋体"/>
                <w:sz w:val="16"/>
                <w:szCs w:val="16"/>
              </w:rPr>
              <w:t>技术要求：</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1、仪器功能：一次进样同时进行血细胞五分类检测和C-反应蛋白检测（五分类血液细胞分析仪+FR-CRP反应一体机）。</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2、检测原理：≥3角度激光散射法对白细胞进行分类检测，采用免疫比浊法进行C-反应蛋白（CRP）测定。</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3、测量参数：可提供≥29项可报告参数（不含散点图和直方图及研究性参数），2个三维散点图，2个二维散点图，2个直方图。</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4、仪器具有网织红细胞检测功能，提供≥3项参数（ RETIC-ABS，RETIC，IRF）。</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5、进样方式：手动进样和自动进样</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6、进样模式：手动进样方式支持全血样本及预稀释样本，自动进样方式支持全血样本</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7、检测速度：≥60个/小时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8、样本用量：全血样本：五分类+CRP模式≤35</w:t>
            </w:r>
            <w:r>
              <w:rPr>
                <w:rFonts w:hint="eastAsia" w:ascii="宋体" w:hAnsi="宋体" w:eastAsia="宋体" w:cs="宋体"/>
                <w:sz w:val="16"/>
                <w:szCs w:val="16"/>
              </w:rPr>
              <w:t>μ</w:t>
            </w:r>
            <w:r>
              <w:rPr>
                <w:rFonts w:hint="eastAsia" w:ascii="宋体" w:hAnsi="宋体" w:eastAsia="宋体" w:cs="宋体"/>
                <w:sz w:val="16"/>
                <w:szCs w:val="16"/>
                <w:lang w:eastAsia="zh-CN"/>
              </w:rPr>
              <w:t>l；其余模式≤20</w:t>
            </w:r>
            <w:r>
              <w:rPr>
                <w:rFonts w:hint="eastAsia" w:ascii="宋体" w:hAnsi="宋体" w:eastAsia="宋体" w:cs="宋体"/>
                <w:sz w:val="16"/>
                <w:szCs w:val="16"/>
              </w:rPr>
              <w:t>μ</w:t>
            </w:r>
            <w:r>
              <w:rPr>
                <w:rFonts w:hint="eastAsia" w:ascii="宋体" w:hAnsi="宋体" w:eastAsia="宋体" w:cs="宋体"/>
                <w:sz w:val="16"/>
                <w:szCs w:val="16"/>
                <w:lang w:eastAsia="zh-CN"/>
              </w:rPr>
              <w:t>l</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9、预稀释模式：具备五分类+CRP功能</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10、操作系统：全中文操作分析报告软件</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11、进样平台容量：可达50个/次，可循环添加</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12、具有原厂配套质控和校准品。</w:t>
            </w:r>
          </w:p>
          <w:p>
            <w:pPr>
              <w:pStyle w:val="30"/>
              <w:spacing w:line="360" w:lineRule="auto"/>
              <w:ind w:firstLine="0" w:firstLineChars="0"/>
              <w:rPr>
                <w:rFonts w:ascii="宋体" w:hAnsi="宋体" w:eastAsia="宋体" w:cs="宋体"/>
                <w:sz w:val="16"/>
                <w:szCs w:val="16"/>
                <w:lang w:eastAsia="zh-CN"/>
              </w:rPr>
            </w:pPr>
            <w:r>
              <w:rPr>
                <w:rFonts w:hint="eastAsia" w:ascii="宋体" w:hAnsi="宋体" w:eastAsia="宋体" w:cs="宋体"/>
                <w:sz w:val="16"/>
                <w:szCs w:val="16"/>
                <w:lang w:eastAsia="zh-CN"/>
              </w:rPr>
              <w:t>14、数据储存：≥40万份，具有数据增量备份，数据迁移功能</w:t>
            </w:r>
          </w:p>
          <w:p>
            <w:pPr>
              <w:spacing w:line="360" w:lineRule="auto"/>
              <w:rPr>
                <w:rFonts w:ascii="宋体" w:hAnsi="宋体" w:eastAsia="宋体" w:cs="宋体"/>
                <w:sz w:val="16"/>
                <w:szCs w:val="16"/>
              </w:rPr>
            </w:pPr>
            <w:r>
              <w:rPr>
                <w:rFonts w:hint="eastAsia" w:ascii="宋体" w:hAnsi="宋体" w:eastAsia="宋体" w:cs="宋体"/>
                <w:sz w:val="16"/>
                <w:szCs w:val="16"/>
              </w:rPr>
              <w:t>15、线性范围：WBC：0.00×10</w:t>
            </w:r>
            <w:r>
              <w:rPr>
                <w:rFonts w:hint="eastAsia" w:ascii="宋体" w:hAnsi="宋体" w:eastAsia="宋体" w:cs="宋体"/>
                <w:sz w:val="16"/>
                <w:szCs w:val="16"/>
                <w:vertAlign w:val="superscript"/>
              </w:rPr>
              <w:t>9</w:t>
            </w:r>
            <w:r>
              <w:rPr>
                <w:rFonts w:hint="eastAsia" w:ascii="宋体" w:hAnsi="宋体" w:eastAsia="宋体" w:cs="宋体"/>
                <w:sz w:val="16"/>
                <w:szCs w:val="16"/>
              </w:rPr>
              <w:t>/L～400.00×10</w:t>
            </w:r>
            <w:r>
              <w:rPr>
                <w:rFonts w:hint="eastAsia" w:ascii="宋体" w:hAnsi="宋体" w:eastAsia="宋体" w:cs="宋体"/>
                <w:sz w:val="16"/>
                <w:szCs w:val="16"/>
                <w:vertAlign w:val="superscript"/>
              </w:rPr>
              <w:t>9</w:t>
            </w:r>
            <w:r>
              <w:rPr>
                <w:rFonts w:hint="eastAsia" w:ascii="宋体" w:hAnsi="宋体" w:eastAsia="宋体" w:cs="宋体"/>
                <w:sz w:val="16"/>
                <w:szCs w:val="16"/>
              </w:rPr>
              <w:t>/L，RBC：0.00×10</w:t>
            </w:r>
            <w:r>
              <w:rPr>
                <w:rFonts w:hint="eastAsia" w:ascii="宋体" w:hAnsi="宋体" w:eastAsia="宋体" w:cs="宋体"/>
                <w:sz w:val="16"/>
                <w:szCs w:val="16"/>
                <w:vertAlign w:val="superscript"/>
              </w:rPr>
              <w:t>12</w:t>
            </w:r>
            <w:r>
              <w:rPr>
                <w:rFonts w:hint="eastAsia" w:ascii="宋体" w:hAnsi="宋体" w:eastAsia="宋体" w:cs="宋体"/>
                <w:sz w:val="16"/>
                <w:szCs w:val="16"/>
              </w:rPr>
              <w:t>/L～8.00×10</w:t>
            </w:r>
            <w:r>
              <w:rPr>
                <w:rFonts w:hint="eastAsia" w:ascii="宋体" w:hAnsi="宋体" w:eastAsia="宋体" w:cs="宋体"/>
                <w:sz w:val="16"/>
                <w:szCs w:val="16"/>
                <w:vertAlign w:val="superscript"/>
              </w:rPr>
              <w:t>12</w:t>
            </w:r>
            <w:r>
              <w:rPr>
                <w:rFonts w:hint="eastAsia" w:ascii="宋体" w:hAnsi="宋体" w:eastAsia="宋体" w:cs="宋体"/>
                <w:sz w:val="16"/>
                <w:szCs w:val="16"/>
              </w:rPr>
              <w:t>/L，HGB：0 g/L～300g/L，PLT：0×10</w:t>
            </w:r>
            <w:r>
              <w:rPr>
                <w:rFonts w:hint="eastAsia" w:ascii="宋体" w:hAnsi="宋体" w:eastAsia="宋体" w:cs="宋体"/>
                <w:sz w:val="16"/>
                <w:szCs w:val="16"/>
                <w:vertAlign w:val="superscript"/>
              </w:rPr>
              <w:t>9</w:t>
            </w:r>
            <w:r>
              <w:rPr>
                <w:rFonts w:hint="eastAsia" w:ascii="宋体" w:hAnsi="宋体" w:eastAsia="宋体" w:cs="宋体"/>
                <w:sz w:val="16"/>
                <w:szCs w:val="16"/>
              </w:rPr>
              <w:t>/L～5000×10</w:t>
            </w:r>
            <w:r>
              <w:rPr>
                <w:rFonts w:hint="eastAsia" w:ascii="宋体" w:hAnsi="宋体" w:eastAsia="宋体" w:cs="宋体"/>
                <w:sz w:val="16"/>
                <w:szCs w:val="16"/>
                <w:vertAlign w:val="superscript"/>
              </w:rPr>
              <w:t>9</w:t>
            </w:r>
            <w:r>
              <w:rPr>
                <w:rFonts w:hint="eastAsia" w:ascii="宋体" w:hAnsi="宋体" w:eastAsia="宋体" w:cs="宋体"/>
                <w:sz w:val="16"/>
                <w:szCs w:val="16"/>
              </w:rPr>
              <w:t>/L，FR-CRP：0.20mg/L～320.00mg/L</w:t>
            </w:r>
          </w:p>
          <w:p>
            <w:pPr>
              <w:spacing w:line="360" w:lineRule="auto"/>
              <w:ind w:left="320" w:hanging="320" w:hangingChars="200"/>
              <w:rPr>
                <w:rFonts w:ascii="宋体" w:hAnsi="宋体" w:eastAsia="宋体" w:cs="宋体"/>
                <w:sz w:val="16"/>
                <w:szCs w:val="16"/>
              </w:rPr>
            </w:pPr>
            <w:r>
              <w:rPr>
                <w:rFonts w:hint="eastAsia" w:ascii="宋体" w:hAnsi="宋体" w:eastAsia="宋体" w:cs="宋体"/>
                <w:sz w:val="16"/>
                <w:szCs w:val="16"/>
              </w:rPr>
              <w:t>16、测量精密度：WBC≤2.0%，RBC≤1.5%，HGB≤1.5%，PLT≤4.0%，MCV≤1.0%，HCT≤2.0%，FR-CRP≤4.0%</w:t>
            </w:r>
          </w:p>
          <w:p>
            <w:pPr>
              <w:spacing w:line="360" w:lineRule="auto"/>
              <w:ind w:left="320" w:hanging="320" w:hangingChars="200"/>
              <w:rPr>
                <w:rFonts w:ascii="宋体" w:hAnsi="宋体" w:eastAsia="宋体" w:cs="宋体"/>
                <w:sz w:val="16"/>
                <w:szCs w:val="16"/>
              </w:rPr>
            </w:pPr>
            <w:r>
              <w:rPr>
                <w:rFonts w:hint="eastAsia" w:ascii="宋体" w:hAnsi="宋体" w:eastAsia="宋体" w:cs="宋体"/>
                <w:sz w:val="16"/>
                <w:szCs w:val="16"/>
              </w:rPr>
              <w:t>17、携带污染率：WBC≤0.5%，RBC≤0.5%，HGB≤0.6%，PLT≤1.0%，HCT≤0.5%，FR-CRP≤1%</w:t>
            </w:r>
          </w:p>
          <w:p>
            <w:pPr>
              <w:spacing w:line="360" w:lineRule="auto"/>
              <w:ind w:left="360" w:hanging="400" w:hangingChars="200"/>
              <w:rPr>
                <w:rFonts w:ascii="宋体" w:hAnsi="宋体" w:eastAsia="宋体" w:cs="宋体"/>
                <w:sz w:val="16"/>
                <w:szCs w:val="16"/>
                <w:lang w:eastAsia="zh-CN"/>
              </w:rPr>
            </w:pPr>
            <w:r>
              <w:rPr>
                <w:rFonts w:hint="eastAsia" w:ascii="宋体" w:hAnsi="宋体" w:eastAsia="宋体" w:cs="宋体"/>
                <w:spacing w:val="20"/>
                <w:sz w:val="16"/>
                <w:szCs w:val="16"/>
                <w:lang w:eastAsia="zh-CN"/>
              </w:rPr>
              <w:t>18、维护与保养：具备采样针自动清洗功能、液路定时清洗功能、开关机自动清洗、浸泡及智能排堵功能。</w:t>
            </w:r>
          </w:p>
          <w:p>
            <w:pPr>
              <w:spacing w:line="360" w:lineRule="auto"/>
              <w:rPr>
                <w:rFonts w:ascii="宋体" w:hAnsi="宋体" w:eastAsia="宋体" w:cs="宋体"/>
                <w:sz w:val="16"/>
                <w:szCs w:val="16"/>
                <w:lang w:eastAsia="zh-CN"/>
              </w:rPr>
            </w:pPr>
            <w:r>
              <w:rPr>
                <w:rFonts w:hint="eastAsia" w:ascii="宋体" w:hAnsi="宋体" w:eastAsia="宋体" w:cs="宋体"/>
                <w:spacing w:val="20"/>
                <w:sz w:val="16"/>
                <w:szCs w:val="16"/>
                <w:lang w:eastAsia="zh-CN"/>
              </w:rPr>
              <w:t>19、校准与质控：</w:t>
            </w:r>
            <w:r>
              <w:rPr>
                <w:rFonts w:hint="eastAsia" w:ascii="宋体" w:hAnsi="宋体" w:eastAsia="宋体" w:cs="宋体"/>
                <w:sz w:val="16"/>
                <w:szCs w:val="16"/>
                <w:lang w:eastAsia="zh-CN"/>
              </w:rPr>
              <w:t>具有L-J，X，X-R，X-B等4种质控模式，具备自动校准和人工校准方式。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20、WBC、RBC、HGB、PLT等项目具有两种单位选择。</w:t>
            </w:r>
          </w:p>
          <w:p>
            <w:pPr>
              <w:spacing w:line="360" w:lineRule="auto"/>
              <w:rPr>
                <w:rFonts w:ascii="宋体" w:hAnsi="宋体" w:eastAsia="宋体" w:cs="宋体"/>
                <w:sz w:val="16"/>
                <w:szCs w:val="16"/>
                <w:lang w:eastAsia="zh-CN"/>
              </w:rPr>
            </w:pPr>
            <w:r>
              <w:rPr>
                <w:rFonts w:hint="eastAsia" w:ascii="宋体" w:hAnsi="宋体" w:eastAsia="宋体" w:cs="宋体"/>
                <w:spacing w:val="20"/>
                <w:sz w:val="16"/>
                <w:szCs w:val="16"/>
                <w:lang w:eastAsia="zh-CN"/>
              </w:rPr>
              <w:t>21、异常细胞提示：</w:t>
            </w:r>
            <w:r>
              <w:rPr>
                <w:rFonts w:hint="eastAsia" w:ascii="宋体" w:hAnsi="宋体" w:eastAsia="宋体" w:cs="宋体"/>
                <w:sz w:val="16"/>
                <w:szCs w:val="16"/>
                <w:lang w:eastAsia="zh-CN"/>
              </w:rPr>
              <w:t>具有提示难溶性红细胞及异常细胞报警功能。</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pacing w:val="20"/>
                <w:sz w:val="16"/>
                <w:szCs w:val="16"/>
                <w:lang w:eastAsia="zh-CN"/>
              </w:rPr>
              <w:t>22、</w:t>
            </w:r>
            <w:r>
              <w:rPr>
                <w:rFonts w:hint="eastAsia" w:ascii="宋体" w:hAnsi="宋体" w:eastAsia="宋体" w:cs="宋体"/>
                <w:sz w:val="16"/>
                <w:szCs w:val="16"/>
                <w:lang w:eastAsia="zh-CN"/>
              </w:rPr>
              <w:t>报警功能：具有参数异常报警、试剂检测报警、故障提示报警、系统自动诊断功能。</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12</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全自动碘</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分析仪</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可自动检测尿碘、水碘、盐碘；</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试剂开放，可配置不同品牌试剂使用；</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检测范围：尿碘：0-1200</w:t>
            </w:r>
            <w:r>
              <w:rPr>
                <w:rFonts w:hint="eastAsia" w:ascii="宋体" w:hAnsi="宋体" w:eastAsia="宋体" w:cs="宋体"/>
                <w:sz w:val="16"/>
                <w:szCs w:val="16"/>
              </w:rPr>
              <w:t>μ</w:t>
            </w:r>
            <w:r>
              <w:rPr>
                <w:rFonts w:hint="eastAsia" w:ascii="宋体" w:hAnsi="宋体" w:eastAsia="宋体" w:cs="宋体"/>
                <w:sz w:val="16"/>
                <w:szCs w:val="16"/>
                <w:lang w:eastAsia="zh-CN"/>
              </w:rPr>
              <w:t>g/L；水碘：0-600</w:t>
            </w:r>
            <w:r>
              <w:rPr>
                <w:rFonts w:hint="eastAsia" w:ascii="宋体" w:hAnsi="宋体" w:eastAsia="宋体" w:cs="宋体"/>
                <w:sz w:val="16"/>
                <w:szCs w:val="16"/>
              </w:rPr>
              <w:t>μ</w:t>
            </w:r>
            <w:r>
              <w:rPr>
                <w:rFonts w:hint="eastAsia" w:ascii="宋体" w:hAnsi="宋体" w:eastAsia="宋体" w:cs="宋体"/>
                <w:sz w:val="16"/>
                <w:szCs w:val="16"/>
                <w:lang w:eastAsia="zh-CN"/>
              </w:rPr>
              <w:t>g/L；盐碘：5-90mg/kg</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线性：相关系数（r）≥0.9990；</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灵敏度：最小响应值≤1</w:t>
            </w:r>
            <w:r>
              <w:rPr>
                <w:rFonts w:hint="eastAsia" w:ascii="宋体" w:hAnsi="宋体" w:eastAsia="宋体" w:cs="宋体"/>
                <w:sz w:val="16"/>
                <w:szCs w:val="16"/>
              </w:rPr>
              <w:t>μ</w:t>
            </w:r>
            <w:r>
              <w:rPr>
                <w:rFonts w:hint="eastAsia" w:ascii="宋体" w:hAnsi="宋体" w:eastAsia="宋体" w:cs="宋体"/>
                <w:sz w:val="16"/>
                <w:szCs w:val="16"/>
                <w:lang w:eastAsia="zh-CN"/>
              </w:rPr>
              <w:t>g/L 的碘含量；</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重复性：相对偏差（RSD）不大于 5% ；</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准确度：测定国家碘标准物质，测定值在其允许范围内；</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稳定性：同一批次测量100</w:t>
            </w:r>
            <w:r>
              <w:rPr>
                <w:rFonts w:hint="eastAsia" w:ascii="宋体" w:hAnsi="宋体" w:eastAsia="宋体" w:cs="宋体"/>
                <w:sz w:val="16"/>
                <w:szCs w:val="16"/>
              </w:rPr>
              <w:t>μ</w:t>
            </w:r>
            <w:r>
              <w:rPr>
                <w:rFonts w:hint="eastAsia" w:ascii="宋体" w:hAnsi="宋体" w:eastAsia="宋体" w:cs="宋体"/>
                <w:sz w:val="16"/>
                <w:szCs w:val="16"/>
                <w:lang w:eastAsia="zh-CN"/>
              </w:rPr>
              <w:t>g/L碘标准溶液，180个工作日内测定误差值＜5</w:t>
            </w:r>
            <w:r>
              <w:rPr>
                <w:rFonts w:hint="eastAsia" w:ascii="宋体" w:hAnsi="宋体" w:eastAsia="宋体" w:cs="宋体"/>
                <w:sz w:val="16"/>
                <w:szCs w:val="16"/>
              </w:rPr>
              <w:t>μ</w:t>
            </w:r>
            <w:r>
              <w:rPr>
                <w:rFonts w:hint="eastAsia" w:ascii="宋体" w:hAnsi="宋体" w:eastAsia="宋体" w:cs="宋体"/>
                <w:sz w:val="16"/>
                <w:szCs w:val="16"/>
                <w:lang w:eastAsia="zh-CN"/>
              </w:rPr>
              <w:t>g/L;</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批间差：对不同批次产品中碘标准溶液分别重复测试十次，批间差（SB）≤5%；</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分析方法：终点法、速率法、两点法等；</w:t>
            </w:r>
          </w:p>
          <w:p>
            <w:pPr>
              <w:numPr>
                <w:ilvl w:val="0"/>
                <w:numId w:val="18"/>
              </w:numPr>
              <w:spacing w:line="360" w:lineRule="auto"/>
              <w:rPr>
                <w:rFonts w:ascii="宋体" w:hAnsi="宋体" w:eastAsia="宋体" w:cs="宋体"/>
                <w:sz w:val="16"/>
                <w:szCs w:val="16"/>
              </w:rPr>
            </w:pPr>
            <w:r>
              <w:rPr>
                <w:rFonts w:hint="eastAsia" w:ascii="宋体" w:hAnsi="宋体" w:eastAsia="宋体" w:cs="宋体"/>
                <w:sz w:val="16"/>
                <w:szCs w:val="16"/>
                <w:lang w:eastAsia="zh-CN"/>
              </w:rPr>
              <w:t>仪器采用一体式设计，箱式结构，使用时打开机盖，放上待测样品，整个检测过程完全由仪器按照预设程序自动完成。实验结束后能盖上盖子，避免整个仪器落灰受潮。</w:t>
            </w:r>
            <w:r>
              <w:rPr>
                <w:rFonts w:hint="eastAsia" w:ascii="宋体" w:hAnsi="宋体" w:eastAsia="宋体" w:cs="宋体"/>
                <w:sz w:val="16"/>
                <w:szCs w:val="16"/>
              </w:rPr>
              <w:t>便于日常维护管理。</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独特的的加样搅拌一体针，方便样品和试剂加入和混匀，一次性可同时摆放不少于42个样品。</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样本杯：需采用一次性样本杯，规避重复使用样本杯造成的污染问题，省去人工刷洗和晾干的工作。</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样本量：2-300微升 1微升步进；</w:t>
            </w:r>
          </w:p>
          <w:p>
            <w:pPr>
              <w:numPr>
                <w:ilvl w:val="0"/>
                <w:numId w:val="1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样本针：进样针，具有液面感应、随量跟踪、立体防撞保护、自动清洗等功能；</w:t>
            </w:r>
          </w:p>
          <w:p>
            <w:pPr>
              <w:spacing w:line="360" w:lineRule="auto"/>
              <w:rPr>
                <w:rFonts w:ascii="宋体" w:hAnsi="宋体" w:eastAsia="宋体" w:cs="宋体"/>
                <w:sz w:val="16"/>
                <w:szCs w:val="16"/>
              </w:rPr>
            </w:pPr>
            <w:r>
              <w:rPr>
                <w:rFonts w:hint="eastAsia" w:ascii="宋体" w:hAnsi="宋体" w:eastAsia="宋体" w:cs="宋体"/>
                <w:sz w:val="16"/>
                <w:szCs w:val="16"/>
              </w:rPr>
              <w:t>软件要求：</w:t>
            </w:r>
          </w:p>
          <w:p>
            <w:pPr>
              <w:numPr>
                <w:ilvl w:val="0"/>
                <w:numId w:val="1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分析软件：原厂配套工作站软件；中文操作软件，方便实验人员操作；软件自动控制仪器分析，无须人工干预；内置调试软件，自动校准取样针、试剂针位置；</w:t>
            </w:r>
          </w:p>
          <w:p>
            <w:pPr>
              <w:numPr>
                <w:ilvl w:val="0"/>
                <w:numId w:val="1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数据存储：可储存10万个以上的检测结果；</w:t>
            </w:r>
          </w:p>
          <w:p>
            <w:pPr>
              <w:numPr>
                <w:ilvl w:val="0"/>
                <w:numId w:val="1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数据处理：吸光度值和浓度（质量）可以取对数值，查看实时反应曲线，方法检出限和方法重复性计算，质量控制，同时内置数理统计功能和具有远程数据导出传送配置；</w:t>
            </w:r>
          </w:p>
          <w:p>
            <w:pPr>
              <w:numPr>
                <w:ilvl w:val="0"/>
                <w:numId w:val="1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校正曲线：各种校正曲线法供选择，可以自动配制标准曲线；</w:t>
            </w:r>
          </w:p>
          <w:p>
            <w:pPr>
              <w:numPr>
                <w:ilvl w:val="0"/>
                <w:numId w:val="1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样本稀释：对浓度超过曲线最高点的样本自动稀释重新测定；</w:t>
            </w:r>
          </w:p>
          <w:p>
            <w:pPr>
              <w:spacing w:line="360" w:lineRule="auto"/>
              <w:rPr>
                <w:rFonts w:ascii="宋体" w:hAnsi="宋体" w:eastAsia="宋体" w:cs="宋体"/>
                <w:sz w:val="16"/>
                <w:szCs w:val="16"/>
              </w:rPr>
            </w:pPr>
            <w:r>
              <w:rPr>
                <w:rFonts w:hint="eastAsia" w:ascii="宋体" w:hAnsi="宋体" w:eastAsia="宋体" w:cs="宋体"/>
                <w:sz w:val="16"/>
                <w:szCs w:val="16"/>
              </w:rPr>
              <w:t>工作环境要求：</w:t>
            </w:r>
          </w:p>
          <w:p>
            <w:pPr>
              <w:numPr>
                <w:ilvl w:val="0"/>
                <w:numId w:val="20"/>
              </w:numPr>
              <w:spacing w:line="360" w:lineRule="auto"/>
              <w:rPr>
                <w:rFonts w:ascii="宋体" w:hAnsi="宋体" w:eastAsia="宋体" w:cs="宋体"/>
                <w:sz w:val="16"/>
                <w:szCs w:val="16"/>
              </w:rPr>
            </w:pPr>
            <w:r>
              <w:rPr>
                <w:rFonts w:hint="eastAsia" w:ascii="宋体" w:hAnsi="宋体" w:eastAsia="宋体" w:cs="宋体"/>
                <w:sz w:val="16"/>
                <w:szCs w:val="16"/>
              </w:rPr>
              <w:t>环境温度：10℃-40℃</w:t>
            </w:r>
          </w:p>
          <w:p>
            <w:pPr>
              <w:numPr>
                <w:ilvl w:val="0"/>
                <w:numId w:val="20"/>
              </w:numPr>
              <w:spacing w:line="360" w:lineRule="auto"/>
              <w:rPr>
                <w:rFonts w:ascii="宋体" w:hAnsi="宋体" w:eastAsia="宋体" w:cs="宋体"/>
                <w:sz w:val="16"/>
                <w:szCs w:val="16"/>
              </w:rPr>
            </w:pPr>
            <w:r>
              <w:rPr>
                <w:rFonts w:hint="eastAsia" w:ascii="宋体" w:hAnsi="宋体" w:eastAsia="宋体" w:cs="宋体"/>
                <w:sz w:val="16"/>
                <w:szCs w:val="16"/>
              </w:rPr>
              <w:t>相对湿度：20%-85%</w:t>
            </w:r>
          </w:p>
          <w:p>
            <w:pPr>
              <w:numPr>
                <w:ilvl w:val="0"/>
                <w:numId w:val="20"/>
              </w:numPr>
              <w:spacing w:line="360" w:lineRule="auto"/>
              <w:rPr>
                <w:rFonts w:ascii="宋体" w:hAnsi="宋体" w:eastAsia="宋体" w:cs="宋体"/>
                <w:sz w:val="16"/>
                <w:szCs w:val="16"/>
              </w:rPr>
            </w:pPr>
            <w:r>
              <w:rPr>
                <w:rFonts w:hint="eastAsia" w:ascii="宋体" w:hAnsi="宋体" w:eastAsia="宋体" w:cs="宋体"/>
                <w:sz w:val="16"/>
                <w:szCs w:val="16"/>
              </w:rPr>
              <w:t>大气压力：86.0kPa-106.0kPa</w:t>
            </w:r>
          </w:p>
          <w:p>
            <w:pPr>
              <w:numPr>
                <w:ilvl w:val="0"/>
                <w:numId w:val="20"/>
              </w:numPr>
              <w:spacing w:line="360" w:lineRule="auto"/>
              <w:rPr>
                <w:rFonts w:ascii="宋体" w:hAnsi="宋体" w:eastAsia="宋体" w:cs="宋体"/>
                <w:sz w:val="16"/>
                <w:szCs w:val="16"/>
              </w:rPr>
            </w:pPr>
            <w:r>
              <w:rPr>
                <w:rFonts w:hint="eastAsia" w:ascii="宋体" w:hAnsi="宋体" w:eastAsia="宋体" w:cs="宋体"/>
                <w:sz w:val="16"/>
                <w:szCs w:val="16"/>
              </w:rPr>
              <w:t>电源要求：220V,50Hz</w:t>
            </w:r>
          </w:p>
          <w:p>
            <w:pPr>
              <w:numPr>
                <w:ilvl w:val="0"/>
                <w:numId w:val="20"/>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功率：300VA</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13</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原子吸收</w:t>
            </w:r>
          </w:p>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光谱仪</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1.单色器类型： Czerny - Turner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2.光栅： 1800线/mm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3.光栅闪耀波长： 250nm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4.波长范围： 190nm ~ 900nm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5.光谱带宽： 0.1 nm、0.2nm、0.4nm、0.7nm、1.0nm、2.0nm 自动切换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6.波长示值误差： ±0.30nm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7.波长重复性： ≤ 0.15nm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8.吸光度范围： -0.1 ~ 2.000A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9.动态基线稳定性： ≤0.005A/30min（Cu谱线） </w:t>
            </w:r>
          </w:p>
          <w:p>
            <w:pPr>
              <w:spacing w:line="360" w:lineRule="auto"/>
              <w:rPr>
                <w:rFonts w:ascii="宋体" w:hAnsi="宋体" w:eastAsia="宋体" w:cs="宋体"/>
                <w:sz w:val="16"/>
                <w:szCs w:val="16"/>
              </w:rPr>
            </w:pPr>
            <w:r>
              <w:rPr>
                <w:rFonts w:hint="eastAsia" w:ascii="宋体" w:hAnsi="宋体" w:eastAsia="宋体" w:cs="宋体"/>
                <w:sz w:val="16"/>
                <w:szCs w:val="16"/>
                <w:lang w:bidi="ar"/>
              </w:rPr>
              <w:t xml:space="preserve">10.特征浓度： 0.02μg/mL / 1%（Cu元素）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11.检出限： 0.006</w:t>
            </w:r>
            <w:r>
              <w:rPr>
                <w:rFonts w:hint="eastAsia" w:ascii="宋体" w:hAnsi="宋体" w:eastAsia="宋体" w:cs="宋体"/>
                <w:sz w:val="16"/>
                <w:szCs w:val="16"/>
                <w:lang w:bidi="ar"/>
              </w:rPr>
              <w:t>μ</w:t>
            </w:r>
            <w:r>
              <w:rPr>
                <w:rFonts w:hint="eastAsia" w:ascii="宋体" w:hAnsi="宋体" w:eastAsia="宋体" w:cs="宋体"/>
                <w:sz w:val="16"/>
                <w:szCs w:val="16"/>
                <w:lang w:eastAsia="zh-CN" w:bidi="ar"/>
              </w:rPr>
              <w:t xml:space="preserve">g/mL（Cu元素）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12.光谱带宽偏差： ≤0.2nm±0.02nm （带宽0.2nm，Cu元素）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13.测量重复性： ≤0.7%（火焰法，Cu元素）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14.灯架： 4个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软 件：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1.仪器自检功能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bidi="ar"/>
              </w:rPr>
              <w:t xml:space="preserve">2.密码设置功能 </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bidi="ar"/>
              </w:rPr>
              <w:t>3.方法建立功能中可以对仪器参数、校准曲线和斜率重调 参数、火焰原子化器参数进行设置。</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14</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冷冻离心</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浓缩仪</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w:t>
            </w:r>
            <w:r>
              <w:rPr>
                <w:rFonts w:hint="eastAsia" w:ascii="宋体" w:hAnsi="宋体" w:eastAsia="宋体" w:cs="宋体"/>
                <w:sz w:val="16"/>
                <w:szCs w:val="16"/>
                <w:lang w:eastAsia="zh-CN"/>
              </w:rPr>
              <w:tab/>
            </w:r>
            <w:r>
              <w:rPr>
                <w:rFonts w:hint="eastAsia" w:ascii="宋体" w:hAnsi="宋体" w:eastAsia="宋体" w:cs="宋体"/>
                <w:sz w:val="16"/>
                <w:szCs w:val="16"/>
                <w:lang w:eastAsia="zh-CN"/>
              </w:rPr>
              <w:t>结构：一体式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w:t>
            </w:r>
            <w:r>
              <w:rPr>
                <w:rFonts w:hint="eastAsia" w:ascii="宋体" w:hAnsi="宋体" w:eastAsia="宋体" w:cs="宋体"/>
                <w:sz w:val="16"/>
                <w:szCs w:val="16"/>
                <w:lang w:eastAsia="zh-CN"/>
              </w:rPr>
              <w:tab/>
            </w:r>
            <w:r>
              <w:rPr>
                <w:rFonts w:hint="eastAsia" w:ascii="宋体" w:hAnsi="宋体" w:eastAsia="宋体" w:cs="宋体"/>
                <w:sz w:val="16"/>
                <w:szCs w:val="16"/>
                <w:lang w:eastAsia="zh-CN"/>
              </w:rPr>
              <w:t>最高转速：≥12000r/min</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w:t>
            </w:r>
            <w:r>
              <w:rPr>
                <w:rFonts w:hint="eastAsia" w:ascii="宋体" w:hAnsi="宋体" w:eastAsia="宋体" w:cs="宋体"/>
                <w:sz w:val="16"/>
                <w:szCs w:val="16"/>
                <w:lang w:eastAsia="zh-CN"/>
              </w:rPr>
              <w:tab/>
            </w:r>
            <w:r>
              <w:rPr>
                <w:rFonts w:hint="eastAsia" w:ascii="宋体" w:hAnsi="宋体" w:eastAsia="宋体" w:cs="宋体"/>
                <w:sz w:val="16"/>
                <w:szCs w:val="16"/>
                <w:lang w:eastAsia="zh-CN"/>
              </w:rPr>
              <w:t>温度范围：室温～70°C</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w:t>
            </w:r>
            <w:r>
              <w:rPr>
                <w:rFonts w:hint="eastAsia" w:ascii="宋体" w:hAnsi="宋体" w:eastAsia="宋体" w:cs="宋体"/>
                <w:sz w:val="16"/>
                <w:szCs w:val="16"/>
                <w:lang w:eastAsia="zh-CN"/>
              </w:rPr>
              <w:tab/>
            </w:r>
            <w:r>
              <w:rPr>
                <w:rFonts w:hint="eastAsia" w:ascii="宋体" w:hAnsi="宋体" w:eastAsia="宋体" w:cs="宋体"/>
                <w:sz w:val="16"/>
                <w:szCs w:val="16"/>
                <w:lang w:eastAsia="zh-CN"/>
              </w:rPr>
              <w:t>最长定时时间：1-99h 或 1-59min</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w:t>
            </w:r>
            <w:r>
              <w:rPr>
                <w:rFonts w:hint="eastAsia" w:ascii="宋体" w:hAnsi="宋体" w:eastAsia="宋体" w:cs="宋体"/>
                <w:sz w:val="16"/>
                <w:szCs w:val="16"/>
                <w:lang w:eastAsia="zh-CN"/>
              </w:rPr>
              <w:tab/>
            </w:r>
            <w:r>
              <w:rPr>
                <w:rFonts w:hint="eastAsia" w:ascii="宋体" w:hAnsi="宋体" w:eastAsia="宋体" w:cs="宋体"/>
                <w:sz w:val="16"/>
                <w:szCs w:val="16"/>
                <w:lang w:eastAsia="zh-CN"/>
              </w:rPr>
              <w:t>样品保护：断电后自动泄真空，保护样品</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w:t>
            </w:r>
            <w:r>
              <w:rPr>
                <w:rFonts w:hint="eastAsia" w:ascii="宋体" w:hAnsi="宋体" w:eastAsia="宋体" w:cs="宋体"/>
                <w:sz w:val="16"/>
                <w:szCs w:val="16"/>
                <w:lang w:eastAsia="zh-CN"/>
              </w:rPr>
              <w:tab/>
            </w:r>
            <w:r>
              <w:rPr>
                <w:rFonts w:hint="eastAsia" w:ascii="宋体" w:hAnsi="宋体" w:eastAsia="宋体" w:cs="宋体"/>
                <w:sz w:val="16"/>
                <w:szCs w:val="16"/>
                <w:lang w:eastAsia="zh-CN"/>
              </w:rPr>
              <w:t>冷阱温度：＜-90℃</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w:t>
            </w:r>
            <w:r>
              <w:rPr>
                <w:rFonts w:hint="eastAsia" w:ascii="宋体" w:hAnsi="宋体" w:eastAsia="宋体" w:cs="宋体"/>
                <w:sz w:val="16"/>
                <w:szCs w:val="16"/>
                <w:lang w:eastAsia="zh-CN"/>
              </w:rPr>
              <w:tab/>
            </w:r>
            <w:r>
              <w:rPr>
                <w:rFonts w:hint="eastAsia" w:ascii="宋体" w:hAnsi="宋体" w:eastAsia="宋体" w:cs="宋体"/>
                <w:sz w:val="16"/>
                <w:szCs w:val="16"/>
                <w:lang w:eastAsia="zh-CN"/>
              </w:rPr>
              <w:t>真空度调节：根据样本差异精准调整真空值，浓缩更高效。</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w:t>
            </w:r>
            <w:r>
              <w:rPr>
                <w:rFonts w:hint="eastAsia" w:ascii="宋体" w:hAnsi="宋体" w:eastAsia="宋体" w:cs="宋体"/>
                <w:sz w:val="16"/>
                <w:szCs w:val="16"/>
                <w:lang w:eastAsia="zh-CN"/>
              </w:rPr>
              <w:tab/>
            </w:r>
            <w:r>
              <w:rPr>
                <w:rFonts w:hint="eastAsia" w:ascii="宋体" w:hAnsi="宋体" w:eastAsia="宋体" w:cs="宋体"/>
                <w:sz w:val="16"/>
                <w:szCs w:val="16"/>
                <w:lang w:eastAsia="zh-CN"/>
              </w:rPr>
              <w:t>标配转子：20*15ml（</w:t>
            </w:r>
            <w:r>
              <w:rPr>
                <w:rFonts w:hint="eastAsia" w:ascii="宋体" w:hAnsi="宋体" w:eastAsia="宋体" w:cs="宋体"/>
                <w:sz w:val="16"/>
                <w:szCs w:val="16"/>
              </w:rPr>
              <w:t>φ</w:t>
            </w:r>
            <w:r>
              <w:rPr>
                <w:rFonts w:hint="eastAsia" w:ascii="宋体" w:hAnsi="宋体" w:eastAsia="宋体" w:cs="宋体"/>
                <w:sz w:val="16"/>
                <w:szCs w:val="16"/>
                <w:lang w:eastAsia="zh-CN"/>
              </w:rPr>
              <w:t>18）、20*15ml（</w:t>
            </w:r>
            <w:r>
              <w:rPr>
                <w:rFonts w:hint="eastAsia" w:ascii="宋体" w:hAnsi="宋体" w:eastAsia="宋体" w:cs="宋体"/>
                <w:sz w:val="16"/>
                <w:szCs w:val="16"/>
              </w:rPr>
              <w:t>φ</w:t>
            </w:r>
            <w:r>
              <w:rPr>
                <w:rFonts w:hint="eastAsia" w:ascii="宋体" w:hAnsi="宋体" w:eastAsia="宋体" w:cs="宋体"/>
                <w:sz w:val="16"/>
                <w:szCs w:val="16"/>
                <w:lang w:eastAsia="zh-CN"/>
              </w:rPr>
              <w:t>16）、46*2ml（</w:t>
            </w:r>
            <w:r>
              <w:rPr>
                <w:rFonts w:hint="eastAsia" w:ascii="宋体" w:hAnsi="宋体" w:eastAsia="宋体" w:cs="宋体"/>
                <w:sz w:val="16"/>
                <w:szCs w:val="16"/>
              </w:rPr>
              <w:t>φ</w:t>
            </w:r>
            <w:r>
              <w:rPr>
                <w:rFonts w:hint="eastAsia" w:ascii="宋体" w:hAnsi="宋体" w:eastAsia="宋体" w:cs="宋体"/>
                <w:sz w:val="16"/>
                <w:szCs w:val="16"/>
                <w:lang w:eastAsia="zh-CN"/>
              </w:rPr>
              <w:t>10.5）一个转子三种型号</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w:t>
            </w:r>
            <w:r>
              <w:rPr>
                <w:rFonts w:hint="eastAsia" w:ascii="宋体" w:hAnsi="宋体" w:eastAsia="宋体" w:cs="宋体"/>
                <w:sz w:val="16"/>
                <w:szCs w:val="16"/>
                <w:lang w:eastAsia="zh-CN"/>
              </w:rPr>
              <w:tab/>
            </w:r>
            <w:r>
              <w:rPr>
                <w:rFonts w:hint="eastAsia" w:ascii="宋体" w:hAnsi="宋体" w:eastAsia="宋体" w:cs="宋体"/>
                <w:sz w:val="16"/>
                <w:szCs w:val="16"/>
                <w:lang w:eastAsia="zh-CN"/>
              </w:rPr>
              <w:t>材质：离心腔、内部管路和转子均采用耐防腐蚀效果材料</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w:t>
            </w:r>
            <w:r>
              <w:rPr>
                <w:rFonts w:hint="eastAsia" w:ascii="宋体" w:hAnsi="宋体" w:eastAsia="宋体" w:cs="宋体"/>
                <w:sz w:val="16"/>
                <w:szCs w:val="16"/>
                <w:lang w:eastAsia="zh-CN"/>
              </w:rPr>
              <w:tab/>
            </w:r>
            <w:r>
              <w:rPr>
                <w:rFonts w:hint="eastAsia" w:ascii="宋体" w:hAnsi="宋体" w:eastAsia="宋体" w:cs="宋体"/>
                <w:sz w:val="16"/>
                <w:szCs w:val="16"/>
                <w:lang w:eastAsia="zh-CN"/>
              </w:rPr>
              <w:t>功率kw：2.5（220V50Hz）</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11.</w:t>
            </w:r>
            <w:r>
              <w:rPr>
                <w:rFonts w:hint="eastAsia" w:ascii="宋体" w:hAnsi="宋体" w:eastAsia="宋体" w:cs="宋体"/>
                <w:sz w:val="16"/>
                <w:szCs w:val="16"/>
                <w:lang w:eastAsia="zh-CN"/>
              </w:rPr>
              <w:tab/>
            </w:r>
            <w:r>
              <w:rPr>
                <w:rFonts w:hint="eastAsia" w:ascii="宋体" w:hAnsi="宋体" w:eastAsia="宋体" w:cs="宋体"/>
                <w:sz w:val="16"/>
                <w:szCs w:val="16"/>
                <w:lang w:eastAsia="zh-CN"/>
              </w:rPr>
              <w:t>温度环境：&lt;25°C</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15</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电解质分析仪</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一、技术要求：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1、测量方法：离子选择性电极法</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2、适用样品：血清、全血、尿液、脑脊液。</w:t>
            </w:r>
          </w:p>
          <w:p>
            <w:pPr>
              <w:spacing w:line="360" w:lineRule="auto"/>
              <w:rPr>
                <w:rFonts w:ascii="宋体" w:hAnsi="宋体" w:eastAsia="宋体" w:cs="宋体"/>
                <w:sz w:val="16"/>
                <w:szCs w:val="16"/>
              </w:rPr>
            </w:pPr>
            <w:r>
              <w:rPr>
                <w:rFonts w:hint="eastAsia" w:ascii="宋体" w:hAnsi="宋体" w:eastAsia="宋体" w:cs="宋体"/>
                <w:sz w:val="16"/>
                <w:szCs w:val="16"/>
              </w:rPr>
              <w:t>3、分析项目：K</w:t>
            </w:r>
            <w:r>
              <w:rPr>
                <w:rFonts w:hint="eastAsia" w:ascii="宋体" w:hAnsi="宋体" w:eastAsia="宋体" w:cs="宋体"/>
                <w:sz w:val="16"/>
                <w:szCs w:val="16"/>
                <w:vertAlign w:val="superscript"/>
              </w:rPr>
              <w:t>+</w:t>
            </w:r>
            <w:r>
              <w:rPr>
                <w:rFonts w:hint="eastAsia" w:ascii="宋体" w:hAnsi="宋体" w:eastAsia="宋体" w:cs="宋体"/>
                <w:sz w:val="16"/>
                <w:szCs w:val="16"/>
              </w:rPr>
              <w:t>、Na</w:t>
            </w:r>
            <w:r>
              <w:rPr>
                <w:rFonts w:hint="eastAsia" w:ascii="宋体" w:hAnsi="宋体" w:eastAsia="宋体" w:cs="宋体"/>
                <w:sz w:val="16"/>
                <w:szCs w:val="16"/>
                <w:vertAlign w:val="superscript"/>
              </w:rPr>
              <w:t>+</w:t>
            </w:r>
            <w:r>
              <w:rPr>
                <w:rFonts w:hint="eastAsia" w:ascii="宋体" w:hAnsi="宋体" w:eastAsia="宋体" w:cs="宋体"/>
                <w:sz w:val="16"/>
                <w:szCs w:val="16"/>
              </w:rPr>
              <w:t>、Cl</w:t>
            </w:r>
            <w:r>
              <w:rPr>
                <w:rFonts w:hint="eastAsia" w:ascii="宋体" w:hAnsi="宋体" w:eastAsia="宋体" w:cs="宋体"/>
                <w:sz w:val="16"/>
                <w:szCs w:val="16"/>
                <w:vertAlign w:val="superscript"/>
              </w:rPr>
              <w:t>-</w:t>
            </w:r>
            <w:r>
              <w:rPr>
                <w:rFonts w:hint="eastAsia" w:ascii="宋体" w:hAnsi="宋体" w:eastAsia="宋体" w:cs="宋体"/>
                <w:sz w:val="16"/>
                <w:szCs w:val="16"/>
              </w:rPr>
              <w:t>、iCa</w:t>
            </w:r>
            <w:r>
              <w:rPr>
                <w:rFonts w:hint="eastAsia" w:ascii="宋体" w:hAnsi="宋体" w:eastAsia="宋体" w:cs="宋体"/>
                <w:sz w:val="16"/>
                <w:szCs w:val="16"/>
                <w:vertAlign w:val="superscript"/>
              </w:rPr>
              <w:t>2+</w:t>
            </w:r>
            <w:r>
              <w:rPr>
                <w:rFonts w:hint="eastAsia" w:ascii="宋体" w:hAnsi="宋体" w:eastAsia="宋体" w:cs="宋体"/>
                <w:sz w:val="16"/>
                <w:szCs w:val="16"/>
              </w:rPr>
              <w:t>、pH，计算项目：nCa</w:t>
            </w:r>
            <w:r>
              <w:rPr>
                <w:rFonts w:hint="eastAsia" w:ascii="宋体" w:hAnsi="宋体" w:eastAsia="宋体" w:cs="宋体"/>
                <w:sz w:val="16"/>
                <w:szCs w:val="16"/>
                <w:vertAlign w:val="superscript"/>
              </w:rPr>
              <w:t>2+</w:t>
            </w:r>
            <w:r>
              <w:rPr>
                <w:rFonts w:hint="eastAsia" w:ascii="宋体" w:hAnsi="宋体" w:eastAsia="宋体" w:cs="宋体"/>
                <w:sz w:val="16"/>
                <w:szCs w:val="16"/>
              </w:rPr>
              <w:t>、TCa</w:t>
            </w:r>
            <w:r>
              <w:rPr>
                <w:rFonts w:hint="eastAsia" w:ascii="宋体" w:hAnsi="宋体" w:eastAsia="宋体" w:cs="宋体"/>
                <w:sz w:val="16"/>
                <w:szCs w:val="16"/>
                <w:vertAlign w:val="superscript"/>
              </w:rPr>
              <w:t>2+</w:t>
            </w:r>
          </w:p>
          <w:p>
            <w:pPr>
              <w:spacing w:line="360" w:lineRule="auto"/>
              <w:rPr>
                <w:rFonts w:ascii="宋体" w:hAnsi="宋体" w:eastAsia="宋体" w:cs="宋体"/>
                <w:sz w:val="16"/>
                <w:szCs w:val="16"/>
              </w:rPr>
            </w:pPr>
            <w:r>
              <w:rPr>
                <w:rFonts w:hint="eastAsia" w:ascii="宋体" w:hAnsi="宋体" w:eastAsia="宋体" w:cs="宋体"/>
                <w:sz w:val="16"/>
                <w:szCs w:val="16"/>
              </w:rPr>
              <w:t>4、仪器测量精度：0.01mmol/L</w:t>
            </w:r>
          </w:p>
          <w:p>
            <w:pPr>
              <w:pStyle w:val="33"/>
              <w:widowControl w:val="0"/>
              <w:tabs>
                <w:tab w:val="left" w:pos="1305"/>
              </w:tabs>
              <w:spacing w:line="360" w:lineRule="auto"/>
              <w:ind w:firstLine="0" w:firstLineChars="0"/>
              <w:rPr>
                <w:rFonts w:hAnsi="宋体" w:cs="宋体"/>
                <w:sz w:val="16"/>
                <w:szCs w:val="16"/>
              </w:rPr>
            </w:pPr>
            <w:r>
              <w:rPr>
                <w:rFonts w:hint="eastAsia" w:hAnsi="宋体" w:cs="宋体"/>
                <w:sz w:val="16"/>
                <w:szCs w:val="16"/>
              </w:rPr>
              <w:t>5、显示器：≥5.0寸彩色触摸液晶屏显示</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6、分析速度：50秒/样本</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7、样本量：80</w:t>
            </w:r>
            <w:r>
              <w:rPr>
                <w:rFonts w:hint="eastAsia" w:ascii="宋体" w:hAnsi="宋体" w:eastAsia="宋体" w:cs="宋体"/>
                <w:sz w:val="16"/>
                <w:szCs w:val="16"/>
              </w:rPr>
              <w:t>μ</w:t>
            </w:r>
            <w:r>
              <w:rPr>
                <w:rFonts w:hint="eastAsia" w:ascii="宋体" w:hAnsi="宋体" w:eastAsia="宋体" w:cs="宋体"/>
                <w:sz w:val="16"/>
                <w:szCs w:val="16"/>
                <w:lang w:eastAsia="zh-CN"/>
              </w:rPr>
              <w:t>L--150</w:t>
            </w:r>
            <w:r>
              <w:rPr>
                <w:rFonts w:hint="eastAsia" w:ascii="宋体" w:hAnsi="宋体" w:eastAsia="宋体" w:cs="宋体"/>
                <w:sz w:val="16"/>
                <w:szCs w:val="16"/>
              </w:rPr>
              <w:t>μ</w:t>
            </w:r>
            <w:r>
              <w:rPr>
                <w:rFonts w:hint="eastAsia" w:ascii="宋体" w:hAnsi="宋体" w:eastAsia="宋体" w:cs="宋体"/>
                <w:sz w:val="16"/>
                <w:szCs w:val="16"/>
                <w:lang w:eastAsia="zh-CN"/>
              </w:rPr>
              <w:t>L</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8、存储量：10000个，存满后可自动刷新</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9、定标方式：手动、自动两点定标</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10、质控功能：≥3个水平的质控设置和测试</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11、打印方式：内置热敏打印机；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12、通讯接口：RS232通讯接口、USB接口</w:t>
            </w:r>
          </w:p>
          <w:p>
            <w:pPr>
              <w:spacing w:line="360" w:lineRule="auto"/>
              <w:rPr>
                <w:rFonts w:ascii="宋体" w:hAnsi="宋体" w:eastAsia="宋体" w:cs="宋体"/>
                <w:sz w:val="16"/>
                <w:szCs w:val="16"/>
              </w:rPr>
            </w:pPr>
            <w:r>
              <w:rPr>
                <w:rFonts w:hint="eastAsia" w:ascii="宋体" w:hAnsi="宋体" w:eastAsia="宋体" w:cs="宋体"/>
                <w:sz w:val="16"/>
                <w:szCs w:val="16"/>
              </w:rPr>
              <w:t>13、仪器性能指标</w:t>
            </w:r>
          </w:p>
          <w:p>
            <w:pPr>
              <w:spacing w:line="360" w:lineRule="auto"/>
              <w:rPr>
                <w:rFonts w:ascii="宋体" w:hAnsi="宋体" w:eastAsia="宋体" w:cs="宋体"/>
                <w:sz w:val="16"/>
                <w:szCs w:val="16"/>
              </w:rPr>
            </w:pPr>
            <w:r>
              <w:rPr>
                <w:rFonts w:hint="eastAsia" w:ascii="宋体" w:hAnsi="宋体" w:eastAsia="宋体" w:cs="宋体"/>
                <w:sz w:val="16"/>
                <w:szCs w:val="16"/>
              </w:rPr>
              <w:t>精密度：K</w:t>
            </w:r>
            <w:r>
              <w:rPr>
                <w:rFonts w:hint="eastAsia" w:ascii="宋体" w:hAnsi="宋体" w:eastAsia="宋体" w:cs="宋体"/>
                <w:sz w:val="16"/>
                <w:szCs w:val="16"/>
                <w:vertAlign w:val="superscript"/>
              </w:rPr>
              <w:t>+</w:t>
            </w:r>
            <w:r>
              <w:rPr>
                <w:rFonts w:hint="eastAsia" w:ascii="宋体" w:hAnsi="宋体" w:eastAsia="宋体" w:cs="宋体"/>
                <w:sz w:val="16"/>
                <w:szCs w:val="16"/>
              </w:rPr>
              <w:t>≤1.0%，Na</w:t>
            </w:r>
            <w:r>
              <w:rPr>
                <w:rFonts w:hint="eastAsia" w:ascii="宋体" w:hAnsi="宋体" w:eastAsia="宋体" w:cs="宋体"/>
                <w:sz w:val="16"/>
                <w:szCs w:val="16"/>
                <w:vertAlign w:val="superscript"/>
              </w:rPr>
              <w:t>+</w:t>
            </w:r>
            <w:r>
              <w:rPr>
                <w:rFonts w:hint="eastAsia" w:ascii="宋体" w:hAnsi="宋体" w:eastAsia="宋体" w:cs="宋体"/>
                <w:sz w:val="16"/>
                <w:szCs w:val="16"/>
              </w:rPr>
              <w:t>≤1.0%，Cl≤1.0%，Ca≤1.0%，PH≤0.5%；</w:t>
            </w:r>
          </w:p>
          <w:p>
            <w:pPr>
              <w:spacing w:line="360" w:lineRule="auto"/>
              <w:rPr>
                <w:rFonts w:ascii="宋体" w:hAnsi="宋体" w:eastAsia="宋体" w:cs="宋体"/>
                <w:sz w:val="16"/>
                <w:szCs w:val="16"/>
              </w:rPr>
            </w:pPr>
            <w:r>
              <w:rPr>
                <w:rFonts w:hint="eastAsia" w:ascii="宋体" w:hAnsi="宋体" w:eastAsia="宋体" w:cs="宋体"/>
                <w:sz w:val="16"/>
                <w:szCs w:val="16"/>
              </w:rPr>
              <w:t>稳定性：K</w:t>
            </w:r>
            <w:r>
              <w:rPr>
                <w:rFonts w:hint="eastAsia" w:ascii="宋体" w:hAnsi="宋体" w:eastAsia="宋体" w:cs="宋体"/>
                <w:sz w:val="16"/>
                <w:szCs w:val="16"/>
                <w:vertAlign w:val="superscript"/>
              </w:rPr>
              <w:t>+</w:t>
            </w:r>
            <w:r>
              <w:rPr>
                <w:rFonts w:hint="eastAsia" w:ascii="宋体" w:hAnsi="宋体" w:eastAsia="宋体" w:cs="宋体"/>
                <w:sz w:val="16"/>
                <w:szCs w:val="16"/>
              </w:rPr>
              <w:t>≤2.0%，Na</w:t>
            </w:r>
            <w:r>
              <w:rPr>
                <w:rFonts w:hint="eastAsia" w:ascii="宋体" w:hAnsi="宋体" w:eastAsia="宋体" w:cs="宋体"/>
                <w:sz w:val="16"/>
                <w:szCs w:val="16"/>
                <w:vertAlign w:val="superscript"/>
              </w:rPr>
              <w:t>+</w:t>
            </w:r>
            <w:r>
              <w:rPr>
                <w:rFonts w:hint="eastAsia" w:ascii="宋体" w:hAnsi="宋体" w:eastAsia="宋体" w:cs="宋体"/>
                <w:sz w:val="16"/>
                <w:szCs w:val="16"/>
              </w:rPr>
              <w:t>≤2.0%，Cl≤2.0%，Ca≤3.0%，PH≤1.0%；</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携带污染率：K</w:t>
            </w:r>
            <w:r>
              <w:rPr>
                <w:rFonts w:hint="eastAsia" w:ascii="宋体" w:hAnsi="宋体" w:eastAsia="宋体" w:cs="宋体"/>
                <w:sz w:val="16"/>
                <w:szCs w:val="16"/>
                <w:vertAlign w:val="superscript"/>
              </w:rPr>
              <w:t>+</w:t>
            </w:r>
            <w:r>
              <w:rPr>
                <w:rFonts w:hint="eastAsia" w:ascii="宋体" w:hAnsi="宋体" w:eastAsia="宋体" w:cs="宋体"/>
                <w:sz w:val="16"/>
                <w:szCs w:val="16"/>
              </w:rPr>
              <w:t>≤1.0%，Na</w:t>
            </w:r>
            <w:r>
              <w:rPr>
                <w:rFonts w:hint="eastAsia" w:ascii="宋体" w:hAnsi="宋体" w:eastAsia="宋体" w:cs="宋体"/>
                <w:sz w:val="16"/>
                <w:szCs w:val="16"/>
                <w:vertAlign w:val="superscript"/>
              </w:rPr>
              <w:t>+</w:t>
            </w:r>
            <w:r>
              <w:rPr>
                <w:rFonts w:hint="eastAsia" w:ascii="宋体" w:hAnsi="宋体" w:eastAsia="宋体" w:cs="宋体"/>
                <w:sz w:val="16"/>
                <w:szCs w:val="16"/>
              </w:rPr>
              <w:t>≤1.0%，Cl≤1.0%，Ca≤2.0%，PH≤2.0%</w:t>
            </w:r>
            <w:r>
              <w:rPr>
                <w:rFonts w:hint="eastAsia" w:ascii="宋体" w:hAnsi="宋体" w:eastAsia="宋体" w:cs="宋体"/>
                <w:sz w:val="16"/>
                <w:szCs w:val="16"/>
                <w:lang w:eastAsia="zh-CN"/>
              </w:rPr>
              <w:t>。</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16</w:t>
            </w:r>
          </w:p>
        </w:tc>
        <w:tc>
          <w:tcPr>
            <w:tcW w:w="1278" w:type="dxa"/>
            <w:vAlign w:val="center"/>
          </w:tcPr>
          <w:p>
            <w:pPr>
              <w:jc w:val="center"/>
              <w:rPr>
                <w:rFonts w:ascii="宋体" w:hAnsi="宋体" w:eastAsia="宋体" w:cs="宋体"/>
                <w:color w:val="auto"/>
                <w:sz w:val="16"/>
                <w:szCs w:val="16"/>
              </w:rPr>
            </w:pPr>
            <w:r>
              <w:rPr>
                <w:rFonts w:hint="eastAsia" w:ascii="宋体" w:hAnsi="宋体" w:eastAsia="宋体" w:cs="宋体"/>
                <w:color w:val="auto"/>
                <w:sz w:val="16"/>
                <w:szCs w:val="16"/>
              </w:rPr>
              <w:t>荧光免疫定量分析仪</w:t>
            </w:r>
          </w:p>
          <w:p>
            <w:pPr>
              <w:jc w:val="center"/>
              <w:rPr>
                <w:rFonts w:ascii="宋体" w:hAnsi="宋体" w:eastAsia="宋体" w:cs="宋体"/>
                <w:color w:val="000000" w:themeColor="text1"/>
                <w:kern w:val="2"/>
                <w:sz w:val="16"/>
                <w:szCs w:val="16"/>
                <w:lang w:eastAsia="zh-CN"/>
                <w14:textFill>
                  <w14:solidFill>
                    <w14:schemeClr w14:val="tx1"/>
                  </w14:solidFill>
                </w14:textFill>
              </w:rPr>
            </w:pPr>
          </w:p>
        </w:tc>
        <w:tc>
          <w:tcPr>
            <w:tcW w:w="6621" w:type="dxa"/>
            <w:vAlign w:val="center"/>
          </w:tcPr>
          <w:p>
            <w:pPr>
              <w:spacing w:before="120" w:before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工作条件</w:t>
            </w:r>
          </w:p>
          <w:p>
            <w:pPr>
              <w:spacing w:after="120" w:after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环境温度：10℃~30℃</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相对湿度：10%-70%</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大气压力：86kPa~106kPa</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电源电压：AC220V</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电源频率：50Hz</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输入功率：200VA</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技术指标</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激发光源：LED</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激发光谱：中心波长</w:t>
            </w:r>
            <w:r>
              <w:rPr>
                <w:rFonts w:hint="eastAsia" w:ascii="宋体" w:hAnsi="宋体" w:eastAsia="宋体" w:cs="宋体"/>
                <w:sz w:val="16"/>
                <w:szCs w:val="16"/>
              </w:rPr>
              <w:t>λ</w:t>
            </w:r>
            <w:r>
              <w:rPr>
                <w:rFonts w:hint="eastAsia" w:ascii="宋体" w:hAnsi="宋体" w:eastAsia="宋体" w:cs="宋体"/>
                <w:sz w:val="16"/>
                <w:szCs w:val="16"/>
                <w:lang w:eastAsia="zh-CN"/>
              </w:rPr>
              <w:t>0=470nm</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接收光谱：中心波长</w:t>
            </w:r>
            <w:r>
              <w:rPr>
                <w:rFonts w:hint="eastAsia" w:ascii="宋体" w:hAnsi="宋体" w:eastAsia="宋体" w:cs="宋体"/>
                <w:sz w:val="16"/>
                <w:szCs w:val="16"/>
              </w:rPr>
              <w:t>λ</w:t>
            </w:r>
            <w:r>
              <w:rPr>
                <w:rFonts w:hint="eastAsia" w:ascii="宋体" w:hAnsi="宋体" w:eastAsia="宋体" w:cs="宋体"/>
                <w:sz w:val="16"/>
                <w:szCs w:val="16"/>
                <w:lang w:eastAsia="zh-CN"/>
              </w:rPr>
              <w:t>1=525nm</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样本类型：全血，血清/血浆和尿液</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软件系统：安卓智能系统</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通道数量：12通道</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接口：RS232、USB、以太网络、WiFi、3G、蓝牙</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打印：内置热敏打印机</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LIS/HIS：可连接LIS/HIS系统</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显示屏：10.4寸，互动式触摸彩屏</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温度控制：内置温控系统，孵育温度控制在25℃-27℃</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孵育时间：3~15分钟，具体参照各项目</w:t>
            </w:r>
          </w:p>
          <w:p>
            <w:pPr>
              <w:spacing w:after="120" w:afterLines="50"/>
              <w:rPr>
                <w:rFonts w:ascii="宋体" w:hAnsi="宋体" w:eastAsia="宋体" w:cs="宋体"/>
                <w:sz w:val="16"/>
                <w:szCs w:val="16"/>
                <w:lang w:eastAsia="zh-CN"/>
              </w:rPr>
            </w:pPr>
            <w:r>
              <w:rPr>
                <w:rFonts w:hint="eastAsia" w:ascii="宋体" w:hAnsi="宋体" w:eastAsia="宋体" w:cs="宋体"/>
                <w:sz w:val="16"/>
                <w:szCs w:val="16"/>
                <w:lang w:eastAsia="zh-CN"/>
              </w:rPr>
              <w:t>耗材：除试剂卡外无其他耗材</w:t>
            </w:r>
          </w:p>
          <w:p>
            <w:pPr>
              <w:spacing w:before="120" w:before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性能指标</w:t>
            </w:r>
          </w:p>
          <w:p>
            <w:pPr>
              <w:spacing w:after="120" w:after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重复性：CV＜15%</w:t>
            </w:r>
          </w:p>
          <w:p>
            <w:pPr>
              <w:spacing w:after="120" w:after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稳定性：相对偏移≤8%</w:t>
            </w:r>
          </w:p>
          <w:p>
            <w:pPr>
              <w:spacing w:before="120" w:before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准确度：偏差在±15%范围内</w:t>
            </w:r>
          </w:p>
          <w:p>
            <w:pPr>
              <w:spacing w:after="120" w:afterLines="50" w:line="360" w:lineRule="auto"/>
              <w:rPr>
                <w:rFonts w:ascii="宋体" w:hAnsi="宋体" w:eastAsia="宋体" w:cs="宋体"/>
                <w:sz w:val="16"/>
                <w:szCs w:val="16"/>
                <w:lang w:eastAsia="zh-CN"/>
              </w:rPr>
            </w:pPr>
            <w:r>
              <w:rPr>
                <w:rFonts w:hint="eastAsia" w:ascii="宋体" w:hAnsi="宋体" w:eastAsia="宋体" w:cs="宋体"/>
                <w:sz w:val="16"/>
                <w:szCs w:val="16"/>
                <w:lang w:eastAsia="zh-CN"/>
              </w:rPr>
              <w:t>多项测试：12通道，多项目连续混合进样，有效节省时间，通道独立计时；</w:t>
            </w:r>
          </w:p>
          <w:p>
            <w:pPr>
              <w:spacing w:after="120" w:afterLines="50"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自动检测：自动扫码识别测定项目，自动检测，自动打印，数据自动输出至LIS/HIS；</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17</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形态分析单元</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一.工作环境及技术指标要求：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1、用途：适用于食品、生活饮用水等样品中As、Hg等元素的形态分析。</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2、工作条件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2.1  电源: 220V，50Hz</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2.2  环境温度：4-40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2.3  相对湿度：5%-95%</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3、指标要求：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 3.1最小检出量：</w:t>
            </w:r>
          </w:p>
          <w:p>
            <w:pPr>
              <w:spacing w:line="360" w:lineRule="auto"/>
              <w:rPr>
                <w:rFonts w:ascii="宋体" w:hAnsi="宋体" w:eastAsia="宋体" w:cs="宋体"/>
                <w:sz w:val="16"/>
                <w:szCs w:val="16"/>
              </w:rPr>
            </w:pPr>
            <w:r>
              <w:rPr>
                <w:rFonts w:hint="eastAsia" w:ascii="宋体" w:hAnsi="宋体" w:eastAsia="宋体" w:cs="宋体"/>
                <w:sz w:val="16"/>
                <w:szCs w:val="16"/>
              </w:rPr>
              <w:t>As（Ⅲ）＜0.04ng        DMA＜0.08ng</w:t>
            </w:r>
          </w:p>
          <w:p>
            <w:pPr>
              <w:spacing w:line="360" w:lineRule="auto"/>
              <w:rPr>
                <w:rFonts w:ascii="宋体" w:hAnsi="宋体" w:eastAsia="宋体" w:cs="宋体"/>
                <w:sz w:val="16"/>
                <w:szCs w:val="16"/>
              </w:rPr>
            </w:pPr>
            <w:r>
              <w:rPr>
                <w:rFonts w:hint="eastAsia" w:ascii="宋体" w:hAnsi="宋体" w:eastAsia="宋体" w:cs="宋体"/>
                <w:sz w:val="16"/>
                <w:szCs w:val="16"/>
              </w:rPr>
              <w:t>MMA＜0.08ng             As（Ⅴ）＜0.2ng</w:t>
            </w:r>
          </w:p>
          <w:p>
            <w:pPr>
              <w:spacing w:line="360" w:lineRule="auto"/>
              <w:rPr>
                <w:rFonts w:ascii="宋体" w:hAnsi="宋体" w:eastAsia="宋体" w:cs="宋体"/>
                <w:sz w:val="16"/>
                <w:szCs w:val="16"/>
              </w:rPr>
            </w:pPr>
            <w:r>
              <w:rPr>
                <w:rFonts w:hint="eastAsia" w:ascii="宋体" w:hAnsi="宋体" w:eastAsia="宋体" w:cs="宋体"/>
                <w:sz w:val="16"/>
                <w:szCs w:val="16"/>
              </w:rPr>
              <w:t>分析时间＜ 10分钟</w:t>
            </w:r>
          </w:p>
          <w:p>
            <w:pPr>
              <w:spacing w:line="360" w:lineRule="auto"/>
              <w:rPr>
                <w:rFonts w:ascii="宋体" w:hAnsi="宋体" w:eastAsia="宋体" w:cs="宋体"/>
                <w:sz w:val="16"/>
                <w:szCs w:val="16"/>
              </w:rPr>
            </w:pPr>
            <w:r>
              <w:rPr>
                <w:rFonts w:hint="eastAsia" w:ascii="宋体" w:hAnsi="宋体" w:eastAsia="宋体" w:cs="宋体"/>
                <w:sz w:val="16"/>
                <w:szCs w:val="16"/>
              </w:rPr>
              <w:t xml:space="preserve">SeCys＜0.3 ng            SeMeCys＜1 ng             </w:t>
            </w:r>
          </w:p>
          <w:p>
            <w:pPr>
              <w:spacing w:line="360" w:lineRule="auto"/>
              <w:rPr>
                <w:rFonts w:ascii="宋体" w:hAnsi="宋体" w:eastAsia="宋体" w:cs="宋体"/>
                <w:sz w:val="16"/>
                <w:szCs w:val="16"/>
              </w:rPr>
            </w:pPr>
            <w:r>
              <w:rPr>
                <w:rFonts w:hint="eastAsia" w:ascii="宋体" w:hAnsi="宋体" w:eastAsia="宋体" w:cs="宋体"/>
                <w:sz w:val="16"/>
                <w:szCs w:val="16"/>
              </w:rPr>
              <w:t>Se(IV) ＜0.1 ng          SeMet＜2 ng</w:t>
            </w:r>
          </w:p>
          <w:p>
            <w:pPr>
              <w:spacing w:line="360" w:lineRule="auto"/>
              <w:rPr>
                <w:rFonts w:ascii="宋体" w:hAnsi="宋体" w:eastAsia="宋体" w:cs="宋体"/>
                <w:sz w:val="16"/>
                <w:szCs w:val="16"/>
              </w:rPr>
            </w:pPr>
            <w:r>
              <w:rPr>
                <w:rFonts w:hint="eastAsia" w:ascii="宋体" w:hAnsi="宋体" w:eastAsia="宋体" w:cs="宋体"/>
                <w:sz w:val="16"/>
                <w:szCs w:val="16"/>
              </w:rPr>
              <w:t>分析时间＜ 15分钟</w:t>
            </w:r>
          </w:p>
          <w:p>
            <w:pPr>
              <w:spacing w:line="360" w:lineRule="auto"/>
              <w:rPr>
                <w:rFonts w:ascii="宋体" w:hAnsi="宋体" w:eastAsia="宋体" w:cs="宋体"/>
                <w:sz w:val="16"/>
                <w:szCs w:val="16"/>
              </w:rPr>
            </w:pPr>
            <w:r>
              <w:rPr>
                <w:rFonts w:hint="eastAsia" w:ascii="宋体" w:hAnsi="宋体" w:eastAsia="宋体" w:cs="宋体"/>
                <w:sz w:val="16"/>
                <w:szCs w:val="16"/>
              </w:rPr>
              <w:t>Hg(II) ＜ 0.05ng         MeHg＜0.05 ng</w:t>
            </w:r>
          </w:p>
          <w:p>
            <w:pPr>
              <w:spacing w:line="360" w:lineRule="auto"/>
              <w:rPr>
                <w:rFonts w:ascii="宋体" w:hAnsi="宋体" w:eastAsia="宋体" w:cs="宋体"/>
                <w:sz w:val="16"/>
                <w:szCs w:val="16"/>
              </w:rPr>
            </w:pPr>
            <w:r>
              <w:rPr>
                <w:rFonts w:hint="eastAsia" w:ascii="宋体" w:hAnsi="宋体" w:eastAsia="宋体" w:cs="宋体"/>
                <w:sz w:val="16"/>
                <w:szCs w:val="16"/>
              </w:rPr>
              <w:t>EtHg＜0.05 ng            PhHg＜0.1 ng</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分析时间＜15分钟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Sb(III) ＜0.1 ng         Sb(V) ＜0.5 ng</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分析时间＜ 15分钟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3.2 形态精密度＜ 5%    总量精密度（RSD）＜0.7％</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二.主要技术和性能规格要求：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2.1形态单元一体化，集双液相泵分离单元、柱温控制、紫外消解、蒸气发生于一体。</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2.2总量分析和形态分析采用双蒸气发生系统。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2.3总量分析和形态分析采用软件自动切换方式。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2.4具有紫外和无紫外两种模式，通过特制流路切换阀控制，方便切换。</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2.5液相泵系统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2.5.1微型双元梯度液相泵。</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2.5.2柱塞反冲: 虹吸自动冲洗；</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2.5.3泵头腔体材质：采用纯钛材质。</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2.5.4液路压力传感器：放气阀与液路压力传感器一体化设计。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2.6双色谱柱自动切换系统，两个色谱柱快速切换。</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2.7可选配两分钟快速检测两种无机砷技术，分析时间＜2分钟。</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18</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微量分析天平</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后置电磁力传感器，天平内装校准砝码，便于随时校准，具有超载/欠载报警，全量程去皮，累加/累减，底钩称重功能，RS232接口。</w:t>
            </w:r>
          </w:p>
          <w:p>
            <w:pPr>
              <w:spacing w:line="360" w:lineRule="auto"/>
              <w:rPr>
                <w:rFonts w:ascii="宋体" w:hAnsi="宋体" w:eastAsia="宋体" w:cs="宋体"/>
                <w:sz w:val="16"/>
                <w:szCs w:val="16"/>
              </w:rPr>
            </w:pPr>
            <w:r>
              <w:rPr>
                <w:rFonts w:hint="eastAsia" w:ascii="宋体" w:hAnsi="宋体" w:eastAsia="宋体" w:cs="宋体"/>
                <w:sz w:val="16"/>
                <w:szCs w:val="16"/>
              </w:rPr>
              <w:t>精度：  0.01mg/0.1mg</w:t>
            </w:r>
          </w:p>
          <w:p>
            <w:pPr>
              <w:spacing w:line="360" w:lineRule="auto"/>
              <w:rPr>
                <w:rFonts w:ascii="宋体" w:hAnsi="宋体" w:eastAsia="宋体" w:cs="宋体"/>
                <w:sz w:val="16"/>
                <w:szCs w:val="16"/>
              </w:rPr>
            </w:pPr>
            <w:r>
              <w:rPr>
                <w:rFonts w:hint="eastAsia" w:ascii="宋体" w:hAnsi="宋体" w:eastAsia="宋体" w:cs="宋体"/>
                <w:sz w:val="16"/>
                <w:szCs w:val="16"/>
              </w:rPr>
              <w:t>秤盘尺寸：≥90mm</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外形尺寸：≥408*190*260mm</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19</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实验室设备配套气路</w:t>
            </w:r>
          </w:p>
        </w:tc>
        <w:tc>
          <w:tcPr>
            <w:tcW w:w="6621" w:type="dxa"/>
            <w:vAlign w:val="center"/>
          </w:tcPr>
          <w:p>
            <w:pPr>
              <w:pStyle w:val="29"/>
              <w:spacing w:line="360" w:lineRule="auto"/>
              <w:ind w:firstLine="0" w:firstLineChars="0"/>
              <w:rPr>
                <w:rFonts w:ascii="宋体" w:hAnsi="宋体" w:cs="宋体"/>
                <w:sz w:val="16"/>
                <w:szCs w:val="16"/>
                <w:lang w:eastAsia="zh-CN"/>
              </w:rPr>
            </w:pPr>
            <w:r>
              <w:rPr>
                <w:rFonts w:hint="eastAsia" w:ascii="宋体" w:hAnsi="宋体" w:cs="宋体"/>
                <w:sz w:val="16"/>
                <w:szCs w:val="16"/>
                <w:lang w:eastAsia="zh-CN"/>
              </w:rPr>
              <w:t>按国家安全标准建立气瓶室供实验室色谱、光谱实验需求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气瓶间建设工程依据：</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GB50011-2010《建筑抗震设计规范》</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GB50016《建筑设计防火规范》</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GB17915《易燃易爆性商品储藏养护技术条件》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GB17915《腐蚀性商品储藏养护技术条件》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GB17916《毒害性商品储藏养护技术条件》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GB16163《瓶装压缩气体分类》</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GB50058《爆炸和火灾危环境电力装置设计规范》</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DB11/755《危险化学品安全管理条例》</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国务院第 591 号令《危险化学品安全管理条例》</w:t>
            </w:r>
          </w:p>
          <w:p>
            <w:pPr>
              <w:numPr>
                <w:ilvl w:val="0"/>
                <w:numId w:val="2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抗震设计：本项目建筑采用框架结构、带基础、构造柱、接续筋等相关措施，保证建筑抗震性达到国家规范要求</w:t>
            </w:r>
          </w:p>
          <w:p>
            <w:pPr>
              <w:numPr>
                <w:ilvl w:val="0"/>
                <w:numId w:val="2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防火防爆设计:建筑墙面 (体)、地面、屋面 (天棚)、门窗、电气系统空调设备等均采用防火防爆设计，使用材料为一 (A) 级以上防火材料。温度、烟雾、泄漏实时监控并联动报警切断、通风，防爆气瓶间配备悬挂式七氟丙烷自动灭火器，进门处设置静电施放器，室内均采用防火防爆插座。</w:t>
            </w:r>
          </w:p>
          <w:p>
            <w:pPr>
              <w:numPr>
                <w:ilvl w:val="0"/>
                <w:numId w:val="2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防爆电器:易燃易爆气体室内的电器设备:如灯具，火灾探测器，空调，机械进排风系统等电器设施均应为防爆电器。其安装、维护、检测等应满足《防爆电器设计、安装、维护、检测与安全技术标准规范实用手册》的要求。燃易爆气体室，必须采用合格的防爆灯具和防爆电器设备，并有经防爆电器主管检验部门核发的防爆合格证。</w:t>
            </w:r>
          </w:p>
          <w:p>
            <w:pPr>
              <w:numPr>
                <w:ilvl w:val="0"/>
                <w:numId w:val="2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防爆门:防爆门应具有很高的抗爆强度，需采用角钢或槽钢、工字钢拼装焊接制作门框骨架,门板则以抗爆强度高的装甲钢板或锅炉钢板制作。门的较链装配时，应衬有青铜套轴和垫圈:门扇的周边衬贴橡皮带软垫，以排除因开关时由于摩擦碰撞可能产生的火花。</w:t>
            </w:r>
          </w:p>
          <w:p>
            <w:pPr>
              <w:numPr>
                <w:ilvl w:val="0"/>
                <w:numId w:val="21"/>
              </w:numPr>
              <w:spacing w:line="360" w:lineRule="auto"/>
              <w:rPr>
                <w:rFonts w:ascii="宋体" w:hAnsi="宋体" w:eastAsia="宋体" w:cs="宋体"/>
                <w:sz w:val="16"/>
                <w:szCs w:val="16"/>
              </w:rPr>
            </w:pPr>
            <w:r>
              <w:rPr>
                <w:rFonts w:hint="eastAsia" w:ascii="宋体" w:hAnsi="宋体" w:eastAsia="宋体" w:cs="宋体"/>
                <w:sz w:val="16"/>
                <w:szCs w:val="16"/>
                <w:lang w:eastAsia="zh-CN"/>
              </w:rPr>
              <w:t>消防设计:多环境侦测设备监控，对现场烟雾、泄漏、温度传感器，实时对现场环境监控预警，发生险情，报警并联动切断及强制通风，每个房间配备干粉灭火器，防爆气瓶间配备悬挂式自动灭火器。</w:t>
            </w:r>
            <w:r>
              <w:rPr>
                <w:rFonts w:hint="eastAsia" w:ascii="宋体" w:hAnsi="宋体" w:eastAsia="宋体" w:cs="宋体"/>
                <w:sz w:val="16"/>
                <w:szCs w:val="16"/>
              </w:rPr>
              <w:t>两侧墙面设应急照明灯。</w:t>
            </w:r>
          </w:p>
          <w:p>
            <w:pPr>
              <w:numPr>
                <w:ilvl w:val="0"/>
                <w:numId w:val="2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通风设计：保证自然通风需要的基础上配备轴流排风机，排风控制器，定时循环加联动环境侦测。</w:t>
            </w:r>
          </w:p>
          <w:p>
            <w:pPr>
              <w:numPr>
                <w:ilvl w:val="0"/>
                <w:numId w:val="2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温度与湿度控制：全天候调节室内温湿度。</w:t>
            </w:r>
          </w:p>
          <w:p>
            <w:pPr>
              <w:numPr>
                <w:ilvl w:val="0"/>
                <w:numId w:val="21"/>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防爆泄爆防雷措施：根据现场建筑情况，以及使用方的具体需求而定。</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20</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全自动均质器</w:t>
            </w:r>
          </w:p>
        </w:tc>
        <w:tc>
          <w:tcPr>
            <w:tcW w:w="6621" w:type="dxa"/>
            <w:vAlign w:val="center"/>
          </w:tcPr>
          <w:p>
            <w:pPr>
              <w:numPr>
                <w:ilvl w:val="0"/>
                <w:numId w:val="22"/>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实验过程全程可视观察窗，内置LED灯；</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随机配置的样品架规格，10ml，32孔；50ml，16孔；100ml，10孔；</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采用转盘式样品盘，减少交叉污染风险；</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可选择清洁模式（水、有机溶液、 超声波清洗喷淋）及时间，有效防止 交叉污染；</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内置排风系统，可即时抽出具有挥发性、危害性的气体，保障实验人员健康 温度、转速异常自动停机报警，具有远程监控，；</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智能存功能数据导出配置，并可查看数据，；</w:t>
            </w:r>
          </w:p>
          <w:p>
            <w:pPr>
              <w:numPr>
                <w:ilvl w:val="0"/>
                <w:numId w:val="23"/>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工业级高精度伺服运动系统 一个循环可处理8～32个样品；</w:t>
            </w:r>
          </w:p>
          <w:p>
            <w:pPr>
              <w:numPr>
                <w:ilvl w:val="0"/>
                <w:numId w:val="22"/>
              </w:num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24"/>
              </w:numPr>
              <w:spacing w:line="360" w:lineRule="auto"/>
              <w:rPr>
                <w:rFonts w:ascii="宋体" w:hAnsi="宋体" w:eastAsia="宋体" w:cs="宋体"/>
                <w:sz w:val="16"/>
                <w:szCs w:val="16"/>
              </w:rPr>
            </w:pPr>
            <w:r>
              <w:rPr>
                <w:rFonts w:hint="eastAsia" w:ascii="宋体" w:hAnsi="宋体" w:eastAsia="宋体" w:cs="宋体"/>
                <w:sz w:val="16"/>
                <w:szCs w:val="16"/>
              </w:rPr>
              <w:t>整机功率：≤1000w；</w:t>
            </w:r>
          </w:p>
          <w:p>
            <w:pPr>
              <w:numPr>
                <w:ilvl w:val="0"/>
                <w:numId w:val="2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样品处理量：10ml-2000ml的样本管；</w:t>
            </w:r>
          </w:p>
          <w:p>
            <w:pPr>
              <w:numPr>
                <w:ilvl w:val="0"/>
                <w:numId w:val="2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均质速度：3000～36000rpm可调；</w:t>
            </w:r>
          </w:p>
          <w:p>
            <w:pPr>
              <w:numPr>
                <w:ilvl w:val="0"/>
                <w:numId w:val="24"/>
              </w:numPr>
              <w:spacing w:line="360" w:lineRule="auto"/>
              <w:rPr>
                <w:rFonts w:ascii="宋体" w:hAnsi="宋体" w:eastAsia="宋体" w:cs="宋体"/>
                <w:sz w:val="16"/>
                <w:szCs w:val="16"/>
              </w:rPr>
            </w:pPr>
            <w:r>
              <w:rPr>
                <w:rFonts w:hint="eastAsia" w:ascii="宋体" w:hAnsi="宋体" w:eastAsia="宋体" w:cs="宋体"/>
                <w:sz w:val="16"/>
                <w:szCs w:val="16"/>
              </w:rPr>
              <w:t>转速偏差：≤1%</w:t>
            </w:r>
          </w:p>
          <w:p>
            <w:pPr>
              <w:numPr>
                <w:ilvl w:val="0"/>
                <w:numId w:val="2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刀头规格：10x195mm ，19x195mm平底机械刀头</w:t>
            </w:r>
          </w:p>
          <w:p>
            <w:pPr>
              <w:numPr>
                <w:ilvl w:val="0"/>
                <w:numId w:val="24"/>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噪音≤60分贝</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21</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全自动菌落</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计数器</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2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高清数码CCD相机物理图像分辨率≥2000万像素；12倍光学变焦镜头，实时预览，软件控制光圈，高精度自动调焦，图像五级增强，机械快门支持长时间曝光，最长曝光不小于60秒，可取代冷CCD做部份化学发光成像</w:t>
            </w:r>
          </w:p>
          <w:p>
            <w:pPr>
              <w:numPr>
                <w:ilvl w:val="0"/>
                <w:numId w:val="2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图像采集采用高精度自动调焦数码相机拍摄系统，软件为产品同品牌公司研发的配套软件。</w:t>
            </w:r>
          </w:p>
          <w:p>
            <w:pPr>
              <w:numPr>
                <w:ilvl w:val="0"/>
                <w:numId w:val="2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全钢板制造全封闭金属外壳；</w:t>
            </w:r>
          </w:p>
          <w:p>
            <w:pPr>
              <w:numPr>
                <w:ilvl w:val="0"/>
                <w:numId w:val="2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具有能区分菌落和培养基不同光学特性的能力，可手动和自动检测相结合，可随时进行实验数据导出，采用产品同品牌公司研发的配套菌落计数系统分析软件。</w:t>
            </w:r>
          </w:p>
          <w:p>
            <w:pPr>
              <w:numPr>
                <w:ilvl w:val="0"/>
                <w:numId w:val="2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菌落统计速度：500个菌落〈1秒；</w:t>
            </w:r>
          </w:p>
          <w:p>
            <w:pPr>
              <w:numPr>
                <w:ilvl w:val="0"/>
                <w:numId w:val="25"/>
              </w:numPr>
              <w:spacing w:line="360" w:lineRule="auto"/>
              <w:rPr>
                <w:rFonts w:ascii="宋体" w:hAnsi="宋体" w:eastAsia="宋体" w:cs="宋体"/>
                <w:sz w:val="16"/>
                <w:szCs w:val="16"/>
              </w:rPr>
            </w:pPr>
            <w:r>
              <w:rPr>
                <w:rFonts w:hint="eastAsia" w:ascii="宋体" w:hAnsi="宋体" w:eastAsia="宋体" w:cs="宋体"/>
                <w:sz w:val="16"/>
                <w:szCs w:val="16"/>
              </w:rPr>
              <w:t>菌落分辨〈 0.01mm；</w:t>
            </w:r>
          </w:p>
          <w:p>
            <w:pPr>
              <w:numPr>
                <w:ilvl w:val="0"/>
                <w:numId w:val="2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计数量：每小时≥400个平板；</w:t>
            </w:r>
          </w:p>
          <w:p>
            <w:pPr>
              <w:numPr>
                <w:ilvl w:val="0"/>
                <w:numId w:val="25"/>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计数时间：≤3秒</w:t>
            </w:r>
            <w:r>
              <w:rPr>
                <w:rFonts w:hint="eastAsia" w:ascii="宋体" w:hAnsi="宋体" w:eastAsia="宋体" w:cs="宋体"/>
                <w:sz w:val="16"/>
                <w:szCs w:val="16"/>
                <w:lang w:eastAsia="zh-CN"/>
              </w:rPr>
              <w:t>。</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22</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三相交流电源稳压器</w:t>
            </w:r>
          </w:p>
        </w:tc>
        <w:tc>
          <w:tcPr>
            <w:tcW w:w="6621" w:type="dxa"/>
            <w:vAlign w:val="center"/>
          </w:tcPr>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rPr>
            </w:pPr>
            <w:r>
              <w:rPr>
                <w:rFonts w:hint="eastAsia" w:ascii="宋体" w:hAnsi="宋体" w:eastAsia="宋体" w:cs="宋体"/>
                <w:sz w:val="16"/>
                <w:szCs w:val="16"/>
              </w:rPr>
              <w:t>主要技术参数：</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输入电压范围：AC三相五线制(280v-465v)</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输 出 电  压：AC三相无线制380v(1-5%可设定）</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三相稳压精度380v±1.5% </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额定电流：92A </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频 率：50HZ/60HZ</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负载功率因数：0.8</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反应速率：＞20V/S以内</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波形畸变：无附加波形失真</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温 升：＜75℃</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冷却方式：自然冷却</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设备噪音：45DB</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绝缘等级：E级（普通工业设备为B级,精密医疗设备为E级），也可定制更高级别</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保护功能：过压/欠压保护，过流/短路保护，缺相保护等.可定制旁路。</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sz w:val="16"/>
                <w:szCs w:val="16"/>
              </w:rPr>
            </w:pPr>
            <w:r>
              <w:rPr>
                <w:rFonts w:hint="eastAsia" w:ascii="宋体" w:hAnsi="宋体" w:eastAsia="宋体" w:cs="宋体"/>
                <w:sz w:val="16"/>
                <w:szCs w:val="16"/>
              </w:rPr>
              <w:t>抗电强度：AC1500V/1min</w:t>
            </w:r>
          </w:p>
          <w:p>
            <w:pPr>
              <w:pBdr>
                <w:top w:val="none" w:color="auto" w:sz="0" w:space="1"/>
                <w:left w:val="none" w:color="auto" w:sz="0" w:space="4"/>
                <w:bottom w:val="none" w:color="auto" w:sz="0" w:space="1"/>
                <w:right w:val="none" w:color="auto" w:sz="0" w:space="4"/>
              </w:pBdr>
              <w:shd w:val="clear" w:color="auto" w:fill="FFFFFF"/>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波  形：正弦波</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23</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lang w:eastAsia="zh-CN"/>
              </w:rPr>
              <w:t>内排式全自动高压灭菌器</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1.容积≥70L；</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2.功率：4700w；</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3.内腔尺寸≤388x698mm；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4.外形尺寸≤560x650x1080mm；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5.额定工作压力0.22Mpa；</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6.额定工作温度134℃；</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7.使用温度105～136℃；</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8.LED数字显示灭菌腔内温度、时间和故障报警代码；</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9.设备注水、升温、灭菌、排气、干燥整个流程全自动运行，灭菌完成后声光提醒；</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10.手轮式平移门结构，并具有门安全联锁装置及门检测装置，有压力时门无法打开，门关闭不到位程序不能运行；</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11.具有七大灭菌程序:裸露器械、器械包、橡胶、敷料、液体类、固体体类自定义、液体类自定义；</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12.产品符合YY1007-2010标准</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24</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 xml:space="preserve">离心机 </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p>
        </w:tc>
        <w:tc>
          <w:tcPr>
            <w:tcW w:w="6621" w:type="dxa"/>
            <w:vAlign w:val="center"/>
          </w:tcPr>
          <w:p>
            <w:pPr>
              <w:numPr>
                <w:ilvl w:val="0"/>
                <w:numId w:val="26"/>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最高转速：6000rpm ，最大相对离心力：5502xg，转速精度：±10rpm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2、驱动与控制：微电脑控制；无碳刷交流变频电机驱动，使用专用驱动模块。</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3、大屏幕高清真彩显示屏，全触摸操作界面；直接设定：工作程序、离心力、转速、离心时间、升降速且与转子型号同步显示</w:t>
            </w:r>
          </w:p>
          <w:p>
            <w:pPr>
              <w:spacing w:line="360" w:lineRule="auto"/>
              <w:ind w:left="320" w:hanging="320" w:hangingChars="200"/>
              <w:rPr>
                <w:rFonts w:ascii="宋体" w:hAnsi="宋体" w:eastAsia="宋体" w:cs="宋体"/>
                <w:sz w:val="16"/>
                <w:szCs w:val="16"/>
                <w:lang w:eastAsia="zh-CN"/>
              </w:rPr>
            </w:pPr>
            <w:r>
              <w:rPr>
                <w:rFonts w:hint="eastAsia" w:ascii="宋体" w:hAnsi="宋体" w:eastAsia="宋体" w:cs="宋体"/>
                <w:sz w:val="16"/>
                <w:szCs w:val="16"/>
                <w:lang w:eastAsia="zh-CN"/>
              </w:rPr>
              <w:t>4、工作程序选择：20组</w:t>
            </w:r>
          </w:p>
          <w:p>
            <w:pPr>
              <w:spacing w:line="360" w:lineRule="auto"/>
              <w:ind w:left="320" w:hanging="320" w:hangingChars="200"/>
              <w:rPr>
                <w:rFonts w:ascii="宋体" w:hAnsi="宋体" w:eastAsia="宋体" w:cs="宋体"/>
                <w:sz w:val="16"/>
                <w:szCs w:val="16"/>
                <w:lang w:eastAsia="zh-CN"/>
              </w:rPr>
            </w:pPr>
            <w:r>
              <w:rPr>
                <w:rFonts w:hint="eastAsia" w:ascii="宋体" w:hAnsi="宋体" w:eastAsia="宋体" w:cs="宋体"/>
                <w:sz w:val="16"/>
                <w:szCs w:val="16"/>
                <w:lang w:eastAsia="zh-CN"/>
              </w:rPr>
              <w:t>5、升降速档：15加速档/15减速档</w:t>
            </w:r>
          </w:p>
          <w:p>
            <w:pPr>
              <w:spacing w:line="360" w:lineRule="auto"/>
              <w:rPr>
                <w:rFonts w:ascii="宋体" w:hAnsi="宋体" w:eastAsia="宋体" w:cs="宋体"/>
                <w:sz w:val="16"/>
                <w:szCs w:val="16"/>
              </w:rPr>
            </w:pPr>
            <w:r>
              <w:rPr>
                <w:rFonts w:hint="eastAsia" w:ascii="宋体" w:hAnsi="宋体" w:eastAsia="宋体" w:cs="宋体"/>
                <w:sz w:val="16"/>
                <w:szCs w:val="16"/>
              </w:rPr>
              <w:t>6、具有定速计时（at set rpm）、启动计时能：具备</w:t>
            </w:r>
          </w:p>
          <w:p>
            <w:pPr>
              <w:spacing w:line="360" w:lineRule="auto"/>
              <w:rPr>
                <w:rFonts w:ascii="宋体" w:hAnsi="宋体" w:eastAsia="宋体" w:cs="宋体"/>
                <w:sz w:val="16"/>
                <w:szCs w:val="16"/>
              </w:rPr>
            </w:pPr>
            <w:r>
              <w:rPr>
                <w:rFonts w:hint="eastAsia" w:ascii="宋体" w:hAnsi="宋体" w:eastAsia="宋体" w:cs="宋体"/>
                <w:sz w:val="16"/>
                <w:szCs w:val="16"/>
              </w:rPr>
              <w:t>7、点动即瞬时离心（short spin）功能：具备</w:t>
            </w:r>
          </w:p>
          <w:p>
            <w:pPr>
              <w:spacing w:line="360" w:lineRule="auto"/>
              <w:rPr>
                <w:rFonts w:ascii="宋体" w:hAnsi="宋体" w:eastAsia="宋体" w:cs="宋体"/>
                <w:sz w:val="16"/>
                <w:szCs w:val="16"/>
              </w:rPr>
            </w:pPr>
            <w:r>
              <w:rPr>
                <w:rFonts w:hint="eastAsia" w:ascii="宋体" w:hAnsi="宋体" w:eastAsia="宋体" w:cs="宋体"/>
                <w:sz w:val="16"/>
                <w:szCs w:val="16"/>
              </w:rPr>
              <w:t>8、差速离心：预留5个差速离心程序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9、RCF设定与显示：触屏直接设定离心力、转速且同屏显示</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10、定时范围1s～17H59min59s/连续/瞬时离心</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11、噪音≤60dB</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12运行中可随时更改参数，无需停机</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13、安全措施：钢制结构，不锈钢离心腔；电动安全门锁；不平衡保护，出错或不平衡时，声音信号提示；自动失衡识别</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14、下沉式排气，安装过滤装置，预防离心过程中气溶胶污染</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15、最快升降速时间≤25</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16、试液温升：运转20分钟试液温升﹤10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17、具有倒计时功能，以秒为单位倒计时，实时显示剩余工作时间</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18、具有</w:t>
            </w:r>
            <w:r>
              <w:rPr>
                <w:rFonts w:hint="eastAsia" w:ascii="宋体" w:hAnsi="宋体" w:eastAsia="宋体" w:cs="宋体"/>
                <w:sz w:val="16"/>
                <w:szCs w:val="16"/>
                <w:shd w:val="clear" w:color="auto" w:fill="FFFFFF"/>
                <w:lang w:eastAsia="zh-CN"/>
              </w:rPr>
              <w:t>SOFT</w:t>
            </w:r>
            <w:r>
              <w:rPr>
                <w:rFonts w:hint="eastAsia" w:ascii="宋体" w:hAnsi="宋体" w:eastAsia="宋体" w:cs="宋体"/>
                <w:sz w:val="16"/>
                <w:szCs w:val="16"/>
                <w:lang w:eastAsia="zh-CN"/>
              </w:rPr>
              <w:t>软刹车功能和多级阻尼减震设计</w:t>
            </w:r>
          </w:p>
          <w:p>
            <w:pPr>
              <w:spacing w:line="360" w:lineRule="auto"/>
              <w:rPr>
                <w:rFonts w:ascii="宋体" w:hAnsi="宋体" w:eastAsia="宋体" w:cs="宋体"/>
                <w:sz w:val="16"/>
                <w:szCs w:val="16"/>
                <w:lang w:bidi="ar"/>
              </w:rPr>
            </w:pPr>
            <w:r>
              <w:rPr>
                <w:rFonts w:hint="eastAsia" w:ascii="宋体" w:hAnsi="宋体" w:eastAsia="宋体" w:cs="宋体"/>
                <w:sz w:val="16"/>
                <w:szCs w:val="16"/>
              </w:rPr>
              <w:t>19、配置</w:t>
            </w:r>
            <w:r>
              <w:rPr>
                <w:rFonts w:hint="eastAsia" w:ascii="宋体" w:hAnsi="宋体" w:eastAsia="宋体" w:cs="宋体"/>
                <w:sz w:val="16"/>
                <w:szCs w:val="16"/>
                <w:lang w:bidi="ar"/>
              </w:rPr>
              <w:t>N01水平转子体：300mlx4   4500rpm  3894xg</w:t>
            </w:r>
          </w:p>
          <w:p>
            <w:pPr>
              <w:spacing w:line="360" w:lineRule="auto"/>
              <w:textAlignment w:val="center"/>
              <w:rPr>
                <w:rFonts w:ascii="宋体" w:hAnsi="宋体" w:eastAsia="宋体" w:cs="宋体"/>
                <w:color w:val="000000" w:themeColor="text1"/>
                <w:kern w:val="2"/>
                <w:sz w:val="16"/>
                <w:szCs w:val="16"/>
                <w:lang w:eastAsia="zh-CN" w:bidi="ar"/>
                <w14:textFill>
                  <w14:solidFill>
                    <w14:schemeClr w14:val="tx1"/>
                  </w14:solidFill>
                </w14:textFill>
              </w:rPr>
            </w:pPr>
            <w:r>
              <w:rPr>
                <w:rFonts w:hint="eastAsia" w:ascii="宋体" w:hAnsi="宋体" w:eastAsia="宋体" w:cs="宋体"/>
                <w:sz w:val="16"/>
                <w:szCs w:val="16"/>
              </w:rPr>
              <w:t>适配器：</w:t>
            </w:r>
            <w:r>
              <w:rPr>
                <w:rStyle w:val="32"/>
                <w:color w:val="auto"/>
                <w:sz w:val="16"/>
                <w:szCs w:val="16"/>
                <w:lang w:bidi="ar"/>
              </w:rPr>
              <w:t xml:space="preserve">250mlx4  10ml注射器/15ml（尖底）x28  5ml【真空采血管】x56  </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25</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低速离心机</w:t>
            </w:r>
          </w:p>
        </w:tc>
        <w:tc>
          <w:tcPr>
            <w:tcW w:w="6621" w:type="dxa"/>
            <w:vAlign w:val="center"/>
          </w:tcPr>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最高转速7000rpm</w:t>
            </w:r>
          </w:p>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最大相对离心力2350xg</w:t>
            </w:r>
          </w:p>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最大容量2mlx8</w:t>
            </w:r>
          </w:p>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转速精度+20rpm</w:t>
            </w:r>
          </w:p>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噪 音≤50dB</w:t>
            </w:r>
          </w:p>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电源输入85-245V/50-60H2</w:t>
            </w:r>
          </w:p>
          <w:p>
            <w:pPr>
              <w:pStyle w:val="30"/>
              <w:numPr>
                <w:ilvl w:val="0"/>
                <w:numId w:val="27"/>
              </w:numPr>
              <w:spacing w:line="360" w:lineRule="auto"/>
              <w:ind w:firstLineChars="0"/>
              <w:rPr>
                <w:rFonts w:ascii="宋体" w:hAnsi="宋体" w:eastAsia="宋体" w:cs="宋体"/>
                <w:sz w:val="16"/>
                <w:szCs w:val="16"/>
              </w:rPr>
            </w:pPr>
            <w:r>
              <w:rPr>
                <w:rFonts w:hint="eastAsia" w:ascii="宋体" w:hAnsi="宋体" w:eastAsia="宋体" w:cs="宋体"/>
                <w:sz w:val="16"/>
                <w:szCs w:val="16"/>
              </w:rPr>
              <w:t>重量≤1.5Kg</w:t>
            </w:r>
          </w:p>
          <w:p>
            <w:pPr>
              <w:pStyle w:val="30"/>
              <w:numPr>
                <w:ilvl w:val="0"/>
                <w:numId w:val="27"/>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角转子1.5/2.0mlx8，0.2mIx2x8，联排转子</w:t>
            </w:r>
          </w:p>
          <w:p>
            <w:pPr>
              <w:pStyle w:val="30"/>
              <w:numPr>
                <w:ilvl w:val="0"/>
                <w:numId w:val="27"/>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适配器0.2ml ，0.5ml</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26</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生物显微镜</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技术参数：</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1、光学系统：OPTEC卓越的无限远色差校正光学系统；</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2、放大倍数：40X—1000X；</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3、目镜：大视场高眼点目镜10X，视场直径20mm，带目镜测微尺；</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4、无穷远平场消色差物镜：4X/0.1，10X/0.25，40X/0.65(弹簧)，100X/1.25(弹簧，油)；</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5、光源：独特的非球面照明系统，高亮度LED冷光源，超长寿命灯泡，工作寿命可达1万小时上，无须更换灯泡；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6、 镜筒组：双目360°可旋转镜筒，360°倾斜，光瞳间距50—75mm，头部为绞链式双目头；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7、物镜转换器：内倾式四孔滚珠轴承，带防霉装置；</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8、机械横向X轴不突出钢丝传动载物台，面积145 mm×140 mm，移动范围76 mm×52 mm，游标刻度0.1mm，双片夹结构；</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9、聚光镜组：升降式阿贝聚光镜， NA= 1.25，带刻度的可变光栏；</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10、粗微动同轴式调焦且低手位操作, 行程26mm，微调精度2um，设有防下滑装置及粗调松紧装置，配有调焦上限位装置。</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27</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显微镜</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1．放大倍数：40X—1000X；</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2．目镜：大视场高眼点目镜10X，视场直径20mm，带目镜测微尺；</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3. 镜筒组：双目360°可旋转镜筒，360°倾斜。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 物镜转换器：内倾式四孔滚珠轴承，带防霉装置；</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5. 所有光学部件均经过防霉处理；</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28</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生物安全柜</w:t>
            </w:r>
          </w:p>
        </w:tc>
        <w:tc>
          <w:tcPr>
            <w:tcW w:w="6621" w:type="dxa"/>
            <w:vAlign w:val="center"/>
          </w:tcPr>
          <w:p>
            <w:pPr>
              <w:numPr>
                <w:ilvl w:val="0"/>
                <w:numId w:val="28"/>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2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柜体采用10°倾斜角设计，视角更大，操作方便，柜体和支架可分离；</w:t>
            </w:r>
          </w:p>
          <w:p>
            <w:pPr>
              <w:numPr>
                <w:ilvl w:val="0"/>
                <w:numId w:val="2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福马脚轮与支架一体化设计，实现移动、固定和调平功能；</w:t>
            </w:r>
          </w:p>
          <w:p>
            <w:pPr>
              <w:numPr>
                <w:ilvl w:val="0"/>
                <w:numId w:val="2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前窗玻璃采用双层夹胶防爆安全玻璃；</w:t>
            </w:r>
          </w:p>
          <w:p>
            <w:pPr>
              <w:numPr>
                <w:ilvl w:val="0"/>
                <w:numId w:val="2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高亮度LCD显示屏,实时动态显示操作区；</w:t>
            </w:r>
          </w:p>
          <w:p>
            <w:pPr>
              <w:numPr>
                <w:ilvl w:val="0"/>
                <w:numId w:val="29"/>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电动控制前窗玻璃门，可同时采用脚踏控制、按键控制或遥控控制；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一、技术要求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1.安全柜基本参数：</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分类：A2型，30%外排，70%循环</w:t>
            </w:r>
          </w:p>
          <w:p>
            <w:pPr>
              <w:spacing w:line="360" w:lineRule="auto"/>
              <w:rPr>
                <w:rFonts w:ascii="宋体" w:hAnsi="宋体" w:eastAsia="宋体" w:cs="宋体"/>
                <w:sz w:val="16"/>
                <w:szCs w:val="16"/>
              </w:rPr>
            </w:pPr>
            <w:r>
              <w:rPr>
                <w:rFonts w:hint="eastAsia" w:ascii="宋体" w:hAnsi="宋体" w:eastAsia="宋体" w:cs="宋体"/>
                <w:sz w:val="16"/>
                <w:szCs w:val="16"/>
              </w:rPr>
              <w:t>外部尺寸≥（L×D×H）1000mm×700mm×2050mm；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内部尺寸≥（L×D×H）920mm ×580mm×600mm。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系统排风总量：360 m3/h</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额定功率：1100W</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噪音等级：≤65dB（A）</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照明：≥1000lx</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2.过滤效率≥99.999%（99.9995%）</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3.产品符合YZB/国6408-2012（YY0569-2011  II级生物安全柜）标准</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29</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生物安全柜</w:t>
            </w:r>
          </w:p>
        </w:tc>
        <w:tc>
          <w:tcPr>
            <w:tcW w:w="6621" w:type="dxa"/>
            <w:vAlign w:val="center"/>
          </w:tcPr>
          <w:p>
            <w:pPr>
              <w:numPr>
                <w:ilvl w:val="0"/>
                <w:numId w:val="30"/>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3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工作区为负压环绕设计，壁板采用优质304#不锈钢一体化结构，内部可清洗部位采用8mm大圆角处理；</w:t>
            </w:r>
          </w:p>
          <w:p>
            <w:pPr>
              <w:numPr>
                <w:ilvl w:val="0"/>
                <w:numId w:val="3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柜体采用10°倾斜角设计，视角更大，操作方便，柜体和支架可分离</w:t>
            </w:r>
          </w:p>
          <w:p>
            <w:pPr>
              <w:numPr>
                <w:ilvl w:val="0"/>
                <w:numId w:val="3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福马脚轮与支架一体化设计，实现移动、固定和调平功能；</w:t>
            </w:r>
          </w:p>
          <w:p>
            <w:pPr>
              <w:numPr>
                <w:ilvl w:val="0"/>
                <w:numId w:val="3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前窗玻璃采用双层夹胶防爆安全玻璃；</w:t>
            </w:r>
          </w:p>
          <w:p>
            <w:pPr>
              <w:numPr>
                <w:ilvl w:val="0"/>
                <w:numId w:val="3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高亮度LCD显示屏,实时动态显示操作区；</w:t>
            </w:r>
          </w:p>
          <w:p>
            <w:pPr>
              <w:numPr>
                <w:ilvl w:val="0"/>
                <w:numId w:val="31"/>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电动控制前窗玻璃门，可同时采用脚踏控制、按键控制或遥控控制；</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一、技术要求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1.安全柜基本参数：</w:t>
            </w:r>
          </w:p>
          <w:p>
            <w:pPr>
              <w:spacing w:line="360" w:lineRule="auto"/>
              <w:rPr>
                <w:rFonts w:ascii="宋体" w:hAnsi="宋体" w:eastAsia="宋体" w:cs="宋体"/>
                <w:sz w:val="16"/>
                <w:szCs w:val="16"/>
              </w:rPr>
            </w:pPr>
            <w:r>
              <w:rPr>
                <w:rFonts w:hint="eastAsia" w:ascii="宋体" w:hAnsi="宋体" w:eastAsia="宋体" w:cs="宋体"/>
                <w:sz w:val="16"/>
                <w:szCs w:val="16"/>
              </w:rPr>
              <w:t>分类：</w:t>
            </w:r>
            <w:r>
              <w:rPr>
                <w:rFonts w:hint="eastAsia" w:ascii="宋体" w:hAnsi="宋体" w:eastAsia="宋体" w:cs="宋体"/>
                <w:b/>
                <w:bCs/>
                <w:sz w:val="16"/>
                <w:szCs w:val="16"/>
              </w:rPr>
              <w:t>B</w:t>
            </w:r>
            <w:r>
              <w:rPr>
                <w:rFonts w:hint="eastAsia" w:ascii="宋体" w:hAnsi="宋体" w:eastAsia="宋体" w:cs="宋体"/>
                <w:sz w:val="16"/>
                <w:szCs w:val="16"/>
              </w:rPr>
              <w:t>2型，100%外排</w:t>
            </w:r>
          </w:p>
          <w:p>
            <w:pPr>
              <w:spacing w:line="360" w:lineRule="auto"/>
              <w:rPr>
                <w:rFonts w:ascii="宋体" w:hAnsi="宋体" w:eastAsia="宋体" w:cs="宋体"/>
                <w:sz w:val="16"/>
                <w:szCs w:val="16"/>
              </w:rPr>
            </w:pPr>
            <w:r>
              <w:rPr>
                <w:rFonts w:hint="eastAsia" w:ascii="宋体" w:hAnsi="宋体" w:eastAsia="宋体" w:cs="宋体"/>
                <w:sz w:val="16"/>
                <w:szCs w:val="16"/>
              </w:rPr>
              <w:t>外部尺寸≥（L×D×H）1500mm×730mm×2150mm；</w:t>
            </w:r>
          </w:p>
          <w:p>
            <w:pPr>
              <w:spacing w:line="360" w:lineRule="auto"/>
              <w:rPr>
                <w:rFonts w:ascii="宋体" w:hAnsi="宋体" w:eastAsia="宋体" w:cs="宋体"/>
                <w:sz w:val="16"/>
                <w:szCs w:val="16"/>
              </w:rPr>
            </w:pPr>
            <w:r>
              <w:rPr>
                <w:rFonts w:hint="eastAsia" w:ascii="宋体" w:hAnsi="宋体" w:eastAsia="宋体" w:cs="宋体"/>
                <w:sz w:val="16"/>
                <w:szCs w:val="16"/>
              </w:rPr>
              <w:t>内部尺寸≥（L×D×H）910mm ×560mm×600mm。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系统排风总量：360 m3/h</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额定功率：1500W</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噪音等级：≤65dB（A）</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照明：≥1000lx</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2.过滤效率≥99.999%（99.9995%）</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3.产品标准：YZB/国7740-2013  （YY0569-2011  II级生物安全柜）</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30</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药品阴凉柜</w:t>
            </w:r>
          </w:p>
        </w:tc>
        <w:tc>
          <w:tcPr>
            <w:tcW w:w="6621" w:type="dxa"/>
            <w:vAlign w:val="center"/>
          </w:tcPr>
          <w:p>
            <w:pPr>
              <w:pStyle w:val="30"/>
              <w:numPr>
                <w:ilvl w:val="0"/>
                <w:numId w:val="32"/>
              </w:numPr>
              <w:spacing w:line="360" w:lineRule="auto"/>
              <w:ind w:firstLineChars="0"/>
              <w:rPr>
                <w:rFonts w:ascii="宋体" w:hAnsi="宋体" w:eastAsia="宋体" w:cs="宋体"/>
                <w:sz w:val="16"/>
                <w:szCs w:val="16"/>
              </w:rPr>
            </w:pPr>
            <w:r>
              <w:rPr>
                <w:rFonts w:hint="eastAsia" w:ascii="宋体" w:hAnsi="宋体" w:eastAsia="宋体" w:cs="宋体"/>
                <w:sz w:val="16"/>
                <w:szCs w:val="16"/>
              </w:rPr>
              <w:t>容积≥998L</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阴凉（8-20℃），冷藏（2-8℃）模式可一键切换，湿度为35%---75%，冷藏温度为2--8度，湿度为35%---75%</w:t>
            </w:r>
          </w:p>
          <w:p>
            <w:pPr>
              <w:pStyle w:val="30"/>
              <w:numPr>
                <w:ilvl w:val="0"/>
                <w:numId w:val="32"/>
              </w:numPr>
              <w:spacing w:line="360" w:lineRule="auto"/>
              <w:ind w:firstLineChars="0"/>
              <w:rPr>
                <w:rFonts w:ascii="宋体" w:hAnsi="宋体" w:eastAsia="宋体" w:cs="宋体"/>
                <w:sz w:val="16"/>
                <w:szCs w:val="16"/>
              </w:rPr>
            </w:pPr>
            <w:r>
              <w:rPr>
                <w:rFonts w:hint="eastAsia" w:ascii="宋体" w:hAnsi="宋体" w:eastAsia="宋体" w:cs="宋体"/>
                <w:sz w:val="16"/>
                <w:szCs w:val="16"/>
              </w:rPr>
              <w:t>长宽高≤1900mm*700mm*2000mm</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自动报警功能，温度异常自动报警，保证药品储存安全</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三开门设计，钉箱需有“药品阴凉柜”标识。</w:t>
            </w:r>
          </w:p>
          <w:p>
            <w:pPr>
              <w:pStyle w:val="30"/>
              <w:numPr>
                <w:ilvl w:val="0"/>
                <w:numId w:val="32"/>
              </w:numPr>
              <w:spacing w:line="360" w:lineRule="auto"/>
              <w:ind w:firstLineChars="0"/>
              <w:rPr>
                <w:rFonts w:ascii="宋体" w:hAnsi="宋体" w:eastAsia="宋体" w:cs="宋体"/>
                <w:sz w:val="16"/>
                <w:szCs w:val="16"/>
              </w:rPr>
            </w:pPr>
            <w:r>
              <w:rPr>
                <w:rFonts w:hint="eastAsia" w:ascii="宋体" w:hAnsi="宋体" w:eastAsia="宋体" w:cs="宋体"/>
                <w:sz w:val="16"/>
                <w:szCs w:val="16"/>
              </w:rPr>
              <w:t>产品采用风冷无霜技术</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温湿度，双控双显，高清数字显示，双层中空钢化玻璃门，有效保温隔热</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自带超低温报警，超高温报警，温湿度异常声光报警系统</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自带加湿除湿功能，联合微电脑自动控制，保证频繁开关门也不易蒸发器凝冰</w:t>
            </w:r>
          </w:p>
          <w:p>
            <w:pPr>
              <w:pStyle w:val="30"/>
              <w:numPr>
                <w:ilvl w:val="0"/>
                <w:numId w:val="32"/>
              </w:numPr>
              <w:spacing w:line="360" w:lineRule="auto"/>
              <w:ind w:firstLineChars="0"/>
              <w:rPr>
                <w:rFonts w:ascii="宋体" w:hAnsi="宋体" w:eastAsia="宋体" w:cs="宋体"/>
                <w:sz w:val="16"/>
                <w:szCs w:val="16"/>
              </w:rPr>
            </w:pPr>
            <w:r>
              <w:rPr>
                <w:rFonts w:hint="eastAsia" w:ascii="宋体" w:hAnsi="宋体" w:eastAsia="宋体" w:cs="宋体"/>
                <w:sz w:val="16"/>
                <w:szCs w:val="16"/>
              </w:rPr>
              <w:t>每几分钟可导一次数据</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压缩机配有减震棉，运行噪音低，温湿度达标自动停止工作，延长压缩机使用寿命，节能环保，降低耗电量</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随货配带质量检测报告，使用说明书，合格证，保修卡。</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 xml:space="preserve">随货配备U盘和不锈钢接水托盘，置物架，钥匙 </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产品每扇门子都带锁以及相配钥匙</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箱体内部的感温探头位于壳体内部侧山板部位，精准检测整机温湿度</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产品执行国家三包政策，整机质保期内，免费维修，质保期外，付费维修</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每层置物架高度均可调节</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架前段便条设计，可以插放便签</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制冷剂为药品柜专用134a/600a环保型制冷剂</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脚轮为双万象轮，双定向轮设计，带有刹车系统，可刹车固定</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整机外壳为烤漆板材，内胆真正的聚氨酯整体发泡工艺，可有效保温隔热</w:t>
            </w:r>
          </w:p>
          <w:p>
            <w:pPr>
              <w:pStyle w:val="30"/>
              <w:numPr>
                <w:ilvl w:val="0"/>
                <w:numId w:val="3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风扇挡板为纯不锈钢覆盖式挡板</w:t>
            </w:r>
          </w:p>
          <w:p>
            <w:pPr>
              <w:pStyle w:val="30"/>
              <w:numPr>
                <w:ilvl w:val="0"/>
                <w:numId w:val="32"/>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底部排水设计，无需连接排水管道</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31</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无菌柜</w:t>
            </w:r>
          </w:p>
        </w:tc>
        <w:tc>
          <w:tcPr>
            <w:tcW w:w="6621" w:type="dxa"/>
            <w:vAlign w:val="center"/>
          </w:tcPr>
          <w:p>
            <w:pPr>
              <w:pStyle w:val="30"/>
              <w:numPr>
                <w:ilvl w:val="0"/>
                <w:numId w:val="33"/>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性能说明：该柜需采用优质不锈钢板轧折而成，防腐蚀、抗耐磨、不老化、表面光滑、平整、美观大方。</w:t>
            </w:r>
          </w:p>
          <w:p>
            <w:pPr>
              <w:pStyle w:val="30"/>
              <w:numPr>
                <w:ilvl w:val="0"/>
                <w:numId w:val="33"/>
              </w:numPr>
              <w:spacing w:line="360" w:lineRule="auto"/>
              <w:ind w:firstLineChars="0"/>
              <w:rPr>
                <w:rFonts w:ascii="宋体" w:hAnsi="宋体" w:eastAsia="宋体" w:cs="宋体"/>
                <w:sz w:val="16"/>
                <w:szCs w:val="16"/>
              </w:rPr>
            </w:pPr>
            <w:r>
              <w:rPr>
                <w:rFonts w:hint="eastAsia" w:ascii="宋体" w:hAnsi="宋体" w:eastAsia="宋体" w:cs="宋体"/>
                <w:sz w:val="16"/>
                <w:szCs w:val="16"/>
              </w:rPr>
              <w:t>不锈钢上下对开门设计</w:t>
            </w:r>
          </w:p>
          <w:p>
            <w:pPr>
              <w:pStyle w:val="30"/>
              <w:numPr>
                <w:ilvl w:val="0"/>
                <w:numId w:val="33"/>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尺寸：850*400*1800mm</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32</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药品柜</w:t>
            </w:r>
          </w:p>
        </w:tc>
        <w:tc>
          <w:tcPr>
            <w:tcW w:w="6621" w:type="dxa"/>
            <w:vAlign w:val="center"/>
          </w:tcPr>
          <w:p>
            <w:pPr>
              <w:pStyle w:val="30"/>
              <w:numPr>
                <w:ilvl w:val="0"/>
                <w:numId w:val="34"/>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材质：该柜采用优质不锈钢板轧折而成，防腐蚀、抗耐磨、不老化、表面光滑、平整、美观大方。</w:t>
            </w:r>
          </w:p>
          <w:p>
            <w:pPr>
              <w:pStyle w:val="30"/>
              <w:numPr>
                <w:ilvl w:val="0"/>
                <w:numId w:val="34"/>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上层设为2个对开玻璃门，柜里边有3层隔板。</w:t>
            </w:r>
          </w:p>
          <w:p>
            <w:pPr>
              <w:pStyle w:val="30"/>
              <w:numPr>
                <w:ilvl w:val="0"/>
                <w:numId w:val="34"/>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下层设两个对开门柜子，柜里面设有隔板一层。</w:t>
            </w:r>
          </w:p>
          <w:p>
            <w:pPr>
              <w:pStyle w:val="30"/>
              <w:numPr>
                <w:ilvl w:val="0"/>
                <w:numId w:val="34"/>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尺寸：850*400*1800mm</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33</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器械柜</w:t>
            </w:r>
          </w:p>
        </w:tc>
        <w:tc>
          <w:tcPr>
            <w:tcW w:w="6621" w:type="dxa"/>
            <w:vAlign w:val="center"/>
          </w:tcPr>
          <w:p>
            <w:pPr>
              <w:pStyle w:val="30"/>
              <w:numPr>
                <w:ilvl w:val="0"/>
                <w:numId w:val="35"/>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材质：采用优质不锈钢板轧折而成，防腐蚀、抗耐磨、不老化、需表面光滑、平整、美观大方。</w:t>
            </w:r>
          </w:p>
          <w:p>
            <w:pPr>
              <w:pStyle w:val="30"/>
              <w:numPr>
                <w:ilvl w:val="0"/>
                <w:numId w:val="35"/>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整体柜体采用钢板厚度均为0.8mm，</w:t>
            </w:r>
          </w:p>
          <w:p>
            <w:pPr>
              <w:pStyle w:val="30"/>
              <w:numPr>
                <w:ilvl w:val="0"/>
                <w:numId w:val="35"/>
              </w:numPr>
              <w:spacing w:line="360" w:lineRule="auto"/>
              <w:ind w:firstLineChars="0"/>
              <w:rPr>
                <w:rFonts w:ascii="宋体" w:hAnsi="宋体" w:eastAsia="宋体" w:cs="宋体"/>
                <w:sz w:val="16"/>
                <w:szCs w:val="16"/>
              </w:rPr>
            </w:pPr>
            <w:r>
              <w:rPr>
                <w:rFonts w:hint="eastAsia" w:ascii="宋体" w:hAnsi="宋体" w:eastAsia="宋体" w:cs="宋体"/>
                <w:sz w:val="16"/>
                <w:szCs w:val="16"/>
              </w:rPr>
              <w:t>对开玻璃门结构。</w:t>
            </w:r>
          </w:p>
          <w:p>
            <w:pPr>
              <w:pStyle w:val="30"/>
              <w:numPr>
                <w:ilvl w:val="0"/>
                <w:numId w:val="35"/>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尺寸：850*400*1800mm</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34</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医用空气</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消毒机</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1.柜台采用冷轧钢板，表面静电喷涂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2.气雾室细菌杀灭率≥99.99%</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3.空气自然菌杀灭率≥90.0%</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4.白葡萄球菌杀灭率≥99.9%</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5.等离子体密度（个/cm³）：5.6*10</w:t>
            </w:r>
            <w:r>
              <w:rPr>
                <w:rFonts w:hint="eastAsia" w:ascii="宋体" w:hAnsi="宋体" w:eastAsia="宋体" w:cs="宋体"/>
                <w:sz w:val="16"/>
                <w:szCs w:val="16"/>
                <w:vertAlign w:val="superscript"/>
                <w:lang w:eastAsia="zh-CN"/>
              </w:rPr>
              <w:t>18</w:t>
            </w:r>
            <w:r>
              <w:rPr>
                <w:rFonts w:hint="eastAsia" w:ascii="宋体" w:hAnsi="宋体" w:eastAsia="宋体" w:cs="宋体"/>
                <w:sz w:val="16"/>
                <w:szCs w:val="16"/>
                <w:lang w:eastAsia="zh-CN"/>
              </w:rPr>
              <w:t>-1.25*10</w:t>
            </w:r>
            <w:r>
              <w:rPr>
                <w:rFonts w:hint="eastAsia" w:ascii="宋体" w:hAnsi="宋体" w:eastAsia="宋体" w:cs="宋体"/>
                <w:sz w:val="16"/>
                <w:szCs w:val="16"/>
                <w:vertAlign w:val="superscript"/>
                <w:lang w:eastAsia="zh-CN"/>
              </w:rPr>
              <w:t>19</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6.负离子密度（cm³）≥4.82*10</w:t>
            </w:r>
            <w:r>
              <w:rPr>
                <w:rFonts w:hint="eastAsia" w:ascii="宋体" w:hAnsi="宋体" w:eastAsia="宋体" w:cs="宋体"/>
                <w:sz w:val="16"/>
                <w:szCs w:val="16"/>
                <w:vertAlign w:val="superscript"/>
                <w:lang w:eastAsia="zh-CN"/>
              </w:rPr>
              <w:t>7</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5.具有一键锁定功能及故障报警功能</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6.空气净化度：十万级</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35</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空气消毒机</w:t>
            </w:r>
          </w:p>
        </w:tc>
        <w:tc>
          <w:tcPr>
            <w:tcW w:w="6621" w:type="dxa"/>
            <w:vAlign w:val="center"/>
          </w:tcPr>
          <w:p>
            <w:pPr>
              <w:pStyle w:val="30"/>
              <w:numPr>
                <w:ilvl w:val="0"/>
                <w:numId w:val="36"/>
              </w:numPr>
              <w:spacing w:line="360" w:lineRule="auto"/>
              <w:ind w:firstLineChars="0"/>
              <w:rPr>
                <w:rFonts w:ascii="宋体" w:hAnsi="宋体" w:eastAsia="宋体" w:cs="宋体"/>
                <w:sz w:val="16"/>
                <w:szCs w:val="16"/>
              </w:rPr>
            </w:pPr>
            <w:r>
              <w:rPr>
                <w:rFonts w:hint="eastAsia" w:ascii="宋体" w:hAnsi="宋体" w:eastAsia="宋体" w:cs="宋体"/>
                <w:sz w:val="16"/>
                <w:szCs w:val="16"/>
              </w:rPr>
              <w:t>人机共存</w:t>
            </w:r>
          </w:p>
          <w:p>
            <w:pPr>
              <w:pStyle w:val="30"/>
              <w:numPr>
                <w:ilvl w:val="0"/>
                <w:numId w:val="36"/>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柜台采用冷轧钢板，表面静电喷涂</w:t>
            </w:r>
          </w:p>
          <w:p>
            <w:pPr>
              <w:pStyle w:val="30"/>
              <w:numPr>
                <w:ilvl w:val="0"/>
                <w:numId w:val="36"/>
              </w:numPr>
              <w:spacing w:line="360" w:lineRule="auto"/>
              <w:ind w:firstLineChars="0"/>
              <w:rPr>
                <w:rFonts w:ascii="宋体" w:hAnsi="宋体" w:eastAsia="宋体" w:cs="宋体"/>
                <w:sz w:val="16"/>
                <w:szCs w:val="16"/>
              </w:rPr>
            </w:pPr>
            <w:r>
              <w:rPr>
                <w:rFonts w:hint="eastAsia" w:ascii="宋体" w:hAnsi="宋体" w:eastAsia="宋体" w:cs="宋体"/>
                <w:sz w:val="16"/>
                <w:szCs w:val="16"/>
              </w:rPr>
              <w:t>气雾室细菌杀灭率≥99.99%</w:t>
            </w:r>
          </w:p>
          <w:p>
            <w:pPr>
              <w:pStyle w:val="30"/>
              <w:numPr>
                <w:ilvl w:val="0"/>
                <w:numId w:val="36"/>
              </w:numPr>
              <w:spacing w:line="360" w:lineRule="auto"/>
              <w:ind w:firstLineChars="0"/>
              <w:rPr>
                <w:rFonts w:ascii="宋体" w:hAnsi="宋体" w:eastAsia="宋体" w:cs="宋体"/>
                <w:sz w:val="16"/>
                <w:szCs w:val="16"/>
              </w:rPr>
            </w:pPr>
            <w:r>
              <w:rPr>
                <w:rFonts w:hint="eastAsia" w:ascii="宋体" w:hAnsi="宋体" w:eastAsia="宋体" w:cs="宋体"/>
                <w:sz w:val="16"/>
                <w:szCs w:val="16"/>
              </w:rPr>
              <w:t>空气自然菌杀灭率≥90%</w:t>
            </w:r>
          </w:p>
          <w:p>
            <w:pPr>
              <w:pStyle w:val="30"/>
              <w:numPr>
                <w:ilvl w:val="0"/>
                <w:numId w:val="36"/>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白葡萄球菌杀灭率≥99.9%</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36</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超低温冰箱</w:t>
            </w:r>
          </w:p>
        </w:tc>
        <w:tc>
          <w:tcPr>
            <w:tcW w:w="6621" w:type="dxa"/>
            <w:vAlign w:val="center"/>
          </w:tcPr>
          <w:p>
            <w:pPr>
              <w:numPr>
                <w:ilvl w:val="0"/>
                <w:numId w:val="37"/>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外部材料：外门1扇，喷涂钢板，；</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内部材料：内门2扇，搁板3层，304不锈钢板；</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隔热层：无CFC高密度聚氨酯发泡</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液晶触摸屏显示面板，显示信息包括：箱内温度、环境温度、输入电压、显示消音、设备运行模式、日期时间、屏幕状态（是否锁屏）、设备运行状态（是否正常）；</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采用微电脑控制系统，可确保精确稳定的运行；精准的电子温度控制及显示，断电记忆，调节精度为0.1℃。</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具备高低温报警、传感器故障报警、冷凝器脏堵报警、环温异常报警、电压异常报警、断电报警、门开报警、电池电量低报警、远程报警接口，所有的报警信息以及历史记录可在液晶屏查询，采用声光报警方式，配有远程报警接口；</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配USB接口，相关数据可导出PDF和EXCEL格式，并配有数据转换导出装置；</w:t>
            </w:r>
          </w:p>
          <w:p>
            <w:pPr>
              <w:numPr>
                <w:ilvl w:val="0"/>
                <w:numId w:val="38"/>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具备A4纸插槽功能，方便用户管理与设备相关的资料；</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二、技术要求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1.样式：立式</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2.容积：≥340L</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3.运行功率：810W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4.制冷方式：直冷</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5.温度范围：-40℃～-86℃。</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6.工作条件：环境温度10～32℃，电源220V/50Hz</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7.外部尺寸（宽*深*高）：≤860*1010*1910（mm）</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8.内部尺寸（宽*深*高）：≤490*610*1150（mm）</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37</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医用电冰箱</w:t>
            </w:r>
          </w:p>
        </w:tc>
        <w:tc>
          <w:tcPr>
            <w:tcW w:w="6621" w:type="dxa"/>
            <w:vAlign w:val="center"/>
          </w:tcPr>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样式：立式。</w:t>
            </w:r>
          </w:p>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容积：≥226L。</w:t>
            </w:r>
          </w:p>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额定功率：140W。</w:t>
            </w:r>
          </w:p>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耗电量：1.6kW.h/24h。</w:t>
            </w:r>
          </w:p>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气候类型：SN/N。</w:t>
            </w:r>
          </w:p>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制冷方式：风冷。</w:t>
            </w:r>
          </w:p>
          <w:p>
            <w:pPr>
              <w:pStyle w:val="30"/>
              <w:numPr>
                <w:ilvl w:val="0"/>
                <w:numId w:val="39"/>
              </w:numPr>
              <w:spacing w:line="360" w:lineRule="auto"/>
              <w:ind w:firstLineChars="0"/>
              <w:rPr>
                <w:rFonts w:ascii="宋体" w:hAnsi="宋体" w:eastAsia="宋体" w:cs="宋体"/>
                <w:sz w:val="16"/>
                <w:szCs w:val="16"/>
              </w:rPr>
            </w:pPr>
            <w:r>
              <w:rPr>
                <w:rFonts w:hint="eastAsia" w:ascii="宋体" w:hAnsi="宋体" w:eastAsia="宋体" w:cs="宋体"/>
                <w:sz w:val="16"/>
                <w:szCs w:val="16"/>
              </w:rPr>
              <w:t>箱内温度：2℃～8℃。</w:t>
            </w:r>
          </w:p>
          <w:p>
            <w:pPr>
              <w:pStyle w:val="30"/>
              <w:numPr>
                <w:ilvl w:val="0"/>
                <w:numId w:val="39"/>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工作条件：环境温度10～32℃，电源220V/50Hz。</w:t>
            </w:r>
          </w:p>
          <w:p>
            <w:pPr>
              <w:pStyle w:val="30"/>
              <w:numPr>
                <w:ilvl w:val="0"/>
                <w:numId w:val="39"/>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外部尺寸（宽*深*高）：≥620*570*1700（mm）。</w:t>
            </w:r>
          </w:p>
          <w:p>
            <w:pPr>
              <w:pStyle w:val="30"/>
              <w:numPr>
                <w:ilvl w:val="0"/>
                <w:numId w:val="39"/>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内部尺寸（宽*深*高）：≥530*400*1100（mm）。</w:t>
            </w:r>
          </w:p>
          <w:p>
            <w:pPr>
              <w:pStyle w:val="30"/>
              <w:numPr>
                <w:ilvl w:val="0"/>
                <w:numId w:val="39"/>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标配1个暗锁设计，防止开关门异常；</w:t>
            </w:r>
          </w:p>
          <w:p>
            <w:pPr>
              <w:pStyle w:val="30"/>
              <w:numPr>
                <w:ilvl w:val="0"/>
                <w:numId w:val="39"/>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内设LED冷光源照明灯，使箱体内部一目了然；</w:t>
            </w:r>
          </w:p>
          <w:p>
            <w:pPr>
              <w:pStyle w:val="30"/>
              <w:numPr>
                <w:ilvl w:val="0"/>
                <w:numId w:val="39"/>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标配1个测试孔，方便用户选配温湿度记录仪。</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38</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低温冰箱</w:t>
            </w:r>
          </w:p>
        </w:tc>
        <w:tc>
          <w:tcPr>
            <w:tcW w:w="6621" w:type="dxa"/>
            <w:vAlign w:val="center"/>
          </w:tcPr>
          <w:p>
            <w:pPr>
              <w:pStyle w:val="30"/>
              <w:numPr>
                <w:ilvl w:val="0"/>
                <w:numId w:val="40"/>
              </w:numPr>
              <w:spacing w:line="360" w:lineRule="auto"/>
              <w:ind w:firstLineChars="0"/>
              <w:rPr>
                <w:rFonts w:ascii="宋体" w:hAnsi="宋体" w:eastAsia="宋体" w:cs="宋体"/>
                <w:sz w:val="16"/>
                <w:szCs w:val="16"/>
              </w:rPr>
            </w:pPr>
            <w:r>
              <w:rPr>
                <w:rFonts w:hint="eastAsia" w:ascii="宋体" w:hAnsi="宋体" w:eastAsia="宋体" w:cs="宋体"/>
                <w:sz w:val="16"/>
                <w:szCs w:val="16"/>
              </w:rPr>
              <w:t>样式：立式。</w:t>
            </w:r>
          </w:p>
          <w:p>
            <w:pPr>
              <w:pStyle w:val="30"/>
              <w:numPr>
                <w:ilvl w:val="0"/>
                <w:numId w:val="40"/>
              </w:numPr>
              <w:spacing w:line="360" w:lineRule="auto"/>
              <w:ind w:firstLineChars="0"/>
              <w:rPr>
                <w:rFonts w:ascii="宋体" w:hAnsi="宋体" w:eastAsia="宋体" w:cs="宋体"/>
                <w:sz w:val="16"/>
                <w:szCs w:val="16"/>
              </w:rPr>
            </w:pPr>
            <w:r>
              <w:rPr>
                <w:rFonts w:hint="eastAsia" w:ascii="宋体" w:hAnsi="宋体" w:eastAsia="宋体" w:cs="宋体"/>
                <w:sz w:val="16"/>
                <w:szCs w:val="16"/>
              </w:rPr>
              <w:t>容积：≥200L。</w:t>
            </w:r>
          </w:p>
          <w:p>
            <w:pPr>
              <w:pStyle w:val="30"/>
              <w:numPr>
                <w:ilvl w:val="0"/>
                <w:numId w:val="40"/>
              </w:numPr>
              <w:spacing w:line="360" w:lineRule="auto"/>
              <w:ind w:firstLineChars="0"/>
              <w:rPr>
                <w:rFonts w:ascii="宋体" w:hAnsi="宋体" w:eastAsia="宋体" w:cs="宋体"/>
                <w:sz w:val="16"/>
                <w:szCs w:val="16"/>
              </w:rPr>
            </w:pPr>
            <w:r>
              <w:rPr>
                <w:rFonts w:hint="eastAsia" w:ascii="宋体" w:hAnsi="宋体" w:eastAsia="宋体" w:cs="宋体"/>
                <w:sz w:val="16"/>
                <w:szCs w:val="16"/>
              </w:rPr>
              <w:t>额定功率：140W。</w:t>
            </w:r>
          </w:p>
          <w:p>
            <w:pPr>
              <w:pStyle w:val="30"/>
              <w:numPr>
                <w:ilvl w:val="0"/>
                <w:numId w:val="40"/>
              </w:numPr>
              <w:spacing w:line="360" w:lineRule="auto"/>
              <w:ind w:firstLineChars="0"/>
              <w:rPr>
                <w:rFonts w:ascii="宋体" w:hAnsi="宋体" w:eastAsia="宋体" w:cs="宋体"/>
                <w:sz w:val="16"/>
                <w:szCs w:val="16"/>
              </w:rPr>
            </w:pPr>
            <w:r>
              <w:rPr>
                <w:rFonts w:hint="eastAsia" w:ascii="宋体" w:hAnsi="宋体" w:eastAsia="宋体" w:cs="宋体"/>
                <w:sz w:val="16"/>
                <w:szCs w:val="16"/>
              </w:rPr>
              <w:t>制冷方式：风冷。</w:t>
            </w:r>
          </w:p>
          <w:p>
            <w:pPr>
              <w:pStyle w:val="30"/>
              <w:numPr>
                <w:ilvl w:val="0"/>
                <w:numId w:val="40"/>
              </w:numPr>
              <w:spacing w:line="360" w:lineRule="auto"/>
              <w:ind w:firstLineChars="0"/>
              <w:rPr>
                <w:rFonts w:ascii="宋体" w:hAnsi="宋体" w:eastAsia="宋体" w:cs="宋体"/>
                <w:sz w:val="16"/>
                <w:szCs w:val="16"/>
              </w:rPr>
            </w:pPr>
            <w:r>
              <w:rPr>
                <w:rFonts w:hint="eastAsia" w:ascii="宋体" w:hAnsi="宋体" w:eastAsia="宋体" w:cs="宋体"/>
                <w:sz w:val="16"/>
                <w:szCs w:val="16"/>
              </w:rPr>
              <w:t>箱内温度：2℃～8℃。</w:t>
            </w:r>
          </w:p>
          <w:p>
            <w:pPr>
              <w:pStyle w:val="30"/>
              <w:numPr>
                <w:ilvl w:val="0"/>
                <w:numId w:val="40"/>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工作条件：环境温度10～32℃，电源220V/50Hz。</w:t>
            </w:r>
          </w:p>
          <w:p>
            <w:pPr>
              <w:pStyle w:val="30"/>
              <w:numPr>
                <w:ilvl w:val="0"/>
                <w:numId w:val="40"/>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外部尺寸（宽*深*高）：≥620*570*1700（mm）。</w:t>
            </w:r>
          </w:p>
          <w:p>
            <w:pPr>
              <w:pStyle w:val="30"/>
              <w:numPr>
                <w:ilvl w:val="0"/>
                <w:numId w:val="40"/>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内部尺寸（宽*深*高）：≥530*400*1100（mm）。</w:t>
            </w:r>
          </w:p>
          <w:p>
            <w:pPr>
              <w:pStyle w:val="30"/>
              <w:numPr>
                <w:ilvl w:val="0"/>
                <w:numId w:val="40"/>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标配1个暗锁设计，防止开关门异常；</w:t>
            </w:r>
          </w:p>
          <w:p>
            <w:pPr>
              <w:pStyle w:val="30"/>
              <w:numPr>
                <w:ilvl w:val="0"/>
                <w:numId w:val="40"/>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内设LED冷光源照明灯，使箱体内部一目了然；</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标配1个测试孔，方便用户选配温湿度记录仪</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39</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诊察床</w:t>
            </w:r>
          </w:p>
        </w:tc>
        <w:tc>
          <w:tcPr>
            <w:tcW w:w="6621" w:type="dxa"/>
            <w:vAlign w:val="center"/>
          </w:tcPr>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1.钢板：床身为40×60×1.5，床腿为50×50×1.5厚优质不锈钢钢管。</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2.抗腐蚀性、机械加工性能好；</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3.表面环保皮软包饰</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4.尺寸：1900*600*650mm</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40</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病床</w:t>
            </w:r>
          </w:p>
        </w:tc>
        <w:tc>
          <w:tcPr>
            <w:tcW w:w="6621" w:type="dxa"/>
            <w:vAlign w:val="center"/>
          </w:tcPr>
          <w:p>
            <w:pPr>
              <w:pStyle w:val="30"/>
              <w:numPr>
                <w:ilvl w:val="0"/>
                <w:numId w:val="41"/>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床头、床尾采用ABS工程塑料注塑成型，美观大方坚固耐用。</w:t>
            </w:r>
          </w:p>
          <w:p>
            <w:pPr>
              <w:pStyle w:val="30"/>
              <w:numPr>
                <w:ilvl w:val="0"/>
                <w:numId w:val="41"/>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床面采用条形板面焊接成型，超声波除锈，静电粉末喷塑，抗冲击永不生锈。</w:t>
            </w:r>
          </w:p>
          <w:p>
            <w:pPr>
              <w:pStyle w:val="30"/>
              <w:numPr>
                <w:ilvl w:val="0"/>
                <w:numId w:val="41"/>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摇杠设有限位保护装置，轻盈自如。</w:t>
            </w:r>
          </w:p>
          <w:p>
            <w:pPr>
              <w:pStyle w:val="30"/>
              <w:numPr>
                <w:ilvl w:val="0"/>
                <w:numId w:val="41"/>
              </w:numPr>
              <w:spacing w:line="360" w:lineRule="auto"/>
              <w:ind w:firstLineChars="0"/>
              <w:rPr>
                <w:rFonts w:ascii="宋体" w:hAnsi="宋体" w:eastAsia="宋体" w:cs="宋体"/>
                <w:sz w:val="16"/>
                <w:szCs w:val="16"/>
              </w:rPr>
            </w:pPr>
            <w:r>
              <w:rPr>
                <w:rFonts w:hint="eastAsia" w:ascii="宋体" w:hAnsi="宋体" w:eastAsia="宋体" w:cs="宋体"/>
                <w:sz w:val="16"/>
                <w:szCs w:val="16"/>
              </w:rPr>
              <w:t>配备半棕半海绵床垫</w:t>
            </w:r>
          </w:p>
          <w:p>
            <w:pPr>
              <w:pStyle w:val="30"/>
              <w:numPr>
                <w:ilvl w:val="0"/>
                <w:numId w:val="41"/>
              </w:numPr>
              <w:spacing w:line="360" w:lineRule="auto"/>
              <w:ind w:firstLineChars="0"/>
              <w:rPr>
                <w:rFonts w:ascii="宋体" w:hAnsi="宋体" w:eastAsia="宋体" w:cs="宋体"/>
                <w:sz w:val="16"/>
                <w:szCs w:val="16"/>
              </w:rPr>
            </w:pPr>
            <w:r>
              <w:rPr>
                <w:rFonts w:hint="eastAsia" w:ascii="宋体" w:hAnsi="宋体" w:eastAsia="宋体" w:cs="宋体"/>
                <w:sz w:val="16"/>
                <w:szCs w:val="16"/>
              </w:rPr>
              <w:t>尺寸：2050*900*500mm</w:t>
            </w:r>
          </w:p>
          <w:p>
            <w:pPr>
              <w:pStyle w:val="30"/>
              <w:numPr>
                <w:ilvl w:val="0"/>
                <w:numId w:val="41"/>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双摇，分段升降设计</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41</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紫外线消毒灯</w:t>
            </w:r>
          </w:p>
        </w:tc>
        <w:tc>
          <w:tcPr>
            <w:tcW w:w="6621" w:type="dxa"/>
            <w:vAlign w:val="center"/>
          </w:tcPr>
          <w:p>
            <w:pPr>
              <w:pStyle w:val="30"/>
              <w:numPr>
                <w:ilvl w:val="0"/>
                <w:numId w:val="42"/>
              </w:numPr>
              <w:spacing w:line="360" w:lineRule="auto"/>
              <w:ind w:firstLineChars="0"/>
              <w:rPr>
                <w:rFonts w:ascii="宋体" w:hAnsi="宋体" w:eastAsia="宋体" w:cs="宋体"/>
                <w:sz w:val="16"/>
                <w:szCs w:val="16"/>
              </w:rPr>
            </w:pPr>
            <w:r>
              <w:rPr>
                <w:rFonts w:hint="eastAsia" w:ascii="宋体" w:hAnsi="宋体" w:eastAsia="宋体" w:cs="宋体"/>
                <w:sz w:val="16"/>
                <w:szCs w:val="16"/>
              </w:rPr>
              <w:t>材质:五金+玻璃</w:t>
            </w:r>
          </w:p>
          <w:p>
            <w:pPr>
              <w:pStyle w:val="30"/>
              <w:numPr>
                <w:ilvl w:val="0"/>
                <w:numId w:val="42"/>
              </w:numPr>
              <w:spacing w:line="360" w:lineRule="auto"/>
              <w:ind w:firstLineChars="0"/>
              <w:rPr>
                <w:rFonts w:ascii="宋体" w:hAnsi="宋体" w:eastAsia="宋体" w:cs="宋体"/>
                <w:sz w:val="16"/>
                <w:szCs w:val="16"/>
              </w:rPr>
            </w:pPr>
            <w:r>
              <w:rPr>
                <w:rFonts w:hint="eastAsia" w:ascii="宋体" w:hAnsi="宋体" w:eastAsia="宋体" w:cs="宋体"/>
                <w:sz w:val="16"/>
                <w:szCs w:val="16"/>
              </w:rPr>
              <w:t>额定电压：220V</w:t>
            </w:r>
          </w:p>
          <w:p>
            <w:pPr>
              <w:pStyle w:val="30"/>
              <w:numPr>
                <w:ilvl w:val="0"/>
                <w:numId w:val="42"/>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发散光源：410长石英2H灯管</w:t>
            </w:r>
          </w:p>
          <w:p>
            <w:pPr>
              <w:pStyle w:val="30"/>
              <w:numPr>
                <w:ilvl w:val="0"/>
                <w:numId w:val="42"/>
              </w:numPr>
              <w:spacing w:line="360" w:lineRule="auto"/>
              <w:ind w:firstLineChars="0"/>
              <w:rPr>
                <w:rFonts w:ascii="宋体" w:hAnsi="宋体" w:eastAsia="宋体" w:cs="宋体"/>
                <w:sz w:val="16"/>
                <w:szCs w:val="16"/>
              </w:rPr>
            </w:pPr>
            <w:r>
              <w:rPr>
                <w:rFonts w:hint="eastAsia" w:ascii="宋体" w:hAnsi="宋体" w:eastAsia="宋体" w:cs="宋体"/>
                <w:sz w:val="16"/>
                <w:szCs w:val="16"/>
              </w:rPr>
              <w:t>灯管尺寸≥920mm</w:t>
            </w:r>
          </w:p>
          <w:p>
            <w:pPr>
              <w:pStyle w:val="30"/>
              <w:numPr>
                <w:ilvl w:val="0"/>
                <w:numId w:val="42"/>
              </w:numPr>
              <w:spacing w:line="360" w:lineRule="auto"/>
              <w:ind w:firstLineChars="0"/>
              <w:rPr>
                <w:rFonts w:ascii="宋体" w:hAnsi="宋体" w:eastAsia="宋体" w:cs="宋体"/>
                <w:sz w:val="16"/>
                <w:szCs w:val="16"/>
              </w:rPr>
            </w:pPr>
            <w:r>
              <w:rPr>
                <w:rFonts w:hint="eastAsia" w:ascii="宋体" w:hAnsi="宋体" w:eastAsia="宋体" w:cs="宋体"/>
                <w:sz w:val="16"/>
                <w:szCs w:val="16"/>
              </w:rPr>
              <w:t>线缆长度≥1450mm</w:t>
            </w:r>
          </w:p>
          <w:p>
            <w:pPr>
              <w:pStyle w:val="30"/>
              <w:numPr>
                <w:ilvl w:val="0"/>
                <w:numId w:val="42"/>
              </w:numPr>
              <w:spacing w:line="360" w:lineRule="auto"/>
              <w:ind w:firstLineChars="0"/>
              <w:rPr>
                <w:rFonts w:ascii="宋体" w:hAnsi="宋体" w:eastAsia="宋体" w:cs="宋体"/>
                <w:sz w:val="16"/>
                <w:szCs w:val="16"/>
              </w:rPr>
            </w:pPr>
            <w:r>
              <w:rPr>
                <w:rFonts w:hint="eastAsia" w:ascii="宋体" w:hAnsi="宋体" w:eastAsia="宋体" w:cs="宋体"/>
                <w:sz w:val="16"/>
                <w:szCs w:val="16"/>
              </w:rPr>
              <w:t>总高度≥1000mm</w:t>
            </w:r>
          </w:p>
          <w:p>
            <w:pPr>
              <w:pStyle w:val="30"/>
              <w:numPr>
                <w:ilvl w:val="0"/>
                <w:numId w:val="42"/>
              </w:numPr>
              <w:spacing w:line="360" w:lineRule="auto"/>
              <w:ind w:firstLineChars="0"/>
              <w:rPr>
                <w:rFonts w:ascii="宋体" w:hAnsi="宋体" w:eastAsia="宋体" w:cs="宋体"/>
                <w:sz w:val="16"/>
                <w:szCs w:val="16"/>
              </w:rPr>
            </w:pPr>
            <w:r>
              <w:rPr>
                <w:rFonts w:hint="eastAsia" w:ascii="宋体" w:hAnsi="宋体" w:eastAsia="宋体" w:cs="宋体"/>
                <w:sz w:val="16"/>
                <w:szCs w:val="16"/>
              </w:rPr>
              <w:t>小时耗电量≤0.5度</w:t>
            </w:r>
          </w:p>
          <w:p>
            <w:pPr>
              <w:pStyle w:val="30"/>
              <w:numPr>
                <w:ilvl w:val="0"/>
                <w:numId w:val="42"/>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 xml:space="preserve">瓦数≥150W </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42</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超净工作台</w:t>
            </w:r>
          </w:p>
        </w:tc>
        <w:tc>
          <w:tcPr>
            <w:tcW w:w="6621" w:type="dxa"/>
            <w:vAlign w:val="center"/>
          </w:tcPr>
          <w:p>
            <w:pPr>
              <w:numPr>
                <w:ilvl w:val="0"/>
                <w:numId w:val="43"/>
              </w:numPr>
              <w:spacing w:line="360" w:lineRule="auto"/>
              <w:rPr>
                <w:rFonts w:ascii="宋体" w:hAnsi="宋体" w:eastAsia="宋体" w:cs="宋体"/>
                <w:sz w:val="16"/>
                <w:szCs w:val="16"/>
              </w:rPr>
            </w:pPr>
            <w:r>
              <w:rPr>
                <w:rFonts w:hint="eastAsia" w:ascii="宋体" w:hAnsi="宋体" w:eastAsia="宋体" w:cs="宋体"/>
                <w:sz w:val="16"/>
                <w:szCs w:val="16"/>
              </w:rPr>
              <w:t>功能要求</w:t>
            </w:r>
          </w:p>
          <w:p>
            <w:pPr>
              <w:numPr>
                <w:ilvl w:val="0"/>
                <w:numId w:val="4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洁净台分类：垂直层流、单面操作；</w:t>
            </w:r>
          </w:p>
          <w:p>
            <w:pPr>
              <w:numPr>
                <w:ilvl w:val="0"/>
                <w:numId w:val="44"/>
              </w:numPr>
              <w:spacing w:line="360" w:lineRule="auto"/>
              <w:rPr>
                <w:rFonts w:ascii="宋体" w:hAnsi="宋体" w:eastAsia="宋体" w:cs="宋体"/>
                <w:sz w:val="16"/>
                <w:szCs w:val="16"/>
              </w:rPr>
            </w:pPr>
            <w:r>
              <w:rPr>
                <w:rFonts w:hint="eastAsia" w:ascii="宋体" w:hAnsi="宋体" w:eastAsia="宋体" w:cs="宋体"/>
                <w:sz w:val="16"/>
                <w:szCs w:val="16"/>
              </w:rPr>
              <w:t>过滤效率为99.995%；</w:t>
            </w:r>
          </w:p>
          <w:p>
            <w:pPr>
              <w:numPr>
                <w:ilvl w:val="0"/>
                <w:numId w:val="4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控制面板采用轻触式开关，按键由风机键、照明键、紫外键、电源键、插座键、风量减小键、风量增大键组成，易于操作；显示屏显示内容有：风机的风速、显示时间、紫外灯的工作时间、过滤器的工作时间；</w:t>
            </w:r>
          </w:p>
          <w:p>
            <w:pPr>
              <w:numPr>
                <w:ilvl w:val="0"/>
                <w:numId w:val="4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紫外灯与风机、日光灯互锁功能，紫外灯、风机可预约定时；</w:t>
            </w:r>
          </w:p>
          <w:p>
            <w:pPr>
              <w:numPr>
                <w:ilvl w:val="0"/>
                <w:numId w:val="44"/>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福马脚轮设计，方便柜体移动与固定；</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二、技术要求</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1.外部尺寸≤1465mm×630mm×1860mm；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2.内部尺寸≤134mm ×550mm×660mm；</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3.过滤器尺寸≤1350mm×460mm×70mm；</w:t>
            </w:r>
          </w:p>
          <w:p>
            <w:pPr>
              <w:spacing w:line="360" w:lineRule="auto"/>
              <w:rPr>
                <w:rFonts w:ascii="宋体" w:hAnsi="宋体" w:eastAsia="宋体" w:cs="宋体"/>
                <w:sz w:val="16"/>
                <w:szCs w:val="16"/>
              </w:rPr>
            </w:pPr>
            <w:r>
              <w:rPr>
                <w:rFonts w:hint="eastAsia" w:ascii="宋体" w:hAnsi="宋体" w:eastAsia="宋体" w:cs="宋体"/>
                <w:sz w:val="16"/>
                <w:szCs w:val="16"/>
              </w:rPr>
              <w:t>4.噪音≤65dB(A)；</w:t>
            </w:r>
          </w:p>
          <w:p>
            <w:pPr>
              <w:spacing w:line="360" w:lineRule="auto"/>
              <w:rPr>
                <w:rFonts w:ascii="宋体" w:hAnsi="宋体" w:eastAsia="宋体" w:cs="宋体"/>
                <w:sz w:val="16"/>
                <w:szCs w:val="16"/>
              </w:rPr>
            </w:pPr>
            <w:r>
              <w:rPr>
                <w:rFonts w:hint="eastAsia" w:ascii="宋体" w:hAnsi="宋体" w:eastAsia="宋体" w:cs="宋体"/>
                <w:sz w:val="16"/>
                <w:szCs w:val="16"/>
              </w:rPr>
              <w:t>5.照明：≥300lx；</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6.洁净等级：ISO5级（ISO Class5），100级（美联邦209E）Class100（Fed 209E）</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43</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洗板机</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技术要求：</w:t>
            </w:r>
          </w:p>
          <w:p>
            <w:pPr>
              <w:numPr>
                <w:ilvl w:val="0"/>
                <w:numId w:val="4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适用各型酶标板 平底板、V型底板、U型底板、圆型底板（96孔）；</w:t>
            </w:r>
          </w:p>
          <w:p>
            <w:pPr>
              <w:numPr>
                <w:ilvl w:val="0"/>
                <w:numId w:val="4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7.0英寸液晶大屏幕同屏显示所有洗板程序和参数；</w:t>
            </w:r>
          </w:p>
          <w:p>
            <w:pPr>
              <w:numPr>
                <w:ilvl w:val="0"/>
                <w:numId w:val="4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清洗液平均残留量：&lt;1ul/孔；</w:t>
            </w:r>
          </w:p>
          <w:p>
            <w:pPr>
              <w:numPr>
                <w:ilvl w:val="0"/>
                <w:numId w:val="4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注液通道：3个（洗液2种和蒸馏水1种）</w:t>
            </w:r>
          </w:p>
          <w:p>
            <w:pPr>
              <w:numPr>
                <w:ilvl w:val="0"/>
                <w:numId w:val="45"/>
              </w:numPr>
              <w:spacing w:line="360" w:lineRule="auto"/>
              <w:rPr>
                <w:rFonts w:ascii="宋体" w:hAnsi="宋体" w:eastAsia="宋体" w:cs="宋体"/>
                <w:sz w:val="16"/>
                <w:szCs w:val="16"/>
              </w:rPr>
            </w:pPr>
            <w:r>
              <w:rPr>
                <w:rFonts w:hint="eastAsia" w:ascii="宋体" w:hAnsi="宋体" w:eastAsia="宋体" w:cs="宋体"/>
                <w:sz w:val="16"/>
                <w:szCs w:val="16"/>
              </w:rPr>
              <w:t>洗板模式：2种，浸泡、振板；</w:t>
            </w:r>
          </w:p>
          <w:p>
            <w:pPr>
              <w:numPr>
                <w:ilvl w:val="0"/>
                <w:numId w:val="45"/>
              </w:numPr>
              <w:spacing w:line="360" w:lineRule="auto"/>
              <w:rPr>
                <w:rFonts w:ascii="宋体" w:hAnsi="宋体" w:eastAsia="宋体" w:cs="宋体"/>
                <w:sz w:val="16"/>
                <w:szCs w:val="16"/>
              </w:rPr>
            </w:pPr>
            <w:r>
              <w:rPr>
                <w:rFonts w:hint="eastAsia" w:ascii="宋体" w:hAnsi="宋体" w:eastAsia="宋体" w:cs="宋体"/>
                <w:sz w:val="16"/>
                <w:szCs w:val="16"/>
              </w:rPr>
              <w:t>模式时间： 0-999秒可调</w:t>
            </w:r>
          </w:p>
          <w:p>
            <w:pPr>
              <w:numPr>
                <w:ilvl w:val="0"/>
                <w:numId w:val="45"/>
              </w:num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吸液时间：0.1——999.9秒可调，间隔0.1秒</w:t>
            </w:r>
          </w:p>
          <w:p>
            <w:pPr>
              <w:numPr>
                <w:ilvl w:val="0"/>
                <w:numId w:val="45"/>
              </w:num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冲洗管路时间：0——999秒可调</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44</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体重秤</w:t>
            </w:r>
          </w:p>
        </w:tc>
        <w:tc>
          <w:tcPr>
            <w:tcW w:w="6621" w:type="dxa"/>
            <w:vAlign w:val="center"/>
          </w:tcPr>
          <w:p>
            <w:pPr>
              <w:pStyle w:val="30"/>
              <w:numPr>
                <w:ilvl w:val="0"/>
                <w:numId w:val="46"/>
              </w:numPr>
              <w:spacing w:line="360" w:lineRule="auto"/>
              <w:ind w:firstLineChars="0"/>
              <w:rPr>
                <w:rFonts w:ascii="宋体" w:hAnsi="宋体" w:eastAsia="宋体" w:cs="宋体"/>
                <w:sz w:val="16"/>
                <w:szCs w:val="16"/>
              </w:rPr>
            </w:pPr>
            <w:r>
              <w:rPr>
                <w:rFonts w:hint="eastAsia" w:ascii="宋体" w:hAnsi="宋体" w:eastAsia="宋体" w:cs="宋体"/>
                <w:sz w:val="16"/>
                <w:szCs w:val="16"/>
              </w:rPr>
              <w:t>量程：8-20Okg</w:t>
            </w:r>
          </w:p>
          <w:p>
            <w:pPr>
              <w:pStyle w:val="30"/>
              <w:numPr>
                <w:ilvl w:val="0"/>
                <w:numId w:val="46"/>
              </w:numPr>
              <w:spacing w:line="360" w:lineRule="auto"/>
              <w:ind w:firstLineChars="0"/>
              <w:rPr>
                <w:rFonts w:ascii="宋体" w:hAnsi="宋体" w:eastAsia="宋体" w:cs="宋体"/>
                <w:sz w:val="16"/>
                <w:szCs w:val="16"/>
              </w:rPr>
            </w:pPr>
            <w:r>
              <w:rPr>
                <w:rFonts w:hint="eastAsia" w:ascii="宋体" w:hAnsi="宋体" w:eastAsia="宋体" w:cs="宋体"/>
                <w:sz w:val="16"/>
                <w:szCs w:val="16"/>
              </w:rPr>
              <w:t>分度值：0.1kg</w:t>
            </w:r>
          </w:p>
          <w:p>
            <w:pPr>
              <w:pStyle w:val="30"/>
              <w:numPr>
                <w:ilvl w:val="0"/>
                <w:numId w:val="46"/>
              </w:numPr>
              <w:spacing w:line="360" w:lineRule="auto"/>
              <w:ind w:firstLineChars="0"/>
              <w:rPr>
                <w:rFonts w:ascii="宋体" w:hAnsi="宋体" w:eastAsia="宋体" w:cs="宋体"/>
                <w:sz w:val="16"/>
                <w:szCs w:val="16"/>
              </w:rPr>
            </w:pPr>
            <w:r>
              <w:rPr>
                <w:rFonts w:hint="eastAsia" w:ascii="宋体" w:hAnsi="宋体" w:eastAsia="宋体" w:cs="宋体"/>
                <w:sz w:val="16"/>
                <w:szCs w:val="16"/>
              </w:rPr>
              <w:t>工作电压：AC220V/50A</w:t>
            </w:r>
          </w:p>
          <w:p>
            <w:pPr>
              <w:pStyle w:val="30"/>
              <w:numPr>
                <w:ilvl w:val="0"/>
                <w:numId w:val="46"/>
              </w:numPr>
              <w:spacing w:line="360" w:lineRule="auto"/>
              <w:ind w:firstLineChars="0"/>
              <w:rPr>
                <w:rFonts w:ascii="宋体" w:hAnsi="宋体" w:eastAsia="宋体" w:cs="宋体"/>
                <w:sz w:val="16"/>
                <w:szCs w:val="16"/>
              </w:rPr>
            </w:pPr>
            <w:r>
              <w:rPr>
                <w:rFonts w:hint="eastAsia" w:ascii="宋体" w:hAnsi="宋体" w:eastAsia="宋体" w:cs="宋体"/>
                <w:sz w:val="16"/>
                <w:szCs w:val="16"/>
              </w:rPr>
              <w:t>LED显示屏</w:t>
            </w:r>
          </w:p>
          <w:p>
            <w:pPr>
              <w:pStyle w:val="30"/>
              <w:numPr>
                <w:ilvl w:val="0"/>
                <w:numId w:val="46"/>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可选配打印机</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45</w:t>
            </w:r>
          </w:p>
        </w:tc>
        <w:tc>
          <w:tcPr>
            <w:tcW w:w="1278" w:type="dxa"/>
            <w:vAlign w:val="center"/>
          </w:tcPr>
          <w:p>
            <w:pPr>
              <w:spacing w:line="360" w:lineRule="auto"/>
              <w:jc w:val="center"/>
              <w:rPr>
                <w:rFonts w:ascii="宋体" w:hAnsi="宋体" w:eastAsia="宋体" w:cs="宋体"/>
                <w:color w:val="auto"/>
                <w:sz w:val="16"/>
                <w:szCs w:val="16"/>
              </w:rPr>
            </w:pPr>
            <w:r>
              <w:rPr>
                <w:rFonts w:hint="eastAsia" w:ascii="宋体" w:hAnsi="宋体" w:eastAsia="宋体" w:cs="宋体"/>
                <w:color w:val="auto"/>
                <w:sz w:val="16"/>
                <w:szCs w:val="16"/>
              </w:rPr>
              <w:t>智能身高</w:t>
            </w:r>
          </w:p>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体重仪</w:t>
            </w:r>
          </w:p>
        </w:tc>
        <w:tc>
          <w:tcPr>
            <w:tcW w:w="6621" w:type="dxa"/>
            <w:vAlign w:val="center"/>
          </w:tcPr>
          <w:p>
            <w:pPr>
              <w:pStyle w:val="30"/>
              <w:numPr>
                <w:ilvl w:val="0"/>
                <w:numId w:val="47"/>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产品尺寸：</w:t>
            </w:r>
            <w:r>
              <w:rPr>
                <w:rFonts w:hint="eastAsia" w:ascii="宋体" w:hAnsi="宋体" w:eastAsia="宋体" w:cs="宋体"/>
                <w:sz w:val="16"/>
                <w:szCs w:val="16"/>
                <w:shd w:val="clear" w:color="auto" w:fill="FFFFFF"/>
                <w:lang w:eastAsia="zh-CN"/>
              </w:rPr>
              <w:t>长</w:t>
            </w:r>
            <w:r>
              <w:rPr>
                <w:rFonts w:hint="eastAsia" w:ascii="宋体" w:hAnsi="宋体" w:eastAsia="宋体" w:cs="宋体"/>
                <w:sz w:val="16"/>
                <w:szCs w:val="16"/>
                <w:lang w:eastAsia="zh-CN"/>
              </w:rPr>
              <w:t>≥</w:t>
            </w:r>
            <w:r>
              <w:rPr>
                <w:rFonts w:hint="eastAsia" w:ascii="宋体" w:hAnsi="宋体" w:eastAsia="宋体" w:cs="宋体"/>
                <w:sz w:val="16"/>
                <w:szCs w:val="16"/>
                <w:shd w:val="clear" w:color="auto" w:fill="FFFFFF"/>
                <w:lang w:eastAsia="zh-CN"/>
              </w:rPr>
              <w:t>412mm；宽</w:t>
            </w:r>
            <w:r>
              <w:rPr>
                <w:rFonts w:hint="eastAsia" w:ascii="宋体" w:hAnsi="宋体" w:eastAsia="宋体" w:cs="宋体"/>
                <w:sz w:val="16"/>
                <w:szCs w:val="16"/>
                <w:lang w:eastAsia="zh-CN"/>
              </w:rPr>
              <w:t>≥</w:t>
            </w:r>
            <w:r>
              <w:rPr>
                <w:rFonts w:hint="eastAsia" w:ascii="宋体" w:hAnsi="宋体" w:eastAsia="宋体" w:cs="宋体"/>
                <w:sz w:val="16"/>
                <w:szCs w:val="16"/>
                <w:shd w:val="clear" w:color="auto" w:fill="FFFFFF"/>
                <w:lang w:eastAsia="zh-CN"/>
              </w:rPr>
              <w:t>372mm；高</w:t>
            </w:r>
            <w:r>
              <w:rPr>
                <w:rFonts w:hint="eastAsia" w:ascii="宋体" w:hAnsi="宋体" w:eastAsia="宋体" w:cs="宋体"/>
                <w:sz w:val="16"/>
                <w:szCs w:val="16"/>
                <w:lang w:eastAsia="zh-CN"/>
              </w:rPr>
              <w:t>≥</w:t>
            </w:r>
            <w:r>
              <w:rPr>
                <w:rFonts w:hint="eastAsia" w:ascii="宋体" w:hAnsi="宋体" w:eastAsia="宋体" w:cs="宋体"/>
                <w:sz w:val="16"/>
                <w:szCs w:val="16"/>
                <w:shd w:val="clear" w:color="auto" w:fill="FFFFFF"/>
                <w:lang w:eastAsia="zh-CN"/>
              </w:rPr>
              <w:t>2300mm</w:t>
            </w:r>
          </w:p>
          <w:p>
            <w:pPr>
              <w:pStyle w:val="30"/>
              <w:numPr>
                <w:ilvl w:val="0"/>
                <w:numId w:val="47"/>
              </w:numPr>
              <w:spacing w:line="360" w:lineRule="auto"/>
              <w:ind w:firstLineChars="0"/>
              <w:rPr>
                <w:rFonts w:ascii="宋体" w:hAnsi="宋体" w:eastAsia="宋体" w:cs="宋体"/>
                <w:sz w:val="16"/>
                <w:szCs w:val="16"/>
              </w:rPr>
            </w:pPr>
            <w:r>
              <w:rPr>
                <w:rFonts w:hint="eastAsia" w:ascii="宋体" w:hAnsi="宋体" w:eastAsia="宋体" w:cs="宋体"/>
                <w:sz w:val="16"/>
                <w:szCs w:val="16"/>
              </w:rPr>
              <w:t>面板材质：ABS</w:t>
            </w:r>
          </w:p>
          <w:p>
            <w:pPr>
              <w:pStyle w:val="30"/>
              <w:numPr>
                <w:ilvl w:val="0"/>
                <w:numId w:val="47"/>
              </w:numPr>
              <w:spacing w:line="360" w:lineRule="auto"/>
              <w:ind w:firstLineChars="0"/>
              <w:rPr>
                <w:rFonts w:ascii="宋体" w:hAnsi="宋体" w:eastAsia="宋体" w:cs="宋体"/>
                <w:sz w:val="16"/>
                <w:szCs w:val="16"/>
              </w:rPr>
            </w:pPr>
            <w:r>
              <w:rPr>
                <w:rFonts w:hint="eastAsia" w:ascii="宋体" w:hAnsi="宋体" w:eastAsia="宋体" w:cs="宋体"/>
                <w:sz w:val="16"/>
                <w:szCs w:val="16"/>
              </w:rPr>
              <w:t>显示类型：LED</w:t>
            </w:r>
          </w:p>
          <w:p>
            <w:pPr>
              <w:pStyle w:val="30"/>
              <w:numPr>
                <w:ilvl w:val="0"/>
                <w:numId w:val="47"/>
              </w:numPr>
              <w:spacing w:line="360" w:lineRule="auto"/>
              <w:ind w:firstLineChars="0"/>
              <w:rPr>
                <w:rFonts w:ascii="宋体" w:hAnsi="宋体" w:eastAsia="宋体" w:cs="宋体"/>
                <w:sz w:val="16"/>
                <w:szCs w:val="16"/>
              </w:rPr>
            </w:pPr>
            <w:r>
              <w:rPr>
                <w:rFonts w:hint="eastAsia" w:ascii="宋体" w:hAnsi="宋体" w:eastAsia="宋体" w:cs="宋体"/>
                <w:sz w:val="16"/>
                <w:szCs w:val="16"/>
              </w:rPr>
              <w:t>电源方式：铅蓄电池</w:t>
            </w:r>
          </w:p>
          <w:p>
            <w:pPr>
              <w:spacing w:line="360" w:lineRule="auto"/>
              <w:rPr>
                <w:rFonts w:ascii="宋体" w:hAnsi="宋体" w:eastAsia="宋体" w:cs="宋体"/>
                <w:sz w:val="16"/>
                <w:szCs w:val="16"/>
              </w:rPr>
            </w:pPr>
            <w:r>
              <w:rPr>
                <w:rFonts w:hint="eastAsia" w:ascii="宋体" w:hAnsi="宋体" w:eastAsia="宋体" w:cs="宋体"/>
                <w:sz w:val="16"/>
                <w:szCs w:val="16"/>
              </w:rPr>
              <w:t>配置清单：</w:t>
            </w:r>
          </w:p>
          <w:p>
            <w:pPr>
              <w:spacing w:line="360" w:lineRule="auto"/>
              <w:rPr>
                <w:rFonts w:ascii="宋体" w:hAnsi="宋体" w:eastAsia="宋体" w:cs="宋体"/>
                <w:sz w:val="16"/>
                <w:szCs w:val="16"/>
                <w:shd w:val="clear" w:color="auto" w:fill="FFFFFF"/>
              </w:rPr>
            </w:pPr>
            <w:r>
              <w:rPr>
                <w:rFonts w:hint="eastAsia" w:ascii="宋体" w:hAnsi="宋体" w:eastAsia="宋体" w:cs="宋体"/>
                <w:sz w:val="16"/>
                <w:szCs w:val="16"/>
                <w:shd w:val="clear" w:color="auto" w:fill="FFFFFF"/>
              </w:rPr>
              <w:t>产品主机1台、</w:t>
            </w:r>
          </w:p>
          <w:p>
            <w:pPr>
              <w:spacing w:line="360" w:lineRule="auto"/>
              <w:rPr>
                <w:rFonts w:ascii="宋体" w:hAnsi="宋体" w:eastAsia="宋体" w:cs="宋体"/>
                <w:sz w:val="16"/>
                <w:szCs w:val="16"/>
                <w:shd w:val="clear" w:color="auto" w:fill="FFFFFF"/>
              </w:rPr>
            </w:pPr>
            <w:r>
              <w:rPr>
                <w:rFonts w:hint="eastAsia" w:ascii="宋体" w:hAnsi="宋体" w:eastAsia="宋体" w:cs="宋体"/>
                <w:sz w:val="16"/>
                <w:szCs w:val="16"/>
                <w:shd w:val="clear" w:color="auto" w:fill="FFFFFF"/>
              </w:rPr>
              <w:t>合格证1张、</w:t>
            </w:r>
          </w:p>
          <w:p>
            <w:pPr>
              <w:spacing w:line="360" w:lineRule="auto"/>
              <w:rPr>
                <w:rFonts w:ascii="宋体" w:hAnsi="宋体" w:eastAsia="宋体" w:cs="宋体"/>
                <w:sz w:val="16"/>
                <w:szCs w:val="16"/>
                <w:shd w:val="clear" w:color="auto" w:fill="FFFFFF"/>
              </w:rPr>
            </w:pPr>
            <w:r>
              <w:rPr>
                <w:rFonts w:hint="eastAsia" w:ascii="宋体" w:hAnsi="宋体" w:eastAsia="宋体" w:cs="宋体"/>
                <w:sz w:val="16"/>
                <w:szCs w:val="16"/>
                <w:shd w:val="clear" w:color="auto" w:fill="FFFFFF"/>
              </w:rPr>
              <w:t>适配器1个、</w:t>
            </w:r>
          </w:p>
          <w:p>
            <w:pPr>
              <w:spacing w:line="360" w:lineRule="auto"/>
              <w:rPr>
                <w:rFonts w:ascii="宋体" w:hAnsi="宋体" w:eastAsia="宋体" w:cs="宋体"/>
                <w:sz w:val="16"/>
                <w:szCs w:val="16"/>
                <w:shd w:val="clear" w:color="auto" w:fill="FFFFFF"/>
              </w:rPr>
            </w:pPr>
            <w:r>
              <w:rPr>
                <w:rFonts w:hint="eastAsia" w:ascii="宋体" w:hAnsi="宋体" w:eastAsia="宋体" w:cs="宋体"/>
                <w:sz w:val="16"/>
                <w:szCs w:val="16"/>
                <w:shd w:val="clear" w:color="auto" w:fill="FFFFFF"/>
              </w:rPr>
              <w:t>组装工具1包、</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shd w:val="clear" w:color="auto" w:fill="FFFFFF"/>
              </w:rPr>
              <w:t>使用手册1本</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46</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胶片打印机</w:t>
            </w:r>
          </w:p>
        </w:tc>
        <w:tc>
          <w:tcPr>
            <w:tcW w:w="6621" w:type="dxa"/>
            <w:vAlign w:val="center"/>
          </w:tcPr>
          <w:p>
            <w:pPr>
              <w:spacing w:line="360" w:lineRule="auto"/>
              <w:rPr>
                <w:rFonts w:ascii="宋体" w:hAnsi="宋体" w:eastAsia="宋体" w:cs="宋体"/>
                <w:sz w:val="16"/>
                <w:szCs w:val="16"/>
              </w:rPr>
            </w:pPr>
            <w:r>
              <w:rPr>
                <w:rFonts w:hint="eastAsia" w:ascii="宋体" w:hAnsi="宋体" w:eastAsia="宋体" w:cs="宋体"/>
                <w:sz w:val="16"/>
                <w:szCs w:val="16"/>
              </w:rPr>
              <w:t>1.外观尺寸：≤72.8×71.5×53.6cm(W×D×H)</w:t>
            </w:r>
          </w:p>
          <w:p>
            <w:pPr>
              <w:spacing w:line="360" w:lineRule="auto"/>
              <w:rPr>
                <w:rFonts w:ascii="宋体" w:hAnsi="宋体" w:eastAsia="宋体" w:cs="宋体"/>
                <w:sz w:val="16"/>
                <w:szCs w:val="16"/>
              </w:rPr>
            </w:pPr>
            <w:r>
              <w:rPr>
                <w:rFonts w:hint="eastAsia" w:ascii="宋体" w:hAnsi="宋体" w:eastAsia="宋体" w:cs="宋体"/>
                <w:sz w:val="16"/>
                <w:szCs w:val="16"/>
              </w:rPr>
              <w:t xml:space="preserve">2.重量（不含胶片）：≤90Kg </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 xml:space="preserve">3.电源需求：100-240V内自动调整∶50/60 Hz </w:t>
            </w:r>
          </w:p>
          <w:p>
            <w:pPr>
              <w:spacing w:line="360" w:lineRule="auto"/>
              <w:rPr>
                <w:rFonts w:ascii="宋体" w:hAnsi="宋体" w:eastAsia="宋体" w:cs="宋体"/>
                <w:sz w:val="16"/>
                <w:szCs w:val="16"/>
              </w:rPr>
            </w:pPr>
            <w:r>
              <w:rPr>
                <w:rFonts w:hint="eastAsia" w:ascii="宋体" w:hAnsi="宋体" w:eastAsia="宋体" w:cs="宋体"/>
                <w:sz w:val="16"/>
                <w:szCs w:val="16"/>
              </w:rPr>
              <w:t>4.功率消耗</w:t>
            </w:r>
          </w:p>
          <w:p>
            <w:pPr>
              <w:spacing w:line="360" w:lineRule="auto"/>
              <w:ind w:firstLine="320" w:firstLineChars="200"/>
              <w:rPr>
                <w:rFonts w:ascii="宋体" w:hAnsi="宋体" w:eastAsia="宋体" w:cs="宋体"/>
                <w:sz w:val="16"/>
                <w:szCs w:val="16"/>
              </w:rPr>
            </w:pPr>
            <w:r>
              <w:rPr>
                <w:rFonts w:hint="eastAsia" w:ascii="宋体" w:hAnsi="宋体" w:eastAsia="宋体" w:cs="宋体"/>
                <w:sz w:val="16"/>
                <w:szCs w:val="16"/>
              </w:rPr>
              <w:t xml:space="preserve">打印∶≤250 W </w:t>
            </w:r>
          </w:p>
          <w:p>
            <w:pPr>
              <w:spacing w:line="360" w:lineRule="auto"/>
              <w:ind w:firstLine="320" w:firstLineChars="200"/>
              <w:rPr>
                <w:rFonts w:ascii="宋体" w:hAnsi="宋体" w:eastAsia="宋体" w:cs="宋体"/>
                <w:sz w:val="16"/>
                <w:szCs w:val="16"/>
              </w:rPr>
            </w:pPr>
            <w:r>
              <w:rPr>
                <w:rFonts w:hint="eastAsia" w:ascii="宋体" w:hAnsi="宋体" w:eastAsia="宋体" w:cs="宋体"/>
                <w:sz w:val="16"/>
                <w:szCs w:val="16"/>
              </w:rPr>
              <w:t xml:space="preserve">峰值∶≤530 W </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待机∶≤70W</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5.供片盒容量：每个供片盒：≥100张</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6.操作条件</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温度∶15~30°℃（59-86°F）</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湿度∶20~75%相对湿度，无冷凝</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7.存储/装运条件</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温度∶-25~+55℃（-11~130°F）</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运输∶-40~+70℃（-40~158°F）</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湿度∶10-95%相对湿度，无冷凝，非压缩</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8.散热</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打印时：≥ 450W/1620KJ/h</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9.打印速度</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14\"×17\"∶≥75张/小时（45秒/张）</w:t>
            </w:r>
          </w:p>
          <w:p>
            <w:pPr>
              <w:spacing w:line="360" w:lineRule="auto"/>
              <w:ind w:firstLine="320" w:firstLineChars="200"/>
              <w:rPr>
                <w:rFonts w:ascii="宋体" w:hAnsi="宋体" w:eastAsia="宋体" w:cs="宋体"/>
                <w:sz w:val="16"/>
                <w:szCs w:val="16"/>
                <w:lang w:eastAsia="zh-CN"/>
              </w:rPr>
            </w:pPr>
            <w:r>
              <w:rPr>
                <w:rFonts w:hint="eastAsia" w:ascii="宋体" w:hAnsi="宋体" w:eastAsia="宋体" w:cs="宋体"/>
                <w:sz w:val="16"/>
                <w:szCs w:val="16"/>
                <w:lang w:eastAsia="zh-CN"/>
              </w:rPr>
              <w:t>8\"×10\" ∶≥140张/小时26秒/张）</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10.打印像素</w:t>
            </w:r>
          </w:p>
          <w:p>
            <w:pPr>
              <w:spacing w:line="360" w:lineRule="auto"/>
              <w:ind w:firstLine="320" w:firstLineChars="200"/>
              <w:rPr>
                <w:rFonts w:ascii="宋体" w:hAnsi="宋体" w:eastAsia="宋体" w:cs="宋体"/>
                <w:sz w:val="16"/>
                <w:szCs w:val="16"/>
              </w:rPr>
            </w:pPr>
            <w:r>
              <w:rPr>
                <w:rFonts w:hint="eastAsia" w:ascii="宋体" w:hAnsi="宋体" w:eastAsia="宋体" w:cs="宋体"/>
                <w:sz w:val="16"/>
                <w:szCs w:val="16"/>
              </w:rPr>
              <w:t>14\"×17\"∶≥4358x5232像素</w:t>
            </w:r>
          </w:p>
          <w:p>
            <w:pPr>
              <w:spacing w:line="360" w:lineRule="auto"/>
              <w:ind w:firstLine="320" w:firstLineChars="200"/>
              <w:rPr>
                <w:rFonts w:ascii="宋体" w:hAnsi="宋体" w:eastAsia="宋体" w:cs="宋体"/>
                <w:sz w:val="16"/>
                <w:szCs w:val="16"/>
              </w:rPr>
            </w:pPr>
            <w:r>
              <w:rPr>
                <w:rFonts w:hint="eastAsia" w:ascii="宋体" w:hAnsi="宋体" w:eastAsia="宋体" w:cs="宋体"/>
                <w:sz w:val="16"/>
                <w:szCs w:val="16"/>
              </w:rPr>
              <w:t>11\"×14\"∶≥ 3348x4358 像素</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11.打印分辨率</w:t>
            </w:r>
          </w:p>
          <w:p>
            <w:pPr>
              <w:spacing w:line="360" w:lineRule="auto"/>
              <w:rPr>
                <w:rFonts w:ascii="宋体" w:hAnsi="宋体" w:eastAsia="宋体" w:cs="宋体"/>
                <w:sz w:val="16"/>
                <w:szCs w:val="16"/>
                <w:lang w:eastAsia="zh-CN"/>
              </w:rPr>
            </w:pPr>
            <w:r>
              <w:rPr>
                <w:rFonts w:hint="eastAsia" w:ascii="宋体" w:hAnsi="宋体" w:eastAsia="宋体" w:cs="宋体"/>
                <w:sz w:val="16"/>
                <w:szCs w:val="16"/>
                <w:lang w:eastAsia="zh-CN"/>
              </w:rPr>
              <w:t>空间分辨率∶≥320ppi（dpi） （79</w:t>
            </w:r>
            <w:r>
              <w:rPr>
                <w:rFonts w:hint="eastAsia" w:ascii="宋体" w:hAnsi="宋体" w:eastAsia="宋体" w:cs="宋体"/>
                <w:sz w:val="16"/>
                <w:szCs w:val="16"/>
              </w:rPr>
              <w:t>μ</w:t>
            </w:r>
            <w:r>
              <w:rPr>
                <w:rFonts w:hint="eastAsia" w:ascii="宋体" w:hAnsi="宋体" w:eastAsia="宋体" w:cs="宋体"/>
                <w:sz w:val="16"/>
                <w:szCs w:val="16"/>
                <w:lang w:eastAsia="zh-CN"/>
              </w:rPr>
              <w:t>m）</w:t>
            </w:r>
          </w:p>
          <w:p>
            <w:pPr>
              <w:spacing w:line="360" w:lineRule="auto"/>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lang w:eastAsia="zh-CN"/>
              </w:rPr>
              <w:t xml:space="preserve">灰阶分辨率∶ ≥14位 </w:t>
            </w:r>
          </w:p>
        </w:tc>
        <w:tc>
          <w:tcPr>
            <w:tcW w:w="1050" w:type="dxa"/>
            <w:vAlign w:val="center"/>
          </w:tcPr>
          <w:p>
            <w:pPr>
              <w:jc w:val="center"/>
              <w:rPr>
                <w:rFonts w:ascii="宋体" w:hAnsi="宋体" w:eastAsia="宋体" w:cs="宋体"/>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47</w:t>
            </w:r>
          </w:p>
        </w:tc>
        <w:tc>
          <w:tcPr>
            <w:tcW w:w="1278" w:type="dxa"/>
            <w:vAlign w:val="center"/>
          </w:tcPr>
          <w:p>
            <w:pPr>
              <w:spacing w:line="360" w:lineRule="auto"/>
              <w:jc w:val="center"/>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color w:val="auto"/>
                <w:sz w:val="16"/>
                <w:szCs w:val="16"/>
              </w:rPr>
              <w:t>抢救车</w:t>
            </w:r>
          </w:p>
        </w:tc>
        <w:tc>
          <w:tcPr>
            <w:tcW w:w="6621" w:type="dxa"/>
            <w:vAlign w:val="center"/>
          </w:tcPr>
          <w:p>
            <w:pPr>
              <w:pStyle w:val="30"/>
              <w:numPr>
                <w:ilvl w:val="0"/>
                <w:numId w:val="48"/>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材质：采用优质不锈钢柜面1.2mm，柜体钢板厚度0.7mm，</w:t>
            </w:r>
          </w:p>
          <w:p>
            <w:pPr>
              <w:pStyle w:val="30"/>
              <w:numPr>
                <w:ilvl w:val="0"/>
                <w:numId w:val="48"/>
              </w:numPr>
              <w:spacing w:line="360" w:lineRule="auto"/>
              <w:ind w:firstLineChars="0"/>
              <w:rPr>
                <w:rFonts w:ascii="宋体" w:hAnsi="宋体" w:eastAsia="宋体" w:cs="宋体"/>
                <w:sz w:val="16"/>
                <w:szCs w:val="16"/>
              </w:rPr>
            </w:pPr>
            <w:r>
              <w:rPr>
                <w:rFonts w:hint="eastAsia" w:ascii="宋体" w:hAnsi="宋体" w:eastAsia="宋体" w:cs="宋体"/>
                <w:sz w:val="16"/>
                <w:szCs w:val="16"/>
              </w:rPr>
              <w:t>车体设为一门、一抽屉</w:t>
            </w:r>
          </w:p>
          <w:p>
            <w:pPr>
              <w:pStyle w:val="30"/>
              <w:numPr>
                <w:ilvl w:val="0"/>
                <w:numId w:val="48"/>
              </w:numPr>
              <w:spacing w:line="360" w:lineRule="auto"/>
              <w:ind w:firstLineChars="0"/>
              <w:rPr>
                <w:rFonts w:ascii="宋体" w:hAnsi="宋体" w:eastAsia="宋体" w:cs="宋体"/>
                <w:sz w:val="16"/>
                <w:szCs w:val="16"/>
                <w:lang w:eastAsia="zh-CN"/>
              </w:rPr>
            </w:pPr>
            <w:r>
              <w:rPr>
                <w:rFonts w:hint="eastAsia" w:ascii="宋体" w:hAnsi="宋体" w:eastAsia="宋体" w:cs="宋体"/>
                <w:sz w:val="16"/>
                <w:szCs w:val="16"/>
                <w:lang w:eastAsia="zh-CN"/>
              </w:rPr>
              <w:t>脚轮采用万向静音轮，可锁定</w:t>
            </w:r>
          </w:p>
          <w:p>
            <w:pPr>
              <w:pStyle w:val="30"/>
              <w:numPr>
                <w:ilvl w:val="0"/>
                <w:numId w:val="48"/>
              </w:numPr>
              <w:spacing w:line="360" w:lineRule="auto"/>
              <w:ind w:firstLineChars="0"/>
              <w:rPr>
                <w:rFonts w:ascii="宋体" w:hAnsi="宋体" w:eastAsia="宋体" w:cs="宋体"/>
                <w:color w:val="000000" w:themeColor="text1"/>
                <w:kern w:val="2"/>
                <w:sz w:val="16"/>
                <w:szCs w:val="16"/>
                <w:lang w:eastAsia="zh-CN"/>
                <w14:textFill>
                  <w14:solidFill>
                    <w14:schemeClr w14:val="tx1"/>
                  </w14:solidFill>
                </w14:textFill>
              </w:rPr>
            </w:pPr>
            <w:r>
              <w:rPr>
                <w:rFonts w:hint="eastAsia" w:ascii="宋体" w:hAnsi="宋体" w:eastAsia="宋体" w:cs="宋体"/>
                <w:sz w:val="16"/>
                <w:szCs w:val="16"/>
              </w:rPr>
              <w:t>尺寸：650*450*900mm</w:t>
            </w:r>
          </w:p>
        </w:tc>
        <w:tc>
          <w:tcPr>
            <w:tcW w:w="1050" w:type="dxa"/>
            <w:vAlign w:val="center"/>
          </w:tcPr>
          <w:p>
            <w:pPr>
              <w:jc w:val="center"/>
              <w:rPr>
                <w:rFonts w:ascii="宋体" w:hAnsi="宋体" w:eastAsia="宋体" w:cs="宋体"/>
                <w:color w:val="000000" w:themeColor="text1"/>
                <w:sz w:val="16"/>
                <w:szCs w:val="16"/>
                <w14:textFill>
                  <w14:solidFill>
                    <w14:schemeClr w14:val="tx1"/>
                  </w14:solidFill>
                </w14:textFill>
              </w:rPr>
            </w:pPr>
          </w:p>
        </w:tc>
      </w:tr>
    </w:tbl>
    <w:p>
      <w:pPr>
        <w:rPr>
          <w:rFonts w:ascii="宋体" w:hAnsi="宋体" w:eastAsia="宋体" w:cs="宋体"/>
          <w:b/>
          <w:bCs/>
          <w:spacing w:val="5"/>
          <w:sz w:val="43"/>
          <w:szCs w:val="43"/>
        </w:rPr>
      </w:pPr>
      <w:r>
        <w:rPr>
          <w:rFonts w:hint="eastAsia" w:ascii="宋体" w:hAnsi="宋体" w:eastAsia="宋体" w:cs="宋体"/>
          <w:b/>
          <w:bCs/>
          <w:spacing w:val="5"/>
          <w:sz w:val="43"/>
          <w:szCs w:val="43"/>
        </w:rPr>
        <w:br w:type="page"/>
      </w:r>
    </w:p>
    <w:p>
      <w:pPr>
        <w:spacing w:before="101" w:line="222" w:lineRule="auto"/>
        <w:ind w:left="650"/>
        <w:outlineLvl w:val="0"/>
        <w:rPr>
          <w:rFonts w:ascii="宋体" w:hAnsi="宋体" w:eastAsia="宋体" w:cs="宋体"/>
          <w:sz w:val="43"/>
          <w:szCs w:val="43"/>
          <w:lang w:eastAsia="zh-CN"/>
        </w:rPr>
      </w:pPr>
      <w:r>
        <w:rPr>
          <w:rFonts w:hint="eastAsia" w:ascii="宋体" w:hAnsi="宋体" w:eastAsia="宋体" w:cs="宋体"/>
          <w:b/>
          <w:bCs/>
          <w:spacing w:val="5"/>
          <w:sz w:val="43"/>
          <w:szCs w:val="43"/>
          <w:lang w:eastAsia="zh-CN"/>
        </w:rPr>
        <w:t>第六章</w:t>
      </w:r>
      <w:r>
        <w:rPr>
          <w:rFonts w:hint="eastAsia" w:ascii="宋体" w:hAnsi="宋体" w:eastAsia="宋体" w:cs="宋体"/>
          <w:spacing w:val="5"/>
          <w:sz w:val="43"/>
          <w:szCs w:val="43"/>
          <w:lang w:eastAsia="zh-CN"/>
        </w:rPr>
        <w:t xml:space="preserve">  </w:t>
      </w:r>
      <w:r>
        <w:rPr>
          <w:rFonts w:hint="eastAsia" w:ascii="宋体" w:hAnsi="宋体" w:eastAsia="宋体" w:cs="宋体"/>
          <w:b/>
          <w:bCs/>
          <w:spacing w:val="5"/>
          <w:sz w:val="43"/>
          <w:szCs w:val="43"/>
          <w:lang w:eastAsia="zh-CN"/>
        </w:rPr>
        <w:t>投标文件构成、要求及格式</w:t>
      </w:r>
    </w:p>
    <w:p>
      <w:pPr>
        <w:spacing w:line="222" w:lineRule="auto"/>
        <w:rPr>
          <w:rFonts w:ascii="宋体" w:hAnsi="宋体" w:eastAsia="宋体" w:cs="宋体"/>
          <w:sz w:val="43"/>
          <w:szCs w:val="43"/>
          <w:lang w:eastAsia="zh-CN"/>
        </w:rPr>
        <w:sectPr>
          <w:footerReference r:id="rId9" w:type="default"/>
          <w:pgSz w:w="11905" w:h="16839"/>
          <w:pgMar w:top="1431" w:right="1259" w:bottom="894" w:left="1259" w:header="0" w:footer="732" w:gutter="0"/>
          <w:cols w:space="720" w:num="1"/>
        </w:sectPr>
      </w:pPr>
    </w:p>
    <w:p>
      <w:pPr>
        <w:spacing w:before="87"/>
        <w:ind w:left="3392"/>
        <w:rPr>
          <w:rFonts w:ascii="宋体" w:hAnsi="宋体" w:eastAsia="宋体" w:cs="宋体"/>
          <w:b/>
          <w:bCs/>
          <w:spacing w:val="4"/>
          <w:position w:val="45"/>
          <w:sz w:val="32"/>
          <w:szCs w:val="32"/>
          <w:lang w:eastAsia="zh-CN"/>
        </w:rPr>
      </w:pPr>
      <w:r>
        <w:rPr>
          <w:rFonts w:hint="eastAsia" w:ascii="宋体" w:hAnsi="宋体" w:eastAsia="宋体" w:cs="宋体"/>
          <w:b/>
          <w:bCs/>
          <w:spacing w:val="4"/>
          <w:position w:val="45"/>
          <w:sz w:val="32"/>
          <w:szCs w:val="32"/>
          <w:lang w:eastAsia="zh-CN"/>
        </w:rPr>
        <w:t>6.1 报价文件</w:t>
      </w:r>
    </w:p>
    <w:p>
      <w:pPr>
        <w:rPr>
          <w:rFonts w:ascii="宋体" w:hAnsi="宋体" w:eastAsia="宋体" w:cs="宋体"/>
          <w:spacing w:val="-2"/>
          <w:sz w:val="30"/>
          <w:szCs w:val="30"/>
          <w:lang w:eastAsia="zh-CN"/>
        </w:rPr>
      </w:pPr>
      <w:r>
        <w:rPr>
          <w:rFonts w:hint="eastAsia" w:ascii="宋体" w:hAnsi="宋体" w:eastAsia="宋体" w:cs="宋体"/>
          <w:spacing w:val="-2"/>
          <w:sz w:val="30"/>
          <w:szCs w:val="30"/>
          <w:lang w:eastAsia="zh-CN"/>
        </w:rPr>
        <w:br w:type="page"/>
      </w:r>
    </w:p>
    <w:p>
      <w:pPr>
        <w:spacing w:before="87"/>
        <w:ind w:left="3392"/>
        <w:rPr>
          <w:rFonts w:ascii="宋体" w:hAnsi="宋体" w:eastAsia="宋体" w:cs="宋体"/>
          <w:sz w:val="32"/>
          <w:szCs w:val="32"/>
          <w:lang w:eastAsia="zh-CN"/>
        </w:rPr>
      </w:pPr>
      <w:r>
        <w:rPr>
          <w:rFonts w:hint="eastAsia" w:ascii="宋体" w:hAnsi="宋体" w:eastAsia="宋体" w:cs="宋体"/>
          <w:spacing w:val="-2"/>
          <w:sz w:val="32"/>
          <w:szCs w:val="32"/>
          <w:lang w:eastAsia="zh-CN"/>
        </w:rPr>
        <w:t>报价文件目录</w:t>
      </w:r>
    </w:p>
    <w:p>
      <w:pPr>
        <w:pStyle w:val="6"/>
        <w:spacing w:line="290" w:lineRule="auto"/>
        <w:rPr>
          <w:rFonts w:ascii="宋体" w:hAnsi="宋体" w:eastAsia="宋体" w:cs="宋体"/>
          <w:lang w:eastAsia="zh-CN"/>
        </w:rPr>
      </w:pPr>
    </w:p>
    <w:p>
      <w:pPr>
        <w:pStyle w:val="6"/>
        <w:spacing w:line="290" w:lineRule="auto"/>
        <w:rPr>
          <w:rFonts w:ascii="宋体" w:hAnsi="宋体" w:eastAsia="宋体" w:cs="宋体"/>
          <w:lang w:eastAsia="zh-CN"/>
        </w:rPr>
      </w:pPr>
    </w:p>
    <w:p>
      <w:pPr>
        <w:pStyle w:val="6"/>
        <w:spacing w:line="291" w:lineRule="auto"/>
        <w:rPr>
          <w:rFonts w:ascii="宋体" w:hAnsi="宋体" w:eastAsia="宋体" w:cs="宋体"/>
          <w:lang w:eastAsia="zh-CN"/>
        </w:rPr>
      </w:pPr>
    </w:p>
    <w:p>
      <w:pPr>
        <w:pStyle w:val="6"/>
        <w:spacing w:line="291" w:lineRule="auto"/>
        <w:rPr>
          <w:rFonts w:ascii="宋体" w:hAnsi="宋体" w:eastAsia="宋体" w:cs="宋体"/>
          <w:lang w:eastAsia="zh-CN"/>
        </w:rPr>
      </w:pPr>
    </w:p>
    <w:p>
      <w:pPr>
        <w:spacing w:before="78" w:line="219" w:lineRule="auto"/>
        <w:ind w:left="14"/>
        <w:rPr>
          <w:rFonts w:ascii="宋体" w:hAnsi="宋体" w:eastAsia="宋体" w:cs="宋体"/>
          <w:sz w:val="24"/>
          <w:szCs w:val="24"/>
          <w:lang w:eastAsia="zh-CN"/>
        </w:rPr>
      </w:pPr>
      <w:r>
        <w:rPr>
          <w:rFonts w:hint="eastAsia" w:ascii="宋体" w:hAnsi="宋体" w:eastAsia="宋体" w:cs="宋体"/>
          <w:spacing w:val="-3"/>
          <w:sz w:val="24"/>
          <w:szCs w:val="24"/>
          <w:lang w:eastAsia="zh-CN"/>
        </w:rPr>
        <w:t>1、开标一览表（见附件1</w:t>
      </w:r>
      <w:r>
        <w:rPr>
          <w:rFonts w:hint="eastAsia" w:ascii="宋体" w:hAnsi="宋体" w:eastAsia="宋体" w:cs="宋体"/>
          <w:spacing w:val="3"/>
          <w:sz w:val="24"/>
          <w:szCs w:val="24"/>
          <w:lang w:eastAsia="zh-CN"/>
        </w:rPr>
        <w:t>）；</w:t>
      </w:r>
    </w:p>
    <w:p>
      <w:pPr>
        <w:spacing w:before="176" w:line="218" w:lineRule="auto"/>
        <w:rPr>
          <w:rFonts w:ascii="宋体" w:hAnsi="宋体" w:eastAsia="宋体" w:cs="宋体"/>
          <w:sz w:val="24"/>
          <w:szCs w:val="24"/>
          <w:lang w:eastAsia="zh-CN"/>
        </w:rPr>
      </w:pPr>
      <w:r>
        <w:rPr>
          <w:rFonts w:hint="eastAsia" w:ascii="宋体" w:hAnsi="宋体" w:eastAsia="宋体" w:cs="宋体"/>
          <w:spacing w:val="-1"/>
          <w:sz w:val="24"/>
          <w:szCs w:val="24"/>
          <w:lang w:eastAsia="zh-CN"/>
        </w:rPr>
        <w:t>2、投标报价明细表（见附件2</w:t>
      </w:r>
      <w:r>
        <w:rPr>
          <w:rFonts w:hint="eastAsia" w:ascii="宋体" w:hAnsi="宋体" w:eastAsia="宋体" w:cs="宋体"/>
          <w:sz w:val="24"/>
          <w:szCs w:val="24"/>
          <w:lang w:eastAsia="zh-CN"/>
        </w:rPr>
        <w:t>）；</w:t>
      </w:r>
    </w:p>
    <w:p>
      <w:pPr>
        <w:spacing w:before="176" w:line="218" w:lineRule="auto"/>
        <w:rPr>
          <w:rFonts w:ascii="宋体" w:hAnsi="宋体" w:eastAsia="宋体" w:cs="宋体"/>
          <w:sz w:val="24"/>
          <w:szCs w:val="24"/>
          <w:lang w:eastAsia="zh-CN"/>
        </w:rPr>
      </w:pPr>
      <w:r>
        <w:rPr>
          <w:rFonts w:hint="eastAsia" w:ascii="宋体" w:hAnsi="宋体" w:eastAsia="宋体" w:cs="宋体"/>
          <w:sz w:val="24"/>
          <w:szCs w:val="24"/>
          <w:lang w:eastAsia="zh-CN"/>
        </w:rPr>
        <w:t>3、技术偏离表</w:t>
      </w:r>
    </w:p>
    <w:p>
      <w:pPr>
        <w:spacing w:before="176" w:line="218" w:lineRule="auto"/>
        <w:rPr>
          <w:rFonts w:ascii="宋体" w:hAnsi="宋体" w:eastAsia="宋体" w:cs="宋体"/>
          <w:sz w:val="24"/>
          <w:szCs w:val="24"/>
          <w:lang w:eastAsia="zh-CN"/>
        </w:rPr>
      </w:pPr>
      <w:r>
        <w:rPr>
          <w:rFonts w:hint="eastAsia" w:ascii="宋体" w:hAnsi="宋体" w:eastAsia="宋体" w:cs="宋体"/>
          <w:sz w:val="24"/>
          <w:szCs w:val="24"/>
          <w:lang w:eastAsia="zh-CN"/>
        </w:rPr>
        <w:t>4、商务偏离表</w:t>
      </w:r>
    </w:p>
    <w:p>
      <w:pPr>
        <w:spacing w:before="177" w:line="218" w:lineRule="auto"/>
        <w:ind w:left="1"/>
        <w:rPr>
          <w:rFonts w:ascii="宋体" w:hAnsi="宋体" w:eastAsia="宋体" w:cs="宋体"/>
          <w:sz w:val="24"/>
          <w:szCs w:val="24"/>
          <w:lang w:eastAsia="zh-CN"/>
        </w:rPr>
      </w:pPr>
      <w:r>
        <w:rPr>
          <w:rFonts w:hint="eastAsia" w:ascii="宋体" w:hAnsi="宋体" w:eastAsia="宋体" w:cs="宋体"/>
          <w:spacing w:val="-1"/>
          <w:sz w:val="24"/>
          <w:szCs w:val="24"/>
          <w:lang w:eastAsia="zh-CN"/>
        </w:rPr>
        <w:t>5、供应商针对报价需要说明的其他文件（文件格式自拟）。</w:t>
      </w:r>
    </w:p>
    <w:p>
      <w:pPr>
        <w:spacing w:line="218" w:lineRule="auto"/>
        <w:rPr>
          <w:rFonts w:ascii="宋体" w:hAnsi="宋体" w:eastAsia="宋体" w:cs="宋体"/>
          <w:sz w:val="24"/>
          <w:szCs w:val="24"/>
          <w:lang w:eastAsia="zh-CN"/>
        </w:rPr>
        <w:sectPr>
          <w:footerReference r:id="rId10" w:type="default"/>
          <w:pgSz w:w="11905" w:h="16839"/>
          <w:pgMar w:top="1225" w:right="1785" w:bottom="894" w:left="1260" w:header="0" w:footer="732" w:gutter="0"/>
          <w:cols w:space="720" w:num="1"/>
        </w:sectPr>
      </w:pPr>
    </w:p>
    <w:p>
      <w:pPr>
        <w:spacing w:before="122" w:line="219" w:lineRule="auto"/>
        <w:ind w:left="17"/>
        <w:rPr>
          <w:rFonts w:ascii="宋体" w:hAnsi="宋体" w:eastAsia="宋体" w:cs="宋体"/>
          <w:sz w:val="24"/>
          <w:szCs w:val="24"/>
          <w:lang w:eastAsia="zh-CN"/>
        </w:rPr>
      </w:pPr>
      <w:r>
        <w:rPr>
          <w:rFonts w:hint="eastAsia" w:ascii="宋体" w:hAnsi="宋体" w:eastAsia="宋体" w:cs="宋体"/>
          <w:spacing w:val="-8"/>
          <w:sz w:val="24"/>
          <w:szCs w:val="24"/>
          <w:lang w:eastAsia="zh-CN"/>
        </w:rPr>
        <w:t>附件1：</w:t>
      </w:r>
    </w:p>
    <w:p>
      <w:pPr>
        <w:spacing w:before="213" w:line="220" w:lineRule="auto"/>
        <w:ind w:left="3835"/>
        <w:rPr>
          <w:rFonts w:ascii="宋体" w:hAnsi="宋体" w:eastAsia="宋体" w:cs="宋体"/>
          <w:sz w:val="30"/>
          <w:szCs w:val="30"/>
          <w:lang w:eastAsia="zh-CN"/>
        </w:rPr>
      </w:pPr>
      <w:r>
        <w:rPr>
          <w:rFonts w:hint="eastAsia" w:ascii="宋体" w:hAnsi="宋体" w:eastAsia="宋体" w:cs="宋体"/>
          <w:spacing w:val="-3"/>
          <w:sz w:val="30"/>
          <w:szCs w:val="30"/>
          <w:lang w:eastAsia="zh-CN"/>
        </w:rPr>
        <w:t>开标一览表</w:t>
      </w:r>
    </w:p>
    <w:p>
      <w:pPr>
        <w:pStyle w:val="6"/>
        <w:spacing w:line="334" w:lineRule="auto"/>
        <w:rPr>
          <w:rFonts w:ascii="宋体" w:hAnsi="宋体" w:eastAsia="宋体" w:cs="宋体"/>
          <w:lang w:eastAsia="zh-CN"/>
        </w:rPr>
      </w:pPr>
    </w:p>
    <w:p>
      <w:pPr>
        <w:pStyle w:val="6"/>
        <w:spacing w:line="334" w:lineRule="auto"/>
        <w:rPr>
          <w:rFonts w:ascii="宋体" w:hAnsi="宋体" w:eastAsia="宋体" w:cs="宋体"/>
          <w:lang w:eastAsia="zh-CN"/>
        </w:rPr>
      </w:pPr>
    </w:p>
    <w:p>
      <w:pPr>
        <w:spacing w:before="78" w:line="219" w:lineRule="auto"/>
        <w:ind w:left="2"/>
        <w:rPr>
          <w:rFonts w:ascii="宋体" w:hAnsi="宋体" w:eastAsia="宋体" w:cs="宋体"/>
          <w:sz w:val="24"/>
          <w:szCs w:val="24"/>
          <w:lang w:eastAsia="zh-CN"/>
        </w:rPr>
      </w:pPr>
      <w:r>
        <w:rPr>
          <w:rFonts w:hint="eastAsia" w:ascii="宋体" w:hAnsi="宋体" w:eastAsia="宋体" w:cs="宋体"/>
          <w:spacing w:val="-2"/>
          <w:sz w:val="24"/>
          <w:szCs w:val="24"/>
          <w:lang w:eastAsia="zh-CN"/>
        </w:rPr>
        <w:t>项目名称：</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 xml:space="preserve">       项目编号：</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3"/>
          <w:sz w:val="24"/>
          <w:szCs w:val="24"/>
          <w:u w:val="single"/>
          <w:lang w:eastAsia="zh-CN"/>
        </w:rPr>
        <w:t xml:space="preserve">       </w:t>
      </w:r>
    </w:p>
    <w:p>
      <w:pPr>
        <w:spacing w:line="232" w:lineRule="exact"/>
        <w:rPr>
          <w:rFonts w:ascii="宋体" w:hAnsi="宋体" w:eastAsia="宋体" w:cs="宋体"/>
          <w:lang w:eastAsia="zh-CN"/>
        </w:rPr>
      </w:pPr>
    </w:p>
    <w:tbl>
      <w:tblPr>
        <w:tblStyle w:val="23"/>
        <w:tblW w:w="8838" w:type="dxa"/>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46"/>
        <w:gridCol w:w="6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546" w:type="dxa"/>
            <w:tcBorders>
              <w:left w:val="single" w:color="000000" w:sz="2" w:space="0"/>
              <w:right w:val="single" w:color="000000" w:sz="2" w:space="0"/>
            </w:tcBorders>
          </w:tcPr>
          <w:p>
            <w:pPr>
              <w:pStyle w:val="24"/>
              <w:spacing w:before="312" w:line="220" w:lineRule="auto"/>
              <w:ind w:left="685"/>
              <w:rPr>
                <w:sz w:val="24"/>
                <w:szCs w:val="24"/>
              </w:rPr>
            </w:pPr>
            <w:r>
              <w:rPr>
                <w:rFonts w:hint="eastAsia"/>
                <w:spacing w:val="-3"/>
                <w:sz w:val="24"/>
                <w:szCs w:val="24"/>
                <w:lang w:eastAsia="zh-CN"/>
              </w:rPr>
              <w:t>供应商</w:t>
            </w:r>
            <w:r>
              <w:rPr>
                <w:rFonts w:hint="eastAsia"/>
                <w:spacing w:val="-3"/>
                <w:sz w:val="24"/>
                <w:szCs w:val="24"/>
              </w:rPr>
              <w:t>名称</w:t>
            </w:r>
          </w:p>
        </w:tc>
        <w:tc>
          <w:tcPr>
            <w:tcW w:w="6292" w:type="dxa"/>
            <w:tcBorders>
              <w:left w:val="single" w:color="000000" w:sz="2" w:space="0"/>
            </w:tcBorders>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546" w:type="dxa"/>
            <w:tcBorders>
              <w:left w:val="single" w:color="000000" w:sz="2" w:space="0"/>
              <w:right w:val="single" w:color="000000" w:sz="2" w:space="0"/>
            </w:tcBorders>
          </w:tcPr>
          <w:p>
            <w:pPr>
              <w:spacing w:line="345" w:lineRule="auto"/>
              <w:rPr>
                <w:rFonts w:ascii="宋体" w:hAnsi="宋体" w:eastAsia="宋体" w:cs="宋体"/>
              </w:rPr>
            </w:pPr>
          </w:p>
          <w:p>
            <w:pPr>
              <w:pStyle w:val="24"/>
              <w:spacing w:before="78" w:line="218" w:lineRule="auto"/>
              <w:ind w:left="325"/>
              <w:rPr>
                <w:sz w:val="24"/>
                <w:szCs w:val="24"/>
              </w:rPr>
            </w:pPr>
            <w:r>
              <w:rPr>
                <w:rFonts w:hint="eastAsia"/>
                <w:spacing w:val="-2"/>
                <w:sz w:val="24"/>
                <w:szCs w:val="24"/>
              </w:rPr>
              <w:t>投标总报价（元）</w:t>
            </w:r>
          </w:p>
        </w:tc>
        <w:tc>
          <w:tcPr>
            <w:tcW w:w="6292" w:type="dxa"/>
            <w:tcBorders>
              <w:left w:val="single" w:color="000000" w:sz="2" w:space="0"/>
            </w:tcBorders>
            <w:vAlign w:val="center"/>
          </w:tcPr>
          <w:p>
            <w:pPr>
              <w:jc w:val="center"/>
              <w:rPr>
                <w:rFonts w:ascii="宋体" w:hAnsi="宋体" w:eastAsia="宋体" w:cs="宋体"/>
                <w:lang w:eastAsia="zh-CN"/>
              </w:rPr>
            </w:pPr>
            <w:r>
              <w:rPr>
                <w:rFonts w:hint="eastAsia" w:ascii="宋体" w:hAnsi="宋体" w:eastAsia="宋体" w:cs="宋体"/>
                <w:lang w:eastAsia="zh-CN"/>
              </w:rPr>
              <w:t>投标总报价保留小数点后两位，第三位四舍五入。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546" w:type="dxa"/>
            <w:tcBorders>
              <w:left w:val="single" w:color="000000" w:sz="2" w:space="0"/>
              <w:right w:val="single" w:color="000000" w:sz="2" w:space="0"/>
            </w:tcBorders>
          </w:tcPr>
          <w:p>
            <w:pPr>
              <w:spacing w:line="347" w:lineRule="auto"/>
              <w:rPr>
                <w:rFonts w:ascii="宋体" w:hAnsi="宋体" w:eastAsia="宋体" w:cs="宋体"/>
                <w:lang w:eastAsia="zh-CN"/>
              </w:rPr>
            </w:pPr>
          </w:p>
          <w:p>
            <w:pPr>
              <w:pStyle w:val="24"/>
              <w:spacing w:before="78" w:line="219" w:lineRule="auto"/>
              <w:ind w:left="802"/>
              <w:rPr>
                <w:sz w:val="24"/>
                <w:szCs w:val="24"/>
              </w:rPr>
            </w:pPr>
            <w:r>
              <w:rPr>
                <w:rFonts w:hint="eastAsia"/>
                <w:spacing w:val="-3"/>
                <w:sz w:val="24"/>
                <w:szCs w:val="24"/>
              </w:rPr>
              <w:t>供货时间</w:t>
            </w:r>
          </w:p>
        </w:tc>
        <w:tc>
          <w:tcPr>
            <w:tcW w:w="6292" w:type="dxa"/>
            <w:tcBorders>
              <w:left w:val="single" w:color="000000" w:sz="2" w:space="0"/>
            </w:tcBorders>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546" w:type="dxa"/>
            <w:tcBorders>
              <w:left w:val="single" w:color="000000" w:sz="2" w:space="0"/>
              <w:right w:val="single" w:color="000000" w:sz="2" w:space="0"/>
            </w:tcBorders>
          </w:tcPr>
          <w:p>
            <w:pPr>
              <w:spacing w:line="354" w:lineRule="auto"/>
              <w:rPr>
                <w:rFonts w:ascii="宋体" w:hAnsi="宋体" w:eastAsia="宋体" w:cs="宋体"/>
              </w:rPr>
            </w:pPr>
          </w:p>
          <w:p>
            <w:pPr>
              <w:pStyle w:val="24"/>
              <w:spacing w:before="78" w:line="219" w:lineRule="auto"/>
              <w:ind w:left="201"/>
              <w:jc w:val="center"/>
              <w:rPr>
                <w:sz w:val="24"/>
                <w:szCs w:val="24"/>
              </w:rPr>
            </w:pPr>
            <w:r>
              <w:rPr>
                <w:rFonts w:hint="eastAsia"/>
                <w:spacing w:val="-1"/>
                <w:sz w:val="24"/>
                <w:szCs w:val="24"/>
              </w:rPr>
              <w:t>优惠条件及</w:t>
            </w:r>
            <w:r>
              <w:rPr>
                <w:rFonts w:hint="eastAsia"/>
                <w:spacing w:val="-1"/>
                <w:sz w:val="24"/>
                <w:szCs w:val="24"/>
                <w:lang w:val="en-US" w:eastAsia="zh-CN"/>
              </w:rPr>
              <w:t>售后</w:t>
            </w:r>
            <w:r>
              <w:rPr>
                <w:rFonts w:hint="eastAsia"/>
                <w:spacing w:val="-1"/>
                <w:sz w:val="24"/>
                <w:szCs w:val="24"/>
              </w:rPr>
              <w:t>服务承诺</w:t>
            </w:r>
          </w:p>
        </w:tc>
        <w:tc>
          <w:tcPr>
            <w:tcW w:w="6292" w:type="dxa"/>
            <w:tcBorders>
              <w:left w:val="single" w:color="000000" w:sz="2" w:space="0"/>
            </w:tcBorders>
          </w:tcPr>
          <w:p>
            <w:pPr>
              <w:spacing w:line="353" w:lineRule="auto"/>
              <w:rPr>
                <w:rFonts w:ascii="宋体" w:hAnsi="宋体" w:eastAsia="宋体" w:cs="宋体"/>
              </w:rPr>
            </w:pPr>
          </w:p>
          <w:p>
            <w:pPr>
              <w:pStyle w:val="24"/>
              <w:spacing w:before="78" w:line="219" w:lineRule="auto"/>
              <w:ind w:left="2796"/>
              <w:rPr>
                <w:sz w:val="24"/>
                <w:szCs w:val="24"/>
              </w:rPr>
            </w:pPr>
            <w:r>
              <w:rPr>
                <w:rFonts w:hint="eastAsia"/>
                <w:spacing w:val="-5"/>
                <w:sz w:val="24"/>
                <w:szCs w:val="24"/>
              </w:rPr>
              <w:t>见标书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2546" w:type="dxa"/>
            <w:tcBorders>
              <w:left w:val="single" w:color="000000" w:sz="2" w:space="0"/>
              <w:right w:val="single" w:color="000000" w:sz="2" w:space="0"/>
            </w:tcBorders>
          </w:tcPr>
          <w:p>
            <w:pPr>
              <w:spacing w:line="356" w:lineRule="auto"/>
              <w:rPr>
                <w:rFonts w:ascii="宋体" w:hAnsi="宋体" w:eastAsia="宋体" w:cs="宋体"/>
              </w:rPr>
            </w:pPr>
          </w:p>
          <w:p>
            <w:pPr>
              <w:pStyle w:val="24"/>
              <w:spacing w:before="78" w:line="220" w:lineRule="auto"/>
              <w:ind w:left="685"/>
              <w:rPr>
                <w:sz w:val="24"/>
                <w:szCs w:val="24"/>
              </w:rPr>
            </w:pPr>
            <w:r>
              <w:rPr>
                <w:rFonts w:hint="eastAsia"/>
                <w:spacing w:val="-3"/>
                <w:sz w:val="24"/>
                <w:szCs w:val="24"/>
              </w:rPr>
              <w:t>投标保证金</w:t>
            </w:r>
          </w:p>
        </w:tc>
        <w:tc>
          <w:tcPr>
            <w:tcW w:w="6292" w:type="dxa"/>
            <w:tcBorders>
              <w:left w:val="single" w:color="000000" w:sz="2" w:space="0"/>
            </w:tcBorders>
          </w:tcPr>
          <w:p>
            <w:pPr>
              <w:spacing w:line="356" w:lineRule="auto"/>
              <w:rPr>
                <w:rFonts w:ascii="宋体" w:hAnsi="宋体" w:eastAsia="宋体" w:cs="宋体"/>
              </w:rPr>
            </w:pPr>
          </w:p>
          <w:p>
            <w:pPr>
              <w:pStyle w:val="24"/>
              <w:spacing w:before="78" w:line="220" w:lineRule="auto"/>
              <w:jc w:val="center"/>
              <w:rPr>
                <w:sz w:val="24"/>
                <w:szCs w:val="24"/>
              </w:rPr>
            </w:pPr>
            <w:r>
              <w:rPr>
                <w:rFonts w:hint="eastAsia"/>
                <w:spacing w:val="-5"/>
                <w:sz w:val="24"/>
                <w:szCs w:val="24"/>
              </w:rPr>
              <w:t>（有/无）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2546" w:type="dxa"/>
            <w:tcBorders>
              <w:left w:val="single" w:color="000000" w:sz="2" w:space="0"/>
              <w:right w:val="single" w:color="000000" w:sz="2" w:space="0"/>
            </w:tcBorders>
            <w:vAlign w:val="center"/>
          </w:tcPr>
          <w:p>
            <w:pPr>
              <w:pStyle w:val="24"/>
              <w:spacing w:before="78" w:line="220" w:lineRule="auto"/>
              <w:jc w:val="center"/>
              <w:rPr>
                <w:spacing w:val="-3"/>
                <w:sz w:val="24"/>
                <w:szCs w:val="24"/>
                <w:lang w:eastAsia="zh-CN"/>
              </w:rPr>
            </w:pPr>
            <w:r>
              <w:rPr>
                <w:rFonts w:hint="eastAsia"/>
                <w:spacing w:val="-3"/>
                <w:sz w:val="24"/>
                <w:szCs w:val="24"/>
                <w:lang w:eastAsia="zh-CN"/>
              </w:rPr>
              <w:t>备注</w:t>
            </w:r>
          </w:p>
        </w:tc>
        <w:tc>
          <w:tcPr>
            <w:tcW w:w="6292" w:type="dxa"/>
            <w:tcBorders>
              <w:left w:val="single" w:color="000000" w:sz="2" w:space="0"/>
            </w:tcBorders>
          </w:tcPr>
          <w:p>
            <w:pPr>
              <w:pStyle w:val="24"/>
              <w:spacing w:before="78" w:line="220" w:lineRule="auto"/>
              <w:jc w:val="center"/>
              <w:rPr>
                <w:spacing w:val="-5"/>
                <w:sz w:val="24"/>
                <w:szCs w:val="24"/>
              </w:rPr>
            </w:pPr>
          </w:p>
        </w:tc>
      </w:tr>
    </w:tbl>
    <w:p>
      <w:pPr>
        <w:pStyle w:val="6"/>
        <w:spacing w:line="288" w:lineRule="auto"/>
        <w:rPr>
          <w:rFonts w:ascii="宋体" w:hAnsi="宋体" w:eastAsia="宋体" w:cs="宋体"/>
        </w:rPr>
      </w:pPr>
    </w:p>
    <w:p>
      <w:pPr>
        <w:pStyle w:val="6"/>
        <w:spacing w:line="288" w:lineRule="auto"/>
        <w:rPr>
          <w:rFonts w:ascii="宋体" w:hAnsi="宋体" w:eastAsia="宋体" w:cs="宋体"/>
        </w:rPr>
      </w:pPr>
    </w:p>
    <w:p>
      <w:pPr>
        <w:spacing w:before="78" w:line="219" w:lineRule="auto"/>
        <w:ind w:left="1"/>
        <w:rPr>
          <w:rFonts w:ascii="宋体" w:hAnsi="宋体" w:eastAsia="宋体" w:cs="宋体"/>
          <w:sz w:val="24"/>
          <w:szCs w:val="24"/>
        </w:rPr>
      </w:pP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名称（公章</w:t>
      </w:r>
      <w:r>
        <w:rPr>
          <w:rFonts w:hint="eastAsia" w:ascii="宋体" w:hAnsi="宋体" w:eastAsia="宋体" w:cs="宋体"/>
          <w:spacing w:val="1"/>
          <w:sz w:val="24"/>
          <w:szCs w:val="24"/>
        </w:rPr>
        <w:t>）：</w:t>
      </w:r>
    </w:p>
    <w:p>
      <w:pPr>
        <w:pStyle w:val="6"/>
        <w:spacing w:line="257" w:lineRule="auto"/>
        <w:rPr>
          <w:rFonts w:ascii="宋体" w:hAnsi="宋体" w:eastAsia="宋体" w:cs="宋体"/>
        </w:rPr>
      </w:pPr>
    </w:p>
    <w:p>
      <w:pPr>
        <w:spacing w:before="78" w:line="607" w:lineRule="exact"/>
        <w:rPr>
          <w:rFonts w:ascii="宋体" w:hAnsi="宋体" w:eastAsia="宋体" w:cs="宋体"/>
          <w:sz w:val="24"/>
          <w:szCs w:val="24"/>
          <w:lang w:eastAsia="zh-CN"/>
        </w:rPr>
      </w:pPr>
      <w:r>
        <w:rPr>
          <w:rFonts w:hint="eastAsia" w:ascii="宋体" w:hAnsi="宋体" w:eastAsia="宋体" w:cs="宋体"/>
          <w:spacing w:val="-1"/>
          <w:position w:val="28"/>
          <w:sz w:val="24"/>
          <w:szCs w:val="24"/>
          <w:lang w:eastAsia="zh-CN"/>
        </w:rPr>
        <w:t>法定代表人或其授权代表（签字或盖章</w:t>
      </w:r>
      <w:r>
        <w:rPr>
          <w:rFonts w:hint="eastAsia" w:ascii="宋体" w:hAnsi="宋体" w:eastAsia="宋体" w:cs="宋体"/>
          <w:spacing w:val="2"/>
          <w:position w:val="28"/>
          <w:sz w:val="24"/>
          <w:szCs w:val="24"/>
          <w:lang w:eastAsia="zh-CN"/>
        </w:rPr>
        <w:t>）：</w:t>
      </w:r>
    </w:p>
    <w:p>
      <w:pPr>
        <w:spacing w:before="1" w:line="219" w:lineRule="auto"/>
        <w:ind w:left="40"/>
        <w:rPr>
          <w:rFonts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17"/>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pacing w:val="-70"/>
          <w:sz w:val="24"/>
          <w:szCs w:val="24"/>
          <w:lang w:eastAsia="zh-CN"/>
        </w:rPr>
        <w:t xml:space="preserve"> </w:t>
      </w:r>
      <w:r>
        <w:rPr>
          <w:rFonts w:hint="eastAsia"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11" w:type="default"/>
          <w:pgSz w:w="11905" w:h="16839"/>
          <w:pgMar w:top="1431" w:right="1526" w:bottom="894" w:left="1378" w:header="0" w:footer="732" w:gutter="0"/>
          <w:cols w:space="720" w:num="1"/>
        </w:sectPr>
      </w:pPr>
    </w:p>
    <w:p>
      <w:pPr>
        <w:spacing w:before="47" w:line="219" w:lineRule="auto"/>
        <w:ind w:left="821"/>
        <w:rPr>
          <w:rFonts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46"/>
          <w:sz w:val="24"/>
          <w:szCs w:val="24"/>
          <w:lang w:eastAsia="zh-CN"/>
        </w:rPr>
        <w:t xml:space="preserve"> </w:t>
      </w:r>
      <w:r>
        <w:rPr>
          <w:rFonts w:hint="eastAsia" w:ascii="宋体" w:hAnsi="宋体" w:eastAsia="宋体" w:cs="宋体"/>
          <w:spacing w:val="-11"/>
          <w:sz w:val="24"/>
          <w:szCs w:val="24"/>
          <w:lang w:eastAsia="zh-CN"/>
        </w:rPr>
        <w:t>2：</w:t>
      </w:r>
    </w:p>
    <w:p>
      <w:pPr>
        <w:spacing w:before="156" w:line="218" w:lineRule="auto"/>
        <w:ind w:left="4341"/>
        <w:rPr>
          <w:rFonts w:ascii="宋体" w:hAnsi="宋体" w:eastAsia="宋体" w:cs="宋体"/>
          <w:sz w:val="30"/>
          <w:szCs w:val="30"/>
          <w:lang w:eastAsia="zh-CN"/>
        </w:rPr>
      </w:pPr>
      <w:r>
        <w:rPr>
          <w:rFonts w:hint="eastAsia" w:ascii="宋体" w:hAnsi="宋体" w:eastAsia="宋体" w:cs="宋体"/>
          <w:spacing w:val="-3"/>
          <w:sz w:val="30"/>
          <w:szCs w:val="30"/>
          <w:lang w:eastAsia="zh-CN"/>
        </w:rPr>
        <w:t>投标报价明细表</w:t>
      </w:r>
    </w:p>
    <w:p>
      <w:pPr>
        <w:pStyle w:val="6"/>
        <w:spacing w:line="356" w:lineRule="auto"/>
        <w:rPr>
          <w:rFonts w:ascii="宋体" w:hAnsi="宋体" w:eastAsia="宋体" w:cs="宋体"/>
          <w:lang w:eastAsia="zh-CN"/>
        </w:rPr>
      </w:pPr>
    </w:p>
    <w:p>
      <w:pPr>
        <w:pStyle w:val="6"/>
        <w:spacing w:line="356" w:lineRule="auto"/>
        <w:rPr>
          <w:rFonts w:ascii="宋体" w:hAnsi="宋体" w:eastAsia="宋体" w:cs="宋体"/>
          <w:lang w:eastAsia="zh-CN"/>
        </w:rPr>
      </w:pPr>
    </w:p>
    <w:p>
      <w:pPr>
        <w:spacing w:before="78" w:line="219" w:lineRule="auto"/>
        <w:ind w:left="807"/>
        <w:rPr>
          <w:rFonts w:ascii="宋体" w:hAnsi="宋体" w:eastAsia="宋体" w:cs="宋体"/>
          <w:sz w:val="24"/>
          <w:szCs w:val="24"/>
          <w:lang w:eastAsia="zh-CN"/>
        </w:rPr>
      </w:pPr>
      <w:r>
        <w:rPr>
          <w:rFonts w:hint="eastAsia" w:ascii="宋体" w:hAnsi="宋体" w:eastAsia="宋体" w:cs="宋体"/>
          <w:spacing w:val="-2"/>
          <w:sz w:val="24"/>
          <w:szCs w:val="24"/>
          <w:lang w:eastAsia="zh-CN"/>
        </w:rPr>
        <w:t>项目名称：</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 xml:space="preserve">       项目编号：</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3"/>
          <w:sz w:val="24"/>
          <w:szCs w:val="24"/>
          <w:u w:val="single"/>
          <w:lang w:eastAsia="zh-CN"/>
        </w:rPr>
        <w:t xml:space="preserve">       </w:t>
      </w:r>
    </w:p>
    <w:p>
      <w:pPr>
        <w:spacing w:line="230" w:lineRule="exact"/>
        <w:rPr>
          <w:rFonts w:ascii="宋体" w:hAnsi="宋体" w:eastAsia="宋体" w:cs="宋体"/>
          <w:lang w:eastAsia="zh-CN"/>
        </w:rPr>
      </w:pPr>
    </w:p>
    <w:tbl>
      <w:tblPr>
        <w:tblStyle w:val="23"/>
        <w:tblW w:w="10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955"/>
        <w:gridCol w:w="1152"/>
        <w:gridCol w:w="1350"/>
        <w:gridCol w:w="941"/>
        <w:gridCol w:w="804"/>
        <w:gridCol w:w="1240"/>
        <w:gridCol w:w="1390"/>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1" w:type="dxa"/>
          </w:tcPr>
          <w:p>
            <w:pPr>
              <w:pStyle w:val="24"/>
              <w:spacing w:before="217" w:line="222" w:lineRule="auto"/>
              <w:ind w:left="189"/>
            </w:pPr>
            <w:r>
              <w:rPr>
                <w:rFonts w:hint="eastAsia"/>
                <w:spacing w:val="-3"/>
              </w:rPr>
              <w:t>序号</w:t>
            </w:r>
          </w:p>
        </w:tc>
        <w:tc>
          <w:tcPr>
            <w:tcW w:w="1955" w:type="dxa"/>
          </w:tcPr>
          <w:p>
            <w:pPr>
              <w:pStyle w:val="24"/>
              <w:spacing w:before="218" w:line="219" w:lineRule="auto"/>
              <w:ind w:left="548"/>
            </w:pPr>
            <w:r>
              <w:rPr>
                <w:rFonts w:hint="eastAsia"/>
                <w:spacing w:val="-4"/>
              </w:rPr>
              <w:t>货物名称</w:t>
            </w:r>
          </w:p>
        </w:tc>
        <w:tc>
          <w:tcPr>
            <w:tcW w:w="1152" w:type="dxa"/>
          </w:tcPr>
          <w:p>
            <w:pPr>
              <w:pStyle w:val="24"/>
              <w:spacing w:before="218" w:line="220" w:lineRule="auto"/>
              <w:ind w:left="379"/>
            </w:pPr>
            <w:r>
              <w:rPr>
                <w:rFonts w:hint="eastAsia"/>
                <w:spacing w:val="-13"/>
              </w:rPr>
              <w:t>品牌</w:t>
            </w:r>
          </w:p>
        </w:tc>
        <w:tc>
          <w:tcPr>
            <w:tcW w:w="1350" w:type="dxa"/>
          </w:tcPr>
          <w:p>
            <w:pPr>
              <w:pStyle w:val="24"/>
              <w:spacing w:before="218" w:line="220" w:lineRule="auto"/>
              <w:ind w:left="138"/>
            </w:pPr>
            <w:r>
              <w:rPr>
                <w:rFonts w:hint="eastAsia"/>
                <w:spacing w:val="-3"/>
              </w:rPr>
              <w:t>型号和规格</w:t>
            </w:r>
          </w:p>
        </w:tc>
        <w:tc>
          <w:tcPr>
            <w:tcW w:w="941" w:type="dxa"/>
          </w:tcPr>
          <w:p>
            <w:pPr>
              <w:pStyle w:val="24"/>
              <w:spacing w:before="218" w:line="221" w:lineRule="auto"/>
              <w:ind w:left="259"/>
            </w:pPr>
            <w:r>
              <w:rPr>
                <w:rFonts w:hint="eastAsia"/>
                <w:spacing w:val="-5"/>
              </w:rPr>
              <w:t>单位</w:t>
            </w:r>
          </w:p>
        </w:tc>
        <w:tc>
          <w:tcPr>
            <w:tcW w:w="804" w:type="dxa"/>
          </w:tcPr>
          <w:p>
            <w:pPr>
              <w:pStyle w:val="24"/>
              <w:spacing w:before="218" w:line="220" w:lineRule="auto"/>
              <w:ind w:left="189"/>
            </w:pPr>
            <w:r>
              <w:rPr>
                <w:rFonts w:hint="eastAsia"/>
                <w:spacing w:val="-5"/>
              </w:rPr>
              <w:t>数量</w:t>
            </w:r>
          </w:p>
        </w:tc>
        <w:tc>
          <w:tcPr>
            <w:tcW w:w="1240" w:type="dxa"/>
          </w:tcPr>
          <w:p>
            <w:pPr>
              <w:pStyle w:val="24"/>
              <w:spacing w:before="218" w:line="221" w:lineRule="auto"/>
              <w:ind w:left="296"/>
            </w:pPr>
            <w:r>
              <w:rPr>
                <w:rFonts w:hint="eastAsia"/>
                <w:spacing w:val="-3"/>
              </w:rPr>
              <w:t>制造商</w:t>
            </w:r>
          </w:p>
        </w:tc>
        <w:tc>
          <w:tcPr>
            <w:tcW w:w="1390" w:type="dxa"/>
          </w:tcPr>
          <w:p>
            <w:pPr>
              <w:pStyle w:val="24"/>
              <w:spacing w:before="218" w:line="219" w:lineRule="auto"/>
              <w:ind w:left="154"/>
            </w:pPr>
            <w:r>
              <w:rPr>
                <w:rFonts w:hint="eastAsia"/>
                <w:spacing w:val="-2"/>
              </w:rPr>
              <w:t>单价（元）</w:t>
            </w:r>
          </w:p>
        </w:tc>
        <w:tc>
          <w:tcPr>
            <w:tcW w:w="1108" w:type="dxa"/>
          </w:tcPr>
          <w:p>
            <w:pPr>
              <w:pStyle w:val="24"/>
              <w:spacing w:before="218" w:line="219" w:lineRule="auto"/>
              <w:jc w:val="right"/>
            </w:pPr>
            <w:r>
              <w:rPr>
                <w:rFonts w:hint="eastAsia"/>
                <w:spacing w:val="-27"/>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pPr>
              <w:pStyle w:val="24"/>
              <w:spacing w:before="131" w:line="184" w:lineRule="auto"/>
              <w:ind w:left="372"/>
            </w:pPr>
            <w:r>
              <w:rPr>
                <w:rFonts w:hint="eastAsia"/>
              </w:rPr>
              <w:t>1</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pPr>
              <w:pStyle w:val="24"/>
              <w:spacing w:before="131" w:line="184" w:lineRule="auto"/>
              <w:ind w:left="358"/>
            </w:pPr>
            <w:r>
              <w:rPr>
                <w:rFonts w:hint="eastAsia"/>
              </w:rPr>
              <w:t>2</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pPr>
              <w:pStyle w:val="24"/>
              <w:spacing w:before="133" w:line="184" w:lineRule="auto"/>
              <w:ind w:left="360"/>
            </w:pPr>
            <w:r>
              <w:rPr>
                <w:rFonts w:hint="eastAsia"/>
              </w:rPr>
              <w:t>3</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pPr>
              <w:pStyle w:val="24"/>
              <w:spacing w:before="133" w:line="184" w:lineRule="auto"/>
              <w:ind w:left="354"/>
            </w:pPr>
            <w:r>
              <w:rPr>
                <w:rFonts w:hint="eastAsia"/>
              </w:rPr>
              <w:t>4</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pPr>
              <w:pStyle w:val="24"/>
              <w:spacing w:before="136" w:line="182" w:lineRule="auto"/>
              <w:ind w:left="360"/>
            </w:pPr>
            <w:r>
              <w:rPr>
                <w:rFonts w:hint="eastAsia"/>
              </w:rPr>
              <w:t>5</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pPr>
              <w:pStyle w:val="24"/>
              <w:spacing w:before="133" w:line="184" w:lineRule="auto"/>
              <w:ind w:left="357"/>
            </w:pPr>
            <w:r>
              <w:rPr>
                <w:rFonts w:hint="eastAsia"/>
              </w:rPr>
              <w:t>6</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pPr>
              <w:pStyle w:val="24"/>
              <w:spacing w:before="137" w:line="182" w:lineRule="auto"/>
              <w:ind w:left="361"/>
            </w:pPr>
            <w:r>
              <w:rPr>
                <w:rFonts w:hint="eastAsia"/>
              </w:rPr>
              <w:t>7</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pPr>
              <w:pStyle w:val="24"/>
              <w:spacing w:before="134" w:line="184" w:lineRule="auto"/>
              <w:ind w:left="356"/>
            </w:pPr>
            <w:r>
              <w:rPr>
                <w:rFonts w:hint="eastAsia"/>
              </w:rPr>
              <w:t>8</w:t>
            </w:r>
          </w:p>
        </w:tc>
        <w:tc>
          <w:tcPr>
            <w:tcW w:w="1955" w:type="dxa"/>
          </w:tcPr>
          <w:p>
            <w:pPr>
              <w:rPr>
                <w:rFonts w:ascii="宋体" w:hAnsi="宋体" w:eastAsia="宋体" w:cs="宋体"/>
              </w:rPr>
            </w:pP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pPr>
              <w:pStyle w:val="24"/>
              <w:spacing w:before="135" w:line="184" w:lineRule="auto"/>
              <w:ind w:left="356"/>
            </w:pPr>
            <w:r>
              <w:rPr>
                <w:rFonts w:hint="eastAsia"/>
              </w:rPr>
              <w:t>9</w:t>
            </w:r>
          </w:p>
        </w:tc>
        <w:tc>
          <w:tcPr>
            <w:tcW w:w="1955" w:type="dxa"/>
          </w:tcPr>
          <w:p>
            <w:pPr>
              <w:pStyle w:val="24"/>
              <w:spacing w:before="263" w:line="91" w:lineRule="exact"/>
              <w:ind w:left="657"/>
            </w:pPr>
            <w:r>
              <w:rPr>
                <w:rFonts w:hint="eastAsia"/>
                <w:position w:val="1"/>
              </w:rPr>
              <w:t>......</w:t>
            </w:r>
          </w:p>
        </w:tc>
        <w:tc>
          <w:tcPr>
            <w:tcW w:w="1152" w:type="dxa"/>
          </w:tcPr>
          <w:p>
            <w:pPr>
              <w:rPr>
                <w:rFonts w:ascii="宋体" w:hAnsi="宋体" w:eastAsia="宋体" w:cs="宋体"/>
              </w:rPr>
            </w:pPr>
          </w:p>
        </w:tc>
        <w:tc>
          <w:tcPr>
            <w:tcW w:w="1350" w:type="dxa"/>
          </w:tcPr>
          <w:p>
            <w:pPr>
              <w:rPr>
                <w:rFonts w:ascii="宋体" w:hAnsi="宋体" w:eastAsia="宋体" w:cs="宋体"/>
              </w:rPr>
            </w:pPr>
          </w:p>
        </w:tc>
        <w:tc>
          <w:tcPr>
            <w:tcW w:w="941" w:type="dxa"/>
          </w:tcPr>
          <w:p>
            <w:pPr>
              <w:rPr>
                <w:rFonts w:ascii="宋体" w:hAnsi="宋体" w:eastAsia="宋体" w:cs="宋体"/>
              </w:rPr>
            </w:pPr>
          </w:p>
        </w:tc>
        <w:tc>
          <w:tcPr>
            <w:tcW w:w="804" w:type="dxa"/>
          </w:tcPr>
          <w:p>
            <w:pPr>
              <w:rPr>
                <w:rFonts w:ascii="宋体" w:hAnsi="宋体" w:eastAsia="宋体" w:cs="宋体"/>
              </w:rPr>
            </w:pPr>
          </w:p>
        </w:tc>
        <w:tc>
          <w:tcPr>
            <w:tcW w:w="1240" w:type="dxa"/>
          </w:tcPr>
          <w:p>
            <w:pPr>
              <w:rPr>
                <w:rFonts w:ascii="宋体" w:hAnsi="宋体" w:eastAsia="宋体" w:cs="宋体"/>
              </w:rPr>
            </w:pPr>
          </w:p>
        </w:tc>
        <w:tc>
          <w:tcPr>
            <w:tcW w:w="1390" w:type="dxa"/>
          </w:tcPr>
          <w:p>
            <w:pPr>
              <w:rPr>
                <w:rFonts w:ascii="宋体" w:hAnsi="宋体" w:eastAsia="宋体" w:cs="宋体"/>
              </w:rPr>
            </w:pPr>
          </w:p>
        </w:tc>
        <w:tc>
          <w:tcPr>
            <w:tcW w:w="110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751" w:type="dxa"/>
            <w:gridSpan w:val="9"/>
          </w:tcPr>
          <w:p>
            <w:pPr>
              <w:pStyle w:val="24"/>
              <w:spacing w:before="171" w:line="222" w:lineRule="auto"/>
              <w:ind w:left="121"/>
              <w:rPr>
                <w:lang w:eastAsia="zh-CN"/>
              </w:rPr>
            </w:pPr>
            <w:r>
              <w:rPr>
                <w:rFonts w:hint="eastAsia"/>
                <w:spacing w:val="-7"/>
              </w:rPr>
              <w:t>总计</w:t>
            </w:r>
            <w:r>
              <w:rPr>
                <w:rFonts w:hint="eastAsia"/>
                <w:spacing w:val="-7"/>
                <w:lang w:eastAsia="zh-CN"/>
              </w:rPr>
              <w:t>（元）</w:t>
            </w:r>
          </w:p>
        </w:tc>
      </w:tr>
    </w:tbl>
    <w:p>
      <w:pPr>
        <w:pStyle w:val="6"/>
        <w:spacing w:line="318" w:lineRule="auto"/>
        <w:rPr>
          <w:rFonts w:ascii="宋体" w:hAnsi="宋体" w:eastAsia="宋体" w:cs="宋体"/>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与本项目有关的各种费用（如制造货物、设计、材料、运输、保修、包装、安装、调试、检测、培训、服务、验收费用（不包含大型医疗设备验收费用）及验收合格交付使用之前及保修期内保修服务与备用物件等等所有其他有关各项的含税费用）均应包含在总报价中。</w:t>
      </w:r>
    </w:p>
    <w:p>
      <w:pPr>
        <w:pStyle w:val="6"/>
        <w:spacing w:line="318" w:lineRule="auto"/>
        <w:ind w:firstLine="416" w:firstLineChars="200"/>
        <w:rPr>
          <w:rFonts w:ascii="宋体" w:hAnsi="宋体" w:eastAsia="宋体" w:cs="宋体"/>
          <w:color w:val="000000" w:themeColor="text1"/>
          <w:spacing w:val="-16"/>
          <w:sz w:val="24"/>
          <w:lang w:eastAsia="zh-CN"/>
          <w14:textFill>
            <w14:solidFill>
              <w14:schemeClr w14:val="tx1"/>
            </w14:solidFill>
          </w14:textFill>
        </w:rPr>
      </w:pPr>
      <w:r>
        <w:rPr>
          <w:rFonts w:hint="eastAsia" w:ascii="宋体" w:hAnsi="宋体" w:eastAsia="宋体" w:cs="宋体"/>
          <w:color w:val="000000" w:themeColor="text1"/>
          <w:spacing w:val="-16"/>
          <w:sz w:val="24"/>
          <w:lang w:eastAsia="zh-CN"/>
          <w14:textFill>
            <w14:solidFill>
              <w14:schemeClr w14:val="tx1"/>
            </w14:solidFill>
          </w14:textFill>
        </w:rPr>
        <w:t>2.投标报价明细表中单价、总价保留小数点后两位，第三位四舍五入。</w:t>
      </w:r>
    </w:p>
    <w:p>
      <w:pPr>
        <w:pStyle w:val="6"/>
        <w:spacing w:line="318" w:lineRule="auto"/>
        <w:ind w:firstLine="480" w:firstLineChars="200"/>
        <w:rPr>
          <w:rFonts w:ascii="宋体" w:hAnsi="宋体" w:eastAsia="宋体" w:cs="宋体"/>
          <w:lang w:eastAsia="zh-CN"/>
        </w:rPr>
      </w:pPr>
      <w:r>
        <w:rPr>
          <w:rFonts w:hint="eastAsia" w:ascii="宋体" w:hAnsi="宋体" w:eastAsia="宋体" w:cs="宋体"/>
          <w:color w:val="000000" w:themeColor="text1"/>
          <w:sz w:val="24"/>
          <w:szCs w:val="24"/>
          <w:lang w:eastAsia="zh-CN"/>
          <w14:textFill>
            <w14:solidFill>
              <w14:schemeClr w14:val="tx1"/>
            </w14:solidFill>
          </w14:textFill>
        </w:rPr>
        <w:t>3.此表可根据需要自行拉长加宽。</w:t>
      </w:r>
    </w:p>
    <w:p>
      <w:pPr>
        <w:pStyle w:val="6"/>
        <w:spacing w:line="318" w:lineRule="auto"/>
        <w:rPr>
          <w:rFonts w:ascii="宋体" w:hAnsi="宋体" w:eastAsia="宋体" w:cs="宋体"/>
          <w:lang w:eastAsia="zh-CN"/>
        </w:rPr>
      </w:pPr>
    </w:p>
    <w:p>
      <w:pPr>
        <w:spacing w:before="71" w:line="219" w:lineRule="auto"/>
        <w:ind w:left="5065" w:firstLine="672" w:firstLineChars="300"/>
        <w:rPr>
          <w:rFonts w:ascii="宋体" w:hAnsi="宋体" w:eastAsia="宋体" w:cs="宋体"/>
          <w:sz w:val="22"/>
          <w:szCs w:val="22"/>
          <w:lang w:eastAsia="zh-CN"/>
        </w:rPr>
      </w:pPr>
      <w:r>
        <w:rPr>
          <w:rFonts w:hint="eastAsia" w:ascii="宋体" w:hAnsi="宋体" w:eastAsia="宋体" w:cs="宋体"/>
          <w:spacing w:val="2"/>
          <w:sz w:val="22"/>
          <w:szCs w:val="22"/>
          <w:lang w:eastAsia="zh-CN"/>
        </w:rPr>
        <w:t>供应商</w:t>
      </w:r>
      <w:r>
        <w:rPr>
          <w:rFonts w:hint="eastAsia" w:ascii="宋体" w:hAnsi="宋体" w:eastAsia="宋体" w:cs="宋体"/>
          <w:spacing w:val="-13"/>
          <w:sz w:val="22"/>
          <w:szCs w:val="22"/>
          <w:lang w:eastAsia="zh-CN"/>
        </w:rPr>
        <w:t>：（</w:t>
      </w:r>
      <w:r>
        <w:rPr>
          <w:rFonts w:hint="eastAsia" w:ascii="宋体" w:hAnsi="宋体" w:eastAsia="宋体" w:cs="宋体"/>
          <w:spacing w:val="2"/>
          <w:sz w:val="22"/>
          <w:szCs w:val="22"/>
          <w:lang w:eastAsia="zh-CN"/>
        </w:rPr>
        <w:t>盖公章）</w:t>
      </w:r>
    </w:p>
    <w:p>
      <w:pPr>
        <w:spacing w:before="310" w:line="219" w:lineRule="auto"/>
        <w:ind w:left="5692"/>
        <w:rPr>
          <w:rFonts w:ascii="宋体" w:hAnsi="宋体" w:eastAsia="宋体" w:cs="宋体"/>
          <w:sz w:val="22"/>
          <w:szCs w:val="22"/>
          <w:lang w:eastAsia="zh-CN"/>
        </w:rPr>
      </w:pPr>
      <w:r>
        <w:rPr>
          <w:rFonts w:hint="eastAsia" w:ascii="宋体" w:hAnsi="宋体" w:eastAsia="宋体" w:cs="宋体"/>
          <w:spacing w:val="1"/>
          <w:sz w:val="22"/>
          <w:szCs w:val="22"/>
          <w:lang w:eastAsia="zh-CN"/>
        </w:rPr>
        <w:t>法定代表人或其委托代理人</w:t>
      </w:r>
      <w:r>
        <w:rPr>
          <w:rFonts w:hint="eastAsia" w:ascii="宋体" w:hAnsi="宋体" w:eastAsia="宋体" w:cs="宋体"/>
          <w:spacing w:val="-14"/>
          <w:sz w:val="22"/>
          <w:szCs w:val="22"/>
          <w:lang w:eastAsia="zh-CN"/>
        </w:rPr>
        <w:t>：（</w:t>
      </w:r>
      <w:r>
        <w:rPr>
          <w:rFonts w:hint="eastAsia" w:ascii="宋体" w:hAnsi="宋体" w:eastAsia="宋体" w:cs="宋体"/>
          <w:spacing w:val="1"/>
          <w:sz w:val="22"/>
          <w:szCs w:val="22"/>
          <w:lang w:eastAsia="zh-CN"/>
        </w:rPr>
        <w:t>签字或盖章）</w:t>
      </w:r>
    </w:p>
    <w:p>
      <w:pPr>
        <w:spacing w:before="307" w:line="220" w:lineRule="auto"/>
        <w:ind w:left="9433"/>
        <w:rPr>
          <w:rFonts w:ascii="宋体" w:hAnsi="宋体" w:eastAsia="宋体" w:cs="宋体"/>
          <w:sz w:val="22"/>
          <w:szCs w:val="22"/>
          <w:lang w:eastAsia="zh-CN"/>
        </w:rPr>
      </w:pPr>
      <w:r>
        <w:rPr>
          <w:rFonts w:hint="eastAsia" w:ascii="宋体" w:hAnsi="宋体" w:eastAsia="宋体" w:cs="宋体"/>
          <w:spacing w:val="-3"/>
          <w:sz w:val="22"/>
          <w:szCs w:val="22"/>
          <w:lang w:eastAsia="zh-CN"/>
        </w:rPr>
        <w:t>年月日</w:t>
      </w:r>
    </w:p>
    <w:p>
      <w:pPr>
        <w:spacing w:line="220" w:lineRule="auto"/>
        <w:rPr>
          <w:rFonts w:ascii="宋体" w:hAnsi="宋体" w:eastAsia="宋体" w:cs="宋体"/>
          <w:sz w:val="22"/>
          <w:szCs w:val="22"/>
          <w:lang w:eastAsia="zh-CN"/>
        </w:rPr>
        <w:sectPr>
          <w:footerReference r:id="rId12" w:type="default"/>
          <w:pgSz w:w="11905" w:h="16839"/>
          <w:pgMar w:top="1234" w:right="574" w:bottom="894" w:left="574" w:header="0" w:footer="732" w:gutter="0"/>
          <w:cols w:space="720" w:num="1"/>
        </w:sectPr>
      </w:pPr>
    </w:p>
    <w:p>
      <w:pPr>
        <w:spacing w:before="47" w:line="219" w:lineRule="auto"/>
        <w:ind w:left="821"/>
        <w:rPr>
          <w:rFonts w:ascii="宋体" w:hAnsi="宋体" w:eastAsia="宋体" w:cs="宋体"/>
          <w:sz w:val="24"/>
          <w:szCs w:val="24"/>
          <w:lang w:eastAsia="zh-CN"/>
        </w:rPr>
      </w:pPr>
      <w:bookmarkStart w:id="7" w:name="_Toc329757320"/>
      <w:bookmarkStart w:id="8" w:name="_Toc476566571"/>
      <w:r>
        <w:rPr>
          <w:rFonts w:hint="eastAsia" w:ascii="宋体" w:hAnsi="宋体" w:eastAsia="宋体" w:cs="宋体"/>
          <w:spacing w:val="-11"/>
          <w:sz w:val="24"/>
          <w:szCs w:val="24"/>
          <w:lang w:eastAsia="zh-CN"/>
        </w:rPr>
        <w:t>附件</w:t>
      </w:r>
      <w:r>
        <w:rPr>
          <w:rFonts w:hint="eastAsia" w:ascii="宋体" w:hAnsi="宋体" w:eastAsia="宋体" w:cs="宋体"/>
          <w:spacing w:val="-46"/>
          <w:sz w:val="24"/>
          <w:szCs w:val="24"/>
          <w:lang w:eastAsia="zh-CN"/>
        </w:rPr>
        <w:t xml:space="preserve"> </w:t>
      </w:r>
      <w:r>
        <w:rPr>
          <w:rFonts w:hint="eastAsia" w:ascii="宋体" w:hAnsi="宋体" w:eastAsia="宋体" w:cs="宋体"/>
          <w:spacing w:val="-11"/>
          <w:sz w:val="24"/>
          <w:szCs w:val="24"/>
          <w:lang w:eastAsia="zh-CN"/>
        </w:rPr>
        <w:t>3：</w:t>
      </w:r>
    </w:p>
    <w:p>
      <w:pPr>
        <w:spacing w:line="360" w:lineRule="auto"/>
        <w:contextualSpacing/>
        <w:jc w:val="center"/>
        <w:outlineLvl w:val="1"/>
        <w:rPr>
          <w:rFonts w:ascii="宋体" w:hAnsi="宋体" w:eastAsia="宋体" w:cs="宋体"/>
          <w:b/>
          <w:sz w:val="32"/>
          <w:szCs w:val="32"/>
          <w:lang w:eastAsia="zh-CN"/>
        </w:rPr>
      </w:pPr>
    </w:p>
    <w:p>
      <w:pPr>
        <w:spacing w:line="360" w:lineRule="auto"/>
        <w:contextualSpacing/>
        <w:jc w:val="center"/>
        <w:outlineLvl w:val="1"/>
        <w:rPr>
          <w:rFonts w:ascii="宋体" w:hAnsi="宋体" w:eastAsia="宋体" w:cs="宋体"/>
          <w:bCs/>
          <w:sz w:val="30"/>
          <w:szCs w:val="30"/>
          <w:lang w:eastAsia="zh-CN"/>
        </w:rPr>
      </w:pPr>
      <w:r>
        <w:rPr>
          <w:rFonts w:hint="eastAsia" w:ascii="宋体" w:hAnsi="宋体" w:eastAsia="宋体" w:cs="宋体"/>
          <w:b/>
          <w:sz w:val="30"/>
          <w:szCs w:val="30"/>
          <w:lang w:eastAsia="zh-CN"/>
        </w:rPr>
        <w:t xml:space="preserve"> </w:t>
      </w:r>
      <w:r>
        <w:rPr>
          <w:rFonts w:hint="eastAsia" w:ascii="宋体" w:hAnsi="宋体" w:eastAsia="宋体" w:cs="宋体"/>
          <w:bCs/>
          <w:sz w:val="30"/>
          <w:szCs w:val="30"/>
          <w:lang w:eastAsia="zh-CN"/>
        </w:rPr>
        <w:t>技术规格偏离表</w:t>
      </w:r>
      <w:bookmarkEnd w:id="7"/>
      <w:bookmarkEnd w:id="8"/>
    </w:p>
    <w:tbl>
      <w:tblPr>
        <w:tblStyle w:val="17"/>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73"/>
        <w:gridCol w:w="1493"/>
        <w:gridCol w:w="1493"/>
        <w:gridCol w:w="1632"/>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序号</w:t>
            </w: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货物名称</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招标规格</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投标规格</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lang w:eastAsia="zh-CN"/>
              </w:rPr>
              <w:t>是否</w:t>
            </w:r>
            <w:r>
              <w:rPr>
                <w:rFonts w:hint="eastAsia" w:ascii="宋体" w:hAnsi="宋体" w:eastAsia="宋体" w:cs="宋体"/>
              </w:rPr>
              <w:t>偏离</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说明</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lang w:eastAsia="zh-CN"/>
              </w:rPr>
            </w:pPr>
            <w:r>
              <w:rPr>
                <w:rFonts w:hint="eastAsia" w:ascii="宋体" w:hAnsi="宋体" w:eastAsia="宋体" w:cs="宋体"/>
                <w:lang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sz w:val="24"/>
              </w:rPr>
            </w:pPr>
          </w:p>
        </w:tc>
      </w:tr>
    </w:tbl>
    <w:p>
      <w:pPr>
        <w:spacing w:line="360" w:lineRule="auto"/>
        <w:ind w:left="735" w:leftChars="200" w:hanging="315" w:hangingChars="150"/>
        <w:contextualSpacing/>
        <w:rPr>
          <w:rFonts w:ascii="宋体" w:hAnsi="宋体" w:eastAsia="宋体" w:cs="宋体"/>
        </w:rPr>
      </w:pPr>
    </w:p>
    <w:p>
      <w:pPr>
        <w:spacing w:line="360" w:lineRule="auto"/>
        <w:ind w:left="735" w:leftChars="200" w:hanging="315" w:hangingChars="150"/>
        <w:contextualSpacing/>
        <w:rPr>
          <w:rFonts w:ascii="宋体" w:hAnsi="宋体" w:eastAsia="宋体" w:cs="宋体"/>
          <w:lang w:eastAsia="zh-CN"/>
        </w:rPr>
      </w:pPr>
      <w:r>
        <w:rPr>
          <w:rFonts w:hint="eastAsia" w:ascii="宋体" w:hAnsi="宋体" w:eastAsia="宋体" w:cs="宋体"/>
          <w:lang w:eastAsia="zh-CN"/>
        </w:rPr>
        <w:t>注：1、偏离项中填写“正”、“负”或“无”，说明项中填写原因。</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2、供应商应对照招标文件技术规格，逐条说明所提供货物技术规格已对招标文件的技术规格做出了实质性的响应，并申明与技术规格条文的偏差和例外。特别对有具体参数要求的指标，供应商必须提供所投的具体参数值。</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3.表内如果填列不全，可另外附页说明并按规定签字和加盖公章。</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4.采购人要求供应商认真填写本表。</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5.此表可根据需要自行拉长加宽。</w:t>
      </w:r>
    </w:p>
    <w:p>
      <w:pPr>
        <w:spacing w:line="360" w:lineRule="auto"/>
        <w:ind w:left="839" w:leftChars="228" w:hanging="360" w:hangingChars="150"/>
        <w:contextualSpacing/>
        <w:rPr>
          <w:rFonts w:ascii="宋体" w:hAnsi="宋体" w:eastAsia="宋体" w:cs="宋体"/>
          <w:sz w:val="24"/>
          <w:lang w:eastAsia="zh-CN"/>
        </w:rPr>
      </w:pPr>
    </w:p>
    <w:p>
      <w:pPr>
        <w:spacing w:line="360" w:lineRule="auto"/>
        <w:contextualSpacing/>
        <w:rPr>
          <w:rFonts w:ascii="宋体" w:hAnsi="宋体" w:eastAsia="宋体" w:cs="宋体"/>
          <w:lang w:eastAsia="zh-CN"/>
        </w:rPr>
      </w:pPr>
    </w:p>
    <w:p>
      <w:pPr>
        <w:pStyle w:val="9"/>
        <w:spacing w:line="360" w:lineRule="auto"/>
        <w:ind w:firstLine="420"/>
        <w:contextualSpacing/>
        <w:jc w:val="right"/>
        <w:rPr>
          <w:rFonts w:hAnsi="宋体" w:cs="宋体"/>
          <w:u w:val="single"/>
          <w:lang w:eastAsia="zh-CN"/>
        </w:rPr>
      </w:pPr>
      <w:r>
        <w:rPr>
          <w:rFonts w:hint="eastAsia" w:hAnsi="宋体" w:cs="宋体"/>
          <w:lang w:eastAsia="zh-CN"/>
        </w:rPr>
        <w:t>供应商名称（单位盖章）：</w:t>
      </w:r>
    </w:p>
    <w:p>
      <w:pPr>
        <w:pStyle w:val="9"/>
        <w:spacing w:line="360" w:lineRule="auto"/>
        <w:ind w:firstLine="420"/>
        <w:contextualSpacing/>
        <w:jc w:val="right"/>
        <w:rPr>
          <w:rFonts w:hAnsi="宋体" w:cs="宋体"/>
          <w:lang w:eastAsia="zh-CN"/>
        </w:rPr>
      </w:pPr>
    </w:p>
    <w:p>
      <w:pPr>
        <w:pStyle w:val="9"/>
        <w:spacing w:line="360" w:lineRule="auto"/>
        <w:ind w:firstLine="420"/>
        <w:contextualSpacing/>
        <w:jc w:val="right"/>
        <w:rPr>
          <w:rFonts w:hAnsi="宋体" w:cs="宋体"/>
          <w:u w:val="single"/>
          <w:lang w:eastAsia="zh-CN"/>
        </w:rPr>
      </w:pPr>
      <w:r>
        <w:rPr>
          <w:rFonts w:hint="eastAsia" w:hAnsi="宋体" w:cs="宋体"/>
          <w:lang w:eastAsia="zh-CN"/>
        </w:rPr>
        <w:t>法定代表人或授权代理人（签字或盖章）：</w:t>
      </w:r>
    </w:p>
    <w:p>
      <w:pPr>
        <w:pStyle w:val="9"/>
        <w:spacing w:line="360" w:lineRule="auto"/>
        <w:ind w:firstLine="420"/>
        <w:contextualSpacing/>
        <w:jc w:val="right"/>
        <w:rPr>
          <w:rFonts w:hAnsi="宋体" w:cs="宋体"/>
          <w:lang w:eastAsia="zh-CN"/>
        </w:rPr>
      </w:pPr>
    </w:p>
    <w:p>
      <w:pPr>
        <w:pStyle w:val="9"/>
        <w:spacing w:line="360" w:lineRule="auto"/>
        <w:ind w:firstLine="420"/>
        <w:contextualSpacing/>
        <w:jc w:val="right"/>
        <w:rPr>
          <w:rFonts w:hAnsi="宋体" w:cs="宋体"/>
          <w:lang w:eastAsia="zh-CN"/>
        </w:rPr>
      </w:pPr>
      <w:r>
        <w:rPr>
          <w:rFonts w:hint="eastAsia" w:hAnsi="宋体" w:cs="宋体"/>
          <w:lang w:eastAsia="zh-CN"/>
        </w:rPr>
        <w:t xml:space="preserve"> 年月日</w:t>
      </w:r>
    </w:p>
    <w:p>
      <w:pPr>
        <w:spacing w:before="47" w:line="219" w:lineRule="auto"/>
        <w:ind w:left="821"/>
        <w:rPr>
          <w:rFonts w:ascii="宋体" w:hAnsi="宋体" w:eastAsia="宋体" w:cs="宋体"/>
          <w:sz w:val="24"/>
          <w:szCs w:val="24"/>
          <w:lang w:eastAsia="zh-CN"/>
        </w:rPr>
      </w:pPr>
      <w:bookmarkStart w:id="9" w:name="_Toc329757321"/>
      <w:bookmarkStart w:id="10" w:name="_Toc476566572"/>
      <w:r>
        <w:rPr>
          <w:rFonts w:hint="eastAsia" w:ascii="宋体" w:hAnsi="宋体" w:eastAsia="宋体" w:cs="宋体"/>
          <w:spacing w:val="-11"/>
          <w:sz w:val="24"/>
          <w:szCs w:val="24"/>
          <w:lang w:eastAsia="zh-CN"/>
        </w:rPr>
        <w:t>附件</w:t>
      </w:r>
      <w:r>
        <w:rPr>
          <w:rFonts w:hint="eastAsia" w:ascii="宋体" w:hAnsi="宋体" w:eastAsia="宋体" w:cs="宋体"/>
          <w:spacing w:val="-46"/>
          <w:sz w:val="24"/>
          <w:szCs w:val="24"/>
          <w:lang w:eastAsia="zh-CN"/>
        </w:rPr>
        <w:t xml:space="preserve"> </w:t>
      </w:r>
      <w:r>
        <w:rPr>
          <w:rFonts w:hint="eastAsia" w:ascii="宋体" w:hAnsi="宋体" w:eastAsia="宋体" w:cs="宋体"/>
          <w:spacing w:val="-11"/>
          <w:sz w:val="24"/>
          <w:szCs w:val="24"/>
          <w:lang w:eastAsia="zh-CN"/>
        </w:rPr>
        <w:t>4：</w:t>
      </w:r>
    </w:p>
    <w:p>
      <w:pPr>
        <w:spacing w:line="360" w:lineRule="auto"/>
        <w:contextualSpacing/>
        <w:jc w:val="center"/>
        <w:outlineLvl w:val="1"/>
        <w:rPr>
          <w:rFonts w:ascii="宋体" w:hAnsi="宋体" w:eastAsia="宋体" w:cs="宋体"/>
          <w:b/>
          <w:sz w:val="32"/>
          <w:szCs w:val="32"/>
          <w:lang w:eastAsia="zh-CN"/>
        </w:rPr>
      </w:pPr>
    </w:p>
    <w:p>
      <w:pPr>
        <w:spacing w:line="360" w:lineRule="auto"/>
        <w:contextualSpacing/>
        <w:jc w:val="center"/>
        <w:outlineLvl w:val="1"/>
        <w:rPr>
          <w:rFonts w:ascii="宋体" w:hAnsi="宋体" w:eastAsia="宋体" w:cs="宋体"/>
          <w:bCs/>
          <w:sz w:val="30"/>
          <w:szCs w:val="30"/>
          <w:lang w:eastAsia="zh-CN"/>
        </w:rPr>
      </w:pPr>
      <w:r>
        <w:rPr>
          <w:rFonts w:hint="eastAsia" w:ascii="宋体" w:hAnsi="宋体" w:eastAsia="宋体" w:cs="宋体"/>
          <w:bCs/>
          <w:sz w:val="30"/>
          <w:szCs w:val="30"/>
          <w:lang w:eastAsia="zh-CN"/>
        </w:rPr>
        <w:t xml:space="preserve"> 商务条款偏离表</w:t>
      </w:r>
      <w:bookmarkEnd w:id="9"/>
      <w:bookmarkEnd w:id="10"/>
    </w:p>
    <w:tbl>
      <w:tblPr>
        <w:tblStyle w:val="17"/>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63"/>
        <w:gridCol w:w="2268"/>
        <w:gridCol w:w="2268"/>
        <w:gridCol w:w="1031"/>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序号</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招标文件条款号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招标文件商务条款</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投标文件商务条款</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lang w:eastAsia="zh-CN"/>
              </w:rPr>
            </w:pPr>
            <w:r>
              <w:rPr>
                <w:rFonts w:hint="eastAsia" w:ascii="宋体" w:hAnsi="宋体" w:eastAsia="宋体" w:cs="宋体"/>
                <w:lang w:eastAsia="zh-CN"/>
              </w:rPr>
              <w:t>是否</w:t>
            </w:r>
          </w:p>
          <w:p>
            <w:pPr>
              <w:spacing w:line="360" w:lineRule="auto"/>
              <w:contextualSpacing/>
              <w:jc w:val="center"/>
              <w:rPr>
                <w:rFonts w:ascii="宋体" w:hAnsi="宋体" w:eastAsia="宋体" w:cs="宋体"/>
              </w:rPr>
            </w:pPr>
            <w:r>
              <w:rPr>
                <w:rFonts w:hint="eastAsia" w:ascii="宋体" w:hAnsi="宋体" w:eastAsia="宋体" w:cs="宋体"/>
              </w:rPr>
              <w:t>偏离</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rPr>
              <w:t>说明</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r>
              <w:rPr>
                <w:rFonts w:hint="eastAsia" w:ascii="宋体" w:hAnsi="宋体" w:eastAsia="宋体" w:cs="宋体"/>
                <w:lang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eastAsia="宋体" w:cs="宋体"/>
              </w:rPr>
            </w:pPr>
          </w:p>
        </w:tc>
      </w:tr>
    </w:tbl>
    <w:p>
      <w:pPr>
        <w:spacing w:line="360" w:lineRule="auto"/>
        <w:contextualSpacing/>
        <w:rPr>
          <w:rFonts w:ascii="宋体" w:hAnsi="宋体" w:eastAsia="宋体" w:cs="宋体"/>
          <w:sz w:val="24"/>
        </w:rPr>
      </w:pP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注：1、供应商应对照招标文件商务要求，逐条说明已对招标文件的商务内容做出了实质性的响应，并申明与招标文件的偏差和例外。</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2、商务条款包括但不限于合格交货时间、交货地点、质量标准、付款方式、履约保证金、投标有效期、投标保证金等要求。</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3.表内如果填列不全，可另外附页说明并按规定签字和加盖公章。</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4.采购人要求供应商认真填写本表。</w:t>
      </w:r>
    </w:p>
    <w:p>
      <w:pPr>
        <w:spacing w:line="360" w:lineRule="auto"/>
        <w:ind w:left="840" w:leftChars="400" w:firstLine="105" w:firstLineChars="50"/>
        <w:contextualSpacing/>
        <w:rPr>
          <w:rFonts w:ascii="宋体" w:hAnsi="宋体" w:eastAsia="宋体" w:cs="宋体"/>
          <w:lang w:eastAsia="zh-CN"/>
        </w:rPr>
      </w:pPr>
      <w:r>
        <w:rPr>
          <w:rFonts w:hint="eastAsia" w:ascii="宋体" w:hAnsi="宋体" w:eastAsia="宋体" w:cs="宋体"/>
          <w:lang w:eastAsia="zh-CN"/>
        </w:rPr>
        <w:t>5.此表可根据需要自行拉长加宽。</w:t>
      </w:r>
    </w:p>
    <w:p>
      <w:pPr>
        <w:spacing w:line="360" w:lineRule="auto"/>
        <w:contextualSpacing/>
        <w:jc w:val="center"/>
        <w:rPr>
          <w:rFonts w:ascii="宋体" w:hAnsi="宋体" w:eastAsia="宋体" w:cs="宋体"/>
          <w:lang w:eastAsia="zh-CN"/>
        </w:rPr>
      </w:pPr>
    </w:p>
    <w:p>
      <w:pPr>
        <w:pStyle w:val="9"/>
        <w:spacing w:line="360" w:lineRule="auto"/>
        <w:ind w:firstLine="420"/>
        <w:contextualSpacing/>
        <w:jc w:val="right"/>
        <w:rPr>
          <w:rFonts w:hAnsi="宋体" w:cs="宋体"/>
          <w:u w:val="single"/>
          <w:lang w:eastAsia="zh-CN"/>
        </w:rPr>
      </w:pPr>
      <w:r>
        <w:rPr>
          <w:rFonts w:hint="eastAsia" w:hAnsi="宋体" w:cs="宋体"/>
          <w:lang w:eastAsia="zh-CN"/>
        </w:rPr>
        <w:t>供应商名称（单位盖章）：</w:t>
      </w:r>
    </w:p>
    <w:p>
      <w:pPr>
        <w:pStyle w:val="9"/>
        <w:spacing w:line="360" w:lineRule="auto"/>
        <w:ind w:firstLine="420"/>
        <w:contextualSpacing/>
        <w:jc w:val="right"/>
        <w:rPr>
          <w:rFonts w:hAnsi="宋体" w:cs="宋体"/>
          <w:lang w:eastAsia="zh-CN"/>
        </w:rPr>
      </w:pPr>
    </w:p>
    <w:p>
      <w:pPr>
        <w:pStyle w:val="9"/>
        <w:spacing w:line="360" w:lineRule="auto"/>
        <w:ind w:firstLine="420"/>
        <w:contextualSpacing/>
        <w:jc w:val="right"/>
        <w:rPr>
          <w:rFonts w:hAnsi="宋体" w:cs="宋体"/>
          <w:u w:val="single"/>
          <w:lang w:eastAsia="zh-CN"/>
        </w:rPr>
      </w:pPr>
      <w:r>
        <w:rPr>
          <w:rFonts w:hint="eastAsia" w:hAnsi="宋体" w:cs="宋体"/>
          <w:lang w:eastAsia="zh-CN"/>
        </w:rPr>
        <w:t>法定代表人或授权代理人（签字或盖章）：</w:t>
      </w:r>
    </w:p>
    <w:p>
      <w:pPr>
        <w:pStyle w:val="9"/>
        <w:spacing w:line="360" w:lineRule="auto"/>
        <w:ind w:firstLine="420"/>
        <w:contextualSpacing/>
        <w:jc w:val="right"/>
        <w:rPr>
          <w:rFonts w:hAnsi="宋体" w:cs="宋体"/>
          <w:lang w:eastAsia="zh-CN"/>
        </w:rPr>
      </w:pPr>
    </w:p>
    <w:p>
      <w:pPr>
        <w:pStyle w:val="9"/>
        <w:spacing w:line="360" w:lineRule="auto"/>
        <w:ind w:firstLine="420"/>
        <w:contextualSpacing/>
        <w:jc w:val="right"/>
        <w:rPr>
          <w:rFonts w:hAnsi="宋体" w:cs="宋体"/>
          <w:lang w:eastAsia="zh-CN"/>
        </w:rPr>
      </w:pPr>
      <w:r>
        <w:rPr>
          <w:rFonts w:hint="eastAsia" w:hAnsi="宋体" w:cs="宋体"/>
          <w:lang w:eastAsia="zh-CN"/>
        </w:rPr>
        <w:t xml:space="preserve"> 年月日</w:t>
      </w:r>
    </w:p>
    <w:p>
      <w:pPr>
        <w:spacing w:line="360" w:lineRule="auto"/>
        <w:ind w:firstLine="3045" w:firstLineChars="1450"/>
        <w:contextualSpacing/>
        <w:rPr>
          <w:rFonts w:ascii="宋体" w:hAnsi="宋体" w:eastAsia="宋体" w:cs="宋体"/>
          <w:lang w:eastAsia="zh-CN"/>
        </w:rPr>
      </w:pPr>
    </w:p>
    <w:p>
      <w:pPr>
        <w:spacing w:before="59" w:line="218" w:lineRule="auto"/>
        <w:ind w:left="1930"/>
        <w:rPr>
          <w:rFonts w:ascii="宋体" w:hAnsi="宋体" w:eastAsia="宋体" w:cs="宋体"/>
          <w:spacing w:val="-2"/>
          <w:sz w:val="30"/>
          <w:szCs w:val="30"/>
          <w:lang w:eastAsia="zh-CN"/>
        </w:rPr>
      </w:pPr>
    </w:p>
    <w:p>
      <w:pPr>
        <w:spacing w:before="59" w:line="218" w:lineRule="auto"/>
        <w:ind w:left="1930"/>
        <w:rPr>
          <w:rFonts w:ascii="宋体" w:hAnsi="宋体" w:eastAsia="宋体" w:cs="宋体"/>
          <w:sz w:val="30"/>
          <w:szCs w:val="30"/>
          <w:lang w:eastAsia="zh-CN"/>
        </w:rPr>
      </w:pPr>
      <w:r>
        <w:rPr>
          <w:rFonts w:hint="eastAsia" w:ascii="宋体" w:hAnsi="宋体" w:eastAsia="宋体" w:cs="宋体"/>
          <w:spacing w:val="-2"/>
          <w:sz w:val="30"/>
          <w:szCs w:val="30"/>
          <w:lang w:eastAsia="zh-CN"/>
        </w:rPr>
        <w:t>供应商针对报价需说明的其他文件</w:t>
      </w:r>
    </w:p>
    <w:p>
      <w:pPr>
        <w:pStyle w:val="6"/>
        <w:spacing w:line="255" w:lineRule="auto"/>
        <w:rPr>
          <w:rFonts w:ascii="宋体" w:hAnsi="宋体" w:eastAsia="宋体" w:cs="宋体"/>
          <w:lang w:eastAsia="zh-CN"/>
        </w:rPr>
      </w:pPr>
    </w:p>
    <w:p>
      <w:pPr>
        <w:pStyle w:val="6"/>
        <w:spacing w:line="255" w:lineRule="auto"/>
        <w:rPr>
          <w:rFonts w:ascii="宋体" w:hAnsi="宋体" w:eastAsia="宋体" w:cs="宋体"/>
          <w:lang w:eastAsia="zh-CN"/>
        </w:rPr>
      </w:pPr>
    </w:p>
    <w:p>
      <w:pPr>
        <w:pStyle w:val="6"/>
        <w:spacing w:line="256" w:lineRule="auto"/>
        <w:rPr>
          <w:rFonts w:ascii="宋体" w:hAnsi="宋体" w:eastAsia="宋体" w:cs="宋体"/>
          <w:lang w:eastAsia="zh-CN"/>
        </w:rPr>
      </w:pPr>
    </w:p>
    <w:p>
      <w:pPr>
        <w:spacing w:before="78" w:line="219" w:lineRule="auto"/>
        <w:ind w:left="2987"/>
        <w:rPr>
          <w:rFonts w:ascii="宋体" w:hAnsi="宋体" w:eastAsia="宋体" w:cs="宋体"/>
          <w:sz w:val="24"/>
          <w:szCs w:val="24"/>
          <w:lang w:eastAsia="zh-CN"/>
        </w:rPr>
      </w:pPr>
      <w:r>
        <w:rPr>
          <w:rFonts w:hint="eastAsia" w:ascii="宋体" w:hAnsi="宋体" w:eastAsia="宋体" w:cs="宋体"/>
          <w:spacing w:val="-3"/>
          <w:sz w:val="24"/>
          <w:szCs w:val="24"/>
          <w:lang w:eastAsia="zh-CN"/>
        </w:rPr>
        <w:t>（格式由供应商自拟）</w:t>
      </w:r>
    </w:p>
    <w:p>
      <w:pPr>
        <w:spacing w:line="219" w:lineRule="auto"/>
        <w:rPr>
          <w:rFonts w:ascii="宋体" w:hAnsi="宋体" w:eastAsia="宋体" w:cs="宋体"/>
          <w:sz w:val="24"/>
          <w:szCs w:val="24"/>
          <w:lang w:eastAsia="zh-CN"/>
        </w:rPr>
        <w:sectPr>
          <w:footerReference r:id="rId13" w:type="default"/>
          <w:pgSz w:w="11905" w:h="16839"/>
          <w:pgMar w:top="1231" w:right="1785" w:bottom="892" w:left="1785" w:header="0" w:footer="732" w:gutter="0"/>
          <w:cols w:space="720" w:num="1"/>
        </w:sectPr>
      </w:pPr>
    </w:p>
    <w:p>
      <w:pPr>
        <w:spacing w:before="245" w:line="223" w:lineRule="auto"/>
        <w:ind w:left="2866"/>
        <w:rPr>
          <w:rFonts w:ascii="宋体" w:hAnsi="宋体" w:eastAsia="宋体" w:cs="宋体"/>
          <w:b/>
          <w:bCs/>
          <w:sz w:val="32"/>
          <w:szCs w:val="32"/>
          <w:lang w:eastAsia="zh-CN"/>
        </w:rPr>
      </w:pPr>
      <w:r>
        <w:rPr>
          <w:rFonts w:hint="eastAsia" w:ascii="宋体" w:hAnsi="宋体" w:eastAsia="宋体" w:cs="宋体"/>
          <w:b/>
          <w:bCs/>
          <w:spacing w:val="1"/>
          <w:sz w:val="32"/>
          <w:szCs w:val="32"/>
          <w:lang w:eastAsia="zh-CN"/>
        </w:rPr>
        <w:t>6.2</w:t>
      </w:r>
      <w:r>
        <w:rPr>
          <w:rFonts w:hint="eastAsia" w:ascii="宋体" w:hAnsi="宋体" w:eastAsia="宋体" w:cs="宋体"/>
          <w:b/>
          <w:bCs/>
          <w:spacing w:val="31"/>
          <w:sz w:val="32"/>
          <w:szCs w:val="32"/>
          <w:lang w:eastAsia="zh-CN"/>
        </w:rPr>
        <w:t xml:space="preserve"> </w:t>
      </w:r>
      <w:r>
        <w:rPr>
          <w:rFonts w:hint="eastAsia" w:ascii="宋体" w:hAnsi="宋体" w:eastAsia="宋体" w:cs="宋体"/>
          <w:b/>
          <w:bCs/>
          <w:spacing w:val="1"/>
          <w:sz w:val="32"/>
          <w:szCs w:val="32"/>
          <w:lang w:eastAsia="zh-CN"/>
        </w:rPr>
        <w:t>商务文件</w:t>
      </w:r>
    </w:p>
    <w:p>
      <w:pPr>
        <w:spacing w:line="223" w:lineRule="auto"/>
        <w:rPr>
          <w:rFonts w:ascii="宋体" w:hAnsi="宋体" w:eastAsia="宋体" w:cs="宋体"/>
          <w:sz w:val="43"/>
          <w:szCs w:val="43"/>
          <w:lang w:eastAsia="zh-CN"/>
        </w:rPr>
        <w:sectPr>
          <w:footerReference r:id="rId14" w:type="default"/>
          <w:pgSz w:w="11905" w:h="16839"/>
          <w:pgMar w:top="1431" w:right="1785" w:bottom="894" w:left="1785" w:header="0" w:footer="732" w:gutter="0"/>
          <w:cols w:space="720" w:num="1"/>
        </w:sectPr>
      </w:pPr>
    </w:p>
    <w:p>
      <w:pPr>
        <w:spacing w:before="48" w:line="219" w:lineRule="auto"/>
        <w:ind w:left="3509"/>
        <w:rPr>
          <w:rFonts w:ascii="宋体" w:hAnsi="宋体" w:eastAsia="宋体" w:cs="宋体"/>
          <w:sz w:val="32"/>
          <w:szCs w:val="32"/>
          <w:lang w:eastAsia="zh-CN"/>
        </w:rPr>
      </w:pPr>
      <w:r>
        <w:rPr>
          <w:rFonts w:hint="eastAsia" w:ascii="宋体" w:hAnsi="宋体" w:eastAsia="宋体" w:cs="宋体"/>
          <w:spacing w:val="-3"/>
          <w:sz w:val="32"/>
          <w:szCs w:val="32"/>
          <w:lang w:eastAsia="zh-CN"/>
        </w:rPr>
        <w:t>商务文件目录</w:t>
      </w:r>
    </w:p>
    <w:p>
      <w:pPr>
        <w:pStyle w:val="6"/>
        <w:spacing w:line="454" w:lineRule="auto"/>
        <w:rPr>
          <w:rFonts w:ascii="宋体" w:hAnsi="宋体" w:eastAsia="宋体" w:cs="宋体"/>
          <w:lang w:eastAsia="zh-CN"/>
        </w:rPr>
      </w:pPr>
    </w:p>
    <w:p>
      <w:pPr>
        <w:spacing w:before="78" w:line="360" w:lineRule="auto"/>
        <w:ind w:left="18"/>
        <w:rPr>
          <w:rFonts w:ascii="宋体" w:hAnsi="宋体" w:eastAsia="宋体" w:cs="宋体"/>
          <w:sz w:val="24"/>
          <w:szCs w:val="24"/>
          <w:lang w:eastAsia="zh-CN"/>
        </w:rPr>
      </w:pPr>
      <w:r>
        <w:rPr>
          <w:rFonts w:hint="eastAsia" w:ascii="宋体" w:hAnsi="宋体" w:eastAsia="宋体" w:cs="宋体"/>
          <w:spacing w:val="-2"/>
          <w:position w:val="17"/>
          <w:sz w:val="24"/>
          <w:szCs w:val="24"/>
          <w:lang w:eastAsia="zh-CN"/>
        </w:rPr>
        <w:t>1、政府采购诚信承诺书(见附件3)；</w:t>
      </w:r>
    </w:p>
    <w:p>
      <w:pPr>
        <w:spacing w:line="360" w:lineRule="auto"/>
        <w:ind w:left="3"/>
        <w:rPr>
          <w:rFonts w:ascii="宋体" w:hAnsi="宋体" w:eastAsia="宋体" w:cs="宋体"/>
          <w:sz w:val="24"/>
          <w:szCs w:val="24"/>
          <w:lang w:eastAsia="zh-CN"/>
        </w:rPr>
      </w:pPr>
      <w:r>
        <w:rPr>
          <w:rFonts w:hint="eastAsia" w:ascii="宋体" w:hAnsi="宋体" w:eastAsia="宋体" w:cs="宋体"/>
          <w:spacing w:val="-2"/>
          <w:sz w:val="24"/>
          <w:szCs w:val="24"/>
          <w:lang w:eastAsia="zh-CN"/>
        </w:rPr>
        <w:t>2、投标函(见附件4)；</w:t>
      </w:r>
    </w:p>
    <w:p>
      <w:pPr>
        <w:spacing w:before="183" w:line="360" w:lineRule="auto"/>
        <w:ind w:left="5"/>
        <w:rPr>
          <w:rFonts w:ascii="宋体" w:hAnsi="宋体" w:eastAsia="宋体" w:cs="宋体"/>
          <w:sz w:val="24"/>
          <w:szCs w:val="24"/>
          <w:lang w:eastAsia="zh-CN"/>
        </w:rPr>
      </w:pPr>
      <w:r>
        <w:rPr>
          <w:rFonts w:hint="eastAsia" w:ascii="宋体" w:hAnsi="宋体" w:eastAsia="宋体" w:cs="宋体"/>
          <w:spacing w:val="-1"/>
          <w:position w:val="17"/>
          <w:sz w:val="24"/>
          <w:szCs w:val="24"/>
          <w:lang w:eastAsia="zh-CN"/>
        </w:rPr>
        <w:t>3、法定代表人资格证明及其授权委托书(见附件5)；</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4、供应商同类项目实施情况一览表(见附件6)；</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5、供应商基本情况表(见附件7)；</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6、供应商基本账户开户许可证及投标保证金缴纳凭证复印件(见附件8)；</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7、中小企业声明函(见附件9)；</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8、资格条件承诺函(见附件10)；</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9、参加政府采购活动前三年内在经营活动中没有重大违法记录的声明（见附件11）；</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10、供应商不参与涉黑涉恶承诺书（见附件12）；</w:t>
      </w:r>
    </w:p>
    <w:p>
      <w:pPr>
        <w:spacing w:before="183" w:line="360" w:lineRule="auto"/>
        <w:ind w:left="5"/>
        <w:rPr>
          <w:rFonts w:ascii="宋体" w:hAnsi="宋体" w:eastAsia="宋体" w:cs="宋体"/>
          <w:spacing w:val="-1"/>
          <w:position w:val="17"/>
          <w:sz w:val="24"/>
          <w:szCs w:val="24"/>
          <w:lang w:eastAsia="zh-CN"/>
        </w:rPr>
      </w:pPr>
      <w:r>
        <w:rPr>
          <w:rFonts w:hint="eastAsia" w:ascii="宋体" w:hAnsi="宋体" w:eastAsia="宋体" w:cs="宋体"/>
          <w:spacing w:val="-1"/>
          <w:position w:val="17"/>
          <w:sz w:val="24"/>
          <w:szCs w:val="24"/>
          <w:lang w:eastAsia="zh-CN"/>
        </w:rPr>
        <w:t>11、信誉良好承诺书（见附件13）；</w:t>
      </w:r>
    </w:p>
    <w:p>
      <w:pPr>
        <w:spacing w:before="183" w:line="360" w:lineRule="auto"/>
        <w:ind w:left="5"/>
        <w:rPr>
          <w:rFonts w:ascii="宋体" w:hAnsi="宋体" w:eastAsia="宋体" w:cs="宋体"/>
          <w:spacing w:val="-1"/>
          <w:position w:val="17"/>
          <w:sz w:val="24"/>
          <w:szCs w:val="24"/>
          <w:lang w:eastAsia="zh-CN"/>
        </w:rPr>
        <w:sectPr>
          <w:footerReference r:id="rId15" w:type="default"/>
          <w:pgSz w:w="11905" w:h="16839"/>
          <w:pgMar w:top="1354" w:right="1238" w:bottom="892" w:left="1736" w:header="0" w:footer="732" w:gutter="0"/>
          <w:cols w:space="720" w:num="1"/>
        </w:sectPr>
      </w:pPr>
      <w:r>
        <w:rPr>
          <w:rFonts w:hint="eastAsia" w:ascii="宋体" w:hAnsi="宋体" w:eastAsia="宋体" w:cs="宋体"/>
          <w:spacing w:val="-1"/>
          <w:position w:val="17"/>
          <w:sz w:val="24"/>
          <w:szCs w:val="24"/>
          <w:lang w:eastAsia="zh-CN"/>
        </w:rPr>
        <w:t>12、商务文件要求的其他资料。</w:t>
      </w:r>
    </w:p>
    <w:p>
      <w:pPr>
        <w:spacing w:before="122" w:line="219" w:lineRule="auto"/>
        <w:ind w:left="28"/>
        <w:rPr>
          <w:rFonts w:ascii="宋体" w:hAnsi="宋体" w:eastAsia="宋体" w:cs="宋体"/>
          <w:sz w:val="24"/>
          <w:szCs w:val="24"/>
          <w:lang w:eastAsia="zh-CN"/>
        </w:rPr>
      </w:pPr>
      <w:r>
        <w:rPr>
          <w:rFonts w:hint="eastAsia" w:ascii="宋体" w:hAnsi="宋体" w:eastAsia="宋体" w:cs="宋体"/>
          <w:spacing w:val="-8"/>
          <w:sz w:val="24"/>
          <w:szCs w:val="24"/>
          <w:lang w:eastAsia="zh-CN"/>
        </w:rPr>
        <w:t>附件3：</w:t>
      </w:r>
    </w:p>
    <w:p>
      <w:pPr>
        <w:spacing w:before="204" w:line="219" w:lineRule="auto"/>
        <w:ind w:left="3632"/>
        <w:rPr>
          <w:rFonts w:ascii="宋体" w:hAnsi="宋体" w:eastAsia="宋体" w:cs="宋体"/>
          <w:sz w:val="30"/>
          <w:szCs w:val="30"/>
          <w:lang w:eastAsia="zh-CN"/>
        </w:rPr>
      </w:pPr>
      <w:r>
        <w:rPr>
          <w:rFonts w:hint="eastAsia" w:ascii="宋体" w:hAnsi="宋体" w:eastAsia="宋体" w:cs="宋体"/>
          <w:spacing w:val="-1"/>
          <w:sz w:val="30"/>
          <w:szCs w:val="30"/>
          <w:lang w:eastAsia="zh-CN"/>
        </w:rPr>
        <w:t>政府采购诚信承诺书</w:t>
      </w:r>
    </w:p>
    <w:p>
      <w:pPr>
        <w:pStyle w:val="6"/>
        <w:spacing w:line="303" w:lineRule="auto"/>
        <w:rPr>
          <w:rFonts w:ascii="宋体" w:hAnsi="宋体" w:eastAsia="宋体" w:cs="宋体"/>
          <w:lang w:eastAsia="zh-CN"/>
        </w:rPr>
      </w:pPr>
    </w:p>
    <w:p>
      <w:pPr>
        <w:pStyle w:val="6"/>
        <w:spacing w:line="304" w:lineRule="auto"/>
        <w:rPr>
          <w:rFonts w:ascii="宋体" w:hAnsi="宋体" w:eastAsia="宋体" w:cs="宋体"/>
          <w:lang w:eastAsia="zh-CN"/>
        </w:rPr>
      </w:pPr>
    </w:p>
    <w:p>
      <w:pPr>
        <w:tabs>
          <w:tab w:val="left" w:pos="135"/>
        </w:tabs>
        <w:spacing w:before="78" w:line="219" w:lineRule="auto"/>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29"/>
          <w:w w:val="98"/>
          <w:sz w:val="24"/>
          <w:szCs w:val="24"/>
          <w:u w:val="single"/>
          <w:lang w:eastAsia="zh-CN"/>
        </w:rPr>
        <w:t>（采购人</w:t>
      </w:r>
      <w:r>
        <w:rPr>
          <w:rFonts w:hint="eastAsia" w:ascii="宋体" w:hAnsi="宋体" w:eastAsia="宋体" w:cs="宋体"/>
          <w:sz w:val="24"/>
          <w:szCs w:val="24"/>
          <w:u w:val="single"/>
          <w:lang w:eastAsia="zh-CN"/>
        </w:rPr>
        <w:t>）</w:t>
      </w:r>
      <w:r>
        <w:rPr>
          <w:rFonts w:hint="eastAsia" w:ascii="宋体" w:hAnsi="宋体" w:eastAsia="宋体" w:cs="宋体"/>
          <w:spacing w:val="-1"/>
          <w:sz w:val="24"/>
          <w:szCs w:val="24"/>
          <w:u w:val="single"/>
          <w:lang w:eastAsia="zh-CN"/>
        </w:rPr>
        <w:t xml:space="preserve"> </w:t>
      </w:r>
      <w:r>
        <w:rPr>
          <w:rFonts w:hint="eastAsia" w:ascii="宋体" w:hAnsi="宋体" w:eastAsia="宋体" w:cs="宋体"/>
          <w:sz w:val="24"/>
          <w:szCs w:val="24"/>
          <w:lang w:eastAsia="zh-CN"/>
        </w:rPr>
        <w:t>：</w:t>
      </w:r>
    </w:p>
    <w:p>
      <w:pPr>
        <w:spacing w:before="181" w:line="360" w:lineRule="auto"/>
        <w:ind w:right="63"/>
        <w:jc w:val="right"/>
        <w:rPr>
          <w:rFonts w:ascii="宋体" w:hAnsi="宋体" w:eastAsia="宋体" w:cs="宋体"/>
          <w:sz w:val="24"/>
          <w:szCs w:val="24"/>
          <w:lang w:eastAsia="zh-CN"/>
        </w:rPr>
      </w:pPr>
      <w:r>
        <w:rPr>
          <w:rFonts w:hint="eastAsia" w:ascii="宋体" w:hAnsi="宋体" w:eastAsia="宋体" w:cs="宋体"/>
          <w:spacing w:val="5"/>
          <w:sz w:val="24"/>
          <w:szCs w:val="24"/>
          <w:lang w:eastAsia="zh-CN"/>
        </w:rPr>
        <w:t>我公司</w:t>
      </w:r>
      <w:r>
        <w:rPr>
          <w:rFonts w:hint="eastAsia" w:ascii="宋体" w:hAnsi="宋体" w:eastAsia="宋体" w:cs="宋体"/>
          <w:spacing w:val="-116"/>
          <w:sz w:val="24"/>
          <w:szCs w:val="24"/>
          <w:lang w:eastAsia="zh-CN"/>
        </w:rPr>
        <w:t xml:space="preserve"> </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5"/>
          <w:sz w:val="24"/>
          <w:szCs w:val="24"/>
          <w:lang w:eastAsia="zh-CN"/>
        </w:rPr>
        <w:t>（供应商名称）已详细</w:t>
      </w:r>
      <w:r>
        <w:rPr>
          <w:rFonts w:hint="eastAsia" w:ascii="宋体" w:hAnsi="宋体" w:eastAsia="宋体" w:cs="宋体"/>
          <w:spacing w:val="4"/>
          <w:sz w:val="24"/>
          <w:szCs w:val="24"/>
          <w:lang w:eastAsia="zh-CN"/>
        </w:rPr>
        <w:t>阅读了</w:t>
      </w:r>
      <w:r>
        <w:rPr>
          <w:rFonts w:hint="eastAsia" w:ascii="宋体" w:hAnsi="宋体" w:eastAsia="宋体" w:cs="宋体"/>
          <w:spacing w:val="-115"/>
          <w:sz w:val="24"/>
          <w:szCs w:val="24"/>
          <w:lang w:eastAsia="zh-CN"/>
        </w:rPr>
        <w:t xml:space="preserve"> </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95"/>
          <w:sz w:val="24"/>
          <w:szCs w:val="24"/>
          <w:lang w:eastAsia="zh-CN"/>
        </w:rPr>
        <w:t xml:space="preserve"> </w:t>
      </w:r>
      <w:r>
        <w:rPr>
          <w:rFonts w:hint="eastAsia" w:ascii="宋体" w:hAnsi="宋体" w:eastAsia="宋体" w:cs="宋体"/>
          <w:spacing w:val="4"/>
          <w:sz w:val="24"/>
          <w:szCs w:val="24"/>
          <w:lang w:eastAsia="zh-CN"/>
        </w:rPr>
        <w:t>项目（项目编</w:t>
      </w:r>
    </w:p>
    <w:p>
      <w:pPr>
        <w:spacing w:before="1" w:line="218" w:lineRule="auto"/>
        <w:ind w:left="15"/>
        <w:rPr>
          <w:rFonts w:ascii="宋体" w:hAnsi="宋体" w:eastAsia="宋体" w:cs="宋体"/>
          <w:sz w:val="24"/>
          <w:szCs w:val="24"/>
          <w:lang w:eastAsia="zh-CN"/>
        </w:rPr>
      </w:pPr>
      <w:r>
        <w:rPr>
          <w:rFonts w:hint="eastAsia" w:ascii="宋体" w:hAnsi="宋体" w:eastAsia="宋体" w:cs="宋体"/>
          <w:spacing w:val="-3"/>
          <w:sz w:val="24"/>
          <w:szCs w:val="24"/>
          <w:lang w:eastAsia="zh-CN"/>
        </w:rPr>
        <w:t>号</w:t>
      </w:r>
      <w:r>
        <w:rPr>
          <w:rFonts w:hint="eastAsia" w:ascii="宋体" w:hAnsi="宋体" w:eastAsia="宋体" w:cs="宋体"/>
          <w:spacing w:val="-8"/>
          <w:sz w:val="24"/>
          <w:szCs w:val="24"/>
          <w:lang w:eastAsia="zh-CN"/>
        </w:rPr>
        <w:t>：</w:t>
      </w:r>
      <w:r>
        <w:rPr>
          <w:rFonts w:hint="eastAsia" w:ascii="宋体" w:hAnsi="宋体" w:eastAsia="宋体" w:cs="宋体"/>
          <w:spacing w:val="13"/>
          <w:sz w:val="24"/>
          <w:szCs w:val="24"/>
          <w:u w:val="single"/>
          <w:lang w:eastAsia="zh-CN"/>
        </w:rPr>
        <w:t xml:space="preserve">         </w:t>
      </w:r>
      <w:r>
        <w:rPr>
          <w:rFonts w:hint="eastAsia" w:ascii="宋体" w:hAnsi="宋体" w:eastAsia="宋体" w:cs="宋体"/>
          <w:spacing w:val="-82"/>
          <w:sz w:val="24"/>
          <w:szCs w:val="24"/>
          <w:lang w:eastAsia="zh-CN"/>
        </w:rPr>
        <w:t xml:space="preserve"> </w:t>
      </w:r>
      <w:r>
        <w:rPr>
          <w:rFonts w:hint="eastAsia" w:ascii="宋体" w:hAnsi="宋体" w:eastAsia="宋体" w:cs="宋体"/>
          <w:spacing w:val="-8"/>
          <w:sz w:val="24"/>
          <w:szCs w:val="24"/>
          <w:lang w:eastAsia="zh-CN"/>
        </w:rPr>
        <w:t>）</w:t>
      </w:r>
      <w:r>
        <w:rPr>
          <w:rFonts w:hint="eastAsia" w:ascii="宋体" w:hAnsi="宋体" w:eastAsia="宋体" w:cs="宋体"/>
          <w:spacing w:val="-3"/>
          <w:sz w:val="24"/>
          <w:szCs w:val="24"/>
          <w:lang w:eastAsia="zh-CN"/>
        </w:rPr>
        <w:t>招标文件，</w:t>
      </w:r>
      <w:r>
        <w:rPr>
          <w:rFonts w:hint="eastAsia" w:ascii="宋体" w:hAnsi="宋体" w:eastAsia="宋体" w:cs="宋体"/>
          <w:spacing w:val="-72"/>
          <w:sz w:val="24"/>
          <w:szCs w:val="24"/>
          <w:lang w:eastAsia="zh-CN"/>
        </w:rPr>
        <w:t xml:space="preserve"> </w:t>
      </w:r>
      <w:r>
        <w:rPr>
          <w:rFonts w:hint="eastAsia" w:ascii="宋体" w:hAnsi="宋体" w:eastAsia="宋体" w:cs="宋体"/>
          <w:spacing w:val="-3"/>
          <w:sz w:val="24"/>
          <w:szCs w:val="24"/>
          <w:lang w:eastAsia="zh-CN"/>
        </w:rPr>
        <w:t>自愿参加本次投标，现就有关事项郑重承诺如下：</w:t>
      </w:r>
    </w:p>
    <w:p>
      <w:pPr>
        <w:spacing w:before="183" w:line="359" w:lineRule="auto"/>
        <w:ind w:left="9" w:right="61" w:firstLine="483"/>
        <w:rPr>
          <w:rFonts w:ascii="宋体" w:hAnsi="宋体" w:eastAsia="宋体" w:cs="宋体"/>
          <w:sz w:val="24"/>
          <w:szCs w:val="24"/>
          <w:lang w:eastAsia="zh-CN"/>
        </w:rPr>
      </w:pPr>
      <w:r>
        <w:rPr>
          <w:rFonts w:hint="eastAsia" w:ascii="宋体" w:hAnsi="宋体" w:eastAsia="宋体" w:cs="宋体"/>
          <w:spacing w:val="1"/>
          <w:sz w:val="24"/>
          <w:szCs w:val="24"/>
          <w:lang w:eastAsia="zh-CN"/>
        </w:rPr>
        <w:t>一、诚信投标，材料真实。我公司保证所提供的全部材料、投标内容均真实、合法、</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有效，保证不出借或者借用其他企业资质，不以他人名义投标，不弄虚作假；未列入失信</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被执行人、重大税收违法案件当事人名单、政府采购严重违法失信行为记录名单及其他不</w:t>
      </w:r>
    </w:p>
    <w:p>
      <w:pPr>
        <w:spacing w:before="1" w:line="218" w:lineRule="auto"/>
        <w:ind w:left="11"/>
        <w:rPr>
          <w:rFonts w:ascii="宋体" w:hAnsi="宋体" w:eastAsia="宋体" w:cs="宋体"/>
          <w:sz w:val="24"/>
          <w:szCs w:val="24"/>
          <w:lang w:eastAsia="zh-CN"/>
        </w:rPr>
      </w:pPr>
      <w:r>
        <w:rPr>
          <w:rFonts w:hint="eastAsia" w:ascii="宋体" w:hAnsi="宋体" w:eastAsia="宋体" w:cs="宋体"/>
          <w:spacing w:val="-1"/>
          <w:sz w:val="24"/>
          <w:szCs w:val="24"/>
          <w:lang w:eastAsia="zh-CN"/>
        </w:rPr>
        <w:t>符合《中华人民共和国政府采购法》第二十二条规定条件。</w:t>
      </w:r>
    </w:p>
    <w:p>
      <w:pPr>
        <w:spacing w:before="184" w:line="359" w:lineRule="auto"/>
        <w:ind w:left="13" w:right="2" w:firstLine="480"/>
        <w:rPr>
          <w:rFonts w:ascii="宋体" w:hAnsi="宋体" w:eastAsia="宋体" w:cs="宋体"/>
          <w:sz w:val="24"/>
          <w:szCs w:val="24"/>
          <w:lang w:eastAsia="zh-CN"/>
        </w:rPr>
      </w:pPr>
      <w:r>
        <w:rPr>
          <w:rFonts w:hint="eastAsia" w:ascii="宋体" w:hAnsi="宋体" w:eastAsia="宋体" w:cs="宋体"/>
          <w:spacing w:val="-4"/>
          <w:sz w:val="24"/>
          <w:szCs w:val="24"/>
          <w:lang w:eastAsia="zh-CN"/>
        </w:rPr>
        <w:t>二、遵纪守法，公平竞争。不与其他供应商相互串通、哄抬价格，不排挤其他供应商，</w:t>
      </w:r>
      <w:r>
        <w:rPr>
          <w:rFonts w:hint="eastAsia" w:ascii="宋体" w:hAnsi="宋体" w:eastAsia="宋体" w:cs="宋体"/>
          <w:spacing w:val="7"/>
          <w:sz w:val="24"/>
          <w:szCs w:val="24"/>
          <w:lang w:eastAsia="zh-CN"/>
        </w:rPr>
        <w:t xml:space="preserve"> </w:t>
      </w:r>
      <w:r>
        <w:rPr>
          <w:rFonts w:hint="eastAsia" w:ascii="宋体" w:hAnsi="宋体" w:eastAsia="宋体" w:cs="宋体"/>
          <w:spacing w:val="1"/>
          <w:sz w:val="24"/>
          <w:szCs w:val="24"/>
          <w:lang w:eastAsia="zh-CN"/>
        </w:rPr>
        <w:t>不损害采购人的合法权益；不向采购人、采购代理机构、评标委员会成员等</w:t>
      </w:r>
      <w:r>
        <w:rPr>
          <w:rFonts w:hint="eastAsia" w:ascii="宋体" w:hAnsi="宋体" w:eastAsia="宋体" w:cs="宋体"/>
          <w:sz w:val="24"/>
          <w:szCs w:val="24"/>
          <w:lang w:eastAsia="zh-CN"/>
        </w:rPr>
        <w:t>及其他参与招</w:t>
      </w:r>
    </w:p>
    <w:p>
      <w:pPr>
        <w:spacing w:line="218" w:lineRule="auto"/>
        <w:ind w:left="10"/>
        <w:rPr>
          <w:rFonts w:ascii="宋体" w:hAnsi="宋体" w:eastAsia="宋体" w:cs="宋体"/>
          <w:sz w:val="24"/>
          <w:szCs w:val="24"/>
          <w:lang w:eastAsia="zh-CN"/>
        </w:rPr>
      </w:pPr>
      <w:r>
        <w:rPr>
          <w:rFonts w:hint="eastAsia" w:ascii="宋体" w:hAnsi="宋体" w:eastAsia="宋体" w:cs="宋体"/>
          <w:spacing w:val="-1"/>
          <w:sz w:val="24"/>
          <w:szCs w:val="24"/>
          <w:lang w:eastAsia="zh-CN"/>
        </w:rPr>
        <w:t>标活动的人员行贿或采用其他不正当手段谋取中标。</w:t>
      </w:r>
    </w:p>
    <w:p>
      <w:pPr>
        <w:spacing w:before="182" w:line="468" w:lineRule="exact"/>
        <w:ind w:right="61"/>
        <w:jc w:val="right"/>
        <w:rPr>
          <w:rFonts w:ascii="宋体" w:hAnsi="宋体" w:eastAsia="宋体" w:cs="宋体"/>
          <w:sz w:val="24"/>
          <w:szCs w:val="24"/>
          <w:lang w:eastAsia="zh-CN"/>
        </w:rPr>
      </w:pPr>
      <w:r>
        <w:rPr>
          <w:rFonts w:hint="eastAsia" w:ascii="宋体" w:hAnsi="宋体" w:eastAsia="宋体" w:cs="宋体"/>
          <w:spacing w:val="1"/>
          <w:position w:val="17"/>
          <w:sz w:val="24"/>
          <w:szCs w:val="24"/>
          <w:lang w:eastAsia="zh-CN"/>
        </w:rPr>
        <w:t>三、不捏造事实或借用他人名义进行虚假、恶意质疑和投诉，不以质疑或投诉为名排</w:t>
      </w:r>
    </w:p>
    <w:p>
      <w:pPr>
        <w:spacing w:before="1" w:line="218" w:lineRule="auto"/>
        <w:ind w:left="9"/>
        <w:rPr>
          <w:rFonts w:ascii="宋体" w:hAnsi="宋体" w:eastAsia="宋体" w:cs="宋体"/>
          <w:sz w:val="24"/>
          <w:szCs w:val="24"/>
          <w:lang w:eastAsia="zh-CN"/>
        </w:rPr>
      </w:pPr>
      <w:r>
        <w:rPr>
          <w:rFonts w:hint="eastAsia" w:ascii="宋体" w:hAnsi="宋体" w:eastAsia="宋体" w:cs="宋体"/>
          <w:spacing w:val="-1"/>
          <w:sz w:val="24"/>
          <w:szCs w:val="24"/>
          <w:lang w:eastAsia="zh-CN"/>
        </w:rPr>
        <w:t>挤竞争对手，干扰政府采购秩序。</w:t>
      </w:r>
    </w:p>
    <w:p>
      <w:pPr>
        <w:spacing w:before="181" w:line="360" w:lineRule="auto"/>
        <w:ind w:left="10" w:firstLine="501"/>
        <w:rPr>
          <w:rFonts w:ascii="宋体" w:hAnsi="宋体" w:eastAsia="宋体" w:cs="宋体"/>
          <w:sz w:val="24"/>
          <w:szCs w:val="24"/>
          <w:lang w:eastAsia="zh-CN"/>
        </w:rPr>
      </w:pPr>
      <w:r>
        <w:rPr>
          <w:rFonts w:hint="eastAsia" w:ascii="宋体" w:hAnsi="宋体" w:eastAsia="宋体" w:cs="宋体"/>
          <w:sz w:val="24"/>
          <w:szCs w:val="24"/>
          <w:lang w:eastAsia="zh-CN"/>
        </w:rPr>
        <w:t>四、若中标后，将按照规定及时与采购人签订政府采购合同，不与采购人订立有悖于</w:t>
      </w:r>
      <w:r>
        <w:rPr>
          <w:rFonts w:hint="eastAsia" w:ascii="宋体" w:hAnsi="宋体" w:eastAsia="宋体" w:cs="宋体"/>
          <w:spacing w:val="15"/>
          <w:sz w:val="24"/>
          <w:szCs w:val="24"/>
          <w:lang w:eastAsia="zh-CN"/>
        </w:rPr>
        <w:t xml:space="preserve"> </w:t>
      </w:r>
      <w:r>
        <w:rPr>
          <w:rFonts w:hint="eastAsia" w:ascii="宋体" w:hAnsi="宋体" w:eastAsia="宋体" w:cs="宋体"/>
          <w:spacing w:val="-3"/>
          <w:sz w:val="24"/>
          <w:szCs w:val="24"/>
          <w:lang w:eastAsia="zh-CN"/>
        </w:rPr>
        <w:t>招标结果的合同或协议；严格履行政府采购合</w:t>
      </w:r>
      <w:r>
        <w:rPr>
          <w:rFonts w:hint="eastAsia" w:ascii="宋体" w:hAnsi="宋体" w:eastAsia="宋体" w:cs="宋体"/>
          <w:spacing w:val="-4"/>
          <w:sz w:val="24"/>
          <w:szCs w:val="24"/>
          <w:lang w:eastAsia="zh-CN"/>
        </w:rPr>
        <w:t>同，不降低合同约定的产品质量及相关服务，</w:t>
      </w:r>
    </w:p>
    <w:p>
      <w:pPr>
        <w:spacing w:line="219" w:lineRule="auto"/>
        <w:ind w:left="13"/>
        <w:rPr>
          <w:rFonts w:ascii="宋体" w:hAnsi="宋体" w:eastAsia="宋体" w:cs="宋体"/>
          <w:sz w:val="24"/>
          <w:szCs w:val="24"/>
          <w:lang w:eastAsia="zh-CN"/>
        </w:rPr>
      </w:pPr>
      <w:r>
        <w:rPr>
          <w:rFonts w:hint="eastAsia" w:ascii="宋体" w:hAnsi="宋体" w:eastAsia="宋体" w:cs="宋体"/>
          <w:spacing w:val="-1"/>
          <w:sz w:val="24"/>
          <w:szCs w:val="24"/>
          <w:lang w:eastAsia="zh-CN"/>
        </w:rPr>
        <w:t>不擅自变更、中止、终止合同，或者拒绝履行合同义务。</w:t>
      </w:r>
    </w:p>
    <w:p>
      <w:pPr>
        <w:spacing w:before="181" w:line="359" w:lineRule="auto"/>
        <w:ind w:left="12" w:right="61" w:firstLine="478"/>
        <w:rPr>
          <w:rFonts w:ascii="宋体" w:hAnsi="宋体" w:eastAsia="宋体" w:cs="宋体"/>
          <w:sz w:val="24"/>
          <w:szCs w:val="24"/>
          <w:lang w:eastAsia="zh-CN"/>
        </w:rPr>
      </w:pPr>
      <w:r>
        <w:rPr>
          <w:rFonts w:hint="eastAsia" w:ascii="宋体" w:hAnsi="宋体" w:eastAsia="宋体" w:cs="宋体"/>
          <w:spacing w:val="1"/>
          <w:sz w:val="24"/>
          <w:szCs w:val="24"/>
          <w:lang w:eastAsia="zh-CN"/>
        </w:rPr>
        <w:t>若有违反以上承诺内容的行为，我公司自愿接受取消投标资格、记入信用档案、没收</w:t>
      </w:r>
      <w:r>
        <w:rPr>
          <w:rFonts w:hint="eastAsia" w:ascii="宋体" w:hAnsi="宋体" w:eastAsia="宋体" w:cs="宋体"/>
          <w:sz w:val="24"/>
          <w:szCs w:val="24"/>
          <w:lang w:eastAsia="zh-CN"/>
        </w:rPr>
        <w:t xml:space="preserve"> 投标保证金、媒体通报、1～3年内禁止参与本单位的采购活动</w:t>
      </w:r>
      <w:r>
        <w:rPr>
          <w:rFonts w:hint="eastAsia" w:ascii="宋体" w:hAnsi="宋体" w:eastAsia="宋体" w:cs="宋体"/>
          <w:spacing w:val="-1"/>
          <w:sz w:val="24"/>
          <w:szCs w:val="24"/>
          <w:lang w:eastAsia="zh-CN"/>
        </w:rPr>
        <w:t>等处罚；如已中标的，</w:t>
      </w:r>
      <w:r>
        <w:rPr>
          <w:rFonts w:hint="eastAsia" w:ascii="宋体" w:hAnsi="宋体" w:eastAsia="宋体" w:cs="宋体"/>
          <w:spacing w:val="-71"/>
          <w:sz w:val="24"/>
          <w:szCs w:val="24"/>
          <w:lang w:eastAsia="zh-CN"/>
        </w:rPr>
        <w:t xml:space="preserve"> </w:t>
      </w:r>
      <w:r>
        <w:rPr>
          <w:rFonts w:hint="eastAsia" w:ascii="宋体" w:hAnsi="宋体" w:eastAsia="宋体" w:cs="宋体"/>
          <w:spacing w:val="-1"/>
          <w:sz w:val="24"/>
          <w:szCs w:val="24"/>
          <w:lang w:eastAsia="zh-CN"/>
        </w:rPr>
        <w:t>自动</w:t>
      </w:r>
    </w:p>
    <w:p>
      <w:pPr>
        <w:spacing w:before="1" w:line="218" w:lineRule="auto"/>
        <w:ind w:left="9"/>
        <w:rPr>
          <w:rFonts w:ascii="宋体" w:hAnsi="宋体" w:eastAsia="宋体" w:cs="宋体"/>
          <w:sz w:val="24"/>
          <w:szCs w:val="24"/>
          <w:lang w:eastAsia="zh-CN"/>
        </w:rPr>
      </w:pPr>
      <w:r>
        <w:rPr>
          <w:rFonts w:hint="eastAsia" w:ascii="宋体" w:hAnsi="宋体" w:eastAsia="宋体" w:cs="宋体"/>
          <w:sz w:val="24"/>
          <w:szCs w:val="24"/>
          <w:lang w:eastAsia="zh-CN"/>
        </w:rPr>
        <w:t>放弃中标资格，并承担全部法律责任；给采购人造成损失</w:t>
      </w:r>
      <w:r>
        <w:rPr>
          <w:rFonts w:hint="eastAsia" w:ascii="宋体" w:hAnsi="宋体" w:eastAsia="宋体" w:cs="宋体"/>
          <w:spacing w:val="-1"/>
          <w:sz w:val="24"/>
          <w:szCs w:val="24"/>
          <w:lang w:eastAsia="zh-CN"/>
        </w:rPr>
        <w:t>的，依法承担赔偿责任。</w:t>
      </w:r>
    </w:p>
    <w:p>
      <w:pPr>
        <w:pStyle w:val="6"/>
        <w:spacing w:line="270" w:lineRule="auto"/>
        <w:rPr>
          <w:rFonts w:ascii="宋体" w:hAnsi="宋体" w:eastAsia="宋体" w:cs="宋体"/>
          <w:lang w:eastAsia="zh-CN"/>
        </w:rPr>
      </w:pPr>
    </w:p>
    <w:p>
      <w:pPr>
        <w:pStyle w:val="6"/>
        <w:spacing w:line="271" w:lineRule="auto"/>
        <w:rPr>
          <w:rFonts w:ascii="宋体" w:hAnsi="宋体" w:eastAsia="宋体" w:cs="宋体"/>
          <w:lang w:eastAsia="zh-CN"/>
        </w:rPr>
      </w:pPr>
    </w:p>
    <w:p>
      <w:pPr>
        <w:spacing w:before="79" w:line="465" w:lineRule="exact"/>
        <w:ind w:right="61"/>
        <w:jc w:val="right"/>
        <w:rPr>
          <w:rFonts w:ascii="宋体" w:hAnsi="宋体" w:eastAsia="宋体" w:cs="宋体"/>
          <w:sz w:val="24"/>
          <w:szCs w:val="24"/>
          <w:lang w:eastAsia="zh-CN"/>
        </w:rPr>
      </w:pPr>
      <w:r>
        <w:rPr>
          <w:rFonts w:hint="eastAsia" w:ascii="宋体" w:hAnsi="宋体" w:eastAsia="宋体" w:cs="宋体"/>
          <w:spacing w:val="-2"/>
          <w:position w:val="17"/>
          <w:sz w:val="24"/>
          <w:szCs w:val="24"/>
          <w:lang w:eastAsia="zh-CN"/>
        </w:rPr>
        <w:t>供应商名称(公章)：</w:t>
      </w:r>
    </w:p>
    <w:p>
      <w:pPr>
        <w:spacing w:before="1" w:line="218" w:lineRule="auto"/>
        <w:ind w:left="6300"/>
        <w:rPr>
          <w:rFonts w:ascii="宋体" w:hAnsi="宋体" w:eastAsia="宋体" w:cs="宋体"/>
          <w:sz w:val="24"/>
          <w:szCs w:val="24"/>
          <w:lang w:eastAsia="zh-CN"/>
        </w:rPr>
      </w:pPr>
      <w:r>
        <w:rPr>
          <w:rFonts w:hint="eastAsia" w:ascii="宋体" w:hAnsi="宋体" w:eastAsia="宋体" w:cs="宋体"/>
          <w:spacing w:val="-1"/>
          <w:sz w:val="24"/>
          <w:szCs w:val="24"/>
          <w:lang w:eastAsia="zh-CN"/>
        </w:rPr>
        <w:t>法定代表人（签字或盖章</w:t>
      </w:r>
      <w:r>
        <w:rPr>
          <w:rFonts w:hint="eastAsia" w:ascii="宋体" w:hAnsi="宋体" w:eastAsia="宋体" w:cs="宋体"/>
          <w:sz w:val="24"/>
          <w:szCs w:val="24"/>
          <w:lang w:eastAsia="zh-CN"/>
        </w:rPr>
        <w:t>）：</w:t>
      </w:r>
    </w:p>
    <w:p>
      <w:pPr>
        <w:spacing w:before="184" w:line="219" w:lineRule="auto"/>
        <w:ind w:right="10"/>
        <w:jc w:val="right"/>
        <w:rPr>
          <w:rFonts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2"/>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5"/>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7"/>
          <w:sz w:val="24"/>
          <w:szCs w:val="24"/>
          <w:lang w:eastAsia="zh-CN"/>
        </w:rPr>
        <w:t xml:space="preserve">   </w:t>
      </w:r>
      <w:r>
        <w:rPr>
          <w:rFonts w:hint="eastAsia" w:ascii="宋体" w:hAnsi="宋体" w:eastAsia="宋体" w:cs="宋体"/>
          <w:spacing w:val="-13"/>
          <w:sz w:val="24"/>
          <w:szCs w:val="24"/>
          <w:lang w:eastAsia="zh-CN"/>
        </w:rPr>
        <w:t>日</w:t>
      </w:r>
    </w:p>
    <w:p>
      <w:pPr>
        <w:pStyle w:val="6"/>
        <w:spacing w:line="265" w:lineRule="auto"/>
        <w:rPr>
          <w:rFonts w:ascii="宋体" w:hAnsi="宋体" w:eastAsia="宋体" w:cs="宋体"/>
          <w:lang w:eastAsia="zh-CN"/>
        </w:rPr>
      </w:pPr>
    </w:p>
    <w:p>
      <w:pPr>
        <w:pStyle w:val="6"/>
        <w:spacing w:line="266" w:lineRule="auto"/>
        <w:rPr>
          <w:rFonts w:ascii="宋体" w:hAnsi="宋体" w:eastAsia="宋体" w:cs="宋体"/>
          <w:lang w:eastAsia="zh-CN"/>
        </w:rPr>
      </w:pPr>
    </w:p>
    <w:p>
      <w:pPr>
        <w:spacing w:line="466" w:lineRule="exact"/>
        <w:rPr>
          <w:rFonts w:ascii="宋体" w:hAnsi="宋体" w:eastAsia="宋体" w:cs="宋体"/>
          <w:sz w:val="24"/>
          <w:szCs w:val="24"/>
          <w:lang w:eastAsia="zh-CN"/>
        </w:rPr>
        <w:sectPr>
          <w:footerReference r:id="rId16" w:type="default"/>
          <w:pgSz w:w="11905" w:h="16839"/>
          <w:pgMar w:top="1431" w:right="1185" w:bottom="894" w:left="1248" w:header="0" w:footer="732" w:gutter="0"/>
          <w:cols w:space="720" w:num="1"/>
        </w:sectPr>
      </w:pPr>
    </w:p>
    <w:p>
      <w:pPr>
        <w:spacing w:before="122" w:line="219" w:lineRule="auto"/>
        <w:ind w:left="28"/>
        <w:rPr>
          <w:rFonts w:ascii="宋体" w:hAnsi="宋体" w:eastAsia="宋体" w:cs="宋体"/>
          <w:sz w:val="24"/>
          <w:szCs w:val="24"/>
          <w:lang w:eastAsia="zh-CN"/>
        </w:rPr>
      </w:pPr>
      <w:r>
        <w:rPr>
          <w:rFonts w:hint="eastAsia" w:ascii="宋体" w:hAnsi="宋体" w:eastAsia="宋体" w:cs="宋体"/>
          <w:spacing w:val="-8"/>
          <w:sz w:val="24"/>
          <w:szCs w:val="24"/>
          <w:lang w:eastAsia="zh-CN"/>
        </w:rPr>
        <w:t>附件4：</w:t>
      </w:r>
    </w:p>
    <w:p>
      <w:pPr>
        <w:spacing w:before="205" w:line="220" w:lineRule="auto"/>
        <w:ind w:left="4356"/>
        <w:rPr>
          <w:rFonts w:ascii="宋体" w:hAnsi="宋体" w:eastAsia="宋体" w:cs="宋体"/>
          <w:sz w:val="30"/>
          <w:szCs w:val="30"/>
          <w:lang w:eastAsia="zh-CN"/>
        </w:rPr>
      </w:pPr>
      <w:r>
        <w:rPr>
          <w:rFonts w:hint="eastAsia" w:ascii="宋体" w:hAnsi="宋体" w:eastAsia="宋体" w:cs="宋体"/>
          <w:spacing w:val="-5"/>
          <w:sz w:val="30"/>
          <w:szCs w:val="30"/>
          <w:lang w:eastAsia="zh-CN"/>
        </w:rPr>
        <w:t>投标函</w:t>
      </w:r>
    </w:p>
    <w:p>
      <w:pPr>
        <w:pStyle w:val="6"/>
        <w:spacing w:line="291" w:lineRule="auto"/>
        <w:rPr>
          <w:rFonts w:ascii="宋体" w:hAnsi="宋体" w:eastAsia="宋体" w:cs="宋体"/>
          <w:lang w:eastAsia="zh-CN"/>
        </w:rPr>
      </w:pPr>
    </w:p>
    <w:p>
      <w:pPr>
        <w:pStyle w:val="6"/>
        <w:spacing w:line="291" w:lineRule="auto"/>
        <w:rPr>
          <w:rFonts w:ascii="宋体" w:hAnsi="宋体" w:eastAsia="宋体" w:cs="宋体"/>
          <w:lang w:eastAsia="zh-CN"/>
        </w:rPr>
      </w:pPr>
    </w:p>
    <w:p>
      <w:pPr>
        <w:tabs>
          <w:tab w:val="left" w:pos="135"/>
        </w:tabs>
        <w:spacing w:before="78" w:line="219" w:lineRule="auto"/>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29"/>
          <w:w w:val="98"/>
          <w:sz w:val="24"/>
          <w:szCs w:val="24"/>
          <w:u w:val="single"/>
          <w:lang w:eastAsia="zh-CN"/>
        </w:rPr>
        <w:t>（采购人</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w:t>
      </w:r>
    </w:p>
    <w:p>
      <w:pPr>
        <w:tabs>
          <w:tab w:val="left" w:pos="615"/>
        </w:tabs>
        <w:spacing w:before="280" w:line="219" w:lineRule="auto"/>
        <w:ind w:left="480"/>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3"/>
          <w:sz w:val="24"/>
          <w:szCs w:val="24"/>
          <w:u w:val="single"/>
          <w:lang w:eastAsia="zh-CN"/>
        </w:rPr>
        <w:t>（供应商名称）</w:t>
      </w:r>
      <w:r>
        <w:rPr>
          <w:rFonts w:hint="eastAsia" w:ascii="宋体" w:hAnsi="宋体" w:eastAsia="宋体" w:cs="宋体"/>
          <w:spacing w:val="-3"/>
          <w:sz w:val="24"/>
          <w:szCs w:val="24"/>
          <w:lang w:eastAsia="zh-CN"/>
        </w:rPr>
        <w:t>系中华人民共和国合法企业，经营地址</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w:t>
      </w:r>
    </w:p>
    <w:p>
      <w:pPr>
        <w:spacing w:before="296" w:line="360" w:lineRule="auto"/>
        <w:ind w:right="2"/>
        <w:jc w:val="right"/>
        <w:rPr>
          <w:rFonts w:ascii="宋体" w:hAnsi="宋体" w:eastAsia="宋体" w:cs="宋体"/>
          <w:sz w:val="24"/>
          <w:szCs w:val="24"/>
          <w:lang w:eastAsia="zh-CN"/>
        </w:rPr>
      </w:pPr>
      <w:r>
        <w:rPr>
          <w:rFonts w:hint="eastAsia" w:ascii="宋体" w:hAnsi="宋体" w:eastAsia="宋体" w:cs="宋体"/>
          <w:spacing w:val="1"/>
          <w:sz w:val="24"/>
          <w:szCs w:val="24"/>
          <w:lang w:eastAsia="zh-CN"/>
        </w:rPr>
        <w:t>我</w:t>
      </w:r>
      <w:r>
        <w:rPr>
          <w:rFonts w:hint="eastAsia" w:ascii="宋体" w:hAnsi="宋体" w:eastAsia="宋体" w:cs="宋体"/>
          <w:spacing w:val="1"/>
          <w:sz w:val="24"/>
          <w:szCs w:val="24"/>
          <w:u w:val="single"/>
          <w:lang w:eastAsia="zh-CN"/>
        </w:rPr>
        <w:t>（姓名）</w:t>
      </w:r>
      <w:r>
        <w:rPr>
          <w:rFonts w:hint="eastAsia" w:ascii="宋体" w:hAnsi="宋体" w:eastAsia="宋体" w:cs="宋体"/>
          <w:spacing w:val="1"/>
          <w:sz w:val="24"/>
          <w:szCs w:val="24"/>
          <w:lang w:eastAsia="zh-CN"/>
        </w:rPr>
        <w:t>系</w:t>
      </w:r>
      <w:r>
        <w:rPr>
          <w:rFonts w:hint="eastAsia" w:ascii="宋体" w:hAnsi="宋体" w:eastAsia="宋体" w:cs="宋体"/>
          <w:spacing w:val="1"/>
          <w:sz w:val="24"/>
          <w:szCs w:val="24"/>
          <w:u w:val="single"/>
          <w:lang w:eastAsia="zh-CN"/>
        </w:rPr>
        <w:t>（供应商名称）</w:t>
      </w:r>
      <w:r>
        <w:rPr>
          <w:rFonts w:hint="eastAsia" w:ascii="宋体" w:hAnsi="宋体" w:eastAsia="宋体" w:cs="宋体"/>
          <w:spacing w:val="1"/>
          <w:sz w:val="24"/>
          <w:szCs w:val="24"/>
          <w:lang w:eastAsia="zh-CN"/>
        </w:rPr>
        <w:t>的法定代表人，我方自愿参加贵方组织的</w:t>
      </w:r>
      <w:r>
        <w:rPr>
          <w:rFonts w:hint="eastAsia" w:ascii="宋体" w:hAnsi="宋体" w:eastAsia="宋体" w:cs="宋体"/>
          <w:spacing w:val="1"/>
          <w:sz w:val="24"/>
          <w:szCs w:val="24"/>
          <w:u w:val="single"/>
          <w:lang w:eastAsia="zh-CN"/>
        </w:rPr>
        <w:t>（采购项</w:t>
      </w:r>
      <w:r>
        <w:rPr>
          <w:rFonts w:hint="eastAsia" w:ascii="宋体" w:hAnsi="宋体" w:eastAsia="宋体" w:cs="宋体"/>
          <w:sz w:val="24"/>
          <w:szCs w:val="24"/>
          <w:u w:val="single"/>
          <w:lang w:eastAsia="zh-CN"/>
        </w:rPr>
        <w:t>目名</w:t>
      </w:r>
    </w:p>
    <w:p>
      <w:pPr>
        <w:spacing w:line="360" w:lineRule="auto"/>
        <w:ind w:left="8"/>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称</w:t>
      </w:r>
      <w:r>
        <w:rPr>
          <w:rFonts w:hint="eastAsia" w:ascii="宋体" w:hAnsi="宋体" w:eastAsia="宋体" w:cs="宋体"/>
          <w:spacing w:val="-18"/>
          <w:sz w:val="24"/>
          <w:szCs w:val="24"/>
          <w:u w:val="single"/>
          <w:lang w:eastAsia="zh-CN"/>
        </w:rPr>
        <w:t>）（</w:t>
      </w:r>
      <w:r>
        <w:rPr>
          <w:rFonts w:hint="eastAsia" w:ascii="宋体" w:hAnsi="宋体" w:eastAsia="宋体" w:cs="宋体"/>
          <w:spacing w:val="1"/>
          <w:sz w:val="24"/>
          <w:szCs w:val="24"/>
          <w:u w:val="single"/>
          <w:lang w:eastAsia="zh-CN"/>
        </w:rPr>
        <w:t>编号为      ）</w:t>
      </w:r>
      <w:r>
        <w:rPr>
          <w:rFonts w:hint="eastAsia" w:ascii="宋体" w:hAnsi="宋体" w:eastAsia="宋体" w:cs="宋体"/>
          <w:spacing w:val="1"/>
          <w:sz w:val="24"/>
          <w:szCs w:val="24"/>
          <w:lang w:eastAsia="zh-CN"/>
        </w:rPr>
        <w:t>的投标，我方愿以</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（大写）</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（小写）作为本项目投标报价，我方就本次投标</w:t>
      </w:r>
      <w:r>
        <w:rPr>
          <w:rFonts w:hint="eastAsia" w:ascii="宋体" w:hAnsi="宋体" w:eastAsia="宋体" w:cs="宋体"/>
          <w:sz w:val="24"/>
          <w:szCs w:val="24"/>
          <w:lang w:eastAsia="zh-CN"/>
        </w:rPr>
        <w:t>有关事项郑重声明如下：</w:t>
      </w:r>
    </w:p>
    <w:p>
      <w:pPr>
        <w:spacing w:before="294" w:line="219" w:lineRule="auto"/>
        <w:ind w:left="507"/>
        <w:rPr>
          <w:rFonts w:ascii="宋体" w:hAnsi="宋体" w:eastAsia="宋体" w:cs="宋体"/>
          <w:sz w:val="24"/>
          <w:szCs w:val="24"/>
          <w:lang w:eastAsia="zh-CN"/>
        </w:rPr>
      </w:pPr>
      <w:r>
        <w:rPr>
          <w:rFonts w:hint="eastAsia" w:ascii="宋体" w:hAnsi="宋体" w:eastAsia="宋体" w:cs="宋体"/>
          <w:spacing w:val="-1"/>
          <w:sz w:val="24"/>
          <w:szCs w:val="24"/>
          <w:lang w:eastAsia="zh-CN"/>
        </w:rPr>
        <w:t>1、我方已详细审阅全部招标文件，同意招标文件的各项要求。</w:t>
      </w:r>
    </w:p>
    <w:p>
      <w:pPr>
        <w:spacing w:before="296" w:line="581" w:lineRule="exact"/>
        <w:ind w:left="492"/>
        <w:rPr>
          <w:rFonts w:ascii="宋体" w:hAnsi="宋体" w:eastAsia="宋体" w:cs="宋体"/>
          <w:sz w:val="24"/>
          <w:szCs w:val="24"/>
          <w:lang w:eastAsia="zh-CN"/>
        </w:rPr>
      </w:pPr>
      <w:r>
        <w:rPr>
          <w:rFonts w:hint="eastAsia" w:ascii="宋体" w:hAnsi="宋体" w:eastAsia="宋体" w:cs="宋体"/>
          <w:spacing w:val="-1"/>
          <w:position w:val="26"/>
          <w:sz w:val="24"/>
          <w:szCs w:val="24"/>
          <w:lang w:eastAsia="zh-CN"/>
        </w:rPr>
        <w:t>2、我方向贵方提交的所有投标文件、资料都是准确的和真实的。</w:t>
      </w:r>
    </w:p>
    <w:p>
      <w:pPr>
        <w:spacing w:line="219" w:lineRule="auto"/>
        <w:ind w:left="494"/>
        <w:rPr>
          <w:rFonts w:ascii="宋体" w:hAnsi="宋体" w:eastAsia="宋体" w:cs="宋体"/>
          <w:sz w:val="24"/>
          <w:szCs w:val="24"/>
          <w:lang w:eastAsia="zh-CN"/>
        </w:rPr>
      </w:pPr>
      <w:r>
        <w:rPr>
          <w:rFonts w:hint="eastAsia" w:ascii="宋体" w:hAnsi="宋体" w:eastAsia="宋体" w:cs="宋体"/>
          <w:spacing w:val="-1"/>
          <w:sz w:val="24"/>
          <w:szCs w:val="24"/>
          <w:lang w:eastAsia="zh-CN"/>
        </w:rPr>
        <w:t>3、若中标，我方将按照招标文件和投标文件的规定履行合同。</w:t>
      </w:r>
    </w:p>
    <w:p>
      <w:pPr>
        <w:spacing w:before="294" w:line="460" w:lineRule="exact"/>
        <w:jc w:val="right"/>
        <w:rPr>
          <w:rFonts w:ascii="宋体" w:hAnsi="宋体" w:eastAsia="宋体" w:cs="宋体"/>
          <w:sz w:val="24"/>
          <w:szCs w:val="24"/>
          <w:lang w:eastAsia="zh-CN"/>
        </w:rPr>
      </w:pPr>
      <w:r>
        <w:rPr>
          <w:rFonts w:hint="eastAsia" w:ascii="宋体" w:hAnsi="宋体" w:eastAsia="宋体" w:cs="宋体"/>
          <w:spacing w:val="-2"/>
          <w:position w:val="16"/>
          <w:sz w:val="24"/>
          <w:szCs w:val="24"/>
          <w:lang w:eastAsia="zh-CN"/>
        </w:rPr>
        <w:t>4、我方不是采购人的附属机构；在获知本项目采购信息后，与采购人聘请的</w:t>
      </w:r>
      <w:r>
        <w:rPr>
          <w:rFonts w:hint="eastAsia" w:ascii="宋体" w:hAnsi="宋体" w:eastAsia="宋体" w:cs="宋体"/>
          <w:spacing w:val="-3"/>
          <w:position w:val="16"/>
          <w:sz w:val="24"/>
          <w:szCs w:val="24"/>
          <w:lang w:eastAsia="zh-CN"/>
        </w:rPr>
        <w:t>为此项目</w:t>
      </w:r>
    </w:p>
    <w:p>
      <w:pPr>
        <w:spacing w:before="1" w:line="218" w:lineRule="auto"/>
        <w:ind w:left="10"/>
        <w:rPr>
          <w:rFonts w:ascii="宋体" w:hAnsi="宋体" w:eastAsia="宋体" w:cs="宋体"/>
          <w:sz w:val="24"/>
          <w:szCs w:val="24"/>
          <w:lang w:eastAsia="zh-CN"/>
        </w:rPr>
      </w:pPr>
      <w:r>
        <w:rPr>
          <w:rFonts w:hint="eastAsia" w:ascii="宋体" w:hAnsi="宋体" w:eastAsia="宋体" w:cs="宋体"/>
          <w:spacing w:val="-1"/>
          <w:sz w:val="24"/>
          <w:szCs w:val="24"/>
          <w:lang w:eastAsia="zh-CN"/>
        </w:rPr>
        <w:t>提供咨询服务的公司以及其附属机构没有任何关系。</w:t>
      </w:r>
    </w:p>
    <w:p>
      <w:pPr>
        <w:spacing w:before="297" w:line="445" w:lineRule="auto"/>
        <w:ind w:left="494"/>
        <w:rPr>
          <w:rFonts w:ascii="宋体" w:hAnsi="宋体" w:eastAsia="宋体" w:cs="宋体"/>
          <w:sz w:val="24"/>
          <w:szCs w:val="24"/>
          <w:lang w:eastAsia="zh-CN"/>
        </w:rPr>
      </w:pPr>
      <w:r>
        <w:rPr>
          <w:rFonts w:hint="eastAsia" w:ascii="宋体" w:hAnsi="宋体" w:eastAsia="宋体" w:cs="宋体"/>
          <w:spacing w:val="-3"/>
          <w:sz w:val="24"/>
          <w:szCs w:val="24"/>
          <w:lang w:eastAsia="zh-CN"/>
        </w:rPr>
        <w:t>5、投标文件自投标截止之日起投标有效期为</w:t>
      </w:r>
      <w:r>
        <w:rPr>
          <w:rFonts w:hint="eastAsia" w:ascii="宋体" w:hAnsi="宋体" w:eastAsia="宋体" w:cs="宋体"/>
          <w:spacing w:val="-3"/>
          <w:sz w:val="24"/>
          <w:szCs w:val="24"/>
          <w:u w:val="single"/>
          <w:lang w:eastAsia="zh-CN"/>
        </w:rPr>
        <w:t xml:space="preserve">  90  </w:t>
      </w:r>
      <w:r>
        <w:rPr>
          <w:rFonts w:hint="eastAsia" w:ascii="宋体" w:hAnsi="宋体" w:eastAsia="宋体" w:cs="宋体"/>
          <w:spacing w:val="-52"/>
          <w:sz w:val="24"/>
          <w:szCs w:val="24"/>
          <w:lang w:eastAsia="zh-CN"/>
        </w:rPr>
        <w:t xml:space="preserve"> </w:t>
      </w:r>
      <w:r>
        <w:rPr>
          <w:rFonts w:hint="eastAsia" w:ascii="宋体" w:hAnsi="宋体" w:eastAsia="宋体" w:cs="宋体"/>
          <w:spacing w:val="-3"/>
          <w:sz w:val="24"/>
          <w:szCs w:val="24"/>
          <w:lang w:eastAsia="zh-CN"/>
        </w:rPr>
        <w:t>日历日。</w:t>
      </w:r>
    </w:p>
    <w:p>
      <w:pPr>
        <w:spacing w:before="1" w:line="218" w:lineRule="auto"/>
        <w:ind w:left="516"/>
        <w:rPr>
          <w:rFonts w:ascii="宋体" w:hAnsi="宋体" w:eastAsia="宋体" w:cs="宋体"/>
          <w:sz w:val="24"/>
          <w:szCs w:val="24"/>
          <w:lang w:eastAsia="zh-CN"/>
        </w:rPr>
      </w:pPr>
      <w:r>
        <w:rPr>
          <w:rFonts w:hint="eastAsia" w:ascii="宋体" w:hAnsi="宋体" w:eastAsia="宋体" w:cs="宋体"/>
          <w:spacing w:val="-2"/>
          <w:sz w:val="24"/>
          <w:szCs w:val="24"/>
          <w:lang w:eastAsia="zh-CN"/>
        </w:rPr>
        <w:t>以上事项如有虚假或者隐瞒，我方愿意承担一切后果。</w:t>
      </w:r>
    </w:p>
    <w:p>
      <w:pPr>
        <w:pStyle w:val="6"/>
        <w:spacing w:line="273" w:lineRule="auto"/>
        <w:rPr>
          <w:rFonts w:ascii="宋体" w:hAnsi="宋体" w:eastAsia="宋体" w:cs="宋体"/>
          <w:lang w:eastAsia="zh-CN"/>
        </w:rPr>
      </w:pPr>
    </w:p>
    <w:p>
      <w:pPr>
        <w:pStyle w:val="6"/>
        <w:spacing w:line="273" w:lineRule="auto"/>
        <w:rPr>
          <w:rFonts w:ascii="宋体" w:hAnsi="宋体" w:eastAsia="宋体" w:cs="宋体"/>
          <w:lang w:eastAsia="zh-CN"/>
        </w:rPr>
      </w:pPr>
    </w:p>
    <w:p>
      <w:pPr>
        <w:pStyle w:val="6"/>
        <w:spacing w:line="273" w:lineRule="auto"/>
        <w:rPr>
          <w:rFonts w:ascii="宋体" w:hAnsi="宋体" w:eastAsia="宋体" w:cs="宋体"/>
          <w:lang w:eastAsia="zh-CN"/>
        </w:rPr>
      </w:pPr>
    </w:p>
    <w:p>
      <w:pPr>
        <w:pStyle w:val="6"/>
        <w:spacing w:line="273" w:lineRule="auto"/>
        <w:rPr>
          <w:rFonts w:ascii="宋体" w:hAnsi="宋体" w:eastAsia="宋体" w:cs="宋体"/>
          <w:lang w:eastAsia="zh-CN"/>
        </w:rPr>
      </w:pPr>
    </w:p>
    <w:p>
      <w:pPr>
        <w:pStyle w:val="6"/>
        <w:spacing w:line="273" w:lineRule="auto"/>
        <w:rPr>
          <w:rFonts w:ascii="宋体" w:hAnsi="宋体" w:eastAsia="宋体" w:cs="宋体"/>
          <w:lang w:eastAsia="zh-CN"/>
        </w:rPr>
      </w:pPr>
    </w:p>
    <w:p>
      <w:pPr>
        <w:pStyle w:val="6"/>
        <w:spacing w:line="273" w:lineRule="auto"/>
        <w:rPr>
          <w:rFonts w:ascii="宋体" w:hAnsi="宋体" w:eastAsia="宋体" w:cs="宋体"/>
          <w:lang w:eastAsia="zh-CN"/>
        </w:rPr>
      </w:pPr>
    </w:p>
    <w:p>
      <w:pPr>
        <w:spacing w:before="78" w:line="219" w:lineRule="auto"/>
        <w:ind w:left="5676"/>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供应商全称（公章</w:t>
      </w:r>
      <w:r>
        <w:rPr>
          <w:rFonts w:hint="eastAsia" w:ascii="宋体" w:hAnsi="宋体" w:eastAsia="宋体" w:cs="宋体"/>
          <w:spacing w:val="1"/>
          <w:sz w:val="24"/>
          <w:szCs w:val="24"/>
          <w:lang w:eastAsia="zh-CN"/>
        </w:rPr>
        <w:t>）：</w:t>
      </w:r>
    </w:p>
    <w:p>
      <w:pPr>
        <w:spacing w:before="294" w:line="581" w:lineRule="exact"/>
        <w:ind w:left="5700"/>
        <w:rPr>
          <w:rFonts w:ascii="宋体" w:hAnsi="宋体" w:eastAsia="宋体" w:cs="宋体"/>
          <w:sz w:val="24"/>
          <w:szCs w:val="24"/>
          <w:lang w:eastAsia="zh-CN"/>
        </w:rPr>
      </w:pPr>
      <w:r>
        <w:rPr>
          <w:rFonts w:hint="eastAsia" w:ascii="宋体" w:hAnsi="宋体" w:eastAsia="宋体" w:cs="宋体"/>
          <w:spacing w:val="-1"/>
          <w:position w:val="26"/>
          <w:sz w:val="24"/>
          <w:szCs w:val="24"/>
          <w:lang w:eastAsia="zh-CN"/>
        </w:rPr>
        <w:t>法定代表人（签字或盖章</w:t>
      </w:r>
      <w:r>
        <w:rPr>
          <w:rFonts w:hint="eastAsia" w:ascii="宋体" w:hAnsi="宋体" w:eastAsia="宋体" w:cs="宋体"/>
          <w:position w:val="26"/>
          <w:sz w:val="24"/>
          <w:szCs w:val="24"/>
          <w:lang w:eastAsia="zh-CN"/>
        </w:rPr>
        <w:t>）：</w:t>
      </w:r>
    </w:p>
    <w:p>
      <w:pPr>
        <w:spacing w:line="219" w:lineRule="auto"/>
        <w:ind w:left="5741"/>
        <w:rPr>
          <w:rFonts w:ascii="宋体" w:hAnsi="宋体" w:eastAsia="宋体" w:cs="宋体"/>
          <w:sz w:val="24"/>
          <w:szCs w:val="24"/>
          <w:lang w:eastAsia="zh-CN"/>
        </w:rPr>
      </w:pPr>
      <w:r>
        <w:rPr>
          <w:rFonts w:hint="eastAsia" w:ascii="宋体" w:hAnsi="宋体" w:eastAsia="宋体" w:cs="宋体"/>
          <w:spacing w:val="-15"/>
          <w:sz w:val="24"/>
          <w:szCs w:val="24"/>
          <w:lang w:eastAsia="zh-CN"/>
        </w:rPr>
        <w:t>日</w:t>
      </w:r>
      <w:r>
        <w:rPr>
          <w:rFonts w:hint="eastAsia" w:ascii="宋体" w:hAnsi="宋体" w:eastAsia="宋体" w:cs="宋体"/>
          <w:spacing w:val="3"/>
          <w:sz w:val="24"/>
          <w:szCs w:val="24"/>
          <w:lang w:eastAsia="zh-CN"/>
        </w:rPr>
        <w:t xml:space="preserve">    </w:t>
      </w:r>
      <w:r>
        <w:rPr>
          <w:rFonts w:hint="eastAsia" w:ascii="宋体" w:hAnsi="宋体" w:eastAsia="宋体" w:cs="宋体"/>
          <w:spacing w:val="-15"/>
          <w:sz w:val="24"/>
          <w:szCs w:val="24"/>
          <w:lang w:eastAsia="zh-CN"/>
        </w:rPr>
        <w:t>期：</w:t>
      </w:r>
      <w:r>
        <w:rPr>
          <w:rFonts w:hint="eastAsia" w:ascii="宋体" w:hAnsi="宋体" w:eastAsia="宋体" w:cs="宋体"/>
          <w:spacing w:val="2"/>
          <w:sz w:val="24"/>
          <w:szCs w:val="24"/>
          <w:lang w:eastAsia="zh-CN"/>
        </w:rPr>
        <w:t xml:space="preserve">    </w:t>
      </w:r>
      <w:r>
        <w:rPr>
          <w:rFonts w:hint="eastAsia" w:ascii="宋体" w:hAnsi="宋体" w:eastAsia="宋体" w:cs="宋体"/>
          <w:spacing w:val="-15"/>
          <w:sz w:val="24"/>
          <w:szCs w:val="24"/>
          <w:lang w:eastAsia="zh-CN"/>
        </w:rPr>
        <w:t>年</w:t>
      </w:r>
      <w:r>
        <w:rPr>
          <w:rFonts w:hint="eastAsia" w:ascii="宋体" w:hAnsi="宋体" w:eastAsia="宋体" w:cs="宋体"/>
          <w:spacing w:val="6"/>
          <w:sz w:val="24"/>
          <w:szCs w:val="24"/>
          <w:lang w:eastAsia="zh-CN"/>
        </w:rPr>
        <w:t xml:space="preserve">   </w:t>
      </w:r>
      <w:r>
        <w:rPr>
          <w:rFonts w:hint="eastAsia" w:ascii="宋体" w:hAnsi="宋体" w:eastAsia="宋体" w:cs="宋体"/>
          <w:spacing w:val="-15"/>
          <w:sz w:val="24"/>
          <w:szCs w:val="24"/>
          <w:lang w:eastAsia="zh-CN"/>
        </w:rPr>
        <w:t>月</w:t>
      </w:r>
      <w:r>
        <w:rPr>
          <w:rFonts w:hint="eastAsia" w:ascii="宋体" w:hAnsi="宋体" w:eastAsia="宋体" w:cs="宋体"/>
          <w:spacing w:val="16"/>
          <w:sz w:val="24"/>
          <w:szCs w:val="24"/>
          <w:lang w:eastAsia="zh-CN"/>
        </w:rPr>
        <w:t xml:space="preserve">   </w:t>
      </w:r>
      <w:r>
        <w:rPr>
          <w:rFonts w:hint="eastAsia" w:ascii="宋体" w:hAnsi="宋体" w:eastAsia="宋体" w:cs="宋体"/>
          <w:spacing w:val="-15"/>
          <w:sz w:val="24"/>
          <w:szCs w:val="24"/>
          <w:lang w:eastAsia="zh-CN"/>
        </w:rPr>
        <w:t>日</w:t>
      </w:r>
    </w:p>
    <w:p>
      <w:pPr>
        <w:spacing w:line="219" w:lineRule="auto"/>
        <w:rPr>
          <w:rFonts w:ascii="宋体" w:hAnsi="宋体" w:eastAsia="宋体" w:cs="宋体"/>
          <w:sz w:val="24"/>
          <w:szCs w:val="24"/>
          <w:lang w:eastAsia="zh-CN"/>
        </w:rPr>
        <w:sectPr>
          <w:footerReference r:id="rId17" w:type="default"/>
          <w:pgSz w:w="11905" w:h="16839"/>
          <w:pgMar w:top="1431" w:right="1246" w:bottom="894" w:left="1248" w:header="0" w:footer="732" w:gutter="0"/>
          <w:cols w:space="720" w:num="1"/>
        </w:sectPr>
      </w:pPr>
    </w:p>
    <w:p>
      <w:pPr>
        <w:spacing w:before="122" w:line="219" w:lineRule="auto"/>
        <w:rPr>
          <w:rFonts w:ascii="宋体" w:hAnsi="宋体" w:eastAsia="宋体" w:cs="宋体"/>
          <w:sz w:val="24"/>
          <w:szCs w:val="24"/>
          <w:lang w:eastAsia="zh-CN"/>
        </w:rPr>
      </w:pPr>
      <w:r>
        <w:rPr>
          <w:rFonts w:hint="eastAsia" w:ascii="宋体" w:hAnsi="宋体" w:eastAsia="宋体" w:cs="宋体"/>
          <w:spacing w:val="-8"/>
          <w:sz w:val="24"/>
          <w:szCs w:val="24"/>
          <w:lang w:eastAsia="zh-CN"/>
        </w:rPr>
        <w:t>附件5：</w:t>
      </w:r>
    </w:p>
    <w:p>
      <w:pPr>
        <w:pStyle w:val="6"/>
        <w:spacing w:line="315" w:lineRule="auto"/>
        <w:rPr>
          <w:rFonts w:ascii="宋体" w:hAnsi="宋体" w:eastAsia="宋体" w:cs="宋体"/>
          <w:lang w:eastAsia="zh-CN"/>
        </w:rPr>
      </w:pPr>
    </w:p>
    <w:p>
      <w:pPr>
        <w:spacing w:before="78" w:line="219" w:lineRule="auto"/>
        <w:ind w:left="3006"/>
        <w:rPr>
          <w:rFonts w:ascii="宋体" w:hAnsi="宋体" w:eastAsia="宋体" w:cs="宋体"/>
          <w:sz w:val="30"/>
          <w:szCs w:val="30"/>
          <w:lang w:eastAsia="zh-CN"/>
        </w:rPr>
      </w:pPr>
      <w:r>
        <w:rPr>
          <w:rFonts w:hint="eastAsia" w:ascii="宋体" w:hAnsi="宋体" w:eastAsia="宋体" w:cs="宋体"/>
          <w:spacing w:val="-1"/>
          <w:sz w:val="30"/>
          <w:szCs w:val="30"/>
          <w:lang w:eastAsia="zh-CN"/>
        </w:rPr>
        <w:t>法定代表人（负责人）身份证明</w:t>
      </w:r>
    </w:p>
    <w:p>
      <w:pPr>
        <w:pStyle w:val="6"/>
        <w:spacing w:line="301" w:lineRule="auto"/>
        <w:rPr>
          <w:rFonts w:ascii="宋体" w:hAnsi="宋体" w:eastAsia="宋体" w:cs="宋体"/>
          <w:lang w:eastAsia="zh-CN"/>
        </w:rPr>
      </w:pPr>
    </w:p>
    <w:p>
      <w:pPr>
        <w:pStyle w:val="6"/>
        <w:spacing w:line="301" w:lineRule="auto"/>
        <w:rPr>
          <w:rFonts w:ascii="宋体" w:hAnsi="宋体" w:eastAsia="宋体" w:cs="宋体"/>
          <w:lang w:eastAsia="zh-CN"/>
        </w:rPr>
      </w:pPr>
    </w:p>
    <w:p>
      <w:pPr>
        <w:spacing w:before="78" w:line="386" w:lineRule="auto"/>
        <w:ind w:left="464"/>
        <w:rPr>
          <w:rFonts w:ascii="宋体" w:hAnsi="宋体" w:eastAsia="宋体" w:cs="宋体"/>
          <w:sz w:val="24"/>
          <w:szCs w:val="24"/>
          <w:lang w:eastAsia="zh-CN"/>
        </w:rPr>
      </w:pPr>
      <w:r>
        <w:rPr>
          <w:rFonts w:hint="eastAsia" w:ascii="宋体" w:hAnsi="宋体" w:eastAsia="宋体" w:cs="宋体"/>
          <w:spacing w:val="-3"/>
          <w:sz w:val="24"/>
          <w:szCs w:val="24"/>
          <w:lang w:eastAsia="zh-CN"/>
        </w:rPr>
        <w:t>供应商名称：</w:t>
      </w:r>
      <w:r>
        <w:rPr>
          <w:rFonts w:hint="eastAsia" w:ascii="宋体" w:hAnsi="宋体" w:eastAsia="宋体" w:cs="宋体"/>
          <w:sz w:val="24"/>
          <w:szCs w:val="24"/>
          <w:u w:val="single"/>
          <w:lang w:eastAsia="zh-CN"/>
        </w:rPr>
        <w:t xml:space="preserve">                                    </w:t>
      </w:r>
    </w:p>
    <w:p>
      <w:pPr>
        <w:spacing w:line="220" w:lineRule="auto"/>
        <w:ind w:left="463"/>
        <w:rPr>
          <w:rFonts w:ascii="宋体" w:hAnsi="宋体" w:eastAsia="宋体" w:cs="宋体"/>
          <w:sz w:val="24"/>
          <w:szCs w:val="24"/>
          <w:lang w:eastAsia="zh-CN"/>
        </w:rPr>
      </w:pPr>
      <w:r>
        <w:rPr>
          <w:rFonts w:hint="eastAsia" w:ascii="宋体" w:hAnsi="宋体" w:eastAsia="宋体" w:cs="宋体"/>
          <w:spacing w:val="-3"/>
          <w:sz w:val="24"/>
          <w:szCs w:val="24"/>
          <w:lang w:eastAsia="zh-CN"/>
        </w:rPr>
        <w:t>单位性质：</w:t>
      </w:r>
      <w:r>
        <w:rPr>
          <w:rFonts w:hint="eastAsia" w:ascii="宋体" w:hAnsi="宋体" w:eastAsia="宋体" w:cs="宋体"/>
          <w:sz w:val="24"/>
          <w:szCs w:val="24"/>
          <w:u w:val="single"/>
          <w:lang w:eastAsia="zh-CN"/>
        </w:rPr>
        <w:t xml:space="preserve">                                      </w:t>
      </w:r>
    </w:p>
    <w:p>
      <w:pPr>
        <w:spacing w:before="212" w:line="229" w:lineRule="auto"/>
        <w:ind w:left="461"/>
        <w:rPr>
          <w:rFonts w:ascii="宋体" w:hAnsi="宋体" w:eastAsia="宋体" w:cs="宋体"/>
          <w:sz w:val="24"/>
          <w:szCs w:val="24"/>
          <w:lang w:eastAsia="zh-CN"/>
        </w:rPr>
      </w:pPr>
      <w:r>
        <w:rPr>
          <w:rFonts w:hint="eastAsia" w:ascii="宋体" w:hAnsi="宋体" w:eastAsia="宋体" w:cs="宋体"/>
          <w:spacing w:val="-4"/>
          <w:sz w:val="24"/>
          <w:szCs w:val="24"/>
          <w:lang w:eastAsia="zh-CN"/>
        </w:rPr>
        <w:t>地址：</w:t>
      </w:r>
      <w:r>
        <w:rPr>
          <w:rFonts w:hint="eastAsia" w:ascii="宋体" w:hAnsi="宋体" w:eastAsia="宋体" w:cs="宋体"/>
          <w:sz w:val="24"/>
          <w:szCs w:val="24"/>
          <w:u w:val="single"/>
          <w:lang w:eastAsia="zh-CN"/>
        </w:rPr>
        <w:t xml:space="preserve">                                          </w:t>
      </w:r>
    </w:p>
    <w:p>
      <w:pPr>
        <w:spacing w:before="202" w:line="219" w:lineRule="auto"/>
        <w:ind w:left="463"/>
        <w:rPr>
          <w:rFonts w:ascii="宋体" w:hAnsi="宋体" w:eastAsia="宋体" w:cs="宋体"/>
          <w:sz w:val="24"/>
          <w:szCs w:val="24"/>
          <w:lang w:eastAsia="zh-CN"/>
        </w:rPr>
      </w:pPr>
      <w:r>
        <w:rPr>
          <w:rFonts w:hint="eastAsia" w:ascii="宋体" w:hAnsi="宋体" w:eastAsia="宋体" w:cs="宋体"/>
          <w:spacing w:val="-2"/>
          <w:sz w:val="24"/>
          <w:szCs w:val="24"/>
          <w:lang w:eastAsia="zh-CN"/>
        </w:rPr>
        <w:t>成立时间：</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10"/>
          <w:sz w:val="24"/>
          <w:szCs w:val="24"/>
          <w:lang w:eastAsia="zh-CN"/>
        </w:rPr>
        <w:t xml:space="preserve"> </w:t>
      </w:r>
      <w:r>
        <w:rPr>
          <w:rFonts w:hint="eastAsia" w:ascii="宋体" w:hAnsi="宋体" w:eastAsia="宋体" w:cs="宋体"/>
          <w:spacing w:val="-2"/>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2"/>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pacing w:val="-69"/>
          <w:sz w:val="24"/>
          <w:szCs w:val="24"/>
          <w:lang w:eastAsia="zh-CN"/>
        </w:rPr>
        <w:t xml:space="preserve"> </w:t>
      </w:r>
      <w:r>
        <w:rPr>
          <w:rFonts w:hint="eastAsia" w:ascii="宋体" w:hAnsi="宋体" w:eastAsia="宋体" w:cs="宋体"/>
          <w:spacing w:val="-2"/>
          <w:sz w:val="24"/>
          <w:szCs w:val="24"/>
          <w:lang w:eastAsia="zh-CN"/>
        </w:rPr>
        <w:t>日</w:t>
      </w:r>
    </w:p>
    <w:p>
      <w:pPr>
        <w:spacing w:before="217" w:line="220" w:lineRule="auto"/>
        <w:ind w:left="463"/>
        <w:rPr>
          <w:rFonts w:ascii="宋体" w:hAnsi="宋体" w:eastAsia="宋体" w:cs="宋体"/>
          <w:sz w:val="24"/>
          <w:szCs w:val="24"/>
          <w:lang w:eastAsia="zh-CN"/>
        </w:rPr>
      </w:pPr>
      <w:r>
        <w:rPr>
          <w:rFonts w:hint="eastAsia" w:ascii="宋体" w:hAnsi="宋体" w:eastAsia="宋体" w:cs="宋体"/>
          <w:spacing w:val="-3"/>
          <w:sz w:val="24"/>
          <w:szCs w:val="24"/>
          <w:lang w:eastAsia="zh-CN"/>
        </w:rPr>
        <w:t>经营期限：</w:t>
      </w:r>
      <w:r>
        <w:rPr>
          <w:rFonts w:hint="eastAsia" w:ascii="宋体" w:hAnsi="宋体" w:eastAsia="宋体" w:cs="宋体"/>
          <w:sz w:val="24"/>
          <w:szCs w:val="24"/>
          <w:u w:val="single"/>
          <w:lang w:eastAsia="zh-CN"/>
        </w:rPr>
        <w:t xml:space="preserve">                                   </w:t>
      </w:r>
    </w:p>
    <w:p>
      <w:pPr>
        <w:spacing w:before="213" w:line="219" w:lineRule="auto"/>
        <w:ind w:left="461"/>
        <w:rPr>
          <w:rFonts w:ascii="宋体" w:hAnsi="宋体" w:eastAsia="宋体" w:cs="宋体"/>
          <w:sz w:val="24"/>
          <w:szCs w:val="24"/>
          <w:lang w:eastAsia="zh-CN"/>
        </w:rPr>
      </w:pPr>
      <w:r>
        <w:rPr>
          <w:rFonts w:hint="eastAsia" w:ascii="宋体" w:hAnsi="宋体" w:eastAsia="宋体" w:cs="宋体"/>
          <w:spacing w:val="-4"/>
          <w:sz w:val="24"/>
          <w:szCs w:val="24"/>
          <w:lang w:eastAsia="zh-CN"/>
        </w:rPr>
        <w:t>姓 名：</w:t>
      </w:r>
      <w:r>
        <w:rPr>
          <w:rFonts w:hint="eastAsia" w:ascii="宋体" w:hAnsi="宋体" w:eastAsia="宋体" w:cs="宋体"/>
          <w:sz w:val="24"/>
          <w:szCs w:val="24"/>
          <w:u w:val="single"/>
          <w:lang w:eastAsia="zh-CN"/>
        </w:rPr>
        <w:t xml:space="preserve">           </w:t>
      </w:r>
      <w:r>
        <w:rPr>
          <w:rFonts w:hint="eastAsia" w:ascii="宋体" w:hAnsi="宋体" w:eastAsia="宋体" w:cs="宋体"/>
          <w:spacing w:val="-101"/>
          <w:sz w:val="24"/>
          <w:szCs w:val="24"/>
          <w:lang w:eastAsia="zh-CN"/>
        </w:rPr>
        <w:t xml:space="preserve"> </w:t>
      </w:r>
      <w:r>
        <w:rPr>
          <w:rFonts w:hint="eastAsia" w:ascii="宋体" w:hAnsi="宋体" w:eastAsia="宋体" w:cs="宋体"/>
          <w:spacing w:val="-4"/>
          <w:sz w:val="24"/>
          <w:szCs w:val="24"/>
          <w:lang w:eastAsia="zh-CN"/>
        </w:rPr>
        <w:t>性别：</w:t>
      </w:r>
      <w:r>
        <w:rPr>
          <w:rFonts w:hint="eastAsia" w:ascii="宋体" w:hAnsi="宋体" w:eastAsia="宋体" w:cs="宋体"/>
          <w:sz w:val="24"/>
          <w:szCs w:val="24"/>
          <w:u w:val="single"/>
          <w:lang w:eastAsia="zh-CN"/>
        </w:rPr>
        <w:t xml:space="preserve">         </w:t>
      </w:r>
      <w:r>
        <w:rPr>
          <w:rFonts w:hint="eastAsia" w:ascii="宋体" w:hAnsi="宋体" w:eastAsia="宋体" w:cs="宋体"/>
          <w:spacing w:val="-110"/>
          <w:sz w:val="24"/>
          <w:szCs w:val="24"/>
          <w:lang w:eastAsia="zh-CN"/>
        </w:rPr>
        <w:t xml:space="preserve"> </w:t>
      </w:r>
      <w:r>
        <w:rPr>
          <w:rFonts w:hint="eastAsia" w:ascii="宋体" w:hAnsi="宋体" w:eastAsia="宋体" w:cs="宋体"/>
          <w:spacing w:val="-4"/>
          <w:sz w:val="24"/>
          <w:szCs w:val="24"/>
          <w:lang w:eastAsia="zh-CN"/>
        </w:rPr>
        <w:t>年龄：</w:t>
      </w:r>
      <w:r>
        <w:rPr>
          <w:rFonts w:hint="eastAsia" w:ascii="宋体" w:hAnsi="宋体" w:eastAsia="宋体" w:cs="宋体"/>
          <w:sz w:val="24"/>
          <w:szCs w:val="24"/>
          <w:u w:val="single"/>
          <w:lang w:eastAsia="zh-CN"/>
        </w:rPr>
        <w:t xml:space="preserve">        </w:t>
      </w:r>
    </w:p>
    <w:p>
      <w:pPr>
        <w:spacing w:before="214" w:line="386" w:lineRule="auto"/>
        <w:ind w:left="462"/>
        <w:rPr>
          <w:rFonts w:ascii="宋体" w:hAnsi="宋体" w:eastAsia="宋体" w:cs="宋体"/>
          <w:sz w:val="24"/>
          <w:szCs w:val="24"/>
          <w:lang w:eastAsia="zh-CN"/>
        </w:rPr>
      </w:pPr>
      <w:r>
        <w:rPr>
          <w:rFonts w:hint="eastAsia" w:ascii="宋体" w:hAnsi="宋体" w:eastAsia="宋体" w:cs="宋体"/>
          <w:sz w:val="24"/>
          <w:szCs w:val="24"/>
          <w:lang w:eastAsia="zh-CN"/>
        </w:rPr>
        <w:t>职务：</w:t>
      </w:r>
      <w:r>
        <w:rPr>
          <w:rFonts w:hint="eastAsia" w:ascii="宋体" w:hAnsi="宋体" w:eastAsia="宋体" w:cs="宋体"/>
          <w:sz w:val="24"/>
          <w:szCs w:val="24"/>
          <w:u w:val="single"/>
          <w:lang w:eastAsia="zh-CN"/>
        </w:rPr>
        <w:t xml:space="preserve">        </w:t>
      </w:r>
      <w:r>
        <w:rPr>
          <w:rFonts w:hint="eastAsia" w:ascii="宋体" w:hAnsi="宋体" w:eastAsia="宋体" w:cs="宋体"/>
          <w:spacing w:val="-106"/>
          <w:sz w:val="24"/>
          <w:szCs w:val="24"/>
          <w:lang w:eastAsia="zh-CN"/>
        </w:rPr>
        <w:t xml:space="preserve"> </w:t>
      </w:r>
      <w:r>
        <w:rPr>
          <w:rFonts w:hint="eastAsia" w:ascii="宋体" w:hAnsi="宋体" w:eastAsia="宋体" w:cs="宋体"/>
          <w:sz w:val="24"/>
          <w:szCs w:val="24"/>
          <w:lang w:eastAsia="zh-CN"/>
        </w:rPr>
        <w:t>系</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u w:val="single"/>
          <w:lang w:eastAsia="zh-CN"/>
        </w:rPr>
        <w:t xml:space="preserve">            （供应商名称）</w:t>
      </w:r>
      <w:r>
        <w:rPr>
          <w:rFonts w:hint="eastAsia" w:ascii="宋体" w:hAnsi="宋体" w:eastAsia="宋体" w:cs="宋体"/>
          <w:spacing w:val="-1"/>
          <w:sz w:val="24"/>
          <w:szCs w:val="24"/>
          <w:lang w:eastAsia="zh-CN"/>
        </w:rPr>
        <w:t>的法定代表人。</w:t>
      </w:r>
    </w:p>
    <w:p>
      <w:pPr>
        <w:spacing w:line="219" w:lineRule="auto"/>
        <w:ind w:left="461"/>
        <w:rPr>
          <w:rFonts w:ascii="宋体" w:hAnsi="宋体" w:eastAsia="宋体" w:cs="宋体"/>
          <w:sz w:val="24"/>
          <w:szCs w:val="24"/>
          <w:lang w:eastAsia="zh-CN"/>
        </w:rPr>
      </w:pPr>
      <w:r>
        <w:rPr>
          <w:rFonts w:hint="eastAsia" w:ascii="宋体" w:hAnsi="宋体" w:eastAsia="宋体" w:cs="宋体"/>
          <w:spacing w:val="-2"/>
          <w:sz w:val="24"/>
          <w:szCs w:val="24"/>
          <w:lang w:eastAsia="zh-CN"/>
        </w:rPr>
        <w:t>特此证明。</w:t>
      </w:r>
    </w:p>
    <w:p>
      <w:pPr>
        <w:spacing w:before="214" w:line="219" w:lineRule="auto"/>
        <w:ind w:left="480"/>
        <w:rPr>
          <w:rFonts w:ascii="宋体" w:hAnsi="宋体" w:eastAsia="宋体" w:cs="宋体"/>
          <w:sz w:val="24"/>
          <w:szCs w:val="24"/>
          <w:lang w:eastAsia="zh-CN"/>
        </w:rPr>
      </w:pPr>
      <w:r>
        <w:rPr>
          <w:rFonts w:hint="eastAsia" w:ascii="宋体" w:hAnsi="宋体" w:eastAsia="宋体" w:cs="宋体"/>
          <w:spacing w:val="-2"/>
          <w:sz w:val="24"/>
          <w:szCs w:val="24"/>
          <w:lang w:eastAsia="zh-CN"/>
        </w:rPr>
        <w:t>附：法定代表人（负责人）身份证复印件</w:t>
      </w:r>
    </w:p>
    <w:p>
      <w:pPr>
        <w:pStyle w:val="6"/>
        <w:spacing w:line="317" w:lineRule="auto"/>
        <w:rPr>
          <w:rFonts w:ascii="宋体" w:hAnsi="宋体" w:eastAsia="宋体" w:cs="宋体"/>
          <w:lang w:eastAsia="zh-CN"/>
        </w:rPr>
      </w:pPr>
    </w:p>
    <w:p>
      <w:pPr>
        <w:pStyle w:val="6"/>
        <w:spacing w:line="317" w:lineRule="auto"/>
        <w:rPr>
          <w:rFonts w:ascii="宋体" w:hAnsi="宋体" w:eastAsia="宋体" w:cs="宋体"/>
          <w:lang w:eastAsia="zh-CN"/>
        </w:rPr>
      </w:pPr>
    </w:p>
    <w:p>
      <w:pPr>
        <w:spacing w:before="79" w:line="384" w:lineRule="auto"/>
        <w:jc w:val="right"/>
        <w:rPr>
          <w:rFonts w:ascii="宋体" w:hAnsi="宋体" w:eastAsia="宋体" w:cs="宋体"/>
          <w:sz w:val="24"/>
          <w:szCs w:val="24"/>
          <w:lang w:eastAsia="zh-CN"/>
        </w:rPr>
      </w:pPr>
      <w:r>
        <w:rPr>
          <w:rFonts w:hint="eastAsia" w:ascii="宋体" w:hAnsi="宋体" w:eastAsia="宋体" w:cs="宋体"/>
          <w:spacing w:val="2"/>
          <w:sz w:val="24"/>
          <w:szCs w:val="24"/>
          <w:lang w:eastAsia="zh-CN"/>
        </w:rPr>
        <w:t>供应商全称</w:t>
      </w:r>
      <w:r>
        <w:rPr>
          <w:rFonts w:hint="eastAsia" w:ascii="宋体" w:hAnsi="宋体" w:eastAsia="宋体" w:cs="宋体"/>
          <w:spacing w:val="-17"/>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7"/>
          <w:sz w:val="24"/>
          <w:szCs w:val="24"/>
          <w:u w:val="single"/>
          <w:lang w:eastAsia="zh-CN"/>
        </w:rPr>
        <w:t>（</w:t>
      </w:r>
      <w:r>
        <w:rPr>
          <w:rFonts w:hint="eastAsia" w:ascii="宋体" w:hAnsi="宋体" w:eastAsia="宋体" w:cs="宋体"/>
          <w:spacing w:val="2"/>
          <w:sz w:val="24"/>
          <w:szCs w:val="24"/>
          <w:u w:val="single"/>
          <w:lang w:eastAsia="zh-CN"/>
        </w:rPr>
        <w:t>盖单位章）</w:t>
      </w:r>
    </w:p>
    <w:p>
      <w:pPr>
        <w:spacing w:line="219" w:lineRule="auto"/>
        <w:jc w:val="right"/>
        <w:rPr>
          <w:rFonts w:ascii="宋体" w:hAnsi="宋体" w:eastAsia="宋体" w:cs="宋体"/>
          <w:sz w:val="24"/>
          <w:szCs w:val="24"/>
          <w:lang w:eastAsia="zh-CN"/>
        </w:rPr>
      </w:pPr>
      <w:r>
        <w:rPr>
          <w:rFonts w:hint="eastAsia" w:ascii="宋体" w:hAnsi="宋体" w:eastAsia="宋体" w:cs="宋体"/>
          <w:spacing w:val="-26"/>
          <w:sz w:val="24"/>
          <w:szCs w:val="24"/>
          <w:lang w:eastAsia="zh-CN"/>
        </w:rPr>
        <w:t>年</w:t>
      </w:r>
      <w:r>
        <w:rPr>
          <w:rFonts w:hint="eastAsia" w:ascii="宋体" w:hAnsi="宋体" w:eastAsia="宋体" w:cs="宋体"/>
          <w:spacing w:val="2"/>
          <w:sz w:val="24"/>
          <w:szCs w:val="24"/>
          <w:lang w:eastAsia="zh-CN"/>
        </w:rPr>
        <w:t xml:space="preserve">       </w:t>
      </w:r>
      <w:r>
        <w:rPr>
          <w:rFonts w:hint="eastAsia" w:ascii="宋体" w:hAnsi="宋体" w:eastAsia="宋体" w:cs="宋体"/>
          <w:spacing w:val="-26"/>
          <w:sz w:val="24"/>
          <w:szCs w:val="24"/>
          <w:lang w:eastAsia="zh-CN"/>
        </w:rPr>
        <w:t>月</w:t>
      </w:r>
      <w:r>
        <w:rPr>
          <w:rFonts w:hint="eastAsia" w:ascii="宋体" w:hAnsi="宋体" w:eastAsia="宋体" w:cs="宋体"/>
          <w:spacing w:val="7"/>
          <w:sz w:val="24"/>
          <w:szCs w:val="24"/>
          <w:lang w:eastAsia="zh-CN"/>
        </w:rPr>
        <w:t xml:space="preserve">       </w:t>
      </w:r>
      <w:r>
        <w:rPr>
          <w:rFonts w:hint="eastAsia" w:ascii="宋体" w:hAnsi="宋体" w:eastAsia="宋体" w:cs="宋体"/>
          <w:spacing w:val="-26"/>
          <w:sz w:val="24"/>
          <w:szCs w:val="24"/>
          <w:lang w:eastAsia="zh-CN"/>
        </w:rPr>
        <w:t>日</w:t>
      </w:r>
    </w:p>
    <w:p>
      <w:pPr>
        <w:spacing w:line="219" w:lineRule="auto"/>
        <w:rPr>
          <w:rFonts w:ascii="宋体" w:hAnsi="宋体" w:eastAsia="宋体" w:cs="宋体"/>
          <w:sz w:val="24"/>
          <w:szCs w:val="24"/>
          <w:lang w:eastAsia="zh-CN"/>
        </w:rPr>
        <w:sectPr>
          <w:footerReference r:id="rId18" w:type="default"/>
          <w:pgSz w:w="11905" w:h="16839"/>
          <w:pgMar w:top="1431" w:right="1246" w:bottom="894" w:left="1276" w:header="0" w:footer="732" w:gutter="0"/>
          <w:cols w:space="720" w:num="1"/>
        </w:sectPr>
      </w:pPr>
    </w:p>
    <w:p>
      <w:pPr>
        <w:pStyle w:val="6"/>
        <w:spacing w:line="265" w:lineRule="auto"/>
        <w:rPr>
          <w:rFonts w:ascii="宋体" w:hAnsi="宋体" w:eastAsia="宋体" w:cs="宋体"/>
          <w:lang w:eastAsia="zh-CN"/>
        </w:rPr>
      </w:pPr>
    </w:p>
    <w:p>
      <w:pPr>
        <w:pStyle w:val="6"/>
        <w:spacing w:line="265" w:lineRule="auto"/>
        <w:rPr>
          <w:rFonts w:ascii="宋体" w:hAnsi="宋体" w:eastAsia="宋体" w:cs="宋体"/>
          <w:lang w:eastAsia="zh-CN"/>
        </w:rPr>
      </w:pPr>
    </w:p>
    <w:p>
      <w:pPr>
        <w:spacing w:before="78" w:line="219" w:lineRule="auto"/>
        <w:ind w:left="3514"/>
        <w:rPr>
          <w:rFonts w:ascii="宋体" w:hAnsi="宋体" w:eastAsia="宋体" w:cs="宋体"/>
          <w:sz w:val="30"/>
          <w:szCs w:val="30"/>
          <w:lang w:eastAsia="zh-CN"/>
        </w:rPr>
      </w:pPr>
      <w:r>
        <w:rPr>
          <w:rFonts w:hint="eastAsia" w:ascii="宋体" w:hAnsi="宋体" w:eastAsia="宋体" w:cs="宋体"/>
          <w:spacing w:val="-2"/>
          <w:sz w:val="30"/>
          <w:szCs w:val="30"/>
          <w:lang w:eastAsia="zh-CN"/>
        </w:rPr>
        <w:t>法定代表人授权委托书</w:t>
      </w:r>
    </w:p>
    <w:p>
      <w:pPr>
        <w:pStyle w:val="6"/>
        <w:spacing w:line="452" w:lineRule="auto"/>
        <w:rPr>
          <w:rFonts w:ascii="宋体" w:hAnsi="宋体" w:eastAsia="宋体" w:cs="宋体"/>
          <w:lang w:eastAsia="zh-CN"/>
        </w:rPr>
      </w:pPr>
    </w:p>
    <w:p>
      <w:pPr>
        <w:tabs>
          <w:tab w:val="left" w:pos="135"/>
        </w:tabs>
        <w:spacing w:before="78" w:line="219" w:lineRule="auto"/>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29"/>
          <w:w w:val="98"/>
          <w:sz w:val="24"/>
          <w:szCs w:val="24"/>
          <w:u w:val="single"/>
          <w:lang w:eastAsia="zh-CN"/>
        </w:rPr>
        <w:t>（采购人</w:t>
      </w:r>
      <w:r>
        <w:rPr>
          <w:rFonts w:hint="eastAsia" w:ascii="宋体" w:hAnsi="宋体" w:eastAsia="宋体" w:cs="宋体"/>
          <w:sz w:val="24"/>
          <w:szCs w:val="24"/>
          <w:u w:val="single"/>
          <w:lang w:eastAsia="zh-CN"/>
        </w:rPr>
        <w:t>）</w:t>
      </w:r>
      <w:r>
        <w:rPr>
          <w:rFonts w:hint="eastAsia" w:ascii="宋体" w:hAnsi="宋体" w:eastAsia="宋体" w:cs="宋体"/>
          <w:spacing w:val="119"/>
          <w:sz w:val="24"/>
          <w:szCs w:val="24"/>
          <w:u w:val="single"/>
          <w:lang w:eastAsia="zh-CN"/>
        </w:rPr>
        <w:t xml:space="preserve"> </w:t>
      </w:r>
      <w:r>
        <w:rPr>
          <w:rFonts w:hint="eastAsia" w:ascii="宋体" w:hAnsi="宋体" w:eastAsia="宋体" w:cs="宋体"/>
          <w:sz w:val="24"/>
          <w:szCs w:val="24"/>
          <w:lang w:eastAsia="zh-CN"/>
        </w:rPr>
        <w:t>：</w:t>
      </w:r>
    </w:p>
    <w:p>
      <w:pPr>
        <w:pStyle w:val="6"/>
        <w:spacing w:line="258" w:lineRule="auto"/>
        <w:rPr>
          <w:rFonts w:ascii="宋体" w:hAnsi="宋体" w:eastAsia="宋体" w:cs="宋体"/>
          <w:lang w:eastAsia="zh-CN"/>
        </w:rPr>
      </w:pPr>
    </w:p>
    <w:p>
      <w:pPr>
        <w:spacing w:before="78" w:line="479" w:lineRule="auto"/>
        <w:ind w:left="11" w:firstLine="480"/>
        <w:rPr>
          <w:rFonts w:ascii="宋体" w:hAnsi="宋体" w:eastAsia="宋体" w:cs="宋体"/>
          <w:sz w:val="24"/>
          <w:szCs w:val="24"/>
          <w:lang w:eastAsia="zh-CN"/>
        </w:rPr>
      </w:pPr>
      <w:r>
        <w:rPr>
          <w:rFonts w:hint="eastAsia" w:ascii="宋体" w:hAnsi="宋体" w:eastAsia="宋体" w:cs="宋体"/>
          <w:spacing w:val="-2"/>
          <w:sz w:val="24"/>
          <w:szCs w:val="24"/>
          <w:lang w:eastAsia="zh-CN"/>
        </w:rPr>
        <w:t>我</w:t>
      </w:r>
      <w:r>
        <w:rPr>
          <w:rFonts w:hint="eastAsia" w:ascii="宋体" w:hAnsi="宋体" w:eastAsia="宋体" w:cs="宋体"/>
          <w:spacing w:val="55"/>
          <w:sz w:val="24"/>
          <w:szCs w:val="24"/>
          <w:u w:val="single"/>
          <w:lang w:eastAsia="zh-CN"/>
        </w:rPr>
        <w:t xml:space="preserve">  </w:t>
      </w:r>
      <w:r>
        <w:rPr>
          <w:rFonts w:hint="eastAsia" w:ascii="宋体" w:hAnsi="宋体" w:eastAsia="宋体" w:cs="宋体"/>
          <w:spacing w:val="-2"/>
          <w:sz w:val="24"/>
          <w:szCs w:val="24"/>
          <w:u w:val="single"/>
          <w:lang w:eastAsia="zh-CN"/>
        </w:rPr>
        <w:t xml:space="preserve">（姓名） </w:t>
      </w:r>
      <w:r>
        <w:rPr>
          <w:rFonts w:hint="eastAsia" w:ascii="宋体" w:hAnsi="宋体" w:eastAsia="宋体" w:cs="宋体"/>
          <w:spacing w:val="-105"/>
          <w:sz w:val="24"/>
          <w:szCs w:val="24"/>
          <w:lang w:eastAsia="zh-CN"/>
        </w:rPr>
        <w:t xml:space="preserve"> </w:t>
      </w:r>
      <w:r>
        <w:rPr>
          <w:rFonts w:hint="eastAsia" w:ascii="宋体" w:hAnsi="宋体" w:eastAsia="宋体" w:cs="宋体"/>
          <w:spacing w:val="-2"/>
          <w:sz w:val="24"/>
          <w:szCs w:val="24"/>
          <w:lang w:eastAsia="zh-CN"/>
        </w:rPr>
        <w:t>系</w:t>
      </w:r>
      <w:r>
        <w:rPr>
          <w:rFonts w:hint="eastAsia" w:ascii="宋体" w:hAnsi="宋体" w:eastAsia="宋体" w:cs="宋体"/>
          <w:spacing w:val="37"/>
          <w:sz w:val="24"/>
          <w:szCs w:val="24"/>
          <w:u w:val="single"/>
          <w:lang w:eastAsia="zh-CN"/>
        </w:rPr>
        <w:t xml:space="preserve">   </w:t>
      </w:r>
      <w:r>
        <w:rPr>
          <w:rFonts w:hint="eastAsia" w:ascii="宋体" w:hAnsi="宋体" w:eastAsia="宋体" w:cs="宋体"/>
          <w:spacing w:val="-2"/>
          <w:sz w:val="24"/>
          <w:szCs w:val="24"/>
          <w:u w:val="single"/>
          <w:lang w:eastAsia="zh-CN"/>
        </w:rPr>
        <w:t>（供应商名称）</w:t>
      </w:r>
      <w:r>
        <w:rPr>
          <w:rFonts w:hint="eastAsia" w:ascii="宋体" w:hAnsi="宋体" w:eastAsia="宋体" w:cs="宋体"/>
          <w:spacing w:val="-2"/>
          <w:sz w:val="24"/>
          <w:szCs w:val="24"/>
          <w:lang w:eastAsia="zh-CN"/>
        </w:rPr>
        <w:t>法定代表人，现授权委托我公</w:t>
      </w:r>
      <w:r>
        <w:rPr>
          <w:rFonts w:hint="eastAsia" w:ascii="宋体" w:hAnsi="宋体" w:eastAsia="宋体" w:cs="宋体"/>
          <w:spacing w:val="-3"/>
          <w:sz w:val="24"/>
          <w:szCs w:val="24"/>
          <w:lang w:eastAsia="zh-CN"/>
        </w:rPr>
        <w:t>司的</w:t>
      </w:r>
      <w:r>
        <w:rPr>
          <w:rFonts w:hint="eastAsia" w:ascii="宋体" w:hAnsi="宋体" w:eastAsia="宋体" w:cs="宋体"/>
          <w:spacing w:val="-3"/>
          <w:sz w:val="24"/>
          <w:szCs w:val="24"/>
          <w:u w:val="single"/>
          <w:lang w:eastAsia="zh-CN"/>
        </w:rPr>
        <w:t xml:space="preserve"> （姓名、职</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u w:val="single"/>
          <w:lang w:eastAsia="zh-CN"/>
        </w:rPr>
        <w:t>务或职称）</w:t>
      </w:r>
      <w:r>
        <w:rPr>
          <w:rFonts w:hint="eastAsia" w:ascii="宋体" w:hAnsi="宋体" w:eastAsia="宋体" w:cs="宋体"/>
          <w:spacing w:val="-2"/>
          <w:sz w:val="24"/>
          <w:szCs w:val="24"/>
          <w:lang w:eastAsia="zh-CN"/>
        </w:rPr>
        <w:t>为我公司本次</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6"/>
          <w:sz w:val="24"/>
          <w:szCs w:val="24"/>
          <w:lang w:eastAsia="zh-CN"/>
        </w:rPr>
        <w:t xml:space="preserve"> </w:t>
      </w:r>
      <w:r>
        <w:rPr>
          <w:rFonts w:hint="eastAsia" w:ascii="宋体" w:hAnsi="宋体" w:eastAsia="宋体" w:cs="宋体"/>
          <w:spacing w:val="-2"/>
          <w:sz w:val="24"/>
          <w:szCs w:val="24"/>
          <w:lang w:eastAsia="zh-CN"/>
        </w:rPr>
        <w:t>项目的授权代表，代表我方办理本次投标</w:t>
      </w:r>
      <w:r>
        <w:rPr>
          <w:rFonts w:hint="eastAsia" w:ascii="宋体" w:hAnsi="宋体" w:eastAsia="宋体" w:cs="宋体"/>
          <w:spacing w:val="-3"/>
          <w:sz w:val="24"/>
          <w:szCs w:val="24"/>
          <w:lang w:eastAsia="zh-CN"/>
        </w:rPr>
        <w:t>、签约等</w:t>
      </w:r>
    </w:p>
    <w:p>
      <w:pPr>
        <w:spacing w:line="219" w:lineRule="auto"/>
        <w:ind w:left="9"/>
        <w:rPr>
          <w:rFonts w:ascii="宋体" w:hAnsi="宋体" w:eastAsia="宋体" w:cs="宋体"/>
          <w:sz w:val="24"/>
          <w:szCs w:val="24"/>
          <w:lang w:eastAsia="zh-CN"/>
        </w:rPr>
      </w:pPr>
      <w:r>
        <w:rPr>
          <w:rFonts w:hint="eastAsia" w:ascii="宋体" w:hAnsi="宋体" w:eastAsia="宋体" w:cs="宋体"/>
          <w:spacing w:val="-1"/>
          <w:sz w:val="24"/>
          <w:szCs w:val="24"/>
          <w:lang w:eastAsia="zh-CN"/>
        </w:rPr>
        <w:t>相关事宜，签署全部有关的文件、协议、合同并具有法律效力。</w:t>
      </w:r>
    </w:p>
    <w:p>
      <w:pPr>
        <w:pStyle w:val="6"/>
        <w:spacing w:line="259" w:lineRule="auto"/>
        <w:rPr>
          <w:rFonts w:ascii="宋体" w:hAnsi="宋体" w:eastAsia="宋体" w:cs="宋体"/>
          <w:lang w:eastAsia="zh-CN"/>
        </w:rPr>
      </w:pPr>
    </w:p>
    <w:p>
      <w:pPr>
        <w:spacing w:before="78" w:line="478" w:lineRule="auto"/>
        <w:ind w:right="2"/>
        <w:jc w:val="right"/>
        <w:rPr>
          <w:rFonts w:ascii="宋体" w:hAnsi="宋体" w:eastAsia="宋体" w:cs="宋体"/>
          <w:sz w:val="24"/>
          <w:szCs w:val="24"/>
          <w:lang w:eastAsia="zh-CN"/>
        </w:rPr>
      </w:pPr>
      <w:r>
        <w:rPr>
          <w:rFonts w:hint="eastAsia" w:ascii="宋体" w:hAnsi="宋体" w:eastAsia="宋体" w:cs="宋体"/>
          <w:sz w:val="24"/>
          <w:szCs w:val="24"/>
          <w:lang w:eastAsia="zh-CN"/>
        </w:rPr>
        <w:t>委托期限：</w:t>
      </w:r>
      <w:r>
        <w:rPr>
          <w:rFonts w:hint="eastAsia" w:ascii="宋体" w:hAnsi="宋体" w:eastAsia="宋体" w:cs="宋体"/>
          <w:sz w:val="24"/>
          <w:szCs w:val="24"/>
          <w:u w:val="single"/>
          <w:lang w:eastAsia="zh-CN"/>
        </w:rPr>
        <w:t xml:space="preserve">        </w:t>
      </w:r>
      <w:r>
        <w:rPr>
          <w:rFonts w:hint="eastAsia" w:ascii="宋体" w:hAnsi="宋体" w:eastAsia="宋体" w:cs="宋体"/>
          <w:spacing w:val="-82"/>
          <w:sz w:val="24"/>
          <w:szCs w:val="24"/>
          <w:lang w:eastAsia="zh-CN"/>
        </w:rPr>
        <w:t xml:space="preserve"> </w:t>
      </w:r>
      <w:r>
        <w:rPr>
          <w:rFonts w:hint="eastAsia" w:ascii="宋体" w:hAnsi="宋体" w:eastAsia="宋体" w:cs="宋体"/>
          <w:sz w:val="24"/>
          <w:szCs w:val="24"/>
          <w:lang w:eastAsia="zh-CN"/>
        </w:rPr>
        <w:t>。被授权人签署的所有文件（在授权书有效期内签署的）不因授</w:t>
      </w:r>
    </w:p>
    <w:p>
      <w:pPr>
        <w:spacing w:line="219" w:lineRule="auto"/>
        <w:ind w:left="8"/>
        <w:rPr>
          <w:rFonts w:ascii="宋体" w:hAnsi="宋体" w:eastAsia="宋体" w:cs="宋体"/>
          <w:sz w:val="24"/>
          <w:szCs w:val="24"/>
          <w:lang w:eastAsia="zh-CN"/>
        </w:rPr>
      </w:pPr>
      <w:r>
        <w:rPr>
          <w:rFonts w:hint="eastAsia" w:ascii="宋体" w:hAnsi="宋体" w:eastAsia="宋体" w:cs="宋体"/>
          <w:spacing w:val="-2"/>
          <w:sz w:val="24"/>
          <w:szCs w:val="24"/>
          <w:lang w:eastAsia="zh-CN"/>
        </w:rPr>
        <w:t>权撤销而失效。</w:t>
      </w:r>
    </w:p>
    <w:p>
      <w:pPr>
        <w:pStyle w:val="6"/>
        <w:spacing w:line="259" w:lineRule="auto"/>
        <w:rPr>
          <w:rFonts w:ascii="宋体" w:hAnsi="宋体" w:eastAsia="宋体" w:cs="宋体"/>
          <w:lang w:eastAsia="zh-CN"/>
        </w:rPr>
      </w:pPr>
    </w:p>
    <w:p>
      <w:pPr>
        <w:spacing w:before="79" w:line="219" w:lineRule="auto"/>
        <w:ind w:left="488"/>
        <w:rPr>
          <w:rFonts w:ascii="宋体" w:hAnsi="宋体" w:eastAsia="宋体" w:cs="宋体"/>
          <w:sz w:val="24"/>
          <w:szCs w:val="24"/>
          <w:lang w:eastAsia="zh-CN"/>
        </w:rPr>
      </w:pPr>
      <w:r>
        <w:rPr>
          <w:rFonts w:hint="eastAsia" w:ascii="宋体" w:hAnsi="宋体" w:eastAsia="宋体" w:cs="宋体"/>
          <w:spacing w:val="-1"/>
          <w:sz w:val="24"/>
          <w:szCs w:val="24"/>
          <w:lang w:eastAsia="zh-CN"/>
        </w:rPr>
        <w:t>授权代表无权转让委托权。特此授权。</w:t>
      </w:r>
    </w:p>
    <w:p>
      <w:pPr>
        <w:pStyle w:val="6"/>
        <w:spacing w:line="257" w:lineRule="auto"/>
        <w:rPr>
          <w:rFonts w:ascii="宋体" w:hAnsi="宋体" w:eastAsia="宋体" w:cs="宋体"/>
          <w:lang w:eastAsia="zh-CN"/>
        </w:rPr>
      </w:pPr>
    </w:p>
    <w:p>
      <w:pPr>
        <w:spacing w:before="79" w:line="216" w:lineRule="auto"/>
        <w:ind w:left="490"/>
        <w:rPr>
          <w:rFonts w:ascii="宋体" w:hAnsi="宋体" w:eastAsia="宋体" w:cs="宋体"/>
          <w:sz w:val="24"/>
          <w:szCs w:val="24"/>
          <w:lang w:eastAsia="zh-CN"/>
        </w:rPr>
      </w:pPr>
      <w:r>
        <w:rPr>
          <w:rFonts w:hint="eastAsia" w:ascii="宋体" w:hAnsi="宋体" w:eastAsia="宋体" w:cs="宋体"/>
          <w:spacing w:val="-3"/>
          <w:sz w:val="24"/>
          <w:szCs w:val="24"/>
          <w:lang w:eastAsia="zh-CN"/>
        </w:rPr>
        <w:t>本授权委托书自</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年</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4"/>
          <w:sz w:val="24"/>
          <w:szCs w:val="24"/>
          <w:lang w:eastAsia="zh-CN"/>
        </w:rPr>
        <w:t xml:space="preserve"> </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70"/>
          <w:sz w:val="24"/>
          <w:szCs w:val="24"/>
          <w:lang w:eastAsia="zh-CN"/>
        </w:rPr>
        <w:t xml:space="preserve"> </w:t>
      </w:r>
      <w:r>
        <w:rPr>
          <w:rFonts w:hint="eastAsia" w:ascii="宋体" w:hAnsi="宋体" w:eastAsia="宋体" w:cs="宋体"/>
          <w:spacing w:val="-3"/>
          <w:sz w:val="24"/>
          <w:szCs w:val="24"/>
          <w:lang w:eastAsia="zh-CN"/>
        </w:rPr>
        <w:t>日签字生效,特此声明。</w:t>
      </w:r>
    </w:p>
    <w:p>
      <w:pPr>
        <w:pStyle w:val="6"/>
        <w:spacing w:line="296" w:lineRule="auto"/>
        <w:rPr>
          <w:rFonts w:ascii="宋体" w:hAnsi="宋体" w:eastAsia="宋体" w:cs="宋体"/>
          <w:lang w:eastAsia="zh-CN"/>
        </w:rPr>
      </w:pPr>
    </w:p>
    <w:p>
      <w:pPr>
        <w:pStyle w:val="6"/>
        <w:spacing w:line="297" w:lineRule="auto"/>
        <w:rPr>
          <w:rFonts w:ascii="宋体" w:hAnsi="宋体" w:eastAsia="宋体" w:cs="宋体"/>
          <w:lang w:eastAsia="zh-CN"/>
        </w:rPr>
      </w:pPr>
    </w:p>
    <w:p>
      <w:pPr>
        <w:pStyle w:val="6"/>
        <w:spacing w:line="297" w:lineRule="auto"/>
        <w:rPr>
          <w:rFonts w:ascii="宋体" w:hAnsi="宋体" w:eastAsia="宋体" w:cs="宋体"/>
          <w:lang w:eastAsia="zh-CN"/>
        </w:rPr>
      </w:pPr>
    </w:p>
    <w:p>
      <w:pPr>
        <w:pStyle w:val="6"/>
        <w:spacing w:line="297" w:lineRule="auto"/>
        <w:rPr>
          <w:rFonts w:ascii="宋体" w:hAnsi="宋体" w:eastAsia="宋体" w:cs="宋体"/>
          <w:lang w:eastAsia="zh-CN"/>
        </w:rPr>
      </w:pPr>
    </w:p>
    <w:p>
      <w:pPr>
        <w:spacing w:before="79" w:line="219" w:lineRule="auto"/>
        <w:ind w:left="2115"/>
        <w:rPr>
          <w:rFonts w:ascii="宋体" w:hAnsi="宋体" w:eastAsia="宋体" w:cs="宋体"/>
          <w:sz w:val="24"/>
          <w:szCs w:val="24"/>
          <w:lang w:eastAsia="zh-CN"/>
        </w:rPr>
      </w:pPr>
      <w:r>
        <w:rPr>
          <w:rFonts w:hint="eastAsia" w:ascii="宋体" w:hAnsi="宋体" w:eastAsia="宋体" w:cs="宋体"/>
          <w:spacing w:val="-3"/>
          <w:sz w:val="24"/>
          <w:szCs w:val="24"/>
          <w:lang w:eastAsia="zh-CN"/>
        </w:rPr>
        <w:t>(附法定代表人身份证以及授权代表身份证复印件)</w:t>
      </w:r>
    </w:p>
    <w:p>
      <w:pPr>
        <w:pStyle w:val="6"/>
        <w:spacing w:line="249" w:lineRule="auto"/>
        <w:rPr>
          <w:rFonts w:ascii="宋体" w:hAnsi="宋体" w:eastAsia="宋体" w:cs="宋体"/>
          <w:lang w:eastAsia="zh-CN"/>
        </w:rPr>
      </w:pPr>
    </w:p>
    <w:p>
      <w:pPr>
        <w:pStyle w:val="6"/>
        <w:spacing w:line="249" w:lineRule="auto"/>
        <w:rPr>
          <w:rFonts w:ascii="宋体" w:hAnsi="宋体" w:eastAsia="宋体" w:cs="宋体"/>
          <w:lang w:eastAsia="zh-CN"/>
        </w:rPr>
      </w:pPr>
    </w:p>
    <w:p>
      <w:pPr>
        <w:pStyle w:val="6"/>
        <w:spacing w:line="249" w:lineRule="auto"/>
        <w:rPr>
          <w:rFonts w:ascii="宋体" w:hAnsi="宋体" w:eastAsia="宋体" w:cs="宋体"/>
          <w:lang w:eastAsia="zh-CN"/>
        </w:rPr>
      </w:pPr>
    </w:p>
    <w:p>
      <w:pPr>
        <w:pStyle w:val="6"/>
        <w:spacing w:line="249" w:lineRule="auto"/>
        <w:rPr>
          <w:rFonts w:ascii="宋体" w:hAnsi="宋体" w:eastAsia="宋体" w:cs="宋体"/>
          <w:lang w:eastAsia="zh-CN"/>
        </w:rPr>
      </w:pPr>
    </w:p>
    <w:p>
      <w:pPr>
        <w:pStyle w:val="6"/>
        <w:spacing w:line="249" w:lineRule="auto"/>
        <w:rPr>
          <w:rFonts w:ascii="宋体" w:hAnsi="宋体" w:eastAsia="宋体" w:cs="宋体"/>
          <w:lang w:eastAsia="zh-CN"/>
        </w:rPr>
      </w:pPr>
    </w:p>
    <w:p>
      <w:pPr>
        <w:pStyle w:val="6"/>
        <w:spacing w:line="250" w:lineRule="auto"/>
        <w:rPr>
          <w:rFonts w:ascii="宋体" w:hAnsi="宋体" w:eastAsia="宋体" w:cs="宋体"/>
          <w:lang w:eastAsia="zh-CN"/>
        </w:rPr>
      </w:pPr>
    </w:p>
    <w:p>
      <w:pPr>
        <w:spacing w:before="78" w:line="219" w:lineRule="auto"/>
        <w:ind w:left="8"/>
        <w:rPr>
          <w:rFonts w:ascii="宋体" w:hAnsi="宋体" w:eastAsia="宋体" w:cs="宋体"/>
          <w:sz w:val="24"/>
          <w:szCs w:val="24"/>
          <w:lang w:eastAsia="zh-CN"/>
        </w:rPr>
      </w:pPr>
      <w:r>
        <w:rPr>
          <w:rFonts w:hint="eastAsia" w:ascii="宋体" w:hAnsi="宋体" w:eastAsia="宋体" w:cs="宋体"/>
          <w:spacing w:val="-1"/>
          <w:sz w:val="24"/>
          <w:szCs w:val="24"/>
          <w:lang w:eastAsia="zh-CN"/>
        </w:rPr>
        <w:t>授权代表姓名（签字或盖章</w:t>
      </w:r>
      <w:r>
        <w:rPr>
          <w:rFonts w:hint="eastAsia" w:ascii="宋体" w:hAnsi="宋体" w:eastAsia="宋体" w:cs="宋体"/>
          <w:spacing w:val="6"/>
          <w:sz w:val="24"/>
          <w:szCs w:val="24"/>
          <w:lang w:eastAsia="zh-CN"/>
        </w:rPr>
        <w:t>）：</w:t>
      </w:r>
      <w:r>
        <w:rPr>
          <w:rFonts w:hint="eastAsia" w:ascii="宋体" w:hAnsi="宋体" w:eastAsia="宋体" w:cs="宋体"/>
          <w:spacing w:val="1"/>
          <w:sz w:val="24"/>
          <w:szCs w:val="24"/>
          <w:lang w:eastAsia="zh-CN"/>
        </w:rPr>
        <w:t xml:space="preserve">       </w:t>
      </w:r>
      <w:r>
        <w:rPr>
          <w:rFonts w:hint="eastAsia" w:ascii="宋体" w:hAnsi="宋体" w:eastAsia="宋体" w:cs="宋体"/>
          <w:spacing w:val="-1"/>
          <w:sz w:val="24"/>
          <w:szCs w:val="24"/>
          <w:lang w:eastAsia="zh-CN"/>
        </w:rPr>
        <w:t>性 别：              年 龄：</w:t>
      </w:r>
    </w:p>
    <w:p>
      <w:pPr>
        <w:spacing w:before="184" w:line="219" w:lineRule="auto"/>
        <w:ind w:left="12"/>
        <w:rPr>
          <w:rFonts w:ascii="宋体" w:hAnsi="宋体" w:eastAsia="宋体" w:cs="宋体"/>
          <w:sz w:val="24"/>
          <w:szCs w:val="24"/>
          <w:lang w:eastAsia="zh-CN"/>
        </w:rPr>
      </w:pPr>
      <w:r>
        <w:rPr>
          <w:rFonts w:hint="eastAsia" w:ascii="宋体" w:hAnsi="宋体" w:eastAsia="宋体" w:cs="宋体"/>
          <w:spacing w:val="-12"/>
          <w:sz w:val="24"/>
          <w:szCs w:val="24"/>
          <w:lang w:eastAsia="zh-CN"/>
        </w:rPr>
        <w:t>部</w:t>
      </w:r>
      <w:r>
        <w:rPr>
          <w:rFonts w:hint="eastAsia" w:ascii="宋体" w:hAnsi="宋体" w:eastAsia="宋体" w:cs="宋体"/>
          <w:spacing w:val="37"/>
          <w:sz w:val="24"/>
          <w:szCs w:val="24"/>
          <w:lang w:eastAsia="zh-CN"/>
        </w:rPr>
        <w:t xml:space="preserve"> </w:t>
      </w:r>
      <w:r>
        <w:rPr>
          <w:rFonts w:hint="eastAsia" w:ascii="宋体" w:hAnsi="宋体" w:eastAsia="宋体" w:cs="宋体"/>
          <w:spacing w:val="-12"/>
          <w:sz w:val="24"/>
          <w:szCs w:val="24"/>
          <w:lang w:eastAsia="zh-CN"/>
        </w:rPr>
        <w:t>门：</w:t>
      </w:r>
      <w:r>
        <w:rPr>
          <w:rFonts w:hint="eastAsia" w:ascii="宋体" w:hAnsi="宋体" w:eastAsia="宋体" w:cs="宋体"/>
          <w:sz w:val="24"/>
          <w:szCs w:val="24"/>
          <w:lang w:eastAsia="zh-CN"/>
        </w:rPr>
        <w:t xml:space="preserve">                            </w:t>
      </w:r>
      <w:r>
        <w:rPr>
          <w:rFonts w:hint="eastAsia" w:ascii="宋体" w:hAnsi="宋体" w:eastAsia="宋体" w:cs="宋体"/>
          <w:spacing w:val="-12"/>
          <w:sz w:val="24"/>
          <w:szCs w:val="24"/>
          <w:lang w:eastAsia="zh-CN"/>
        </w:rPr>
        <w:t>职</w:t>
      </w:r>
      <w:r>
        <w:rPr>
          <w:rFonts w:hint="eastAsia" w:ascii="宋体" w:hAnsi="宋体" w:eastAsia="宋体" w:cs="宋体"/>
          <w:spacing w:val="21"/>
          <w:sz w:val="24"/>
          <w:szCs w:val="24"/>
          <w:lang w:eastAsia="zh-CN"/>
        </w:rPr>
        <w:t xml:space="preserve"> </w:t>
      </w:r>
      <w:r>
        <w:rPr>
          <w:rFonts w:hint="eastAsia" w:ascii="宋体" w:hAnsi="宋体" w:eastAsia="宋体" w:cs="宋体"/>
          <w:spacing w:val="-12"/>
          <w:sz w:val="24"/>
          <w:szCs w:val="24"/>
          <w:lang w:eastAsia="zh-CN"/>
        </w:rPr>
        <w:t>务：</w:t>
      </w:r>
    </w:p>
    <w:p>
      <w:pPr>
        <w:pStyle w:val="6"/>
        <w:spacing w:line="257" w:lineRule="auto"/>
        <w:rPr>
          <w:rFonts w:ascii="宋体" w:hAnsi="宋体" w:eastAsia="宋体" w:cs="宋体"/>
          <w:lang w:eastAsia="zh-CN"/>
        </w:rPr>
      </w:pPr>
    </w:p>
    <w:p>
      <w:pPr>
        <w:pStyle w:val="6"/>
        <w:spacing w:line="258" w:lineRule="auto"/>
        <w:rPr>
          <w:rFonts w:ascii="宋体" w:hAnsi="宋体" w:eastAsia="宋体" w:cs="宋体"/>
          <w:lang w:eastAsia="zh-CN"/>
        </w:rPr>
      </w:pPr>
    </w:p>
    <w:p>
      <w:pPr>
        <w:pStyle w:val="6"/>
        <w:spacing w:line="258" w:lineRule="auto"/>
        <w:rPr>
          <w:rFonts w:ascii="宋体" w:hAnsi="宋体" w:eastAsia="宋体" w:cs="宋体"/>
          <w:lang w:eastAsia="zh-CN"/>
        </w:rPr>
      </w:pPr>
    </w:p>
    <w:p>
      <w:pPr>
        <w:pStyle w:val="6"/>
        <w:spacing w:line="258" w:lineRule="auto"/>
        <w:rPr>
          <w:rFonts w:ascii="宋体" w:hAnsi="宋体" w:eastAsia="宋体" w:cs="宋体"/>
          <w:lang w:eastAsia="zh-CN"/>
        </w:rPr>
      </w:pPr>
    </w:p>
    <w:p>
      <w:pPr>
        <w:spacing w:before="79" w:line="219" w:lineRule="auto"/>
        <w:ind w:left="4332"/>
        <w:rPr>
          <w:rFonts w:ascii="宋体" w:hAnsi="宋体" w:eastAsia="宋体" w:cs="宋体"/>
          <w:sz w:val="24"/>
          <w:szCs w:val="24"/>
          <w:lang w:eastAsia="zh-CN"/>
        </w:rPr>
      </w:pPr>
      <w:r>
        <w:rPr>
          <w:rFonts w:hint="eastAsia" w:ascii="宋体" w:hAnsi="宋体" w:eastAsia="宋体" w:cs="宋体"/>
          <w:spacing w:val="-3"/>
          <w:sz w:val="24"/>
          <w:szCs w:val="24"/>
          <w:lang w:eastAsia="zh-CN"/>
        </w:rPr>
        <w:t>供应商（公章</w:t>
      </w:r>
      <w:r>
        <w:rPr>
          <w:rFonts w:hint="eastAsia" w:ascii="宋体" w:hAnsi="宋体" w:eastAsia="宋体" w:cs="宋体"/>
          <w:spacing w:val="2"/>
          <w:sz w:val="24"/>
          <w:szCs w:val="24"/>
          <w:lang w:eastAsia="zh-CN"/>
        </w:rPr>
        <w:t>）：</w:t>
      </w:r>
    </w:p>
    <w:p>
      <w:pPr>
        <w:spacing w:before="181" w:line="219" w:lineRule="auto"/>
        <w:ind w:left="4330"/>
        <w:rPr>
          <w:rFonts w:ascii="宋体" w:hAnsi="宋体" w:eastAsia="宋体" w:cs="宋体"/>
          <w:sz w:val="24"/>
          <w:szCs w:val="24"/>
          <w:lang w:eastAsia="zh-CN"/>
        </w:rPr>
      </w:pPr>
      <w:r>
        <w:rPr>
          <w:rFonts w:hint="eastAsia" w:ascii="宋体" w:hAnsi="宋体" w:eastAsia="宋体" w:cs="宋体"/>
          <w:spacing w:val="-1"/>
          <w:sz w:val="24"/>
          <w:szCs w:val="24"/>
          <w:lang w:eastAsia="zh-CN"/>
        </w:rPr>
        <w:t>法定代表人（签字或盖章</w:t>
      </w:r>
      <w:r>
        <w:rPr>
          <w:rFonts w:hint="eastAsia" w:ascii="宋体" w:hAnsi="宋体" w:eastAsia="宋体" w:cs="宋体"/>
          <w:sz w:val="24"/>
          <w:szCs w:val="24"/>
          <w:lang w:eastAsia="zh-CN"/>
        </w:rPr>
        <w:t>）：</w:t>
      </w:r>
    </w:p>
    <w:p>
      <w:pPr>
        <w:spacing w:before="181" w:line="219" w:lineRule="auto"/>
        <w:ind w:left="4370"/>
        <w:rPr>
          <w:rFonts w:ascii="宋体" w:hAnsi="宋体" w:eastAsia="宋体" w:cs="宋体"/>
          <w:sz w:val="24"/>
          <w:szCs w:val="24"/>
          <w:lang w:eastAsia="zh-CN"/>
        </w:rPr>
      </w:pPr>
      <w:r>
        <w:rPr>
          <w:rFonts w:hint="eastAsia" w:ascii="宋体" w:hAnsi="宋体" w:eastAsia="宋体" w:cs="宋体"/>
          <w:spacing w:val="-15"/>
          <w:sz w:val="24"/>
          <w:szCs w:val="24"/>
          <w:lang w:eastAsia="zh-CN"/>
        </w:rPr>
        <w:t>日</w:t>
      </w:r>
      <w:r>
        <w:rPr>
          <w:rFonts w:hint="eastAsia" w:ascii="宋体" w:hAnsi="宋体" w:eastAsia="宋体" w:cs="宋体"/>
          <w:spacing w:val="12"/>
          <w:sz w:val="24"/>
          <w:szCs w:val="24"/>
          <w:lang w:eastAsia="zh-CN"/>
        </w:rPr>
        <w:t xml:space="preserve"> </w:t>
      </w:r>
      <w:r>
        <w:rPr>
          <w:rFonts w:hint="eastAsia" w:ascii="宋体" w:hAnsi="宋体" w:eastAsia="宋体" w:cs="宋体"/>
          <w:spacing w:val="-15"/>
          <w:sz w:val="24"/>
          <w:szCs w:val="24"/>
          <w:lang w:eastAsia="zh-CN"/>
        </w:rPr>
        <w:t>期：</w:t>
      </w:r>
      <w:r>
        <w:rPr>
          <w:rFonts w:hint="eastAsia" w:ascii="宋体" w:hAnsi="宋体" w:eastAsia="宋体" w:cs="宋体"/>
          <w:spacing w:val="2"/>
          <w:sz w:val="24"/>
          <w:szCs w:val="24"/>
          <w:lang w:eastAsia="zh-CN"/>
        </w:rPr>
        <w:t xml:space="preserve">     </w:t>
      </w:r>
      <w:r>
        <w:rPr>
          <w:rFonts w:hint="eastAsia" w:ascii="宋体" w:hAnsi="宋体" w:eastAsia="宋体" w:cs="宋体"/>
          <w:spacing w:val="-15"/>
          <w:sz w:val="24"/>
          <w:szCs w:val="24"/>
          <w:lang w:eastAsia="zh-CN"/>
        </w:rPr>
        <w:t>年</w:t>
      </w:r>
      <w:r>
        <w:rPr>
          <w:rFonts w:hint="eastAsia" w:ascii="宋体" w:hAnsi="宋体" w:eastAsia="宋体" w:cs="宋体"/>
          <w:spacing w:val="5"/>
          <w:sz w:val="24"/>
          <w:szCs w:val="24"/>
          <w:lang w:eastAsia="zh-CN"/>
        </w:rPr>
        <w:t xml:space="preserve">   </w:t>
      </w:r>
      <w:r>
        <w:rPr>
          <w:rFonts w:hint="eastAsia" w:ascii="宋体" w:hAnsi="宋体" w:eastAsia="宋体" w:cs="宋体"/>
          <w:spacing w:val="-15"/>
          <w:sz w:val="24"/>
          <w:szCs w:val="24"/>
          <w:lang w:eastAsia="zh-CN"/>
        </w:rPr>
        <w:t>月</w:t>
      </w:r>
      <w:r>
        <w:rPr>
          <w:rFonts w:hint="eastAsia" w:ascii="宋体" w:hAnsi="宋体" w:eastAsia="宋体" w:cs="宋体"/>
          <w:spacing w:val="17"/>
          <w:sz w:val="24"/>
          <w:szCs w:val="24"/>
          <w:lang w:eastAsia="zh-CN"/>
        </w:rPr>
        <w:t xml:space="preserve">   </w:t>
      </w:r>
      <w:r>
        <w:rPr>
          <w:rFonts w:hint="eastAsia" w:ascii="宋体" w:hAnsi="宋体" w:eastAsia="宋体" w:cs="宋体"/>
          <w:spacing w:val="-15"/>
          <w:sz w:val="24"/>
          <w:szCs w:val="24"/>
          <w:lang w:eastAsia="zh-CN"/>
        </w:rPr>
        <w:t>日</w:t>
      </w:r>
    </w:p>
    <w:p>
      <w:pPr>
        <w:spacing w:line="219" w:lineRule="auto"/>
        <w:rPr>
          <w:rFonts w:ascii="宋体" w:hAnsi="宋体" w:eastAsia="宋体" w:cs="宋体"/>
          <w:sz w:val="24"/>
          <w:szCs w:val="24"/>
          <w:lang w:eastAsia="zh-CN"/>
        </w:rPr>
        <w:sectPr>
          <w:footerReference r:id="rId19" w:type="default"/>
          <w:pgSz w:w="11905" w:h="16839"/>
          <w:pgMar w:top="1431" w:right="1246" w:bottom="894" w:left="1248" w:header="0" w:footer="732" w:gutter="0"/>
          <w:cols w:space="720" w:num="1"/>
        </w:sectPr>
      </w:pPr>
    </w:p>
    <w:p>
      <w:pPr>
        <w:spacing w:before="122" w:line="219" w:lineRule="auto"/>
        <w:ind w:left="182"/>
        <w:rPr>
          <w:rFonts w:ascii="宋体" w:hAnsi="宋体" w:eastAsia="宋体" w:cs="宋体"/>
          <w:sz w:val="24"/>
          <w:szCs w:val="24"/>
          <w:lang w:eastAsia="zh-CN"/>
        </w:rPr>
      </w:pPr>
      <w:r>
        <w:rPr>
          <w:rFonts w:hint="eastAsia" w:ascii="宋体" w:hAnsi="宋体" w:eastAsia="宋体" w:cs="宋体"/>
          <w:spacing w:val="-8"/>
          <w:sz w:val="24"/>
          <w:szCs w:val="24"/>
          <w:lang w:eastAsia="zh-CN"/>
        </w:rPr>
        <w:t>附件6：</w:t>
      </w:r>
    </w:p>
    <w:p>
      <w:pPr>
        <w:spacing w:before="205" w:line="509" w:lineRule="exact"/>
        <w:ind w:left="3191"/>
        <w:rPr>
          <w:rFonts w:ascii="宋体" w:hAnsi="宋体" w:eastAsia="宋体" w:cs="宋体"/>
          <w:sz w:val="30"/>
          <w:szCs w:val="30"/>
          <w:lang w:eastAsia="zh-CN"/>
        </w:rPr>
      </w:pPr>
      <w:r>
        <w:rPr>
          <w:rFonts w:hint="eastAsia" w:ascii="宋体" w:hAnsi="宋体" w:eastAsia="宋体" w:cs="宋体"/>
          <w:spacing w:val="-1"/>
          <w:position w:val="20"/>
          <w:sz w:val="30"/>
          <w:szCs w:val="30"/>
          <w:lang w:eastAsia="zh-CN"/>
        </w:rPr>
        <w:t>供应商同类项目实施情况一览表</w:t>
      </w:r>
    </w:p>
    <w:p>
      <w:pPr>
        <w:spacing w:line="220" w:lineRule="auto"/>
        <w:ind w:left="168"/>
        <w:rPr>
          <w:rFonts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rPr>
        <w:t xml:space="preserve">                           </w:t>
      </w:r>
    </w:p>
    <w:p>
      <w:pPr>
        <w:spacing w:line="228" w:lineRule="exact"/>
        <w:rPr>
          <w:rFonts w:ascii="宋体" w:hAnsi="宋体" w:eastAsia="宋体" w:cs="宋体"/>
        </w:rPr>
      </w:pPr>
    </w:p>
    <w:tbl>
      <w:tblPr>
        <w:tblStyle w:val="23"/>
        <w:tblW w:w="9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956"/>
        <w:gridCol w:w="1410"/>
        <w:gridCol w:w="2265"/>
        <w:gridCol w:w="1590"/>
        <w:gridCol w:w="1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23" w:type="dxa"/>
            <w:vMerge w:val="restart"/>
            <w:tcBorders>
              <w:bottom w:val="nil"/>
            </w:tcBorders>
          </w:tcPr>
          <w:p>
            <w:pPr>
              <w:pStyle w:val="24"/>
              <w:spacing w:before="290" w:line="231" w:lineRule="auto"/>
              <w:ind w:left="430" w:right="179" w:hanging="243"/>
              <w:rPr>
                <w:sz w:val="24"/>
                <w:szCs w:val="24"/>
              </w:rPr>
            </w:pPr>
            <w:r>
              <w:rPr>
                <w:rFonts w:hint="eastAsia"/>
                <w:spacing w:val="-3"/>
                <w:sz w:val="24"/>
                <w:szCs w:val="24"/>
              </w:rPr>
              <w:t>采购单位</w:t>
            </w:r>
            <w:r>
              <w:rPr>
                <w:rFonts w:hint="eastAsia"/>
                <w:spacing w:val="2"/>
                <w:sz w:val="24"/>
                <w:szCs w:val="24"/>
              </w:rPr>
              <w:t xml:space="preserve"> </w:t>
            </w:r>
            <w:r>
              <w:rPr>
                <w:rFonts w:hint="eastAsia"/>
                <w:spacing w:val="-7"/>
                <w:sz w:val="24"/>
                <w:szCs w:val="24"/>
              </w:rPr>
              <w:t>名称</w:t>
            </w:r>
          </w:p>
        </w:tc>
        <w:tc>
          <w:tcPr>
            <w:tcW w:w="1956" w:type="dxa"/>
            <w:vMerge w:val="restart"/>
            <w:tcBorders>
              <w:bottom w:val="nil"/>
            </w:tcBorders>
          </w:tcPr>
          <w:p>
            <w:pPr>
              <w:spacing w:line="367" w:lineRule="auto"/>
              <w:rPr>
                <w:rFonts w:ascii="宋体" w:hAnsi="宋体" w:eastAsia="宋体" w:cs="宋体"/>
              </w:rPr>
            </w:pPr>
          </w:p>
          <w:p>
            <w:pPr>
              <w:pStyle w:val="24"/>
              <w:spacing w:before="78" w:line="220" w:lineRule="auto"/>
              <w:jc w:val="center"/>
              <w:rPr>
                <w:sz w:val="24"/>
                <w:szCs w:val="24"/>
              </w:rPr>
            </w:pPr>
            <w:r>
              <w:rPr>
                <w:rFonts w:hint="eastAsia"/>
                <w:spacing w:val="-4"/>
                <w:sz w:val="24"/>
                <w:szCs w:val="24"/>
              </w:rPr>
              <w:t>项目名称</w:t>
            </w:r>
          </w:p>
        </w:tc>
        <w:tc>
          <w:tcPr>
            <w:tcW w:w="1410" w:type="dxa"/>
            <w:vMerge w:val="restart"/>
            <w:tcBorders>
              <w:bottom w:val="nil"/>
            </w:tcBorders>
            <w:vAlign w:val="center"/>
          </w:tcPr>
          <w:p>
            <w:pPr>
              <w:pStyle w:val="24"/>
              <w:spacing w:before="290" w:line="233" w:lineRule="auto"/>
              <w:ind w:left="453" w:right="206" w:hanging="240"/>
              <w:jc w:val="center"/>
              <w:rPr>
                <w:sz w:val="24"/>
                <w:szCs w:val="24"/>
              </w:rPr>
            </w:pPr>
            <w:r>
              <w:rPr>
                <w:rFonts w:hint="eastAsia"/>
                <w:spacing w:val="-3"/>
                <w:sz w:val="24"/>
                <w:szCs w:val="24"/>
              </w:rPr>
              <w:t>采购数</w:t>
            </w:r>
            <w:r>
              <w:rPr>
                <w:rFonts w:hint="eastAsia"/>
                <w:sz w:val="24"/>
                <w:szCs w:val="24"/>
              </w:rPr>
              <w:t>量</w:t>
            </w:r>
          </w:p>
        </w:tc>
        <w:tc>
          <w:tcPr>
            <w:tcW w:w="2265" w:type="dxa"/>
            <w:vMerge w:val="restart"/>
            <w:tcBorders>
              <w:bottom w:val="nil"/>
            </w:tcBorders>
            <w:vAlign w:val="center"/>
          </w:tcPr>
          <w:p>
            <w:pPr>
              <w:pStyle w:val="24"/>
              <w:spacing w:before="137" w:line="233" w:lineRule="auto"/>
              <w:ind w:right="294"/>
              <w:jc w:val="center"/>
              <w:rPr>
                <w:spacing w:val="-4"/>
                <w:sz w:val="24"/>
                <w:szCs w:val="24"/>
              </w:rPr>
            </w:pPr>
            <w:r>
              <w:rPr>
                <w:rFonts w:hint="eastAsia"/>
                <w:spacing w:val="-4"/>
                <w:sz w:val="24"/>
                <w:szCs w:val="24"/>
                <w:lang w:eastAsia="zh-CN"/>
              </w:rPr>
              <w:t xml:space="preserve">  </w:t>
            </w:r>
            <w:r>
              <w:rPr>
                <w:rFonts w:hint="eastAsia"/>
                <w:spacing w:val="-4"/>
                <w:sz w:val="24"/>
                <w:szCs w:val="24"/>
              </w:rPr>
              <w:t>合同金额</w:t>
            </w:r>
          </w:p>
          <w:p>
            <w:pPr>
              <w:pStyle w:val="24"/>
              <w:spacing w:before="137" w:line="233" w:lineRule="auto"/>
              <w:ind w:right="294"/>
              <w:jc w:val="center"/>
              <w:rPr>
                <w:sz w:val="24"/>
                <w:szCs w:val="24"/>
              </w:rPr>
            </w:pPr>
            <w:r>
              <w:rPr>
                <w:rFonts w:hint="eastAsia"/>
                <w:spacing w:val="-4"/>
                <w:sz w:val="24"/>
                <w:szCs w:val="24"/>
                <w:lang w:eastAsia="zh-CN"/>
              </w:rPr>
              <w:t xml:space="preserve">   </w:t>
            </w:r>
            <w:r>
              <w:rPr>
                <w:rFonts w:hint="eastAsia"/>
                <w:spacing w:val="-4"/>
                <w:sz w:val="24"/>
                <w:szCs w:val="24"/>
              </w:rPr>
              <w:t>（万元）</w:t>
            </w:r>
          </w:p>
        </w:tc>
        <w:tc>
          <w:tcPr>
            <w:tcW w:w="1590" w:type="dxa"/>
          </w:tcPr>
          <w:p>
            <w:pPr>
              <w:pStyle w:val="24"/>
              <w:spacing w:before="161" w:line="219" w:lineRule="auto"/>
              <w:ind w:left="305"/>
              <w:rPr>
                <w:sz w:val="24"/>
                <w:szCs w:val="24"/>
              </w:rPr>
            </w:pPr>
            <w:r>
              <w:rPr>
                <w:rFonts w:hint="eastAsia"/>
                <w:spacing w:val="-8"/>
                <w:sz w:val="24"/>
                <w:szCs w:val="24"/>
              </w:rPr>
              <w:t>附件页码</w:t>
            </w:r>
          </w:p>
        </w:tc>
        <w:tc>
          <w:tcPr>
            <w:tcW w:w="1169" w:type="dxa"/>
            <w:vMerge w:val="restart"/>
            <w:tcBorders>
              <w:bottom w:val="nil"/>
            </w:tcBorders>
            <w:vAlign w:val="center"/>
          </w:tcPr>
          <w:p>
            <w:pPr>
              <w:pStyle w:val="24"/>
              <w:spacing w:before="25" w:line="221" w:lineRule="auto"/>
              <w:ind w:firstLine="234" w:firstLineChars="100"/>
              <w:jc w:val="both"/>
              <w:rPr>
                <w:sz w:val="24"/>
                <w:szCs w:val="24"/>
                <w:lang w:eastAsia="zh-CN"/>
              </w:rPr>
            </w:pPr>
            <w:r>
              <w:rPr>
                <w:rFonts w:hint="eastAsia"/>
                <w:spacing w:val="-3"/>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23" w:type="dxa"/>
            <w:vMerge w:val="continue"/>
            <w:tcBorders>
              <w:top w:val="nil"/>
            </w:tcBorders>
          </w:tcPr>
          <w:p>
            <w:pPr>
              <w:rPr>
                <w:rFonts w:ascii="宋体" w:hAnsi="宋体" w:eastAsia="宋体" w:cs="宋体"/>
              </w:rPr>
            </w:pPr>
          </w:p>
        </w:tc>
        <w:tc>
          <w:tcPr>
            <w:tcW w:w="1956" w:type="dxa"/>
            <w:vMerge w:val="continue"/>
            <w:tcBorders>
              <w:top w:val="nil"/>
            </w:tcBorders>
          </w:tcPr>
          <w:p>
            <w:pPr>
              <w:rPr>
                <w:rFonts w:ascii="宋体" w:hAnsi="宋体" w:eastAsia="宋体" w:cs="宋体"/>
              </w:rPr>
            </w:pPr>
          </w:p>
        </w:tc>
        <w:tc>
          <w:tcPr>
            <w:tcW w:w="1410" w:type="dxa"/>
            <w:vMerge w:val="continue"/>
            <w:tcBorders>
              <w:top w:val="nil"/>
            </w:tcBorders>
          </w:tcPr>
          <w:p>
            <w:pPr>
              <w:rPr>
                <w:rFonts w:ascii="宋体" w:hAnsi="宋体" w:eastAsia="宋体" w:cs="宋体"/>
              </w:rPr>
            </w:pPr>
          </w:p>
        </w:tc>
        <w:tc>
          <w:tcPr>
            <w:tcW w:w="2265" w:type="dxa"/>
            <w:vMerge w:val="continue"/>
            <w:tcBorders>
              <w:top w:val="nil"/>
            </w:tcBorders>
          </w:tcPr>
          <w:p>
            <w:pPr>
              <w:rPr>
                <w:rFonts w:ascii="宋体" w:hAnsi="宋体" w:eastAsia="宋体" w:cs="宋体"/>
              </w:rPr>
            </w:pPr>
          </w:p>
        </w:tc>
        <w:tc>
          <w:tcPr>
            <w:tcW w:w="1590" w:type="dxa"/>
          </w:tcPr>
          <w:p>
            <w:pPr>
              <w:pStyle w:val="24"/>
              <w:spacing w:before="161" w:line="221" w:lineRule="auto"/>
              <w:ind w:left="528"/>
              <w:rPr>
                <w:sz w:val="24"/>
                <w:szCs w:val="24"/>
              </w:rPr>
            </w:pPr>
            <w:r>
              <w:rPr>
                <w:rFonts w:hint="eastAsia"/>
                <w:spacing w:val="-6"/>
                <w:sz w:val="24"/>
                <w:szCs w:val="24"/>
              </w:rPr>
              <w:t>合同</w:t>
            </w:r>
          </w:p>
        </w:tc>
        <w:tc>
          <w:tcPr>
            <w:tcW w:w="1169" w:type="dxa"/>
            <w:vMerge w:val="continue"/>
            <w:tcBorders>
              <w:top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23" w:type="dxa"/>
          </w:tcPr>
          <w:p>
            <w:pPr>
              <w:rPr>
                <w:rFonts w:ascii="宋体" w:hAnsi="宋体" w:eastAsia="宋体" w:cs="宋体"/>
              </w:rPr>
            </w:pPr>
          </w:p>
        </w:tc>
        <w:tc>
          <w:tcPr>
            <w:tcW w:w="1956" w:type="dxa"/>
          </w:tcPr>
          <w:p>
            <w:pPr>
              <w:rPr>
                <w:rFonts w:ascii="宋体" w:hAnsi="宋体" w:eastAsia="宋体" w:cs="宋体"/>
              </w:rPr>
            </w:pPr>
          </w:p>
        </w:tc>
        <w:tc>
          <w:tcPr>
            <w:tcW w:w="1410" w:type="dxa"/>
          </w:tcPr>
          <w:p>
            <w:pPr>
              <w:rPr>
                <w:rFonts w:ascii="宋体" w:hAnsi="宋体" w:eastAsia="宋体" w:cs="宋体"/>
              </w:rPr>
            </w:pPr>
          </w:p>
        </w:tc>
        <w:tc>
          <w:tcPr>
            <w:tcW w:w="2265" w:type="dxa"/>
          </w:tcPr>
          <w:p>
            <w:pPr>
              <w:rPr>
                <w:rFonts w:ascii="宋体" w:hAnsi="宋体" w:eastAsia="宋体" w:cs="宋体"/>
              </w:rPr>
            </w:pPr>
          </w:p>
        </w:tc>
        <w:tc>
          <w:tcPr>
            <w:tcW w:w="1590" w:type="dxa"/>
          </w:tcPr>
          <w:p>
            <w:pPr>
              <w:rPr>
                <w:rFonts w:ascii="宋体" w:hAnsi="宋体" w:eastAsia="宋体" w:cs="宋体"/>
              </w:rPr>
            </w:pPr>
          </w:p>
        </w:tc>
        <w:tc>
          <w:tcPr>
            <w:tcW w:w="1169" w:type="dxa"/>
          </w:tcPr>
          <w:p>
            <w:pPr>
              <w:rPr>
                <w:rFonts w:ascii="宋体" w:hAnsi="宋体" w:eastAsia="宋体" w:cs="宋体"/>
              </w:rPr>
            </w:pPr>
          </w:p>
        </w:tc>
      </w:tr>
    </w:tbl>
    <w:p>
      <w:pPr>
        <w:pStyle w:val="6"/>
        <w:spacing w:line="243" w:lineRule="auto"/>
        <w:rPr>
          <w:rFonts w:ascii="宋体" w:hAnsi="宋体" w:eastAsia="宋体" w:cs="宋体"/>
        </w:rPr>
      </w:pPr>
    </w:p>
    <w:p>
      <w:pPr>
        <w:pStyle w:val="6"/>
        <w:spacing w:line="244" w:lineRule="auto"/>
        <w:rPr>
          <w:rFonts w:ascii="宋体" w:hAnsi="宋体" w:eastAsia="宋体" w:cs="宋体"/>
        </w:rPr>
      </w:pPr>
    </w:p>
    <w:p>
      <w:pPr>
        <w:pStyle w:val="6"/>
        <w:spacing w:line="244" w:lineRule="auto"/>
        <w:rPr>
          <w:rFonts w:ascii="宋体" w:hAnsi="宋体" w:eastAsia="宋体" w:cs="宋体"/>
        </w:rPr>
      </w:pPr>
    </w:p>
    <w:p>
      <w:pPr>
        <w:spacing w:before="78" w:line="219" w:lineRule="auto"/>
        <w:ind w:left="167"/>
        <w:rPr>
          <w:rFonts w:ascii="宋体" w:hAnsi="宋体" w:eastAsia="宋体" w:cs="宋体"/>
          <w:sz w:val="24"/>
          <w:szCs w:val="24"/>
        </w:rPr>
      </w:pP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名称（公章</w:t>
      </w:r>
      <w:r>
        <w:rPr>
          <w:rFonts w:hint="eastAsia" w:ascii="宋体" w:hAnsi="宋体" w:eastAsia="宋体" w:cs="宋体"/>
          <w:spacing w:val="1"/>
          <w:sz w:val="24"/>
          <w:szCs w:val="24"/>
        </w:rPr>
        <w:t>）：</w:t>
      </w:r>
    </w:p>
    <w:p>
      <w:pPr>
        <w:spacing w:before="180" w:line="219" w:lineRule="auto"/>
        <w:ind w:left="165"/>
        <w:rPr>
          <w:rFonts w:ascii="宋体" w:hAnsi="宋体" w:eastAsia="宋体" w:cs="宋体"/>
          <w:sz w:val="24"/>
          <w:szCs w:val="24"/>
          <w:lang w:eastAsia="zh-CN"/>
        </w:rPr>
      </w:pPr>
      <w:r>
        <w:rPr>
          <w:rFonts w:hint="eastAsia" w:ascii="宋体" w:hAnsi="宋体" w:eastAsia="宋体" w:cs="宋体"/>
          <w:spacing w:val="-1"/>
          <w:sz w:val="24"/>
          <w:szCs w:val="24"/>
          <w:lang w:eastAsia="zh-CN"/>
        </w:rPr>
        <w:t>法定代表人或其授权代表（签字或盖章</w:t>
      </w:r>
      <w:r>
        <w:rPr>
          <w:rFonts w:hint="eastAsia" w:ascii="宋体" w:hAnsi="宋体" w:eastAsia="宋体" w:cs="宋体"/>
          <w:spacing w:val="2"/>
          <w:sz w:val="24"/>
          <w:szCs w:val="24"/>
          <w:lang w:eastAsia="zh-CN"/>
        </w:rPr>
        <w:t>）：</w:t>
      </w:r>
    </w:p>
    <w:p>
      <w:pPr>
        <w:spacing w:before="185" w:line="219" w:lineRule="auto"/>
        <w:ind w:left="205"/>
        <w:rPr>
          <w:rFonts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24"/>
          <w:sz w:val="24"/>
          <w:szCs w:val="24"/>
          <w:u w:val="single"/>
          <w:lang w:eastAsia="zh-CN"/>
        </w:rPr>
        <w:t xml:space="preserve">     </w:t>
      </w:r>
      <w:r>
        <w:rPr>
          <w:rFonts w:hint="eastAsia" w:ascii="宋体" w:hAnsi="宋体" w:eastAsia="宋体" w:cs="宋体"/>
          <w:spacing w:val="-109"/>
          <w:sz w:val="24"/>
          <w:szCs w:val="24"/>
          <w:lang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pacing w:val="15"/>
          <w:sz w:val="24"/>
          <w:szCs w:val="24"/>
          <w:lang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pacing w:val="-70"/>
          <w:sz w:val="24"/>
          <w:szCs w:val="24"/>
          <w:lang w:eastAsia="zh-CN"/>
        </w:rPr>
        <w:t xml:space="preserve"> </w:t>
      </w:r>
      <w:r>
        <w:rPr>
          <w:rFonts w:hint="eastAsia" w:ascii="宋体" w:hAnsi="宋体" w:eastAsia="宋体" w:cs="宋体"/>
          <w:spacing w:val="-13"/>
          <w:sz w:val="24"/>
          <w:szCs w:val="24"/>
          <w:lang w:eastAsia="zh-CN"/>
        </w:rPr>
        <w:t>日</w:t>
      </w:r>
    </w:p>
    <w:p>
      <w:pPr>
        <w:spacing w:line="219" w:lineRule="auto"/>
        <w:rPr>
          <w:rFonts w:ascii="宋体" w:hAnsi="宋体" w:eastAsia="宋体" w:cs="宋体"/>
          <w:sz w:val="24"/>
          <w:szCs w:val="24"/>
          <w:lang w:eastAsia="zh-CN"/>
        </w:rPr>
        <w:sectPr>
          <w:footerReference r:id="rId20" w:type="default"/>
          <w:pgSz w:w="11905" w:h="16839"/>
          <w:pgMar w:top="1431" w:right="1093" w:bottom="894" w:left="1093" w:header="0" w:footer="732" w:gutter="0"/>
          <w:cols w:space="720" w:num="1"/>
        </w:sectPr>
      </w:pPr>
    </w:p>
    <w:p>
      <w:pPr>
        <w:spacing w:before="122" w:line="219" w:lineRule="auto"/>
        <w:ind w:left="17"/>
        <w:rPr>
          <w:rFonts w:ascii="宋体" w:hAnsi="宋体" w:eastAsia="宋体" w:cs="宋体"/>
          <w:sz w:val="24"/>
          <w:szCs w:val="24"/>
          <w:lang w:eastAsia="zh-CN"/>
        </w:rPr>
      </w:pPr>
      <w:r>
        <w:rPr>
          <w:rFonts w:hint="eastAsia" w:ascii="宋体" w:hAnsi="宋体" w:eastAsia="宋体" w:cs="宋体"/>
          <w:spacing w:val="-8"/>
          <w:sz w:val="24"/>
          <w:szCs w:val="24"/>
          <w:lang w:eastAsia="zh-CN"/>
        </w:rPr>
        <w:t>附件7：</w:t>
      </w:r>
    </w:p>
    <w:p>
      <w:pPr>
        <w:spacing w:line="228" w:lineRule="exact"/>
        <w:rPr>
          <w:rFonts w:ascii="宋体" w:hAnsi="宋体" w:eastAsia="宋体" w:cs="宋体"/>
          <w:lang w:eastAsia="zh-CN"/>
        </w:rPr>
      </w:pPr>
    </w:p>
    <w:p>
      <w:pPr>
        <w:spacing w:line="360" w:lineRule="exact"/>
        <w:jc w:val="center"/>
        <w:rPr>
          <w:rFonts w:ascii="宋体" w:hAnsi="宋体" w:eastAsia="宋体" w:cs="宋体"/>
          <w:sz w:val="30"/>
          <w:szCs w:val="30"/>
          <w:lang w:eastAsia="zh-CN"/>
        </w:rPr>
      </w:pPr>
      <w:r>
        <w:rPr>
          <w:rFonts w:hint="eastAsia" w:ascii="宋体" w:hAnsi="宋体" w:eastAsia="宋体" w:cs="宋体"/>
          <w:sz w:val="30"/>
          <w:szCs w:val="30"/>
          <w:lang w:eastAsia="zh-CN"/>
        </w:rPr>
        <w:t>供应商基本情况表</w:t>
      </w:r>
    </w:p>
    <w:tbl>
      <w:tblPr>
        <w:tblStyle w:val="17"/>
        <w:tblW w:w="9720" w:type="dxa"/>
        <w:jc w:val="center"/>
        <w:tblLayout w:type="fixed"/>
        <w:tblCellMar>
          <w:top w:w="0" w:type="dxa"/>
          <w:left w:w="108" w:type="dxa"/>
          <w:bottom w:w="0" w:type="dxa"/>
          <w:right w:w="108" w:type="dxa"/>
        </w:tblCellMar>
      </w:tblPr>
      <w:tblGrid>
        <w:gridCol w:w="1800"/>
        <w:gridCol w:w="1080"/>
        <w:gridCol w:w="1440"/>
        <w:gridCol w:w="1260"/>
        <w:gridCol w:w="1260"/>
        <w:gridCol w:w="1581"/>
        <w:gridCol w:w="1299"/>
      </w:tblGrid>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lang w:eastAsia="zh-CN"/>
              </w:rPr>
              <w:t>供应商</w:t>
            </w:r>
            <w:r>
              <w:rPr>
                <w:rFonts w:hint="eastAsia" w:ascii="宋体" w:hAnsi="宋体" w:eastAsia="宋体" w:cs="宋体"/>
                <w:caps/>
                <w:sz w:val="24"/>
                <w:szCs w:val="24"/>
              </w:rPr>
              <w:t>名称</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注册地址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邮政编码</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联系人</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电  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传  真</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网  址</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姓  名</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技术职称</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电话</w:t>
            </w:r>
          </w:p>
        </w:tc>
        <w:tc>
          <w:tcPr>
            <w:tcW w:w="1299"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成立时间</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营业执照号</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注册资金</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开户银行</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账    号</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经营范围</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tc>
      </w:tr>
      <w:tr>
        <w:tblPrEx>
          <w:tblCellMar>
            <w:top w:w="0" w:type="dxa"/>
            <w:left w:w="108" w:type="dxa"/>
            <w:bottom w:w="0" w:type="dxa"/>
            <w:right w:w="108" w:type="dxa"/>
          </w:tblCellMar>
        </w:tblPrEx>
        <w:trPr>
          <w:trHeight w:val="1140"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r>
              <w:rPr>
                <w:rFonts w:hint="eastAsia" w:ascii="宋体" w:hAnsi="宋体" w:eastAsia="宋体" w:cs="宋体"/>
                <w:caps/>
                <w:sz w:val="24"/>
                <w:szCs w:val="24"/>
              </w:rPr>
              <w:t>备    注</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spacing w:before="120" w:after="120" w:line="360" w:lineRule="exact"/>
              <w:jc w:val="center"/>
              <w:rPr>
                <w:rFonts w:ascii="宋体" w:hAnsi="宋体" w:eastAsia="宋体" w:cs="宋体"/>
                <w:caps/>
                <w:sz w:val="24"/>
                <w:szCs w:val="24"/>
              </w:rPr>
            </w:pPr>
          </w:p>
          <w:p>
            <w:pPr>
              <w:spacing w:before="120" w:after="120" w:line="360" w:lineRule="exact"/>
              <w:jc w:val="center"/>
              <w:rPr>
                <w:rFonts w:ascii="宋体" w:hAnsi="宋体" w:eastAsia="宋体" w:cs="宋体"/>
                <w:caps/>
                <w:sz w:val="24"/>
                <w:szCs w:val="24"/>
              </w:rPr>
            </w:pPr>
          </w:p>
          <w:p>
            <w:pPr>
              <w:spacing w:before="120" w:after="120" w:line="360" w:lineRule="exact"/>
              <w:jc w:val="center"/>
              <w:rPr>
                <w:rFonts w:ascii="宋体" w:hAnsi="宋体" w:eastAsia="宋体" w:cs="宋体"/>
                <w:caps/>
                <w:sz w:val="24"/>
                <w:szCs w:val="24"/>
              </w:rPr>
            </w:pPr>
          </w:p>
          <w:p>
            <w:pPr>
              <w:spacing w:before="120" w:after="120" w:line="360" w:lineRule="exact"/>
              <w:jc w:val="center"/>
              <w:rPr>
                <w:rFonts w:ascii="宋体" w:hAnsi="宋体" w:eastAsia="宋体" w:cs="宋体"/>
                <w:caps/>
                <w:sz w:val="24"/>
                <w:szCs w:val="24"/>
              </w:rPr>
            </w:pPr>
          </w:p>
          <w:p>
            <w:pPr>
              <w:spacing w:before="120" w:after="120" w:line="360" w:lineRule="exact"/>
              <w:jc w:val="center"/>
              <w:rPr>
                <w:rFonts w:ascii="宋体" w:hAnsi="宋体" w:eastAsia="宋体" w:cs="宋体"/>
                <w:caps/>
                <w:sz w:val="24"/>
                <w:szCs w:val="24"/>
              </w:rPr>
            </w:pPr>
          </w:p>
          <w:p>
            <w:pPr>
              <w:spacing w:before="120" w:after="120" w:line="360" w:lineRule="exact"/>
              <w:jc w:val="center"/>
              <w:rPr>
                <w:rFonts w:ascii="宋体" w:hAnsi="宋体" w:eastAsia="宋体" w:cs="宋体"/>
                <w:caps/>
                <w:sz w:val="24"/>
                <w:szCs w:val="24"/>
              </w:rPr>
            </w:pPr>
          </w:p>
          <w:p>
            <w:pPr>
              <w:spacing w:before="120" w:after="120" w:line="360" w:lineRule="exact"/>
              <w:jc w:val="center"/>
              <w:rPr>
                <w:rFonts w:ascii="宋体" w:hAnsi="宋体" w:eastAsia="宋体" w:cs="宋体"/>
                <w:caps/>
                <w:sz w:val="24"/>
                <w:szCs w:val="24"/>
              </w:rPr>
            </w:pPr>
          </w:p>
        </w:tc>
      </w:tr>
    </w:tbl>
    <w:p>
      <w:pPr>
        <w:spacing w:before="120" w:beforeLines="50" w:after="120" w:afterLines="50"/>
        <w:ind w:firstLine="420" w:firstLineChars="200"/>
        <w:rPr>
          <w:rFonts w:ascii="宋体" w:hAnsi="宋体" w:eastAsia="宋体" w:cs="宋体"/>
          <w:lang w:eastAsia="zh-CN"/>
        </w:rPr>
      </w:pPr>
      <w:r>
        <w:rPr>
          <w:rFonts w:hint="eastAsia" w:ascii="宋体" w:hAnsi="宋体" w:eastAsia="宋体" w:cs="宋体"/>
          <w:lang w:eastAsia="zh-CN"/>
        </w:rPr>
        <w:t>注：在本表后应附投标人营业执照（副本）、资质证书、开户许可证等相关证件的复印件。</w:t>
      </w:r>
    </w:p>
    <w:p>
      <w:pPr>
        <w:pStyle w:val="6"/>
        <w:spacing w:line="294" w:lineRule="auto"/>
        <w:rPr>
          <w:rFonts w:ascii="宋体" w:hAnsi="宋体" w:eastAsia="宋体" w:cs="宋体"/>
          <w:lang w:eastAsia="zh-CN"/>
        </w:rPr>
      </w:pPr>
    </w:p>
    <w:p>
      <w:pPr>
        <w:spacing w:line="219" w:lineRule="auto"/>
        <w:rPr>
          <w:rFonts w:ascii="宋体" w:hAnsi="宋体" w:eastAsia="宋体" w:cs="宋体"/>
          <w:sz w:val="24"/>
          <w:szCs w:val="24"/>
          <w:lang w:eastAsia="zh-CN"/>
        </w:rPr>
        <w:sectPr>
          <w:footerReference r:id="rId21" w:type="default"/>
          <w:pgSz w:w="11905" w:h="16839"/>
          <w:pgMar w:top="1431" w:right="1299" w:bottom="894" w:left="1258" w:header="0" w:footer="732" w:gutter="0"/>
          <w:cols w:space="720" w:num="1"/>
        </w:sectPr>
      </w:pPr>
    </w:p>
    <w:p>
      <w:pPr>
        <w:spacing w:before="122" w:line="219" w:lineRule="auto"/>
        <w:rPr>
          <w:rFonts w:ascii="宋体" w:hAnsi="宋体" w:eastAsia="宋体" w:cs="宋体"/>
          <w:sz w:val="24"/>
          <w:szCs w:val="24"/>
          <w:lang w:eastAsia="zh-CN"/>
        </w:rPr>
      </w:pPr>
      <w:r>
        <w:rPr>
          <w:rFonts w:hint="eastAsia" w:ascii="宋体" w:hAnsi="宋体" w:eastAsia="宋体" w:cs="宋体"/>
          <w:spacing w:val="-8"/>
          <w:sz w:val="24"/>
          <w:szCs w:val="24"/>
          <w:lang w:eastAsia="zh-CN"/>
        </w:rPr>
        <w:t>附件8：</w:t>
      </w:r>
    </w:p>
    <w:p>
      <w:pPr>
        <w:pStyle w:val="6"/>
        <w:spacing w:line="276" w:lineRule="auto"/>
        <w:rPr>
          <w:rFonts w:ascii="宋体" w:hAnsi="宋体" w:eastAsia="宋体" w:cs="宋体"/>
          <w:lang w:eastAsia="zh-CN"/>
        </w:rPr>
      </w:pPr>
    </w:p>
    <w:p>
      <w:pPr>
        <w:spacing w:before="78" w:line="219" w:lineRule="auto"/>
        <w:ind w:left="1208"/>
        <w:jc w:val="center"/>
        <w:rPr>
          <w:rFonts w:ascii="宋体" w:hAnsi="宋体" w:eastAsia="宋体" w:cs="宋体"/>
          <w:sz w:val="30"/>
          <w:szCs w:val="30"/>
          <w:lang w:eastAsia="zh-CN"/>
        </w:rPr>
      </w:pPr>
      <w:r>
        <w:rPr>
          <w:rFonts w:hint="eastAsia" w:ascii="宋体" w:hAnsi="宋体" w:eastAsia="宋体" w:cs="宋体"/>
          <w:spacing w:val="-1"/>
          <w:sz w:val="30"/>
          <w:szCs w:val="30"/>
          <w:lang w:eastAsia="zh-CN"/>
        </w:rPr>
        <w:t>供应商基本账户开户许可证或银行开户证明及投标保证金缴纳凭证</w:t>
      </w:r>
    </w:p>
    <w:p>
      <w:pPr>
        <w:spacing w:before="103"/>
        <w:rPr>
          <w:rFonts w:ascii="宋体" w:hAnsi="宋体" w:eastAsia="宋体" w:cs="宋体"/>
          <w:lang w:eastAsia="zh-CN"/>
        </w:rPr>
      </w:pPr>
    </w:p>
    <w:p>
      <w:pPr>
        <w:spacing w:before="102"/>
        <w:rPr>
          <w:rFonts w:ascii="宋体" w:hAnsi="宋体" w:eastAsia="宋体" w:cs="宋体"/>
          <w:lang w:eastAsia="zh-CN"/>
        </w:rPr>
      </w:pPr>
    </w:p>
    <w:tbl>
      <w:tblPr>
        <w:tblStyle w:val="23"/>
        <w:tblW w:w="867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564" w:hRule="atLeast"/>
        </w:trPr>
        <w:tc>
          <w:tcPr>
            <w:tcW w:w="8674" w:type="dxa"/>
          </w:tcPr>
          <w:p>
            <w:pPr>
              <w:spacing w:line="243"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spacing w:line="244" w:lineRule="auto"/>
              <w:rPr>
                <w:rFonts w:ascii="宋体" w:hAnsi="宋体" w:eastAsia="宋体" w:cs="宋体"/>
                <w:lang w:eastAsia="zh-CN"/>
              </w:rPr>
            </w:pPr>
          </w:p>
          <w:p>
            <w:pPr>
              <w:pStyle w:val="24"/>
              <w:spacing w:before="78" w:line="219" w:lineRule="auto"/>
              <w:ind w:left="3395"/>
              <w:rPr>
                <w:sz w:val="24"/>
                <w:szCs w:val="24"/>
              </w:rPr>
            </w:pPr>
            <w:r>
              <w:rPr>
                <w:rFonts w:hint="eastAsia"/>
                <w:spacing w:val="-3"/>
                <w:sz w:val="24"/>
                <w:szCs w:val="24"/>
              </w:rPr>
              <w:t>（复印件粘贴处）</w:t>
            </w:r>
          </w:p>
        </w:tc>
      </w:tr>
    </w:tbl>
    <w:p>
      <w:pPr>
        <w:pStyle w:val="6"/>
        <w:rPr>
          <w:rFonts w:ascii="宋体" w:hAnsi="宋体" w:eastAsia="宋体" w:cs="宋体"/>
        </w:rPr>
      </w:pPr>
    </w:p>
    <w:p>
      <w:pPr>
        <w:rPr>
          <w:rFonts w:ascii="宋体" w:hAnsi="宋体" w:eastAsia="宋体" w:cs="宋体"/>
        </w:rPr>
        <w:sectPr>
          <w:footerReference r:id="rId22" w:type="default"/>
          <w:pgSz w:w="11905" w:h="16839"/>
          <w:pgMar w:top="1431" w:right="1785" w:bottom="894" w:left="1276" w:header="0" w:footer="732" w:gutter="0"/>
          <w:cols w:space="720" w:num="1"/>
        </w:sectPr>
      </w:pPr>
    </w:p>
    <w:p>
      <w:pPr>
        <w:spacing w:before="122" w:line="219" w:lineRule="auto"/>
        <w:ind w:left="19"/>
        <w:rPr>
          <w:rFonts w:ascii="宋体" w:hAnsi="宋体" w:eastAsia="宋体" w:cs="宋体"/>
          <w:sz w:val="24"/>
          <w:szCs w:val="24"/>
        </w:rPr>
      </w:pPr>
      <w:r>
        <w:rPr>
          <w:rFonts w:hint="eastAsia" w:ascii="宋体" w:hAnsi="宋体" w:eastAsia="宋体" w:cs="宋体"/>
          <w:spacing w:val="-8"/>
          <w:sz w:val="24"/>
          <w:szCs w:val="24"/>
        </w:rPr>
        <w:t>附件9：</w:t>
      </w:r>
    </w:p>
    <w:p>
      <w:pPr>
        <w:pStyle w:val="6"/>
        <w:spacing w:line="277" w:lineRule="auto"/>
        <w:rPr>
          <w:rFonts w:ascii="宋体" w:hAnsi="宋体" w:eastAsia="宋体" w:cs="宋体"/>
        </w:rPr>
      </w:pPr>
    </w:p>
    <w:p>
      <w:pPr>
        <w:spacing w:before="78" w:line="219" w:lineRule="auto"/>
        <w:ind w:left="3885"/>
        <w:rPr>
          <w:rFonts w:ascii="宋体" w:hAnsi="宋体" w:eastAsia="宋体" w:cs="宋体"/>
          <w:sz w:val="30"/>
          <w:szCs w:val="30"/>
        </w:rPr>
      </w:pPr>
      <w:r>
        <w:rPr>
          <w:rFonts w:hint="eastAsia" w:ascii="宋体" w:hAnsi="宋体" w:eastAsia="宋体" w:cs="宋体"/>
          <w:spacing w:val="-7"/>
          <w:sz w:val="30"/>
          <w:szCs w:val="30"/>
        </w:rPr>
        <w:t>中小企业声明函</w:t>
      </w:r>
    </w:p>
    <w:p>
      <w:pPr>
        <w:pStyle w:val="6"/>
        <w:spacing w:line="470" w:lineRule="auto"/>
        <w:rPr>
          <w:rFonts w:ascii="宋体" w:hAnsi="宋体" w:eastAsia="宋体" w:cs="宋体"/>
        </w:rPr>
      </w:pPr>
    </w:p>
    <w:p>
      <w:pPr>
        <w:spacing w:before="78" w:line="385" w:lineRule="auto"/>
        <w:ind w:left="3" w:right="80" w:firstLine="478"/>
        <w:jc w:val="both"/>
        <w:rPr>
          <w:rFonts w:ascii="宋体" w:hAnsi="宋体" w:eastAsia="宋体" w:cs="宋体"/>
          <w:sz w:val="24"/>
          <w:szCs w:val="24"/>
          <w:lang w:eastAsia="zh-CN"/>
        </w:rPr>
      </w:pPr>
      <w:r>
        <w:rPr>
          <w:rFonts w:hint="eastAsia" w:ascii="宋体" w:hAnsi="宋体" w:eastAsia="宋体" w:cs="宋体"/>
          <w:spacing w:val="-7"/>
          <w:sz w:val="24"/>
          <w:szCs w:val="24"/>
          <w:lang w:eastAsia="zh-CN"/>
        </w:rPr>
        <w:t>本公司(联合体)郑重声明，根据《政府采购促进中小企业发展管理办</w:t>
      </w:r>
      <w:r>
        <w:rPr>
          <w:rFonts w:hint="eastAsia" w:ascii="宋体" w:hAnsi="宋体" w:eastAsia="宋体" w:cs="宋体"/>
          <w:spacing w:val="-8"/>
          <w:sz w:val="24"/>
          <w:szCs w:val="24"/>
          <w:lang w:eastAsia="zh-CN"/>
        </w:rPr>
        <w:t>法》(财库(2020)46</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号)的规定，本公司(联合体</w:t>
      </w:r>
      <w:r>
        <w:rPr>
          <w:rFonts w:hint="eastAsia" w:ascii="宋体" w:hAnsi="宋体" w:eastAsia="宋体" w:cs="宋体"/>
          <w:spacing w:val="-3"/>
          <w:sz w:val="24"/>
          <w:szCs w:val="24"/>
          <w:u w:val="single"/>
          <w:lang w:eastAsia="zh-CN"/>
        </w:rPr>
        <w:t>)参加   (单位名称)</w:t>
      </w:r>
      <w:r>
        <w:rPr>
          <w:rFonts w:hint="eastAsia" w:ascii="宋体" w:hAnsi="宋体" w:eastAsia="宋体" w:cs="宋体"/>
          <w:spacing w:val="-3"/>
          <w:sz w:val="24"/>
          <w:szCs w:val="24"/>
          <w:lang w:eastAsia="zh-CN"/>
        </w:rPr>
        <w:t xml:space="preserve">的 </w:t>
      </w:r>
      <w:r>
        <w:rPr>
          <w:rFonts w:hint="eastAsia" w:ascii="宋体" w:hAnsi="宋体" w:eastAsia="宋体" w:cs="宋体"/>
          <w:spacing w:val="26"/>
          <w:sz w:val="24"/>
          <w:szCs w:val="24"/>
          <w:u w:val="single"/>
          <w:lang w:eastAsia="zh-CN"/>
        </w:rPr>
        <w:t xml:space="preserve">  </w:t>
      </w:r>
      <w:r>
        <w:rPr>
          <w:rFonts w:hint="eastAsia" w:ascii="宋体" w:hAnsi="宋体" w:eastAsia="宋体" w:cs="宋体"/>
          <w:spacing w:val="-3"/>
          <w:sz w:val="24"/>
          <w:szCs w:val="24"/>
          <w:u w:val="single"/>
          <w:lang w:eastAsia="zh-CN"/>
        </w:rPr>
        <w:t>(项目名称)</w:t>
      </w:r>
      <w:r>
        <w:rPr>
          <w:rFonts w:hint="eastAsia" w:ascii="宋体" w:hAnsi="宋体" w:eastAsia="宋体" w:cs="宋体"/>
          <w:spacing w:val="-3"/>
          <w:sz w:val="24"/>
          <w:szCs w:val="24"/>
          <w:lang w:eastAsia="zh-CN"/>
        </w:rPr>
        <w:t>采购活动，提供的</w:t>
      </w:r>
      <w:r>
        <w:rPr>
          <w:rFonts w:hint="eastAsia" w:ascii="宋体" w:hAnsi="宋体" w:eastAsia="宋体" w:cs="宋体"/>
          <w:spacing w:val="-4"/>
          <w:sz w:val="24"/>
          <w:szCs w:val="24"/>
          <w:lang w:eastAsia="zh-CN"/>
        </w:rPr>
        <w:t>货物全</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部由符合政策要求的中小企业制造。相关企业（含联合体中的中小企业、签订分包</w:t>
      </w:r>
      <w:r>
        <w:rPr>
          <w:rFonts w:hint="eastAsia" w:ascii="宋体" w:hAnsi="宋体" w:eastAsia="宋体" w:cs="宋体"/>
          <w:sz w:val="24"/>
          <w:szCs w:val="24"/>
          <w:lang w:eastAsia="zh-CN"/>
        </w:rPr>
        <w:t>意向协</w:t>
      </w:r>
    </w:p>
    <w:p>
      <w:pPr>
        <w:spacing w:line="220" w:lineRule="auto"/>
        <w:ind w:left="2"/>
        <w:rPr>
          <w:rFonts w:ascii="宋体" w:hAnsi="宋体" w:eastAsia="宋体" w:cs="宋体"/>
          <w:sz w:val="24"/>
          <w:szCs w:val="24"/>
          <w:lang w:eastAsia="zh-CN"/>
        </w:rPr>
      </w:pPr>
      <w:r>
        <w:rPr>
          <w:rFonts w:hint="eastAsia" w:ascii="宋体" w:hAnsi="宋体" w:eastAsia="宋体" w:cs="宋体"/>
          <w:spacing w:val="2"/>
          <w:sz w:val="24"/>
          <w:szCs w:val="24"/>
          <w:lang w:eastAsia="zh-CN"/>
        </w:rPr>
        <w:t>议的中小企业)的具体情况如下:</w:t>
      </w:r>
    </w:p>
    <w:p>
      <w:pPr>
        <w:spacing w:before="212" w:line="385" w:lineRule="auto"/>
        <w:ind w:right="80" w:firstLine="498"/>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 xml:space="preserve">1.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螺旋CT</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彩色多普勒超声诊断系统</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全自动尿液分析系统</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全自动样品制备系统</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5.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滤膜过滤系统</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6.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三重四极杆液相色谱质谱联用仪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7.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离子色谱仪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8.</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气相色谱质谱联用仪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9.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电感耦合等离子体发射光谱仪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10.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全自动生化分析仪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 xml:space="preserve"> 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11.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全自动血液细胞分析仪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12.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全自动碘分析仪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13.</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原子吸收光谱仪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14.</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冷冻离心浓缩仪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15.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电解质分析仪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16.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荧光免疫定量分析仪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17.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形态分析单元</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18.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微量分析天平</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19.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实验室设备配套气路</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20.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全自动均质器</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21.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全自动菌落计数器</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22.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三相交流电源稳压器</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23.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内排式全自动高压灭菌器</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24.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离心机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25.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低速离心机</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26.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生物显微镜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27.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显微镜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28.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生物安全柜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29.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生物安全柜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30.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药品阴凉柜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31.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无菌柜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32.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药品柜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33.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器械柜</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34.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医用空气消毒机</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35.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空气消毒机</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36.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超低温冰箱</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37.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医用电冰箱</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38.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低温冰箱</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39.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诊察床</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40.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病床</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41.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紫外线消毒灯</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42.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超净工作台</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43.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洗板机</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44.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体重秤</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45.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智能身高体重仪</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46.</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胶片打印机</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360" w:lineRule="auto"/>
        <w:ind w:firstLine="468" w:firstLineChars="200"/>
        <w:rPr>
          <w:rFonts w:ascii="宋体" w:hAnsi="宋体" w:eastAsia="宋体" w:cs="宋体"/>
          <w:spacing w:val="-2"/>
          <w:sz w:val="24"/>
          <w:szCs w:val="24"/>
          <w:u w:val="single"/>
          <w:lang w:eastAsia="zh-CN"/>
        </w:rPr>
      </w:pPr>
      <w:r>
        <w:rPr>
          <w:rFonts w:hint="eastAsia" w:ascii="宋体" w:hAnsi="宋体" w:eastAsia="宋体" w:cs="宋体"/>
          <w:spacing w:val="-3"/>
          <w:sz w:val="24"/>
          <w:szCs w:val="24"/>
          <w:lang w:eastAsia="zh-CN"/>
        </w:rPr>
        <w:t xml:space="preserve">47. </w:t>
      </w:r>
      <w:r>
        <w:rPr>
          <w:rFonts w:hint="eastAsia" w:ascii="宋体" w:hAnsi="宋体" w:eastAsia="宋体" w:cs="宋体"/>
          <w:spacing w:val="-3"/>
          <w:sz w:val="24"/>
          <w:szCs w:val="24"/>
          <w:u w:val="single"/>
          <w:lang w:eastAsia="zh-CN"/>
        </w:rPr>
        <w:t xml:space="preserve"> </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抢救车</w:t>
      </w:r>
      <w:r>
        <w:rPr>
          <w:rFonts w:hint="eastAsia" w:ascii="宋体" w:hAnsi="宋体" w:eastAsia="宋体" w:cs="宋体"/>
          <w:b/>
          <w:bCs/>
          <w:spacing w:val="-3"/>
          <w:sz w:val="24"/>
          <w:szCs w:val="24"/>
          <w:u w:val="single"/>
          <w:lang w:eastAsia="zh-CN"/>
        </w:rPr>
        <w:t xml:space="preserve">   </w:t>
      </w:r>
      <w:r>
        <w:rPr>
          <w:rFonts w:hint="eastAsia" w:ascii="宋体" w:hAnsi="宋体" w:eastAsia="宋体" w:cs="宋体"/>
          <w:spacing w:val="-68"/>
          <w:sz w:val="24"/>
          <w:szCs w:val="24"/>
          <w:u w:val="single"/>
          <w:lang w:eastAsia="zh-CN"/>
        </w:rPr>
        <w:t xml:space="preserve"> </w:t>
      </w:r>
      <w:r>
        <w:rPr>
          <w:rFonts w:hint="eastAsia" w:ascii="宋体" w:hAnsi="宋体" w:eastAsia="宋体" w:cs="宋体"/>
          <w:spacing w:val="-3"/>
          <w:sz w:val="24"/>
          <w:szCs w:val="24"/>
          <w:lang w:eastAsia="zh-CN"/>
        </w:rPr>
        <w:t>(标的名称)，属于</w:t>
      </w:r>
      <w:r>
        <w:rPr>
          <w:rFonts w:hint="eastAsia" w:ascii="宋体" w:hAnsi="宋体" w:eastAsia="宋体" w:cs="宋体"/>
          <w:spacing w:val="28"/>
          <w:sz w:val="24"/>
          <w:szCs w:val="24"/>
          <w:u w:val="single"/>
          <w:lang w:eastAsia="zh-CN"/>
        </w:rPr>
        <w:t xml:space="preserve">  </w:t>
      </w:r>
      <w:r>
        <w:rPr>
          <w:rFonts w:hint="eastAsia" w:ascii="宋体" w:hAnsi="宋体" w:eastAsia="宋体" w:cs="宋体"/>
          <w:b/>
          <w:bCs/>
          <w:spacing w:val="28"/>
          <w:sz w:val="24"/>
          <w:szCs w:val="24"/>
          <w:u w:val="single"/>
          <w:lang w:eastAsia="zh-CN"/>
        </w:rPr>
        <w:t>工业</w:t>
      </w:r>
      <w:r>
        <w:rPr>
          <w:rFonts w:hint="eastAsia" w:ascii="宋体" w:hAnsi="宋体" w:eastAsia="宋体" w:cs="宋体"/>
          <w:spacing w:val="-3"/>
          <w:sz w:val="24"/>
          <w:szCs w:val="24"/>
          <w:u w:val="single"/>
          <w:lang w:eastAsia="zh-CN"/>
        </w:rPr>
        <w:t>(采购</w:t>
      </w:r>
      <w:r>
        <w:rPr>
          <w:rFonts w:hint="eastAsia" w:ascii="宋体" w:hAnsi="宋体" w:eastAsia="宋体" w:cs="宋体"/>
          <w:spacing w:val="-4"/>
          <w:sz w:val="24"/>
          <w:szCs w:val="24"/>
          <w:u w:val="single"/>
          <w:lang w:eastAsia="zh-CN"/>
        </w:rPr>
        <w:t>文件中明确的所属行业）</w:t>
      </w:r>
      <w:r>
        <w:rPr>
          <w:rFonts w:hint="eastAsia" w:ascii="宋体" w:hAnsi="宋体" w:eastAsia="宋体" w:cs="宋体"/>
          <w:spacing w:val="-4"/>
          <w:sz w:val="24"/>
          <w:szCs w:val="24"/>
          <w:lang w:eastAsia="zh-CN"/>
        </w:rPr>
        <w:t>行业；</w:t>
      </w:r>
      <w:r>
        <w:rPr>
          <w:rFonts w:hint="eastAsia" w:ascii="宋体" w:hAnsi="宋体" w:eastAsia="宋体" w:cs="宋体"/>
          <w:b/>
          <w:bCs/>
          <w:spacing w:val="-4"/>
          <w:sz w:val="24"/>
          <w:szCs w:val="24"/>
          <w:lang w:eastAsia="zh-CN"/>
        </w:rPr>
        <w:t>制造商为</w:t>
      </w:r>
      <w:r>
        <w:rPr>
          <w:rFonts w:hint="eastAsia" w:ascii="宋体" w:hAnsi="宋体" w:eastAsia="宋体" w:cs="宋体"/>
          <w:spacing w:val="19"/>
          <w:sz w:val="24"/>
          <w:szCs w:val="24"/>
          <w:u w:val="single"/>
          <w:lang w:eastAsia="zh-CN"/>
        </w:rPr>
        <w:t xml:space="preserve">   </w:t>
      </w:r>
      <w:r>
        <w:rPr>
          <w:rFonts w:hint="eastAsia" w:ascii="宋体" w:hAnsi="宋体" w:eastAsia="宋体" w:cs="宋体"/>
          <w:spacing w:val="-4"/>
          <w:sz w:val="24"/>
          <w:szCs w:val="24"/>
          <w:u w:val="single"/>
          <w:lang w:eastAsia="zh-CN"/>
        </w:rPr>
        <w:t>(企</w:t>
      </w:r>
      <w:r>
        <w:rPr>
          <w:rFonts w:hint="eastAsia" w:ascii="宋体" w:hAnsi="宋体" w:eastAsia="宋体" w:cs="宋体"/>
          <w:spacing w:val="-2"/>
          <w:sz w:val="24"/>
          <w:szCs w:val="24"/>
          <w:u w:val="single"/>
          <w:lang w:eastAsia="zh-CN"/>
        </w:rPr>
        <w:t>业名称)</w:t>
      </w:r>
      <w:r>
        <w:rPr>
          <w:rFonts w:hint="eastAsia" w:ascii="宋体" w:hAnsi="宋体" w:eastAsia="宋体" w:cs="宋体"/>
          <w:spacing w:val="-2"/>
          <w:sz w:val="24"/>
          <w:szCs w:val="24"/>
          <w:lang w:eastAsia="zh-CN"/>
        </w:rPr>
        <w:t>，从业人员</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人，营业收入为</w:t>
      </w:r>
      <w:r>
        <w:rPr>
          <w:rFonts w:hint="eastAsia" w:ascii="宋体" w:hAnsi="宋体" w:eastAsia="宋体" w:cs="宋体"/>
          <w:spacing w:val="-3"/>
          <w:sz w:val="24"/>
          <w:szCs w:val="24"/>
          <w:lang w:eastAsia="zh-CN"/>
        </w:rPr>
        <w:t xml:space="preserve"> </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3"/>
          <w:sz w:val="24"/>
          <w:szCs w:val="24"/>
          <w:lang w:eastAsia="zh-CN"/>
        </w:rPr>
        <w:t>万元，资产总额为</w:t>
      </w:r>
      <w:r>
        <w:rPr>
          <w:rFonts w:hint="eastAsia" w:ascii="宋体" w:hAnsi="宋体" w:eastAsia="宋体" w:cs="宋体"/>
          <w:spacing w:val="-11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03"/>
          <w:sz w:val="24"/>
          <w:szCs w:val="24"/>
          <w:lang w:eastAsia="zh-CN"/>
        </w:rPr>
        <w:t xml:space="preserve"> </w:t>
      </w:r>
      <w:r>
        <w:rPr>
          <w:rFonts w:hint="eastAsia" w:ascii="宋体" w:hAnsi="宋体" w:eastAsia="宋体" w:cs="宋体"/>
          <w:spacing w:val="-3"/>
          <w:sz w:val="24"/>
          <w:szCs w:val="24"/>
          <w:lang w:eastAsia="zh-CN"/>
        </w:rPr>
        <w:t>万元</w:t>
      </w:r>
      <w:r>
        <w:rPr>
          <w:rFonts w:hint="eastAsia" w:ascii="宋体" w:hAnsi="宋体" w:eastAsia="宋体" w:cs="宋体"/>
          <w:spacing w:val="-44"/>
          <w:sz w:val="24"/>
          <w:szCs w:val="24"/>
          <w:lang w:eastAsia="zh-CN"/>
        </w:rPr>
        <w:t xml:space="preserve"> </w:t>
      </w:r>
      <w:r>
        <w:rPr>
          <w:rFonts w:hint="eastAsia" w:ascii="宋体" w:hAnsi="宋体" w:eastAsia="宋体" w:cs="宋体"/>
          <w:spacing w:val="-3"/>
          <w:position w:val="12"/>
          <w:sz w:val="12"/>
          <w:szCs w:val="12"/>
          <w:lang w:eastAsia="zh-CN"/>
        </w:rPr>
        <w:t>1</w:t>
      </w:r>
      <w:r>
        <w:rPr>
          <w:rFonts w:hint="eastAsia" w:ascii="宋体" w:hAnsi="宋体" w:eastAsia="宋体" w:cs="宋体"/>
          <w:spacing w:val="-31"/>
          <w:position w:val="12"/>
          <w:sz w:val="12"/>
          <w:szCs w:val="12"/>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18"/>
          <w:sz w:val="24"/>
          <w:szCs w:val="24"/>
          <w:u w:val="single"/>
          <w:lang w:eastAsia="zh-CN"/>
        </w:rPr>
        <w:t xml:space="preserve">   </w:t>
      </w:r>
      <w:r>
        <w:rPr>
          <w:rFonts w:hint="eastAsia" w:ascii="宋体" w:hAnsi="宋体" w:eastAsia="宋体" w:cs="宋体"/>
          <w:spacing w:val="-3"/>
          <w:sz w:val="24"/>
          <w:szCs w:val="24"/>
          <w:u w:val="single"/>
          <w:lang w:eastAsia="zh-CN"/>
        </w:rPr>
        <w:t>(中</w:t>
      </w:r>
      <w:r>
        <w:rPr>
          <w:rFonts w:hint="eastAsia" w:ascii="宋体" w:hAnsi="宋体" w:eastAsia="宋体" w:cs="宋体"/>
          <w:spacing w:val="-2"/>
          <w:sz w:val="24"/>
          <w:szCs w:val="24"/>
          <w:u w:val="single"/>
          <w:lang w:eastAsia="zh-CN"/>
        </w:rPr>
        <w:t>型企业、小型企业、微型企业)；</w:t>
      </w:r>
    </w:p>
    <w:p>
      <w:pPr>
        <w:spacing w:before="216" w:line="238" w:lineRule="auto"/>
        <w:rPr>
          <w:rFonts w:ascii="宋体" w:hAnsi="宋体" w:eastAsia="宋体" w:cs="宋体"/>
          <w:b/>
          <w:bCs/>
          <w:spacing w:val="-2"/>
          <w:sz w:val="24"/>
          <w:szCs w:val="24"/>
          <w:u w:val="single"/>
          <w:lang w:eastAsia="zh-CN"/>
        </w:rPr>
      </w:pPr>
    </w:p>
    <w:p>
      <w:pPr>
        <w:spacing w:before="190" w:line="499" w:lineRule="exact"/>
        <w:ind w:left="508"/>
        <w:rPr>
          <w:rFonts w:ascii="宋体" w:hAnsi="宋体" w:eastAsia="宋体" w:cs="宋体"/>
          <w:sz w:val="24"/>
          <w:szCs w:val="24"/>
          <w:lang w:eastAsia="zh-CN"/>
        </w:rPr>
      </w:pPr>
      <w:r>
        <w:rPr>
          <w:rFonts w:hint="eastAsia" w:ascii="宋体" w:hAnsi="宋体" w:eastAsia="宋体" w:cs="宋体"/>
          <w:position w:val="19"/>
          <w:sz w:val="24"/>
          <w:szCs w:val="24"/>
          <w:lang w:eastAsia="zh-CN"/>
        </w:rPr>
        <w:t>以上企业，不属于大企业的分支机构，不存在控股股东为大企业的情形，也不存在与</w:t>
      </w:r>
    </w:p>
    <w:p>
      <w:pPr>
        <w:spacing w:before="1" w:line="219" w:lineRule="auto"/>
        <w:ind w:left="3"/>
        <w:rPr>
          <w:rFonts w:ascii="宋体" w:hAnsi="宋体" w:eastAsia="宋体" w:cs="宋体"/>
          <w:sz w:val="24"/>
          <w:szCs w:val="24"/>
          <w:lang w:eastAsia="zh-CN"/>
        </w:rPr>
      </w:pPr>
      <w:r>
        <w:rPr>
          <w:rFonts w:hint="eastAsia" w:ascii="宋体" w:hAnsi="宋体" w:eastAsia="宋体" w:cs="宋体"/>
          <w:spacing w:val="-1"/>
          <w:sz w:val="24"/>
          <w:szCs w:val="24"/>
          <w:lang w:eastAsia="zh-CN"/>
        </w:rPr>
        <w:t>大企业的负责人为同一人的情形。</w:t>
      </w:r>
    </w:p>
    <w:p>
      <w:pPr>
        <w:spacing w:before="216" w:line="219" w:lineRule="auto"/>
        <w:ind w:left="481"/>
        <w:rPr>
          <w:rFonts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w:t>
      </w:r>
      <w:r>
        <w:rPr>
          <w:rFonts w:hint="eastAsia" w:ascii="宋体" w:hAnsi="宋体" w:eastAsia="宋体" w:cs="宋体"/>
          <w:spacing w:val="-1"/>
          <w:sz w:val="24"/>
          <w:szCs w:val="24"/>
          <w:lang w:eastAsia="zh-CN"/>
        </w:rPr>
        <w:t>假，将依法承担相应责任。</w:t>
      </w:r>
    </w:p>
    <w:p>
      <w:pPr>
        <w:pStyle w:val="6"/>
        <w:spacing w:line="316" w:lineRule="auto"/>
        <w:rPr>
          <w:rFonts w:ascii="宋体" w:hAnsi="宋体" w:eastAsia="宋体" w:cs="宋体"/>
          <w:lang w:eastAsia="zh-CN"/>
        </w:rPr>
      </w:pPr>
    </w:p>
    <w:p>
      <w:pPr>
        <w:pStyle w:val="6"/>
        <w:spacing w:line="316" w:lineRule="auto"/>
        <w:rPr>
          <w:rFonts w:ascii="宋体" w:hAnsi="宋体" w:eastAsia="宋体" w:cs="宋体"/>
          <w:lang w:eastAsia="zh-CN"/>
        </w:rPr>
      </w:pPr>
    </w:p>
    <w:p>
      <w:pPr>
        <w:spacing w:before="78" w:line="386" w:lineRule="auto"/>
        <w:ind w:left="2764"/>
        <w:rPr>
          <w:rFonts w:ascii="宋体" w:hAnsi="宋体" w:eastAsia="宋体" w:cs="宋体"/>
          <w:sz w:val="24"/>
          <w:szCs w:val="24"/>
          <w:lang w:eastAsia="zh-CN"/>
        </w:rPr>
      </w:pPr>
      <w:r>
        <w:rPr>
          <w:rFonts w:hint="eastAsia" w:ascii="宋体" w:hAnsi="宋体" w:eastAsia="宋体" w:cs="宋体"/>
          <w:spacing w:val="-2"/>
          <w:sz w:val="24"/>
          <w:szCs w:val="24"/>
          <w:lang w:eastAsia="zh-CN"/>
        </w:rPr>
        <w:t>企业名称（盖单</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spacing w:line="220" w:lineRule="auto"/>
        <w:ind w:firstLine="2860" w:firstLineChars="1300"/>
        <w:rPr>
          <w:rFonts w:ascii="宋体" w:hAnsi="宋体" w:eastAsia="宋体" w:cs="宋体"/>
          <w:sz w:val="24"/>
          <w:szCs w:val="24"/>
          <w:lang w:eastAsia="zh-CN"/>
        </w:rPr>
      </w:pPr>
      <w:r>
        <w:rPr>
          <w:rFonts w:hint="eastAsia" w:ascii="宋体" w:hAnsi="宋体" w:eastAsia="宋体" w:cs="宋体"/>
          <w:spacing w:val="-10"/>
          <w:sz w:val="24"/>
          <w:szCs w:val="24"/>
          <w:lang w:eastAsia="zh-CN"/>
        </w:rPr>
        <w:t>日期：</w:t>
      </w:r>
      <w:r>
        <w:rPr>
          <w:rFonts w:hint="eastAsia" w:ascii="宋体" w:hAnsi="宋体" w:eastAsia="宋体" w:cs="宋体"/>
          <w:spacing w:val="-10"/>
          <w:sz w:val="24"/>
          <w:szCs w:val="24"/>
          <w:u w:val="single"/>
          <w:lang w:eastAsia="zh-CN"/>
        </w:rPr>
        <w:t xml:space="preserve">                           </w:t>
      </w:r>
    </w:p>
    <w:p>
      <w:pPr>
        <w:pStyle w:val="6"/>
        <w:spacing w:line="270" w:lineRule="auto"/>
        <w:rPr>
          <w:rFonts w:ascii="宋体" w:hAnsi="宋体" w:eastAsia="宋体" w:cs="宋体"/>
          <w:lang w:eastAsia="zh-CN"/>
        </w:rPr>
      </w:pPr>
    </w:p>
    <w:p>
      <w:pPr>
        <w:pStyle w:val="6"/>
        <w:spacing w:line="270" w:lineRule="auto"/>
        <w:rPr>
          <w:rFonts w:ascii="宋体" w:hAnsi="宋体" w:eastAsia="宋体" w:cs="宋体"/>
          <w:lang w:eastAsia="zh-CN"/>
        </w:rPr>
      </w:pPr>
    </w:p>
    <w:p>
      <w:pPr>
        <w:pStyle w:val="6"/>
        <w:spacing w:line="270" w:lineRule="auto"/>
        <w:rPr>
          <w:rFonts w:ascii="宋体" w:hAnsi="宋体" w:eastAsia="宋体" w:cs="宋体"/>
          <w:lang w:eastAsia="zh-CN"/>
        </w:rPr>
      </w:pPr>
    </w:p>
    <w:p>
      <w:pPr>
        <w:pStyle w:val="6"/>
        <w:spacing w:line="270" w:lineRule="auto"/>
        <w:rPr>
          <w:rFonts w:ascii="宋体" w:hAnsi="宋体" w:eastAsia="宋体" w:cs="宋体"/>
          <w:lang w:eastAsia="zh-CN"/>
        </w:rPr>
      </w:pPr>
    </w:p>
    <w:p>
      <w:pPr>
        <w:pStyle w:val="6"/>
        <w:spacing w:line="270" w:lineRule="auto"/>
        <w:rPr>
          <w:rFonts w:ascii="宋体" w:hAnsi="宋体" w:eastAsia="宋体" w:cs="宋体"/>
          <w:lang w:eastAsia="zh-CN"/>
        </w:rPr>
      </w:pPr>
    </w:p>
    <w:p>
      <w:pPr>
        <w:spacing w:before="78" w:line="499" w:lineRule="exact"/>
        <w:ind w:left="498"/>
        <w:rPr>
          <w:rFonts w:ascii="宋体" w:hAnsi="宋体" w:eastAsia="宋体" w:cs="宋体"/>
          <w:sz w:val="24"/>
          <w:szCs w:val="24"/>
          <w:lang w:eastAsia="zh-CN"/>
        </w:rPr>
      </w:pPr>
      <w:r>
        <w:rPr>
          <w:rFonts w:hint="eastAsia" w:ascii="宋体" w:hAnsi="宋体" w:eastAsia="宋体" w:cs="宋体"/>
          <w:spacing w:val="1"/>
          <w:position w:val="19"/>
          <w:sz w:val="24"/>
          <w:szCs w:val="24"/>
          <w:lang w:eastAsia="zh-CN"/>
        </w:rPr>
        <w:t>1.从业人员，营业收入、资产总额填报上一年度</w:t>
      </w:r>
      <w:r>
        <w:rPr>
          <w:rFonts w:hint="eastAsia" w:ascii="宋体" w:hAnsi="宋体" w:eastAsia="宋体" w:cs="宋体"/>
          <w:position w:val="19"/>
          <w:sz w:val="24"/>
          <w:szCs w:val="24"/>
          <w:lang w:eastAsia="zh-CN"/>
        </w:rPr>
        <w:t>数据，无上一年度数据的新成立企业</w:t>
      </w:r>
    </w:p>
    <w:p>
      <w:pPr>
        <w:spacing w:before="1" w:line="219" w:lineRule="auto"/>
        <w:ind w:left="2"/>
        <w:rPr>
          <w:rFonts w:ascii="宋体" w:hAnsi="宋体" w:eastAsia="宋体" w:cs="宋体"/>
          <w:sz w:val="24"/>
          <w:szCs w:val="24"/>
          <w:lang w:eastAsia="zh-CN"/>
        </w:rPr>
      </w:pPr>
      <w:r>
        <w:rPr>
          <w:rFonts w:hint="eastAsia" w:ascii="宋体" w:hAnsi="宋体" w:eastAsia="宋体" w:cs="宋体"/>
          <w:spacing w:val="-3"/>
          <w:sz w:val="24"/>
          <w:szCs w:val="24"/>
          <w:lang w:eastAsia="zh-CN"/>
        </w:rPr>
        <w:t>可不填报。</w:t>
      </w:r>
    </w:p>
    <w:p>
      <w:pPr>
        <w:spacing w:line="219" w:lineRule="auto"/>
        <w:rPr>
          <w:rFonts w:ascii="宋体" w:hAnsi="宋体" w:eastAsia="宋体" w:cs="宋体"/>
          <w:sz w:val="24"/>
          <w:szCs w:val="24"/>
          <w:lang w:eastAsia="zh-CN"/>
        </w:rPr>
        <w:sectPr>
          <w:footerReference r:id="rId23" w:type="default"/>
          <w:pgSz w:w="11905" w:h="16839"/>
          <w:pgMar w:top="1431" w:right="1166" w:bottom="894" w:left="1256" w:header="0" w:footer="732" w:gutter="0"/>
          <w:cols w:space="720" w:num="1"/>
        </w:sectPr>
      </w:pPr>
    </w:p>
    <w:p>
      <w:pPr>
        <w:rPr>
          <w:rFonts w:ascii="宋体" w:hAnsi="宋体" w:eastAsia="宋体" w:cs="宋体"/>
          <w:spacing w:val="-6"/>
          <w:sz w:val="30"/>
          <w:szCs w:val="30"/>
          <w:lang w:eastAsia="zh-CN"/>
        </w:rPr>
      </w:pPr>
      <w:r>
        <w:rPr>
          <w:rFonts w:hint="eastAsia" w:ascii="宋体" w:hAnsi="宋体" w:eastAsia="宋体" w:cs="宋体"/>
          <w:spacing w:val="-6"/>
          <w:sz w:val="24"/>
          <w:szCs w:val="24"/>
          <w:lang w:eastAsia="zh-CN"/>
        </w:rPr>
        <w:t>附件10：</w:t>
      </w:r>
    </w:p>
    <w:p>
      <w:pPr>
        <w:jc w:val="center"/>
        <w:rPr>
          <w:rFonts w:ascii="宋体" w:hAnsi="宋体" w:eastAsia="宋体" w:cs="宋体"/>
          <w:spacing w:val="-2"/>
          <w:sz w:val="30"/>
          <w:szCs w:val="30"/>
          <w:lang w:eastAsia="zh-CN"/>
        </w:rPr>
      </w:pPr>
      <w:r>
        <w:rPr>
          <w:rFonts w:hint="eastAsia" w:ascii="宋体" w:hAnsi="宋体" w:eastAsia="宋体" w:cs="宋体"/>
          <w:spacing w:val="-2"/>
          <w:sz w:val="30"/>
          <w:szCs w:val="30"/>
          <w:lang w:eastAsia="zh-CN"/>
        </w:rPr>
        <w:t>资格条件承诺函</w:t>
      </w:r>
    </w:p>
    <w:p>
      <w:pPr>
        <w:spacing w:line="360" w:lineRule="auto"/>
        <w:ind w:firstLine="420" w:firstLineChars="200"/>
        <w:rPr>
          <w:rFonts w:ascii="宋体" w:hAnsi="宋体" w:eastAsia="宋体" w:cs="宋体"/>
          <w:lang w:eastAsia="zh-CN" w:bidi="ar"/>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致：（采购人、采购代理机构）：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我单位（公司）参与 </w:t>
      </w:r>
      <w:r>
        <w:rPr>
          <w:rFonts w:hint="eastAsia" w:ascii="宋体" w:hAnsi="宋体" w:eastAsia="宋体" w:cs="宋体"/>
          <w:sz w:val="24"/>
          <w:szCs w:val="24"/>
          <w:u w:val="single"/>
          <w:lang w:eastAsia="zh-CN" w:bidi="ar"/>
        </w:rPr>
        <w:t xml:space="preserve">                       </w:t>
      </w:r>
      <w:r>
        <w:rPr>
          <w:rFonts w:hint="eastAsia" w:ascii="宋体" w:hAnsi="宋体" w:eastAsia="宋体" w:cs="宋体"/>
          <w:sz w:val="24"/>
          <w:szCs w:val="24"/>
          <w:lang w:eastAsia="zh-CN" w:bidi="ar"/>
        </w:rPr>
        <w:t xml:space="preserve">（采购项目名称 项目编号）采购项目的政府采购活动，现承诺如下：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1. 具有良好的商业信誉和健全的财务会计制度；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2. 具有依法缴纳税收的良好记录；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3.具有依法缴纳社会保障金的良好记录。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我方在采购项目评审（评标）环节结束后，随时接受采购人、采购代理机构的检查验证，配合提供相关证明材料，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证明符合《中华人民共和国政府采购法》规定的供应商基本资格条件。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我单位（公司）对上述承诺的真实性负责。如有虚假，将依法承担相应责任。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特此承诺。 </w:t>
      </w:r>
    </w:p>
    <w:p>
      <w:pPr>
        <w:spacing w:line="360" w:lineRule="auto"/>
        <w:ind w:firstLine="480" w:firstLineChars="200"/>
        <w:rPr>
          <w:rFonts w:ascii="宋体" w:hAnsi="宋体" w:eastAsia="宋体" w:cs="宋体"/>
          <w:sz w:val="24"/>
          <w:szCs w:val="24"/>
          <w:lang w:eastAsia="zh-CN" w:bidi="ar"/>
        </w:rPr>
      </w:pPr>
    </w:p>
    <w:p>
      <w:pPr>
        <w:spacing w:line="360" w:lineRule="auto"/>
        <w:ind w:firstLine="480" w:firstLineChars="200"/>
        <w:rPr>
          <w:rFonts w:ascii="宋体" w:hAnsi="宋体" w:eastAsia="宋体" w:cs="宋体"/>
          <w:sz w:val="24"/>
          <w:szCs w:val="24"/>
          <w:lang w:eastAsia="zh-CN" w:bidi="ar"/>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盖章：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 xml:space="preserve">签字：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日期：</w:t>
      </w:r>
    </w:p>
    <w:p>
      <w:pPr>
        <w:spacing w:line="360" w:lineRule="auto"/>
        <w:ind w:firstLine="420" w:firstLineChars="200"/>
        <w:rPr>
          <w:rFonts w:ascii="宋体" w:hAnsi="宋体" w:eastAsia="宋体" w:cs="宋体"/>
          <w:lang w:eastAsia="zh-CN"/>
        </w:rPr>
      </w:pPr>
      <w:r>
        <w:rPr>
          <w:rFonts w:hint="eastAsia" w:ascii="宋体" w:hAnsi="宋体" w:eastAsia="宋体" w:cs="宋体"/>
          <w:lang w:eastAsia="zh-CN"/>
        </w:rPr>
        <w:br w:type="page"/>
      </w:r>
    </w:p>
    <w:p>
      <w:pPr>
        <w:rPr>
          <w:rFonts w:ascii="宋体" w:hAnsi="宋体" w:eastAsia="宋体" w:cs="宋体"/>
          <w:spacing w:val="-6"/>
          <w:sz w:val="24"/>
          <w:szCs w:val="24"/>
          <w:lang w:eastAsia="zh-CN"/>
        </w:rPr>
      </w:pPr>
    </w:p>
    <w:p>
      <w:pPr>
        <w:spacing w:before="122" w:line="219" w:lineRule="auto"/>
        <w:ind w:left="18"/>
        <w:rPr>
          <w:rFonts w:ascii="宋体" w:hAnsi="宋体" w:eastAsia="宋体" w:cs="宋体"/>
          <w:sz w:val="24"/>
          <w:szCs w:val="24"/>
          <w:lang w:eastAsia="zh-CN"/>
        </w:rPr>
      </w:pPr>
      <w:r>
        <w:rPr>
          <w:rFonts w:hint="eastAsia" w:ascii="宋体" w:hAnsi="宋体" w:eastAsia="宋体" w:cs="宋体"/>
          <w:spacing w:val="-6"/>
          <w:sz w:val="24"/>
          <w:szCs w:val="24"/>
          <w:lang w:eastAsia="zh-CN"/>
        </w:rPr>
        <w:t>附件11：</w:t>
      </w:r>
    </w:p>
    <w:p>
      <w:pPr>
        <w:pStyle w:val="6"/>
        <w:spacing w:line="276" w:lineRule="auto"/>
        <w:rPr>
          <w:rFonts w:ascii="宋体" w:hAnsi="宋体" w:eastAsia="宋体" w:cs="宋体"/>
          <w:lang w:eastAsia="zh-CN"/>
        </w:rPr>
      </w:pPr>
    </w:p>
    <w:p>
      <w:pPr>
        <w:spacing w:before="78" w:line="219" w:lineRule="auto"/>
        <w:ind w:left="745"/>
        <w:jc w:val="center"/>
        <w:rPr>
          <w:rFonts w:ascii="宋体" w:hAnsi="宋体" w:eastAsia="宋体" w:cs="宋体"/>
          <w:sz w:val="30"/>
          <w:szCs w:val="30"/>
          <w:lang w:eastAsia="zh-CN"/>
        </w:rPr>
      </w:pPr>
      <w:r>
        <w:rPr>
          <w:rFonts w:hint="eastAsia" w:ascii="宋体" w:hAnsi="宋体" w:eastAsia="宋体" w:cs="宋体"/>
          <w:spacing w:val="-1"/>
          <w:sz w:val="30"/>
          <w:szCs w:val="30"/>
          <w:lang w:eastAsia="zh-CN"/>
        </w:rPr>
        <w:t>参加政府采购活动前三年内在经营活动中没有重大违法记录的声明</w:t>
      </w:r>
    </w:p>
    <w:p>
      <w:pPr>
        <w:pStyle w:val="6"/>
        <w:spacing w:line="257" w:lineRule="auto"/>
        <w:rPr>
          <w:rFonts w:ascii="宋体" w:hAnsi="宋体" w:eastAsia="宋体" w:cs="宋体"/>
          <w:lang w:eastAsia="zh-CN"/>
        </w:rPr>
      </w:pPr>
    </w:p>
    <w:p>
      <w:pPr>
        <w:pStyle w:val="6"/>
        <w:spacing w:line="258" w:lineRule="auto"/>
        <w:rPr>
          <w:rFonts w:ascii="宋体" w:hAnsi="宋体" w:eastAsia="宋体" w:cs="宋体"/>
          <w:lang w:eastAsia="zh-CN"/>
        </w:rPr>
      </w:pPr>
    </w:p>
    <w:p>
      <w:pPr>
        <w:pStyle w:val="6"/>
        <w:spacing w:line="258" w:lineRule="auto"/>
        <w:rPr>
          <w:rFonts w:ascii="宋体" w:hAnsi="宋体" w:eastAsia="宋体" w:cs="宋体"/>
          <w:lang w:eastAsia="zh-CN"/>
        </w:rPr>
      </w:pPr>
    </w:p>
    <w:p>
      <w:pPr>
        <w:pStyle w:val="6"/>
        <w:spacing w:line="258" w:lineRule="auto"/>
        <w:rPr>
          <w:rFonts w:ascii="宋体" w:hAnsi="宋体" w:eastAsia="宋体" w:cs="宋体"/>
          <w:lang w:eastAsia="zh-CN"/>
        </w:rPr>
      </w:pPr>
    </w:p>
    <w:p>
      <w:pPr>
        <w:pStyle w:val="6"/>
        <w:spacing w:line="258" w:lineRule="auto"/>
        <w:rPr>
          <w:rFonts w:ascii="宋体" w:hAnsi="宋体" w:eastAsia="宋体" w:cs="宋体"/>
          <w:lang w:eastAsia="zh-CN"/>
        </w:rPr>
      </w:pPr>
    </w:p>
    <w:p>
      <w:pPr>
        <w:pStyle w:val="6"/>
        <w:spacing w:line="258" w:lineRule="auto"/>
        <w:rPr>
          <w:rFonts w:ascii="宋体" w:hAnsi="宋体" w:eastAsia="宋体" w:cs="宋体"/>
          <w:lang w:eastAsia="zh-CN"/>
        </w:rPr>
      </w:pPr>
    </w:p>
    <w:p>
      <w:pPr>
        <w:spacing w:before="78" w:line="219" w:lineRule="auto"/>
        <w:rPr>
          <w:rFonts w:ascii="宋体" w:hAnsi="宋体" w:eastAsia="宋体" w:cs="宋体"/>
          <w:sz w:val="24"/>
          <w:szCs w:val="24"/>
          <w:lang w:eastAsia="zh-CN"/>
        </w:rPr>
      </w:pPr>
      <w:r>
        <w:rPr>
          <w:rFonts w:hint="eastAsia" w:ascii="宋体" w:hAnsi="宋体" w:eastAsia="宋体" w:cs="宋体"/>
          <w:spacing w:val="-2"/>
          <w:sz w:val="24"/>
          <w:szCs w:val="24"/>
          <w:lang w:eastAsia="zh-CN"/>
        </w:rPr>
        <w:t>格式自拟。</w:t>
      </w:r>
    </w:p>
    <w:p>
      <w:pPr>
        <w:spacing w:line="219" w:lineRule="auto"/>
        <w:rPr>
          <w:rFonts w:ascii="宋体" w:hAnsi="宋体" w:eastAsia="宋体" w:cs="宋体"/>
          <w:sz w:val="24"/>
          <w:szCs w:val="24"/>
          <w:lang w:eastAsia="zh-CN"/>
        </w:rPr>
      </w:pPr>
    </w:p>
    <w:p>
      <w:pPr>
        <w:pStyle w:val="15"/>
        <w:ind w:firstLine="208"/>
        <w:rPr>
          <w:rFonts w:ascii="宋体" w:hAnsi="宋体" w:cs="宋体"/>
          <w:b/>
          <w:bCs/>
          <w:spacing w:val="-3"/>
          <w:szCs w:val="21"/>
          <w:lang w:eastAsia="zh-CN"/>
        </w:rPr>
      </w:pPr>
    </w:p>
    <w:p>
      <w:pPr>
        <w:pStyle w:val="15"/>
        <w:ind w:firstLine="208"/>
        <w:jc w:val="right"/>
        <w:rPr>
          <w:rFonts w:ascii="宋体" w:hAnsi="宋体" w:cs="宋体"/>
          <w:b/>
          <w:bCs/>
          <w:spacing w:val="-3"/>
          <w:szCs w:val="21"/>
          <w:lang w:eastAsia="zh-CN"/>
        </w:rPr>
      </w:pPr>
    </w:p>
    <w:p>
      <w:pPr>
        <w:pStyle w:val="15"/>
        <w:ind w:firstLine="207"/>
        <w:jc w:val="center"/>
        <w:rPr>
          <w:rFonts w:ascii="宋体" w:hAnsi="宋体" w:cs="宋体"/>
          <w:spacing w:val="-3"/>
          <w:szCs w:val="21"/>
          <w:lang w:eastAsia="zh-CN"/>
        </w:rPr>
      </w:pPr>
      <w:r>
        <w:rPr>
          <w:rFonts w:hint="eastAsia" w:ascii="宋体" w:hAnsi="宋体" w:cs="宋体"/>
          <w:spacing w:val="-3"/>
          <w:szCs w:val="21"/>
          <w:lang w:eastAsia="zh-CN"/>
        </w:rPr>
        <w:t xml:space="preserve">                                          投标</w:t>
      </w:r>
      <w:r>
        <w:rPr>
          <w:rFonts w:hint="eastAsia" w:ascii="宋体" w:hAnsi="宋体" w:cs="宋体"/>
          <w:spacing w:val="-2"/>
          <w:szCs w:val="21"/>
          <w:lang w:eastAsia="zh-CN"/>
        </w:rPr>
        <w:t>人：</w:t>
      </w:r>
      <w:r>
        <w:rPr>
          <w:rFonts w:hint="eastAsia" w:ascii="宋体" w:hAnsi="宋体" w:cs="宋体"/>
          <w:spacing w:val="-2"/>
          <w:szCs w:val="21"/>
          <w:u w:val="single"/>
          <w:lang w:eastAsia="zh-CN"/>
        </w:rPr>
        <w:t xml:space="preserve">                 （</w:t>
      </w:r>
      <w:r>
        <w:rPr>
          <w:rFonts w:hint="eastAsia" w:ascii="宋体" w:hAnsi="宋体" w:cs="宋体"/>
          <w:spacing w:val="-2"/>
          <w:szCs w:val="21"/>
          <w:lang w:eastAsia="zh-CN"/>
        </w:rPr>
        <w:t>公章）</w:t>
      </w:r>
    </w:p>
    <w:p>
      <w:pPr>
        <w:pStyle w:val="15"/>
        <w:ind w:firstLine="207"/>
        <w:jc w:val="right"/>
        <w:rPr>
          <w:rFonts w:ascii="宋体" w:hAnsi="宋体" w:cs="宋体"/>
          <w:spacing w:val="-3"/>
          <w:szCs w:val="21"/>
          <w:lang w:eastAsia="zh-CN"/>
        </w:rPr>
      </w:pPr>
    </w:p>
    <w:p>
      <w:pPr>
        <w:pStyle w:val="15"/>
        <w:ind w:firstLine="207"/>
        <w:jc w:val="right"/>
        <w:rPr>
          <w:rFonts w:ascii="宋体" w:hAnsi="宋体" w:cs="宋体"/>
          <w:spacing w:val="-3"/>
          <w:szCs w:val="21"/>
          <w:lang w:eastAsia="zh-CN"/>
        </w:rPr>
      </w:pPr>
    </w:p>
    <w:p>
      <w:pPr>
        <w:pStyle w:val="15"/>
        <w:ind w:firstLine="207"/>
        <w:jc w:val="center"/>
        <w:rPr>
          <w:rFonts w:ascii="宋体" w:hAnsi="宋体" w:cs="宋体"/>
          <w:spacing w:val="-3"/>
          <w:szCs w:val="21"/>
          <w:lang w:eastAsia="zh-CN"/>
        </w:rPr>
      </w:pPr>
      <w:r>
        <w:rPr>
          <w:rFonts w:hint="eastAsia" w:ascii="宋体" w:hAnsi="宋体" w:cs="宋体"/>
          <w:spacing w:val="-3"/>
          <w:szCs w:val="21"/>
          <w:lang w:eastAsia="zh-CN"/>
        </w:rPr>
        <w:t xml:space="preserve">                                        法定代表人或其委托代理人签字：</w:t>
      </w:r>
    </w:p>
    <w:p>
      <w:pPr>
        <w:pStyle w:val="15"/>
        <w:ind w:firstLine="207"/>
        <w:jc w:val="right"/>
        <w:rPr>
          <w:rFonts w:ascii="宋体" w:hAnsi="宋体" w:cs="宋体"/>
          <w:spacing w:val="-3"/>
          <w:szCs w:val="21"/>
          <w:lang w:eastAsia="zh-CN"/>
        </w:rPr>
      </w:pPr>
    </w:p>
    <w:p>
      <w:pPr>
        <w:pStyle w:val="15"/>
        <w:ind w:firstLine="207"/>
        <w:jc w:val="right"/>
        <w:rPr>
          <w:rFonts w:ascii="宋体" w:hAnsi="宋体" w:cs="宋体"/>
          <w:spacing w:val="-3"/>
          <w:szCs w:val="21"/>
          <w:lang w:eastAsia="zh-CN"/>
        </w:rPr>
      </w:pPr>
    </w:p>
    <w:p>
      <w:pPr>
        <w:pStyle w:val="15"/>
        <w:ind w:firstLine="207"/>
        <w:jc w:val="center"/>
        <w:rPr>
          <w:rFonts w:ascii="宋体" w:hAnsi="宋体" w:cs="宋体"/>
          <w:b/>
          <w:bCs/>
          <w:spacing w:val="-3"/>
          <w:szCs w:val="21"/>
          <w:lang w:eastAsia="zh-CN"/>
        </w:rPr>
        <w:sectPr>
          <w:footerReference r:id="rId24" w:type="default"/>
          <w:pgSz w:w="11905" w:h="16839"/>
          <w:pgMar w:top="1431" w:right="1785" w:bottom="894" w:left="1737" w:header="0" w:footer="732" w:gutter="0"/>
          <w:cols w:space="720" w:num="1"/>
        </w:sectPr>
      </w:pPr>
      <w:r>
        <w:rPr>
          <w:rFonts w:hint="eastAsia" w:ascii="宋体" w:hAnsi="宋体" w:cs="宋体"/>
          <w:spacing w:val="-3"/>
          <w:szCs w:val="21"/>
          <w:lang w:eastAsia="zh-CN"/>
        </w:rPr>
        <w:t xml:space="preserve">                日期：</w:t>
      </w:r>
    </w:p>
    <w:p>
      <w:pPr>
        <w:spacing w:before="47" w:line="219" w:lineRule="auto"/>
        <w:ind w:left="28"/>
        <w:rPr>
          <w:rFonts w:ascii="宋体" w:hAnsi="宋体" w:eastAsia="宋体" w:cs="宋体"/>
          <w:sz w:val="24"/>
          <w:szCs w:val="24"/>
          <w:lang w:eastAsia="zh-CN"/>
        </w:rPr>
      </w:pPr>
      <w:r>
        <w:rPr>
          <w:rFonts w:hint="eastAsia" w:ascii="宋体" w:hAnsi="宋体" w:eastAsia="宋体" w:cs="宋体"/>
          <w:spacing w:val="-12"/>
          <w:sz w:val="24"/>
          <w:szCs w:val="24"/>
          <w:lang w:eastAsia="zh-CN"/>
        </w:rPr>
        <w:t>附件</w:t>
      </w:r>
      <w:r>
        <w:rPr>
          <w:rFonts w:hint="eastAsia" w:ascii="宋体" w:hAnsi="宋体" w:eastAsia="宋体" w:cs="宋体"/>
          <w:spacing w:val="-30"/>
          <w:sz w:val="24"/>
          <w:szCs w:val="24"/>
          <w:lang w:eastAsia="zh-CN"/>
        </w:rPr>
        <w:t xml:space="preserve"> </w:t>
      </w:r>
      <w:r>
        <w:rPr>
          <w:rFonts w:hint="eastAsia" w:ascii="宋体" w:hAnsi="宋体" w:eastAsia="宋体" w:cs="宋体"/>
          <w:spacing w:val="-12"/>
          <w:sz w:val="24"/>
          <w:szCs w:val="24"/>
          <w:lang w:eastAsia="zh-CN"/>
        </w:rPr>
        <w:t>12：</w:t>
      </w:r>
    </w:p>
    <w:p>
      <w:pPr>
        <w:spacing w:before="236" w:line="519" w:lineRule="exact"/>
        <w:ind w:left="3053"/>
        <w:rPr>
          <w:rFonts w:ascii="宋体" w:hAnsi="宋体" w:eastAsia="宋体" w:cs="宋体"/>
          <w:sz w:val="30"/>
          <w:szCs w:val="30"/>
          <w:lang w:eastAsia="zh-CN"/>
        </w:rPr>
      </w:pPr>
      <w:r>
        <w:rPr>
          <w:rFonts w:hint="eastAsia" w:ascii="宋体" w:hAnsi="宋体" w:eastAsia="宋体" w:cs="宋体"/>
          <w:spacing w:val="13"/>
          <w:position w:val="21"/>
          <w:sz w:val="30"/>
          <w:szCs w:val="30"/>
          <w:lang w:eastAsia="zh-CN"/>
        </w:rPr>
        <w:t>供应商不参与涉黑涉恶承诺书</w:t>
      </w:r>
    </w:p>
    <w:p>
      <w:pPr>
        <w:tabs>
          <w:tab w:val="left" w:pos="2518"/>
        </w:tabs>
        <w:spacing w:line="218" w:lineRule="auto"/>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（采购人名称）：</w:t>
      </w:r>
    </w:p>
    <w:p>
      <w:pPr>
        <w:spacing w:before="236" w:line="401" w:lineRule="auto"/>
        <w:ind w:left="491"/>
        <w:rPr>
          <w:rFonts w:ascii="宋体" w:hAnsi="宋体" w:eastAsia="宋体" w:cs="宋体"/>
          <w:sz w:val="24"/>
          <w:szCs w:val="24"/>
          <w:lang w:eastAsia="zh-CN"/>
        </w:rPr>
      </w:pPr>
      <w:r>
        <w:rPr>
          <w:rFonts w:hint="eastAsia" w:ascii="宋体" w:hAnsi="宋体" w:eastAsia="宋体" w:cs="宋体"/>
          <w:spacing w:val="2"/>
          <w:sz w:val="24"/>
          <w:szCs w:val="24"/>
          <w:lang w:eastAsia="zh-CN"/>
        </w:rPr>
        <w:t>我方承诺，在参与</w:t>
      </w:r>
      <w:r>
        <w:rPr>
          <w:rFonts w:hint="eastAsia" w:ascii="宋体" w:hAnsi="宋体" w:eastAsia="宋体" w:cs="宋体"/>
          <w:spacing w:val="2"/>
          <w:sz w:val="24"/>
          <w:szCs w:val="24"/>
          <w:u w:val="single"/>
          <w:lang w:eastAsia="zh-CN"/>
        </w:rPr>
        <w:t xml:space="preserve">   （项目名称） </w:t>
      </w:r>
      <w:r>
        <w:rPr>
          <w:rFonts w:hint="eastAsia" w:ascii="宋体" w:hAnsi="宋体" w:eastAsia="宋体" w:cs="宋体"/>
          <w:spacing w:val="2"/>
          <w:sz w:val="24"/>
          <w:szCs w:val="24"/>
          <w:lang w:eastAsia="zh-CN"/>
        </w:rPr>
        <w:t xml:space="preserve">  招标、投标以</w:t>
      </w:r>
      <w:r>
        <w:rPr>
          <w:rFonts w:hint="eastAsia" w:ascii="宋体" w:hAnsi="宋体" w:eastAsia="宋体" w:cs="宋体"/>
          <w:spacing w:val="1"/>
          <w:sz w:val="24"/>
          <w:szCs w:val="24"/>
          <w:lang w:eastAsia="zh-CN"/>
        </w:rPr>
        <w:t>及如果中标的后续工作中，我方不存在下列任何情形之一:</w:t>
      </w:r>
    </w:p>
    <w:p>
      <w:pPr>
        <w:spacing w:before="233" w:line="521" w:lineRule="exact"/>
        <w:jc w:val="right"/>
        <w:rPr>
          <w:rFonts w:ascii="宋体" w:hAnsi="宋体" w:eastAsia="宋体" w:cs="宋体"/>
          <w:sz w:val="24"/>
          <w:szCs w:val="24"/>
          <w:lang w:eastAsia="zh-CN"/>
        </w:rPr>
      </w:pPr>
      <w:r>
        <w:rPr>
          <w:rFonts w:hint="eastAsia" w:ascii="宋体" w:hAnsi="宋体" w:eastAsia="宋体" w:cs="宋体"/>
          <w:spacing w:val="-2"/>
          <w:position w:val="21"/>
          <w:sz w:val="24"/>
          <w:szCs w:val="24"/>
          <w:lang w:eastAsia="zh-CN"/>
        </w:rPr>
        <w:t>（1）强揽工程：以黑恶势力承包工程；强迫他人</w:t>
      </w:r>
      <w:r>
        <w:rPr>
          <w:rFonts w:hint="eastAsia" w:ascii="宋体" w:hAnsi="宋体" w:eastAsia="宋体" w:cs="宋体"/>
          <w:spacing w:val="-3"/>
          <w:position w:val="21"/>
          <w:sz w:val="24"/>
          <w:szCs w:val="24"/>
          <w:lang w:eastAsia="zh-CN"/>
        </w:rPr>
        <w:t>接受限定条件或退出竞争；强迫中标</w:t>
      </w:r>
    </w:p>
    <w:p>
      <w:pPr>
        <w:spacing w:line="218" w:lineRule="auto"/>
        <w:ind w:left="11"/>
        <w:rPr>
          <w:rFonts w:ascii="宋体" w:hAnsi="宋体" w:eastAsia="宋体" w:cs="宋体"/>
          <w:sz w:val="24"/>
          <w:szCs w:val="24"/>
          <w:lang w:eastAsia="zh-CN"/>
        </w:rPr>
      </w:pPr>
      <w:r>
        <w:rPr>
          <w:rFonts w:hint="eastAsia" w:ascii="宋体" w:hAnsi="宋体" w:eastAsia="宋体" w:cs="宋体"/>
          <w:sz w:val="24"/>
          <w:szCs w:val="24"/>
          <w:lang w:eastAsia="zh-CN"/>
        </w:rPr>
        <w:t>人放弃中标或转包；以暴力、威胁、利诱等手段强</w:t>
      </w:r>
      <w:r>
        <w:rPr>
          <w:rFonts w:hint="eastAsia" w:ascii="宋体" w:hAnsi="宋体" w:eastAsia="宋体" w:cs="宋体"/>
          <w:spacing w:val="-1"/>
          <w:sz w:val="24"/>
          <w:szCs w:val="24"/>
          <w:lang w:eastAsia="zh-CN"/>
        </w:rPr>
        <w:t>迫他人参与或者退出投标等。</w:t>
      </w:r>
    </w:p>
    <w:p>
      <w:pPr>
        <w:spacing w:before="237" w:line="400" w:lineRule="auto"/>
        <w:ind w:left="11" w:firstLine="578"/>
        <w:rPr>
          <w:rFonts w:ascii="宋体" w:hAnsi="宋体" w:eastAsia="宋体" w:cs="宋体"/>
          <w:sz w:val="24"/>
          <w:szCs w:val="24"/>
          <w:lang w:eastAsia="zh-CN"/>
        </w:rPr>
      </w:pPr>
      <w:r>
        <w:rPr>
          <w:rFonts w:hint="eastAsia" w:ascii="宋体" w:hAnsi="宋体" w:eastAsia="宋体" w:cs="宋体"/>
          <w:spacing w:val="2"/>
          <w:sz w:val="24"/>
          <w:szCs w:val="24"/>
          <w:lang w:eastAsia="zh-CN"/>
        </w:rPr>
        <w:t>（2）恶意竞标：以黑恶势力用明显低于建安成本</w:t>
      </w:r>
      <w:r>
        <w:rPr>
          <w:rFonts w:hint="eastAsia" w:ascii="宋体" w:hAnsi="宋体" w:eastAsia="宋体" w:cs="宋体"/>
          <w:spacing w:val="1"/>
          <w:sz w:val="24"/>
          <w:szCs w:val="24"/>
          <w:lang w:eastAsia="zh-CN"/>
        </w:rPr>
        <w:t>价格中标；利用围标、串标、虚假</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投标及威胁手段等方式骗取中标；以黑恶势力使得工程的实际造价远远高于中标价格</w:t>
      </w:r>
      <w:r>
        <w:rPr>
          <w:rFonts w:hint="eastAsia" w:ascii="宋体" w:hAnsi="宋体" w:eastAsia="宋体" w:cs="宋体"/>
          <w:sz w:val="24"/>
          <w:szCs w:val="24"/>
          <w:lang w:eastAsia="zh-CN"/>
        </w:rPr>
        <w:t xml:space="preserve">，造 </w:t>
      </w:r>
      <w:r>
        <w:rPr>
          <w:rFonts w:hint="eastAsia" w:ascii="宋体" w:hAnsi="宋体" w:eastAsia="宋体" w:cs="宋体"/>
          <w:spacing w:val="-2"/>
          <w:sz w:val="24"/>
          <w:szCs w:val="24"/>
          <w:lang w:eastAsia="zh-CN"/>
        </w:rPr>
        <w:t>成国有资产流失;伪造资质证书、证件、提供虚假材料进行恶意投标，谋取不正当利益</w:t>
      </w:r>
      <w:r>
        <w:rPr>
          <w:rFonts w:hint="eastAsia" w:ascii="宋体" w:hAnsi="宋体" w:eastAsia="宋体" w:cs="宋体"/>
          <w:spacing w:val="-3"/>
          <w:sz w:val="24"/>
          <w:szCs w:val="24"/>
          <w:lang w:eastAsia="zh-CN"/>
        </w:rPr>
        <w:t>等违</w:t>
      </w:r>
    </w:p>
    <w:p>
      <w:pPr>
        <w:spacing w:line="220" w:lineRule="auto"/>
        <w:ind w:left="10"/>
        <w:rPr>
          <w:rFonts w:ascii="宋体" w:hAnsi="宋体" w:eastAsia="宋体" w:cs="宋体"/>
          <w:sz w:val="24"/>
          <w:szCs w:val="24"/>
          <w:lang w:eastAsia="zh-CN"/>
        </w:rPr>
      </w:pPr>
      <w:r>
        <w:rPr>
          <w:rFonts w:hint="eastAsia" w:ascii="宋体" w:hAnsi="宋体" w:eastAsia="宋体" w:cs="宋体"/>
          <w:spacing w:val="-2"/>
          <w:sz w:val="24"/>
          <w:szCs w:val="24"/>
          <w:lang w:eastAsia="zh-CN"/>
        </w:rPr>
        <w:t>法犯罪行为。</w:t>
      </w:r>
    </w:p>
    <w:p>
      <w:pPr>
        <w:spacing w:before="231" w:line="401" w:lineRule="auto"/>
        <w:ind w:left="11" w:firstLine="578"/>
        <w:rPr>
          <w:rFonts w:ascii="宋体" w:hAnsi="宋体" w:eastAsia="宋体" w:cs="宋体"/>
          <w:sz w:val="24"/>
          <w:szCs w:val="24"/>
          <w:lang w:eastAsia="zh-CN"/>
        </w:rPr>
      </w:pPr>
      <w:r>
        <w:rPr>
          <w:rFonts w:hint="eastAsia" w:ascii="宋体" w:hAnsi="宋体" w:eastAsia="宋体" w:cs="宋体"/>
          <w:spacing w:val="2"/>
          <w:sz w:val="24"/>
          <w:szCs w:val="24"/>
          <w:lang w:eastAsia="zh-CN"/>
        </w:rPr>
        <w:t>（3）扰乱工程招投标活动：以黑恶势力在评标现</w:t>
      </w:r>
      <w:r>
        <w:rPr>
          <w:rFonts w:hint="eastAsia" w:ascii="宋体" w:hAnsi="宋体" w:eastAsia="宋体" w:cs="宋体"/>
          <w:spacing w:val="1"/>
          <w:sz w:val="24"/>
          <w:szCs w:val="24"/>
          <w:lang w:eastAsia="zh-CN"/>
        </w:rPr>
        <w:t>场聚众闹事、寻衅滋事，冲击评标</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现场，打砸破坏评标现场办公设施；用威胁等手段恐吓评标专家、工作人员等行为；</w:t>
      </w:r>
      <w:r>
        <w:rPr>
          <w:rFonts w:hint="eastAsia" w:ascii="宋体" w:hAnsi="宋体" w:eastAsia="宋体" w:cs="宋体"/>
          <w:sz w:val="24"/>
          <w:szCs w:val="24"/>
          <w:lang w:eastAsia="zh-CN"/>
        </w:rPr>
        <w:t>捏造</w:t>
      </w:r>
    </w:p>
    <w:p>
      <w:pPr>
        <w:spacing w:line="220" w:lineRule="auto"/>
        <w:ind w:left="9"/>
        <w:rPr>
          <w:rFonts w:ascii="宋体" w:hAnsi="宋体" w:eastAsia="宋体" w:cs="宋体"/>
          <w:sz w:val="24"/>
          <w:szCs w:val="24"/>
          <w:lang w:eastAsia="zh-CN"/>
        </w:rPr>
      </w:pPr>
      <w:r>
        <w:rPr>
          <w:rFonts w:hint="eastAsia" w:ascii="宋体" w:hAnsi="宋体" w:eastAsia="宋体" w:cs="宋体"/>
          <w:spacing w:val="-1"/>
          <w:sz w:val="24"/>
          <w:szCs w:val="24"/>
          <w:lang w:eastAsia="zh-CN"/>
        </w:rPr>
        <w:t>事实、恶意投诉、无理取闹，扰乱招投标正常秩序。</w:t>
      </w:r>
    </w:p>
    <w:p>
      <w:pPr>
        <w:spacing w:before="233" w:line="219" w:lineRule="auto"/>
        <w:ind w:left="589"/>
        <w:rPr>
          <w:rFonts w:ascii="宋体" w:hAnsi="宋体" w:eastAsia="宋体" w:cs="宋体"/>
          <w:sz w:val="24"/>
          <w:szCs w:val="24"/>
          <w:lang w:eastAsia="zh-CN"/>
        </w:rPr>
      </w:pPr>
      <w:r>
        <w:rPr>
          <w:rFonts w:hint="eastAsia" w:ascii="宋体" w:hAnsi="宋体" w:eastAsia="宋体" w:cs="宋体"/>
          <w:spacing w:val="-2"/>
          <w:sz w:val="24"/>
          <w:szCs w:val="24"/>
          <w:lang w:eastAsia="zh-CN"/>
        </w:rPr>
        <w:t>（4）其他任何涉黑涉恶的行为。</w:t>
      </w:r>
    </w:p>
    <w:p>
      <w:pPr>
        <w:spacing w:before="235" w:line="400" w:lineRule="auto"/>
        <w:ind w:left="11"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我方承诺上述内容的真实和准确，并愿意承担因我方存在上述情形所引起的一切法律</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后果。同时，我方承诺在整个招投标过程中，一旦发现涉黑涉恶线索及时向监管部门</w:t>
      </w:r>
      <w:r>
        <w:rPr>
          <w:rFonts w:hint="eastAsia" w:ascii="宋体" w:hAnsi="宋体" w:eastAsia="宋体" w:cs="宋体"/>
          <w:sz w:val="24"/>
          <w:szCs w:val="24"/>
          <w:lang w:eastAsia="zh-CN"/>
        </w:rPr>
        <w:t>及有</w:t>
      </w:r>
    </w:p>
    <w:p>
      <w:pPr>
        <w:spacing w:before="1" w:line="218" w:lineRule="auto"/>
        <w:ind w:left="13"/>
        <w:rPr>
          <w:rFonts w:ascii="宋体" w:hAnsi="宋体" w:eastAsia="宋体" w:cs="宋体"/>
          <w:sz w:val="24"/>
          <w:szCs w:val="24"/>
          <w:lang w:eastAsia="zh-CN"/>
        </w:rPr>
      </w:pPr>
      <w:r>
        <w:rPr>
          <w:rFonts w:hint="eastAsia" w:ascii="宋体" w:hAnsi="宋体" w:eastAsia="宋体" w:cs="宋体"/>
          <w:spacing w:val="-1"/>
          <w:sz w:val="24"/>
          <w:szCs w:val="24"/>
          <w:lang w:eastAsia="zh-CN"/>
        </w:rPr>
        <w:t>关部门举报，并积极协助有关部门进行调查取证。</w:t>
      </w:r>
    </w:p>
    <w:p>
      <w:pPr>
        <w:spacing w:before="237" w:line="219" w:lineRule="auto"/>
        <w:ind w:left="489"/>
        <w:rPr>
          <w:rFonts w:ascii="宋体" w:hAnsi="宋体" w:eastAsia="宋体" w:cs="宋体"/>
          <w:sz w:val="24"/>
          <w:szCs w:val="24"/>
          <w:lang w:eastAsia="zh-CN"/>
        </w:rPr>
      </w:pPr>
      <w:r>
        <w:rPr>
          <w:rFonts w:hint="eastAsia" w:ascii="宋体" w:hAnsi="宋体" w:eastAsia="宋体" w:cs="宋体"/>
          <w:spacing w:val="-3"/>
          <w:sz w:val="24"/>
          <w:szCs w:val="24"/>
          <w:lang w:eastAsia="zh-CN"/>
        </w:rPr>
        <w:t>特此承诺</w:t>
      </w:r>
    </w:p>
    <w:p>
      <w:pPr>
        <w:spacing w:before="234" w:line="242" w:lineRule="auto"/>
        <w:ind w:left="5314" w:right="20" w:firstLine="176"/>
        <w:rPr>
          <w:rFonts w:ascii="宋体" w:hAnsi="宋体" w:eastAsia="宋体" w:cs="宋体"/>
          <w:spacing w:val="1"/>
          <w:sz w:val="24"/>
          <w:szCs w:val="24"/>
          <w:lang w:eastAsia="zh-CN"/>
        </w:rPr>
      </w:pPr>
      <w:r>
        <w:rPr>
          <w:rFonts w:hint="eastAsia" w:ascii="宋体" w:hAnsi="宋体" w:eastAsia="宋体" w:cs="宋体"/>
          <w:spacing w:val="-4"/>
          <w:sz w:val="24"/>
          <w:szCs w:val="24"/>
          <w:lang w:eastAsia="zh-CN"/>
        </w:rPr>
        <w:t>申请人</w:t>
      </w:r>
      <w:r>
        <w:rPr>
          <w:rFonts w:hint="eastAsia" w:ascii="宋体" w:hAnsi="宋体" w:eastAsia="宋体" w:cs="宋体"/>
          <w:spacing w:val="-16"/>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6"/>
          <w:sz w:val="24"/>
          <w:szCs w:val="24"/>
          <w:lang w:eastAsia="zh-CN"/>
        </w:rPr>
        <w:t>（</w:t>
      </w:r>
      <w:r>
        <w:rPr>
          <w:rFonts w:hint="eastAsia" w:ascii="宋体" w:hAnsi="宋体" w:eastAsia="宋体" w:cs="宋体"/>
          <w:spacing w:val="-4"/>
          <w:sz w:val="24"/>
          <w:szCs w:val="24"/>
          <w:lang w:eastAsia="zh-CN"/>
        </w:rPr>
        <w:t>盖单位章）</w:t>
      </w:r>
      <w:r>
        <w:rPr>
          <w:rFonts w:hint="eastAsia" w:ascii="宋体" w:hAnsi="宋体" w:eastAsia="宋体" w:cs="宋体"/>
          <w:spacing w:val="1"/>
          <w:sz w:val="24"/>
          <w:szCs w:val="24"/>
          <w:lang w:eastAsia="zh-CN"/>
        </w:rPr>
        <w:t xml:space="preserve"> </w:t>
      </w:r>
    </w:p>
    <w:p>
      <w:pPr>
        <w:spacing w:before="234" w:line="242" w:lineRule="auto"/>
        <w:ind w:left="5314" w:right="20" w:firstLine="176"/>
        <w:rPr>
          <w:rFonts w:ascii="宋体" w:hAnsi="宋体" w:eastAsia="宋体" w:cs="宋体"/>
          <w:sz w:val="24"/>
          <w:szCs w:val="24"/>
          <w:lang w:eastAsia="zh-CN"/>
        </w:rPr>
      </w:pPr>
      <w:r>
        <w:rPr>
          <w:rFonts w:hint="eastAsia" w:ascii="宋体" w:hAnsi="宋体" w:eastAsia="宋体" w:cs="宋体"/>
          <w:spacing w:val="3"/>
          <w:sz w:val="24"/>
          <w:szCs w:val="24"/>
          <w:lang w:eastAsia="zh-CN"/>
        </w:rPr>
        <w:t>法定代表人</w:t>
      </w:r>
      <w:r>
        <w:rPr>
          <w:rFonts w:hint="eastAsia" w:ascii="宋体" w:hAnsi="宋体" w:eastAsia="宋体" w:cs="宋体"/>
          <w:spacing w:val="-18"/>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pacing w:val="-18"/>
          <w:sz w:val="24"/>
          <w:szCs w:val="24"/>
          <w:lang w:eastAsia="zh-CN"/>
        </w:rPr>
        <w:t>（</w:t>
      </w:r>
      <w:r>
        <w:rPr>
          <w:rFonts w:hint="eastAsia" w:ascii="宋体" w:hAnsi="宋体" w:eastAsia="宋体" w:cs="宋体"/>
          <w:spacing w:val="3"/>
          <w:sz w:val="24"/>
          <w:szCs w:val="24"/>
          <w:lang w:eastAsia="zh-CN"/>
        </w:rPr>
        <w:t>签字）</w:t>
      </w:r>
    </w:p>
    <w:p>
      <w:pPr>
        <w:spacing w:line="242" w:lineRule="auto"/>
        <w:rPr>
          <w:rFonts w:ascii="宋体" w:hAnsi="宋体" w:eastAsia="宋体" w:cs="宋体"/>
          <w:sz w:val="24"/>
          <w:szCs w:val="24"/>
          <w:lang w:eastAsia="zh-CN"/>
        </w:rPr>
        <w:sectPr>
          <w:footerReference r:id="rId25" w:type="default"/>
          <w:pgSz w:w="11905" w:h="16839"/>
          <w:pgMar w:top="1410" w:right="1246" w:bottom="894" w:left="1248" w:header="0" w:footer="732" w:gutter="0"/>
          <w:cols w:space="720" w:num="1"/>
        </w:sectPr>
      </w:pPr>
    </w:p>
    <w:p>
      <w:pPr>
        <w:spacing w:before="47" w:line="219" w:lineRule="auto"/>
        <w:ind w:left="28"/>
        <w:rPr>
          <w:rFonts w:ascii="宋体" w:hAnsi="宋体" w:eastAsia="宋体" w:cs="宋体"/>
          <w:sz w:val="24"/>
          <w:szCs w:val="24"/>
          <w:lang w:eastAsia="zh-CN"/>
        </w:rPr>
      </w:pPr>
      <w:r>
        <w:rPr>
          <w:rFonts w:hint="eastAsia" w:ascii="宋体" w:hAnsi="宋体" w:eastAsia="宋体" w:cs="宋体"/>
          <w:spacing w:val="-12"/>
          <w:sz w:val="24"/>
          <w:szCs w:val="24"/>
          <w:lang w:eastAsia="zh-CN"/>
        </w:rPr>
        <w:t>附件</w:t>
      </w:r>
      <w:r>
        <w:rPr>
          <w:rFonts w:hint="eastAsia" w:ascii="宋体" w:hAnsi="宋体" w:eastAsia="宋体" w:cs="宋体"/>
          <w:spacing w:val="-30"/>
          <w:sz w:val="24"/>
          <w:szCs w:val="24"/>
          <w:lang w:eastAsia="zh-CN"/>
        </w:rPr>
        <w:t xml:space="preserve"> </w:t>
      </w:r>
      <w:r>
        <w:rPr>
          <w:rFonts w:hint="eastAsia" w:ascii="宋体" w:hAnsi="宋体" w:eastAsia="宋体" w:cs="宋体"/>
          <w:spacing w:val="-12"/>
          <w:sz w:val="24"/>
          <w:szCs w:val="24"/>
          <w:lang w:eastAsia="zh-CN"/>
        </w:rPr>
        <w:t>13：</w:t>
      </w:r>
    </w:p>
    <w:p>
      <w:pPr>
        <w:jc w:val="center"/>
        <w:rPr>
          <w:rFonts w:ascii="宋体" w:hAnsi="宋体" w:eastAsia="宋体" w:cs="宋体"/>
          <w:spacing w:val="-2"/>
          <w:sz w:val="30"/>
          <w:szCs w:val="30"/>
          <w:lang w:eastAsia="zh-CN"/>
        </w:rPr>
      </w:pPr>
      <w:r>
        <w:rPr>
          <w:rFonts w:hint="eastAsia" w:ascii="宋体" w:hAnsi="宋体" w:eastAsia="宋体" w:cs="宋体"/>
          <w:spacing w:val="-2"/>
          <w:sz w:val="30"/>
          <w:szCs w:val="30"/>
          <w:lang w:eastAsia="zh-CN"/>
        </w:rPr>
        <w:t>信誉良好承诺书</w:t>
      </w:r>
    </w:p>
    <w:p>
      <w:pPr>
        <w:rPr>
          <w:rFonts w:ascii="宋体" w:hAnsi="宋体" w:eastAsia="宋体" w:cs="宋体"/>
          <w:spacing w:val="-1"/>
          <w:lang w:eastAsia="zh-CN"/>
        </w:rPr>
      </w:pPr>
    </w:p>
    <w:p>
      <w:pPr>
        <w:rPr>
          <w:rFonts w:ascii="宋体" w:hAnsi="宋体" w:eastAsia="宋体" w:cs="宋体"/>
          <w:spacing w:val="-1"/>
          <w:lang w:eastAsia="zh-CN"/>
        </w:rPr>
      </w:pPr>
    </w:p>
    <w:p>
      <w:pPr>
        <w:pStyle w:val="27"/>
        <w:overflowPunct w:val="0"/>
        <w:spacing w:line="360" w:lineRule="auto"/>
        <w:ind w:firstLine="488" w:firstLineChars="200"/>
        <w:jc w:val="both"/>
        <w:rPr>
          <w:color w:val="000000" w:themeColor="text1"/>
          <w:sz w:val="24"/>
          <w:szCs w:val="24"/>
          <w:lang w:val="en-US" w:eastAsia="zh-CN"/>
          <w14:textFill>
            <w14:solidFill>
              <w14:schemeClr w14:val="tx1"/>
            </w14:solidFill>
          </w14:textFill>
        </w:rPr>
      </w:pPr>
      <w:r>
        <w:rPr>
          <w:rFonts w:hint="eastAsia"/>
          <w:spacing w:val="2"/>
          <w:sz w:val="24"/>
          <w:szCs w:val="24"/>
          <w:lang w:val="en-US" w:eastAsia="zh-CN"/>
        </w:rPr>
        <w:t>一、</w:t>
      </w:r>
      <w:r>
        <w:rPr>
          <w:rFonts w:hint="eastAsia"/>
          <w:color w:val="000000" w:themeColor="text1"/>
          <w:sz w:val="24"/>
          <w:szCs w:val="24"/>
          <w:lang w:val="en-US" w:eastAsia="zh-CN"/>
          <w14:textFill>
            <w14:solidFill>
              <w14:schemeClr w14:val="tx1"/>
            </w14:solidFill>
          </w14:textFill>
        </w:rPr>
        <w:t>提供“未有被列入政府取消投标资格记录期间的企业或个人投标承诺函。</w:t>
      </w:r>
    </w:p>
    <w:p>
      <w:pPr>
        <w:spacing w:before="237" w:line="400" w:lineRule="auto"/>
        <w:ind w:left="11" w:firstLine="578"/>
        <w:rPr>
          <w:rFonts w:ascii="宋体" w:hAnsi="宋体" w:eastAsia="宋体" w:cs="宋体"/>
          <w:color w:val="000000" w:themeColor="text1"/>
          <w:sz w:val="24"/>
          <w:szCs w:val="24"/>
          <w:lang w:eastAsia="zh-CN" w:bidi="zh-CN"/>
          <w14:textFill>
            <w14:solidFill>
              <w14:schemeClr w14:val="tx1"/>
            </w14:solidFill>
          </w14:textFill>
        </w:rPr>
      </w:pPr>
      <w:r>
        <w:rPr>
          <w:rFonts w:hint="eastAsia" w:ascii="宋体" w:hAnsi="宋体" w:eastAsia="宋体" w:cs="宋体"/>
          <w:color w:val="000000" w:themeColor="text1"/>
          <w:sz w:val="24"/>
          <w:szCs w:val="24"/>
          <w:lang w:eastAsia="zh-CN" w:bidi="zh-CN"/>
          <w14:textFill>
            <w14:solidFill>
              <w14:schemeClr w14:val="tx1"/>
            </w14:solidFill>
          </w14:textFill>
        </w:rPr>
        <w:t>二、与采购人存在利害关系可能影响招标公正性的法人、其他组织或者个人，不得参加投标。单位负责人为同一人或者存在控股、管理关系的不同单位，不得参加同一合同段投标或者未划分合同段的同一招标项 目投标。违反以上规定的，相关投标均无效。</w:t>
      </w:r>
    </w:p>
    <w:p>
      <w:pPr>
        <w:rPr>
          <w:rFonts w:ascii="宋体" w:hAnsi="宋体" w:eastAsia="宋体" w:cs="宋体"/>
          <w:b/>
          <w:bCs/>
          <w:spacing w:val="-1"/>
          <w:sz w:val="24"/>
          <w:szCs w:val="24"/>
          <w:lang w:eastAsia="zh-CN"/>
        </w:rPr>
      </w:pPr>
    </w:p>
    <w:p>
      <w:pPr>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投标人格式自拟。</w:t>
      </w:r>
    </w:p>
    <w:p>
      <w:pPr>
        <w:rPr>
          <w:rFonts w:ascii="宋体" w:hAnsi="宋体" w:eastAsia="宋体" w:cs="宋体"/>
          <w:b/>
          <w:bCs/>
          <w:spacing w:val="-1"/>
          <w:sz w:val="24"/>
          <w:szCs w:val="24"/>
          <w:lang w:eastAsia="zh-CN"/>
        </w:rPr>
      </w:pPr>
    </w:p>
    <w:p>
      <w:pPr>
        <w:rPr>
          <w:rFonts w:ascii="宋体" w:hAnsi="宋体" w:eastAsia="宋体" w:cs="宋体"/>
          <w:b/>
          <w:bCs/>
          <w:spacing w:val="-1"/>
          <w:sz w:val="24"/>
          <w:szCs w:val="24"/>
          <w:lang w:eastAsia="zh-CN"/>
        </w:rPr>
      </w:pPr>
    </w:p>
    <w:p>
      <w:pPr>
        <w:rPr>
          <w:rFonts w:ascii="宋体" w:hAnsi="宋体" w:eastAsia="宋体" w:cs="宋体"/>
          <w:b/>
          <w:bCs/>
          <w:spacing w:val="-1"/>
          <w:sz w:val="24"/>
          <w:szCs w:val="24"/>
          <w:lang w:eastAsia="zh-CN"/>
        </w:rPr>
      </w:pPr>
    </w:p>
    <w:p>
      <w:pPr>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供应商名称：</w:t>
      </w:r>
      <w:r>
        <w:rPr>
          <w:rFonts w:hint="eastAsia" w:ascii="宋体" w:hAnsi="宋体" w:eastAsia="宋体" w:cs="宋体"/>
          <w:spacing w:val="-1"/>
          <w:sz w:val="24"/>
          <w:szCs w:val="24"/>
          <w:u w:val="single"/>
          <w:lang w:eastAsia="zh-CN"/>
        </w:rPr>
        <w:t xml:space="preserve">         </w:t>
      </w:r>
      <w:r>
        <w:rPr>
          <w:rFonts w:hint="eastAsia" w:ascii="宋体" w:hAnsi="宋体" w:eastAsia="宋体" w:cs="宋体"/>
          <w:spacing w:val="-1"/>
          <w:sz w:val="24"/>
          <w:szCs w:val="24"/>
          <w:lang w:eastAsia="zh-CN"/>
        </w:rPr>
        <w:t xml:space="preserve"> （盖章）</w:t>
      </w:r>
    </w:p>
    <w:p>
      <w:pPr>
        <w:rPr>
          <w:rFonts w:ascii="宋体" w:hAnsi="宋体" w:eastAsia="宋体" w:cs="宋体"/>
          <w:spacing w:val="-1"/>
          <w:sz w:val="24"/>
          <w:szCs w:val="24"/>
          <w:lang w:eastAsia="zh-CN"/>
        </w:rPr>
      </w:pPr>
    </w:p>
    <w:p>
      <w:pPr>
        <w:rPr>
          <w:rFonts w:ascii="宋体" w:hAnsi="宋体" w:eastAsia="宋体" w:cs="宋体"/>
          <w:spacing w:val="-2"/>
          <w:sz w:val="24"/>
          <w:szCs w:val="24"/>
          <w:lang w:eastAsia="zh-CN"/>
        </w:rPr>
      </w:pPr>
      <w:r>
        <w:rPr>
          <w:rFonts w:hint="eastAsia" w:ascii="宋体" w:hAnsi="宋体" w:eastAsia="宋体" w:cs="宋体"/>
          <w:spacing w:val="-1"/>
          <w:sz w:val="24"/>
          <w:szCs w:val="24"/>
          <w:lang w:eastAsia="zh-CN"/>
        </w:rPr>
        <w:t>法人代表或其</w:t>
      </w:r>
      <w:r>
        <w:rPr>
          <w:rFonts w:hint="eastAsia" w:ascii="宋体" w:hAnsi="宋体" w:eastAsia="宋体" w:cs="宋体"/>
          <w:spacing w:val="-2"/>
          <w:sz w:val="24"/>
          <w:szCs w:val="24"/>
          <w:lang w:eastAsia="zh-CN"/>
        </w:rPr>
        <w:t>授权委托人签字：</w:t>
      </w:r>
    </w:p>
    <w:p>
      <w:pPr>
        <w:pStyle w:val="15"/>
        <w:ind w:firstLine="238"/>
        <w:rPr>
          <w:rFonts w:ascii="宋体" w:hAnsi="宋体" w:cs="宋体"/>
          <w:spacing w:val="-2"/>
          <w:sz w:val="24"/>
          <w:lang w:eastAsia="zh-CN"/>
        </w:rPr>
      </w:pPr>
    </w:p>
    <w:p>
      <w:pPr>
        <w:pStyle w:val="15"/>
        <w:ind w:firstLine="0" w:firstLineChars="0"/>
        <w:rPr>
          <w:rFonts w:ascii="宋体" w:hAnsi="宋体" w:cs="宋体"/>
          <w:spacing w:val="-2"/>
          <w:sz w:val="24"/>
          <w:lang w:eastAsia="zh-CN"/>
        </w:rPr>
      </w:pPr>
      <w:r>
        <w:rPr>
          <w:rFonts w:hint="eastAsia" w:ascii="宋体" w:hAnsi="宋体" w:cs="宋体"/>
          <w:spacing w:val="-2"/>
          <w:sz w:val="24"/>
          <w:lang w:eastAsia="zh-CN"/>
        </w:rPr>
        <w:t>日期：</w:t>
      </w:r>
    </w:p>
    <w:p>
      <w:pPr>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br w:type="page"/>
      </w:r>
    </w:p>
    <w:p>
      <w:pPr>
        <w:rPr>
          <w:rFonts w:ascii="宋体" w:hAnsi="宋体" w:eastAsia="宋体" w:cs="宋体"/>
          <w:spacing w:val="-2"/>
          <w:sz w:val="24"/>
          <w:szCs w:val="24"/>
          <w:lang w:eastAsia="zh-CN"/>
        </w:rPr>
      </w:pPr>
    </w:p>
    <w:p>
      <w:pPr>
        <w:spacing w:before="48" w:line="219" w:lineRule="auto"/>
        <w:ind w:left="2909"/>
        <w:rPr>
          <w:rFonts w:ascii="宋体" w:hAnsi="宋体" w:eastAsia="宋体" w:cs="宋体"/>
          <w:sz w:val="30"/>
          <w:szCs w:val="30"/>
          <w:lang w:eastAsia="zh-CN"/>
        </w:rPr>
      </w:pPr>
      <w:r>
        <w:rPr>
          <w:rFonts w:hint="eastAsia" w:ascii="宋体" w:hAnsi="宋体" w:eastAsia="宋体" w:cs="宋体"/>
          <w:spacing w:val="-2"/>
          <w:sz w:val="30"/>
          <w:szCs w:val="30"/>
          <w:lang w:eastAsia="zh-CN"/>
        </w:rPr>
        <w:t>商务文件要求的其他资料</w:t>
      </w:r>
    </w:p>
    <w:p>
      <w:pPr>
        <w:pStyle w:val="6"/>
        <w:spacing w:line="283" w:lineRule="auto"/>
        <w:rPr>
          <w:rFonts w:ascii="宋体" w:hAnsi="宋体" w:eastAsia="宋体" w:cs="宋体"/>
          <w:lang w:eastAsia="zh-CN"/>
        </w:rPr>
      </w:pPr>
    </w:p>
    <w:p>
      <w:pPr>
        <w:pStyle w:val="6"/>
        <w:spacing w:line="283" w:lineRule="auto"/>
        <w:rPr>
          <w:rFonts w:ascii="宋体" w:hAnsi="宋体" w:eastAsia="宋体" w:cs="宋体"/>
          <w:lang w:eastAsia="zh-CN"/>
        </w:rPr>
      </w:pPr>
    </w:p>
    <w:p>
      <w:pPr>
        <w:spacing w:before="78" w:line="466" w:lineRule="exact"/>
        <w:rPr>
          <w:rFonts w:ascii="宋体" w:hAnsi="宋体" w:eastAsia="宋体" w:cs="宋体"/>
          <w:sz w:val="24"/>
          <w:szCs w:val="24"/>
          <w:lang w:eastAsia="zh-CN"/>
        </w:rPr>
      </w:pPr>
      <w:r>
        <w:rPr>
          <w:rFonts w:hint="eastAsia" w:ascii="宋体" w:hAnsi="宋体" w:eastAsia="宋体" w:cs="宋体"/>
          <w:spacing w:val="-2"/>
          <w:position w:val="17"/>
          <w:sz w:val="24"/>
          <w:szCs w:val="24"/>
          <w:lang w:eastAsia="zh-CN"/>
        </w:rPr>
        <w:t>（1）供应商情况介绍；</w:t>
      </w:r>
    </w:p>
    <w:p>
      <w:pPr>
        <w:spacing w:before="78" w:line="466" w:lineRule="exact"/>
        <w:rPr>
          <w:rFonts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（2）招标文件其他规定或者供应商认为应介绍或者提交的资料、文件和说明；</w:t>
      </w:r>
    </w:p>
    <w:p>
      <w:pPr>
        <w:spacing w:before="78" w:line="466" w:lineRule="exact"/>
        <w:rPr>
          <w:rFonts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（3）招标文件要求的承诺等；</w:t>
      </w:r>
    </w:p>
    <w:p>
      <w:pPr>
        <w:spacing w:before="78" w:line="466" w:lineRule="exact"/>
        <w:rPr>
          <w:rFonts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（4）优惠条件及售后服务承诺；</w:t>
      </w:r>
    </w:p>
    <w:p>
      <w:pPr>
        <w:spacing w:before="78" w:line="466" w:lineRule="exact"/>
        <w:rPr>
          <w:rFonts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（5）供应商认为有必要的证明材料等。</w:t>
      </w:r>
    </w:p>
    <w:p>
      <w:pPr>
        <w:spacing w:before="78" w:line="466" w:lineRule="exact"/>
        <w:rPr>
          <w:rFonts w:ascii="宋体" w:hAnsi="宋体" w:eastAsia="宋体" w:cs="宋体"/>
          <w:spacing w:val="-2"/>
          <w:position w:val="17"/>
          <w:sz w:val="24"/>
          <w:szCs w:val="24"/>
          <w:lang w:eastAsia="zh-CN"/>
        </w:rPr>
      </w:pPr>
    </w:p>
    <w:p>
      <w:pPr>
        <w:spacing w:before="78" w:line="466" w:lineRule="exact"/>
        <w:rPr>
          <w:rFonts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注：以上文件格式由供应商自拟。</w:t>
      </w:r>
    </w:p>
    <w:p>
      <w:pPr>
        <w:spacing w:line="219" w:lineRule="auto"/>
        <w:rPr>
          <w:rFonts w:ascii="宋体" w:hAnsi="宋体" w:eastAsia="宋体" w:cs="宋体"/>
          <w:sz w:val="24"/>
          <w:szCs w:val="24"/>
          <w:lang w:eastAsia="zh-CN"/>
        </w:rPr>
        <w:sectPr>
          <w:footerReference r:id="rId26" w:type="default"/>
          <w:pgSz w:w="11905" w:h="16839"/>
          <w:pgMar w:top="1234" w:right="1785" w:bottom="894" w:left="1736" w:header="0" w:footer="732" w:gutter="0"/>
          <w:cols w:space="720" w:num="1"/>
        </w:sectPr>
      </w:pPr>
    </w:p>
    <w:p>
      <w:pPr>
        <w:spacing w:line="300" w:lineRule="auto"/>
        <w:jc w:val="center"/>
        <w:outlineLvl w:val="0"/>
        <w:rPr>
          <w:rFonts w:hint="eastAsia" w:ascii="宋体" w:hAnsi="宋体" w:eastAsia="宋体" w:cs="宋体"/>
          <w:sz w:val="30"/>
          <w:szCs w:val="30"/>
          <w:lang w:eastAsia="zh-CN"/>
        </w:rPr>
      </w:pPr>
      <w:r>
        <w:rPr>
          <w:rFonts w:hint="eastAsia" w:ascii="宋体" w:hAnsi="宋体" w:eastAsia="宋体" w:cs="宋体"/>
          <w:sz w:val="30"/>
          <w:szCs w:val="30"/>
          <w:lang w:eastAsia="zh-CN"/>
        </w:rPr>
        <w:t>节能产品清单说明表</w:t>
      </w:r>
    </w:p>
    <w:p>
      <w:pPr>
        <w:spacing w:line="300" w:lineRule="auto"/>
        <w:jc w:val="center"/>
        <w:outlineLvl w:val="0"/>
        <w:rPr>
          <w:rFonts w:hint="eastAsia" w:ascii="宋体" w:hAnsi="宋体" w:eastAsia="宋体" w:cs="宋体"/>
          <w:sz w:val="24"/>
          <w:szCs w:val="24"/>
          <w:lang w:eastAsia="zh-CN"/>
        </w:rPr>
      </w:pPr>
    </w:p>
    <w:p>
      <w:pPr>
        <w:spacing w:line="300" w:lineRule="auto"/>
        <w:jc w:val="center"/>
        <w:outlineLvl w:val="0"/>
        <w:rPr>
          <w:rFonts w:ascii="宋体" w:hAnsi="宋体" w:eastAsia="宋体" w:cs="宋体"/>
          <w:sz w:val="28"/>
          <w:szCs w:val="28"/>
          <w:lang w:eastAsia="zh-CN"/>
        </w:rPr>
      </w:pPr>
      <w:r>
        <w:rPr>
          <w:rFonts w:hint="eastAsia" w:ascii="宋体" w:hAnsi="宋体" w:eastAsia="宋体" w:cs="宋体"/>
          <w:sz w:val="24"/>
          <w:szCs w:val="24"/>
          <w:lang w:eastAsia="zh-CN"/>
        </w:rPr>
        <w:t>（若供应商单位提供的产品为节能产品需填写下表）</w:t>
      </w:r>
    </w:p>
    <w:p>
      <w:pPr>
        <w:spacing w:line="300" w:lineRule="auto"/>
        <w:jc w:val="center"/>
        <w:outlineLvl w:val="0"/>
        <w:rPr>
          <w:rFonts w:hint="eastAsia" w:ascii="宋体" w:hAnsi="宋体" w:eastAsia="宋体" w:cs="宋体"/>
          <w:sz w:val="24"/>
          <w:szCs w:val="24"/>
          <w:lang w:eastAsia="zh-CN"/>
        </w:rPr>
      </w:pPr>
    </w:p>
    <w:p>
      <w:pPr>
        <w:spacing w:line="300" w:lineRule="auto"/>
        <w:jc w:val="center"/>
        <w:outlineLvl w:val="0"/>
        <w:rPr>
          <w:rFonts w:ascii="宋体" w:hAnsi="宋体" w:eastAsia="宋体" w:cs="宋体"/>
          <w:sz w:val="24"/>
          <w:szCs w:val="24"/>
          <w:lang w:eastAsia="zh-CN"/>
        </w:rPr>
      </w:pPr>
      <w:r>
        <w:rPr>
          <w:rFonts w:hint="eastAsia" w:ascii="宋体" w:hAnsi="宋体" w:eastAsia="宋体" w:cs="宋体"/>
          <w:sz w:val="24"/>
          <w:szCs w:val="24"/>
          <w:lang w:eastAsia="zh-CN"/>
        </w:rPr>
        <w:t>（节能产品按下列格式提供）</w:t>
      </w:r>
    </w:p>
    <w:p>
      <w:pPr>
        <w:spacing w:line="300" w:lineRule="auto"/>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采购项目名称： </w:t>
      </w:r>
      <w:r>
        <w:rPr>
          <w:rFonts w:hint="eastAsia" w:ascii="宋体" w:hAnsi="宋体" w:eastAsia="宋体" w:cs="宋体"/>
          <w:sz w:val="24"/>
          <w:szCs w:val="24"/>
          <w:u w:val="single"/>
          <w:lang w:eastAsia="zh-CN"/>
        </w:rPr>
        <w:t xml:space="preserve">                       </w:t>
      </w:r>
    </w:p>
    <w:p>
      <w:pPr>
        <w:spacing w:line="300" w:lineRule="auto"/>
        <w:rPr>
          <w:rFonts w:ascii="宋体" w:hAnsi="宋体" w:eastAsia="宋体" w:cs="宋体"/>
          <w:sz w:val="24"/>
          <w:szCs w:val="24"/>
          <w:lang w:eastAsia="zh-CN"/>
        </w:rPr>
      </w:pPr>
      <w:r>
        <w:rPr>
          <w:rFonts w:hint="eastAsia" w:ascii="宋体" w:hAnsi="宋体" w:eastAsia="宋体" w:cs="宋体"/>
          <w:sz w:val="24"/>
          <w:szCs w:val="24"/>
          <w:lang w:eastAsia="zh-CN"/>
        </w:rPr>
        <w:t>采购项目编号：</w:t>
      </w:r>
      <w:r>
        <w:rPr>
          <w:rFonts w:hint="eastAsia" w:ascii="宋体" w:hAnsi="宋体" w:eastAsia="宋体" w:cs="宋体"/>
          <w:i/>
          <w:iCs/>
          <w:sz w:val="24"/>
          <w:szCs w:val="24"/>
          <w:lang w:eastAsia="zh-CN"/>
        </w:rPr>
        <w:t xml:space="preserve"> </w:t>
      </w:r>
      <w:r>
        <w:rPr>
          <w:rFonts w:hint="eastAsia" w:ascii="宋体" w:hAnsi="宋体" w:eastAsia="宋体" w:cs="宋体"/>
          <w:sz w:val="24"/>
          <w:szCs w:val="24"/>
          <w:u w:val="single"/>
          <w:lang w:eastAsia="zh-CN"/>
        </w:rPr>
        <w:t xml:space="preserve">                       </w:t>
      </w:r>
    </w:p>
    <w:tbl>
      <w:tblPr>
        <w:tblStyle w:val="17"/>
        <w:tblpPr w:leftFromText="180" w:rightFromText="180" w:vertAnchor="text" w:horzAnchor="page" w:tblpXSpec="center" w:tblpY="136"/>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
        <w:gridCol w:w="1119"/>
        <w:gridCol w:w="1221"/>
        <w:gridCol w:w="1070"/>
        <w:gridCol w:w="640"/>
        <w:gridCol w:w="720"/>
        <w:gridCol w:w="3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828" w:type="dxa"/>
            <w:vMerge w:val="restart"/>
            <w:vAlign w:val="center"/>
          </w:tcPr>
          <w:p>
            <w:pPr>
              <w:spacing w:line="300" w:lineRule="auto"/>
              <w:rPr>
                <w:rFonts w:ascii="宋体" w:hAnsi="宋体" w:eastAsia="宋体" w:cs="宋体"/>
              </w:rPr>
            </w:pPr>
            <w:r>
              <w:rPr>
                <w:rFonts w:hint="eastAsia" w:ascii="宋体" w:hAnsi="宋体" w:eastAsia="宋体" w:cs="宋体"/>
              </w:rPr>
              <w:t>序号</w:t>
            </w:r>
          </w:p>
        </w:tc>
        <w:tc>
          <w:tcPr>
            <w:tcW w:w="1119" w:type="dxa"/>
            <w:vMerge w:val="restart"/>
            <w:vAlign w:val="center"/>
          </w:tcPr>
          <w:p>
            <w:pPr>
              <w:spacing w:line="300" w:lineRule="auto"/>
              <w:rPr>
                <w:rFonts w:ascii="宋体" w:hAnsi="宋体" w:eastAsia="宋体" w:cs="宋体"/>
              </w:rPr>
            </w:pPr>
            <w:r>
              <w:rPr>
                <w:rFonts w:hint="eastAsia" w:ascii="宋体" w:hAnsi="宋体" w:eastAsia="宋体" w:cs="宋体"/>
              </w:rPr>
              <w:t>货物名称</w:t>
            </w:r>
          </w:p>
        </w:tc>
        <w:tc>
          <w:tcPr>
            <w:tcW w:w="1221" w:type="dxa"/>
            <w:vMerge w:val="restart"/>
            <w:vAlign w:val="center"/>
          </w:tcPr>
          <w:p>
            <w:pPr>
              <w:spacing w:line="300" w:lineRule="auto"/>
              <w:rPr>
                <w:rFonts w:ascii="宋体" w:hAnsi="宋体" w:eastAsia="宋体" w:cs="宋体"/>
              </w:rPr>
            </w:pPr>
            <w:r>
              <w:rPr>
                <w:rFonts w:hint="eastAsia" w:ascii="宋体" w:hAnsi="宋体" w:eastAsia="宋体" w:cs="宋体"/>
              </w:rPr>
              <w:t>规格型号</w:t>
            </w:r>
          </w:p>
        </w:tc>
        <w:tc>
          <w:tcPr>
            <w:tcW w:w="5760" w:type="dxa"/>
            <w:gridSpan w:val="4"/>
            <w:vAlign w:val="center"/>
          </w:tcPr>
          <w:p>
            <w:pPr>
              <w:spacing w:line="300" w:lineRule="auto"/>
              <w:jc w:val="center"/>
              <w:rPr>
                <w:rFonts w:ascii="宋体" w:hAnsi="宋体" w:eastAsia="宋体" w:cs="宋体"/>
                <w:lang w:eastAsia="zh-CN"/>
              </w:rPr>
            </w:pPr>
            <w:r>
              <w:rPr>
                <w:rFonts w:hint="eastAsia" w:ascii="宋体" w:hAnsi="宋体" w:eastAsia="宋体" w:cs="宋体"/>
                <w:lang w:eastAsia="zh-CN"/>
              </w:rPr>
              <w:t>节能产品政府采购清单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5" w:hRule="atLeast"/>
          <w:jc w:val="center"/>
        </w:trPr>
        <w:tc>
          <w:tcPr>
            <w:tcW w:w="828" w:type="dxa"/>
            <w:vMerge w:val="continue"/>
            <w:vAlign w:val="center"/>
          </w:tcPr>
          <w:p>
            <w:pPr>
              <w:spacing w:line="300" w:lineRule="auto"/>
              <w:rPr>
                <w:rFonts w:ascii="宋体" w:hAnsi="宋体" w:eastAsia="宋体" w:cs="宋体"/>
                <w:lang w:eastAsia="zh-CN"/>
              </w:rPr>
            </w:pPr>
          </w:p>
        </w:tc>
        <w:tc>
          <w:tcPr>
            <w:tcW w:w="1119" w:type="dxa"/>
            <w:vMerge w:val="continue"/>
            <w:vAlign w:val="center"/>
          </w:tcPr>
          <w:p>
            <w:pPr>
              <w:spacing w:line="300" w:lineRule="auto"/>
              <w:rPr>
                <w:rFonts w:ascii="宋体" w:hAnsi="宋体" w:eastAsia="宋体" w:cs="宋体"/>
                <w:lang w:eastAsia="zh-CN"/>
              </w:rPr>
            </w:pPr>
          </w:p>
        </w:tc>
        <w:tc>
          <w:tcPr>
            <w:tcW w:w="1221" w:type="dxa"/>
            <w:vMerge w:val="continue"/>
            <w:vAlign w:val="center"/>
          </w:tcPr>
          <w:p>
            <w:pPr>
              <w:spacing w:line="300" w:lineRule="auto"/>
              <w:rPr>
                <w:rFonts w:ascii="宋体" w:hAnsi="宋体" w:eastAsia="宋体" w:cs="宋体"/>
                <w:lang w:eastAsia="zh-CN"/>
              </w:rPr>
            </w:pPr>
          </w:p>
        </w:tc>
        <w:tc>
          <w:tcPr>
            <w:tcW w:w="1070" w:type="dxa"/>
            <w:vAlign w:val="center"/>
          </w:tcPr>
          <w:p>
            <w:pPr>
              <w:spacing w:line="300" w:lineRule="auto"/>
              <w:jc w:val="center"/>
              <w:rPr>
                <w:rFonts w:ascii="宋体" w:hAnsi="宋体" w:eastAsia="宋体" w:cs="宋体"/>
              </w:rPr>
            </w:pPr>
            <w:r>
              <w:rPr>
                <w:rFonts w:hint="eastAsia" w:ascii="宋体" w:hAnsi="宋体" w:eastAsia="宋体" w:cs="宋体"/>
              </w:rPr>
              <w:t>已取得证书日期</w:t>
            </w:r>
          </w:p>
        </w:tc>
        <w:tc>
          <w:tcPr>
            <w:tcW w:w="640" w:type="dxa"/>
            <w:vAlign w:val="center"/>
          </w:tcPr>
          <w:p>
            <w:pPr>
              <w:spacing w:line="300" w:lineRule="auto"/>
              <w:jc w:val="center"/>
              <w:rPr>
                <w:rFonts w:ascii="宋体" w:hAnsi="宋体" w:eastAsia="宋体" w:cs="宋体"/>
              </w:rPr>
            </w:pPr>
            <w:r>
              <w:rPr>
                <w:rFonts w:hint="eastAsia" w:ascii="宋体" w:hAnsi="宋体" w:eastAsia="宋体" w:cs="宋体"/>
              </w:rPr>
              <w:t>清单型号</w:t>
            </w:r>
          </w:p>
        </w:tc>
        <w:tc>
          <w:tcPr>
            <w:tcW w:w="720" w:type="dxa"/>
            <w:vAlign w:val="center"/>
          </w:tcPr>
          <w:p>
            <w:pPr>
              <w:spacing w:line="300" w:lineRule="auto"/>
              <w:jc w:val="center"/>
              <w:rPr>
                <w:rFonts w:ascii="宋体" w:hAnsi="宋体" w:eastAsia="宋体" w:cs="宋体"/>
              </w:rPr>
            </w:pPr>
            <w:r>
              <w:rPr>
                <w:rFonts w:hint="eastAsia" w:ascii="宋体" w:hAnsi="宋体" w:eastAsia="宋体" w:cs="宋体"/>
              </w:rPr>
              <w:t>证书编号</w:t>
            </w:r>
          </w:p>
        </w:tc>
        <w:tc>
          <w:tcPr>
            <w:tcW w:w="3330" w:type="dxa"/>
            <w:vAlign w:val="center"/>
          </w:tcPr>
          <w:p>
            <w:pPr>
              <w:spacing w:line="300" w:lineRule="auto"/>
              <w:rPr>
                <w:rFonts w:ascii="宋体" w:hAnsi="宋体" w:eastAsia="宋体" w:cs="宋体"/>
                <w:lang w:eastAsia="zh-CN"/>
              </w:rPr>
            </w:pPr>
            <w:r>
              <w:rPr>
                <w:rFonts w:hint="eastAsia" w:ascii="宋体" w:hAnsi="宋体" w:eastAsia="宋体" w:cs="宋体"/>
                <w:lang w:eastAsia="zh-CN"/>
              </w:rPr>
              <w:t>位于节能产品政府采购清单页次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828" w:type="dxa"/>
            <w:vAlign w:val="center"/>
          </w:tcPr>
          <w:p>
            <w:pPr>
              <w:spacing w:line="300" w:lineRule="auto"/>
              <w:jc w:val="center"/>
              <w:rPr>
                <w:rFonts w:ascii="宋体" w:hAnsi="宋体" w:eastAsia="宋体" w:cs="宋体"/>
              </w:rPr>
            </w:pPr>
            <w:r>
              <w:rPr>
                <w:rFonts w:hint="eastAsia" w:ascii="宋体" w:hAnsi="宋体" w:eastAsia="宋体" w:cs="宋体"/>
              </w:rPr>
              <w:t>1</w:t>
            </w:r>
          </w:p>
        </w:tc>
        <w:tc>
          <w:tcPr>
            <w:tcW w:w="1119" w:type="dxa"/>
            <w:vAlign w:val="center"/>
          </w:tcPr>
          <w:p>
            <w:pPr>
              <w:spacing w:line="300" w:lineRule="auto"/>
              <w:rPr>
                <w:rFonts w:ascii="宋体" w:hAnsi="宋体" w:eastAsia="宋体" w:cs="宋体"/>
              </w:rPr>
            </w:pPr>
            <w:r>
              <w:rPr>
                <w:rFonts w:hint="eastAsia" w:ascii="宋体" w:hAnsi="宋体" w:eastAsia="宋体" w:cs="宋体"/>
              </w:rPr>
              <w:t>　</w:t>
            </w:r>
          </w:p>
        </w:tc>
        <w:tc>
          <w:tcPr>
            <w:tcW w:w="1221" w:type="dxa"/>
            <w:vAlign w:val="center"/>
          </w:tcPr>
          <w:p>
            <w:pPr>
              <w:spacing w:line="300" w:lineRule="auto"/>
              <w:rPr>
                <w:rFonts w:ascii="宋体" w:hAnsi="宋体" w:eastAsia="宋体" w:cs="宋体"/>
              </w:rPr>
            </w:pPr>
            <w:r>
              <w:rPr>
                <w:rFonts w:hint="eastAsia" w:ascii="宋体" w:hAnsi="宋体" w:eastAsia="宋体" w:cs="宋体"/>
              </w:rPr>
              <w:t>　</w:t>
            </w:r>
          </w:p>
        </w:tc>
        <w:tc>
          <w:tcPr>
            <w:tcW w:w="1070" w:type="dxa"/>
            <w:vAlign w:val="center"/>
          </w:tcPr>
          <w:p>
            <w:pPr>
              <w:spacing w:line="300" w:lineRule="auto"/>
              <w:rPr>
                <w:rFonts w:ascii="宋体" w:hAnsi="宋体" w:eastAsia="宋体" w:cs="宋体"/>
              </w:rPr>
            </w:pPr>
            <w:r>
              <w:rPr>
                <w:rFonts w:hint="eastAsia" w:ascii="宋体" w:hAnsi="宋体" w:eastAsia="宋体" w:cs="宋体"/>
              </w:rPr>
              <w:t>　</w:t>
            </w:r>
          </w:p>
        </w:tc>
        <w:tc>
          <w:tcPr>
            <w:tcW w:w="640" w:type="dxa"/>
            <w:vAlign w:val="center"/>
          </w:tcPr>
          <w:p>
            <w:pPr>
              <w:spacing w:line="300" w:lineRule="auto"/>
              <w:rPr>
                <w:rFonts w:ascii="宋体" w:hAnsi="宋体" w:eastAsia="宋体" w:cs="宋体"/>
              </w:rPr>
            </w:pPr>
            <w:r>
              <w:rPr>
                <w:rFonts w:hint="eastAsia" w:ascii="宋体" w:hAnsi="宋体" w:eastAsia="宋体" w:cs="宋体"/>
              </w:rPr>
              <w:t>　</w:t>
            </w:r>
          </w:p>
        </w:tc>
        <w:tc>
          <w:tcPr>
            <w:tcW w:w="720" w:type="dxa"/>
            <w:vAlign w:val="center"/>
          </w:tcPr>
          <w:p>
            <w:pPr>
              <w:spacing w:line="300" w:lineRule="auto"/>
              <w:rPr>
                <w:rFonts w:ascii="宋体" w:hAnsi="宋体" w:eastAsia="宋体" w:cs="宋体"/>
              </w:rPr>
            </w:pPr>
            <w:r>
              <w:rPr>
                <w:rFonts w:hint="eastAsia" w:ascii="宋体" w:hAnsi="宋体" w:eastAsia="宋体" w:cs="宋体"/>
              </w:rPr>
              <w:t>　</w:t>
            </w:r>
          </w:p>
        </w:tc>
        <w:tc>
          <w:tcPr>
            <w:tcW w:w="3330" w:type="dxa"/>
            <w:vAlign w:val="center"/>
          </w:tcPr>
          <w:p>
            <w:pPr>
              <w:spacing w:line="300" w:lineRule="auto"/>
              <w:rPr>
                <w:rFonts w:ascii="宋体" w:hAnsi="宋体" w:eastAsia="宋体" w:cs="宋体"/>
                <w:lang w:eastAsia="zh-CN"/>
              </w:rPr>
            </w:pPr>
            <w:r>
              <w:rPr>
                <w:rFonts w:hint="eastAsia" w:ascii="宋体" w:hAnsi="宋体" w:eastAsia="宋体" w:cs="宋体"/>
                <w:lang w:eastAsia="zh-CN"/>
              </w:rPr>
              <w:t>第XX页第XX大行第XX行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828" w:type="dxa"/>
            <w:vAlign w:val="center"/>
          </w:tcPr>
          <w:p>
            <w:pPr>
              <w:spacing w:line="300" w:lineRule="auto"/>
              <w:jc w:val="center"/>
              <w:rPr>
                <w:rFonts w:ascii="宋体" w:hAnsi="宋体" w:eastAsia="宋体" w:cs="宋体"/>
              </w:rPr>
            </w:pPr>
            <w:r>
              <w:rPr>
                <w:rFonts w:hint="eastAsia" w:ascii="宋体" w:hAnsi="宋体" w:eastAsia="宋体" w:cs="宋体"/>
              </w:rPr>
              <w:t>2</w:t>
            </w:r>
          </w:p>
        </w:tc>
        <w:tc>
          <w:tcPr>
            <w:tcW w:w="1119" w:type="dxa"/>
            <w:vAlign w:val="center"/>
          </w:tcPr>
          <w:p>
            <w:pPr>
              <w:spacing w:line="300" w:lineRule="auto"/>
              <w:rPr>
                <w:rFonts w:ascii="宋体" w:hAnsi="宋体" w:eastAsia="宋体" w:cs="宋体"/>
              </w:rPr>
            </w:pPr>
            <w:r>
              <w:rPr>
                <w:rFonts w:hint="eastAsia" w:ascii="宋体" w:hAnsi="宋体" w:eastAsia="宋体" w:cs="宋体"/>
              </w:rPr>
              <w:t>　</w:t>
            </w:r>
          </w:p>
        </w:tc>
        <w:tc>
          <w:tcPr>
            <w:tcW w:w="1221" w:type="dxa"/>
            <w:vAlign w:val="center"/>
          </w:tcPr>
          <w:p>
            <w:pPr>
              <w:spacing w:line="300" w:lineRule="auto"/>
              <w:rPr>
                <w:rFonts w:ascii="宋体" w:hAnsi="宋体" w:eastAsia="宋体" w:cs="宋体"/>
              </w:rPr>
            </w:pPr>
            <w:r>
              <w:rPr>
                <w:rFonts w:hint="eastAsia" w:ascii="宋体" w:hAnsi="宋体" w:eastAsia="宋体" w:cs="宋体"/>
              </w:rPr>
              <w:t>　</w:t>
            </w:r>
          </w:p>
        </w:tc>
        <w:tc>
          <w:tcPr>
            <w:tcW w:w="1070" w:type="dxa"/>
            <w:vAlign w:val="center"/>
          </w:tcPr>
          <w:p>
            <w:pPr>
              <w:spacing w:line="300" w:lineRule="auto"/>
              <w:rPr>
                <w:rFonts w:ascii="宋体" w:hAnsi="宋体" w:eastAsia="宋体" w:cs="宋体"/>
              </w:rPr>
            </w:pPr>
            <w:r>
              <w:rPr>
                <w:rFonts w:hint="eastAsia" w:ascii="宋体" w:hAnsi="宋体" w:eastAsia="宋体" w:cs="宋体"/>
              </w:rPr>
              <w:t>　</w:t>
            </w:r>
          </w:p>
        </w:tc>
        <w:tc>
          <w:tcPr>
            <w:tcW w:w="640" w:type="dxa"/>
            <w:vAlign w:val="center"/>
          </w:tcPr>
          <w:p>
            <w:pPr>
              <w:spacing w:line="300" w:lineRule="auto"/>
              <w:rPr>
                <w:rFonts w:ascii="宋体" w:hAnsi="宋体" w:eastAsia="宋体" w:cs="宋体"/>
              </w:rPr>
            </w:pPr>
            <w:r>
              <w:rPr>
                <w:rFonts w:hint="eastAsia" w:ascii="宋体" w:hAnsi="宋体" w:eastAsia="宋体" w:cs="宋体"/>
              </w:rPr>
              <w:t>　</w:t>
            </w:r>
          </w:p>
        </w:tc>
        <w:tc>
          <w:tcPr>
            <w:tcW w:w="720" w:type="dxa"/>
            <w:vAlign w:val="center"/>
          </w:tcPr>
          <w:p>
            <w:pPr>
              <w:spacing w:line="300" w:lineRule="auto"/>
              <w:rPr>
                <w:rFonts w:ascii="宋体" w:hAnsi="宋体" w:eastAsia="宋体" w:cs="宋体"/>
              </w:rPr>
            </w:pPr>
            <w:r>
              <w:rPr>
                <w:rFonts w:hint="eastAsia" w:ascii="宋体" w:hAnsi="宋体" w:eastAsia="宋体" w:cs="宋体"/>
              </w:rPr>
              <w:t>　</w:t>
            </w:r>
          </w:p>
        </w:tc>
        <w:tc>
          <w:tcPr>
            <w:tcW w:w="3330" w:type="dxa"/>
            <w:vAlign w:val="center"/>
          </w:tcPr>
          <w:p>
            <w:pPr>
              <w:spacing w:line="300" w:lineRule="auto"/>
              <w:rPr>
                <w:rFonts w:ascii="宋体" w:hAnsi="宋体" w:eastAsia="宋体" w:cs="宋体"/>
              </w:rPr>
            </w:pPr>
            <w:r>
              <w:rPr>
                <w:rFonts w:hint="eastAsia" w:ascii="宋体" w:hAnsi="宋体" w:eastAsia="宋体" w:cs="宋体"/>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828" w:type="dxa"/>
            <w:vAlign w:val="center"/>
          </w:tcPr>
          <w:p>
            <w:pPr>
              <w:spacing w:line="300" w:lineRule="auto"/>
              <w:jc w:val="center"/>
              <w:rPr>
                <w:rFonts w:ascii="宋体" w:hAnsi="宋体" w:eastAsia="宋体" w:cs="宋体"/>
              </w:rPr>
            </w:pPr>
            <w:r>
              <w:rPr>
                <w:rFonts w:hint="eastAsia" w:ascii="宋体" w:hAnsi="宋体" w:eastAsia="宋体" w:cs="宋体"/>
              </w:rPr>
              <w:t>3</w:t>
            </w:r>
          </w:p>
        </w:tc>
        <w:tc>
          <w:tcPr>
            <w:tcW w:w="1119" w:type="dxa"/>
            <w:vAlign w:val="center"/>
          </w:tcPr>
          <w:p>
            <w:pPr>
              <w:spacing w:line="300" w:lineRule="auto"/>
              <w:rPr>
                <w:rFonts w:ascii="宋体" w:hAnsi="宋体" w:eastAsia="宋体" w:cs="宋体"/>
              </w:rPr>
            </w:pPr>
            <w:r>
              <w:rPr>
                <w:rFonts w:hint="eastAsia" w:ascii="宋体" w:hAnsi="宋体" w:eastAsia="宋体" w:cs="宋体"/>
              </w:rPr>
              <w:t>　</w:t>
            </w:r>
          </w:p>
        </w:tc>
        <w:tc>
          <w:tcPr>
            <w:tcW w:w="1221" w:type="dxa"/>
            <w:vAlign w:val="center"/>
          </w:tcPr>
          <w:p>
            <w:pPr>
              <w:spacing w:line="300" w:lineRule="auto"/>
              <w:rPr>
                <w:rFonts w:ascii="宋体" w:hAnsi="宋体" w:eastAsia="宋体" w:cs="宋体"/>
              </w:rPr>
            </w:pPr>
            <w:r>
              <w:rPr>
                <w:rFonts w:hint="eastAsia" w:ascii="宋体" w:hAnsi="宋体" w:eastAsia="宋体" w:cs="宋体"/>
              </w:rPr>
              <w:t>　</w:t>
            </w:r>
          </w:p>
        </w:tc>
        <w:tc>
          <w:tcPr>
            <w:tcW w:w="1070" w:type="dxa"/>
            <w:vAlign w:val="center"/>
          </w:tcPr>
          <w:p>
            <w:pPr>
              <w:spacing w:line="300" w:lineRule="auto"/>
              <w:rPr>
                <w:rFonts w:ascii="宋体" w:hAnsi="宋体" w:eastAsia="宋体" w:cs="宋体"/>
              </w:rPr>
            </w:pPr>
            <w:r>
              <w:rPr>
                <w:rFonts w:hint="eastAsia" w:ascii="宋体" w:hAnsi="宋体" w:eastAsia="宋体" w:cs="宋体"/>
              </w:rPr>
              <w:t>　</w:t>
            </w:r>
          </w:p>
        </w:tc>
        <w:tc>
          <w:tcPr>
            <w:tcW w:w="640" w:type="dxa"/>
            <w:vAlign w:val="center"/>
          </w:tcPr>
          <w:p>
            <w:pPr>
              <w:spacing w:line="300" w:lineRule="auto"/>
              <w:rPr>
                <w:rFonts w:ascii="宋体" w:hAnsi="宋体" w:eastAsia="宋体" w:cs="宋体"/>
              </w:rPr>
            </w:pPr>
            <w:r>
              <w:rPr>
                <w:rFonts w:hint="eastAsia" w:ascii="宋体" w:hAnsi="宋体" w:eastAsia="宋体" w:cs="宋体"/>
              </w:rPr>
              <w:t>　</w:t>
            </w:r>
          </w:p>
        </w:tc>
        <w:tc>
          <w:tcPr>
            <w:tcW w:w="720" w:type="dxa"/>
            <w:vAlign w:val="center"/>
          </w:tcPr>
          <w:p>
            <w:pPr>
              <w:spacing w:line="300" w:lineRule="auto"/>
              <w:rPr>
                <w:rFonts w:ascii="宋体" w:hAnsi="宋体" w:eastAsia="宋体" w:cs="宋体"/>
              </w:rPr>
            </w:pPr>
            <w:r>
              <w:rPr>
                <w:rFonts w:hint="eastAsia" w:ascii="宋体" w:hAnsi="宋体" w:eastAsia="宋体" w:cs="宋体"/>
              </w:rPr>
              <w:t>　</w:t>
            </w:r>
          </w:p>
        </w:tc>
        <w:tc>
          <w:tcPr>
            <w:tcW w:w="3330" w:type="dxa"/>
            <w:vAlign w:val="center"/>
          </w:tcPr>
          <w:p>
            <w:pPr>
              <w:spacing w:line="300" w:lineRule="auto"/>
              <w:rPr>
                <w:rFonts w:ascii="宋体" w:hAnsi="宋体" w:eastAsia="宋体" w:cs="宋体"/>
              </w:rPr>
            </w:pPr>
            <w:r>
              <w:rPr>
                <w:rFonts w:hint="eastAsia" w:ascii="宋体" w:hAnsi="宋体" w:eastAsia="宋体" w:cs="宋体"/>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828" w:type="dxa"/>
            <w:vAlign w:val="center"/>
          </w:tcPr>
          <w:p>
            <w:pPr>
              <w:spacing w:line="300" w:lineRule="auto"/>
              <w:jc w:val="center"/>
              <w:rPr>
                <w:rFonts w:ascii="宋体" w:hAnsi="宋体" w:eastAsia="宋体" w:cs="宋体"/>
              </w:rPr>
            </w:pPr>
            <w:r>
              <w:rPr>
                <w:rFonts w:hint="eastAsia" w:ascii="宋体" w:hAnsi="宋体" w:eastAsia="宋体" w:cs="宋体"/>
              </w:rPr>
              <w:t>4</w:t>
            </w:r>
          </w:p>
        </w:tc>
        <w:tc>
          <w:tcPr>
            <w:tcW w:w="1119" w:type="dxa"/>
            <w:vAlign w:val="center"/>
          </w:tcPr>
          <w:p>
            <w:pPr>
              <w:spacing w:line="300" w:lineRule="auto"/>
              <w:rPr>
                <w:rFonts w:ascii="宋体" w:hAnsi="宋体" w:eastAsia="宋体" w:cs="宋体"/>
              </w:rPr>
            </w:pPr>
            <w:r>
              <w:rPr>
                <w:rFonts w:hint="eastAsia" w:ascii="宋体" w:hAnsi="宋体" w:eastAsia="宋体" w:cs="宋体"/>
              </w:rPr>
              <w:t>　</w:t>
            </w:r>
          </w:p>
        </w:tc>
        <w:tc>
          <w:tcPr>
            <w:tcW w:w="1221" w:type="dxa"/>
            <w:vAlign w:val="center"/>
          </w:tcPr>
          <w:p>
            <w:pPr>
              <w:spacing w:line="300" w:lineRule="auto"/>
              <w:rPr>
                <w:rFonts w:ascii="宋体" w:hAnsi="宋体" w:eastAsia="宋体" w:cs="宋体"/>
              </w:rPr>
            </w:pPr>
            <w:r>
              <w:rPr>
                <w:rFonts w:hint="eastAsia" w:ascii="宋体" w:hAnsi="宋体" w:eastAsia="宋体" w:cs="宋体"/>
              </w:rPr>
              <w:t>　</w:t>
            </w:r>
          </w:p>
        </w:tc>
        <w:tc>
          <w:tcPr>
            <w:tcW w:w="1070" w:type="dxa"/>
            <w:vAlign w:val="center"/>
          </w:tcPr>
          <w:p>
            <w:pPr>
              <w:spacing w:line="300" w:lineRule="auto"/>
              <w:rPr>
                <w:rFonts w:ascii="宋体" w:hAnsi="宋体" w:eastAsia="宋体" w:cs="宋体"/>
              </w:rPr>
            </w:pPr>
            <w:r>
              <w:rPr>
                <w:rFonts w:hint="eastAsia" w:ascii="宋体" w:hAnsi="宋体" w:eastAsia="宋体" w:cs="宋体"/>
              </w:rPr>
              <w:t>　</w:t>
            </w:r>
          </w:p>
        </w:tc>
        <w:tc>
          <w:tcPr>
            <w:tcW w:w="640" w:type="dxa"/>
            <w:vAlign w:val="center"/>
          </w:tcPr>
          <w:p>
            <w:pPr>
              <w:spacing w:line="300" w:lineRule="auto"/>
              <w:rPr>
                <w:rFonts w:ascii="宋体" w:hAnsi="宋体" w:eastAsia="宋体" w:cs="宋体"/>
              </w:rPr>
            </w:pPr>
            <w:r>
              <w:rPr>
                <w:rFonts w:hint="eastAsia" w:ascii="宋体" w:hAnsi="宋体" w:eastAsia="宋体" w:cs="宋体"/>
              </w:rPr>
              <w:t>　</w:t>
            </w:r>
          </w:p>
        </w:tc>
        <w:tc>
          <w:tcPr>
            <w:tcW w:w="720" w:type="dxa"/>
            <w:vAlign w:val="center"/>
          </w:tcPr>
          <w:p>
            <w:pPr>
              <w:spacing w:line="300" w:lineRule="auto"/>
              <w:rPr>
                <w:rFonts w:ascii="宋体" w:hAnsi="宋体" w:eastAsia="宋体" w:cs="宋体"/>
              </w:rPr>
            </w:pPr>
            <w:r>
              <w:rPr>
                <w:rFonts w:hint="eastAsia" w:ascii="宋体" w:hAnsi="宋体" w:eastAsia="宋体" w:cs="宋体"/>
              </w:rPr>
              <w:t>　</w:t>
            </w:r>
          </w:p>
        </w:tc>
        <w:tc>
          <w:tcPr>
            <w:tcW w:w="3330" w:type="dxa"/>
            <w:vAlign w:val="center"/>
          </w:tcPr>
          <w:p>
            <w:pPr>
              <w:spacing w:line="300" w:lineRule="auto"/>
              <w:rPr>
                <w:rFonts w:ascii="宋体" w:hAnsi="宋体" w:eastAsia="宋体" w:cs="宋体"/>
              </w:rPr>
            </w:pPr>
            <w:r>
              <w:rPr>
                <w:rFonts w:hint="eastAsia" w:ascii="宋体" w:hAnsi="宋体" w:eastAsia="宋体" w:cs="宋体"/>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828" w:type="dxa"/>
            <w:vAlign w:val="center"/>
          </w:tcPr>
          <w:p>
            <w:pPr>
              <w:spacing w:line="300" w:lineRule="auto"/>
              <w:jc w:val="center"/>
              <w:rPr>
                <w:rFonts w:ascii="宋体" w:hAnsi="宋体" w:eastAsia="宋体" w:cs="宋体"/>
              </w:rPr>
            </w:pPr>
            <w:r>
              <w:rPr>
                <w:rFonts w:hint="eastAsia" w:ascii="宋体" w:hAnsi="宋体" w:eastAsia="宋体" w:cs="宋体"/>
              </w:rPr>
              <w:t>5</w:t>
            </w:r>
          </w:p>
        </w:tc>
        <w:tc>
          <w:tcPr>
            <w:tcW w:w="1119" w:type="dxa"/>
            <w:vAlign w:val="center"/>
          </w:tcPr>
          <w:p>
            <w:pPr>
              <w:spacing w:line="300" w:lineRule="auto"/>
              <w:rPr>
                <w:rFonts w:ascii="宋体" w:hAnsi="宋体" w:eastAsia="宋体" w:cs="宋体"/>
              </w:rPr>
            </w:pPr>
            <w:r>
              <w:rPr>
                <w:rFonts w:hint="eastAsia" w:ascii="宋体" w:hAnsi="宋体" w:eastAsia="宋体" w:cs="宋体"/>
              </w:rPr>
              <w:t>　</w:t>
            </w:r>
          </w:p>
        </w:tc>
        <w:tc>
          <w:tcPr>
            <w:tcW w:w="1221" w:type="dxa"/>
            <w:vAlign w:val="center"/>
          </w:tcPr>
          <w:p>
            <w:pPr>
              <w:spacing w:line="300" w:lineRule="auto"/>
              <w:rPr>
                <w:rFonts w:ascii="宋体" w:hAnsi="宋体" w:eastAsia="宋体" w:cs="宋体"/>
              </w:rPr>
            </w:pPr>
            <w:r>
              <w:rPr>
                <w:rFonts w:hint="eastAsia" w:ascii="宋体" w:hAnsi="宋体" w:eastAsia="宋体" w:cs="宋体"/>
              </w:rPr>
              <w:t>　</w:t>
            </w:r>
          </w:p>
        </w:tc>
        <w:tc>
          <w:tcPr>
            <w:tcW w:w="1070" w:type="dxa"/>
            <w:vAlign w:val="center"/>
          </w:tcPr>
          <w:p>
            <w:pPr>
              <w:spacing w:line="300" w:lineRule="auto"/>
              <w:rPr>
                <w:rFonts w:ascii="宋体" w:hAnsi="宋体" w:eastAsia="宋体" w:cs="宋体"/>
              </w:rPr>
            </w:pPr>
            <w:r>
              <w:rPr>
                <w:rFonts w:hint="eastAsia" w:ascii="宋体" w:hAnsi="宋体" w:eastAsia="宋体" w:cs="宋体"/>
              </w:rPr>
              <w:t>　</w:t>
            </w:r>
          </w:p>
        </w:tc>
        <w:tc>
          <w:tcPr>
            <w:tcW w:w="640" w:type="dxa"/>
            <w:vAlign w:val="center"/>
          </w:tcPr>
          <w:p>
            <w:pPr>
              <w:spacing w:line="300" w:lineRule="auto"/>
              <w:rPr>
                <w:rFonts w:ascii="宋体" w:hAnsi="宋体" w:eastAsia="宋体" w:cs="宋体"/>
              </w:rPr>
            </w:pPr>
            <w:r>
              <w:rPr>
                <w:rFonts w:hint="eastAsia" w:ascii="宋体" w:hAnsi="宋体" w:eastAsia="宋体" w:cs="宋体"/>
              </w:rPr>
              <w:t>　</w:t>
            </w:r>
          </w:p>
        </w:tc>
        <w:tc>
          <w:tcPr>
            <w:tcW w:w="720" w:type="dxa"/>
            <w:vAlign w:val="center"/>
          </w:tcPr>
          <w:p>
            <w:pPr>
              <w:spacing w:line="300" w:lineRule="auto"/>
              <w:rPr>
                <w:rFonts w:ascii="宋体" w:hAnsi="宋体" w:eastAsia="宋体" w:cs="宋体"/>
              </w:rPr>
            </w:pPr>
            <w:r>
              <w:rPr>
                <w:rFonts w:hint="eastAsia" w:ascii="宋体" w:hAnsi="宋体" w:eastAsia="宋体" w:cs="宋体"/>
              </w:rPr>
              <w:t>　</w:t>
            </w:r>
          </w:p>
        </w:tc>
        <w:tc>
          <w:tcPr>
            <w:tcW w:w="3330" w:type="dxa"/>
            <w:vAlign w:val="center"/>
          </w:tcPr>
          <w:p>
            <w:pPr>
              <w:spacing w:line="300" w:lineRule="auto"/>
              <w:rPr>
                <w:rFonts w:ascii="宋体" w:hAnsi="宋体" w:eastAsia="宋体" w:cs="宋体"/>
              </w:rPr>
            </w:pPr>
            <w:r>
              <w:rPr>
                <w:rFonts w:hint="eastAsia" w:ascii="宋体" w:hAnsi="宋体" w:eastAsia="宋体" w:cs="宋体"/>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828" w:type="dxa"/>
            <w:vAlign w:val="center"/>
          </w:tcPr>
          <w:p>
            <w:pPr>
              <w:spacing w:line="300" w:lineRule="auto"/>
              <w:rPr>
                <w:rFonts w:ascii="宋体" w:hAnsi="宋体" w:eastAsia="宋体" w:cs="宋体"/>
              </w:rPr>
            </w:pPr>
            <w:r>
              <w:rPr>
                <w:rFonts w:hint="eastAsia" w:ascii="宋体" w:hAnsi="宋体" w:eastAsia="宋体" w:cs="宋体"/>
              </w:rPr>
              <w:t>......</w:t>
            </w:r>
          </w:p>
        </w:tc>
        <w:tc>
          <w:tcPr>
            <w:tcW w:w="1119" w:type="dxa"/>
            <w:vAlign w:val="center"/>
          </w:tcPr>
          <w:p>
            <w:pPr>
              <w:spacing w:line="300" w:lineRule="auto"/>
              <w:rPr>
                <w:rFonts w:ascii="宋体" w:hAnsi="宋体" w:eastAsia="宋体" w:cs="宋体"/>
              </w:rPr>
            </w:pPr>
          </w:p>
        </w:tc>
        <w:tc>
          <w:tcPr>
            <w:tcW w:w="1221" w:type="dxa"/>
            <w:vAlign w:val="center"/>
          </w:tcPr>
          <w:p>
            <w:pPr>
              <w:spacing w:line="300" w:lineRule="auto"/>
              <w:rPr>
                <w:rFonts w:ascii="宋体" w:hAnsi="宋体" w:eastAsia="宋体" w:cs="宋体"/>
              </w:rPr>
            </w:pPr>
          </w:p>
        </w:tc>
        <w:tc>
          <w:tcPr>
            <w:tcW w:w="1070" w:type="dxa"/>
            <w:vAlign w:val="center"/>
          </w:tcPr>
          <w:p>
            <w:pPr>
              <w:spacing w:line="300" w:lineRule="auto"/>
              <w:rPr>
                <w:rFonts w:ascii="宋体" w:hAnsi="宋体" w:eastAsia="宋体" w:cs="宋体"/>
              </w:rPr>
            </w:pPr>
          </w:p>
        </w:tc>
        <w:tc>
          <w:tcPr>
            <w:tcW w:w="640" w:type="dxa"/>
            <w:vAlign w:val="center"/>
          </w:tcPr>
          <w:p>
            <w:pPr>
              <w:spacing w:line="300" w:lineRule="auto"/>
              <w:rPr>
                <w:rFonts w:ascii="宋体" w:hAnsi="宋体" w:eastAsia="宋体" w:cs="宋体"/>
              </w:rPr>
            </w:pPr>
          </w:p>
        </w:tc>
        <w:tc>
          <w:tcPr>
            <w:tcW w:w="720" w:type="dxa"/>
            <w:vAlign w:val="center"/>
          </w:tcPr>
          <w:p>
            <w:pPr>
              <w:spacing w:line="300" w:lineRule="auto"/>
              <w:rPr>
                <w:rFonts w:ascii="宋体" w:hAnsi="宋体" w:eastAsia="宋体" w:cs="宋体"/>
              </w:rPr>
            </w:pPr>
          </w:p>
        </w:tc>
        <w:tc>
          <w:tcPr>
            <w:tcW w:w="3330" w:type="dxa"/>
            <w:vAlign w:val="center"/>
          </w:tcPr>
          <w:p>
            <w:pPr>
              <w:spacing w:line="300" w:lineRule="auto"/>
              <w:rPr>
                <w:rFonts w:ascii="宋体" w:hAnsi="宋体" w:eastAsia="宋体" w:cs="宋体"/>
              </w:rPr>
            </w:pPr>
          </w:p>
        </w:tc>
      </w:tr>
    </w:tbl>
    <w:p>
      <w:pPr>
        <w:spacing w:line="300" w:lineRule="auto"/>
        <w:rPr>
          <w:rFonts w:ascii="宋体" w:hAnsi="宋体" w:eastAsia="宋体" w:cs="宋体"/>
          <w:sz w:val="24"/>
          <w:szCs w:val="24"/>
        </w:rPr>
      </w:pPr>
    </w:p>
    <w:p>
      <w:pPr>
        <w:pStyle w:val="14"/>
        <w:rPr>
          <w:rFonts w:ascii="宋体" w:hAnsi="宋体" w:eastAsia="宋体" w:cs="宋体"/>
        </w:rPr>
      </w:pPr>
    </w:p>
    <w:p>
      <w:pPr>
        <w:spacing w:line="300" w:lineRule="auto"/>
        <w:rPr>
          <w:rFonts w:ascii="宋体" w:hAnsi="宋体" w:eastAsia="宋体" w:cs="宋体"/>
          <w:sz w:val="24"/>
          <w:szCs w:val="24"/>
          <w:lang w:eastAsia="zh-CN"/>
        </w:rPr>
      </w:pPr>
      <w:r>
        <w:rPr>
          <w:rFonts w:hint="eastAsia" w:ascii="宋体" w:hAnsi="宋体" w:eastAsia="宋体" w:cs="宋体"/>
          <w:sz w:val="24"/>
          <w:szCs w:val="24"/>
          <w:lang w:eastAsia="zh-CN"/>
        </w:rPr>
        <w:t>注：1、上述 “节能产品政府采购清单”以相关职能部门正式发布的最新一期为准。</w:t>
      </w:r>
    </w:p>
    <w:p>
      <w:pPr>
        <w:spacing w:line="30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节能产品政府采购清单” 中涉及产品所在页的复印件。</w:t>
      </w:r>
    </w:p>
    <w:p>
      <w:pPr>
        <w:spacing w:line="30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zh-CN" w:eastAsia="zh-CN"/>
        </w:rPr>
        <w:t>提供有效</w:t>
      </w:r>
      <w:r>
        <w:rPr>
          <w:rFonts w:hint="eastAsia" w:ascii="宋体" w:hAnsi="宋体" w:eastAsia="宋体" w:cs="宋体"/>
          <w:sz w:val="24"/>
          <w:szCs w:val="24"/>
          <w:lang w:eastAsia="zh-CN"/>
        </w:rPr>
        <w:t>期内</w:t>
      </w:r>
      <w:r>
        <w:rPr>
          <w:rFonts w:hint="eastAsia" w:ascii="宋体" w:hAnsi="宋体" w:eastAsia="宋体" w:cs="宋体"/>
          <w:sz w:val="24"/>
          <w:szCs w:val="24"/>
          <w:lang w:val="zh-CN" w:eastAsia="zh-CN"/>
        </w:rPr>
        <w:t>的节能产品认证证书复印件。</w:t>
      </w:r>
    </w:p>
    <w:p>
      <w:pPr>
        <w:spacing w:line="48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w:t>
      </w:r>
    </w:p>
    <w:p>
      <w:pPr>
        <w:spacing w:line="48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供应商（盖单位公章）</w:t>
      </w:r>
    </w:p>
    <w:p>
      <w:pPr>
        <w:spacing w:line="48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法定代表人或其委托代理人（签字）</w:t>
      </w:r>
    </w:p>
    <w:p>
      <w:pPr>
        <w:rPr>
          <w:rFonts w:ascii="宋体" w:hAnsi="宋体" w:eastAsia="宋体" w:cs="宋体"/>
          <w:lang w:eastAsia="zh-CN"/>
        </w:rPr>
      </w:pPr>
    </w:p>
    <w:p>
      <w:pPr>
        <w:jc w:val="right"/>
        <w:rPr>
          <w:rFonts w:ascii="宋体" w:hAnsi="宋体" w:eastAsia="宋体" w:cs="宋体"/>
          <w:lang w:val="en-GB" w:eastAsia="zh-CN"/>
        </w:rPr>
      </w:pPr>
      <w:r>
        <w:rPr>
          <w:rFonts w:hint="eastAsia" w:ascii="宋体" w:hAnsi="宋体" w:eastAsia="宋体" w:cs="宋体"/>
          <w:lang w:eastAsia="zh-CN"/>
        </w:rPr>
        <w:t xml:space="preserve">                                        </w:t>
      </w:r>
      <w:r>
        <w:rPr>
          <w:rFonts w:hint="eastAsia" w:ascii="宋体" w:hAnsi="宋体" w:eastAsia="宋体" w:cs="宋体"/>
          <w:sz w:val="24"/>
          <w:szCs w:val="24"/>
          <w:lang w:eastAsia="zh-CN"/>
        </w:rPr>
        <w:t>年     月     日</w:t>
      </w:r>
    </w:p>
    <w:p>
      <w:pPr>
        <w:spacing w:line="300" w:lineRule="auto"/>
        <w:outlineLvl w:val="0"/>
        <w:rPr>
          <w:rFonts w:ascii="宋体" w:hAnsi="宋体" w:eastAsia="宋体" w:cs="宋体"/>
          <w:b/>
          <w:bCs/>
          <w:lang w:eastAsia="zh-CN"/>
        </w:rPr>
      </w:pPr>
      <w:r>
        <w:rPr>
          <w:rFonts w:hint="eastAsia" w:ascii="宋体" w:hAnsi="宋体" w:eastAsia="宋体" w:cs="宋体"/>
          <w:lang w:eastAsia="zh-CN"/>
        </w:rPr>
        <w:br w:type="page"/>
      </w:r>
    </w:p>
    <w:p>
      <w:pPr>
        <w:pStyle w:val="2"/>
        <w:jc w:val="center"/>
        <w:rPr>
          <w:rFonts w:hint="eastAsia" w:ascii="宋体" w:hAnsi="宋体" w:cs="宋体"/>
          <w:b w:val="0"/>
          <w:bCs w:val="0"/>
          <w:sz w:val="30"/>
          <w:szCs w:val="30"/>
          <w:lang w:eastAsia="zh-CN"/>
        </w:rPr>
      </w:pPr>
      <w:r>
        <w:rPr>
          <w:rFonts w:hint="eastAsia" w:ascii="宋体" w:hAnsi="宋体" w:cs="宋体"/>
          <w:b w:val="0"/>
          <w:bCs w:val="0"/>
          <w:sz w:val="30"/>
          <w:szCs w:val="30"/>
          <w:lang w:eastAsia="zh-CN"/>
        </w:rPr>
        <w:t>环境标志产品清单说明表</w:t>
      </w:r>
    </w:p>
    <w:p>
      <w:pPr>
        <w:pStyle w:val="2"/>
        <w:jc w:val="center"/>
        <w:rPr>
          <w:rFonts w:ascii="宋体" w:hAnsi="宋体" w:cs="宋体"/>
          <w:b w:val="0"/>
          <w:bCs w:val="0"/>
          <w:sz w:val="24"/>
          <w:szCs w:val="24"/>
          <w:lang w:eastAsia="zh-CN"/>
        </w:rPr>
      </w:pPr>
      <w:r>
        <w:rPr>
          <w:rFonts w:hint="eastAsia" w:ascii="宋体" w:hAnsi="宋体" w:cs="宋体"/>
          <w:b w:val="0"/>
          <w:bCs w:val="0"/>
          <w:sz w:val="24"/>
          <w:szCs w:val="24"/>
          <w:lang w:eastAsia="zh-CN"/>
        </w:rPr>
        <w:t>（若供应商单位提供的产品为环保产品需填写下表）</w:t>
      </w:r>
    </w:p>
    <w:p>
      <w:pPr>
        <w:spacing w:line="30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（环境标志产品按下列格式提供）</w:t>
      </w:r>
    </w:p>
    <w:p>
      <w:pPr>
        <w:spacing w:line="300" w:lineRule="auto"/>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采购项目名称： </w:t>
      </w:r>
      <w:r>
        <w:rPr>
          <w:rFonts w:hint="eastAsia" w:ascii="宋体" w:hAnsi="宋体" w:eastAsia="宋体" w:cs="宋体"/>
          <w:sz w:val="24"/>
          <w:szCs w:val="24"/>
          <w:u w:val="single"/>
          <w:lang w:eastAsia="zh-CN"/>
        </w:rPr>
        <w:t xml:space="preserve">                       </w:t>
      </w:r>
    </w:p>
    <w:p>
      <w:pPr>
        <w:spacing w:line="300" w:lineRule="auto"/>
        <w:rPr>
          <w:rFonts w:ascii="宋体" w:hAnsi="宋体" w:eastAsia="宋体" w:cs="宋体"/>
          <w:i/>
          <w:iCs/>
          <w:sz w:val="24"/>
          <w:szCs w:val="24"/>
          <w:lang w:eastAsia="zh-CN"/>
        </w:rPr>
      </w:pPr>
      <w:r>
        <w:rPr>
          <w:rFonts w:hint="eastAsia" w:ascii="宋体" w:hAnsi="宋体" w:eastAsia="宋体" w:cs="宋体"/>
          <w:sz w:val="24"/>
          <w:szCs w:val="24"/>
          <w:lang w:eastAsia="zh-CN"/>
        </w:rPr>
        <w:t>采购项目编号：</w:t>
      </w:r>
      <w:r>
        <w:rPr>
          <w:rFonts w:hint="eastAsia" w:ascii="宋体" w:hAnsi="宋体" w:eastAsia="宋体" w:cs="宋体"/>
          <w:i/>
          <w:iCs/>
          <w:sz w:val="24"/>
          <w:szCs w:val="24"/>
          <w:lang w:eastAsia="zh-CN"/>
        </w:rPr>
        <w:t xml:space="preserve"> </w:t>
      </w:r>
      <w:r>
        <w:rPr>
          <w:rFonts w:hint="eastAsia" w:ascii="宋体" w:hAnsi="宋体" w:eastAsia="宋体" w:cs="宋体"/>
          <w:sz w:val="24"/>
          <w:szCs w:val="24"/>
          <w:u w:val="single"/>
          <w:lang w:eastAsia="zh-CN"/>
        </w:rPr>
        <w:t xml:space="preserve">                       </w:t>
      </w:r>
    </w:p>
    <w:p>
      <w:pPr>
        <w:rPr>
          <w:rFonts w:ascii="宋体" w:hAnsi="宋体" w:eastAsia="宋体" w:cs="宋体"/>
          <w:lang w:eastAsia="zh-CN"/>
        </w:rPr>
      </w:pPr>
    </w:p>
    <w:tbl>
      <w:tblPr>
        <w:tblStyle w:val="17"/>
        <w:tblW w:w="0" w:type="auto"/>
        <w:jc w:val="center"/>
        <w:tblLayout w:type="fixed"/>
        <w:tblCellMar>
          <w:top w:w="0" w:type="dxa"/>
          <w:left w:w="108" w:type="dxa"/>
          <w:bottom w:w="0" w:type="dxa"/>
          <w:right w:w="108" w:type="dxa"/>
        </w:tblCellMar>
      </w:tblPr>
      <w:tblGrid>
        <w:gridCol w:w="729"/>
        <w:gridCol w:w="1090"/>
        <w:gridCol w:w="1076"/>
        <w:gridCol w:w="1126"/>
        <w:gridCol w:w="706"/>
        <w:gridCol w:w="720"/>
        <w:gridCol w:w="3742"/>
      </w:tblGrid>
      <w:tr>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序号</w:t>
            </w:r>
          </w:p>
        </w:tc>
        <w:tc>
          <w:tcPr>
            <w:tcW w:w="1090"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货物</w:t>
            </w:r>
          </w:p>
          <w:p>
            <w:pPr>
              <w:spacing w:line="300" w:lineRule="auto"/>
              <w:jc w:val="center"/>
              <w:rPr>
                <w:rFonts w:ascii="宋体" w:hAnsi="宋体" w:eastAsia="宋体" w:cs="宋体"/>
              </w:rPr>
            </w:pPr>
            <w:r>
              <w:rPr>
                <w:rFonts w:hint="eastAsia" w:ascii="宋体" w:hAnsi="宋体" w:eastAsia="宋体" w:cs="宋体"/>
              </w:rPr>
              <w:t>名称</w:t>
            </w:r>
          </w:p>
        </w:tc>
        <w:tc>
          <w:tcPr>
            <w:tcW w:w="1076"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规格</w:t>
            </w:r>
          </w:p>
          <w:p>
            <w:pPr>
              <w:spacing w:line="300" w:lineRule="auto"/>
              <w:jc w:val="center"/>
              <w:rPr>
                <w:rFonts w:ascii="宋体" w:hAnsi="宋体" w:eastAsia="宋体" w:cs="宋体"/>
              </w:rPr>
            </w:pPr>
            <w:r>
              <w:rPr>
                <w:rFonts w:hint="eastAsia" w:ascii="宋体" w:hAnsi="宋体" w:eastAsia="宋体" w:cs="宋体"/>
              </w:rPr>
              <w:t>型号</w:t>
            </w:r>
          </w:p>
        </w:tc>
        <w:tc>
          <w:tcPr>
            <w:tcW w:w="6294"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环保产品认证清单</w:t>
            </w:r>
          </w:p>
        </w:tc>
      </w:tr>
      <w:tr>
        <w:tblPrEx>
          <w:tblCellMar>
            <w:top w:w="0" w:type="dxa"/>
            <w:left w:w="108" w:type="dxa"/>
            <w:bottom w:w="0" w:type="dxa"/>
            <w:right w:w="108" w:type="dxa"/>
          </w:tblCellMar>
        </w:tblPrEx>
        <w:trPr>
          <w:trHeight w:val="975"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1090"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1076"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ind w:left="-2" w:leftChars="-3" w:right="-174" w:rightChars="-83" w:hanging="4" w:hangingChars="2"/>
              <w:jc w:val="center"/>
              <w:rPr>
                <w:rFonts w:ascii="宋体" w:hAnsi="宋体" w:eastAsia="宋体" w:cs="宋体"/>
              </w:rPr>
            </w:pPr>
            <w:r>
              <w:rPr>
                <w:rFonts w:hint="eastAsia" w:ascii="宋体" w:hAnsi="宋体" w:eastAsia="宋体" w:cs="宋体"/>
              </w:rPr>
              <w:t>已取得</w:t>
            </w:r>
          </w:p>
          <w:p>
            <w:pPr>
              <w:spacing w:line="300" w:lineRule="auto"/>
              <w:ind w:left="-2" w:leftChars="-3" w:right="-174" w:rightChars="-83" w:hanging="4" w:hangingChars="2"/>
              <w:jc w:val="center"/>
              <w:rPr>
                <w:rFonts w:ascii="宋体" w:hAnsi="宋体" w:eastAsia="宋体" w:cs="宋体"/>
              </w:rPr>
            </w:pPr>
            <w:r>
              <w:rPr>
                <w:rFonts w:hint="eastAsia" w:ascii="宋体" w:hAnsi="宋体" w:eastAsia="宋体" w:cs="宋体"/>
              </w:rPr>
              <w:t>证书日期</w:t>
            </w: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清单型号</w:t>
            </w: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证书编号</w:t>
            </w: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lang w:eastAsia="zh-CN"/>
              </w:rPr>
            </w:pPr>
            <w:r>
              <w:rPr>
                <w:rFonts w:hint="eastAsia" w:ascii="宋体" w:hAnsi="宋体" w:eastAsia="宋体" w:cs="宋体"/>
                <w:lang w:eastAsia="zh-CN"/>
              </w:rPr>
              <w:t>位于环境标志产品政府采购清单页次</w:t>
            </w:r>
          </w:p>
        </w:tc>
      </w:tr>
      <w:tr>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1</w:t>
            </w:r>
          </w:p>
        </w:tc>
        <w:tc>
          <w:tcPr>
            <w:tcW w:w="109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07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lang w:eastAsia="zh-CN"/>
              </w:rPr>
            </w:pPr>
            <w:r>
              <w:rPr>
                <w:rFonts w:hint="eastAsia" w:ascii="宋体" w:hAnsi="宋体" w:eastAsia="宋体" w:cs="宋体"/>
                <w:lang w:eastAsia="zh-CN"/>
              </w:rPr>
              <w:t>第XX页第XX大行第XX行</w:t>
            </w:r>
          </w:p>
        </w:tc>
      </w:tr>
      <w:tr>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2</w:t>
            </w:r>
          </w:p>
        </w:tc>
        <w:tc>
          <w:tcPr>
            <w:tcW w:w="109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07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3</w:t>
            </w:r>
          </w:p>
        </w:tc>
        <w:tc>
          <w:tcPr>
            <w:tcW w:w="109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07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4</w:t>
            </w:r>
          </w:p>
        </w:tc>
        <w:tc>
          <w:tcPr>
            <w:tcW w:w="109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07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ascii="宋体" w:hAnsi="宋体" w:eastAsia="宋体" w:cs="宋体"/>
              </w:rPr>
            </w:pPr>
            <w:r>
              <w:rPr>
                <w:rFonts w:hint="eastAsia" w:ascii="宋体" w:hAnsi="宋体" w:eastAsia="宋体" w:cs="宋体"/>
              </w:rPr>
              <w:t>5</w:t>
            </w:r>
          </w:p>
        </w:tc>
        <w:tc>
          <w:tcPr>
            <w:tcW w:w="109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107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p>
        </w:tc>
      </w:tr>
      <w:tr>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w:t>
            </w:r>
          </w:p>
        </w:tc>
        <w:tc>
          <w:tcPr>
            <w:tcW w:w="109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07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112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06"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72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c>
          <w:tcPr>
            <w:tcW w:w="3742"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宋体" w:hAnsi="宋体" w:eastAsia="宋体" w:cs="宋体"/>
              </w:rPr>
            </w:pPr>
            <w:r>
              <w:rPr>
                <w:rFonts w:hint="eastAsia" w:ascii="宋体" w:hAnsi="宋体" w:eastAsia="宋体" w:cs="宋体"/>
              </w:rPr>
              <w:t>　</w:t>
            </w:r>
          </w:p>
        </w:tc>
      </w:tr>
    </w:tbl>
    <w:p>
      <w:pPr>
        <w:spacing w:line="300" w:lineRule="exact"/>
        <w:jc w:val="center"/>
        <w:rPr>
          <w:rFonts w:ascii="宋体" w:hAnsi="宋体" w:eastAsia="宋体" w:cs="宋体"/>
        </w:rPr>
      </w:pPr>
    </w:p>
    <w:p>
      <w:pPr>
        <w:spacing w:line="300" w:lineRule="auto"/>
        <w:rPr>
          <w:rFonts w:ascii="宋体" w:hAnsi="宋体" w:eastAsia="宋体" w:cs="宋体"/>
          <w:sz w:val="24"/>
          <w:szCs w:val="24"/>
          <w:lang w:eastAsia="zh-CN"/>
        </w:rPr>
      </w:pPr>
      <w:r>
        <w:rPr>
          <w:rFonts w:hint="eastAsia" w:ascii="宋体" w:hAnsi="宋体" w:eastAsia="宋体" w:cs="宋体"/>
          <w:sz w:val="24"/>
          <w:szCs w:val="24"/>
          <w:lang w:eastAsia="zh-CN"/>
        </w:rPr>
        <w:t>注：1、上述 “环境标志产品政府采购清单”以相关职能部门正式发布的最新一期为准。</w:t>
      </w:r>
    </w:p>
    <w:p>
      <w:pPr>
        <w:numPr>
          <w:ilvl w:val="0"/>
          <w:numId w:val="49"/>
        </w:numPr>
        <w:spacing w:line="300" w:lineRule="auto"/>
        <w:rPr>
          <w:rFonts w:ascii="宋体" w:hAnsi="宋体" w:eastAsia="宋体" w:cs="宋体"/>
          <w:sz w:val="24"/>
          <w:szCs w:val="24"/>
          <w:lang w:eastAsia="zh-CN"/>
        </w:rPr>
      </w:pPr>
      <w:r>
        <w:rPr>
          <w:rFonts w:hint="eastAsia" w:ascii="宋体" w:hAnsi="宋体" w:eastAsia="宋体" w:cs="宋体"/>
          <w:sz w:val="24"/>
          <w:szCs w:val="24"/>
          <w:lang w:eastAsia="zh-CN"/>
        </w:rPr>
        <w:t>“环境标志产品政府采购清单”中涉及产品所在页的复印件。</w:t>
      </w:r>
    </w:p>
    <w:p>
      <w:pPr>
        <w:numPr>
          <w:ilvl w:val="0"/>
          <w:numId w:val="49"/>
        </w:numPr>
        <w:spacing w:line="300" w:lineRule="auto"/>
        <w:rPr>
          <w:rFonts w:ascii="宋体" w:hAnsi="宋体" w:eastAsia="宋体" w:cs="宋体"/>
          <w:sz w:val="24"/>
          <w:szCs w:val="24"/>
          <w:lang w:eastAsia="zh-CN"/>
        </w:rPr>
      </w:pPr>
      <w:r>
        <w:rPr>
          <w:rFonts w:hint="eastAsia" w:ascii="宋体" w:hAnsi="宋体" w:eastAsia="宋体" w:cs="宋体"/>
          <w:sz w:val="24"/>
          <w:szCs w:val="24"/>
          <w:lang w:val="zh-CN" w:eastAsia="zh-CN"/>
        </w:rPr>
        <w:t>提供有效</w:t>
      </w:r>
      <w:r>
        <w:rPr>
          <w:rFonts w:hint="eastAsia" w:ascii="宋体" w:hAnsi="宋体" w:eastAsia="宋体" w:cs="宋体"/>
          <w:sz w:val="24"/>
          <w:szCs w:val="24"/>
          <w:lang w:eastAsia="zh-CN"/>
        </w:rPr>
        <w:t>期内</w:t>
      </w:r>
      <w:r>
        <w:rPr>
          <w:rFonts w:hint="eastAsia" w:ascii="宋体" w:hAnsi="宋体" w:eastAsia="宋体" w:cs="宋体"/>
          <w:sz w:val="24"/>
          <w:szCs w:val="24"/>
          <w:lang w:val="zh-CN" w:eastAsia="zh-CN"/>
        </w:rPr>
        <w:t>的环境标志产品认证证书复印件。</w:t>
      </w:r>
    </w:p>
    <w:p>
      <w:pPr>
        <w:ind w:firstLine="1200" w:firstLineChars="500"/>
        <w:rPr>
          <w:rFonts w:ascii="宋体" w:hAnsi="宋体" w:eastAsia="宋体" w:cs="宋体"/>
          <w:sz w:val="24"/>
          <w:szCs w:val="24"/>
          <w:lang w:eastAsia="zh-CN"/>
        </w:rPr>
      </w:pPr>
    </w:p>
    <w:p>
      <w:pPr>
        <w:rPr>
          <w:rFonts w:ascii="宋体" w:hAnsi="宋体" w:eastAsia="宋体" w:cs="宋体"/>
          <w:lang w:eastAsia="zh-CN"/>
        </w:rPr>
      </w:pPr>
    </w:p>
    <w:p>
      <w:pPr>
        <w:rPr>
          <w:rFonts w:ascii="宋体" w:hAnsi="宋体" w:eastAsia="宋体" w:cs="宋体"/>
          <w:lang w:eastAsia="zh-CN"/>
        </w:rPr>
      </w:pPr>
    </w:p>
    <w:p>
      <w:pPr>
        <w:spacing w:line="48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供应商（盖单位公章）</w:t>
      </w:r>
    </w:p>
    <w:p>
      <w:pPr>
        <w:spacing w:line="48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法定代表人或其委托代理人（签字）</w:t>
      </w:r>
    </w:p>
    <w:p>
      <w:pPr>
        <w:rPr>
          <w:rFonts w:ascii="宋体" w:hAnsi="宋体" w:eastAsia="宋体" w:cs="宋体"/>
          <w:lang w:eastAsia="zh-CN"/>
        </w:rPr>
      </w:pPr>
    </w:p>
    <w:p>
      <w:pPr>
        <w:spacing w:line="360" w:lineRule="auto"/>
        <w:jc w:val="right"/>
        <w:rPr>
          <w:rFonts w:ascii="宋体" w:hAnsi="宋体" w:eastAsia="宋体" w:cs="宋体"/>
          <w:lang w:val="en-GB" w:eastAsia="zh-CN"/>
        </w:rPr>
      </w:pPr>
      <w:r>
        <w:rPr>
          <w:rFonts w:hint="eastAsia" w:ascii="宋体" w:hAnsi="宋体" w:eastAsia="宋体" w:cs="宋体"/>
          <w:lang w:eastAsia="zh-CN"/>
        </w:rPr>
        <w:t xml:space="preserve">                                        </w:t>
      </w:r>
      <w:r>
        <w:rPr>
          <w:rFonts w:hint="eastAsia" w:ascii="宋体" w:hAnsi="宋体" w:eastAsia="宋体" w:cs="宋体"/>
          <w:sz w:val="24"/>
          <w:szCs w:val="24"/>
          <w:lang w:eastAsia="zh-CN"/>
        </w:rPr>
        <w:t>年     月     日</w:t>
      </w:r>
    </w:p>
    <w:p>
      <w:pPr>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br w:type="page"/>
      </w:r>
    </w:p>
    <w:p>
      <w:pPr>
        <w:spacing w:before="48" w:line="219" w:lineRule="auto"/>
        <w:jc w:val="center"/>
        <w:rPr>
          <w:rFonts w:ascii="宋体" w:hAnsi="宋体" w:eastAsia="宋体" w:cs="宋体"/>
          <w:b/>
          <w:bCs/>
          <w:spacing w:val="-2"/>
          <w:sz w:val="32"/>
          <w:szCs w:val="32"/>
          <w:lang w:eastAsia="zh-CN"/>
        </w:rPr>
      </w:pPr>
    </w:p>
    <w:p>
      <w:pPr>
        <w:spacing w:before="48" w:line="219" w:lineRule="auto"/>
        <w:jc w:val="center"/>
        <w:rPr>
          <w:rFonts w:ascii="宋体" w:hAnsi="宋体" w:eastAsia="宋体" w:cs="宋体"/>
          <w:b/>
          <w:bCs/>
          <w:spacing w:val="-2"/>
          <w:sz w:val="32"/>
          <w:szCs w:val="32"/>
          <w:lang w:eastAsia="zh-CN"/>
        </w:rPr>
      </w:pPr>
    </w:p>
    <w:p>
      <w:pPr>
        <w:spacing w:before="48" w:line="219" w:lineRule="auto"/>
        <w:jc w:val="center"/>
        <w:rPr>
          <w:rFonts w:ascii="宋体" w:hAnsi="宋体" w:eastAsia="宋体" w:cs="宋体"/>
          <w:b/>
          <w:bCs/>
          <w:sz w:val="32"/>
          <w:szCs w:val="32"/>
          <w:lang w:eastAsia="zh-CN"/>
        </w:rPr>
      </w:pPr>
      <w:r>
        <w:rPr>
          <w:rFonts w:hint="eastAsia" w:ascii="宋体" w:hAnsi="宋体" w:eastAsia="宋体" w:cs="宋体"/>
          <w:b/>
          <w:bCs/>
          <w:spacing w:val="-2"/>
          <w:sz w:val="32"/>
          <w:szCs w:val="32"/>
          <w:lang w:eastAsia="zh-CN"/>
        </w:rPr>
        <w:t>6.3 技术文件</w:t>
      </w:r>
    </w:p>
    <w:p>
      <w:pPr>
        <w:spacing w:line="219" w:lineRule="auto"/>
        <w:rPr>
          <w:rFonts w:ascii="宋体" w:hAnsi="宋体" w:eastAsia="宋体" w:cs="宋体"/>
          <w:sz w:val="24"/>
          <w:szCs w:val="24"/>
          <w:lang w:eastAsia="zh-CN"/>
        </w:rPr>
        <w:sectPr>
          <w:footerReference r:id="rId27" w:type="default"/>
          <w:pgSz w:w="11905" w:h="16839"/>
          <w:pgMar w:top="1234" w:right="1785" w:bottom="894" w:left="1785" w:header="0" w:footer="732" w:gutter="0"/>
          <w:cols w:space="720" w:num="1"/>
        </w:sectPr>
      </w:pPr>
    </w:p>
    <w:p>
      <w:pPr>
        <w:spacing w:before="48" w:line="219" w:lineRule="auto"/>
        <w:jc w:val="center"/>
        <w:rPr>
          <w:rFonts w:ascii="宋体" w:hAnsi="宋体" w:eastAsia="宋体" w:cs="宋体"/>
          <w:sz w:val="30"/>
          <w:szCs w:val="30"/>
          <w:lang w:eastAsia="zh-CN"/>
        </w:rPr>
      </w:pPr>
      <w:r>
        <w:rPr>
          <w:rFonts w:hint="eastAsia" w:ascii="宋体" w:hAnsi="宋体" w:eastAsia="宋体" w:cs="宋体"/>
          <w:spacing w:val="-2"/>
          <w:sz w:val="30"/>
          <w:szCs w:val="30"/>
          <w:lang w:eastAsia="zh-CN"/>
        </w:rPr>
        <w:t>技术文件目录</w:t>
      </w:r>
    </w:p>
    <w:p>
      <w:pPr>
        <w:pStyle w:val="6"/>
        <w:spacing w:line="325" w:lineRule="auto"/>
        <w:rPr>
          <w:rFonts w:ascii="宋体" w:hAnsi="宋体" w:eastAsia="宋体" w:cs="宋体"/>
          <w:lang w:eastAsia="zh-CN"/>
        </w:rPr>
      </w:pPr>
    </w:p>
    <w:p>
      <w:pPr>
        <w:pStyle w:val="6"/>
        <w:spacing w:line="325" w:lineRule="auto"/>
        <w:rPr>
          <w:rFonts w:ascii="宋体" w:hAnsi="宋体" w:eastAsia="宋体" w:cs="宋体"/>
          <w:lang w:eastAsia="zh-CN"/>
        </w:rPr>
      </w:pPr>
    </w:p>
    <w:p>
      <w:pPr>
        <w:pStyle w:val="6"/>
        <w:spacing w:line="253" w:lineRule="auto"/>
        <w:rPr>
          <w:rFonts w:ascii="宋体" w:hAnsi="宋体" w:eastAsia="宋体" w:cs="宋体"/>
          <w:lang w:eastAsia="zh-CN"/>
        </w:rPr>
      </w:pPr>
    </w:p>
    <w:p>
      <w:pPr>
        <w:spacing w:before="213" w:line="360" w:lineRule="auto"/>
        <w:jc w:val="both"/>
        <w:rPr>
          <w:rFonts w:ascii="宋体" w:hAnsi="宋体" w:eastAsia="宋体" w:cs="宋体"/>
          <w:lang w:eastAsia="zh-CN"/>
        </w:rPr>
      </w:pPr>
      <w:r>
        <w:rPr>
          <w:rFonts w:hint="eastAsia" w:ascii="宋体" w:hAnsi="宋体" w:eastAsia="宋体" w:cs="宋体"/>
          <w:lang w:eastAsia="zh-CN"/>
        </w:rPr>
        <w:t>包括但不限于以下内容：</w:t>
      </w:r>
    </w:p>
    <w:p>
      <w:pPr>
        <w:numPr>
          <w:ilvl w:val="0"/>
          <w:numId w:val="50"/>
        </w:numPr>
        <w:spacing w:line="360" w:lineRule="auto"/>
        <w:jc w:val="both"/>
        <w:rPr>
          <w:rFonts w:ascii="宋体" w:hAnsi="宋体" w:eastAsia="宋体" w:cs="宋体"/>
        </w:rPr>
      </w:pPr>
      <w:r>
        <w:rPr>
          <w:rFonts w:hint="eastAsia" w:ascii="宋体" w:hAnsi="宋体" w:eastAsia="宋体" w:cs="宋体"/>
        </w:rPr>
        <w:t>项目实施方案</w:t>
      </w:r>
    </w:p>
    <w:p>
      <w:pPr>
        <w:spacing w:line="360" w:lineRule="auto"/>
        <w:jc w:val="both"/>
        <w:rPr>
          <w:rFonts w:ascii="宋体" w:hAnsi="宋体" w:eastAsia="宋体" w:cs="宋体"/>
        </w:rPr>
      </w:pPr>
      <w:r>
        <w:rPr>
          <w:rFonts w:hint="eastAsia" w:ascii="宋体" w:hAnsi="宋体" w:eastAsia="宋体" w:cs="宋体"/>
          <w:lang w:eastAsia="zh-CN"/>
        </w:rPr>
        <w:t>二、</w:t>
      </w:r>
      <w:r>
        <w:rPr>
          <w:rFonts w:hint="eastAsia" w:ascii="宋体" w:hAnsi="宋体" w:eastAsia="宋体" w:cs="宋体"/>
        </w:rPr>
        <w:t>供货实施方案</w:t>
      </w:r>
    </w:p>
    <w:p>
      <w:pPr>
        <w:spacing w:line="360" w:lineRule="auto"/>
        <w:jc w:val="both"/>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质量保证措施</w:t>
      </w:r>
    </w:p>
    <w:p>
      <w:pPr>
        <w:spacing w:line="360" w:lineRule="auto"/>
        <w:jc w:val="both"/>
        <w:rPr>
          <w:rFonts w:ascii="宋体" w:hAnsi="宋体" w:eastAsia="宋体" w:cs="宋体"/>
          <w:lang w:eastAsia="zh-CN"/>
        </w:rPr>
      </w:pPr>
      <w:r>
        <w:rPr>
          <w:rFonts w:hint="eastAsia" w:ascii="宋体" w:hAnsi="宋体" w:eastAsia="宋体" w:cs="宋体"/>
          <w:lang w:eastAsia="zh-CN"/>
        </w:rPr>
        <w:t>四、调试验收组织实施方案</w:t>
      </w:r>
    </w:p>
    <w:p>
      <w:pPr>
        <w:spacing w:line="360" w:lineRule="auto"/>
        <w:jc w:val="both"/>
        <w:rPr>
          <w:rFonts w:asciiTheme="minorEastAsia" w:hAnsiTheme="minorEastAsia" w:eastAsiaTheme="minorEastAsia" w:cstheme="minorEastAsia"/>
          <w:lang w:eastAsia="zh-CN"/>
        </w:rPr>
      </w:pPr>
      <w:r>
        <w:rPr>
          <w:rFonts w:hint="eastAsia" w:ascii="宋体" w:hAnsi="宋体" w:eastAsia="宋体" w:cs="宋体"/>
          <w:lang w:eastAsia="zh-CN"/>
        </w:rPr>
        <w:t>五、</w:t>
      </w:r>
      <w:r>
        <w:rPr>
          <w:rFonts w:hint="eastAsia" w:asciiTheme="minorEastAsia" w:hAnsiTheme="minorEastAsia" w:eastAsiaTheme="minorEastAsia" w:cstheme="minorEastAsia"/>
          <w:lang w:eastAsia="zh-CN"/>
        </w:rPr>
        <w:t>交货期保障措施及承诺</w:t>
      </w:r>
    </w:p>
    <w:p>
      <w:pPr>
        <w:spacing w:line="360" w:lineRule="auto"/>
        <w:jc w:val="both"/>
        <w:rPr>
          <w:rFonts w:asciiTheme="minorEastAsia" w:hAnsiTheme="minorEastAsia" w:eastAsiaTheme="minorEastAsia" w:cstheme="minorEastAsia"/>
          <w:lang w:val="zh-CN" w:eastAsia="zh-CN"/>
        </w:rPr>
      </w:pP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lang w:val="zh-CN" w:eastAsia="zh-CN"/>
        </w:rPr>
        <w:t>设备成熟度、稳定性</w:t>
      </w:r>
    </w:p>
    <w:p>
      <w:pPr>
        <w:spacing w:line="360" w:lineRule="auto"/>
        <w:jc w:val="both"/>
        <w:rPr>
          <w:rFonts w:asciiTheme="minorEastAsia" w:hAnsiTheme="minorEastAsia" w:eastAsiaTheme="minorEastAsia" w:cstheme="minorEastAsia"/>
          <w:lang w:val="zh-CN" w:eastAsia="zh-CN"/>
        </w:rPr>
      </w:pP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lang w:val="zh-CN" w:eastAsia="zh-CN"/>
        </w:rPr>
        <w:t>专业培训方案</w:t>
      </w:r>
    </w:p>
    <w:p>
      <w:pPr>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八、售后服务方案</w:t>
      </w:r>
    </w:p>
    <w:p>
      <w:pPr>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九、应急预案</w:t>
      </w:r>
    </w:p>
    <w:p>
      <w:pPr>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十、定期回访方案</w:t>
      </w:r>
    </w:p>
    <w:p>
      <w:pPr>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十一、投标货物性能、参数符合招标文件要求的程度</w:t>
      </w:r>
    </w:p>
    <w:p>
      <w:pPr>
        <w:spacing w:line="360" w:lineRule="auto"/>
        <w:jc w:val="both"/>
        <w:rPr>
          <w:rFonts w:asciiTheme="minorEastAsia" w:hAnsiTheme="minorEastAsia" w:eastAsiaTheme="minorEastAsia" w:cstheme="minorEastAsia"/>
          <w:lang w:eastAsia="zh-CN"/>
        </w:rPr>
      </w:pPr>
    </w:p>
    <w:p>
      <w:pPr>
        <w:spacing w:line="360" w:lineRule="auto"/>
        <w:jc w:val="both"/>
        <w:rPr>
          <w:rFonts w:asciiTheme="minorEastAsia" w:hAnsiTheme="minorEastAsia" w:eastAsiaTheme="minorEastAsia" w:cstheme="minorEastAsia"/>
          <w:lang w:eastAsia="zh-CN"/>
        </w:rPr>
      </w:pPr>
    </w:p>
    <w:p>
      <w:pPr>
        <w:spacing w:line="360" w:lineRule="auto"/>
        <w:jc w:val="both"/>
        <w:rPr>
          <w:rFonts w:asciiTheme="minorEastAsia" w:hAnsiTheme="minorEastAsia" w:eastAsiaTheme="minorEastAsia" w:cstheme="minorEastAsia"/>
          <w:lang w:eastAsia="zh-CN"/>
        </w:rPr>
      </w:pPr>
    </w:p>
    <w:p>
      <w:pPr>
        <w:spacing w:line="360" w:lineRule="auto"/>
        <w:jc w:val="both"/>
        <w:rPr>
          <w:rFonts w:asciiTheme="minorEastAsia" w:hAnsiTheme="minorEastAsia" w:eastAsiaTheme="minorEastAsia" w:cstheme="minorEastAsia"/>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line="360" w:lineRule="auto"/>
        <w:jc w:val="both"/>
        <w:rPr>
          <w:rFonts w:ascii="宋体" w:hAnsi="宋体" w:eastAsia="宋体" w:cs="宋体"/>
          <w:lang w:eastAsia="zh-CN"/>
        </w:rPr>
      </w:pPr>
    </w:p>
    <w:p>
      <w:pPr>
        <w:spacing w:before="213" w:line="219" w:lineRule="auto"/>
        <w:jc w:val="both"/>
        <w:rPr>
          <w:rFonts w:ascii="宋体" w:hAnsi="宋体" w:eastAsia="宋体" w:cs="宋体"/>
          <w:lang w:eastAsia="zh-CN"/>
        </w:rPr>
      </w:pPr>
    </w:p>
    <w:sectPr>
      <w:footerReference r:id="rId28" w:type="default"/>
      <w:pgSz w:w="11905" w:h="16839"/>
      <w:pgMar w:top="1410" w:right="1368" w:bottom="894" w:left="1276" w:header="0" w:footer="7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aPq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naPqk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lZhM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6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1WVmEy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WD4I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K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1YPgi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m/bM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uqZ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dm/bM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ZpQk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vZpQk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14MU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V2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14MU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700s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aKKZQslPP76f&#10;fj6cfn0j8RAStdbPEHlvERu6d6ZD+HDucRiZd5VT8QtOBH6AHS8Ciy4QHi9NJ9NpDheHb9gAP3u8&#10;bp0P74VRJBoFdahgEpYdNj70oUNIzKbNupEyVVFq0hb06vX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e/vTS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MpQtAgAAW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xFMpQ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1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1ABA6"/>
    <w:multiLevelType w:val="singleLevel"/>
    <w:tmpl w:val="87B1ABA6"/>
    <w:lvl w:ilvl="0" w:tentative="0">
      <w:start w:val="7"/>
      <w:numFmt w:val="decimal"/>
      <w:lvlText w:val="%1."/>
      <w:lvlJc w:val="left"/>
      <w:pPr>
        <w:tabs>
          <w:tab w:val="left" w:pos="312"/>
        </w:tabs>
      </w:pPr>
    </w:lvl>
  </w:abstractNum>
  <w:abstractNum w:abstractNumId="1">
    <w:nsid w:val="9359AFB4"/>
    <w:multiLevelType w:val="singleLevel"/>
    <w:tmpl w:val="9359AFB4"/>
    <w:lvl w:ilvl="0" w:tentative="0">
      <w:start w:val="1"/>
      <w:numFmt w:val="decimal"/>
      <w:lvlText w:val="%1."/>
      <w:lvlJc w:val="left"/>
      <w:pPr>
        <w:tabs>
          <w:tab w:val="left" w:pos="312"/>
        </w:tabs>
      </w:pPr>
    </w:lvl>
  </w:abstractNum>
  <w:abstractNum w:abstractNumId="2">
    <w:nsid w:val="96397994"/>
    <w:multiLevelType w:val="singleLevel"/>
    <w:tmpl w:val="96397994"/>
    <w:lvl w:ilvl="0" w:tentative="0">
      <w:start w:val="1"/>
      <w:numFmt w:val="decimal"/>
      <w:lvlText w:val="%1."/>
      <w:lvlJc w:val="left"/>
      <w:pPr>
        <w:tabs>
          <w:tab w:val="left" w:pos="312"/>
        </w:tabs>
      </w:pPr>
    </w:lvl>
  </w:abstractNum>
  <w:abstractNum w:abstractNumId="3">
    <w:nsid w:val="9C2737F2"/>
    <w:multiLevelType w:val="singleLevel"/>
    <w:tmpl w:val="9C2737F2"/>
    <w:lvl w:ilvl="0" w:tentative="0">
      <w:start w:val="1"/>
      <w:numFmt w:val="chineseCounting"/>
      <w:suff w:val="nothing"/>
      <w:lvlText w:val="%1、"/>
      <w:lvlJc w:val="left"/>
      <w:rPr>
        <w:rFonts w:hint="eastAsia"/>
      </w:rPr>
    </w:lvl>
  </w:abstractNum>
  <w:abstractNum w:abstractNumId="4">
    <w:nsid w:val="A260FADF"/>
    <w:multiLevelType w:val="singleLevel"/>
    <w:tmpl w:val="A260FADF"/>
    <w:lvl w:ilvl="0" w:tentative="0">
      <w:start w:val="1"/>
      <w:numFmt w:val="chineseCounting"/>
      <w:suff w:val="nothing"/>
      <w:lvlText w:val="%1、"/>
      <w:lvlJc w:val="left"/>
      <w:rPr>
        <w:rFonts w:hint="eastAsia"/>
      </w:rPr>
    </w:lvl>
  </w:abstractNum>
  <w:abstractNum w:abstractNumId="5">
    <w:nsid w:val="B2BD2638"/>
    <w:multiLevelType w:val="singleLevel"/>
    <w:tmpl w:val="B2BD2638"/>
    <w:lvl w:ilvl="0" w:tentative="0">
      <w:start w:val="1"/>
      <w:numFmt w:val="decimal"/>
      <w:lvlText w:val="%1."/>
      <w:lvlJc w:val="left"/>
      <w:pPr>
        <w:tabs>
          <w:tab w:val="left" w:pos="312"/>
        </w:tabs>
      </w:pPr>
    </w:lvl>
  </w:abstractNum>
  <w:abstractNum w:abstractNumId="6">
    <w:nsid w:val="B4C7EEC3"/>
    <w:multiLevelType w:val="singleLevel"/>
    <w:tmpl w:val="B4C7EEC3"/>
    <w:lvl w:ilvl="0" w:tentative="0">
      <w:start w:val="1"/>
      <w:numFmt w:val="decimal"/>
      <w:suff w:val="nothing"/>
      <w:lvlText w:val="%1、"/>
      <w:lvlJc w:val="left"/>
    </w:lvl>
  </w:abstractNum>
  <w:abstractNum w:abstractNumId="7">
    <w:nsid w:val="BF91EE3E"/>
    <w:multiLevelType w:val="singleLevel"/>
    <w:tmpl w:val="BF91EE3E"/>
    <w:lvl w:ilvl="0" w:tentative="0">
      <w:start w:val="1"/>
      <w:numFmt w:val="decimal"/>
      <w:lvlText w:val="%1."/>
      <w:lvlJc w:val="left"/>
      <w:pPr>
        <w:tabs>
          <w:tab w:val="left" w:pos="312"/>
        </w:tabs>
      </w:pPr>
    </w:lvl>
  </w:abstractNum>
  <w:abstractNum w:abstractNumId="8">
    <w:nsid w:val="C4E7339A"/>
    <w:multiLevelType w:val="singleLevel"/>
    <w:tmpl w:val="C4E7339A"/>
    <w:lvl w:ilvl="0" w:tentative="0">
      <w:start w:val="1"/>
      <w:numFmt w:val="decimal"/>
      <w:lvlText w:val="%1."/>
      <w:lvlJc w:val="left"/>
      <w:pPr>
        <w:tabs>
          <w:tab w:val="left" w:pos="312"/>
        </w:tabs>
      </w:pPr>
    </w:lvl>
  </w:abstractNum>
  <w:abstractNum w:abstractNumId="9">
    <w:nsid w:val="C8BAF77C"/>
    <w:multiLevelType w:val="singleLevel"/>
    <w:tmpl w:val="C8BAF77C"/>
    <w:lvl w:ilvl="0" w:tentative="0">
      <w:start w:val="1"/>
      <w:numFmt w:val="decimal"/>
      <w:lvlText w:val="%1."/>
      <w:lvlJc w:val="left"/>
      <w:pPr>
        <w:tabs>
          <w:tab w:val="left" w:pos="312"/>
        </w:tabs>
      </w:pPr>
    </w:lvl>
  </w:abstractNum>
  <w:abstractNum w:abstractNumId="10">
    <w:nsid w:val="CFB6948D"/>
    <w:multiLevelType w:val="singleLevel"/>
    <w:tmpl w:val="CFB6948D"/>
    <w:lvl w:ilvl="0" w:tentative="0">
      <w:start w:val="1"/>
      <w:numFmt w:val="chineseCounting"/>
      <w:suff w:val="nothing"/>
      <w:lvlText w:val="%1、"/>
      <w:lvlJc w:val="left"/>
      <w:rPr>
        <w:rFonts w:hint="eastAsia"/>
      </w:rPr>
    </w:lvl>
  </w:abstractNum>
  <w:abstractNum w:abstractNumId="11">
    <w:nsid w:val="D5485727"/>
    <w:multiLevelType w:val="multilevel"/>
    <w:tmpl w:val="D5485727"/>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D74DA278"/>
    <w:multiLevelType w:val="singleLevel"/>
    <w:tmpl w:val="D74DA278"/>
    <w:lvl w:ilvl="0" w:tentative="0">
      <w:start w:val="1"/>
      <w:numFmt w:val="decimal"/>
      <w:lvlText w:val="%1."/>
      <w:lvlJc w:val="left"/>
      <w:pPr>
        <w:tabs>
          <w:tab w:val="left" w:pos="312"/>
        </w:tabs>
      </w:pPr>
    </w:lvl>
  </w:abstractNum>
  <w:abstractNum w:abstractNumId="13">
    <w:nsid w:val="D9D5C915"/>
    <w:multiLevelType w:val="singleLevel"/>
    <w:tmpl w:val="D9D5C915"/>
    <w:lvl w:ilvl="0" w:tentative="0">
      <w:start w:val="1"/>
      <w:numFmt w:val="chineseCounting"/>
      <w:suff w:val="nothing"/>
      <w:lvlText w:val="%1、"/>
      <w:lvlJc w:val="left"/>
      <w:rPr>
        <w:rFonts w:hint="eastAsia"/>
      </w:rPr>
    </w:lvl>
  </w:abstractNum>
  <w:abstractNum w:abstractNumId="14">
    <w:nsid w:val="DB7CA490"/>
    <w:multiLevelType w:val="singleLevel"/>
    <w:tmpl w:val="DB7CA490"/>
    <w:lvl w:ilvl="0" w:tentative="0">
      <w:start w:val="1"/>
      <w:numFmt w:val="chineseCounting"/>
      <w:suff w:val="nothing"/>
      <w:lvlText w:val="%1、"/>
      <w:lvlJc w:val="left"/>
      <w:rPr>
        <w:rFonts w:hint="eastAsia"/>
      </w:rPr>
    </w:lvl>
  </w:abstractNum>
  <w:abstractNum w:abstractNumId="15">
    <w:nsid w:val="F161325E"/>
    <w:multiLevelType w:val="singleLevel"/>
    <w:tmpl w:val="F161325E"/>
    <w:lvl w:ilvl="0" w:tentative="0">
      <w:start w:val="1"/>
      <w:numFmt w:val="chineseCounting"/>
      <w:suff w:val="nothing"/>
      <w:lvlText w:val="%1、"/>
      <w:lvlJc w:val="left"/>
      <w:rPr>
        <w:rFonts w:hint="eastAsia"/>
      </w:rPr>
    </w:lvl>
  </w:abstractNum>
  <w:abstractNum w:abstractNumId="16">
    <w:nsid w:val="FFE583A0"/>
    <w:multiLevelType w:val="singleLevel"/>
    <w:tmpl w:val="FFE583A0"/>
    <w:lvl w:ilvl="0" w:tentative="0">
      <w:start w:val="1"/>
      <w:numFmt w:val="decimal"/>
      <w:lvlText w:val="%1."/>
      <w:lvlJc w:val="left"/>
      <w:pPr>
        <w:tabs>
          <w:tab w:val="left" w:pos="312"/>
        </w:tabs>
      </w:pPr>
    </w:lvl>
  </w:abstractNum>
  <w:abstractNum w:abstractNumId="17">
    <w:nsid w:val="002D7DA1"/>
    <w:multiLevelType w:val="multilevel"/>
    <w:tmpl w:val="002D7DA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1B509F2"/>
    <w:multiLevelType w:val="singleLevel"/>
    <w:tmpl w:val="01B509F2"/>
    <w:lvl w:ilvl="0" w:tentative="0">
      <w:start w:val="1"/>
      <w:numFmt w:val="decimal"/>
      <w:lvlText w:val="%1."/>
      <w:lvlJc w:val="left"/>
      <w:pPr>
        <w:tabs>
          <w:tab w:val="left" w:pos="312"/>
        </w:tabs>
      </w:pPr>
    </w:lvl>
  </w:abstractNum>
  <w:abstractNum w:abstractNumId="19">
    <w:nsid w:val="035F7CAE"/>
    <w:multiLevelType w:val="multilevel"/>
    <w:tmpl w:val="035F7CA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04F36A26"/>
    <w:multiLevelType w:val="singleLevel"/>
    <w:tmpl w:val="04F36A26"/>
    <w:lvl w:ilvl="0" w:tentative="0">
      <w:start w:val="1"/>
      <w:numFmt w:val="decimal"/>
      <w:lvlText w:val="%1."/>
      <w:lvlJc w:val="left"/>
      <w:pPr>
        <w:tabs>
          <w:tab w:val="left" w:pos="312"/>
        </w:tabs>
      </w:pPr>
    </w:lvl>
  </w:abstractNum>
  <w:abstractNum w:abstractNumId="21">
    <w:nsid w:val="0885786F"/>
    <w:multiLevelType w:val="multilevel"/>
    <w:tmpl w:val="0885786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090A4A7A"/>
    <w:multiLevelType w:val="singleLevel"/>
    <w:tmpl w:val="090A4A7A"/>
    <w:lvl w:ilvl="0" w:tentative="0">
      <w:start w:val="1"/>
      <w:numFmt w:val="decimal"/>
      <w:lvlText w:val="%1."/>
      <w:lvlJc w:val="left"/>
      <w:pPr>
        <w:tabs>
          <w:tab w:val="left" w:pos="312"/>
        </w:tabs>
      </w:pPr>
    </w:lvl>
  </w:abstractNum>
  <w:abstractNum w:abstractNumId="23">
    <w:nsid w:val="09935097"/>
    <w:multiLevelType w:val="singleLevel"/>
    <w:tmpl w:val="09935097"/>
    <w:lvl w:ilvl="0" w:tentative="0">
      <w:start w:val="1"/>
      <w:numFmt w:val="decimal"/>
      <w:lvlText w:val="%1."/>
      <w:lvlJc w:val="left"/>
      <w:pPr>
        <w:tabs>
          <w:tab w:val="left" w:pos="312"/>
        </w:tabs>
      </w:pPr>
    </w:lvl>
  </w:abstractNum>
  <w:abstractNum w:abstractNumId="24">
    <w:nsid w:val="0F9CAE82"/>
    <w:multiLevelType w:val="singleLevel"/>
    <w:tmpl w:val="0F9CAE82"/>
    <w:lvl w:ilvl="0" w:tentative="0">
      <w:start w:val="1"/>
      <w:numFmt w:val="decimal"/>
      <w:lvlText w:val="%1."/>
      <w:lvlJc w:val="left"/>
      <w:pPr>
        <w:tabs>
          <w:tab w:val="left" w:pos="312"/>
        </w:tabs>
      </w:pPr>
    </w:lvl>
  </w:abstractNum>
  <w:abstractNum w:abstractNumId="25">
    <w:nsid w:val="1DFE9660"/>
    <w:multiLevelType w:val="singleLevel"/>
    <w:tmpl w:val="1DFE9660"/>
    <w:lvl w:ilvl="0" w:tentative="0">
      <w:start w:val="1"/>
      <w:numFmt w:val="decimal"/>
      <w:lvlText w:val="%1."/>
      <w:lvlJc w:val="left"/>
      <w:pPr>
        <w:tabs>
          <w:tab w:val="left" w:pos="312"/>
        </w:tabs>
      </w:pPr>
    </w:lvl>
  </w:abstractNum>
  <w:abstractNum w:abstractNumId="26">
    <w:nsid w:val="260A78F7"/>
    <w:multiLevelType w:val="multilevel"/>
    <w:tmpl w:val="260A78F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267C0C3B"/>
    <w:multiLevelType w:val="multilevel"/>
    <w:tmpl w:val="267C0C3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2A971144"/>
    <w:multiLevelType w:val="multilevel"/>
    <w:tmpl w:val="2A97114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7FA3EC3"/>
    <w:multiLevelType w:val="multilevel"/>
    <w:tmpl w:val="37FA3EC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81C39AB"/>
    <w:multiLevelType w:val="multilevel"/>
    <w:tmpl w:val="381C39A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38596CFB"/>
    <w:multiLevelType w:val="multilevel"/>
    <w:tmpl w:val="38596CFB"/>
    <w:lvl w:ilvl="0" w:tentative="0">
      <w:start w:val="1"/>
      <w:numFmt w:val="japaneseCounting"/>
      <w:lvlText w:val="（%1）"/>
      <w:lvlJc w:val="left"/>
      <w:pPr>
        <w:ind w:left="720" w:hanging="720"/>
      </w:pPr>
      <w:rPr>
        <w:rFonts w:hint="default"/>
      </w:rPr>
    </w:lvl>
    <w:lvl w:ilvl="1" w:tentative="0">
      <w:start w:val="1"/>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4B2A4F80"/>
    <w:multiLevelType w:val="multilevel"/>
    <w:tmpl w:val="4B2A4F8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50697F69"/>
    <w:multiLevelType w:val="multilevel"/>
    <w:tmpl w:val="50697F69"/>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523E58AD"/>
    <w:multiLevelType w:val="multilevel"/>
    <w:tmpl w:val="523E58A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541563CD"/>
    <w:multiLevelType w:val="multilevel"/>
    <w:tmpl w:val="541563C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54B56931"/>
    <w:multiLevelType w:val="multilevel"/>
    <w:tmpl w:val="54B5693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56220D44"/>
    <w:multiLevelType w:val="multilevel"/>
    <w:tmpl w:val="56220D44"/>
    <w:lvl w:ilvl="0" w:tentative="0">
      <w:start w:val="1"/>
      <w:numFmt w:val="japaneseCount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583C4AC3"/>
    <w:multiLevelType w:val="multilevel"/>
    <w:tmpl w:val="583C4AC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59A31552"/>
    <w:multiLevelType w:val="multilevel"/>
    <w:tmpl w:val="59A31552"/>
    <w:lvl w:ilvl="0" w:tentative="0">
      <w:start w:val="1"/>
      <w:numFmt w:val="japaneseCounting"/>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EE719FC"/>
    <w:multiLevelType w:val="singleLevel"/>
    <w:tmpl w:val="5EE719FC"/>
    <w:lvl w:ilvl="0" w:tentative="0">
      <w:start w:val="1"/>
      <w:numFmt w:val="chineseCounting"/>
      <w:suff w:val="nothing"/>
      <w:lvlText w:val="%1、"/>
      <w:lvlJc w:val="left"/>
      <w:rPr>
        <w:rFonts w:hint="eastAsia"/>
      </w:rPr>
    </w:lvl>
  </w:abstractNum>
  <w:abstractNum w:abstractNumId="41">
    <w:nsid w:val="6AB62233"/>
    <w:multiLevelType w:val="singleLevel"/>
    <w:tmpl w:val="6AB62233"/>
    <w:lvl w:ilvl="0" w:tentative="0">
      <w:start w:val="1"/>
      <w:numFmt w:val="decimal"/>
      <w:lvlText w:val="%1."/>
      <w:lvlJc w:val="left"/>
      <w:pPr>
        <w:tabs>
          <w:tab w:val="left" w:pos="312"/>
        </w:tabs>
      </w:pPr>
    </w:lvl>
  </w:abstractNum>
  <w:abstractNum w:abstractNumId="42">
    <w:nsid w:val="6E17483F"/>
    <w:multiLevelType w:val="multilevel"/>
    <w:tmpl w:val="6E17483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71A54B81"/>
    <w:multiLevelType w:val="singleLevel"/>
    <w:tmpl w:val="71A54B81"/>
    <w:lvl w:ilvl="0" w:tentative="0">
      <w:start w:val="1"/>
      <w:numFmt w:val="decimal"/>
      <w:lvlText w:val="%1."/>
      <w:lvlJc w:val="left"/>
      <w:pPr>
        <w:tabs>
          <w:tab w:val="left" w:pos="312"/>
        </w:tabs>
      </w:pPr>
    </w:lvl>
  </w:abstractNum>
  <w:abstractNum w:abstractNumId="44">
    <w:nsid w:val="759E7404"/>
    <w:multiLevelType w:val="singleLevel"/>
    <w:tmpl w:val="759E7404"/>
    <w:lvl w:ilvl="0" w:tentative="0">
      <w:start w:val="1"/>
      <w:numFmt w:val="chineseCounting"/>
      <w:suff w:val="nothing"/>
      <w:lvlText w:val="%1、"/>
      <w:lvlJc w:val="left"/>
      <w:rPr>
        <w:rFonts w:hint="eastAsia"/>
      </w:rPr>
    </w:lvl>
  </w:abstractNum>
  <w:abstractNum w:abstractNumId="45">
    <w:nsid w:val="75CB2D86"/>
    <w:multiLevelType w:val="multilevel"/>
    <w:tmpl w:val="75CB2D8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7B1469D2"/>
    <w:multiLevelType w:val="singleLevel"/>
    <w:tmpl w:val="7B1469D2"/>
    <w:lvl w:ilvl="0" w:tentative="0">
      <w:start w:val="1"/>
      <w:numFmt w:val="decimal"/>
      <w:lvlText w:val="%1."/>
      <w:lvlJc w:val="left"/>
      <w:pPr>
        <w:tabs>
          <w:tab w:val="left" w:pos="312"/>
        </w:tabs>
      </w:pPr>
    </w:lvl>
  </w:abstractNum>
  <w:abstractNum w:abstractNumId="47">
    <w:nsid w:val="7D045A1F"/>
    <w:multiLevelType w:val="singleLevel"/>
    <w:tmpl w:val="7D045A1F"/>
    <w:lvl w:ilvl="0" w:tentative="0">
      <w:start w:val="1"/>
      <w:numFmt w:val="decimal"/>
      <w:lvlText w:val="%1."/>
      <w:lvlJc w:val="left"/>
      <w:pPr>
        <w:tabs>
          <w:tab w:val="left" w:pos="312"/>
        </w:tabs>
      </w:pPr>
    </w:lvl>
  </w:abstractNum>
  <w:abstractNum w:abstractNumId="48">
    <w:nsid w:val="7D561C88"/>
    <w:multiLevelType w:val="multilevel"/>
    <w:tmpl w:val="7D561C8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7F94ACEF"/>
    <w:multiLevelType w:val="singleLevel"/>
    <w:tmpl w:val="7F94ACEF"/>
    <w:lvl w:ilvl="0" w:tentative="0">
      <w:start w:val="2"/>
      <w:numFmt w:val="decimal"/>
      <w:suff w:val="nothing"/>
      <w:lvlText w:val="%1、"/>
      <w:lvlJc w:val="left"/>
      <w:pPr>
        <w:ind w:left="480"/>
      </w:pPr>
    </w:lvl>
  </w:abstractNum>
  <w:num w:numId="1">
    <w:abstractNumId w:val="37"/>
  </w:num>
  <w:num w:numId="2">
    <w:abstractNumId w:val="0"/>
  </w:num>
  <w:num w:numId="3">
    <w:abstractNumId w:val="7"/>
  </w:num>
  <w:num w:numId="4">
    <w:abstractNumId w:val="22"/>
  </w:num>
  <w:num w:numId="5">
    <w:abstractNumId w:val="29"/>
  </w:num>
  <w:num w:numId="6">
    <w:abstractNumId w:val="33"/>
  </w:num>
  <w:num w:numId="7">
    <w:abstractNumId w:val="31"/>
  </w:num>
  <w:num w:numId="8">
    <w:abstractNumId w:val="36"/>
  </w:num>
  <w:num w:numId="9">
    <w:abstractNumId w:val="19"/>
  </w:num>
  <w:num w:numId="10">
    <w:abstractNumId w:val="44"/>
  </w:num>
  <w:num w:numId="11">
    <w:abstractNumId w:val="20"/>
  </w:num>
  <w:num w:numId="12">
    <w:abstractNumId w:val="24"/>
  </w:num>
  <w:num w:numId="13">
    <w:abstractNumId w:val="4"/>
  </w:num>
  <w:num w:numId="14">
    <w:abstractNumId w:val="43"/>
  </w:num>
  <w:num w:numId="15">
    <w:abstractNumId w:val="46"/>
  </w:num>
  <w:num w:numId="16">
    <w:abstractNumId w:val="1"/>
  </w:num>
  <w:num w:numId="17">
    <w:abstractNumId w:val="39"/>
  </w:num>
  <w:num w:numId="18">
    <w:abstractNumId w:val="5"/>
  </w:num>
  <w:num w:numId="19">
    <w:abstractNumId w:val="47"/>
  </w:num>
  <w:num w:numId="20">
    <w:abstractNumId w:val="8"/>
  </w:num>
  <w:num w:numId="21">
    <w:abstractNumId w:val="6"/>
  </w:num>
  <w:num w:numId="22">
    <w:abstractNumId w:val="15"/>
  </w:num>
  <w:num w:numId="23">
    <w:abstractNumId w:val="18"/>
  </w:num>
  <w:num w:numId="24">
    <w:abstractNumId w:val="9"/>
  </w:num>
  <w:num w:numId="25">
    <w:abstractNumId w:val="16"/>
  </w:num>
  <w:num w:numId="26">
    <w:abstractNumId w:val="11"/>
  </w:num>
  <w:num w:numId="27">
    <w:abstractNumId w:val="28"/>
  </w:num>
  <w:num w:numId="28">
    <w:abstractNumId w:val="14"/>
  </w:num>
  <w:num w:numId="29">
    <w:abstractNumId w:val="41"/>
  </w:num>
  <w:num w:numId="30">
    <w:abstractNumId w:val="40"/>
  </w:num>
  <w:num w:numId="31">
    <w:abstractNumId w:val="12"/>
  </w:num>
  <w:num w:numId="32">
    <w:abstractNumId w:val="21"/>
  </w:num>
  <w:num w:numId="33">
    <w:abstractNumId w:val="27"/>
  </w:num>
  <w:num w:numId="34">
    <w:abstractNumId w:val="42"/>
  </w:num>
  <w:num w:numId="35">
    <w:abstractNumId w:val="45"/>
  </w:num>
  <w:num w:numId="36">
    <w:abstractNumId w:val="34"/>
  </w:num>
  <w:num w:numId="37">
    <w:abstractNumId w:val="3"/>
  </w:num>
  <w:num w:numId="38">
    <w:abstractNumId w:val="23"/>
  </w:num>
  <w:num w:numId="39">
    <w:abstractNumId w:val="26"/>
  </w:num>
  <w:num w:numId="40">
    <w:abstractNumId w:val="17"/>
  </w:num>
  <w:num w:numId="41">
    <w:abstractNumId w:val="32"/>
  </w:num>
  <w:num w:numId="42">
    <w:abstractNumId w:val="38"/>
  </w:num>
  <w:num w:numId="43">
    <w:abstractNumId w:val="13"/>
  </w:num>
  <w:num w:numId="44">
    <w:abstractNumId w:val="2"/>
  </w:num>
  <w:num w:numId="45">
    <w:abstractNumId w:val="25"/>
  </w:num>
  <w:num w:numId="46">
    <w:abstractNumId w:val="35"/>
  </w:num>
  <w:num w:numId="47">
    <w:abstractNumId w:val="30"/>
  </w:num>
  <w:num w:numId="48">
    <w:abstractNumId w:val="48"/>
  </w:num>
  <w:num w:numId="49">
    <w:abstractNumId w:val="4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IyYzMzYTBmZjhhZDQ1YzNlM2Q3MTE0OGM4YjE3NjMifQ=="/>
  </w:docVars>
  <w:rsids>
    <w:rsidRoot w:val="00E96461"/>
    <w:rsid w:val="007E44A4"/>
    <w:rsid w:val="008E39F8"/>
    <w:rsid w:val="00C96F2B"/>
    <w:rsid w:val="00E96461"/>
    <w:rsid w:val="014246DD"/>
    <w:rsid w:val="020D4C40"/>
    <w:rsid w:val="02AD7AC3"/>
    <w:rsid w:val="04547D02"/>
    <w:rsid w:val="04F11A49"/>
    <w:rsid w:val="050A034B"/>
    <w:rsid w:val="05641A0C"/>
    <w:rsid w:val="068400A0"/>
    <w:rsid w:val="06E7308F"/>
    <w:rsid w:val="0732703E"/>
    <w:rsid w:val="0789594F"/>
    <w:rsid w:val="07A037D3"/>
    <w:rsid w:val="07E50199"/>
    <w:rsid w:val="094812FE"/>
    <w:rsid w:val="097A083C"/>
    <w:rsid w:val="0AE01453"/>
    <w:rsid w:val="0B500859"/>
    <w:rsid w:val="0B670849"/>
    <w:rsid w:val="0C997900"/>
    <w:rsid w:val="0CE560AB"/>
    <w:rsid w:val="0CE56579"/>
    <w:rsid w:val="0D752442"/>
    <w:rsid w:val="0E680D42"/>
    <w:rsid w:val="0EF079D6"/>
    <w:rsid w:val="0F5970AC"/>
    <w:rsid w:val="0F624990"/>
    <w:rsid w:val="0F8C6CB2"/>
    <w:rsid w:val="0FD3043D"/>
    <w:rsid w:val="10F8025C"/>
    <w:rsid w:val="11A11CCC"/>
    <w:rsid w:val="15581B10"/>
    <w:rsid w:val="16A36133"/>
    <w:rsid w:val="179B098F"/>
    <w:rsid w:val="18003D99"/>
    <w:rsid w:val="18541316"/>
    <w:rsid w:val="19251BF0"/>
    <w:rsid w:val="192A3252"/>
    <w:rsid w:val="1A02029D"/>
    <w:rsid w:val="1A1D6E85"/>
    <w:rsid w:val="1A3A3FAD"/>
    <w:rsid w:val="1A6401F1"/>
    <w:rsid w:val="1B367FE2"/>
    <w:rsid w:val="1E2E4595"/>
    <w:rsid w:val="1EEF3DB8"/>
    <w:rsid w:val="1FD61FB0"/>
    <w:rsid w:val="205671F2"/>
    <w:rsid w:val="20A81ACD"/>
    <w:rsid w:val="224B0307"/>
    <w:rsid w:val="2377320B"/>
    <w:rsid w:val="23B00D6A"/>
    <w:rsid w:val="242B219E"/>
    <w:rsid w:val="251175E6"/>
    <w:rsid w:val="25223C61"/>
    <w:rsid w:val="257867EB"/>
    <w:rsid w:val="25CF1943"/>
    <w:rsid w:val="2610789E"/>
    <w:rsid w:val="264C6871"/>
    <w:rsid w:val="26760048"/>
    <w:rsid w:val="267A298D"/>
    <w:rsid w:val="26CD1C32"/>
    <w:rsid w:val="26CE1581"/>
    <w:rsid w:val="275C6E50"/>
    <w:rsid w:val="277F2E01"/>
    <w:rsid w:val="27E92A9C"/>
    <w:rsid w:val="280653FC"/>
    <w:rsid w:val="28103E5D"/>
    <w:rsid w:val="28D9041B"/>
    <w:rsid w:val="28E219C5"/>
    <w:rsid w:val="29F26B81"/>
    <w:rsid w:val="2B30453E"/>
    <w:rsid w:val="2C234C04"/>
    <w:rsid w:val="2C9C604C"/>
    <w:rsid w:val="2CFE79D0"/>
    <w:rsid w:val="2D355E3C"/>
    <w:rsid w:val="2DAA7352"/>
    <w:rsid w:val="2E615CCD"/>
    <w:rsid w:val="2E627104"/>
    <w:rsid w:val="2E8D23D3"/>
    <w:rsid w:val="301A49A1"/>
    <w:rsid w:val="314F1BC2"/>
    <w:rsid w:val="31E16FAB"/>
    <w:rsid w:val="32CC33AC"/>
    <w:rsid w:val="331E0D80"/>
    <w:rsid w:val="33D94E62"/>
    <w:rsid w:val="344C063B"/>
    <w:rsid w:val="35101668"/>
    <w:rsid w:val="3538471B"/>
    <w:rsid w:val="358636D8"/>
    <w:rsid w:val="36664081"/>
    <w:rsid w:val="3700570C"/>
    <w:rsid w:val="37152F66"/>
    <w:rsid w:val="37AE0678"/>
    <w:rsid w:val="38120A66"/>
    <w:rsid w:val="382676CE"/>
    <w:rsid w:val="38396431"/>
    <w:rsid w:val="38741F0E"/>
    <w:rsid w:val="38D43CEF"/>
    <w:rsid w:val="392C060B"/>
    <w:rsid w:val="3ACE52C1"/>
    <w:rsid w:val="3C031144"/>
    <w:rsid w:val="3C08387C"/>
    <w:rsid w:val="3C6D40FC"/>
    <w:rsid w:val="3D4602C8"/>
    <w:rsid w:val="3D653B32"/>
    <w:rsid w:val="3E411F6E"/>
    <w:rsid w:val="3E704F26"/>
    <w:rsid w:val="3EF61D26"/>
    <w:rsid w:val="3F35062F"/>
    <w:rsid w:val="3F487487"/>
    <w:rsid w:val="3F920811"/>
    <w:rsid w:val="3FEF5A39"/>
    <w:rsid w:val="40632F94"/>
    <w:rsid w:val="41235030"/>
    <w:rsid w:val="415C79E3"/>
    <w:rsid w:val="41852F64"/>
    <w:rsid w:val="431E7646"/>
    <w:rsid w:val="433164C6"/>
    <w:rsid w:val="439E0787"/>
    <w:rsid w:val="442742D8"/>
    <w:rsid w:val="452F417D"/>
    <w:rsid w:val="45C2075D"/>
    <w:rsid w:val="469C2CFD"/>
    <w:rsid w:val="488C6E00"/>
    <w:rsid w:val="48E76885"/>
    <w:rsid w:val="49393DBC"/>
    <w:rsid w:val="49503DEB"/>
    <w:rsid w:val="49BE6123"/>
    <w:rsid w:val="4AEA6060"/>
    <w:rsid w:val="4B133808"/>
    <w:rsid w:val="4B1842ED"/>
    <w:rsid w:val="4B524331"/>
    <w:rsid w:val="4BA40904"/>
    <w:rsid w:val="4BEB208F"/>
    <w:rsid w:val="4C8147A2"/>
    <w:rsid w:val="4CCB6A55"/>
    <w:rsid w:val="4D0A0B12"/>
    <w:rsid w:val="4E993778"/>
    <w:rsid w:val="4EE271D1"/>
    <w:rsid w:val="4EF643A0"/>
    <w:rsid w:val="4F05251F"/>
    <w:rsid w:val="4F74239C"/>
    <w:rsid w:val="4FC03509"/>
    <w:rsid w:val="50EF617E"/>
    <w:rsid w:val="51907133"/>
    <w:rsid w:val="51A74466"/>
    <w:rsid w:val="51B7313F"/>
    <w:rsid w:val="535E0C9A"/>
    <w:rsid w:val="53D16E22"/>
    <w:rsid w:val="543F11CA"/>
    <w:rsid w:val="54915D64"/>
    <w:rsid w:val="549332C4"/>
    <w:rsid w:val="54DB384D"/>
    <w:rsid w:val="551F1D6F"/>
    <w:rsid w:val="55614D9C"/>
    <w:rsid w:val="55E16F49"/>
    <w:rsid w:val="56D51BF1"/>
    <w:rsid w:val="57530F3C"/>
    <w:rsid w:val="57B77283"/>
    <w:rsid w:val="58F60CF4"/>
    <w:rsid w:val="593516B6"/>
    <w:rsid w:val="5A4566FD"/>
    <w:rsid w:val="5A5E58C7"/>
    <w:rsid w:val="5BB65E05"/>
    <w:rsid w:val="5BEE1AA5"/>
    <w:rsid w:val="5C1B42CB"/>
    <w:rsid w:val="5C3733DA"/>
    <w:rsid w:val="5C7E7427"/>
    <w:rsid w:val="5C9814E7"/>
    <w:rsid w:val="5CD56326"/>
    <w:rsid w:val="5D40331D"/>
    <w:rsid w:val="5D4B0DC7"/>
    <w:rsid w:val="5D944335"/>
    <w:rsid w:val="5DC42740"/>
    <w:rsid w:val="5DDE762C"/>
    <w:rsid w:val="5E1C432A"/>
    <w:rsid w:val="5E6737F7"/>
    <w:rsid w:val="600F2399"/>
    <w:rsid w:val="608C5797"/>
    <w:rsid w:val="61B2122D"/>
    <w:rsid w:val="61E12182"/>
    <w:rsid w:val="631A108D"/>
    <w:rsid w:val="6329551F"/>
    <w:rsid w:val="63B03BE9"/>
    <w:rsid w:val="66A66ABE"/>
    <w:rsid w:val="67F23274"/>
    <w:rsid w:val="695114E7"/>
    <w:rsid w:val="6B016D82"/>
    <w:rsid w:val="6B6B6DDD"/>
    <w:rsid w:val="6BAF2C82"/>
    <w:rsid w:val="6BEB0EFD"/>
    <w:rsid w:val="6D325918"/>
    <w:rsid w:val="6EAB6815"/>
    <w:rsid w:val="6ECB1FD6"/>
    <w:rsid w:val="6F3B42B2"/>
    <w:rsid w:val="6FB73976"/>
    <w:rsid w:val="70FE4F57"/>
    <w:rsid w:val="71E116BB"/>
    <w:rsid w:val="71E34959"/>
    <w:rsid w:val="71E72C3E"/>
    <w:rsid w:val="720A7302"/>
    <w:rsid w:val="72165809"/>
    <w:rsid w:val="736F39FC"/>
    <w:rsid w:val="74324450"/>
    <w:rsid w:val="74DD43BC"/>
    <w:rsid w:val="75123460"/>
    <w:rsid w:val="756C66D4"/>
    <w:rsid w:val="775E2FC1"/>
    <w:rsid w:val="77D429CD"/>
    <w:rsid w:val="78A7540C"/>
    <w:rsid w:val="78AC6930"/>
    <w:rsid w:val="790068CB"/>
    <w:rsid w:val="791D670A"/>
    <w:rsid w:val="79726C77"/>
    <w:rsid w:val="7A9E639B"/>
    <w:rsid w:val="7B661E89"/>
    <w:rsid w:val="7BB70874"/>
    <w:rsid w:val="7C077F70"/>
    <w:rsid w:val="7C2D276C"/>
    <w:rsid w:val="7C427CD5"/>
    <w:rsid w:val="7C923CDE"/>
    <w:rsid w:val="7CFB5D27"/>
    <w:rsid w:val="7D5C28BC"/>
    <w:rsid w:val="7DD16A88"/>
    <w:rsid w:val="7E3E236F"/>
    <w:rsid w:val="7E725B7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3"/>
    <w:basedOn w:val="1"/>
    <w:autoRedefine/>
    <w:qFormat/>
    <w:uiPriority w:val="0"/>
    <w:pPr>
      <w:spacing w:line="80" w:lineRule="atLeast"/>
    </w:pPr>
    <w:rPr>
      <w:rFonts w:ascii="楷体_GB2312" w:eastAsia="楷体_GB2312"/>
      <w:sz w:val="28"/>
    </w:rPr>
  </w:style>
  <w:style w:type="paragraph" w:styleId="6">
    <w:name w:val="Body Text"/>
    <w:basedOn w:val="1"/>
    <w:next w:val="1"/>
    <w:autoRedefine/>
    <w:semiHidden/>
    <w:qFormat/>
    <w:uiPriority w:val="0"/>
  </w:style>
  <w:style w:type="paragraph" w:styleId="7">
    <w:name w:val="Body Text Indent"/>
    <w:basedOn w:val="1"/>
    <w:next w:val="8"/>
    <w:autoRedefine/>
    <w:qFormat/>
    <w:uiPriority w:val="0"/>
    <w:pPr>
      <w:ind w:left="420" w:leftChars="200"/>
    </w:pPr>
    <w:rPr>
      <w:rFonts w:ascii="Times New Roman" w:hAnsi="Times New Roman"/>
    </w:rPr>
  </w:style>
  <w:style w:type="paragraph" w:styleId="8">
    <w:name w:val="envelope return"/>
    <w:basedOn w:val="1"/>
    <w:autoRedefine/>
    <w:qFormat/>
    <w:uiPriority w:val="0"/>
  </w:style>
  <w:style w:type="paragraph" w:styleId="9">
    <w:name w:val="Plain Text"/>
    <w:basedOn w:val="1"/>
    <w:autoRedefine/>
    <w:qFormat/>
    <w:uiPriority w:val="0"/>
    <w:rPr>
      <w:rFonts w:ascii="宋体" w:hAnsi="Courier New" w:eastAsia="宋体" w:cs="Courier New"/>
    </w:rPr>
  </w:style>
  <w:style w:type="paragraph" w:styleId="10">
    <w:name w:val="Date"/>
    <w:basedOn w:val="1"/>
    <w:next w:val="1"/>
    <w:autoRedefine/>
    <w:qFormat/>
    <w:uiPriority w:val="0"/>
    <w:pPr>
      <w:widowControl w:val="0"/>
      <w:jc w:val="both"/>
    </w:pPr>
    <w:rPr>
      <w:kern w:val="2"/>
      <w:sz w:val="24"/>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autoRedefine/>
    <w:qFormat/>
    <w:uiPriority w:val="0"/>
    <w:pPr>
      <w:spacing w:before="100" w:beforeAutospacing="1" w:after="100" w:afterAutospacing="1"/>
    </w:pPr>
    <w:rPr>
      <w:rFonts w:ascii="宋体" w:hAnsi="宋体" w:cs="宋体"/>
      <w:sz w:val="24"/>
    </w:rPr>
  </w:style>
  <w:style w:type="paragraph" w:styleId="14">
    <w:name w:val="Title"/>
    <w:basedOn w:val="1"/>
    <w:next w:val="1"/>
    <w:autoRedefine/>
    <w:qFormat/>
    <w:uiPriority w:val="99"/>
    <w:pPr>
      <w:jc w:val="center"/>
      <w:outlineLvl w:val="0"/>
    </w:pPr>
    <w:rPr>
      <w:rFonts w:ascii="Cambria" w:hAnsi="Cambria"/>
      <w:b/>
      <w:bCs/>
      <w:sz w:val="32"/>
      <w:szCs w:val="32"/>
    </w:rPr>
  </w:style>
  <w:style w:type="paragraph" w:styleId="15">
    <w:name w:val="Body Text First Indent"/>
    <w:basedOn w:val="6"/>
    <w:autoRedefine/>
    <w:qFormat/>
    <w:uiPriority w:val="0"/>
    <w:pPr>
      <w:spacing w:after="120"/>
      <w:ind w:firstLine="420" w:firstLineChars="100"/>
    </w:pPr>
    <w:rPr>
      <w:rFonts w:eastAsia="宋体"/>
      <w:szCs w:val="24"/>
    </w:rPr>
  </w:style>
  <w:style w:type="paragraph" w:styleId="16">
    <w:name w:val="Body Text First Indent 2"/>
    <w:basedOn w:val="7"/>
    <w:next w:val="1"/>
    <w:autoRedefine/>
    <w:unhideWhenUsed/>
    <w:qFormat/>
    <w:uiPriority w:val="99"/>
    <w:pPr>
      <w:tabs>
        <w:tab w:val="left" w:pos="360"/>
      </w:tabs>
      <w:ind w:firstLine="420"/>
    </w:pPr>
    <w:rPr>
      <w:sz w:val="24"/>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rFonts w:hint="eastAsia"/>
      <w:b/>
      <w:bCs/>
    </w:rPr>
  </w:style>
  <w:style w:type="character" w:styleId="21">
    <w:name w:val="page number"/>
    <w:basedOn w:val="19"/>
    <w:autoRedefine/>
    <w:qFormat/>
    <w:uiPriority w:val="0"/>
  </w:style>
  <w:style w:type="character" w:styleId="22">
    <w:name w:val="annotation reference"/>
    <w:basedOn w:val="19"/>
    <w:autoRedefine/>
    <w:qFormat/>
    <w:uiPriority w:val="0"/>
    <w:rPr>
      <w:sz w:val="21"/>
      <w:szCs w:val="21"/>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宋体" w:hAnsi="宋体" w:eastAsia="宋体" w:cs="宋体"/>
      <w:sz w:val="22"/>
      <w:szCs w:val="22"/>
    </w:rPr>
  </w:style>
  <w:style w:type="paragraph" w:customStyle="1" w:styleId="25">
    <w:name w:val="Default"/>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NormalCharacter"/>
    <w:autoRedefine/>
    <w:qFormat/>
    <w:uiPriority w:val="0"/>
  </w:style>
  <w:style w:type="paragraph" w:customStyle="1" w:styleId="27">
    <w:name w:val="Table Paragraph"/>
    <w:basedOn w:val="1"/>
    <w:autoRedefine/>
    <w:qFormat/>
    <w:uiPriority w:val="1"/>
    <w:rPr>
      <w:rFonts w:ascii="宋体" w:hAnsi="宋体" w:eastAsia="宋体" w:cs="宋体"/>
      <w:lang w:val="zh-CN" w:bidi="zh-CN"/>
    </w:rPr>
  </w:style>
  <w:style w:type="paragraph" w:customStyle="1" w:styleId="28">
    <w:name w:val="标题 21"/>
    <w:basedOn w:val="1"/>
    <w:autoRedefine/>
    <w:qFormat/>
    <w:uiPriority w:val="1"/>
    <w:pPr>
      <w:ind w:left="100" w:right="102"/>
      <w:outlineLvl w:val="2"/>
    </w:pPr>
    <w:rPr>
      <w:rFonts w:ascii="Microsoft JhengHei" w:hAnsi="Microsoft JhengHei" w:eastAsia="Microsoft JhengHei" w:cs="Microsoft JhengHei"/>
      <w:b/>
      <w:bCs/>
      <w:sz w:val="32"/>
      <w:szCs w:val="32"/>
    </w:rPr>
  </w:style>
  <w:style w:type="paragraph" w:customStyle="1" w:styleId="29">
    <w:name w:val="列出段落1"/>
    <w:basedOn w:val="1"/>
    <w:autoRedefine/>
    <w:qFormat/>
    <w:uiPriority w:val="34"/>
    <w:pPr>
      <w:ind w:firstLine="420" w:firstLineChars="200"/>
    </w:pPr>
    <w:rPr>
      <w:rFonts w:ascii="Times New Roman" w:hAnsi="Times New Roman" w:eastAsia="宋体" w:cs="Times New Roman"/>
    </w:rPr>
  </w:style>
  <w:style w:type="paragraph" w:styleId="30">
    <w:name w:val="List Paragraph"/>
    <w:basedOn w:val="1"/>
    <w:autoRedefine/>
    <w:unhideWhenUsed/>
    <w:qFormat/>
    <w:uiPriority w:val="34"/>
    <w:pPr>
      <w:ind w:firstLine="420" w:firstLineChars="200"/>
    </w:pPr>
  </w:style>
  <w:style w:type="paragraph" w:customStyle="1" w:styleId="31">
    <w:name w:val="_Style 1"/>
    <w:basedOn w:val="1"/>
    <w:autoRedefine/>
    <w:qFormat/>
    <w:uiPriority w:val="34"/>
    <w:pPr>
      <w:ind w:firstLine="420" w:firstLineChars="200"/>
    </w:pPr>
  </w:style>
  <w:style w:type="character" w:customStyle="1" w:styleId="32">
    <w:name w:val="font21"/>
    <w:basedOn w:val="19"/>
    <w:autoRedefine/>
    <w:qFormat/>
    <w:uiPriority w:val="0"/>
    <w:rPr>
      <w:rFonts w:hint="eastAsia" w:ascii="宋体" w:hAnsi="宋体" w:eastAsia="宋体" w:cs="宋体"/>
      <w:color w:val="000000"/>
      <w:sz w:val="18"/>
      <w:szCs w:val="18"/>
      <w:u w:val="none"/>
    </w:rPr>
  </w:style>
  <w:style w:type="paragraph" w:customStyle="1" w:styleId="33">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4">
    <w:name w:val="markedcontent"/>
    <w:basedOn w:val="1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10444</Words>
  <Characters>59533</Characters>
  <Lines>496</Lines>
  <Paragraphs>139</Paragraphs>
  <TotalTime>36</TotalTime>
  <ScaleCrop>false</ScaleCrop>
  <LinksUpToDate>false</LinksUpToDate>
  <CharactersWithSpaces>69838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2023-08-22T14:24:00Z</dcterms:created>
  <dc:creator>apple</dc:creator>
  <cp:lastModifiedBy>Administrator</cp:lastModifiedBy>
  <cp:lastPrinted>2023-12-27T06:34:00Z</cp:lastPrinted>
  <dcterms:modified xsi:type="dcterms:W3CDTF">2023-12-29T03:23:01Z</dcterms:modified>
  <dc:title>面向新工科的人工智能与大数据复合型实验平台建设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2023-08-22T14:29:57Z</vt:filetime>
  </property>
  <property fmtid="{D5CDD505-2E9C-101B-9397-08002B2CF9AE}" pid="4" name="UsrData">
    <vt:lpwstr>64e455c519e5f3001f6cbafd</vt:lpwstr>
  </property>
  <property fmtid="{D5CDD505-2E9C-101B-9397-08002B2CF9AE}" pid="5" name="KSOProductBuildVer">
    <vt:lpwstr>2052-12.1.0.16120</vt:lpwstr>
  </property>
  <property fmtid="{D5CDD505-2E9C-101B-9397-08002B2CF9AE}" pid="6" name="ICV">
    <vt:lpwstr>A277E089CE5642EC8B17E6C4E0CECF0F_12</vt:lpwstr>
  </property>
</Properties>
</file>