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themeColor="text1"/>
          <w:sz w:val="32"/>
          <w:szCs w:val="32"/>
          <w14:textFill>
            <w14:solidFill>
              <w14:schemeClr w14:val="tx1"/>
            </w14:solidFill>
          </w14:textFill>
        </w:rPr>
      </w:pPr>
    </w:p>
    <w:p>
      <w:pPr>
        <w:jc w:val="center"/>
        <w:rPr>
          <w:rFonts w:hint="default" w:ascii="宋体" w:hAnsi="宋体" w:eastAsia="宋体"/>
          <w:b/>
          <w:color w:val="000000" w:themeColor="text1"/>
          <w:sz w:val="52"/>
          <w:szCs w:val="52"/>
          <w:highlight w:val="yellow"/>
          <w:u w:val="single"/>
          <w:lang w:val="en-US" w:eastAsia="zh-CN"/>
          <w14:textFill>
            <w14:solidFill>
              <w14:schemeClr w14:val="tx1"/>
            </w14:solidFill>
          </w14:textFill>
        </w:rPr>
      </w:pPr>
      <w:r>
        <w:rPr>
          <w:rFonts w:hint="eastAsia" w:ascii="宋体" w:hAnsi="宋体"/>
          <w:b/>
          <w:color w:val="000000" w:themeColor="text1"/>
          <w:sz w:val="52"/>
          <w:szCs w:val="52"/>
          <w:highlight w:val="none"/>
          <w:u w:val="single"/>
          <w:lang w:val="en-US" w:eastAsia="zh-CN"/>
          <w14:textFill>
            <w14:solidFill>
              <w14:schemeClr w14:val="tx1"/>
            </w14:solidFill>
          </w14:textFill>
        </w:rPr>
        <w:t>长春市机械工业学校净月智慧黑板建设项目</w:t>
      </w:r>
    </w:p>
    <w:p>
      <w:pPr>
        <w:jc w:val="center"/>
        <w:rPr>
          <w:rFonts w:hint="eastAsia" w:ascii="宋体" w:hAnsi="宋体"/>
          <w:b/>
          <w:color w:val="000000" w:themeColor="text1"/>
          <w:sz w:val="72"/>
          <w:szCs w:val="72"/>
          <w14:textFill>
            <w14:solidFill>
              <w14:schemeClr w14:val="tx1"/>
            </w14:solidFill>
          </w14:textFill>
        </w:rPr>
      </w:pPr>
    </w:p>
    <w:p>
      <w:pPr>
        <w:jc w:val="center"/>
        <w:rPr>
          <w:rFonts w:hint="eastAsia" w:ascii="宋体" w:hAnsi="宋体"/>
          <w:b/>
          <w:color w:val="000000" w:themeColor="text1"/>
          <w:sz w:val="72"/>
          <w:szCs w:val="72"/>
          <w14:textFill>
            <w14:solidFill>
              <w14:schemeClr w14:val="tx1"/>
            </w14:solidFill>
          </w14:textFill>
        </w:rPr>
      </w:pPr>
    </w:p>
    <w:p>
      <w:pPr>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磋 商 文 件</w:t>
      </w:r>
    </w:p>
    <w:p>
      <w:pPr>
        <w:jc w:val="center"/>
        <w:rPr>
          <w:rFonts w:ascii="宋体" w:hAnsi="宋体"/>
          <w:b/>
          <w:color w:val="000000" w:themeColor="text1"/>
          <w:sz w:val="36"/>
          <w:szCs w:val="36"/>
          <w14:textFill>
            <w14:solidFill>
              <w14:schemeClr w14:val="tx1"/>
            </w14:solidFill>
          </w14:textFill>
        </w:rPr>
      </w:pPr>
    </w:p>
    <w:p>
      <w:pPr>
        <w:jc w:val="center"/>
        <w:rPr>
          <w:rFonts w:ascii="宋体" w:hAnsi="宋体" w:cs="宋体"/>
          <w:b/>
          <w:bCs/>
          <w:color w:val="000000" w:themeColor="text1"/>
          <w:sz w:val="24"/>
          <w14:textFill>
            <w14:solidFill>
              <w14:schemeClr w14:val="tx1"/>
            </w14:solidFill>
          </w14:textFill>
        </w:rPr>
      </w:pPr>
    </w:p>
    <w:p>
      <w:pPr>
        <w:spacing w:line="360" w:lineRule="auto"/>
        <w:jc w:val="center"/>
        <w:rPr>
          <w:rFonts w:hint="default" w:ascii="宋体" w:hAnsi="宋体" w:eastAsia="宋体" w:cs="宋体"/>
          <w:b/>
          <w:bCs/>
          <w:color w:val="000000" w:themeColor="text1"/>
          <w:sz w:val="36"/>
          <w:szCs w:val="36"/>
          <w:u w:val="single"/>
          <w:lang w:val="en-US" w:eastAsia="zh-CN"/>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采购编号：</w:t>
      </w:r>
      <w:r>
        <w:rPr>
          <w:rFonts w:hint="eastAsia" w:ascii="宋体" w:hAnsi="宋体" w:cs="宋体"/>
          <w:b/>
          <w:bCs/>
          <w:color w:val="000000" w:themeColor="text1"/>
          <w:sz w:val="36"/>
          <w:szCs w:val="36"/>
          <w:u w:val="none"/>
          <w:lang w:val="en-US" w:eastAsia="zh-CN"/>
          <w14:textFill>
            <w14:solidFill>
              <w14:schemeClr w14:val="tx1"/>
            </w14:solidFill>
          </w14:textFill>
        </w:rPr>
        <w:t>HYZB2023043</w:t>
      </w:r>
    </w:p>
    <w:p>
      <w:pPr>
        <w:spacing w:line="640" w:lineRule="exact"/>
        <w:rPr>
          <w:rFonts w:ascii="宋体" w:hAnsi="宋体"/>
          <w:b/>
          <w:color w:val="000000" w:themeColor="text1"/>
          <w:sz w:val="36"/>
          <w:szCs w:val="36"/>
          <w14:textFill>
            <w14:solidFill>
              <w14:schemeClr w14:val="tx1"/>
            </w14:solidFill>
          </w14:textFill>
        </w:rPr>
      </w:pPr>
    </w:p>
    <w:p>
      <w:pPr>
        <w:spacing w:line="640" w:lineRule="exact"/>
        <w:rPr>
          <w:rFonts w:ascii="宋体" w:hAnsi="宋体"/>
          <w:b/>
          <w:color w:val="000000" w:themeColor="text1"/>
          <w:sz w:val="36"/>
          <w:szCs w:val="36"/>
          <w14:textFill>
            <w14:solidFill>
              <w14:schemeClr w14:val="tx1"/>
            </w14:solidFill>
          </w14:textFill>
        </w:rPr>
      </w:pPr>
    </w:p>
    <w:p>
      <w:pPr>
        <w:spacing w:line="640" w:lineRule="exact"/>
        <w:rPr>
          <w:rFonts w:ascii="宋体" w:hAnsi="宋体"/>
          <w:b/>
          <w:color w:val="000000" w:themeColor="text1"/>
          <w:sz w:val="36"/>
          <w:szCs w:val="36"/>
          <w14:textFill>
            <w14:solidFill>
              <w14:schemeClr w14:val="tx1"/>
            </w14:solidFill>
          </w14:textFill>
        </w:rPr>
      </w:pPr>
    </w:p>
    <w:p>
      <w:pPr>
        <w:spacing w:line="640" w:lineRule="exact"/>
        <w:rPr>
          <w:rFonts w:ascii="宋体" w:hAnsi="宋体"/>
          <w:b/>
          <w:color w:val="000000" w:themeColor="text1"/>
          <w:sz w:val="36"/>
          <w:szCs w:val="36"/>
          <w14:textFill>
            <w14:solidFill>
              <w14:schemeClr w14:val="tx1"/>
            </w14:solidFill>
          </w14:textFill>
        </w:rPr>
      </w:pPr>
    </w:p>
    <w:p>
      <w:pPr>
        <w:spacing w:line="360" w:lineRule="auto"/>
        <w:jc w:val="left"/>
        <w:rPr>
          <w:rFonts w:hint="eastAsia" w:ascii="宋体" w:hAnsi="宋体"/>
          <w:b/>
          <w:color w:val="000000" w:themeColor="text1"/>
          <w:sz w:val="32"/>
          <w:szCs w:val="32"/>
          <w14:textFill>
            <w14:solidFill>
              <w14:schemeClr w14:val="tx1"/>
            </w14:solidFill>
          </w14:textFill>
        </w:rPr>
      </w:pPr>
    </w:p>
    <w:p>
      <w:pPr>
        <w:spacing w:line="360" w:lineRule="auto"/>
        <w:jc w:val="left"/>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采购人：</w:t>
      </w:r>
      <w:r>
        <w:rPr>
          <w:rFonts w:hint="eastAsia" w:ascii="宋体" w:hAnsi="宋体"/>
          <w:b/>
          <w:color w:val="000000" w:themeColor="text1"/>
          <w:sz w:val="32"/>
          <w:szCs w:val="32"/>
          <w:u w:val="none"/>
          <w:lang w:val="en-US" w:eastAsia="zh-CN"/>
          <w14:textFill>
            <w14:solidFill>
              <w14:schemeClr w14:val="tx1"/>
            </w14:solidFill>
          </w14:textFill>
        </w:rPr>
        <w:t>长春市机械工业学校</w:t>
      </w:r>
    </w:p>
    <w:p>
      <w:pPr>
        <w:spacing w:line="360" w:lineRule="auto"/>
        <w:jc w:val="left"/>
        <w:rPr>
          <w:rFonts w:hint="eastAsia" w:ascii="宋体" w:hAnsi="宋体" w:eastAsia="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招标代理机构：</w:t>
      </w:r>
      <w:r>
        <w:rPr>
          <w:rFonts w:hint="eastAsia" w:ascii="宋体" w:hAnsi="宋体"/>
          <w:b/>
          <w:color w:val="000000" w:themeColor="text1"/>
          <w:sz w:val="32"/>
          <w:szCs w:val="32"/>
          <w:lang w:eastAsia="zh-CN"/>
          <w14:textFill>
            <w14:solidFill>
              <w14:schemeClr w14:val="tx1"/>
            </w14:solidFill>
          </w14:textFill>
        </w:rPr>
        <w:t>长春市鸿阳工程咨询管理有限公司</w:t>
      </w:r>
    </w:p>
    <w:p>
      <w:pPr>
        <w:spacing w:line="360" w:lineRule="auto"/>
        <w:jc w:val="center"/>
        <w:rPr>
          <w:rFonts w:ascii="宋体" w:hAnsi="宋体"/>
          <w:b/>
          <w:color w:val="000000" w:themeColor="text1"/>
          <w:sz w:val="32"/>
          <w:szCs w:val="32"/>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241" w:right="1134" w:bottom="477" w:left="1134" w:header="851" w:footer="607" w:gutter="0"/>
          <w:pgNumType w:start="0"/>
          <w:cols w:space="720" w:num="1"/>
          <w:titlePg/>
          <w:docGrid w:type="lines" w:linePitch="490" w:charSpace="0"/>
        </w:sectPr>
      </w:pPr>
      <w:r>
        <w:rPr>
          <w:rFonts w:hint="eastAsia" w:ascii="宋体" w:hAnsi="宋体"/>
          <w:b/>
          <w:color w:val="000000" w:themeColor="text1"/>
          <w:sz w:val="32"/>
          <w:szCs w:val="32"/>
          <w14:textFill>
            <w14:solidFill>
              <w14:schemeClr w14:val="tx1"/>
            </w14:solidFill>
          </w14:textFill>
        </w:rPr>
        <w:t>202</w:t>
      </w:r>
      <w:r>
        <w:rPr>
          <w:rFonts w:hint="eastAsia" w:ascii="宋体" w:hAnsi="宋体"/>
          <w:b/>
          <w:color w:val="000000" w:themeColor="text1"/>
          <w:sz w:val="32"/>
          <w:szCs w:val="32"/>
          <w:lang w:val="en-US" w:eastAsia="zh-CN"/>
          <w14:textFill>
            <w14:solidFill>
              <w14:schemeClr w14:val="tx1"/>
            </w14:solidFill>
          </w14:textFill>
        </w:rPr>
        <w:t>3</w:t>
      </w:r>
      <w:r>
        <w:rPr>
          <w:rFonts w:hint="eastAsia" w:ascii="宋体" w:hAnsi="宋体"/>
          <w:b/>
          <w:color w:val="000000" w:themeColor="text1"/>
          <w:sz w:val="32"/>
          <w:szCs w:val="32"/>
          <w14:textFill>
            <w14:solidFill>
              <w14:schemeClr w14:val="tx1"/>
            </w14:solidFill>
          </w14:textFill>
        </w:rPr>
        <w:t>年1</w:t>
      </w:r>
      <w:r>
        <w:rPr>
          <w:rFonts w:hint="eastAsia" w:ascii="宋体" w:hAnsi="宋体"/>
          <w:b/>
          <w:color w:val="000000" w:themeColor="text1"/>
          <w:sz w:val="32"/>
          <w:szCs w:val="32"/>
          <w:lang w:val="en-US" w:eastAsia="zh-CN"/>
          <w14:textFill>
            <w14:solidFill>
              <w14:schemeClr w14:val="tx1"/>
            </w14:solidFill>
          </w14:textFill>
        </w:rPr>
        <w:t>2</w:t>
      </w:r>
      <w:r>
        <w:rPr>
          <w:rFonts w:hint="eastAsia" w:ascii="宋体" w:hAnsi="宋体"/>
          <w:b/>
          <w:color w:val="000000" w:themeColor="text1"/>
          <w:sz w:val="32"/>
          <w:szCs w:val="32"/>
          <w14:textFill>
            <w14:solidFill>
              <w14:schemeClr w14:val="tx1"/>
            </w14:solidFill>
          </w14:textFill>
        </w:rPr>
        <w:t>月</w:t>
      </w:r>
    </w:p>
    <w:p>
      <w:pPr>
        <w:spacing w:line="640" w:lineRule="exact"/>
        <w:jc w:val="center"/>
        <w:rPr>
          <w:rFonts w:ascii="宋体" w:hAnsi="宋体"/>
          <w:b/>
          <w:color w:val="000000" w:themeColor="text1"/>
          <w:sz w:val="44"/>
          <w:szCs w:val="44"/>
          <w14:textFill>
            <w14:solidFill>
              <w14:schemeClr w14:val="tx1"/>
            </w14:solidFill>
          </w14:textFill>
        </w:rPr>
      </w:pPr>
    </w:p>
    <w:p>
      <w:pPr>
        <w:spacing w:line="700" w:lineRule="exact"/>
        <w:jc w:val="center"/>
        <w:rPr>
          <w:rFonts w:ascii="宋体" w:hAnsi="宋体"/>
          <w:b/>
          <w:color w:val="000000" w:themeColor="text1"/>
          <w:sz w:val="44"/>
          <w:szCs w:val="44"/>
          <w14:textFill>
            <w14:solidFill>
              <w14:schemeClr w14:val="tx1"/>
            </w14:solidFill>
          </w14:textFill>
        </w:rPr>
      </w:pPr>
    </w:p>
    <w:sdt>
      <w:sdtPr>
        <w:rPr>
          <w:rFonts w:ascii="宋体" w:hAnsi="宋体"/>
        </w:rPr>
        <w:id w:val="147479681"/>
        <w:docPartObj>
          <w:docPartGallery w:val="Table of Contents"/>
          <w:docPartUnique/>
        </w:docPartObj>
      </w:sdtPr>
      <w:sdtEndPr>
        <w:rPr>
          <w:rFonts w:ascii="黑体" w:hAnsi="Times New Roman" w:eastAsia="黑体"/>
          <w:color w:val="000000" w:themeColor="text1"/>
          <w:szCs w:val="36"/>
          <w14:textFill>
            <w14:solidFill>
              <w14:schemeClr w14:val="tx1"/>
            </w14:solidFill>
          </w14:textFill>
        </w:rPr>
      </w:sdtEndPr>
      <w:sdtContent>
        <w:p>
          <w:pPr>
            <w:jc w:val="center"/>
            <w:rPr>
              <w:b/>
              <w:bCs/>
              <w:sz w:val="44"/>
              <w:szCs w:val="44"/>
            </w:rPr>
          </w:pPr>
          <w:r>
            <w:rPr>
              <w:rFonts w:ascii="宋体" w:hAnsi="宋体"/>
              <w:b/>
              <w:bCs/>
              <w:sz w:val="44"/>
              <w:szCs w:val="44"/>
            </w:rPr>
            <w:t>目录</w:t>
          </w:r>
        </w:p>
        <w:p>
          <w:pPr>
            <w:pStyle w:val="100"/>
            <w:tabs>
              <w:tab w:val="right" w:leader="dot" w:pos="9639"/>
            </w:tabs>
            <w:spacing w:line="10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color w:val="000000" w:themeColor="text1"/>
              <w:sz w:val="28"/>
              <w:szCs w:val="28"/>
              <w14:textFill>
                <w14:solidFill>
                  <w14:schemeClr w14:val="tx1"/>
                </w14:solidFill>
              </w14:textFill>
            </w:rPr>
            <w:instrText xml:space="preserve">TOC \o "1-1" \h \u </w:instrText>
          </w:r>
          <w:r>
            <w:rPr>
              <w:rFonts w:hint="eastAsia" w:asciiTheme="minorEastAsia" w:hAnsiTheme="minorEastAsia" w:eastAsiaTheme="minorEastAsia" w:cstheme="minorEastAsia"/>
              <w:b/>
              <w:color w:val="000000" w:themeColor="text1"/>
              <w:sz w:val="28"/>
              <w:szCs w:val="28"/>
              <w14:textFill>
                <w14:solidFill>
                  <w14:schemeClr w14:val="tx1"/>
                </w14:solidFill>
              </w14:textFill>
            </w:rPr>
            <w:fldChar w:fldCharType="separate"/>
          </w:r>
          <w:r>
            <w:fldChar w:fldCharType="begin"/>
          </w:r>
          <w:r>
            <w:instrText xml:space="preserve"> HYPERLINK \l "_Toc32140" </w:instrText>
          </w:r>
          <w:r>
            <w:fldChar w:fldCharType="separate"/>
          </w:r>
          <w:r>
            <w:rPr>
              <w:rFonts w:hint="eastAsia" w:asciiTheme="minorEastAsia" w:hAnsiTheme="minorEastAsia" w:eastAsiaTheme="minorEastAsia" w:cstheme="minorEastAsia"/>
              <w:sz w:val="28"/>
              <w:szCs w:val="28"/>
            </w:rPr>
            <w:t xml:space="preserve">第一章 </w:t>
          </w:r>
          <w:r>
            <w:rPr>
              <w:rFonts w:hint="eastAsia" w:asciiTheme="minorEastAsia" w:hAnsiTheme="minorEastAsia" w:eastAsiaTheme="minorEastAsia" w:cstheme="minorEastAsia"/>
              <w:sz w:val="28"/>
              <w:szCs w:val="28"/>
              <w:lang w:eastAsia="zh-CN"/>
            </w:rPr>
            <w:t>磋商公告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_Toc32140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0"/>
            <w:tabs>
              <w:tab w:val="right" w:leader="dot" w:pos="9639"/>
            </w:tabs>
            <w:spacing w:line="1000" w:lineRule="exact"/>
            <w:rPr>
              <w:rFonts w:asciiTheme="minorEastAsia" w:hAnsiTheme="minorEastAsia" w:eastAsiaTheme="minorEastAsia" w:cstheme="minorEastAsia"/>
              <w:sz w:val="28"/>
              <w:szCs w:val="28"/>
            </w:rPr>
          </w:pPr>
          <w:r>
            <w:fldChar w:fldCharType="begin"/>
          </w:r>
          <w:r>
            <w:instrText xml:space="preserve"> HYPERLINK \l "_Toc4192" </w:instrText>
          </w:r>
          <w:r>
            <w:fldChar w:fldCharType="separate"/>
          </w:r>
          <w:r>
            <w:rPr>
              <w:rFonts w:hint="eastAsia" w:asciiTheme="minorEastAsia" w:hAnsiTheme="minorEastAsia" w:eastAsiaTheme="minorEastAsia" w:cstheme="minorEastAsia"/>
              <w:sz w:val="28"/>
              <w:szCs w:val="28"/>
            </w:rPr>
            <w:t xml:space="preserve">第二章 </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_Toc4192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0"/>
            <w:tabs>
              <w:tab w:val="right" w:leader="dot" w:pos="9639"/>
            </w:tabs>
            <w:spacing w:line="1000" w:lineRule="exact"/>
            <w:rPr>
              <w:rFonts w:asciiTheme="minorEastAsia" w:hAnsiTheme="minorEastAsia" w:eastAsiaTheme="minorEastAsia" w:cstheme="minorEastAsia"/>
              <w:sz w:val="28"/>
              <w:szCs w:val="28"/>
            </w:rPr>
          </w:pPr>
          <w:r>
            <w:fldChar w:fldCharType="begin"/>
          </w:r>
          <w:r>
            <w:instrText xml:space="preserve"> HYPERLINK \l "_Toc5257" </w:instrText>
          </w:r>
          <w:r>
            <w:fldChar w:fldCharType="separate"/>
          </w:r>
          <w:r>
            <w:rPr>
              <w:rFonts w:hint="eastAsia" w:asciiTheme="minorEastAsia" w:hAnsiTheme="minorEastAsia" w:eastAsiaTheme="minorEastAsia" w:cstheme="minorEastAsia"/>
              <w:sz w:val="28"/>
              <w:szCs w:val="28"/>
            </w:rPr>
            <w:t>第三章 评标办法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0"/>
            <w:tabs>
              <w:tab w:val="right" w:leader="dot" w:pos="9639"/>
            </w:tabs>
            <w:spacing w:line="1000" w:lineRule="exact"/>
            <w:rPr>
              <w:rFonts w:asciiTheme="minorEastAsia" w:hAnsiTheme="minorEastAsia" w:eastAsiaTheme="minorEastAsia" w:cstheme="minorEastAsia"/>
              <w:sz w:val="28"/>
              <w:szCs w:val="28"/>
            </w:rPr>
          </w:pPr>
          <w:r>
            <w:fldChar w:fldCharType="begin"/>
          </w:r>
          <w:r>
            <w:instrText xml:space="preserve"> HYPERLINK \l "_Toc23517" </w:instrText>
          </w:r>
          <w:r>
            <w:fldChar w:fldCharType="separate"/>
          </w:r>
          <w:r>
            <w:rPr>
              <w:rFonts w:hint="eastAsia" w:asciiTheme="minorEastAsia" w:hAnsiTheme="minorEastAsia" w:eastAsiaTheme="minorEastAsia" w:cstheme="minorEastAsia"/>
              <w:sz w:val="28"/>
              <w:szCs w:val="28"/>
            </w:rPr>
            <w:t>第四章 合同条款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_Toc23517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0"/>
            <w:tabs>
              <w:tab w:val="right" w:leader="dot" w:pos="9639"/>
            </w:tabs>
            <w:spacing w:line="1000" w:lineRule="exact"/>
            <w:rPr>
              <w:rFonts w:asciiTheme="minorEastAsia" w:hAnsiTheme="minorEastAsia" w:eastAsiaTheme="minorEastAsia" w:cstheme="minorEastAsia"/>
              <w:sz w:val="28"/>
              <w:szCs w:val="28"/>
            </w:rPr>
          </w:pPr>
          <w:r>
            <w:fldChar w:fldCharType="begin"/>
          </w:r>
          <w:r>
            <w:instrText xml:space="preserve"> HYPERLINK \l "_Toc19238" </w:instrText>
          </w:r>
          <w:r>
            <w:fldChar w:fldCharType="separate"/>
          </w:r>
          <w:r>
            <w:rPr>
              <w:rFonts w:hint="eastAsia" w:asciiTheme="minorEastAsia" w:hAnsiTheme="minorEastAsia" w:eastAsiaTheme="minorEastAsia" w:cstheme="minorEastAsia"/>
              <w:sz w:val="28"/>
              <w:szCs w:val="28"/>
            </w:rPr>
            <w:t>第五章 服务内容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_Toc19238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0"/>
            <w:tabs>
              <w:tab w:val="right" w:leader="dot" w:pos="9639"/>
            </w:tabs>
            <w:spacing w:line="1000" w:lineRule="exact"/>
            <w:rPr>
              <w:rFonts w:asciiTheme="minorEastAsia" w:hAnsiTheme="minorEastAsia" w:eastAsiaTheme="minorEastAsia" w:cstheme="minorEastAsia"/>
              <w:sz w:val="28"/>
              <w:szCs w:val="28"/>
            </w:rPr>
          </w:pPr>
          <w:r>
            <w:fldChar w:fldCharType="begin"/>
          </w:r>
          <w:r>
            <w:instrText xml:space="preserve"> HYPERLINK \l "_Toc26692" </w:instrText>
          </w:r>
          <w:r>
            <w:fldChar w:fldCharType="separate"/>
          </w:r>
          <w:r>
            <w:rPr>
              <w:rFonts w:hint="eastAsia" w:asciiTheme="minorEastAsia" w:hAnsiTheme="minorEastAsia" w:eastAsiaTheme="minorEastAsia" w:cstheme="minorEastAsia"/>
              <w:sz w:val="28"/>
              <w:szCs w:val="28"/>
            </w:rPr>
            <w:t xml:space="preserve">第六章 </w:t>
          </w:r>
          <w:r>
            <w:rPr>
              <w:rFonts w:hint="eastAsia" w:asciiTheme="minorEastAsia" w:hAnsiTheme="minorEastAsia" w:eastAsiaTheme="minorEastAsia" w:cstheme="minorEastAsia"/>
              <w:sz w:val="28"/>
              <w:szCs w:val="28"/>
              <w:lang w:eastAsia="zh-CN"/>
            </w:rPr>
            <w:t>响应文件</w:t>
          </w:r>
          <w:r>
            <w:rPr>
              <w:rFonts w:hint="eastAsia" w:asciiTheme="minorEastAsia" w:hAnsiTheme="minorEastAsia" w:eastAsiaTheme="minorEastAsia" w:cstheme="minorEastAsia"/>
              <w:sz w:val="28"/>
              <w:szCs w:val="28"/>
            </w:rPr>
            <w:t>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_Toc26692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0"/>
            <w:tabs>
              <w:tab w:val="right" w:leader="dot" w:pos="9639"/>
            </w:tabs>
            <w:rPr>
              <w:rFonts w:asciiTheme="minorEastAsia" w:hAnsiTheme="minorEastAsia" w:eastAsiaTheme="minorEastAsia" w:cstheme="minorEastAsia"/>
              <w:sz w:val="28"/>
              <w:szCs w:val="28"/>
            </w:rPr>
          </w:pPr>
        </w:p>
        <w:p>
          <w:pPr>
            <w:spacing w:line="360" w:lineRule="auto"/>
            <w:jc w:val="both"/>
            <w:rPr>
              <w:rFonts w:ascii="黑体" w:eastAsia="黑体"/>
              <w:b/>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sdtContent>
    </w:sdt>
    <w:p>
      <w:pPr>
        <w:spacing w:line="360" w:lineRule="auto"/>
        <w:ind w:left="1515"/>
        <w:rPr>
          <w:rFonts w:ascii="黑体" w:eastAsia="黑体"/>
          <w:b/>
          <w:color w:val="000000" w:themeColor="text1"/>
          <w:sz w:val="36"/>
          <w:szCs w:val="36"/>
          <w14:textFill>
            <w14:solidFill>
              <w14:schemeClr w14:val="tx1"/>
            </w14:solidFill>
          </w14:textFill>
        </w:rPr>
      </w:pPr>
    </w:p>
    <w:p>
      <w:pPr>
        <w:spacing w:line="360" w:lineRule="auto"/>
        <w:rPr>
          <w:rFonts w:ascii="黑体" w:eastAsia="黑体"/>
          <w:b/>
          <w:color w:val="000000" w:themeColor="text1"/>
          <w:sz w:val="36"/>
          <w:szCs w:val="36"/>
          <w14:textFill>
            <w14:solidFill>
              <w14:schemeClr w14:val="tx1"/>
            </w14:solidFill>
          </w14:textFill>
        </w:rPr>
      </w:pPr>
    </w:p>
    <w:p>
      <w:pPr>
        <w:spacing w:line="360" w:lineRule="auto"/>
        <w:rPr>
          <w:rFonts w:ascii="黑体" w:eastAsia="黑体"/>
          <w:b/>
          <w:color w:val="000000" w:themeColor="text1"/>
          <w:sz w:val="36"/>
          <w:szCs w:val="36"/>
          <w14:textFill>
            <w14:solidFill>
              <w14:schemeClr w14:val="tx1"/>
            </w14:solidFill>
          </w14:textFill>
        </w:rPr>
      </w:pPr>
    </w:p>
    <w:p>
      <w:pPr>
        <w:spacing w:line="360" w:lineRule="auto"/>
        <w:rPr>
          <w:rFonts w:ascii="黑体" w:eastAsia="黑体"/>
          <w:b/>
          <w:color w:val="000000" w:themeColor="text1"/>
          <w:sz w:val="36"/>
          <w:szCs w:val="36"/>
          <w14:textFill>
            <w14:solidFill>
              <w14:schemeClr w14:val="tx1"/>
            </w14:solidFill>
          </w14:textFill>
        </w:rPr>
      </w:pPr>
    </w:p>
    <w:p>
      <w:pPr>
        <w:spacing w:line="360" w:lineRule="auto"/>
        <w:rPr>
          <w:rFonts w:ascii="黑体" w:eastAsia="黑体"/>
          <w:b/>
          <w:color w:val="000000" w:themeColor="text1"/>
          <w:sz w:val="36"/>
          <w:szCs w:val="36"/>
          <w14:textFill>
            <w14:solidFill>
              <w14:schemeClr w14:val="tx1"/>
            </w14:solidFill>
          </w14:textFill>
        </w:rPr>
      </w:pPr>
    </w:p>
    <w:p>
      <w:pPr>
        <w:spacing w:line="360" w:lineRule="auto"/>
        <w:rPr>
          <w:rFonts w:ascii="黑体" w:eastAsia="黑体"/>
          <w:b/>
          <w:color w:val="000000" w:themeColor="text1"/>
          <w:sz w:val="36"/>
          <w:szCs w:val="36"/>
          <w14:textFill>
            <w14:solidFill>
              <w14:schemeClr w14:val="tx1"/>
            </w14:solidFill>
          </w14:textFill>
        </w:rPr>
      </w:pPr>
    </w:p>
    <w:p>
      <w:pPr>
        <w:spacing w:line="360" w:lineRule="auto"/>
        <w:rPr>
          <w:rFonts w:ascii="黑体" w:eastAsia="黑体"/>
          <w:b/>
          <w:color w:val="000000" w:themeColor="text1"/>
          <w:sz w:val="36"/>
          <w:szCs w:val="36"/>
          <w14:textFill>
            <w14:solidFill>
              <w14:schemeClr w14:val="tx1"/>
            </w14:solidFill>
          </w14:textFill>
        </w:rPr>
      </w:pPr>
    </w:p>
    <w:p>
      <w:pPr>
        <w:spacing w:line="360" w:lineRule="auto"/>
        <w:rPr>
          <w:rFonts w:ascii="黑体" w:eastAsia="黑体"/>
          <w:b/>
          <w:color w:val="000000" w:themeColor="text1"/>
          <w:sz w:val="36"/>
          <w:szCs w:val="36"/>
          <w14:textFill>
            <w14:solidFill>
              <w14:schemeClr w14:val="tx1"/>
            </w14:solidFill>
          </w14:textFill>
        </w:rPr>
      </w:pPr>
    </w:p>
    <w:p>
      <w:pPr>
        <w:rPr>
          <w:rFonts w:ascii="宋体" w:hAnsi="宋体"/>
          <w:b/>
          <w:color w:val="000000" w:themeColor="text1"/>
          <w:sz w:val="36"/>
          <w:szCs w:val="36"/>
          <w14:textFill>
            <w14:solidFill>
              <w14:schemeClr w14:val="tx1"/>
            </w14:solidFill>
          </w14:textFill>
        </w:rPr>
      </w:pPr>
      <w:bookmarkStart w:id="0" w:name="_Toc32140"/>
    </w:p>
    <w:p>
      <w:pPr>
        <w:spacing w:line="360" w:lineRule="auto"/>
        <w:jc w:val="center"/>
        <w:outlineLvl w:val="0"/>
        <w:rPr>
          <w:rFonts w:hint="eastAsia" w:ascii="宋体" w:hAnsi="宋体" w:eastAsia="宋体" w:cs="宋体"/>
          <w:szCs w:val="21"/>
          <w:lang w:eastAsia="zh-CN"/>
        </w:rPr>
      </w:pPr>
      <w:r>
        <w:rPr>
          <w:rFonts w:hint="eastAsia" w:ascii="宋体" w:hAnsi="宋体"/>
          <w:b/>
          <w:color w:val="000000" w:themeColor="text1"/>
          <w:sz w:val="36"/>
          <w:szCs w:val="36"/>
          <w14:textFill>
            <w14:solidFill>
              <w14:schemeClr w14:val="tx1"/>
            </w14:solidFill>
          </w14:textFill>
        </w:rPr>
        <w:t xml:space="preserve">第一章 </w:t>
      </w:r>
      <w:bookmarkEnd w:id="0"/>
      <w:r>
        <w:rPr>
          <w:rFonts w:hint="eastAsia" w:ascii="宋体" w:hAnsi="宋体"/>
          <w:b/>
          <w:color w:val="000000" w:themeColor="text1"/>
          <w:sz w:val="36"/>
          <w:szCs w:val="36"/>
          <w:lang w:eastAsia="zh-CN"/>
          <w14:textFill>
            <w14:solidFill>
              <w14:schemeClr w14:val="tx1"/>
            </w14:solidFill>
          </w14:textFill>
        </w:rPr>
        <w:t>磋商公告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highlight w:val="none"/>
          <w:u w:val="none"/>
        </w:rPr>
      </w:pPr>
      <w:r>
        <w:rPr>
          <w:rFonts w:hint="eastAsia" w:ascii="宋体" w:hAnsi="宋体" w:cs="宋体"/>
          <w:szCs w:val="21"/>
          <w:u w:val="none"/>
          <w:lang w:eastAsia="zh-CN"/>
        </w:rPr>
        <w:t>长春市机械工业学校净月智慧黑板建设项目</w:t>
      </w:r>
      <w:r>
        <w:rPr>
          <w:rFonts w:hint="eastAsia" w:ascii="宋体" w:hAnsi="宋体" w:cs="宋体"/>
          <w:szCs w:val="21"/>
          <w:highlight w:val="none"/>
          <w:u w:val="none"/>
          <w:lang w:eastAsia="zh-CN"/>
        </w:rPr>
        <w:t>采购项目</w:t>
      </w:r>
      <w:r>
        <w:rPr>
          <w:rFonts w:hint="eastAsia" w:ascii="宋体" w:hAnsi="宋体" w:cs="宋体"/>
          <w:szCs w:val="21"/>
          <w:highlight w:val="none"/>
          <w:u w:val="none"/>
        </w:rPr>
        <w:t>的潜在供应商应自行登录政府采购云平台（网址：http://www.zcygov.cn）网上注册（https://middle.zcygov.cn/v-settle-front/registry）并下载</w:t>
      </w:r>
      <w:r>
        <w:rPr>
          <w:rFonts w:hint="eastAsia" w:ascii="宋体" w:hAnsi="宋体" w:cs="宋体"/>
          <w:szCs w:val="21"/>
          <w:highlight w:val="none"/>
          <w:u w:val="none"/>
          <w:lang w:val="en-US" w:eastAsia="zh-CN"/>
        </w:rPr>
        <w:t>磋商</w:t>
      </w:r>
      <w:r>
        <w:rPr>
          <w:rFonts w:hint="eastAsia" w:ascii="宋体" w:hAnsi="宋体" w:cs="宋体"/>
          <w:szCs w:val="21"/>
          <w:highlight w:val="none"/>
          <w:u w:val="none"/>
        </w:rPr>
        <w:t>文件，并于202</w:t>
      </w:r>
      <w:r>
        <w:rPr>
          <w:rFonts w:hint="eastAsia" w:ascii="宋体" w:hAnsi="宋体" w:cs="宋体"/>
          <w:szCs w:val="21"/>
          <w:highlight w:val="none"/>
          <w:u w:val="none"/>
          <w:lang w:val="en-US" w:eastAsia="zh-CN"/>
        </w:rPr>
        <w:t>4</w:t>
      </w:r>
      <w:r>
        <w:rPr>
          <w:rFonts w:hint="eastAsia" w:ascii="宋体" w:hAnsi="宋体" w:cs="宋体"/>
          <w:szCs w:val="21"/>
          <w:highlight w:val="none"/>
          <w:u w:val="none"/>
        </w:rPr>
        <w:t>年1月</w:t>
      </w:r>
      <w:r>
        <w:rPr>
          <w:rFonts w:hint="eastAsia" w:ascii="宋体" w:hAnsi="宋体" w:cs="宋体"/>
          <w:szCs w:val="21"/>
          <w:highlight w:val="none"/>
          <w:u w:val="none"/>
          <w:lang w:val="en-US" w:eastAsia="zh-CN"/>
        </w:rPr>
        <w:t>8</w:t>
      </w:r>
      <w:r>
        <w:rPr>
          <w:rFonts w:hint="eastAsia" w:ascii="宋体" w:hAnsi="宋体" w:cs="宋体"/>
          <w:szCs w:val="21"/>
          <w:highlight w:val="none"/>
          <w:u w:val="none"/>
        </w:rPr>
        <w:t>日13时</w:t>
      </w:r>
      <w:r>
        <w:rPr>
          <w:rFonts w:hint="eastAsia" w:ascii="宋体" w:hAnsi="宋体" w:cs="宋体"/>
          <w:szCs w:val="21"/>
          <w:highlight w:val="none"/>
          <w:u w:val="none"/>
          <w:lang w:val="en-US" w:eastAsia="zh-CN"/>
        </w:rPr>
        <w:t>3</w:t>
      </w:r>
      <w:r>
        <w:rPr>
          <w:rFonts w:hint="eastAsia" w:ascii="宋体" w:hAnsi="宋体" w:cs="宋体"/>
          <w:szCs w:val="21"/>
          <w:highlight w:val="none"/>
          <w:u w:val="none"/>
        </w:rPr>
        <w:t>0分</w:t>
      </w:r>
      <w:r>
        <w:rPr>
          <w:rFonts w:hint="eastAsia" w:ascii="宋体" w:hAnsi="宋体" w:cs="宋体"/>
          <w:szCs w:val="21"/>
          <w:highlight w:val="none"/>
          <w:u w:val="none"/>
        </w:rPr>
        <w:t>（北京时间）前提交</w:t>
      </w:r>
      <w:r>
        <w:rPr>
          <w:rFonts w:hint="eastAsia" w:ascii="宋体" w:hAnsi="宋体" w:cs="宋体"/>
          <w:szCs w:val="21"/>
          <w:highlight w:val="none"/>
          <w:u w:val="none"/>
          <w:lang w:val="en-US" w:eastAsia="zh-CN"/>
        </w:rPr>
        <w:t>响应</w:t>
      </w:r>
      <w:r>
        <w:rPr>
          <w:rFonts w:hint="eastAsia" w:ascii="宋体" w:hAnsi="宋体" w:cs="宋体"/>
          <w:szCs w:val="21"/>
          <w:highlight w:val="none"/>
          <w:u w:val="none"/>
        </w:rPr>
        <w:t>文件。</w:t>
      </w:r>
    </w:p>
    <w:p>
      <w:pPr>
        <w:spacing w:line="360" w:lineRule="auto"/>
        <w:rPr>
          <w:rFonts w:ascii="宋体" w:hAnsi="宋体" w:cs="宋体"/>
          <w:b/>
          <w:bCs/>
          <w:szCs w:val="21"/>
        </w:rPr>
      </w:pPr>
      <w:bookmarkStart w:id="1" w:name="_Toc28359079"/>
      <w:bookmarkStart w:id="2" w:name="_Toc35393621"/>
      <w:bookmarkStart w:id="3" w:name="_Toc28359002"/>
      <w:bookmarkStart w:id="4" w:name="_Toc35393790"/>
      <w:bookmarkStart w:id="5" w:name="_Hlk24379207"/>
    </w:p>
    <w:p>
      <w:pPr>
        <w:keepNext w:val="0"/>
        <w:keepLines w:val="0"/>
        <w:pageBreakBefore w:val="0"/>
        <w:kinsoku/>
        <w:wordWrap/>
        <w:overflowPunct/>
        <w:topLinePunct w:val="0"/>
        <w:autoSpaceDE/>
        <w:autoSpaceDN/>
        <w:bidi w:val="0"/>
        <w:adjustRightInd/>
        <w:snapToGrid/>
        <w:spacing w:line="336" w:lineRule="auto"/>
        <w:textAlignment w:val="auto"/>
        <w:rPr>
          <w:rFonts w:ascii="宋体" w:hAnsi="宋体" w:cs="宋体"/>
          <w:b/>
          <w:bCs/>
          <w:szCs w:val="21"/>
        </w:rPr>
      </w:pPr>
      <w:r>
        <w:rPr>
          <w:rFonts w:hint="eastAsia" w:ascii="宋体" w:hAnsi="宋体" w:cs="宋体"/>
          <w:b/>
          <w:bCs/>
          <w:szCs w:val="21"/>
        </w:rPr>
        <w:t>一、项目基本情况</w:t>
      </w:r>
      <w:bookmarkEnd w:id="1"/>
      <w:bookmarkEnd w:id="2"/>
      <w:bookmarkEnd w:id="3"/>
      <w:bookmarkEnd w:id="4"/>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cs="宋体"/>
          <w:szCs w:val="21"/>
          <w:lang w:eastAsia="zh-CN"/>
        </w:rPr>
        <w:t>HYZB2023043</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项目名称：</w:t>
      </w:r>
      <w:bookmarkEnd w:id="5"/>
      <w:r>
        <w:rPr>
          <w:rFonts w:hint="eastAsia" w:ascii="宋体" w:hAnsi="宋体" w:cs="宋体"/>
          <w:szCs w:val="21"/>
          <w:lang w:eastAsia="zh-CN"/>
        </w:rPr>
        <w:t>长春市机械工业学校净月智慧黑板建设项目</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采购方式：竞争性磋商</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预算金额：</w:t>
      </w:r>
      <w:r>
        <w:rPr>
          <w:rFonts w:hint="eastAsia" w:ascii="宋体" w:hAnsi="宋体" w:cs="宋体"/>
          <w:szCs w:val="21"/>
          <w:lang w:eastAsia="zh-CN"/>
        </w:rPr>
        <w:t>139万元</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rPr>
        <w:t>最高限价：</w:t>
      </w:r>
      <w:r>
        <w:rPr>
          <w:rFonts w:hint="eastAsia" w:ascii="宋体" w:hAnsi="宋体" w:cs="宋体"/>
          <w:szCs w:val="21"/>
          <w:lang w:eastAsia="zh-CN"/>
        </w:rPr>
        <w:t>13</w:t>
      </w:r>
      <w:r>
        <w:rPr>
          <w:rFonts w:hint="eastAsia" w:ascii="宋体" w:hAnsi="宋体" w:cs="宋体"/>
          <w:szCs w:val="21"/>
          <w:highlight w:val="none"/>
          <w:lang w:eastAsia="zh-CN"/>
        </w:rPr>
        <w:t>9万元</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采购需求：</w:t>
      </w:r>
      <w:r>
        <w:rPr>
          <w:rFonts w:hint="eastAsia" w:ascii="宋体" w:hAnsi="宋体" w:cs="宋体"/>
          <w:szCs w:val="21"/>
          <w:highlight w:val="none"/>
          <w:lang w:eastAsia="zh-CN"/>
        </w:rPr>
        <w:t>智慧黑板及其相关配套设备（详见第五章招标范围和技术要求）。</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合同履行期限：</w:t>
      </w:r>
      <w:r>
        <w:rPr>
          <w:rFonts w:hint="eastAsia" w:ascii="宋体" w:hAnsi="宋体" w:cs="宋体"/>
          <w:szCs w:val="21"/>
          <w:highlight w:val="none"/>
          <w:lang w:eastAsia="zh-CN"/>
        </w:rPr>
        <w:t>合同订立后</w:t>
      </w:r>
      <w:r>
        <w:rPr>
          <w:rFonts w:hint="eastAsia" w:ascii="宋体" w:hAnsi="宋体" w:cs="宋体"/>
          <w:szCs w:val="21"/>
          <w:highlight w:val="none"/>
          <w:lang w:val="en-US" w:eastAsia="zh-CN"/>
        </w:rPr>
        <w:t>15</w:t>
      </w:r>
      <w:r>
        <w:rPr>
          <w:rFonts w:hint="eastAsia" w:ascii="宋体" w:hAnsi="宋体" w:cs="宋体"/>
          <w:szCs w:val="21"/>
          <w:highlight w:val="none"/>
          <w:lang w:eastAsia="zh-CN"/>
        </w:rPr>
        <w:t>天内安装完毕。</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cs="宋体"/>
          <w:szCs w:val="21"/>
          <w:highlight w:val="none"/>
        </w:rPr>
      </w:pPr>
      <w:r>
        <w:rPr>
          <w:rFonts w:hint="eastAsia" w:ascii="宋体" w:hAnsi="宋体" w:cs="宋体"/>
          <w:szCs w:val="21"/>
          <w:highlight w:val="none"/>
        </w:rPr>
        <w:t>本项目（是/否）接受联合体投标:否</w:t>
      </w:r>
    </w:p>
    <w:p>
      <w:pPr>
        <w:keepNext w:val="0"/>
        <w:keepLines w:val="0"/>
        <w:pageBreakBefore w:val="0"/>
        <w:kinsoku/>
        <w:wordWrap/>
        <w:overflowPunct/>
        <w:topLinePunct w:val="0"/>
        <w:autoSpaceDE/>
        <w:autoSpaceDN/>
        <w:bidi w:val="0"/>
        <w:adjustRightInd/>
        <w:snapToGrid/>
        <w:spacing w:line="336" w:lineRule="auto"/>
        <w:textAlignment w:val="auto"/>
        <w:rPr>
          <w:rFonts w:ascii="宋体" w:hAnsi="宋体" w:cs="宋体"/>
          <w:b/>
          <w:bCs/>
          <w:szCs w:val="21"/>
          <w:highlight w:val="none"/>
        </w:rPr>
      </w:pPr>
      <w:bookmarkStart w:id="6" w:name="_Toc35393791"/>
      <w:bookmarkStart w:id="7" w:name="_Toc28359003"/>
      <w:bookmarkStart w:id="8" w:name="_Toc28359080"/>
      <w:bookmarkStart w:id="9" w:name="_Toc35393622"/>
      <w:r>
        <w:rPr>
          <w:rFonts w:hint="eastAsia" w:ascii="宋体" w:hAnsi="宋体" w:cs="宋体"/>
          <w:b/>
          <w:bCs/>
          <w:szCs w:val="21"/>
        </w:rPr>
        <w:t>二、申请人的资格要求：</w:t>
      </w:r>
      <w:bookmarkEnd w:id="6"/>
      <w:bookmarkEnd w:id="7"/>
      <w:bookmarkEnd w:id="8"/>
      <w:bookmarkEnd w:id="9"/>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Cs w:val="21"/>
          <w:highlight w:val="none"/>
        </w:rPr>
      </w:pPr>
      <w:bookmarkStart w:id="10" w:name="_Toc28359081"/>
      <w:bookmarkStart w:id="11" w:name="_Toc28359004"/>
      <w:bookmarkStart w:id="12" w:name="_Toc35393792"/>
      <w:bookmarkStart w:id="13" w:name="_Toc35393623"/>
      <w:r>
        <w:rPr>
          <w:rFonts w:hint="eastAsia" w:ascii="宋体" w:hAnsi="宋体" w:cs="宋体"/>
          <w:szCs w:val="21"/>
          <w:highlight w:val="none"/>
        </w:rPr>
        <w:t>1、符合《中华人民共和国政府采购法》第二十二条规定的条件；</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2、落实政府采购政策需满足的资格要求：本项目不属于专门面向中小企业采购的项目，相关政策以最新文件为准。</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2.1《政府采购促进中小企业发展管理办法》(财库[2020]46号),本项目对符合规定的小微企业报价给予</w:t>
      </w:r>
      <w:r>
        <w:rPr>
          <w:rFonts w:hint="eastAsia" w:ascii="宋体" w:hAnsi="宋体" w:cs="宋体"/>
          <w:szCs w:val="21"/>
          <w:highlight w:val="none"/>
          <w:lang w:val="en-US" w:eastAsia="zh-CN"/>
        </w:rPr>
        <w:t>10</w:t>
      </w:r>
      <w:r>
        <w:rPr>
          <w:rFonts w:hint="eastAsia" w:ascii="宋体" w:hAnsi="宋体" w:cs="宋体"/>
          <w:szCs w:val="21"/>
          <w:highlight w:val="none"/>
        </w:rPr>
        <w:t>%的扣除，用扣除后的价格参加评审；</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2.2《关于政府采购支持监狱企业发展有关问题的通知》(财库[2014]68号)，在政府采购活动中，监狱企业视同小型、微型企业，享受预留份额、评审中价格扣除等政府采购促进中小企业发展的政府采购政策；</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pPr>
      <w:r>
        <w:rPr>
          <w:rFonts w:hint="eastAsia" w:ascii="宋体" w:hAnsi="宋体" w:cs="宋体"/>
          <w:szCs w:val="21"/>
          <w:highlight w:val="none"/>
        </w:rPr>
        <w:t>2.3《关于促进残疾人就业政府采购政策的通知》(财库[2017]141号),在政府采购活动中，残疾人福利性单位视同小型、微型企业，享受预留份额、评审中价格扣除等促进中小企业发展的政府采购政策；</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cs="宋体"/>
          <w:szCs w:val="21"/>
        </w:rPr>
      </w:pPr>
      <w:r>
        <w:rPr>
          <w:rFonts w:hint="eastAsia" w:ascii="宋体" w:hAnsi="宋体" w:cs="宋体"/>
          <w:szCs w:val="21"/>
        </w:rPr>
        <w:t>3、本项目的特定资格要求：</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3.1具有独立承担民事责任的能力（营业执照为准）。</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3.2投标人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3</w:t>
      </w:r>
      <w:r>
        <w:rPr>
          <w:rFonts w:hint="eastAsia" w:ascii="宋体" w:hAnsi="宋体" w:cs="宋体"/>
          <w:szCs w:val="21"/>
          <w:highlight w:val="none"/>
          <w:lang w:eastAsia="zh-CN"/>
        </w:rPr>
        <w:t>供应商</w:t>
      </w:r>
      <w:r>
        <w:rPr>
          <w:rFonts w:hint="eastAsia" w:ascii="宋体" w:hAnsi="宋体" w:cs="宋体"/>
          <w:szCs w:val="21"/>
          <w:highlight w:val="none"/>
        </w:rPr>
        <w:t>不得为“信用中国”网站（www.creditchina.gov.cn）中列入失信被执行人名单和重大税收违法案件当事人名单的</w:t>
      </w:r>
      <w:r>
        <w:rPr>
          <w:rFonts w:hint="eastAsia" w:ascii="宋体" w:hAnsi="宋体" w:cs="宋体"/>
          <w:szCs w:val="21"/>
          <w:highlight w:val="none"/>
          <w:lang w:eastAsia="zh-CN"/>
        </w:rPr>
        <w:t>供应商</w:t>
      </w:r>
      <w:r>
        <w:rPr>
          <w:rFonts w:hint="eastAsia" w:ascii="宋体" w:hAnsi="宋体" w:cs="宋体"/>
          <w:szCs w:val="21"/>
          <w:highlight w:val="none"/>
        </w:rPr>
        <w:t>，不得为中国政府采购网（www.ccgp.gov.cn）政府采购严重违法失信行为记录名单中被财政部门禁止参加政府采购活动的</w:t>
      </w:r>
      <w:r>
        <w:rPr>
          <w:rFonts w:hint="eastAsia" w:ascii="宋体" w:hAnsi="宋体" w:cs="宋体"/>
          <w:szCs w:val="21"/>
          <w:highlight w:val="none"/>
          <w:lang w:eastAsia="zh-CN"/>
        </w:rPr>
        <w:t>供应商</w:t>
      </w:r>
      <w:r>
        <w:rPr>
          <w:rFonts w:hint="eastAsia" w:ascii="宋体" w:hAnsi="宋体" w:cs="宋体"/>
          <w:szCs w:val="21"/>
          <w:highlight w:val="none"/>
        </w:rPr>
        <w:t>（在处罚决定规定的时间和地域范围内）（详见财库【2016】125号文）。</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4</w:t>
      </w:r>
      <w:r>
        <w:rPr>
          <w:rFonts w:hint="eastAsia" w:ascii="宋体" w:hAnsi="宋体" w:cs="宋体"/>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5</w:t>
      </w:r>
      <w:r>
        <w:rPr>
          <w:rFonts w:hint="eastAsia" w:ascii="宋体" w:hAnsi="宋体" w:cs="宋体"/>
          <w:szCs w:val="21"/>
          <w:highlight w:val="none"/>
        </w:rPr>
        <w:t>本次招标拒绝列入政府取消投标资格记录期间的企业或个人投标。</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6</w:t>
      </w:r>
      <w:r>
        <w:rPr>
          <w:rFonts w:hint="eastAsia" w:ascii="宋体" w:hAnsi="宋体" w:cs="宋体"/>
          <w:szCs w:val="21"/>
          <w:highlight w:val="none"/>
        </w:rPr>
        <w:t>本次招标严禁转包、违法分包，严禁各类形式的资质挂靠。</w:t>
      </w:r>
    </w:p>
    <w:p>
      <w:pPr>
        <w:keepNext w:val="0"/>
        <w:keepLines w:val="0"/>
        <w:pageBreakBefore w:val="0"/>
        <w:kinsoku/>
        <w:wordWrap/>
        <w:overflowPunct/>
        <w:topLinePunct w:val="0"/>
        <w:autoSpaceDE/>
        <w:autoSpaceDN/>
        <w:bidi w:val="0"/>
        <w:adjustRightInd/>
        <w:snapToGrid/>
        <w:spacing w:line="336" w:lineRule="auto"/>
        <w:textAlignment w:val="auto"/>
        <w:rPr>
          <w:rFonts w:ascii="宋体" w:hAnsi="宋体" w:cs="宋体"/>
          <w:b/>
          <w:bCs/>
          <w:szCs w:val="21"/>
        </w:rPr>
      </w:pPr>
      <w:r>
        <w:rPr>
          <w:rFonts w:hint="eastAsia" w:ascii="宋体" w:hAnsi="宋体" w:cs="宋体"/>
          <w:b/>
          <w:bCs/>
          <w:szCs w:val="21"/>
        </w:rPr>
        <w:t>三、</w:t>
      </w:r>
      <w:bookmarkEnd w:id="10"/>
      <w:bookmarkEnd w:id="11"/>
      <w:bookmarkEnd w:id="12"/>
      <w:bookmarkEnd w:id="13"/>
      <w:r>
        <w:rPr>
          <w:rFonts w:hint="eastAsia" w:ascii="宋体" w:hAnsi="宋体" w:cs="宋体"/>
          <w:b/>
          <w:bCs/>
          <w:szCs w:val="21"/>
        </w:rPr>
        <w:t>获取采购文件</w:t>
      </w:r>
    </w:p>
    <w:p>
      <w:pPr>
        <w:keepNext w:val="0"/>
        <w:keepLines w:val="0"/>
        <w:pageBreakBefore w:val="0"/>
        <w:kinsoku/>
        <w:wordWrap/>
        <w:overflowPunct/>
        <w:topLinePunct w:val="0"/>
        <w:autoSpaceDE/>
        <w:autoSpaceDN/>
        <w:bidi w:val="0"/>
        <w:adjustRightInd/>
        <w:snapToGrid/>
        <w:spacing w:line="336" w:lineRule="auto"/>
        <w:ind w:firstLine="540"/>
        <w:textAlignment w:val="auto"/>
        <w:rPr>
          <w:rFonts w:hint="eastAsia" w:ascii="宋体" w:hAnsi="宋体" w:cs="宋体"/>
          <w:szCs w:val="21"/>
          <w:highlight w:val="none"/>
        </w:rPr>
      </w:pPr>
      <w:r>
        <w:rPr>
          <w:rFonts w:hint="eastAsia" w:ascii="宋体" w:hAnsi="宋体" w:cs="宋体"/>
          <w:szCs w:val="21"/>
          <w:highlight w:val="none"/>
        </w:rPr>
        <w:t>时间：202</w:t>
      </w:r>
      <w:r>
        <w:rPr>
          <w:rFonts w:hint="eastAsia" w:ascii="宋体" w:hAnsi="宋体" w:cs="宋体"/>
          <w:szCs w:val="21"/>
          <w:highlight w:val="none"/>
          <w:lang w:val="en-US" w:eastAsia="zh-CN"/>
        </w:rPr>
        <w:t>3</w:t>
      </w:r>
      <w:r>
        <w:rPr>
          <w:rFonts w:hint="eastAsia" w:ascii="宋体" w:hAnsi="宋体" w:cs="宋体"/>
          <w:szCs w:val="21"/>
          <w:highlight w:val="none"/>
        </w:rPr>
        <w:t>年12月2</w:t>
      </w:r>
      <w:r>
        <w:rPr>
          <w:rFonts w:hint="eastAsia" w:ascii="宋体" w:hAnsi="宋体" w:cs="宋体"/>
          <w:szCs w:val="21"/>
          <w:highlight w:val="none"/>
          <w:lang w:val="en-US" w:eastAsia="zh-CN"/>
        </w:rPr>
        <w:t>8</w:t>
      </w:r>
      <w:r>
        <w:rPr>
          <w:rFonts w:hint="eastAsia" w:ascii="宋体" w:hAnsi="宋体" w:cs="宋体"/>
          <w:szCs w:val="21"/>
          <w:highlight w:val="none"/>
        </w:rPr>
        <w:t>日8时30分至202</w:t>
      </w:r>
      <w:r>
        <w:rPr>
          <w:rFonts w:hint="eastAsia" w:ascii="宋体" w:hAnsi="宋体" w:cs="宋体"/>
          <w:szCs w:val="21"/>
          <w:highlight w:val="none"/>
          <w:lang w:val="en-US" w:eastAsia="zh-CN"/>
        </w:rPr>
        <w:t>4</w:t>
      </w:r>
      <w:r>
        <w:rPr>
          <w:rFonts w:hint="eastAsia" w:ascii="宋体" w:hAnsi="宋体" w:cs="宋体"/>
          <w:szCs w:val="21"/>
          <w:highlight w:val="none"/>
        </w:rPr>
        <w:t>年1月</w:t>
      </w:r>
      <w:r>
        <w:rPr>
          <w:rFonts w:hint="eastAsia" w:ascii="宋体" w:hAnsi="宋体" w:cs="宋体"/>
          <w:szCs w:val="21"/>
          <w:highlight w:val="none"/>
          <w:lang w:val="en-US" w:eastAsia="zh-CN"/>
        </w:rPr>
        <w:t>4</w:t>
      </w:r>
      <w:r>
        <w:rPr>
          <w:rFonts w:hint="eastAsia" w:ascii="宋体" w:hAnsi="宋体" w:cs="宋体"/>
          <w:szCs w:val="21"/>
          <w:highlight w:val="none"/>
        </w:rPr>
        <w:t>日16时</w:t>
      </w:r>
    </w:p>
    <w:p>
      <w:pPr>
        <w:keepNext w:val="0"/>
        <w:keepLines w:val="0"/>
        <w:pageBreakBefore w:val="0"/>
        <w:kinsoku/>
        <w:wordWrap/>
        <w:overflowPunct/>
        <w:topLinePunct w:val="0"/>
        <w:autoSpaceDE/>
        <w:autoSpaceDN/>
        <w:bidi w:val="0"/>
        <w:adjustRightInd/>
        <w:snapToGrid/>
        <w:spacing w:line="336" w:lineRule="auto"/>
        <w:ind w:firstLine="540"/>
        <w:textAlignment w:val="auto"/>
        <w:rPr>
          <w:rFonts w:hint="eastAsia" w:ascii="宋体" w:hAnsi="宋体" w:cs="宋体"/>
          <w:szCs w:val="21"/>
        </w:rPr>
      </w:pPr>
      <w:r>
        <w:rPr>
          <w:rFonts w:hint="eastAsia" w:ascii="宋体" w:hAnsi="宋体" w:cs="宋体"/>
          <w:szCs w:val="21"/>
        </w:rPr>
        <w:t>地点：政府采购云平台（网址：http://www.zcygov.cn）</w:t>
      </w:r>
    </w:p>
    <w:p>
      <w:pPr>
        <w:keepNext w:val="0"/>
        <w:keepLines w:val="0"/>
        <w:pageBreakBefore w:val="0"/>
        <w:numPr>
          <w:ilvl w:val="0"/>
          <w:numId w:val="1"/>
        </w:numPr>
        <w:kinsoku/>
        <w:wordWrap/>
        <w:overflowPunct/>
        <w:topLinePunct w:val="0"/>
        <w:autoSpaceDE/>
        <w:autoSpaceDN/>
        <w:bidi w:val="0"/>
        <w:adjustRightInd/>
        <w:snapToGrid/>
        <w:spacing w:line="336" w:lineRule="auto"/>
        <w:ind w:firstLine="540"/>
        <w:textAlignment w:val="auto"/>
        <w:rPr>
          <w:rFonts w:hint="eastAsia" w:ascii="宋体" w:hAnsi="宋体" w:cs="宋体"/>
          <w:szCs w:val="21"/>
        </w:rPr>
      </w:pPr>
      <w:r>
        <w:rPr>
          <w:rFonts w:hint="eastAsia" w:ascii="宋体" w:hAnsi="宋体" w:cs="宋体"/>
          <w:szCs w:val="21"/>
        </w:rPr>
        <w:t>方式：潜在供应商自行登录政府采购云平台（网址：http://www.zcygov.cn）按要求下载采购文件（操作路径：登录“政采云”平台-项目采购-获取采购文件-找到本项目-点击“申请获取采购文件”），其他途径获取的采购文件开标时一律按无效投标处理</w:t>
      </w:r>
      <w:r>
        <w:rPr>
          <w:rFonts w:hint="eastAsia" w:ascii="宋体" w:hAnsi="宋体" w:cs="宋体"/>
          <w:szCs w:val="21"/>
          <w:lang w:eastAsia="zh-CN"/>
        </w:rPr>
        <w:t>。</w:t>
      </w:r>
    </w:p>
    <w:p>
      <w:pPr>
        <w:keepNext w:val="0"/>
        <w:keepLines w:val="0"/>
        <w:pageBreakBefore w:val="0"/>
        <w:kinsoku/>
        <w:wordWrap/>
        <w:overflowPunct/>
        <w:topLinePunct w:val="0"/>
        <w:autoSpaceDE/>
        <w:autoSpaceDN/>
        <w:bidi w:val="0"/>
        <w:adjustRightInd/>
        <w:snapToGrid/>
        <w:spacing w:line="336" w:lineRule="auto"/>
        <w:ind w:firstLine="540"/>
        <w:textAlignment w:val="auto"/>
        <w:rPr>
          <w:rFonts w:hint="eastAsia" w:ascii="宋体" w:hAnsi="宋体" w:eastAsia="宋体" w:cs="宋体"/>
          <w:szCs w:val="21"/>
          <w:lang w:val="en-US" w:eastAsia="zh-CN"/>
        </w:rPr>
      </w:pPr>
      <w:r>
        <w:rPr>
          <w:rFonts w:hint="eastAsia" w:ascii="宋体" w:hAnsi="宋体" w:eastAsia="宋体" w:cs="宋体"/>
          <w:szCs w:val="21"/>
        </w:rPr>
        <w:t>售价：</w:t>
      </w:r>
      <w:r>
        <w:rPr>
          <w:rFonts w:hint="eastAsia" w:ascii="宋体" w:hAnsi="宋体" w:eastAsia="宋体" w:cs="宋体"/>
          <w:szCs w:val="21"/>
          <w:lang w:val="en-US" w:eastAsia="zh-CN"/>
        </w:rPr>
        <w:t>免费</w:t>
      </w:r>
    </w:p>
    <w:p>
      <w:pPr>
        <w:keepNext w:val="0"/>
        <w:keepLines w:val="0"/>
        <w:pageBreakBefore w:val="0"/>
        <w:kinsoku/>
        <w:wordWrap/>
        <w:overflowPunct/>
        <w:topLinePunct w:val="0"/>
        <w:autoSpaceDE/>
        <w:autoSpaceDN/>
        <w:bidi w:val="0"/>
        <w:adjustRightInd/>
        <w:snapToGrid/>
        <w:spacing w:line="336" w:lineRule="auto"/>
        <w:textAlignment w:val="auto"/>
        <w:rPr>
          <w:rFonts w:ascii="宋体" w:hAnsi="宋体" w:cs="宋体"/>
          <w:b/>
          <w:bCs/>
          <w:szCs w:val="21"/>
        </w:rPr>
      </w:pPr>
      <w:bookmarkStart w:id="14" w:name="_Toc35393624"/>
      <w:bookmarkStart w:id="15" w:name="_Toc28359082"/>
      <w:bookmarkStart w:id="16" w:name="_Toc28359005"/>
      <w:bookmarkStart w:id="17" w:name="_Toc35393793"/>
      <w:r>
        <w:rPr>
          <w:rFonts w:hint="eastAsia" w:ascii="宋体" w:hAnsi="宋体" w:cs="宋体"/>
          <w:b/>
          <w:bCs/>
          <w:szCs w:val="21"/>
        </w:rPr>
        <w:t>四、</w:t>
      </w:r>
      <w:bookmarkEnd w:id="14"/>
      <w:bookmarkEnd w:id="15"/>
      <w:bookmarkEnd w:id="16"/>
      <w:bookmarkEnd w:id="17"/>
      <w:r>
        <w:rPr>
          <w:rFonts w:hint="eastAsia" w:ascii="宋体" w:hAnsi="宋体" w:cs="宋体"/>
          <w:b/>
          <w:bCs/>
          <w:szCs w:val="21"/>
        </w:rPr>
        <w:t>响应文件提交</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zCs w:val="21"/>
          <w:highlight w:val="none"/>
        </w:rPr>
      </w:pPr>
      <w:r>
        <w:rPr>
          <w:rFonts w:hint="eastAsia" w:ascii="宋体" w:hAnsi="宋体" w:cs="宋体"/>
          <w:bCs/>
          <w:szCs w:val="21"/>
        </w:rPr>
        <w:t>截止</w:t>
      </w:r>
      <w:r>
        <w:rPr>
          <w:rFonts w:hint="eastAsia" w:ascii="宋体" w:hAnsi="宋体" w:cs="宋体"/>
          <w:bCs/>
          <w:szCs w:val="21"/>
          <w:highlight w:val="none"/>
        </w:rPr>
        <w:t>时间</w:t>
      </w:r>
      <w:r>
        <w:rPr>
          <w:rFonts w:hint="eastAsia" w:ascii="宋体" w:hAnsi="宋体" w:cs="宋体"/>
          <w:bCs/>
          <w:szCs w:val="21"/>
          <w:highlight w:val="none"/>
        </w:rPr>
        <w:t>：</w:t>
      </w:r>
      <w:r>
        <w:rPr>
          <w:rFonts w:hint="eastAsia" w:ascii="宋体" w:hAnsi="宋体" w:cs="宋体"/>
          <w:bCs/>
          <w:sz w:val="21"/>
          <w:szCs w:val="21"/>
          <w:highlight w:val="none"/>
          <w:lang w:eastAsia="zh-CN"/>
        </w:rPr>
        <w:t>202</w:t>
      </w:r>
      <w:r>
        <w:rPr>
          <w:rFonts w:hint="eastAsia" w:ascii="宋体" w:hAnsi="宋体" w:cs="宋体"/>
          <w:bCs/>
          <w:sz w:val="21"/>
          <w:szCs w:val="21"/>
          <w:highlight w:val="none"/>
          <w:lang w:val="en-US" w:eastAsia="zh-CN"/>
        </w:rPr>
        <w:t>4</w:t>
      </w:r>
      <w:r>
        <w:rPr>
          <w:rFonts w:hint="eastAsia" w:ascii="宋体" w:hAnsi="宋体" w:cs="宋体"/>
          <w:bCs/>
          <w:sz w:val="21"/>
          <w:szCs w:val="21"/>
          <w:highlight w:val="none"/>
          <w:lang w:eastAsia="zh-CN"/>
        </w:rPr>
        <w:t>年1月</w:t>
      </w:r>
      <w:r>
        <w:rPr>
          <w:rFonts w:hint="eastAsia" w:ascii="宋体" w:hAnsi="宋体" w:cs="宋体"/>
          <w:bCs/>
          <w:sz w:val="21"/>
          <w:szCs w:val="21"/>
          <w:highlight w:val="none"/>
          <w:lang w:val="en-US" w:eastAsia="zh-CN"/>
        </w:rPr>
        <w:t>8</w:t>
      </w:r>
      <w:r>
        <w:rPr>
          <w:rFonts w:hint="eastAsia" w:ascii="宋体" w:hAnsi="宋体" w:cs="宋体"/>
          <w:bCs/>
          <w:sz w:val="21"/>
          <w:szCs w:val="21"/>
          <w:highlight w:val="none"/>
          <w:lang w:eastAsia="zh-CN"/>
        </w:rPr>
        <w:t>日</w:t>
      </w:r>
      <w:r>
        <w:rPr>
          <w:rFonts w:hint="eastAsia" w:ascii="宋体" w:hAnsi="宋体" w:cs="宋体"/>
          <w:bCs/>
          <w:sz w:val="21"/>
          <w:szCs w:val="21"/>
          <w:highlight w:val="none"/>
          <w:lang w:val="en-US" w:eastAsia="zh-CN"/>
        </w:rPr>
        <w:t>13</w:t>
      </w:r>
      <w:r>
        <w:rPr>
          <w:rFonts w:hint="eastAsia" w:ascii="宋体" w:hAnsi="宋体" w:cs="宋体"/>
          <w:bCs/>
          <w:sz w:val="21"/>
          <w:szCs w:val="21"/>
          <w:highlight w:val="none"/>
          <w:lang w:eastAsia="zh-CN"/>
        </w:rPr>
        <w:t>点</w:t>
      </w:r>
      <w:r>
        <w:rPr>
          <w:rFonts w:hint="eastAsia" w:ascii="宋体" w:hAnsi="宋体" w:cs="宋体"/>
          <w:bCs/>
          <w:sz w:val="21"/>
          <w:szCs w:val="21"/>
          <w:highlight w:val="none"/>
          <w:lang w:val="en-US" w:eastAsia="zh-CN"/>
        </w:rPr>
        <w:t>3</w:t>
      </w:r>
      <w:r>
        <w:rPr>
          <w:rFonts w:hint="eastAsia" w:ascii="宋体" w:hAnsi="宋体" w:cs="宋体"/>
          <w:bCs/>
          <w:sz w:val="21"/>
          <w:szCs w:val="21"/>
          <w:highlight w:val="none"/>
          <w:lang w:eastAsia="zh-CN"/>
        </w:rPr>
        <w:t>0分</w:t>
      </w:r>
      <w:r>
        <w:rPr>
          <w:rFonts w:hint="eastAsia" w:ascii="宋体" w:hAnsi="宋体" w:cs="宋体"/>
          <w:bCs/>
          <w:szCs w:val="21"/>
          <w:highlight w:val="none"/>
        </w:rPr>
        <w:t>（北京时间）</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zCs w:val="21"/>
          <w:highlight w:val="none"/>
        </w:rPr>
      </w:pPr>
      <w:r>
        <w:rPr>
          <w:rFonts w:hint="eastAsia" w:ascii="宋体" w:hAnsi="宋体" w:cs="宋体"/>
          <w:bCs/>
          <w:szCs w:val="21"/>
          <w:highlight w:val="none"/>
        </w:rPr>
        <w:t>地    点：长春市二道区洋浦大街6999号凯利中心AB栋101开标</w:t>
      </w:r>
      <w:r>
        <w:rPr>
          <w:rFonts w:hint="eastAsia" w:ascii="宋体" w:hAnsi="宋体" w:cs="宋体"/>
          <w:bCs/>
          <w:szCs w:val="21"/>
          <w:highlight w:val="none"/>
          <w:lang w:val="en-US" w:eastAsia="zh-CN"/>
        </w:rPr>
        <w:t>四</w:t>
      </w:r>
      <w:r>
        <w:rPr>
          <w:rFonts w:hint="eastAsia" w:ascii="宋体" w:hAnsi="宋体" w:cs="宋体"/>
          <w:bCs/>
          <w:szCs w:val="21"/>
          <w:highlight w:val="none"/>
        </w:rPr>
        <w:t>室。</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 w:val="0"/>
          <w:bCs w:val="0"/>
          <w:szCs w:val="21"/>
          <w:lang w:val="en-US" w:eastAsia="zh-CN"/>
        </w:rPr>
      </w:pPr>
      <w:r>
        <w:rPr>
          <w:rFonts w:hint="eastAsia" w:ascii="宋体" w:hAnsi="宋体" w:cs="宋体"/>
          <w:b w:val="0"/>
          <w:bCs w:val="0"/>
          <w:szCs w:val="21"/>
          <w:lang w:val="en-US" w:eastAsia="zh-CN"/>
        </w:rPr>
        <w:t>本项目为全流程电子化项目，通过“政采云”平台（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 w:val="0"/>
          <w:bCs w:val="0"/>
          <w:szCs w:val="21"/>
          <w:highlight w:val="none"/>
          <w:lang w:val="en-US" w:eastAsia="zh-CN"/>
        </w:rPr>
      </w:pPr>
      <w:r>
        <w:rPr>
          <w:rFonts w:hint="eastAsia" w:ascii="宋体" w:hAnsi="宋体" w:cs="宋体"/>
          <w:b w:val="0"/>
          <w:bCs w:val="0"/>
          <w:szCs w:val="21"/>
          <w:lang w:val="en-US" w:eastAsia="zh-CN"/>
        </w:rPr>
        <w:t>投标操作流程：供应商在政府采购云平台网注册入库成为正式供应商后，在平台上按《政府采购项目电</w:t>
      </w:r>
      <w:r>
        <w:rPr>
          <w:rFonts w:hint="eastAsia" w:ascii="宋体" w:hAnsi="宋体" w:cs="宋体"/>
          <w:b w:val="0"/>
          <w:bCs w:val="0"/>
          <w:szCs w:val="21"/>
          <w:highlight w:val="none"/>
          <w:lang w:val="en-US" w:eastAsia="zh-CN"/>
        </w:rPr>
        <w:t>子交易管理操作指南-供应商》进行投标操作。</w:t>
      </w:r>
    </w:p>
    <w:p>
      <w:pPr>
        <w:keepNext w:val="0"/>
        <w:keepLines w:val="0"/>
        <w:pageBreakBefore w:val="0"/>
        <w:kinsoku/>
        <w:wordWrap/>
        <w:overflowPunct/>
        <w:topLinePunct w:val="0"/>
        <w:autoSpaceDE/>
        <w:autoSpaceDN/>
        <w:bidi w:val="0"/>
        <w:adjustRightInd/>
        <w:snapToGrid/>
        <w:spacing w:line="336" w:lineRule="auto"/>
        <w:textAlignment w:val="auto"/>
        <w:rPr>
          <w:rFonts w:ascii="宋体" w:hAnsi="宋体" w:cs="宋体"/>
          <w:b/>
          <w:bCs/>
          <w:szCs w:val="21"/>
          <w:highlight w:val="none"/>
        </w:rPr>
      </w:pPr>
      <w:r>
        <w:rPr>
          <w:rFonts w:hint="eastAsia" w:ascii="宋体" w:hAnsi="宋体" w:cs="宋体"/>
          <w:b/>
          <w:bCs/>
          <w:szCs w:val="21"/>
          <w:highlight w:val="none"/>
          <w:lang w:val="en-US" w:eastAsia="zh-CN"/>
        </w:rPr>
        <w:t>五</w:t>
      </w:r>
      <w:r>
        <w:rPr>
          <w:rFonts w:hint="eastAsia" w:ascii="宋体" w:hAnsi="宋体" w:cs="宋体"/>
          <w:b/>
          <w:bCs/>
          <w:szCs w:val="21"/>
          <w:highlight w:val="none"/>
        </w:rPr>
        <w:t>、开启</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时间</w:t>
      </w:r>
      <w:r>
        <w:rPr>
          <w:rFonts w:hint="eastAsia" w:ascii="宋体" w:hAnsi="宋体" w:eastAsia="宋体" w:cs="宋体"/>
          <w:bCs/>
          <w:szCs w:val="21"/>
          <w:highlight w:val="none"/>
        </w:rPr>
        <w:t>：</w:t>
      </w:r>
      <w:r>
        <w:rPr>
          <w:rFonts w:hint="eastAsia" w:ascii="宋体" w:hAnsi="宋体" w:cs="宋体"/>
          <w:bCs/>
          <w:szCs w:val="21"/>
          <w:highlight w:val="none"/>
          <w:lang w:eastAsia="zh-CN"/>
        </w:rPr>
        <w:t>202</w:t>
      </w:r>
      <w:r>
        <w:rPr>
          <w:rFonts w:hint="eastAsia" w:ascii="宋体" w:hAnsi="宋体" w:cs="宋体"/>
          <w:bCs/>
          <w:szCs w:val="21"/>
          <w:highlight w:val="none"/>
          <w:lang w:val="en-US" w:eastAsia="zh-CN"/>
        </w:rPr>
        <w:t>4</w:t>
      </w:r>
      <w:r>
        <w:rPr>
          <w:rFonts w:hint="eastAsia" w:ascii="宋体" w:hAnsi="宋体" w:cs="宋体"/>
          <w:bCs/>
          <w:szCs w:val="21"/>
          <w:highlight w:val="none"/>
          <w:lang w:eastAsia="zh-CN"/>
        </w:rPr>
        <w:t>年1月</w:t>
      </w:r>
      <w:r>
        <w:rPr>
          <w:rFonts w:hint="eastAsia" w:ascii="宋体" w:hAnsi="宋体" w:cs="宋体"/>
          <w:bCs/>
          <w:szCs w:val="21"/>
          <w:highlight w:val="none"/>
          <w:lang w:val="en-US" w:eastAsia="zh-CN"/>
        </w:rPr>
        <w:t>8</w:t>
      </w:r>
      <w:r>
        <w:rPr>
          <w:rFonts w:hint="eastAsia" w:ascii="宋体" w:hAnsi="宋体" w:cs="宋体"/>
          <w:bCs/>
          <w:szCs w:val="21"/>
          <w:highlight w:val="none"/>
          <w:lang w:eastAsia="zh-CN"/>
        </w:rPr>
        <w:t>日1</w:t>
      </w:r>
      <w:r>
        <w:rPr>
          <w:rFonts w:hint="eastAsia" w:ascii="宋体" w:hAnsi="宋体" w:cs="宋体"/>
          <w:bCs/>
          <w:szCs w:val="21"/>
          <w:highlight w:val="none"/>
          <w:lang w:val="en-US" w:eastAsia="zh-CN"/>
        </w:rPr>
        <w:t>3</w:t>
      </w:r>
      <w:r>
        <w:rPr>
          <w:rFonts w:hint="eastAsia" w:ascii="宋体" w:hAnsi="宋体" w:cs="宋体"/>
          <w:bCs/>
          <w:szCs w:val="21"/>
          <w:highlight w:val="none"/>
          <w:lang w:eastAsia="zh-CN"/>
        </w:rPr>
        <w:t>点</w:t>
      </w:r>
      <w:r>
        <w:rPr>
          <w:rFonts w:hint="eastAsia" w:ascii="宋体" w:hAnsi="宋体" w:cs="宋体"/>
          <w:bCs/>
          <w:szCs w:val="21"/>
          <w:highlight w:val="none"/>
          <w:lang w:val="en-US" w:eastAsia="zh-CN"/>
        </w:rPr>
        <w:t>3</w:t>
      </w:r>
      <w:r>
        <w:rPr>
          <w:rFonts w:hint="eastAsia" w:ascii="宋体" w:hAnsi="宋体" w:cs="宋体"/>
          <w:bCs/>
          <w:szCs w:val="21"/>
          <w:highlight w:val="none"/>
          <w:lang w:eastAsia="zh-CN"/>
        </w:rPr>
        <w:t>0分</w:t>
      </w:r>
      <w:r>
        <w:rPr>
          <w:rFonts w:hint="eastAsia" w:ascii="宋体" w:hAnsi="宋体" w:eastAsia="宋体" w:cs="宋体"/>
          <w:bCs/>
          <w:szCs w:val="21"/>
          <w:highlight w:val="none"/>
        </w:rPr>
        <w:t>（北京时间）</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地点：长春市二道区洋浦大街6999号凯利中心AB栋101开标</w:t>
      </w:r>
      <w:r>
        <w:rPr>
          <w:rFonts w:hint="eastAsia" w:ascii="宋体" w:hAnsi="宋体" w:cs="宋体"/>
          <w:bCs/>
          <w:szCs w:val="21"/>
          <w:highlight w:val="none"/>
          <w:lang w:val="en-US" w:eastAsia="zh-CN"/>
        </w:rPr>
        <w:t>四</w:t>
      </w:r>
      <w:r>
        <w:rPr>
          <w:rFonts w:hint="eastAsia" w:ascii="宋体" w:hAnsi="宋体" w:eastAsia="宋体" w:cs="宋体"/>
          <w:bCs/>
          <w:szCs w:val="21"/>
          <w:highlight w:val="none"/>
        </w:rPr>
        <w:t>室。</w:t>
      </w:r>
    </w:p>
    <w:p>
      <w:pPr>
        <w:keepNext w:val="0"/>
        <w:keepLines w:val="0"/>
        <w:pageBreakBefore w:val="0"/>
        <w:kinsoku/>
        <w:wordWrap/>
        <w:overflowPunct/>
        <w:topLinePunct w:val="0"/>
        <w:autoSpaceDE/>
        <w:autoSpaceDN/>
        <w:bidi w:val="0"/>
        <w:adjustRightInd/>
        <w:snapToGrid/>
        <w:spacing w:line="336" w:lineRule="auto"/>
        <w:textAlignment w:val="auto"/>
        <w:rPr>
          <w:rFonts w:ascii="宋体" w:hAnsi="宋体" w:cs="宋体"/>
          <w:b/>
          <w:bCs/>
          <w:szCs w:val="21"/>
        </w:rPr>
      </w:pPr>
      <w:bookmarkStart w:id="18" w:name="_Toc35393625"/>
      <w:bookmarkStart w:id="19" w:name="_Toc28359084"/>
      <w:bookmarkStart w:id="20" w:name="_Toc35393794"/>
      <w:bookmarkStart w:id="21" w:name="_Toc28359007"/>
      <w:r>
        <w:rPr>
          <w:rFonts w:hint="eastAsia" w:ascii="宋体" w:hAnsi="宋体" w:cs="宋体"/>
          <w:b/>
          <w:bCs/>
          <w:szCs w:val="21"/>
          <w:lang w:val="en-US" w:eastAsia="zh-CN"/>
        </w:rPr>
        <w:t>六</w:t>
      </w:r>
      <w:r>
        <w:rPr>
          <w:rFonts w:hint="eastAsia" w:ascii="宋体" w:hAnsi="宋体" w:cs="宋体"/>
          <w:b/>
          <w:bCs/>
          <w:szCs w:val="21"/>
        </w:rPr>
        <w:t>、公告期限</w:t>
      </w:r>
      <w:bookmarkEnd w:id="18"/>
      <w:bookmarkEnd w:id="19"/>
      <w:bookmarkEnd w:id="20"/>
      <w:bookmarkEnd w:id="21"/>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cs="宋体"/>
          <w:kern w:val="0"/>
          <w:szCs w:val="21"/>
        </w:rPr>
      </w:pPr>
      <w:r>
        <w:rPr>
          <w:rFonts w:hint="eastAsia" w:ascii="宋体" w:hAnsi="宋体" w:cs="宋体"/>
          <w:kern w:val="0"/>
          <w:szCs w:val="21"/>
        </w:rPr>
        <w:t>自本公告发布之日起</w:t>
      </w:r>
      <w:r>
        <w:rPr>
          <w:rFonts w:hint="eastAsia" w:ascii="宋体" w:hAnsi="宋体" w:cs="宋体"/>
          <w:kern w:val="0"/>
          <w:szCs w:val="21"/>
          <w:lang w:val="en-US" w:eastAsia="zh-CN"/>
        </w:rPr>
        <w:t>3</w:t>
      </w:r>
      <w:r>
        <w:rPr>
          <w:rFonts w:hint="eastAsia" w:ascii="宋体" w:hAnsi="宋体" w:cs="宋体"/>
          <w:kern w:val="0"/>
          <w:szCs w:val="21"/>
        </w:rPr>
        <w:t>个工作日。</w:t>
      </w:r>
    </w:p>
    <w:p>
      <w:pPr>
        <w:keepNext w:val="0"/>
        <w:keepLines w:val="0"/>
        <w:pageBreakBefore w:val="0"/>
        <w:kinsoku/>
        <w:wordWrap/>
        <w:overflowPunct/>
        <w:topLinePunct w:val="0"/>
        <w:autoSpaceDE/>
        <w:autoSpaceDN/>
        <w:bidi w:val="0"/>
        <w:adjustRightInd/>
        <w:snapToGrid/>
        <w:spacing w:line="336" w:lineRule="auto"/>
        <w:textAlignment w:val="auto"/>
        <w:rPr>
          <w:rFonts w:ascii="宋体" w:hAnsi="宋体" w:cs="宋体"/>
          <w:b/>
          <w:bCs/>
          <w:szCs w:val="21"/>
          <w:highlight w:val="none"/>
        </w:rPr>
      </w:pPr>
      <w:bookmarkStart w:id="22" w:name="_Toc35393795"/>
      <w:bookmarkStart w:id="23" w:name="_Toc35393626"/>
      <w:r>
        <w:rPr>
          <w:rFonts w:hint="eastAsia" w:ascii="宋体" w:hAnsi="宋体" w:cs="宋体"/>
          <w:b/>
          <w:bCs/>
          <w:szCs w:val="21"/>
          <w:highlight w:val="none"/>
          <w:lang w:val="en-US" w:eastAsia="zh-CN"/>
        </w:rPr>
        <w:t>七</w:t>
      </w:r>
      <w:r>
        <w:rPr>
          <w:rFonts w:hint="eastAsia" w:ascii="宋体" w:hAnsi="宋体" w:cs="宋体"/>
          <w:b/>
          <w:bCs/>
          <w:szCs w:val="21"/>
          <w:highlight w:val="none"/>
        </w:rPr>
        <w:t>、其他补充事宜</w:t>
      </w:r>
      <w:bookmarkEnd w:id="22"/>
      <w:bookmarkEnd w:id="23"/>
    </w:p>
    <w:p>
      <w:pPr>
        <w:pStyle w:val="97"/>
        <w:keepNext w:val="0"/>
        <w:keepLines w:val="0"/>
        <w:pageBreakBefore w:val="0"/>
        <w:widowControl w:val="0"/>
        <w:kinsoku/>
        <w:wordWrap/>
        <w:overflowPunct/>
        <w:topLinePunct w:val="0"/>
        <w:autoSpaceDE/>
        <w:autoSpaceDN/>
        <w:bidi w:val="0"/>
        <w:adjustRightInd/>
        <w:snapToGrid/>
        <w:spacing w:line="336" w:lineRule="auto"/>
        <w:ind w:left="0" w:firstLine="420" w:firstLineChars="200"/>
        <w:textAlignment w:val="auto"/>
        <w:rPr>
          <w:rFonts w:ascii="宋体" w:hAnsi="宋体" w:cs="宋体"/>
          <w:kern w:val="0"/>
          <w:szCs w:val="21"/>
          <w:highlight w:val="none"/>
        </w:rPr>
      </w:pPr>
      <w:r>
        <w:rPr>
          <w:rFonts w:hint="eastAsia" w:ascii="宋体" w:hAnsi="宋体" w:cs="宋体"/>
          <w:kern w:val="0"/>
          <w:szCs w:val="21"/>
          <w:highlight w:val="none"/>
        </w:rPr>
        <w:t>本次公告同时在《政采云平台（https://www.zcygov.cn/）》、《中国政府采购网》、《长春市公共资源交易网》上发布；</w:t>
      </w:r>
    </w:p>
    <w:p>
      <w:pPr>
        <w:keepNext w:val="0"/>
        <w:keepLines w:val="0"/>
        <w:pageBreakBefore w:val="0"/>
        <w:kinsoku/>
        <w:wordWrap/>
        <w:overflowPunct/>
        <w:topLinePunct w:val="0"/>
        <w:autoSpaceDE/>
        <w:autoSpaceDN/>
        <w:bidi w:val="0"/>
        <w:adjustRightInd/>
        <w:snapToGrid/>
        <w:spacing w:line="336" w:lineRule="auto"/>
        <w:textAlignment w:val="auto"/>
        <w:rPr>
          <w:rFonts w:ascii="宋体" w:hAnsi="宋体" w:cs="宋体"/>
          <w:b/>
          <w:bCs/>
          <w:szCs w:val="21"/>
        </w:rPr>
      </w:pPr>
      <w:bookmarkStart w:id="24" w:name="_Toc35393627"/>
      <w:bookmarkStart w:id="25" w:name="_Toc28359008"/>
      <w:bookmarkStart w:id="26" w:name="_Toc35393796"/>
      <w:bookmarkStart w:id="27" w:name="_Toc28359085"/>
      <w:r>
        <w:rPr>
          <w:rFonts w:hint="eastAsia" w:ascii="宋体" w:hAnsi="宋体" w:cs="宋体"/>
          <w:b/>
          <w:bCs/>
          <w:szCs w:val="21"/>
        </w:rPr>
        <w:t>七、</w:t>
      </w:r>
      <w:bookmarkEnd w:id="24"/>
      <w:bookmarkEnd w:id="25"/>
      <w:bookmarkEnd w:id="26"/>
      <w:bookmarkEnd w:id="27"/>
      <w:r>
        <w:rPr>
          <w:rFonts w:hint="eastAsia" w:ascii="宋体" w:hAnsi="宋体" w:cs="宋体"/>
          <w:b/>
          <w:bCs/>
          <w:szCs w:val="21"/>
        </w:rPr>
        <w:t>对本次招标提出询问，请按以下方式联系</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ascii="宋体" w:hAnsi="宋体" w:cs="宋体"/>
          <w:szCs w:val="21"/>
        </w:rPr>
      </w:pPr>
      <w:r>
        <w:rPr>
          <w:rFonts w:hint="eastAsia" w:ascii="宋体" w:hAnsi="宋体" w:cs="宋体"/>
          <w:szCs w:val="21"/>
        </w:rPr>
        <w:t>　　　  1.采购人信息</w:t>
      </w:r>
    </w:p>
    <w:p>
      <w:pPr>
        <w:keepNext w:val="0"/>
        <w:keepLines w:val="0"/>
        <w:pageBreakBefore w:val="0"/>
        <w:kinsoku/>
        <w:wordWrap/>
        <w:overflowPunct/>
        <w:topLinePunct w:val="0"/>
        <w:autoSpaceDE/>
        <w:autoSpaceDN/>
        <w:bidi w:val="0"/>
        <w:adjustRightInd/>
        <w:snapToGrid/>
        <w:spacing w:line="336" w:lineRule="auto"/>
        <w:ind w:left="1041" w:leftChars="371" w:hanging="262" w:hangingChars="125"/>
        <w:jc w:val="left"/>
        <w:textAlignment w:val="auto"/>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szCs w:val="21"/>
          <w:lang w:eastAsia="zh-CN"/>
        </w:rPr>
        <w:t>长春市机械工业学校</w:t>
      </w:r>
    </w:p>
    <w:p>
      <w:pPr>
        <w:keepNext w:val="0"/>
        <w:keepLines w:val="0"/>
        <w:pageBreakBefore w:val="0"/>
        <w:kinsoku/>
        <w:wordWrap/>
        <w:overflowPunct/>
        <w:topLinePunct w:val="0"/>
        <w:autoSpaceDE/>
        <w:autoSpaceDN/>
        <w:bidi w:val="0"/>
        <w:adjustRightInd/>
        <w:snapToGrid/>
        <w:spacing w:line="336" w:lineRule="auto"/>
        <w:ind w:left="1041" w:leftChars="371" w:hanging="262" w:hangingChars="125"/>
        <w:jc w:val="left"/>
        <w:textAlignment w:val="auto"/>
        <w:rPr>
          <w:rFonts w:hint="eastAsia" w:ascii="宋体" w:hAnsi="宋体" w:eastAsia="宋体" w:cs="宋体"/>
          <w:szCs w:val="21"/>
          <w:lang w:eastAsia="zh-CN"/>
        </w:rPr>
      </w:pPr>
      <w:r>
        <w:rPr>
          <w:rFonts w:hint="eastAsia" w:ascii="宋体" w:hAnsi="宋体" w:cs="宋体"/>
          <w:szCs w:val="21"/>
        </w:rPr>
        <w:t>地</w:t>
      </w:r>
      <w:r>
        <w:rPr>
          <w:rFonts w:hint="eastAsia" w:ascii="宋体" w:hAnsi="宋体" w:cs="宋体"/>
          <w:szCs w:val="21"/>
          <w:lang w:val="en-US" w:eastAsia="zh-CN"/>
        </w:rPr>
        <w:t xml:space="preserve"> </w:t>
      </w:r>
      <w:r>
        <w:rPr>
          <w:rFonts w:hint="eastAsia" w:ascii="宋体" w:hAnsi="宋体" w:cs="宋体"/>
          <w:szCs w:val="21"/>
        </w:rPr>
        <w:t>址：</w:t>
      </w:r>
      <w:r>
        <w:rPr>
          <w:rFonts w:hint="eastAsia" w:ascii="宋体" w:hAnsi="宋体" w:cs="宋体"/>
          <w:szCs w:val="21"/>
          <w:lang w:eastAsia="zh-CN"/>
        </w:rPr>
        <w:t>东风大街293号</w:t>
      </w:r>
    </w:p>
    <w:p>
      <w:pPr>
        <w:keepNext w:val="0"/>
        <w:keepLines w:val="0"/>
        <w:pageBreakBefore w:val="0"/>
        <w:kinsoku/>
        <w:wordWrap/>
        <w:overflowPunct/>
        <w:topLinePunct w:val="0"/>
        <w:autoSpaceDE/>
        <w:autoSpaceDN/>
        <w:bidi w:val="0"/>
        <w:adjustRightInd/>
        <w:snapToGrid/>
        <w:spacing w:line="336" w:lineRule="auto"/>
        <w:ind w:left="1041" w:leftChars="371" w:hanging="262" w:hangingChars="125"/>
        <w:textAlignment w:val="auto"/>
        <w:rPr>
          <w:rFonts w:ascii="宋体" w:hAnsi="宋体" w:cs="宋体"/>
          <w:szCs w:val="21"/>
        </w:rPr>
      </w:pPr>
      <w:r>
        <w:rPr>
          <w:rFonts w:hint="eastAsia" w:ascii="宋体" w:hAnsi="宋体" w:cs="宋体"/>
          <w:szCs w:val="21"/>
        </w:rPr>
        <w:t>联系人：</w:t>
      </w:r>
      <w:r>
        <w:rPr>
          <w:rFonts w:hint="eastAsia" w:ascii="宋体" w:hAnsi="宋体" w:cs="宋体"/>
          <w:szCs w:val="21"/>
          <w:lang w:eastAsia="zh-CN"/>
        </w:rPr>
        <w:t>刘徽</w:t>
      </w:r>
      <w:r>
        <w:rPr>
          <w:rFonts w:hint="eastAsia" w:ascii="宋体" w:hAnsi="宋体" w:cs="宋体"/>
          <w:szCs w:val="21"/>
        </w:rPr>
        <w:t xml:space="preserve"> </w:t>
      </w:r>
    </w:p>
    <w:p>
      <w:pPr>
        <w:keepNext w:val="0"/>
        <w:keepLines w:val="0"/>
        <w:pageBreakBefore w:val="0"/>
        <w:kinsoku/>
        <w:wordWrap/>
        <w:overflowPunct/>
        <w:topLinePunct w:val="0"/>
        <w:autoSpaceDE/>
        <w:autoSpaceDN/>
        <w:bidi w:val="0"/>
        <w:adjustRightInd/>
        <w:snapToGrid/>
        <w:spacing w:line="336" w:lineRule="auto"/>
        <w:ind w:left="1041" w:leftChars="371" w:hanging="262" w:hangingChars="125"/>
        <w:jc w:val="left"/>
        <w:textAlignment w:val="auto"/>
        <w:rPr>
          <w:rFonts w:ascii="宋体" w:hAnsi="宋体" w:cs="宋体"/>
          <w:szCs w:val="21"/>
        </w:rPr>
      </w:pPr>
      <w:r>
        <w:rPr>
          <w:rFonts w:hint="eastAsia" w:ascii="宋体" w:hAnsi="宋体" w:cs="宋体"/>
          <w:szCs w:val="21"/>
        </w:rPr>
        <w:t>联系方式：</w:t>
      </w:r>
      <w:bookmarkStart w:id="28" w:name="_Toc28359086"/>
      <w:bookmarkStart w:id="29" w:name="_Toc28359009"/>
      <w:r>
        <w:rPr>
          <w:rFonts w:hint="eastAsia" w:ascii="宋体" w:hAnsi="宋体" w:cs="宋体"/>
          <w:szCs w:val="21"/>
          <w:lang w:eastAsia="zh-CN"/>
        </w:rPr>
        <w:t>18186808971</w:t>
      </w:r>
      <w:r>
        <w:rPr>
          <w:rFonts w:hint="eastAsia" w:ascii="宋体" w:hAnsi="宋体" w:cs="宋体"/>
          <w:szCs w:val="21"/>
        </w:rPr>
        <w:t xml:space="preserve"> </w:t>
      </w:r>
    </w:p>
    <w:p>
      <w:pPr>
        <w:keepNext w:val="0"/>
        <w:keepLines w:val="0"/>
        <w:pageBreakBefore w:val="0"/>
        <w:kinsoku/>
        <w:wordWrap/>
        <w:overflowPunct/>
        <w:topLinePunct w:val="0"/>
        <w:autoSpaceDE/>
        <w:autoSpaceDN/>
        <w:bidi w:val="0"/>
        <w:adjustRightInd/>
        <w:snapToGrid/>
        <w:spacing w:line="336" w:lineRule="auto"/>
        <w:ind w:left="1041" w:leftChars="371" w:hanging="262" w:hangingChars="125"/>
        <w:jc w:val="left"/>
        <w:textAlignment w:val="auto"/>
        <w:rPr>
          <w:rFonts w:ascii="宋体" w:hAnsi="宋体" w:cs="宋体"/>
          <w:szCs w:val="21"/>
        </w:rPr>
      </w:pPr>
      <w:r>
        <w:rPr>
          <w:rFonts w:hint="eastAsia" w:ascii="宋体" w:hAnsi="宋体" w:cs="宋体"/>
          <w:szCs w:val="21"/>
        </w:rPr>
        <w:t>2.采购代理机构信息</w:t>
      </w:r>
      <w:bookmarkEnd w:id="28"/>
      <w:bookmarkEnd w:id="29"/>
    </w:p>
    <w:p>
      <w:pPr>
        <w:keepNext w:val="0"/>
        <w:keepLines w:val="0"/>
        <w:pageBreakBefore w:val="0"/>
        <w:kinsoku/>
        <w:wordWrap/>
        <w:overflowPunct/>
        <w:topLinePunct w:val="0"/>
        <w:autoSpaceDE/>
        <w:autoSpaceDN/>
        <w:bidi w:val="0"/>
        <w:adjustRightInd/>
        <w:snapToGrid/>
        <w:spacing w:line="336" w:lineRule="auto"/>
        <w:ind w:left="1041" w:leftChars="371" w:hanging="262" w:hangingChars="125"/>
        <w:jc w:val="left"/>
        <w:textAlignment w:val="auto"/>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szCs w:val="21"/>
          <w:lang w:eastAsia="zh-CN"/>
        </w:rPr>
        <w:t>长春市鸿阳工程咨询管理有限公司</w:t>
      </w:r>
    </w:p>
    <w:p>
      <w:pPr>
        <w:keepNext w:val="0"/>
        <w:keepLines w:val="0"/>
        <w:pageBreakBefore w:val="0"/>
        <w:kinsoku/>
        <w:wordWrap/>
        <w:overflowPunct/>
        <w:topLinePunct w:val="0"/>
        <w:autoSpaceDE/>
        <w:autoSpaceDN/>
        <w:bidi w:val="0"/>
        <w:adjustRightInd/>
        <w:snapToGrid/>
        <w:spacing w:line="336" w:lineRule="auto"/>
        <w:ind w:left="1041" w:leftChars="371" w:hanging="262" w:hangingChars="125"/>
        <w:jc w:val="left"/>
        <w:textAlignment w:val="auto"/>
        <w:rPr>
          <w:rFonts w:hint="eastAsia" w:ascii="宋体" w:hAnsi="宋体" w:eastAsia="宋体" w:cs="宋体"/>
          <w:szCs w:val="21"/>
          <w:lang w:eastAsia="zh-CN"/>
        </w:rPr>
      </w:pPr>
      <w:r>
        <w:rPr>
          <w:rFonts w:hint="eastAsia" w:ascii="宋体" w:hAnsi="宋体" w:cs="宋体"/>
          <w:szCs w:val="21"/>
        </w:rPr>
        <w:t>地　址：</w:t>
      </w:r>
      <w:r>
        <w:rPr>
          <w:rFonts w:hint="eastAsia" w:ascii="宋体" w:hAnsi="宋体" w:cs="宋体"/>
          <w:szCs w:val="21"/>
          <w:lang w:eastAsia="zh-CN"/>
        </w:rPr>
        <w:t>长春市超然街777号</w:t>
      </w:r>
    </w:p>
    <w:p>
      <w:pPr>
        <w:keepNext w:val="0"/>
        <w:keepLines w:val="0"/>
        <w:pageBreakBefore w:val="0"/>
        <w:kinsoku/>
        <w:wordWrap/>
        <w:overflowPunct/>
        <w:topLinePunct w:val="0"/>
        <w:autoSpaceDE/>
        <w:autoSpaceDN/>
        <w:bidi w:val="0"/>
        <w:adjustRightInd/>
        <w:snapToGrid/>
        <w:spacing w:line="336" w:lineRule="auto"/>
        <w:ind w:left="1041" w:leftChars="371" w:hanging="262" w:hangingChars="125"/>
        <w:jc w:val="left"/>
        <w:textAlignment w:val="auto"/>
        <w:rPr>
          <w:rFonts w:ascii="宋体" w:hAnsi="宋体" w:cs="宋体"/>
          <w:szCs w:val="21"/>
        </w:rPr>
      </w:pPr>
      <w:r>
        <w:rPr>
          <w:rFonts w:hint="eastAsia" w:ascii="宋体" w:hAnsi="宋体" w:cs="宋体"/>
          <w:szCs w:val="21"/>
        </w:rPr>
        <w:t>联系方式：</w:t>
      </w:r>
      <w:bookmarkStart w:id="30" w:name="_Toc28359010"/>
      <w:bookmarkStart w:id="31" w:name="_Toc28359087"/>
      <w:r>
        <w:rPr>
          <w:rFonts w:hint="eastAsia" w:ascii="宋体" w:hAnsi="宋体" w:cs="宋体"/>
          <w:szCs w:val="21"/>
        </w:rPr>
        <w:t>0431-80607820</w:t>
      </w:r>
    </w:p>
    <w:p>
      <w:pPr>
        <w:keepNext w:val="0"/>
        <w:keepLines w:val="0"/>
        <w:pageBreakBefore w:val="0"/>
        <w:kinsoku/>
        <w:wordWrap/>
        <w:overflowPunct/>
        <w:topLinePunct w:val="0"/>
        <w:autoSpaceDE/>
        <w:autoSpaceDN/>
        <w:bidi w:val="0"/>
        <w:adjustRightInd/>
        <w:snapToGrid/>
        <w:spacing w:line="336" w:lineRule="auto"/>
        <w:ind w:left="1041" w:leftChars="371" w:hanging="262" w:hangingChars="125"/>
        <w:jc w:val="left"/>
        <w:textAlignment w:val="auto"/>
        <w:rPr>
          <w:rFonts w:ascii="宋体" w:hAnsi="宋体" w:cs="宋体"/>
          <w:szCs w:val="21"/>
        </w:rPr>
      </w:pPr>
      <w:r>
        <w:rPr>
          <w:rFonts w:hint="eastAsia" w:ascii="宋体" w:hAnsi="宋体" w:cs="宋体"/>
          <w:szCs w:val="21"/>
        </w:rPr>
        <w:t>3.项目联系方式</w:t>
      </w:r>
      <w:bookmarkEnd w:id="30"/>
      <w:bookmarkEnd w:id="31"/>
    </w:p>
    <w:p>
      <w:pPr>
        <w:keepNext w:val="0"/>
        <w:keepLines w:val="0"/>
        <w:pageBreakBefore w:val="0"/>
        <w:kinsoku/>
        <w:wordWrap/>
        <w:overflowPunct/>
        <w:topLinePunct w:val="0"/>
        <w:autoSpaceDE/>
        <w:autoSpaceDN/>
        <w:bidi w:val="0"/>
        <w:adjustRightInd/>
        <w:snapToGrid/>
        <w:spacing w:line="336" w:lineRule="auto"/>
        <w:ind w:left="1041" w:leftChars="371" w:hanging="262" w:hangingChars="125"/>
        <w:jc w:val="left"/>
        <w:textAlignment w:val="auto"/>
        <w:rPr>
          <w:rFonts w:ascii="宋体" w:hAnsi="宋体" w:cs="宋体"/>
          <w:szCs w:val="21"/>
        </w:rPr>
      </w:pPr>
      <w:r>
        <w:rPr>
          <w:rFonts w:hint="eastAsia" w:ascii="宋体" w:hAnsi="宋体" w:cs="宋体"/>
          <w:szCs w:val="21"/>
        </w:rPr>
        <w:t>项目联系人：王女士</w:t>
      </w:r>
    </w:p>
    <w:p>
      <w:pPr>
        <w:keepNext w:val="0"/>
        <w:keepLines w:val="0"/>
        <w:pageBreakBefore w:val="0"/>
        <w:kinsoku/>
        <w:wordWrap/>
        <w:overflowPunct/>
        <w:topLinePunct w:val="0"/>
        <w:autoSpaceDE/>
        <w:autoSpaceDN/>
        <w:bidi w:val="0"/>
        <w:adjustRightInd/>
        <w:snapToGrid/>
        <w:spacing w:line="336" w:lineRule="auto"/>
        <w:ind w:left="1041" w:leftChars="371" w:hanging="262" w:hangingChars="125"/>
        <w:jc w:val="left"/>
        <w:textAlignment w:val="auto"/>
        <w:rPr>
          <w:rFonts w:ascii="宋体" w:hAnsi="宋体" w:cs="宋体"/>
          <w:szCs w:val="21"/>
        </w:rPr>
      </w:pPr>
      <w:r>
        <w:rPr>
          <w:rFonts w:hint="eastAsia" w:ascii="宋体" w:hAnsi="宋体" w:cs="宋体"/>
          <w:szCs w:val="21"/>
        </w:rPr>
        <w:t>电　话：0431-80607820</w:t>
      </w:r>
    </w:p>
    <w:p>
      <w:pPr>
        <w:widowControl/>
        <w:jc w:val="left"/>
        <w:rPr>
          <w:rFonts w:ascii="宋体" w:hAnsi="宋体"/>
          <w:b/>
          <w:color w:val="000000" w:themeColor="text1"/>
          <w:sz w:val="36"/>
          <w:szCs w:val="36"/>
          <w14:textFill>
            <w14:solidFill>
              <w14:schemeClr w14:val="tx1"/>
            </w14:solidFill>
          </w14:textFill>
        </w:rPr>
        <w:sectPr>
          <w:headerReference r:id="rId9" w:type="default"/>
          <w:footerReference r:id="rId10" w:type="default"/>
          <w:pgSz w:w="11906" w:h="16838"/>
          <w:pgMar w:top="709" w:right="1416" w:bottom="709" w:left="851" w:header="680" w:footer="680" w:gutter="0"/>
          <w:cols w:space="720" w:num="1"/>
          <w:docGrid w:linePitch="312" w:charSpace="0"/>
        </w:sectPr>
      </w:pPr>
    </w:p>
    <w:p>
      <w:pPr>
        <w:jc w:val="center"/>
        <w:outlineLvl w:val="0"/>
        <w:rPr>
          <w:rFonts w:ascii="宋体" w:hAnsi="宋体"/>
          <w:b/>
          <w:color w:val="000000" w:themeColor="text1"/>
          <w:sz w:val="28"/>
          <w:szCs w:val="28"/>
          <w14:textFill>
            <w14:solidFill>
              <w14:schemeClr w14:val="tx1"/>
            </w14:solidFill>
          </w14:textFill>
        </w:rPr>
      </w:pPr>
      <w:bookmarkStart w:id="32" w:name="_Toc4192"/>
      <w:r>
        <w:rPr>
          <w:rFonts w:hint="eastAsia" w:ascii="宋体" w:hAnsi="宋体"/>
          <w:b/>
          <w:color w:val="000000" w:themeColor="text1"/>
          <w:sz w:val="36"/>
          <w:szCs w:val="36"/>
          <w14:textFill>
            <w14:solidFill>
              <w14:schemeClr w14:val="tx1"/>
            </w14:solidFill>
          </w14:textFill>
        </w:rPr>
        <w:t xml:space="preserve">第二章 </w:t>
      </w:r>
      <w:r>
        <w:rPr>
          <w:rFonts w:hint="eastAsia" w:ascii="宋体" w:hAnsi="宋体"/>
          <w:b/>
          <w:color w:val="000000" w:themeColor="text1"/>
          <w:sz w:val="36"/>
          <w:szCs w:val="36"/>
          <w:lang w:eastAsia="zh-CN"/>
          <w14:textFill>
            <w14:solidFill>
              <w14:schemeClr w14:val="tx1"/>
            </w14:solidFill>
          </w14:textFill>
        </w:rPr>
        <w:t>供应商</w:t>
      </w:r>
      <w:r>
        <w:rPr>
          <w:rFonts w:hint="eastAsia" w:ascii="宋体" w:hAnsi="宋体"/>
          <w:b/>
          <w:color w:val="000000" w:themeColor="text1"/>
          <w:sz w:val="36"/>
          <w:szCs w:val="36"/>
          <w14:textFill>
            <w14:solidFill>
              <w14:schemeClr w14:val="tx1"/>
            </w14:solidFill>
          </w14:textFill>
        </w:rPr>
        <w:t>须知</w:t>
      </w:r>
      <w:bookmarkEnd w:id="32"/>
    </w:p>
    <w:p>
      <w:pPr>
        <w:spacing w:line="360" w:lineRule="auto"/>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供应商</w:t>
      </w:r>
      <w:r>
        <w:rPr>
          <w:rFonts w:hint="eastAsia" w:ascii="宋体" w:hAnsi="宋体"/>
          <w:b/>
          <w:color w:val="000000" w:themeColor="text1"/>
          <w:sz w:val="28"/>
          <w:szCs w:val="28"/>
          <w14:textFill>
            <w14:solidFill>
              <w14:schemeClr w14:val="tx1"/>
            </w14:solidFill>
          </w14:textFill>
        </w:rPr>
        <w:t>须知前附表</w:t>
      </w:r>
    </w:p>
    <w:tbl>
      <w:tblPr>
        <w:tblStyle w:val="31"/>
        <w:tblW w:w="10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40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color w:val="000000" w:themeColor="text1"/>
                <w:szCs w:val="21"/>
                <w:lang w:val="zh-CN"/>
                <w14:textFill>
                  <w14:solidFill>
                    <w14:schemeClr w14:val="tx1"/>
                  </w14:solidFill>
                </w14:textFill>
              </w:rPr>
            </w:pPr>
            <w:r>
              <w:rPr>
                <w:rFonts w:hint="eastAsia" w:cs="宋体" w:asciiTheme="minorEastAsia" w:hAnsiTheme="minorEastAsia" w:eastAsiaTheme="minorEastAsia"/>
                <w:color w:val="000000" w:themeColor="text1"/>
                <w:szCs w:val="21"/>
                <w:lang w:val="zh-CN"/>
                <w14:textFill>
                  <w14:solidFill>
                    <w14:schemeClr w14:val="tx1"/>
                  </w14:solidFill>
                </w14:textFill>
              </w:rPr>
              <w:t>序号</w:t>
            </w:r>
          </w:p>
        </w:tc>
        <w:tc>
          <w:tcPr>
            <w:tcW w:w="2400" w:type="dxa"/>
            <w:vAlign w:val="center"/>
          </w:tcPr>
          <w:p>
            <w:pPr>
              <w:pStyle w:val="23"/>
              <w:pBdr>
                <w:bottom w:val="none" w:color="auto" w:sz="0" w:space="0"/>
              </w:pBdr>
              <w:tabs>
                <w:tab w:val="clear" w:pos="4153"/>
                <w:tab w:val="clear" w:pos="8306"/>
              </w:tabs>
              <w:autoSpaceDE w:val="0"/>
              <w:autoSpaceDN w:val="0"/>
              <w:adjustRightInd w:val="0"/>
              <w:snapToGrid/>
              <w:spacing w:line="300" w:lineRule="exact"/>
              <w:rPr>
                <w:rFonts w:cs="宋体" w:asciiTheme="minorEastAsia" w:hAnsiTheme="minorEastAsia" w:eastAsiaTheme="minorEastAsia"/>
                <w:b/>
                <w:color w:val="000000" w:themeColor="text1"/>
                <w:sz w:val="21"/>
                <w:szCs w:val="21"/>
                <w:lang w:val="zh-CN"/>
                <w14:textFill>
                  <w14:solidFill>
                    <w14:schemeClr w14:val="tx1"/>
                  </w14:solidFill>
                </w14:textFill>
              </w:rPr>
            </w:pPr>
            <w:r>
              <w:rPr>
                <w:rFonts w:hint="eastAsia" w:cs="宋体" w:asciiTheme="minorEastAsia" w:hAnsiTheme="minorEastAsia" w:eastAsiaTheme="minorEastAsia"/>
                <w:b/>
                <w:color w:val="000000" w:themeColor="text1"/>
                <w:sz w:val="21"/>
                <w:szCs w:val="21"/>
                <w:lang w:val="zh-CN"/>
                <w14:textFill>
                  <w14:solidFill>
                    <w14:schemeClr w14:val="tx1"/>
                  </w14:solidFill>
                </w14:textFill>
              </w:rPr>
              <w:t>条款名称</w:t>
            </w:r>
          </w:p>
        </w:tc>
        <w:tc>
          <w:tcPr>
            <w:tcW w:w="7080" w:type="dxa"/>
            <w:vAlign w:val="center"/>
          </w:tcPr>
          <w:p>
            <w:pPr>
              <w:pStyle w:val="23"/>
              <w:pBdr>
                <w:bottom w:val="none" w:color="auto" w:sz="0" w:space="0"/>
              </w:pBdr>
              <w:tabs>
                <w:tab w:val="clear" w:pos="4153"/>
                <w:tab w:val="clear" w:pos="8306"/>
              </w:tabs>
              <w:autoSpaceDE w:val="0"/>
              <w:autoSpaceDN w:val="0"/>
              <w:adjustRightInd w:val="0"/>
              <w:snapToGrid/>
              <w:spacing w:line="300" w:lineRule="exact"/>
              <w:rPr>
                <w:rFonts w:cs="宋体" w:asciiTheme="minorEastAsia" w:hAnsiTheme="minorEastAsia" w:eastAsiaTheme="minorEastAsia"/>
                <w:b/>
                <w:color w:val="000000" w:themeColor="text1"/>
                <w:sz w:val="21"/>
                <w:szCs w:val="21"/>
                <w:lang w:val="zh-CN"/>
                <w14:textFill>
                  <w14:solidFill>
                    <w14:schemeClr w14:val="tx1"/>
                  </w14:solidFill>
                </w14:textFill>
              </w:rPr>
            </w:pPr>
            <w:r>
              <w:rPr>
                <w:rFonts w:hint="eastAsia" w:cs="宋体" w:asciiTheme="minorEastAsia" w:hAnsiTheme="minorEastAsia" w:eastAsiaTheme="minorEastAsia"/>
                <w:b/>
                <w:color w:val="000000" w:themeColor="text1"/>
                <w:sz w:val="21"/>
                <w:szCs w:val="21"/>
                <w:lang w:val="zh-CN"/>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1.1.2</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采购人</w:t>
            </w:r>
          </w:p>
        </w:tc>
        <w:tc>
          <w:tcPr>
            <w:tcW w:w="7080" w:type="dxa"/>
            <w:vAlign w:val="center"/>
          </w:tcPr>
          <w:p>
            <w:pPr>
              <w:pStyle w:val="17"/>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采购人：</w:t>
            </w: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长春市机械工业学校</w:t>
            </w:r>
          </w:p>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地址：东风大街293号</w:t>
            </w:r>
          </w:p>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 xml:space="preserve">联系人：刘徽 </w:t>
            </w:r>
          </w:p>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电  话：</w:t>
            </w: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18186808971</w:t>
            </w:r>
            <w:r>
              <w:rPr>
                <w:rFonts w:hint="eastAsia" w:cs="宋体" w:asciiTheme="minorEastAsia" w:hAnsiTheme="minorEastAsia" w:eastAsiaTheme="minorEastAsia"/>
                <w:bCs/>
                <w:color w:val="000000" w:themeColor="text1"/>
                <w:szCs w:val="21"/>
                <w:lang w:val="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1.1.3</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招标代理机构</w:t>
            </w:r>
          </w:p>
        </w:tc>
        <w:tc>
          <w:tcPr>
            <w:tcW w:w="7080" w:type="dxa"/>
            <w:vAlign w:val="center"/>
          </w:tcPr>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招标代理机构：长春市鸿阳工程咨询管理有限公司</w:t>
            </w:r>
          </w:p>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地  址：</w:t>
            </w: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长春市超然街777号</w:t>
            </w:r>
          </w:p>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联系人：王女士</w:t>
            </w:r>
          </w:p>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电  话：0431-80607820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1.1.4</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项目名称</w:t>
            </w:r>
          </w:p>
        </w:tc>
        <w:tc>
          <w:tcPr>
            <w:tcW w:w="7080" w:type="dxa"/>
            <w:vAlign w:val="center"/>
          </w:tcPr>
          <w:p>
            <w:pPr>
              <w:tabs>
                <w:tab w:val="left" w:pos="1843"/>
              </w:tabs>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长春市机械工业学校净月智慧黑板建设项目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1.1.5</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项目地点</w:t>
            </w:r>
          </w:p>
        </w:tc>
        <w:tc>
          <w:tcPr>
            <w:tcW w:w="7080" w:type="dxa"/>
            <w:vAlign w:val="center"/>
          </w:tcPr>
          <w:p>
            <w:pPr>
              <w:autoSpaceDE w:val="0"/>
              <w:autoSpaceDN w:val="0"/>
              <w:adjustRightInd w:val="0"/>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ascii="宋体" w:hAnsi="宋体" w:cs="宋体" w:eastAsiaTheme="minorEastAsia"/>
                <w:szCs w:val="21"/>
                <w:lang w:eastAsia="zh-CN"/>
              </w:rPr>
              <w:t>长春市机械工业学校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l.2.1</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资金来源</w:t>
            </w:r>
          </w:p>
        </w:tc>
        <w:tc>
          <w:tcPr>
            <w:tcW w:w="7080" w:type="dxa"/>
            <w:vAlign w:val="center"/>
          </w:tcPr>
          <w:p>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财政</w:t>
            </w:r>
            <w:r>
              <w:rPr>
                <w:rFonts w:hint="eastAsia" w:cs="宋体" w:asciiTheme="minorEastAsia" w:hAnsiTheme="minorEastAsia" w:eastAsiaTheme="minorEastAsia"/>
                <w:bCs/>
                <w:color w:val="000000" w:themeColor="text1"/>
                <w:szCs w:val="21"/>
                <w:lang w:val="zh-CN"/>
                <w14:textFill>
                  <w14:solidFill>
                    <w14:schemeClr w14:val="tx1"/>
                  </w14:solidFill>
                </w14:textFill>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1.2.2</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最高投标限价</w:t>
            </w:r>
          </w:p>
        </w:tc>
        <w:tc>
          <w:tcPr>
            <w:tcW w:w="7080" w:type="dxa"/>
            <w:vAlign w:val="center"/>
          </w:tcPr>
          <w:p>
            <w:pPr>
              <w:autoSpaceDE w:val="0"/>
              <w:autoSpaceDN w:val="0"/>
              <w:adjustRightInd w:val="0"/>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ascii="宋体" w:hAnsi="宋体" w:eastAsiaTheme="minorEastAsia"/>
                <w:color w:val="000000"/>
                <w:kern w:val="0"/>
                <w:szCs w:val="21"/>
                <w:lang w:eastAsia="zh-CN"/>
              </w:rPr>
              <w:t>139万元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1.2.3</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资金落实情况</w:t>
            </w:r>
          </w:p>
        </w:tc>
        <w:tc>
          <w:tcPr>
            <w:tcW w:w="7080" w:type="dxa"/>
            <w:tcBorders>
              <w:bottom w:val="single" w:color="auto" w:sz="4" w:space="0"/>
            </w:tcBorders>
            <w:vAlign w:val="center"/>
          </w:tcPr>
          <w:p>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1.3.1</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项目内容</w:t>
            </w:r>
          </w:p>
        </w:tc>
        <w:tc>
          <w:tcPr>
            <w:tcW w:w="7080" w:type="dxa"/>
            <w:vAlign w:val="center"/>
          </w:tcPr>
          <w:p>
            <w:pPr>
              <w:autoSpaceDE w:val="0"/>
              <w:autoSpaceDN w:val="0"/>
              <w:adjustRightInd w:val="0"/>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ascii="宋体" w:hAnsi="宋体" w:cs="宋体" w:eastAsiaTheme="minorEastAsia"/>
                <w:szCs w:val="21"/>
                <w:lang w:eastAsia="zh-CN"/>
              </w:rPr>
              <w:t>智慧黑板及其相关配套设备（详见第五章招标范围和技术要求）。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1.3.2</w:t>
            </w:r>
          </w:p>
        </w:tc>
        <w:tc>
          <w:tcPr>
            <w:tcW w:w="2400" w:type="dxa"/>
            <w:vAlign w:val="center"/>
          </w:tcPr>
          <w:p>
            <w:pPr>
              <w:spacing w:line="300" w:lineRule="exact"/>
              <w:jc w:val="center"/>
              <w:rPr>
                <w:rFonts w:hint="eastAsia" w:cs="宋体" w:asciiTheme="minorEastAsia" w:hAnsiTheme="minorEastAsia" w:eastAsiaTheme="minorEastAsia"/>
                <w:color w:val="000000" w:themeColor="text1"/>
                <w:szCs w:val="21"/>
                <w:highlight w:val="none"/>
                <w:u w:val="single"/>
                <w:lang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交货时间</w:t>
            </w:r>
          </w:p>
        </w:tc>
        <w:tc>
          <w:tcPr>
            <w:tcW w:w="7080" w:type="dxa"/>
            <w:tcBorders>
              <w:top w:val="nil"/>
            </w:tcBorders>
            <w:vAlign w:val="center"/>
          </w:tcPr>
          <w:p>
            <w:pPr>
              <w:autoSpaceDE w:val="0"/>
              <w:autoSpaceDN w:val="0"/>
              <w:adjustRightInd w:val="0"/>
              <w:spacing w:line="300" w:lineRule="exact"/>
              <w:rPr>
                <w:rFonts w:hint="eastAsia" w:cs="宋体" w:asciiTheme="minorEastAsia" w:hAnsiTheme="minorEastAsia" w:eastAsiaTheme="minorEastAsia"/>
                <w:bCs/>
                <w:color w:val="000000" w:themeColor="text1"/>
                <w:szCs w:val="21"/>
                <w:highlight w:val="none"/>
                <w:u w:val="single"/>
                <w:lang w:eastAsia="zh-CN"/>
                <w14:textFill>
                  <w14:solidFill>
                    <w14:schemeClr w14:val="tx1"/>
                  </w14:solidFill>
                </w14:textFill>
              </w:rPr>
            </w:pPr>
            <w:r>
              <w:rPr>
                <w:rFonts w:hint="eastAsia" w:ascii="宋体" w:hAnsi="宋体" w:cs="宋体" w:eastAsiaTheme="minorEastAsia"/>
                <w:szCs w:val="21"/>
                <w:highlight w:val="none"/>
                <w:lang w:eastAsia="zh-CN"/>
              </w:rPr>
              <w:t>合同订立后</w:t>
            </w:r>
            <w:r>
              <w:rPr>
                <w:rFonts w:hint="eastAsia" w:ascii="宋体" w:hAnsi="宋体" w:cs="宋体" w:eastAsiaTheme="minorEastAsia"/>
                <w:szCs w:val="21"/>
                <w:highlight w:val="none"/>
                <w:lang w:val="en-US" w:eastAsia="zh-CN"/>
              </w:rPr>
              <w:t>15</w:t>
            </w:r>
            <w:r>
              <w:rPr>
                <w:rFonts w:hint="eastAsia" w:ascii="宋体" w:hAnsi="宋体" w:cs="宋体" w:eastAsiaTheme="minorEastAsia"/>
                <w:szCs w:val="21"/>
                <w:highlight w:val="none"/>
                <w:lang w:eastAsia="zh-CN"/>
              </w:rPr>
              <w:t>天内安装完毕。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1.3.3</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质量要求</w:t>
            </w:r>
          </w:p>
        </w:tc>
        <w:tc>
          <w:tcPr>
            <w:tcW w:w="7080" w:type="dxa"/>
            <w:vAlign w:val="center"/>
          </w:tcPr>
          <w:p>
            <w:pPr>
              <w:widowControl/>
              <w:spacing w:line="300" w:lineRule="exact"/>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szCs w:val="21"/>
              </w:rPr>
              <w:t>符合现行国家、行业、地方或者其他相关标准的合格要求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1.4.1</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供应商资格条件、能力和信誉</w:t>
            </w:r>
          </w:p>
        </w:tc>
        <w:tc>
          <w:tcPr>
            <w:tcW w:w="7080" w:type="dxa"/>
            <w:vAlign w:val="center"/>
          </w:tcPr>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1、符合《中华人民共和国政府采购法》第二十二条规定的条件；</w:t>
            </w:r>
          </w:p>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2、落实政府采购政策需满足的资格要求：本项目不属于专门面向中小企业采购的项目，相关政策以最新文件为准。</w:t>
            </w:r>
          </w:p>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2.1《政府采购促进中小企业发展管理办法》(财库[2020]46号),本项目对符合规定的小微企业报价给予10%的扣除，用扣除后的价格参加评审；</w:t>
            </w:r>
          </w:p>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2.2《关于政府采购支持监狱企业发展有关问题的通知》(财库[2014]68号)，在政府采购活动中，监狱企业视同小型、微型企业，享受预留份额、评审中价格扣除等政府采购促进中小企业发展的政府采购政策；</w:t>
            </w:r>
          </w:p>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2.3《关于促进残疾人就业政府采购政策的通知》(财库[2017]141号),在政府采购活动中，残疾人福利性单位视同小型、微型企业，享受预留份额、评审中价格扣除等促进中小企业发展的政府采购政策；</w:t>
            </w:r>
          </w:p>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3、本项目的特定资格要求：</w:t>
            </w:r>
          </w:p>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3.1具有独立承担民事责任的能力（营业执照为准）。</w:t>
            </w:r>
          </w:p>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3.2投标人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3.3供应商不得为“信用中国”网站（www.creditchina.gov.cn）中列入失信被执行人名单和重大税收违法案件当事人名单的供应商，不得为中国政府采购网（www.ccgp.gov.cn）政府采购严重违法失信行为记录名单中被财政部门禁止参加政府采购活动的供应商（在处罚决定规定的时间和地域范围内）（详见财库【2016】125号文）。</w:t>
            </w:r>
          </w:p>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3.4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3.5本次招标拒绝列入政府取消投标资格记录期间的企业或个人投标。</w:t>
            </w:r>
          </w:p>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3.6本次招标严禁转包、违法分包，严禁各类形式的资质挂靠。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1.4.2</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是否接受联合体投标</w:t>
            </w:r>
          </w:p>
        </w:tc>
        <w:tc>
          <w:tcPr>
            <w:tcW w:w="7080" w:type="dxa"/>
            <w:vAlign w:val="center"/>
          </w:tcPr>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1.4.3</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其它要求</w:t>
            </w:r>
          </w:p>
        </w:tc>
        <w:tc>
          <w:tcPr>
            <w:tcW w:w="7080" w:type="dxa"/>
          </w:tcPr>
          <w:p>
            <w:pPr>
              <w:autoSpaceDE w:val="0"/>
              <w:autoSpaceDN w:val="0"/>
              <w:adjustRightInd w:val="0"/>
              <w:spacing w:line="30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不接受有下列情况的</w:t>
            </w:r>
            <w:r>
              <w:rPr>
                <w:rFonts w:hint="eastAsia" w:cs="宋体" w:asciiTheme="minorEastAsia" w:hAnsiTheme="minorEastAsia" w:eastAsiaTheme="minorEastAsia"/>
                <w:color w:val="000000" w:themeColor="text1"/>
                <w:szCs w:val="21"/>
                <w:lang w:eastAsia="zh-CN"/>
                <w14:textFill>
                  <w14:solidFill>
                    <w14:schemeClr w14:val="tx1"/>
                  </w14:solidFill>
                </w14:textFill>
              </w:rPr>
              <w:t>供应商</w:t>
            </w:r>
            <w:r>
              <w:rPr>
                <w:rFonts w:hint="eastAsia" w:cs="宋体" w:asciiTheme="minorEastAsia" w:hAnsiTheme="minorEastAsia" w:eastAsiaTheme="minorEastAsia"/>
                <w:color w:val="000000" w:themeColor="text1"/>
                <w:szCs w:val="21"/>
                <w14:textFill>
                  <w14:solidFill>
                    <w14:schemeClr w14:val="tx1"/>
                  </w14:solidFill>
                </w14:textFill>
              </w:rPr>
              <w:t>投标；</w:t>
            </w:r>
          </w:p>
          <w:p>
            <w:pPr>
              <w:autoSpaceDE w:val="0"/>
              <w:autoSpaceDN w:val="0"/>
              <w:adjustRightInd w:val="0"/>
              <w:spacing w:line="300" w:lineRule="exact"/>
              <w:ind w:firstLine="105" w:firstLineChars="5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(1)为采购人不具有独立法人资格的附属机构(单位)</w:t>
            </w:r>
          </w:p>
          <w:p>
            <w:pPr>
              <w:autoSpaceDE w:val="0"/>
              <w:autoSpaceDN w:val="0"/>
              <w:adjustRightInd w:val="0"/>
              <w:spacing w:line="300" w:lineRule="exact"/>
              <w:ind w:firstLine="105" w:firstLineChars="5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(2)被责令停业的；</w:t>
            </w:r>
          </w:p>
          <w:p>
            <w:pPr>
              <w:autoSpaceDE w:val="0"/>
              <w:autoSpaceDN w:val="0"/>
              <w:adjustRightInd w:val="0"/>
              <w:spacing w:line="300" w:lineRule="exact"/>
              <w:ind w:firstLine="105" w:firstLineChars="5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(3)被暂停或取消投标资格的；</w:t>
            </w:r>
          </w:p>
          <w:p>
            <w:pPr>
              <w:autoSpaceDE w:val="0"/>
              <w:autoSpaceDN w:val="0"/>
              <w:adjustRightInd w:val="0"/>
              <w:spacing w:line="300" w:lineRule="exact"/>
              <w:ind w:firstLine="105" w:firstLineChars="5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(4)财产被接管或冻结的；</w:t>
            </w:r>
          </w:p>
          <w:p>
            <w:pPr>
              <w:autoSpaceDE w:val="0"/>
              <w:autoSpaceDN w:val="0"/>
              <w:adjustRightInd w:val="0"/>
              <w:spacing w:line="300" w:lineRule="exact"/>
              <w:ind w:firstLine="105" w:firstLineChars="5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(5)在最近三年内有骗取中标或严重违法行为；</w:t>
            </w:r>
          </w:p>
          <w:p>
            <w:pPr>
              <w:autoSpaceDE w:val="0"/>
              <w:autoSpaceDN w:val="0"/>
              <w:adjustRightInd w:val="0"/>
              <w:spacing w:line="300" w:lineRule="exact"/>
              <w:ind w:firstLine="105" w:firstLineChars="50"/>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w:t>
            </w:r>
            <w:r>
              <w:rPr>
                <w:rFonts w:hint="eastAsia" w:cs="宋体" w:asciiTheme="minorEastAsia" w:hAnsiTheme="minorEastAsia" w:eastAsiaTheme="minorEastAsia"/>
                <w:bCs/>
                <w:color w:val="000000" w:themeColor="text1"/>
                <w:szCs w:val="21"/>
                <w14:textFill>
                  <w14:solidFill>
                    <w14:schemeClr w14:val="tx1"/>
                  </w14:solidFill>
                </w14:textFill>
              </w:rPr>
              <w:t>同一法定代表人的不同公司，不得同时参加本项目投标；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1.9.1</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踏勘现场</w:t>
            </w:r>
          </w:p>
        </w:tc>
        <w:tc>
          <w:tcPr>
            <w:tcW w:w="7080" w:type="dxa"/>
            <w:tcBorders>
              <w:top w:val="single" w:color="auto" w:sz="4" w:space="0"/>
            </w:tcBorders>
            <w:vAlign w:val="center"/>
          </w:tcPr>
          <w:p>
            <w:pPr>
              <w:autoSpaceDE w:val="0"/>
              <w:autoSpaceDN w:val="0"/>
              <w:adjustRightInd w:val="0"/>
              <w:spacing w:line="300" w:lineRule="exact"/>
              <w:jc w:val="lef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1.10.1</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预备会</w:t>
            </w:r>
          </w:p>
        </w:tc>
        <w:tc>
          <w:tcPr>
            <w:tcW w:w="7080" w:type="dxa"/>
            <w:vAlign w:val="center"/>
          </w:tcPr>
          <w:p>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1.10.2</w:t>
            </w:r>
          </w:p>
        </w:tc>
        <w:tc>
          <w:tcPr>
            <w:tcW w:w="2400" w:type="dxa"/>
            <w:vAlign w:val="center"/>
          </w:tcPr>
          <w:p>
            <w:pPr>
              <w:autoSpaceDE w:val="0"/>
              <w:autoSpaceDN w:val="0"/>
              <w:spacing w:line="300" w:lineRule="exact"/>
              <w:ind w:left="735" w:hanging="735" w:hangingChars="350"/>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供应商提出问题的截止时间</w:t>
            </w:r>
          </w:p>
        </w:tc>
        <w:tc>
          <w:tcPr>
            <w:tcW w:w="7080" w:type="dxa"/>
            <w:vAlign w:val="center"/>
          </w:tcPr>
          <w:p>
            <w:pPr>
              <w:autoSpaceDE w:val="0"/>
              <w:autoSpaceDN w:val="0"/>
              <w:spacing w:line="300" w:lineRule="exact"/>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知道或者应知其权益受到损害之日起七个工作日内。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1.10.3</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采购人书面澄清的时间</w:t>
            </w:r>
          </w:p>
        </w:tc>
        <w:tc>
          <w:tcPr>
            <w:tcW w:w="7080" w:type="dxa"/>
            <w:vAlign w:val="center"/>
          </w:tcPr>
          <w:p>
            <w:pPr>
              <w:autoSpaceDE w:val="0"/>
              <w:autoSpaceDN w:val="0"/>
              <w:adjustRightInd w:val="0"/>
              <w:spacing w:line="300" w:lineRule="exact"/>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投标截止时间5日前提出。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1.11</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分包</w:t>
            </w:r>
          </w:p>
        </w:tc>
        <w:tc>
          <w:tcPr>
            <w:tcW w:w="7080" w:type="dxa"/>
            <w:vAlign w:val="center"/>
          </w:tcPr>
          <w:p>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1.12</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偏离</w:t>
            </w:r>
          </w:p>
        </w:tc>
        <w:tc>
          <w:tcPr>
            <w:tcW w:w="7080" w:type="dxa"/>
            <w:vAlign w:val="center"/>
          </w:tcPr>
          <w:p>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不允许偏离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2.1</w:t>
            </w:r>
          </w:p>
        </w:tc>
        <w:tc>
          <w:tcPr>
            <w:tcW w:w="2400" w:type="dxa"/>
            <w:vAlign w:val="center"/>
          </w:tcPr>
          <w:p>
            <w:pPr>
              <w:autoSpaceDE w:val="0"/>
              <w:autoSpaceDN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构成磋商文件的其他材料</w:t>
            </w:r>
          </w:p>
        </w:tc>
        <w:tc>
          <w:tcPr>
            <w:tcW w:w="7080" w:type="dxa"/>
            <w:vAlign w:val="center"/>
          </w:tcPr>
          <w:p>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澄清、修改（如有时）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2.2.1</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供应商要求澄清</w:t>
            </w:r>
          </w:p>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磋商文件的截止时间</w:t>
            </w:r>
          </w:p>
        </w:tc>
        <w:tc>
          <w:tcPr>
            <w:tcW w:w="7080" w:type="dxa"/>
            <w:vAlign w:val="center"/>
          </w:tcPr>
          <w:p>
            <w:pPr>
              <w:autoSpaceDE w:val="0"/>
              <w:autoSpaceDN w:val="0"/>
              <w:adjustRightInd w:val="0"/>
              <w:spacing w:line="300" w:lineRule="exact"/>
              <w:jc w:val="lef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投标截止时间5日前提出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2.2.2</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zh-CN"/>
                <w14:textFill>
                  <w14:solidFill>
                    <w14:schemeClr w14:val="tx1"/>
                  </w14:solidFill>
                </w14:textFill>
              </w:rPr>
              <w:t>投标截止时间</w:t>
            </w:r>
          </w:p>
        </w:tc>
        <w:tc>
          <w:tcPr>
            <w:tcW w:w="7080" w:type="dxa"/>
            <w:vAlign w:val="center"/>
          </w:tcPr>
          <w:p>
            <w:pPr>
              <w:autoSpaceDE w:val="0"/>
              <w:autoSpaceDN w:val="0"/>
              <w:adjustRightInd w:val="0"/>
              <w:spacing w:line="300" w:lineRule="exact"/>
              <w:rPr>
                <w:rFonts w:cs="宋体" w:asciiTheme="minorEastAsia" w:hAnsiTheme="minorEastAsia" w:eastAsiaTheme="minorEastAsia"/>
                <w:bCs/>
                <w:szCs w:val="21"/>
                <w:highlight w:val="none"/>
              </w:rPr>
            </w:pPr>
            <w:r>
              <w:rPr>
                <w:rFonts w:hint="eastAsia"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4</w:t>
            </w:r>
            <w:r>
              <w:rPr>
                <w:rFonts w:hint="eastAsia" w:asciiTheme="minorEastAsia" w:hAnsiTheme="minorEastAsia" w:eastAsiaTheme="minorEastAsia"/>
                <w:szCs w:val="21"/>
                <w:highlight w:val="none"/>
                <w:u w:val="single"/>
              </w:rPr>
              <w:t>年1月</w:t>
            </w:r>
            <w:r>
              <w:rPr>
                <w:rFonts w:hint="eastAsia" w:asciiTheme="minorEastAsia" w:hAnsiTheme="minorEastAsia" w:eastAsiaTheme="minorEastAsia"/>
                <w:szCs w:val="21"/>
                <w:highlight w:val="none"/>
                <w:u w:val="single"/>
                <w:lang w:val="en-US" w:eastAsia="zh-CN"/>
              </w:rPr>
              <w:t>8</w:t>
            </w:r>
            <w:r>
              <w:rPr>
                <w:rFonts w:hint="eastAsia" w:asciiTheme="minorEastAsia" w:hAnsiTheme="minorEastAsia" w:eastAsiaTheme="minorEastAsia"/>
                <w:szCs w:val="21"/>
                <w:highlight w:val="none"/>
                <w:u w:val="single"/>
              </w:rPr>
              <w:t>日</w:t>
            </w:r>
            <w:r>
              <w:rPr>
                <w:rFonts w:hint="eastAsia" w:asciiTheme="minorEastAsia" w:hAnsiTheme="minorEastAsia" w:eastAsiaTheme="minorEastAsia"/>
                <w:szCs w:val="21"/>
                <w:highlight w:val="none"/>
                <w:u w:val="single"/>
                <w:lang w:val="en-US" w:eastAsia="zh-CN"/>
              </w:rPr>
              <w:t>13</w:t>
            </w:r>
            <w:r>
              <w:rPr>
                <w:rFonts w:hint="eastAsia" w:asciiTheme="minorEastAsia" w:hAnsiTheme="minorEastAsia" w:eastAsiaTheme="minorEastAsia"/>
                <w:szCs w:val="21"/>
                <w:highlight w:val="none"/>
                <w:u w:val="single"/>
              </w:rPr>
              <w:t>点</w:t>
            </w:r>
            <w:r>
              <w:rPr>
                <w:rFonts w:hint="eastAsia" w:asciiTheme="minorEastAsia" w:hAnsiTheme="minorEastAsia" w:eastAsiaTheme="minorEastAsia"/>
                <w:szCs w:val="21"/>
                <w:highlight w:val="none"/>
                <w:u w:val="single"/>
                <w:lang w:val="en-US" w:eastAsia="zh-CN"/>
              </w:rPr>
              <w:t>3</w:t>
            </w:r>
            <w:r>
              <w:rPr>
                <w:rFonts w:hint="eastAsia" w:asciiTheme="minorEastAsia" w:hAnsiTheme="minorEastAsia" w:eastAsiaTheme="minorEastAsia"/>
                <w:szCs w:val="21"/>
                <w:highlight w:val="none"/>
                <w:u w:val="single"/>
              </w:rPr>
              <w:t>0分</w:t>
            </w:r>
            <w:r>
              <w:rPr>
                <w:rFonts w:hint="eastAsia" w:cs="宋体" w:asciiTheme="minorEastAsia" w:hAnsiTheme="minorEastAsia" w:eastAsiaTheme="minorEastAsia"/>
                <w:bCs/>
                <w:szCs w:val="21"/>
                <w:highlight w:val="none"/>
              </w:rPr>
              <w:t>（北京时间下同）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3.1.1</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构成响应文件的其他材料</w:t>
            </w:r>
          </w:p>
        </w:tc>
        <w:tc>
          <w:tcPr>
            <w:tcW w:w="7080" w:type="dxa"/>
            <w:vAlign w:val="center"/>
          </w:tcPr>
          <w:p>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3.3.1</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磋商有效期</w:t>
            </w:r>
          </w:p>
        </w:tc>
        <w:tc>
          <w:tcPr>
            <w:tcW w:w="7080" w:type="dxa"/>
            <w:vAlign w:val="center"/>
          </w:tcPr>
          <w:p>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从投标截止之日算起</w:t>
            </w:r>
            <w:r>
              <w:rPr>
                <w:rFonts w:hint="eastAsia" w:cs="宋体" w:asciiTheme="minorEastAsia" w:hAnsiTheme="minorEastAsia" w:eastAsiaTheme="minorEastAsia"/>
                <w:bCs/>
                <w:color w:val="000000" w:themeColor="text1"/>
                <w:szCs w:val="21"/>
                <w14:textFill>
                  <w14:solidFill>
                    <w14:schemeClr w14:val="tx1"/>
                  </w14:solidFill>
                </w14:textFill>
              </w:rPr>
              <w:t>90</w:t>
            </w:r>
            <w:r>
              <w:rPr>
                <w:rFonts w:hint="eastAsia" w:cs="宋体" w:asciiTheme="minorEastAsia" w:hAnsiTheme="minorEastAsia" w:eastAsiaTheme="minorEastAsia"/>
                <w:bCs/>
                <w:color w:val="000000" w:themeColor="text1"/>
                <w:szCs w:val="21"/>
                <w:lang w:val="zh-CN"/>
                <w14:textFill>
                  <w14:solidFill>
                    <w14:schemeClr w14:val="tx1"/>
                  </w14:solidFill>
                </w14:textFill>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3.4.1</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磋商保证金</w:t>
            </w:r>
          </w:p>
        </w:tc>
        <w:tc>
          <w:tcPr>
            <w:tcW w:w="7080" w:type="dxa"/>
            <w:vAlign w:val="center"/>
          </w:tcPr>
          <w:p>
            <w:pPr>
              <w:pStyle w:val="17"/>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1、根据长财采购【2021】695号文件中的相关规定，本项目对于诚信记录良好的投标人无需缴纳磋商保证金，但对于满足《中华人民共和国政府采购法》第二十二条有关规定，经“信用中国”网站查询存在行政处罚信息的或列入“中国政府采购网”政府采购严重违法失信行为记录名单投标人，按以下要求收取磋商保证金。</w:t>
            </w:r>
          </w:p>
          <w:p>
            <w:pPr>
              <w:pStyle w:val="17"/>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2、磋商保证金的金额：</w:t>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2</w:t>
            </w: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万元。</w:t>
            </w:r>
          </w:p>
          <w:p>
            <w:pPr>
              <w:pStyle w:val="17"/>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磋商保证金的形式：支票、汇票、电汇、本票、或者金融机构、担保机构出具的保函等非现金形式提交，磋商保证金须从基本账户转出，投标人未按照磋商文件要求提交磋商保证金的，投标无效。</w:t>
            </w:r>
          </w:p>
          <w:p>
            <w:pPr>
              <w:pStyle w:val="17"/>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收款人全称：长春市鸿阳工程咨询管理有限公司</w:t>
            </w:r>
          </w:p>
          <w:p>
            <w:pPr>
              <w:pStyle w:val="17"/>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账号：157256036603</w:t>
            </w:r>
          </w:p>
          <w:p>
            <w:pPr>
              <w:pStyle w:val="17"/>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开户银行：中国银行长春硅谷大街支行</w:t>
            </w:r>
          </w:p>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※注：磋商保证金应于开标前完成缴纳，截止时间前未到账的供应商视为未缴纳磋商保证金。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3.5.2</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近年完成的类似项目的年份要求</w:t>
            </w:r>
          </w:p>
        </w:tc>
        <w:tc>
          <w:tcPr>
            <w:tcW w:w="7080" w:type="dxa"/>
            <w:vAlign w:val="center"/>
          </w:tcPr>
          <w:p>
            <w:pPr>
              <w:pStyle w:val="17"/>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3.5.3</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近年财务状况的年份要求</w:t>
            </w:r>
          </w:p>
        </w:tc>
        <w:tc>
          <w:tcPr>
            <w:tcW w:w="7080" w:type="dxa"/>
            <w:vAlign w:val="center"/>
          </w:tcPr>
          <w:p>
            <w:pPr>
              <w:pStyle w:val="17"/>
              <w:spacing w:line="300" w:lineRule="exact"/>
              <w:rPr>
                <w:rFonts w:hint="eastAsia"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近三年（20</w:t>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20</w:t>
            </w:r>
            <w:r>
              <w:rPr>
                <w:rFonts w:hint="eastAsia" w:cs="宋体" w:asciiTheme="minorEastAsia" w:hAnsiTheme="minorEastAsia" w:eastAsiaTheme="minorEastAsia"/>
                <w:bCs/>
                <w:color w:val="000000" w:themeColor="text1"/>
                <w:szCs w:val="21"/>
                <w:lang w:val="zh-CN"/>
                <w14:textFill>
                  <w14:solidFill>
                    <w14:schemeClr w14:val="tx1"/>
                  </w14:solidFill>
                </w14:textFill>
              </w:rPr>
              <w:t>、20</w:t>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21</w:t>
            </w:r>
            <w:r>
              <w:rPr>
                <w:rFonts w:hint="eastAsia" w:cs="宋体" w:asciiTheme="minorEastAsia" w:hAnsiTheme="minorEastAsia" w:eastAsiaTheme="minorEastAsia"/>
                <w:bCs/>
                <w:color w:val="000000" w:themeColor="text1"/>
                <w:szCs w:val="21"/>
                <w:lang w:val="zh-CN"/>
                <w14:textFill>
                  <w14:solidFill>
                    <w14:schemeClr w14:val="tx1"/>
                  </w14:solidFill>
                </w14:textFill>
              </w:rPr>
              <w:t>、20</w:t>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22</w:t>
            </w:r>
            <w:r>
              <w:rPr>
                <w:rFonts w:hint="eastAsia" w:cs="宋体" w:asciiTheme="minorEastAsia" w:hAnsiTheme="minorEastAsia" w:eastAsiaTheme="minorEastAsia"/>
                <w:bCs/>
                <w:color w:val="000000" w:themeColor="text1"/>
                <w:szCs w:val="21"/>
                <w:lang w:val="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3.5.4</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近年发生的诉讼及仲裁情况的年份要求</w:t>
            </w:r>
          </w:p>
        </w:tc>
        <w:tc>
          <w:tcPr>
            <w:tcW w:w="7080" w:type="dxa"/>
            <w:vAlign w:val="center"/>
          </w:tcPr>
          <w:p>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近三年（</w:t>
            </w:r>
            <w:r>
              <w:rPr>
                <w:rFonts w:hint="eastAsia" w:ascii="宋体" w:hAnsi="宋体"/>
                <w:color w:val="000000"/>
                <w:kern w:val="0"/>
                <w:szCs w:val="21"/>
              </w:rPr>
              <w:t>20</w:t>
            </w:r>
            <w:r>
              <w:rPr>
                <w:rFonts w:hint="eastAsia" w:ascii="宋体" w:hAnsi="宋体"/>
                <w:color w:val="000000"/>
                <w:kern w:val="0"/>
                <w:szCs w:val="21"/>
                <w:lang w:val="en-US" w:eastAsia="zh-CN"/>
              </w:rPr>
              <w:t>20</w:t>
            </w:r>
            <w:r>
              <w:rPr>
                <w:rFonts w:hint="eastAsia" w:ascii="宋体" w:hAnsi="宋体"/>
                <w:color w:val="000000"/>
                <w:kern w:val="0"/>
                <w:szCs w:val="21"/>
              </w:rPr>
              <w:t>年至今</w:t>
            </w:r>
            <w:r>
              <w:rPr>
                <w:rFonts w:hint="eastAsia" w:cs="宋体" w:asciiTheme="minorEastAsia" w:hAnsiTheme="minorEastAsia" w:eastAsiaTheme="minorEastAsia"/>
                <w:bCs/>
                <w:color w:val="000000" w:themeColor="text1"/>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3.6</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是否允许递交备选投标方案</w:t>
            </w:r>
          </w:p>
        </w:tc>
        <w:tc>
          <w:tcPr>
            <w:tcW w:w="7080" w:type="dxa"/>
            <w:vAlign w:val="center"/>
          </w:tcPr>
          <w:p>
            <w:pPr>
              <w:pStyle w:val="17"/>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3.7.3</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签字或盖章要求</w:t>
            </w:r>
          </w:p>
        </w:tc>
        <w:tc>
          <w:tcPr>
            <w:tcW w:w="7080" w:type="dxa"/>
            <w:vAlign w:val="center"/>
          </w:tcPr>
          <w:p>
            <w:pPr>
              <w:pStyle w:val="17"/>
              <w:spacing w:line="300" w:lineRule="exact"/>
              <w:jc w:val="both"/>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1.按政府采购云平台（网址：http:// www.zcygov.cn）提供的格式及要求填写。第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pPr>
              <w:pStyle w:val="17"/>
              <w:spacing w:line="300" w:lineRule="exact"/>
              <w:jc w:val="both"/>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2.竞争性磋商响应文件中如有修改错漏处，应在修改处加盖供应商公章。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3.7.4</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zh-CN"/>
                <w14:textFill>
                  <w14:solidFill>
                    <w14:schemeClr w14:val="tx1"/>
                  </w14:solidFill>
                </w14:textFill>
              </w:rPr>
              <w:t>响应文件份数</w:t>
            </w:r>
          </w:p>
        </w:tc>
        <w:tc>
          <w:tcPr>
            <w:tcW w:w="7080" w:type="dxa"/>
            <w:vAlign w:val="center"/>
          </w:tcPr>
          <w:p>
            <w:pPr>
              <w:pStyle w:val="17"/>
              <w:spacing w:line="300" w:lineRule="exact"/>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 xml:space="preserve">纸质竞争性磋商响应文件正本 1 份，副本 </w:t>
            </w: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2</w:t>
            </w: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 xml:space="preserve"> 份，U盘电子版竞争性磋商响应文件 </w:t>
            </w: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2</w:t>
            </w:r>
            <w:r>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t xml:space="preserve"> 份（电子版竞争性磋商响应文件内容需与纸质版文件相一致，且需单独密封并提交，且包封上须注明项目名称和公司名称）。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3.7.5</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装订要求</w:t>
            </w:r>
          </w:p>
        </w:tc>
        <w:tc>
          <w:tcPr>
            <w:tcW w:w="7080" w:type="dxa"/>
            <w:vAlign w:val="center"/>
          </w:tcPr>
          <w:p>
            <w:pPr>
              <w:pStyle w:val="17"/>
              <w:spacing w:line="300" w:lineRule="exact"/>
              <w:rPr>
                <w:rFonts w:hint="eastAsia" w:cs="宋体" w:asciiTheme="minorEastAsia" w:hAnsiTheme="minorEastAsia" w:eastAsiaTheme="minorEastAsia"/>
                <w:bCs/>
                <w:color w:val="000000" w:themeColor="text1"/>
                <w:szCs w:val="21"/>
                <w:lang w:val="zh-CN" w:eastAsia="zh-CN"/>
                <w14:textFill>
                  <w14:solidFill>
                    <w14:schemeClr w14:val="tx1"/>
                  </w14:solidFill>
                </w14:textFill>
              </w:rPr>
            </w:pPr>
            <w:r>
              <w:rPr>
                <w:rFonts w:hint="eastAsia" w:cs="宋体" w:asciiTheme="minorEastAsia" w:hAnsiTheme="minorEastAsia" w:eastAsiaTheme="minorEastAsia"/>
                <w:bCs/>
                <w:color w:val="000000" w:themeColor="text1"/>
                <w:szCs w:val="21"/>
                <w:lang w:val="zh-CN" w:eastAsia="zh-CN"/>
                <w14:textFill>
                  <w14:solidFill>
                    <w14:schemeClr w14:val="tx1"/>
                  </w14:solidFill>
                </w14:textFill>
              </w:rPr>
              <w:t>响应文件的装订要整齐、牢固，编制目录，自动生成连续页码，便于保管和利用，不能采用活页，须采用A4纸胶装装订方式。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4.1.2</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封套上写明</w:t>
            </w:r>
          </w:p>
        </w:tc>
        <w:tc>
          <w:tcPr>
            <w:tcW w:w="7080" w:type="dxa"/>
            <w:vAlign w:val="center"/>
          </w:tcPr>
          <w:p>
            <w:pPr>
              <w:spacing w:line="320" w:lineRule="exact"/>
              <w:rPr>
                <w:rFonts w:ascii="宋体" w:hAnsi="宋体" w:cs="宋体"/>
                <w:bCs/>
                <w:szCs w:val="21"/>
                <w:lang w:val="zh-CN"/>
              </w:rPr>
            </w:pPr>
            <w:r>
              <w:rPr>
                <w:rFonts w:hint="eastAsia" w:ascii="宋体" w:hAnsi="宋体" w:cs="宋体"/>
                <w:bCs/>
                <w:szCs w:val="21"/>
                <w:lang w:val="zh-CN"/>
              </w:rPr>
              <w:t xml:space="preserve">采购人名称： </w:t>
            </w:r>
          </w:p>
          <w:p>
            <w:pPr>
              <w:spacing w:line="320" w:lineRule="exact"/>
              <w:rPr>
                <w:rFonts w:ascii="宋体" w:hAnsi="宋体" w:cs="宋体"/>
                <w:bCs/>
                <w:szCs w:val="21"/>
                <w:lang w:val="zh-CN"/>
              </w:rPr>
            </w:pPr>
            <w:r>
              <w:rPr>
                <w:rFonts w:hint="eastAsia" w:ascii="宋体" w:hAnsi="宋体" w:cs="宋体"/>
                <w:bCs/>
                <w:szCs w:val="21"/>
                <w:u w:val="single"/>
                <w:lang w:val="zh-CN"/>
              </w:rPr>
              <w:t xml:space="preserve">　　　     　(项目名称)　　           　 </w:t>
            </w:r>
            <w:r>
              <w:rPr>
                <w:rFonts w:hint="eastAsia" w:ascii="宋体" w:hAnsi="宋体" w:cs="宋体"/>
                <w:bCs/>
                <w:szCs w:val="21"/>
                <w:lang w:val="zh-CN"/>
              </w:rPr>
              <w:t>响应文件</w:t>
            </w:r>
          </w:p>
          <w:p>
            <w:pPr>
              <w:spacing w:line="320" w:lineRule="exact"/>
              <w:rPr>
                <w:rFonts w:ascii="宋体" w:hAnsi="宋体" w:cs="宋体"/>
                <w:bCs/>
                <w:szCs w:val="21"/>
                <w:u w:val="single"/>
                <w:lang w:val="zh-CN"/>
              </w:rPr>
            </w:pPr>
            <w:r>
              <w:rPr>
                <w:rFonts w:hint="eastAsia" w:ascii="宋体" w:hAnsi="宋体" w:cs="宋体"/>
                <w:bCs/>
                <w:szCs w:val="21"/>
                <w:lang w:val="zh-CN"/>
              </w:rPr>
              <w:t>在</w:t>
            </w:r>
            <w:r>
              <w:rPr>
                <w:rFonts w:hint="eastAsia" w:ascii="宋体" w:hAnsi="宋体" w:cs="宋体"/>
                <w:bCs/>
                <w:szCs w:val="21"/>
                <w:u w:val="single"/>
                <w:lang w:val="zh-CN"/>
              </w:rPr>
              <w:t xml:space="preserve"> 　　　　　 </w:t>
            </w:r>
            <w:r>
              <w:rPr>
                <w:rFonts w:hint="eastAsia" w:ascii="宋体" w:hAnsi="宋体" w:cs="宋体"/>
                <w:bCs/>
                <w:szCs w:val="21"/>
                <w:lang w:val="zh-CN"/>
              </w:rPr>
              <w:t>年</w:t>
            </w:r>
            <w:r>
              <w:rPr>
                <w:rFonts w:hint="eastAsia" w:ascii="宋体" w:hAnsi="宋体" w:cs="宋体"/>
                <w:bCs/>
                <w:szCs w:val="21"/>
                <w:u w:val="single"/>
                <w:lang w:val="zh-CN"/>
              </w:rPr>
              <w:t xml:space="preserve"> 　 </w:t>
            </w:r>
            <w:r>
              <w:rPr>
                <w:rFonts w:hint="eastAsia" w:ascii="宋体" w:hAnsi="宋体" w:cs="宋体"/>
                <w:bCs/>
                <w:szCs w:val="21"/>
                <w:lang w:val="zh-CN"/>
              </w:rPr>
              <w:t>月</w:t>
            </w:r>
            <w:r>
              <w:rPr>
                <w:rFonts w:hint="eastAsia" w:ascii="宋体" w:hAnsi="宋体" w:cs="宋体"/>
                <w:bCs/>
                <w:szCs w:val="21"/>
                <w:u w:val="single"/>
                <w:lang w:val="zh-CN"/>
              </w:rPr>
              <w:t xml:space="preserve">  　</w:t>
            </w:r>
            <w:r>
              <w:rPr>
                <w:rFonts w:hint="eastAsia" w:ascii="宋体" w:hAnsi="宋体" w:cs="宋体"/>
                <w:bCs/>
                <w:szCs w:val="21"/>
                <w:lang w:val="zh-CN"/>
              </w:rPr>
              <w:t>日</w:t>
            </w:r>
            <w:r>
              <w:rPr>
                <w:rFonts w:hint="eastAsia" w:ascii="宋体" w:hAnsi="宋体" w:cs="宋体"/>
                <w:bCs/>
                <w:szCs w:val="21"/>
                <w:u w:val="single"/>
                <w:lang w:val="zh-CN"/>
              </w:rPr>
              <w:t xml:space="preserve">  　</w:t>
            </w:r>
            <w:r>
              <w:rPr>
                <w:rFonts w:hint="eastAsia" w:ascii="宋体" w:hAnsi="宋体" w:cs="宋体"/>
                <w:bCs/>
                <w:szCs w:val="21"/>
                <w:lang w:val="zh-CN"/>
              </w:rPr>
              <w:t>时</w:t>
            </w:r>
            <w:r>
              <w:rPr>
                <w:rFonts w:hint="eastAsia" w:ascii="宋体" w:hAnsi="宋体" w:cs="宋体"/>
                <w:bCs/>
                <w:szCs w:val="21"/>
                <w:u w:val="single"/>
                <w:lang w:val="zh-CN"/>
              </w:rPr>
              <w:t xml:space="preserve"> 　 </w:t>
            </w:r>
            <w:r>
              <w:rPr>
                <w:rFonts w:hint="eastAsia" w:ascii="宋体" w:hAnsi="宋体" w:cs="宋体"/>
                <w:bCs/>
                <w:szCs w:val="21"/>
                <w:lang w:val="zh-CN"/>
              </w:rPr>
              <w:t>分前不得开启</w:t>
            </w:r>
          </w:p>
          <w:p>
            <w:pPr>
              <w:autoSpaceDE w:val="0"/>
              <w:autoSpaceDN w:val="0"/>
              <w:adjustRightInd w:val="0"/>
              <w:spacing w:line="300" w:lineRule="exact"/>
              <w:rPr>
                <w:rFonts w:cs="宋体" w:asciiTheme="minorEastAsia" w:hAnsiTheme="minorEastAsia" w:eastAsiaTheme="minorEastAsia"/>
                <w:bCs/>
                <w:color w:val="FF0000"/>
                <w:szCs w:val="21"/>
              </w:rPr>
            </w:pPr>
            <w:r>
              <w:rPr>
                <w:rFonts w:hint="eastAsia" w:hAnsi="宋体"/>
                <w:bCs/>
                <w:szCs w:val="21"/>
                <w:lang w:val="zh-CN"/>
              </w:rPr>
              <w:t>供应商名称：</w:t>
            </w:r>
            <w:r>
              <w:rPr>
                <w:rFonts w:hint="eastAsia" w:hAnsi="宋体"/>
                <w:bCs/>
                <w:szCs w:val="21"/>
                <w:u w:val="single"/>
                <w:lang w:val="zh-CN"/>
              </w:rPr>
              <w:t xml:space="preserve"> 　　　　(全称)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4.2.1</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Cs w:val="21"/>
                <w:highlight w:val="none"/>
                <w:lang w:val="zh-CN"/>
                <w14:textFill>
                  <w14:solidFill>
                    <w14:schemeClr w14:val="tx1"/>
                  </w14:solidFill>
                </w14:textFill>
              </w:rPr>
              <w:t>递交响应文件截止时间及地点</w:t>
            </w:r>
          </w:p>
        </w:tc>
        <w:tc>
          <w:tcPr>
            <w:tcW w:w="7080" w:type="dxa"/>
            <w:vAlign w:val="center"/>
          </w:tcPr>
          <w:p>
            <w:pPr>
              <w:autoSpaceDE w:val="0"/>
              <w:autoSpaceDN w:val="0"/>
              <w:adjustRightInd w:val="0"/>
              <w:spacing w:line="300" w:lineRule="exac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电子响应文件：上传至政府采购云平台（网址：http:// www.zcygov.cn）。</w:t>
            </w:r>
          </w:p>
          <w:p>
            <w:pPr>
              <w:autoSpaceDE w:val="0"/>
              <w:autoSpaceDN w:val="0"/>
              <w:adjustRightInd w:val="0"/>
              <w:spacing w:line="300" w:lineRule="exac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磋商地点：长春市二道区洋浦大街凯利中心AB栋101开标四室</w:t>
            </w:r>
          </w:p>
          <w:p>
            <w:pPr>
              <w:autoSpaceDE w:val="0"/>
              <w:autoSpaceDN w:val="0"/>
              <w:adjustRightInd w:val="0"/>
              <w:spacing w:line="300" w:lineRule="exac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时间：202</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4</w:t>
            </w:r>
            <w:r>
              <w:rPr>
                <w:rFonts w:hint="eastAsia" w:cs="宋体" w:asciiTheme="minorEastAsia" w:hAnsiTheme="minorEastAsia" w:eastAsiaTheme="minorEastAsia"/>
                <w:color w:val="000000" w:themeColor="text1"/>
                <w:szCs w:val="21"/>
                <w:highlight w:val="none"/>
                <w14:textFill>
                  <w14:solidFill>
                    <w14:schemeClr w14:val="tx1"/>
                  </w14:solidFill>
                </w14:textFill>
              </w:rPr>
              <w:t>年1月</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8</w:t>
            </w:r>
            <w:r>
              <w:rPr>
                <w:rFonts w:hint="eastAsia" w:cs="宋体" w:asciiTheme="minorEastAsia" w:hAnsiTheme="minorEastAsia" w:eastAsiaTheme="minorEastAsia"/>
                <w:color w:val="000000" w:themeColor="text1"/>
                <w:szCs w:val="21"/>
                <w:highlight w:val="none"/>
                <w14:textFill>
                  <w14:solidFill>
                    <w14:schemeClr w14:val="tx1"/>
                  </w14:solidFill>
                </w14:textFill>
              </w:rPr>
              <w:t>日</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13</w:t>
            </w:r>
            <w:r>
              <w:rPr>
                <w:rFonts w:hint="eastAsia" w:cs="宋体" w:asciiTheme="minorEastAsia" w:hAnsiTheme="minorEastAsia" w:eastAsiaTheme="minorEastAsia"/>
                <w:color w:val="000000" w:themeColor="text1"/>
                <w:szCs w:val="21"/>
                <w:highlight w:val="none"/>
                <w14:textFill>
                  <w14:solidFill>
                    <w14:schemeClr w14:val="tx1"/>
                  </w14:solidFill>
                </w14:textFill>
              </w:rPr>
              <w:t>点</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0分</w:t>
            </w:r>
          </w:p>
          <w:p>
            <w:pPr>
              <w:autoSpaceDE w:val="0"/>
              <w:autoSpaceDN w:val="0"/>
              <w:adjustRightInd w:val="0"/>
              <w:spacing w:line="300" w:lineRule="exac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纸质响应文件：在开标截止时间后3日内由授权委托人持授权委托书原件、递交密封完好的竞争性磋商响应文件二份送至招标代理机构。</w:t>
            </w:r>
          </w:p>
          <w:p>
            <w:pPr>
              <w:autoSpaceDE w:val="0"/>
              <w:autoSpaceDN w:val="0"/>
              <w:adjustRightInd w:val="0"/>
              <w:spacing w:line="300" w:lineRule="exact"/>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收件人：</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甄女士</w:t>
            </w:r>
          </w:p>
          <w:p>
            <w:pPr>
              <w:autoSpaceDE w:val="0"/>
              <w:autoSpaceDN w:val="0"/>
              <w:adjustRightInd w:val="0"/>
              <w:spacing w:line="300" w:lineRule="exact"/>
              <w:rPr>
                <w:rFonts w:hint="default"/>
                <w:highlight w:val="none"/>
                <w:lang w:val="en-US" w:eastAsia="zh-CN"/>
              </w:rPr>
            </w:pP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联系电话：17549697983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4.2.2</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是否退还响应文件</w:t>
            </w:r>
          </w:p>
        </w:tc>
        <w:tc>
          <w:tcPr>
            <w:tcW w:w="7080" w:type="dxa"/>
            <w:vAlign w:val="center"/>
          </w:tcPr>
          <w:p>
            <w:pPr>
              <w:autoSpaceDE w:val="0"/>
              <w:autoSpaceDN w:val="0"/>
              <w:adjustRightInd w:val="0"/>
              <w:spacing w:line="300" w:lineRule="exact"/>
              <w:jc w:val="lef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5.1</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开标时间和地点</w:t>
            </w:r>
          </w:p>
        </w:tc>
        <w:tc>
          <w:tcPr>
            <w:tcW w:w="7080" w:type="dxa"/>
            <w:vAlign w:val="center"/>
          </w:tcPr>
          <w:p>
            <w:pPr>
              <w:autoSpaceDE w:val="0"/>
              <w:autoSpaceDN w:val="0"/>
              <w:adjustRightInd w:val="0"/>
              <w:spacing w:line="300" w:lineRule="exac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开标时间：</w:t>
            </w:r>
            <w:r>
              <w:rPr>
                <w:rFonts w:hint="eastAsia"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4</w:t>
            </w:r>
            <w:r>
              <w:rPr>
                <w:rFonts w:hint="eastAsia" w:asciiTheme="minorEastAsia" w:hAnsiTheme="minorEastAsia" w:eastAsiaTheme="minorEastAsia"/>
                <w:szCs w:val="21"/>
                <w:highlight w:val="none"/>
                <w:u w:val="single"/>
              </w:rPr>
              <w:t>年1月</w:t>
            </w:r>
            <w:r>
              <w:rPr>
                <w:rFonts w:hint="eastAsia" w:asciiTheme="minorEastAsia" w:hAnsiTheme="minorEastAsia" w:eastAsiaTheme="minorEastAsia"/>
                <w:szCs w:val="21"/>
                <w:highlight w:val="none"/>
                <w:u w:val="single"/>
                <w:lang w:val="en-US" w:eastAsia="zh-CN"/>
              </w:rPr>
              <w:t>8</w:t>
            </w:r>
            <w:r>
              <w:rPr>
                <w:rFonts w:hint="eastAsia" w:asciiTheme="minorEastAsia" w:hAnsiTheme="minorEastAsia" w:eastAsiaTheme="minorEastAsia"/>
                <w:szCs w:val="21"/>
                <w:highlight w:val="none"/>
                <w:u w:val="single"/>
              </w:rPr>
              <w:t>日</w:t>
            </w:r>
            <w:r>
              <w:rPr>
                <w:rFonts w:hint="eastAsia" w:asciiTheme="minorEastAsia" w:hAnsiTheme="minorEastAsia" w:eastAsiaTheme="minorEastAsia"/>
                <w:szCs w:val="21"/>
                <w:highlight w:val="none"/>
                <w:u w:val="single"/>
                <w:lang w:val="en-US" w:eastAsia="zh-CN"/>
              </w:rPr>
              <w:t>13</w:t>
            </w:r>
            <w:r>
              <w:rPr>
                <w:rFonts w:hint="eastAsia" w:asciiTheme="minorEastAsia" w:hAnsiTheme="minorEastAsia" w:eastAsiaTheme="minorEastAsia"/>
                <w:szCs w:val="21"/>
                <w:highlight w:val="none"/>
                <w:u w:val="single"/>
              </w:rPr>
              <w:t>点</w:t>
            </w:r>
            <w:r>
              <w:rPr>
                <w:rFonts w:hint="eastAsia" w:asciiTheme="minorEastAsia" w:hAnsiTheme="minorEastAsia" w:eastAsiaTheme="minorEastAsia"/>
                <w:szCs w:val="21"/>
                <w:highlight w:val="none"/>
                <w:u w:val="single"/>
                <w:lang w:val="en-US" w:eastAsia="zh-CN"/>
              </w:rPr>
              <w:t>3</w:t>
            </w:r>
            <w:r>
              <w:rPr>
                <w:rFonts w:hint="eastAsia" w:asciiTheme="minorEastAsia" w:hAnsiTheme="minorEastAsia" w:eastAsiaTheme="minorEastAsia"/>
                <w:szCs w:val="21"/>
                <w:highlight w:val="none"/>
                <w:u w:val="single"/>
              </w:rPr>
              <w:t>0分</w:t>
            </w:r>
          </w:p>
          <w:p>
            <w:pPr>
              <w:autoSpaceDE w:val="0"/>
              <w:autoSpaceDN w:val="0"/>
              <w:adjustRightInd w:val="0"/>
              <w:spacing w:line="300" w:lineRule="exact"/>
              <w:rPr>
                <w:rFonts w:hint="eastAsia" w:cs="宋体" w:asciiTheme="minorEastAsia" w:hAnsiTheme="minorEastAsia" w:eastAsiaTheme="minorEastAsia"/>
                <w:bCs/>
                <w:color w:val="000000" w:themeColor="text1"/>
                <w:szCs w:val="21"/>
                <w:highlight w:val="none"/>
                <w:lang w:val="zh-CN"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开标地点：</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长春市二道区洋浦大街凯利中心AB栋101开标</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四</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5.2</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开标程序</w:t>
            </w:r>
          </w:p>
        </w:tc>
        <w:tc>
          <w:tcPr>
            <w:tcW w:w="7080" w:type="dxa"/>
            <w:vAlign w:val="center"/>
          </w:tcPr>
          <w:p>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密封情况检查：由供应商检查响应文件密封情况；</w:t>
            </w:r>
          </w:p>
          <w:p>
            <w:pPr>
              <w:autoSpaceDE w:val="0"/>
              <w:autoSpaceDN w:val="0"/>
              <w:adjustRightInd w:val="0"/>
              <w:spacing w:line="300" w:lineRule="exac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开标顺序：按响应文件递交顺序进行。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6.1.1</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磋商小组的组建</w:t>
            </w:r>
          </w:p>
        </w:tc>
        <w:tc>
          <w:tcPr>
            <w:tcW w:w="7080" w:type="dxa"/>
            <w:vAlign w:val="center"/>
          </w:tcPr>
          <w:p>
            <w:pPr>
              <w:spacing w:line="30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磋商小组构成： 3 人</w:t>
            </w:r>
          </w:p>
          <w:p>
            <w:pPr>
              <w:spacing w:line="300" w:lineRule="exact"/>
              <w:rPr>
                <w:rFonts w:hint="default"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磋商专家确定方式：经济及技术方面专家从政采云专家库中随机抽取</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2人，业主评委1人</w:t>
            </w:r>
            <w:r>
              <w:rPr>
                <w:rFonts w:hint="eastAsia" w:cs="宋体" w:asciiTheme="minorEastAsia" w:hAnsiTheme="minorEastAsia" w:eastAsia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7.1</w:t>
            </w:r>
          </w:p>
        </w:tc>
        <w:tc>
          <w:tcPr>
            <w:tcW w:w="24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是否授权磋商小组</w:t>
            </w:r>
          </w:p>
          <w:p>
            <w:pPr>
              <w:autoSpaceDE w:val="0"/>
              <w:autoSpaceDN w:val="0"/>
              <w:adjustRightInd w:val="0"/>
              <w:spacing w:line="300" w:lineRule="exact"/>
              <w:jc w:val="center"/>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确定中标人</w:t>
            </w:r>
          </w:p>
        </w:tc>
        <w:tc>
          <w:tcPr>
            <w:tcW w:w="7080" w:type="dxa"/>
            <w:vAlign w:val="center"/>
          </w:tcPr>
          <w:p>
            <w:pPr>
              <w:spacing w:line="300" w:lineRule="exact"/>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否，评委会推荐3名中标候选人。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10.2</w:t>
            </w:r>
          </w:p>
        </w:tc>
        <w:tc>
          <w:tcPr>
            <w:tcW w:w="2400" w:type="dxa"/>
            <w:vAlign w:val="center"/>
          </w:tcPr>
          <w:p>
            <w:pPr>
              <w:spacing w:line="300" w:lineRule="exact"/>
              <w:jc w:val="center"/>
              <w:rPr>
                <w:rFonts w:cs="宋体" w:asciiTheme="minorEastAsia" w:hAnsiTheme="minorEastAsia" w:eastAsiaTheme="minorEastAsia"/>
                <w:bCs/>
                <w:color w:val="000000" w:themeColor="text1"/>
                <w:kern w:val="15"/>
                <w:szCs w:val="21"/>
                <w:highlight w:val="none"/>
                <w14:textFill>
                  <w14:solidFill>
                    <w14:schemeClr w14:val="tx1"/>
                  </w14:solidFill>
                </w14:textFill>
              </w:rPr>
            </w:pPr>
            <w:r>
              <w:rPr>
                <w:rFonts w:hint="eastAsia" w:cs="宋体" w:asciiTheme="minorEastAsia" w:hAnsiTheme="minorEastAsia" w:eastAsiaTheme="minorEastAsia"/>
                <w:bCs/>
                <w:color w:val="000000" w:themeColor="text1"/>
                <w:kern w:val="15"/>
                <w:szCs w:val="21"/>
                <w:highlight w:val="none"/>
                <w14:textFill>
                  <w14:solidFill>
                    <w14:schemeClr w14:val="tx1"/>
                  </w14:solidFill>
                </w14:textFill>
              </w:rPr>
              <w:t>招标服务费</w:t>
            </w:r>
          </w:p>
        </w:tc>
        <w:tc>
          <w:tcPr>
            <w:tcW w:w="7080" w:type="dxa"/>
            <w:vAlign w:val="center"/>
          </w:tcPr>
          <w:p>
            <w:pPr>
              <w:spacing w:line="300" w:lineRule="exact"/>
              <w:rPr>
                <w:rFonts w:cs="宋体" w:asciiTheme="minorEastAsia" w:hAnsiTheme="minorEastAsia" w:eastAsiaTheme="minorEastAsia"/>
                <w:bCs/>
                <w:color w:val="000000" w:themeColor="text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招标代理服务费由中标单位支付，招标代理服务费收费标准参照国家发改委计价格[2002]1980号文件，按照国家发改价格[2015]299号文件收取不高于中标金额的2%的服务费。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00" w:type="dxa"/>
            <w:vAlign w:val="center"/>
          </w:tcPr>
          <w:p>
            <w:pPr>
              <w:autoSpaceDE w:val="0"/>
              <w:autoSpaceDN w:val="0"/>
              <w:adjustRightInd w:val="0"/>
              <w:spacing w:line="300" w:lineRule="exact"/>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10.3</w:t>
            </w:r>
          </w:p>
        </w:tc>
        <w:tc>
          <w:tcPr>
            <w:tcW w:w="2400" w:type="dxa"/>
            <w:vAlign w:val="center"/>
          </w:tcPr>
          <w:p>
            <w:pPr>
              <w:spacing w:line="300" w:lineRule="exact"/>
              <w:ind w:right="-107" w:rightChars="-51"/>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bCs/>
                <w:color w:val="000000" w:themeColor="text1"/>
                <w:szCs w:val="21"/>
                <w14:textFill>
                  <w14:solidFill>
                    <w14:schemeClr w14:val="tx1"/>
                  </w14:solidFill>
                </w14:textFill>
              </w:rPr>
              <w:t>付款方式</w:t>
            </w:r>
          </w:p>
        </w:tc>
        <w:tc>
          <w:tcPr>
            <w:tcW w:w="7080" w:type="dxa"/>
            <w:vAlign w:val="center"/>
          </w:tcPr>
          <w:p>
            <w:pPr>
              <w:spacing w:line="300" w:lineRule="exact"/>
              <w:jc w:val="left"/>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color w:val="000000" w:themeColor="text1"/>
                <w:szCs w:val="21"/>
                <w:lang w:eastAsia="zh-CN"/>
                <w14:textFill>
                  <w14:solidFill>
                    <w14:schemeClr w14:val="tx1"/>
                  </w14:solidFill>
                </w14:textFill>
              </w:rPr>
              <w:t>验收合格后支付合同金额97%，一年后无任何质量问题支付合同金额3%。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Align w:val="center"/>
          </w:tcPr>
          <w:p>
            <w:pPr>
              <w:autoSpaceDE w:val="0"/>
              <w:autoSpaceDN w:val="0"/>
              <w:adjustRightInd w:val="0"/>
              <w:spacing w:line="300" w:lineRule="exact"/>
              <w:jc w:val="center"/>
              <w:rPr>
                <w:rFonts w:hint="default"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10.4</w:t>
            </w:r>
          </w:p>
        </w:tc>
        <w:tc>
          <w:tcPr>
            <w:tcW w:w="2400" w:type="dxa"/>
            <w:vAlign w:val="center"/>
          </w:tcPr>
          <w:p>
            <w:pPr>
              <w:spacing w:line="300" w:lineRule="exact"/>
              <w:ind w:right="-107" w:rightChars="-51"/>
              <w:jc w:val="center"/>
              <w:rPr>
                <w:rFonts w:hint="default"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质保金</w:t>
            </w:r>
          </w:p>
        </w:tc>
        <w:tc>
          <w:tcPr>
            <w:tcW w:w="7080" w:type="dxa"/>
            <w:vAlign w:val="center"/>
          </w:tcPr>
          <w:p>
            <w:pPr>
              <w:spacing w:line="300" w:lineRule="exact"/>
              <w:jc w:val="left"/>
              <w:rPr>
                <w:rFonts w:hint="default"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质保</w:t>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金</w:t>
            </w:r>
            <w:r>
              <w:rPr>
                <w:rFonts w:hint="eastAsia" w:cs="宋体" w:asciiTheme="minorEastAsia" w:hAnsiTheme="minorEastAsia" w:eastAsiaTheme="minorEastAsia"/>
                <w:bCs/>
                <w:color w:val="000000" w:themeColor="text1"/>
                <w:szCs w:val="21"/>
                <w:lang w:eastAsia="zh-CN"/>
                <w14:textFill>
                  <w14:solidFill>
                    <w14:schemeClr w14:val="tx1"/>
                  </w14:solidFill>
                </w14:textFill>
              </w:rPr>
              <w:t>3%</w:t>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0" w:type="dxa"/>
            <w:vAlign w:val="center"/>
          </w:tcPr>
          <w:p>
            <w:pPr>
              <w:autoSpaceDE w:val="0"/>
              <w:autoSpaceDN w:val="0"/>
              <w:adjustRightInd w:val="0"/>
              <w:spacing w:line="300" w:lineRule="exact"/>
              <w:jc w:val="center"/>
              <w:rPr>
                <w:rFonts w:hint="default" w:cs="宋体"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10.5</w:t>
            </w:r>
          </w:p>
        </w:tc>
        <w:tc>
          <w:tcPr>
            <w:tcW w:w="2400" w:type="dxa"/>
            <w:vAlign w:val="center"/>
          </w:tcPr>
          <w:p>
            <w:pPr>
              <w:spacing w:line="300" w:lineRule="exact"/>
              <w:ind w:right="-107" w:rightChars="-51"/>
              <w:jc w:val="center"/>
              <w:rPr>
                <w:rFonts w:hint="eastAsia" w:cs="宋体"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质保期</w:t>
            </w:r>
          </w:p>
        </w:tc>
        <w:tc>
          <w:tcPr>
            <w:tcW w:w="7080" w:type="dxa"/>
            <w:vAlign w:val="center"/>
          </w:tcPr>
          <w:p>
            <w:pPr>
              <w:spacing w:line="300" w:lineRule="exact"/>
              <w:jc w:val="left"/>
              <w:rPr>
                <w:rFonts w:hint="eastAsia" w:cs="宋体"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00" w:type="dxa"/>
            <w:vAlign w:val="center"/>
          </w:tcPr>
          <w:p>
            <w:pPr>
              <w:autoSpaceDE w:val="0"/>
              <w:autoSpaceDN w:val="0"/>
              <w:adjustRightInd w:val="0"/>
              <w:spacing w:line="300" w:lineRule="exact"/>
              <w:jc w:val="center"/>
              <w:rPr>
                <w:rFonts w:hint="default"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10.6</w:t>
            </w:r>
          </w:p>
        </w:tc>
        <w:tc>
          <w:tcPr>
            <w:tcW w:w="2400" w:type="dxa"/>
            <w:vAlign w:val="center"/>
          </w:tcPr>
          <w:p>
            <w:pPr>
              <w:spacing w:line="300" w:lineRule="exact"/>
              <w:ind w:right="-107" w:rightChars="-51"/>
              <w:jc w:val="center"/>
              <w:rPr>
                <w:rFonts w:hint="eastAsia"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电子标说明</w:t>
            </w:r>
          </w:p>
        </w:tc>
        <w:tc>
          <w:tcPr>
            <w:tcW w:w="7080" w:type="dxa"/>
            <w:vAlign w:val="center"/>
          </w:tcPr>
          <w:p>
            <w:pPr>
              <w:spacing w:line="300" w:lineRule="exact"/>
              <w:jc w:val="left"/>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1.上传的电子证件及资料均需按要求签字盖章上传，否则按未签章处理。响应文件电子版方面技术支持：95763</w:t>
            </w:r>
          </w:p>
          <w:p>
            <w:pPr>
              <w:spacing w:line="300" w:lineRule="exact"/>
              <w:jc w:val="left"/>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2.投标人在政府采购云平台（网址：http:// www.zcygov.cn）通过数字证书制作投标文件1份（此投标文件需上传至政府采购云平台，并按照现场工作人员通知使用 CA 锁进行投标文件解密）。</w:t>
            </w:r>
          </w:p>
          <w:p>
            <w:pPr>
              <w:spacing w:line="300" w:lineRule="exact"/>
              <w:jc w:val="left"/>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解密方式：（1）本项目采用腾讯会议进行远程开标。请投标人自行下载、安装腾讯会议软件，于开标前进入远程开标会议室，并将姓名修改为投标人全称+被授权人</w:t>
            </w:r>
            <w:r>
              <w:rPr>
                <w:rFonts w:hint="eastAsia" w:cs="宋体" w:asciiTheme="minorEastAsia" w:hAnsiTheme="minorEastAsia" w:eastAsiaTheme="minorEastAsia"/>
                <w:bCs/>
                <w:color w:val="000000" w:themeColor="text1"/>
                <w:szCs w:val="21"/>
                <w:highlight w:val="none"/>
                <w:lang w:eastAsia="zh-CN"/>
                <w14:textFill>
                  <w14:solidFill>
                    <w14:schemeClr w14:val="tx1"/>
                  </w14:solidFill>
                </w14:textFill>
              </w:rPr>
              <w:t>姓名（远程开标会议室账号：523385159，</w:t>
            </w:r>
            <w:r>
              <w:rPr>
                <w:rFonts w:hint="eastAsia" w:cs="宋体" w:asciiTheme="minorEastAsia" w:hAnsiTheme="minorEastAsia" w:eastAsiaTheme="minorEastAsia"/>
                <w:bCs/>
                <w:color w:val="000000" w:themeColor="text1"/>
                <w:szCs w:val="21"/>
                <w:highlight w:val="none"/>
                <w:lang w:val="en-US" w:eastAsia="zh-CN"/>
                <w14:textFill>
                  <w14:solidFill>
                    <w14:schemeClr w14:val="tx1"/>
                  </w14:solidFill>
                </w14:textFill>
              </w:rPr>
              <w:t>密码：913262</w:t>
            </w:r>
            <w:r>
              <w:rPr>
                <w:rFonts w:hint="eastAsia" w:cs="宋体" w:asciiTheme="minorEastAsia" w:hAnsiTheme="minorEastAsia" w:eastAsiaTheme="minorEastAsia"/>
                <w:bCs/>
                <w:color w:val="000000" w:themeColor="text1"/>
                <w:szCs w:val="21"/>
                <w:highlight w:val="none"/>
                <w:lang w:eastAsia="zh-CN"/>
                <w14:textFill>
                  <w14:solidFill>
                    <w14:schemeClr w14:val="tx1"/>
                  </w14:solidFill>
                </w14:textFill>
              </w:rPr>
              <w:t>）。投标人参加远程开标，如无故离开远程开标会议室，后果自负。投标人对开</w:t>
            </w:r>
            <w:r>
              <w:rPr>
                <w:rFonts w:hint="eastAsia" w:cs="宋体" w:asciiTheme="minorEastAsia" w:hAnsiTheme="minorEastAsia" w:eastAsiaTheme="minorEastAsia"/>
                <w:bCs/>
                <w:color w:val="000000" w:themeColor="text1"/>
                <w:szCs w:val="21"/>
                <w:lang w:eastAsia="zh-CN"/>
                <w14:textFill>
                  <w14:solidFill>
                    <w14:schemeClr w14:val="tx1"/>
                  </w14:solidFill>
                </w14:textFill>
              </w:rPr>
              <w:t>标有异议的，应当在远程开标时提出，非远程开标中提出的开标异议，采购人或者行政监督部门不予受理。</w:t>
            </w:r>
          </w:p>
          <w:p>
            <w:pPr>
              <w:spacing w:line="300" w:lineRule="exact"/>
              <w:jc w:val="left"/>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3.投标文件电子版(U盘)按</w:t>
            </w:r>
            <w:r>
              <w:rPr>
                <w:rFonts w:hint="eastAsia" w:cs="宋体" w:asciiTheme="minorEastAsia" w:hAnsiTheme="minorEastAsia" w:eastAsiaTheme="minorEastAsia"/>
                <w:bCs/>
                <w:color w:val="000000" w:themeColor="text1"/>
                <w:szCs w:val="21"/>
                <w:lang w:val="en-US" w:eastAsia="zh-CN"/>
                <w14:textFill>
                  <w14:solidFill>
                    <w14:schemeClr w14:val="tx1"/>
                  </w14:solidFill>
                </w14:textFill>
              </w:rPr>
              <w:t>磋商</w:t>
            </w:r>
            <w:r>
              <w:rPr>
                <w:rFonts w:hint="eastAsia" w:cs="宋体" w:asciiTheme="minorEastAsia" w:hAnsiTheme="minorEastAsia" w:eastAsiaTheme="minorEastAsia"/>
                <w:bCs/>
                <w:color w:val="000000" w:themeColor="text1"/>
                <w:szCs w:val="21"/>
                <w:lang w:eastAsia="zh-CN"/>
                <w14:textFill>
                  <w14:solidFill>
                    <w14:schemeClr w14:val="tx1"/>
                  </w14:solidFill>
                </w14:textFill>
              </w:rPr>
              <w:t>文件规定执行，用数字证书编制的电子版按《政府采购项目电子交易管理操作指南-供应商》进行投标操作。</w:t>
            </w:r>
          </w:p>
          <w:p>
            <w:pPr>
              <w:spacing w:line="300" w:lineRule="exact"/>
              <w:jc w:val="left"/>
              <w:rPr>
                <w:rFonts w:hint="eastAsia" w:cs="宋体" w:asciiTheme="minorEastAsia" w:hAnsiTheme="minorEastAsia" w:eastAsiaTheme="minorEastAsia"/>
                <w:bCs/>
                <w:color w:val="000000" w:themeColor="text1"/>
                <w:szCs w:val="21"/>
                <w:lang w:eastAsia="zh-CN"/>
                <w14:textFill>
                  <w14:solidFill>
                    <w14:schemeClr w14:val="tx1"/>
                  </w14:solidFill>
                </w14:textFill>
              </w:rPr>
            </w:pPr>
            <w:r>
              <w:rPr>
                <w:rFonts w:hint="eastAsia" w:cs="宋体" w:asciiTheme="minorEastAsia" w:hAnsiTheme="minorEastAsia" w:eastAsiaTheme="minorEastAsia"/>
                <w:bCs/>
                <w:color w:val="000000" w:themeColor="text1"/>
                <w:szCs w:val="21"/>
                <w:lang w:eastAsia="zh-CN"/>
                <w14:textFill>
                  <w14:solidFill>
                    <w14:schemeClr w14:val="tx1"/>
                  </w14:solidFill>
                </w14:textFill>
              </w:rPr>
              <w:t>4.供应商在电子化平台参与政府采购项目前，应在电子化平台完成信息注册（如已注册长春市政府采购电子商城则无需重复注册），注册链接：https://middle.zcygov.cn/v-settle-front/registry。政采云投标客户端及CA驱动下载地址：https://customer.zcygov.cn/CA-driver-download?utm=web-login-front.52cebfa2.0.0.04df4040034511edaac705fda12edb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00" w:type="dxa"/>
            <w:vAlign w:val="center"/>
          </w:tcPr>
          <w:p>
            <w:pPr>
              <w:autoSpaceDE w:val="0"/>
              <w:autoSpaceDN w:val="0"/>
              <w:adjustRightInd w:val="0"/>
              <w:spacing w:line="300" w:lineRule="exact"/>
              <w:jc w:val="center"/>
              <w:rPr>
                <w:rFonts w:hint="eastAsia"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7</w:t>
            </w:r>
          </w:p>
        </w:tc>
        <w:tc>
          <w:tcPr>
            <w:tcW w:w="9480" w:type="dxa"/>
            <w:gridSpan w:val="2"/>
            <w:vAlign w:val="center"/>
          </w:tcPr>
          <w:p>
            <w:pPr>
              <w:autoSpaceDE w:val="0"/>
              <w:autoSpaceDN w:val="0"/>
              <w:adjustRightInd w:val="0"/>
              <w:spacing w:line="3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lang w:eastAsia="zh-CN"/>
              </w:rPr>
              <w:t>磋商公告</w:t>
            </w:r>
            <w:r>
              <w:rPr>
                <w:rFonts w:hint="eastAsia" w:cs="宋体" w:asciiTheme="minorEastAsia" w:hAnsiTheme="minorEastAsia" w:eastAsiaTheme="minorEastAsia"/>
                <w:bCs/>
                <w:szCs w:val="21"/>
              </w:rPr>
              <w:t>与</w:t>
            </w:r>
            <w:r>
              <w:rPr>
                <w:rFonts w:hint="eastAsia" w:cs="宋体" w:asciiTheme="minorEastAsia" w:hAnsiTheme="minorEastAsia" w:eastAsiaTheme="minorEastAsia"/>
                <w:bCs/>
                <w:szCs w:val="21"/>
                <w:lang w:eastAsia="zh-CN"/>
              </w:rPr>
              <w:t>磋商文件</w:t>
            </w:r>
            <w:r>
              <w:rPr>
                <w:rFonts w:hint="eastAsia" w:cs="宋体" w:asciiTheme="minorEastAsia" w:hAnsiTheme="minorEastAsia" w:eastAsiaTheme="minorEastAsia"/>
                <w:bCs/>
                <w:szCs w:val="21"/>
              </w:rPr>
              <w:t>有不一致之处以</w:t>
            </w:r>
            <w:r>
              <w:rPr>
                <w:rFonts w:hint="eastAsia" w:cs="宋体" w:asciiTheme="minorEastAsia" w:hAnsiTheme="minorEastAsia" w:eastAsiaTheme="minorEastAsia"/>
                <w:bCs/>
                <w:szCs w:val="21"/>
                <w:lang w:eastAsia="zh-CN"/>
              </w:rPr>
              <w:t>磋商文件</w:t>
            </w:r>
            <w:r>
              <w:rPr>
                <w:rFonts w:hint="eastAsia" w:cs="宋体" w:asciiTheme="minorEastAsia" w:hAnsiTheme="minorEastAsia" w:eastAsiaTheme="minorEastAsia"/>
                <w:bCs/>
                <w:szCs w:val="21"/>
              </w:rPr>
              <w:t>为准</w:t>
            </w:r>
          </w:p>
        </w:tc>
      </w:tr>
    </w:tbl>
    <w:p>
      <w:pPr>
        <w:spacing w:line="360" w:lineRule="auto"/>
        <w:jc w:val="center"/>
        <w:rPr>
          <w:rFonts w:ascii="宋体" w:hAnsi="宋体"/>
          <w:color w:val="000000" w:themeColor="text1"/>
          <w:sz w:val="24"/>
          <w14:textFill>
            <w14:solidFill>
              <w14:schemeClr w14:val="tx1"/>
            </w14:solidFill>
          </w14:textFill>
        </w:rPr>
      </w:pPr>
      <w:bookmarkStart w:id="33" w:name="_Toc467767091"/>
      <w:r>
        <w:rPr>
          <w:rFonts w:hint="eastAsia" w:ascii="宋体" w:hAnsi="宋体"/>
          <w:color w:val="000000" w:themeColor="text1"/>
          <w:sz w:val="24"/>
          <w14:textFill>
            <w14:solidFill>
              <w14:schemeClr w14:val="tx1"/>
            </w14:solidFill>
          </w14:textFill>
        </w:rPr>
        <w:br w:type="page"/>
      </w:r>
    </w:p>
    <w:bookmarkEnd w:id="33"/>
    <w:p>
      <w:pPr>
        <w:keepNext w:val="0"/>
        <w:keepLines w:val="0"/>
        <w:pageBreakBefore w:val="0"/>
        <w:kinsoku/>
        <w:wordWrap/>
        <w:overflowPunct/>
        <w:topLinePunct w:val="0"/>
        <w:bidi w:val="0"/>
        <w:snapToGrid w:val="0"/>
        <w:spacing w:line="360"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一、总  则</w:t>
      </w:r>
    </w:p>
    <w:p>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34" w:name="_Toc467767092"/>
      <w:bookmarkStart w:id="35" w:name="_Toc21210"/>
      <w:r>
        <w:rPr>
          <w:rFonts w:hint="eastAsia" w:asciiTheme="minorEastAsia" w:hAnsiTheme="minorEastAsia" w:eastAsiaTheme="minorEastAsia"/>
          <w:color w:val="000000" w:themeColor="text1"/>
          <w:sz w:val="24"/>
          <w14:textFill>
            <w14:solidFill>
              <w14:schemeClr w14:val="tx1"/>
            </w14:solidFill>
          </w14:textFill>
        </w:rPr>
        <w:t>1、项目概况</w:t>
      </w:r>
      <w:bookmarkEnd w:id="34"/>
      <w:bookmarkEnd w:id="35"/>
    </w:p>
    <w:p>
      <w:pPr>
        <w:keepNext w:val="0"/>
        <w:keepLines w:val="0"/>
        <w:pageBreakBefore w:val="0"/>
        <w:kinsoku/>
        <w:wordWrap/>
        <w:overflowPunct/>
        <w:topLinePunct w:val="0"/>
        <w:autoSpaceDE w:val="0"/>
        <w:autoSpaceDN w:val="0"/>
        <w:bidi w:val="0"/>
        <w:adjustRightInd w:val="0"/>
        <w:snapToGrid w:val="0"/>
        <w:spacing w:line="360" w:lineRule="auto"/>
        <w:ind w:firstLine="120" w:firstLineChars="5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sz w:val="24"/>
          <w:lang w:val="zh-CN"/>
          <w14:textFill>
            <w14:solidFill>
              <w14:schemeClr w14:val="tx1"/>
            </w14:solidFill>
          </w14:textFill>
        </w:rPr>
        <w:t>.1项目概况</w:t>
      </w:r>
    </w:p>
    <w:p>
      <w:pPr>
        <w:keepNext w:val="0"/>
        <w:keepLines w:val="0"/>
        <w:pageBreakBefore w:val="0"/>
        <w:kinsoku/>
        <w:wordWrap/>
        <w:overflowPunct/>
        <w:topLinePunct w:val="0"/>
        <w:autoSpaceDE w:val="0"/>
        <w:autoSpaceDN w:val="0"/>
        <w:bidi w:val="0"/>
        <w:adjustRightInd w:val="0"/>
        <w:snapToGrid w:val="0"/>
        <w:spacing w:line="360" w:lineRule="auto"/>
        <w:ind w:left="403" w:leftChars="192" w:firstLine="120" w:firstLineChars="5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1.1.1根据《中华人民共和国政府采购法》等有关法律、法规、规章的规定，本招标项目已具备招标条件，现对该项目进行公开招标</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1.1.2 </w:t>
      </w:r>
      <w:r>
        <w:rPr>
          <w:rFonts w:hint="eastAsia" w:cs="宋体" w:asciiTheme="minorEastAsia" w:hAnsiTheme="minorEastAsia" w:eastAsiaTheme="minorEastAsia"/>
          <w:color w:val="000000" w:themeColor="text1"/>
          <w:sz w:val="24"/>
          <w:lang w:val="zh-CN"/>
          <w14:textFill>
            <w14:solidFill>
              <w14:schemeClr w14:val="tx1"/>
            </w14:solidFill>
          </w14:textFill>
        </w:rPr>
        <w:t>本招标项目采购人：见供应商须知前附表。</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1.1.3 </w:t>
      </w:r>
      <w:r>
        <w:rPr>
          <w:rFonts w:hint="eastAsia" w:cs="宋体" w:asciiTheme="minorEastAsia" w:hAnsiTheme="minorEastAsia" w:eastAsiaTheme="minorEastAsia"/>
          <w:color w:val="000000" w:themeColor="text1"/>
          <w:sz w:val="24"/>
          <w:lang w:val="zh-CN"/>
          <w14:textFill>
            <w14:solidFill>
              <w14:schemeClr w14:val="tx1"/>
            </w14:solidFill>
          </w14:textFill>
        </w:rPr>
        <w:t>本招标项目招标代理机构：见供应商须知前附表。</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1.1.4 </w:t>
      </w:r>
      <w:r>
        <w:rPr>
          <w:rFonts w:hint="eastAsia" w:cs="宋体" w:asciiTheme="minorEastAsia" w:hAnsiTheme="minorEastAsia" w:eastAsiaTheme="minorEastAsia"/>
          <w:color w:val="000000" w:themeColor="text1"/>
          <w:sz w:val="24"/>
          <w:lang w:val="zh-CN"/>
          <w14:textFill>
            <w14:solidFill>
              <w14:schemeClr w14:val="tx1"/>
            </w14:solidFill>
          </w14:textFill>
        </w:rPr>
        <w:t>本招标项目名称：见供应商须知前附表。</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1.1.5 服务地点：见供应商须知前附表。</w:t>
      </w:r>
    </w:p>
    <w:p>
      <w:pPr>
        <w:keepNext w:val="0"/>
        <w:keepLines w:val="0"/>
        <w:pageBreakBefore w:val="0"/>
        <w:kinsoku/>
        <w:wordWrap/>
        <w:overflowPunct/>
        <w:topLinePunct w:val="0"/>
        <w:autoSpaceDE w:val="0"/>
        <w:autoSpaceDN w:val="0"/>
        <w:bidi w:val="0"/>
        <w:adjustRightInd w:val="0"/>
        <w:snapToGrid w:val="0"/>
        <w:spacing w:line="360" w:lineRule="auto"/>
        <w:ind w:firstLine="120" w:firstLineChars="5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1.2资金来源和落实情况</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1.2.1 </w:t>
      </w:r>
      <w:r>
        <w:rPr>
          <w:rFonts w:hint="eastAsia" w:cs="宋体" w:asciiTheme="minorEastAsia" w:hAnsiTheme="minorEastAsia" w:eastAsiaTheme="minorEastAsia"/>
          <w:color w:val="000000" w:themeColor="text1"/>
          <w:sz w:val="24"/>
          <w:lang w:val="zh-CN"/>
          <w14:textFill>
            <w14:solidFill>
              <w14:schemeClr w14:val="tx1"/>
            </w14:solidFill>
          </w14:textFill>
        </w:rPr>
        <w:t>本招标项目的资金来源： 见供应商须知前附表。</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1.2.2 </w:t>
      </w:r>
      <w:r>
        <w:rPr>
          <w:rFonts w:hint="eastAsia" w:cs="宋体" w:asciiTheme="minorEastAsia" w:hAnsiTheme="minorEastAsia" w:eastAsiaTheme="minorEastAsia"/>
          <w:color w:val="000000" w:themeColor="text1"/>
          <w:sz w:val="24"/>
          <w:lang w:val="zh-CN"/>
          <w14:textFill>
            <w14:solidFill>
              <w14:schemeClr w14:val="tx1"/>
            </w14:solidFill>
          </w14:textFill>
        </w:rPr>
        <w:t>本招标项目的最高投标限价：见供应商须知前附表。</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1.2.3 </w:t>
      </w:r>
      <w:r>
        <w:rPr>
          <w:rFonts w:hint="eastAsia" w:cs="宋体" w:asciiTheme="minorEastAsia" w:hAnsiTheme="minorEastAsia" w:eastAsiaTheme="minorEastAsia"/>
          <w:color w:val="000000" w:themeColor="text1"/>
          <w:sz w:val="24"/>
          <w:lang w:val="zh-CN"/>
          <w14:textFill>
            <w14:solidFill>
              <w14:schemeClr w14:val="tx1"/>
            </w14:solidFill>
          </w14:textFill>
        </w:rPr>
        <w:t>本招标项目的资金落实情况：见供应商须知前附表。</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36" w:name="_Toc201719067"/>
      <w:r>
        <w:rPr>
          <w:rFonts w:cs="宋体" w:asciiTheme="minorEastAsia" w:hAnsiTheme="minorEastAsia" w:eastAsiaTheme="minorEastAsia"/>
          <w:color w:val="000000" w:themeColor="text1"/>
          <w:sz w:val="24"/>
          <w14:textFill>
            <w14:solidFill>
              <w14:schemeClr w14:val="tx1"/>
            </w14:solidFill>
          </w14:textFill>
        </w:rPr>
        <w:t xml:space="preserve">1.3 </w:t>
      </w:r>
      <w:r>
        <w:rPr>
          <w:rFonts w:hint="eastAsia" w:cs="宋体" w:asciiTheme="minorEastAsia" w:hAnsiTheme="minorEastAsia" w:eastAsiaTheme="minorEastAsia"/>
          <w:color w:val="000000" w:themeColor="text1"/>
          <w:sz w:val="24"/>
          <w14:textFill>
            <w14:solidFill>
              <w14:schemeClr w14:val="tx1"/>
            </w14:solidFill>
          </w14:textFill>
        </w:rPr>
        <w:t>招标范围、</w:t>
      </w:r>
      <w:r>
        <w:rPr>
          <w:rFonts w:hint="eastAsia" w:cs="宋体" w:asciiTheme="minorEastAsia" w:hAnsiTheme="minorEastAsia" w:eastAsiaTheme="minorEastAsia"/>
          <w:color w:val="000000" w:themeColor="text1"/>
          <w:sz w:val="24"/>
          <w:lang w:eastAsia="zh-CN"/>
          <w14:textFill>
            <w14:solidFill>
              <w14:schemeClr w14:val="tx1"/>
            </w14:solidFill>
          </w14:textFill>
        </w:rPr>
        <w:t>交货时间</w:t>
      </w:r>
      <w:r>
        <w:rPr>
          <w:rFonts w:hint="eastAsia" w:cs="宋体" w:asciiTheme="minorEastAsia" w:hAnsiTheme="minorEastAsia" w:eastAsiaTheme="minorEastAsia"/>
          <w:color w:val="000000" w:themeColor="text1"/>
          <w:sz w:val="24"/>
          <w14:textFill>
            <w14:solidFill>
              <w14:schemeClr w14:val="tx1"/>
            </w14:solidFill>
          </w14:textFill>
        </w:rPr>
        <w:t>和</w:t>
      </w:r>
      <w:bookmarkEnd w:id="36"/>
      <w:r>
        <w:rPr>
          <w:rFonts w:hint="eastAsia" w:cs="宋体" w:asciiTheme="minorEastAsia" w:hAnsiTheme="minorEastAsia" w:eastAsiaTheme="minorEastAsia"/>
          <w:color w:val="000000" w:themeColor="text1"/>
          <w:sz w:val="24"/>
          <w14:textFill>
            <w14:solidFill>
              <w14:schemeClr w14:val="tx1"/>
            </w14:solidFill>
          </w14:textFill>
        </w:rPr>
        <w:t>服务标准</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1.3.1 </w:t>
      </w:r>
      <w:r>
        <w:rPr>
          <w:rFonts w:hint="eastAsia" w:cs="宋体" w:asciiTheme="minorEastAsia" w:hAnsiTheme="minorEastAsia" w:eastAsiaTheme="minorEastAsia"/>
          <w:color w:val="000000" w:themeColor="text1"/>
          <w:sz w:val="24"/>
          <w:lang w:val="zh-CN"/>
          <w14:textFill>
            <w14:solidFill>
              <w14:schemeClr w14:val="tx1"/>
            </w14:solidFill>
          </w14:textFill>
        </w:rPr>
        <w:t>本次招标内容、范围：见供应商须知前附表。</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1.3.2 </w:t>
      </w:r>
      <w:r>
        <w:rPr>
          <w:rFonts w:hint="eastAsia" w:cs="宋体" w:asciiTheme="minorEastAsia" w:hAnsiTheme="minorEastAsia" w:eastAsiaTheme="minorEastAsia"/>
          <w:color w:val="000000" w:themeColor="text1"/>
          <w:sz w:val="24"/>
          <w:lang w:val="zh-CN"/>
          <w14:textFill>
            <w14:solidFill>
              <w14:schemeClr w14:val="tx1"/>
            </w14:solidFill>
          </w14:textFill>
        </w:rPr>
        <w:t>本次招标的交货时间：见供应商须知前附表。</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1.3.3 </w:t>
      </w:r>
      <w:r>
        <w:rPr>
          <w:rFonts w:hint="eastAsia" w:cs="宋体" w:asciiTheme="minorEastAsia" w:hAnsiTheme="minorEastAsia" w:eastAsiaTheme="minorEastAsia"/>
          <w:color w:val="000000" w:themeColor="text1"/>
          <w:sz w:val="24"/>
          <w:lang w:val="zh-CN"/>
          <w14:textFill>
            <w14:solidFill>
              <w14:schemeClr w14:val="tx1"/>
            </w14:solidFill>
          </w14:textFill>
        </w:rPr>
        <w:t>本次招标的服务标准：见供应商须知前附表。</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37" w:name="_Toc201719068"/>
      <w:r>
        <w:rPr>
          <w:rFonts w:cs="宋体" w:asciiTheme="minorEastAsia" w:hAnsiTheme="minorEastAsia" w:eastAsiaTheme="minorEastAsia"/>
          <w:color w:val="000000" w:themeColor="text1"/>
          <w:sz w:val="24"/>
          <w14:textFill>
            <w14:solidFill>
              <w14:schemeClr w14:val="tx1"/>
            </w14:solidFill>
          </w14:textFill>
        </w:rPr>
        <w:t xml:space="preserve">1.4 </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资格要求</w:t>
      </w:r>
      <w:bookmarkEnd w:id="37"/>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1.4.1 </w:t>
      </w:r>
      <w:r>
        <w:rPr>
          <w:rFonts w:hint="eastAsia" w:cs="宋体" w:asciiTheme="minorEastAsia" w:hAnsiTheme="minorEastAsia" w:eastAsiaTheme="minorEastAsia"/>
          <w:color w:val="000000" w:themeColor="text1"/>
          <w:sz w:val="24"/>
          <w:lang w:val="zh-CN"/>
          <w14:textFill>
            <w14:solidFill>
              <w14:schemeClr w14:val="tx1"/>
            </w14:solidFill>
          </w14:textFill>
        </w:rPr>
        <w:t>供应商应具备承担本项目的资格条件、能力和信誉。</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w:t>
      </w:r>
      <w:r>
        <w:rPr>
          <w:rFonts w:hint="eastAsia" w:cs="宋体" w:asciiTheme="minorEastAsia" w:hAnsiTheme="minorEastAsia" w:eastAsiaTheme="minorEastAsia"/>
          <w:color w:val="000000" w:themeColor="text1"/>
          <w:sz w:val="24"/>
          <w:lang w:val="zh-CN"/>
          <w14:textFill>
            <w14:solidFill>
              <w14:schemeClr w14:val="tx1"/>
            </w14:solidFill>
          </w14:textFill>
        </w:rPr>
        <w:t>资格条件：见供应商须知前附表；</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zh-CN"/>
          <w14:textFill>
            <w14:solidFill>
              <w14:schemeClr w14:val="tx1"/>
            </w14:solidFill>
          </w14:textFill>
        </w:rPr>
        <w:t>2</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业绩要求：见供应商须知前附表；</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3</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信誉要求：见供应商须知前附表；</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4</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 xml:space="preserve">能力要求：见供应商须知前附表； </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zh-CN"/>
          <w14:textFill>
            <w14:solidFill>
              <w14:schemeClr w14:val="tx1"/>
            </w14:solidFill>
          </w14:textFill>
        </w:rPr>
        <w:t>5</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其他要求：见供应商须知前附表。</w:t>
      </w:r>
    </w:p>
    <w:p>
      <w:pPr>
        <w:keepNext w:val="0"/>
        <w:keepLines w:val="0"/>
        <w:pageBreakBefore w:val="0"/>
        <w:kinsoku/>
        <w:wordWrap/>
        <w:overflowPunct/>
        <w:topLinePunct w:val="0"/>
        <w:autoSpaceDE w:val="0"/>
        <w:autoSpaceDN w:val="0"/>
        <w:bidi w:val="0"/>
        <w:adjustRightInd w:val="0"/>
        <w:snapToGrid w:val="0"/>
        <w:spacing w:line="360" w:lineRule="auto"/>
        <w:ind w:firstLine="405"/>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1.4.2 </w:t>
      </w:r>
      <w:r>
        <w:rPr>
          <w:rFonts w:hint="eastAsia" w:cs="宋体" w:asciiTheme="minorEastAsia" w:hAnsiTheme="minorEastAsia" w:eastAsiaTheme="minorEastAsia"/>
          <w:color w:val="000000" w:themeColor="text1"/>
          <w:sz w:val="24"/>
          <w:lang w:val="zh-CN"/>
          <w14:textFill>
            <w14:solidFill>
              <w14:schemeClr w14:val="tx1"/>
            </w14:solidFill>
          </w14:textFill>
        </w:rPr>
        <w:t>是否接受联合体投标：见供应商须知前附表。</w:t>
      </w:r>
    </w:p>
    <w:p>
      <w:pPr>
        <w:keepNext w:val="0"/>
        <w:keepLines w:val="0"/>
        <w:pageBreakBefore w:val="0"/>
        <w:kinsoku/>
        <w:wordWrap/>
        <w:overflowPunct/>
        <w:topLinePunct w:val="0"/>
        <w:autoSpaceDE w:val="0"/>
        <w:autoSpaceDN w:val="0"/>
        <w:bidi w:val="0"/>
        <w:adjustRightInd w:val="0"/>
        <w:snapToGrid w:val="0"/>
        <w:spacing w:line="360" w:lineRule="auto"/>
        <w:ind w:firstLine="405"/>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1.4.3 其它要求：见供应商须知前附表</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1.5 </w:t>
      </w:r>
      <w:r>
        <w:rPr>
          <w:rFonts w:hint="eastAsia" w:cs="宋体" w:asciiTheme="minorEastAsia" w:hAnsiTheme="minorEastAsia" w:eastAsiaTheme="minorEastAsia"/>
          <w:color w:val="000000" w:themeColor="text1"/>
          <w:sz w:val="24"/>
          <w14:textFill>
            <w14:solidFill>
              <w14:schemeClr w14:val="tx1"/>
            </w14:solidFill>
          </w14:textFill>
        </w:rPr>
        <w:t>费用承担</w:t>
      </w:r>
    </w:p>
    <w:p>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准备和参加投标活动发生的费用自理。</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38" w:name="_Toc152045536"/>
      <w:bookmarkStart w:id="39" w:name="_Toc144974504"/>
      <w:bookmarkStart w:id="40" w:name="_Toc152042312"/>
      <w:bookmarkStart w:id="41" w:name="_Toc179632553"/>
      <w:r>
        <w:rPr>
          <w:rFonts w:cs="宋体" w:asciiTheme="minorEastAsia" w:hAnsiTheme="minorEastAsia" w:eastAsiaTheme="minorEastAsia"/>
          <w:color w:val="000000" w:themeColor="text1"/>
          <w:sz w:val="24"/>
          <w14:textFill>
            <w14:solidFill>
              <w14:schemeClr w14:val="tx1"/>
            </w14:solidFill>
          </w14:textFill>
        </w:rPr>
        <w:t xml:space="preserve">1.6 </w:t>
      </w:r>
      <w:r>
        <w:rPr>
          <w:rFonts w:hint="eastAsia" w:cs="宋体" w:asciiTheme="minorEastAsia" w:hAnsiTheme="minorEastAsia" w:eastAsiaTheme="minorEastAsia"/>
          <w:color w:val="000000" w:themeColor="text1"/>
          <w:sz w:val="24"/>
          <w14:textFill>
            <w14:solidFill>
              <w14:schemeClr w14:val="tx1"/>
            </w14:solidFill>
          </w14:textFill>
        </w:rPr>
        <w:t>保密</w:t>
      </w:r>
      <w:bookmarkEnd w:id="38"/>
      <w:bookmarkEnd w:id="39"/>
      <w:bookmarkEnd w:id="40"/>
      <w:bookmarkEnd w:id="41"/>
    </w:p>
    <w:p>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参与招标投标活动的各方应对</w:t>
      </w:r>
      <w:r>
        <w:rPr>
          <w:rFonts w:hint="eastAsia" w:cs="宋体" w:asciiTheme="minorEastAsia" w:hAnsiTheme="minorEastAsia" w:eastAsiaTheme="minorEastAsia"/>
          <w:color w:val="000000" w:themeColor="text1"/>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sz w:val="24"/>
          <w14:textFill>
            <w14:solidFill>
              <w14:schemeClr w14:val="tx1"/>
            </w14:solidFill>
          </w14:textFill>
        </w:rPr>
        <w:t>和</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中的商业和技术等秘密保密，违者应对由此造成的后果承担法律责任。</w:t>
      </w:r>
      <w:r>
        <w:rPr>
          <w:rFonts w:cs="宋体" w:asciiTheme="minorEastAsia" w:hAnsiTheme="minorEastAsia" w:eastAsiaTheme="minorEastAsia"/>
          <w:color w:val="000000" w:themeColor="text1"/>
          <w:sz w:val="24"/>
          <w14:textFill>
            <w14:solidFill>
              <w14:schemeClr w14:val="tx1"/>
            </w14:solidFill>
          </w14:textFill>
        </w:rPr>
        <w:t xml:space="preserve"> </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42" w:name="_Toc144974505"/>
      <w:bookmarkStart w:id="43" w:name="_Toc179632554"/>
      <w:bookmarkStart w:id="44" w:name="_Toc152042313"/>
      <w:bookmarkStart w:id="45" w:name="_Toc152045537"/>
      <w:r>
        <w:rPr>
          <w:rFonts w:cs="宋体" w:asciiTheme="minorEastAsia" w:hAnsiTheme="minorEastAsia" w:eastAsiaTheme="minorEastAsia"/>
          <w:color w:val="000000" w:themeColor="text1"/>
          <w:sz w:val="24"/>
          <w14:textFill>
            <w14:solidFill>
              <w14:schemeClr w14:val="tx1"/>
            </w14:solidFill>
          </w14:textFill>
        </w:rPr>
        <w:t xml:space="preserve">1.7 </w:t>
      </w:r>
      <w:r>
        <w:rPr>
          <w:rFonts w:hint="eastAsia" w:cs="宋体" w:asciiTheme="minorEastAsia" w:hAnsiTheme="minorEastAsia" w:eastAsiaTheme="minorEastAsia"/>
          <w:color w:val="000000" w:themeColor="text1"/>
          <w:sz w:val="24"/>
          <w14:textFill>
            <w14:solidFill>
              <w14:schemeClr w14:val="tx1"/>
            </w14:solidFill>
          </w14:textFill>
        </w:rPr>
        <w:t>语言</w:t>
      </w:r>
      <w:bookmarkEnd w:id="42"/>
      <w:r>
        <w:rPr>
          <w:rFonts w:hint="eastAsia" w:cs="宋体" w:asciiTheme="minorEastAsia" w:hAnsiTheme="minorEastAsia" w:eastAsiaTheme="minorEastAsia"/>
          <w:color w:val="000000" w:themeColor="text1"/>
          <w:sz w:val="24"/>
          <w14:textFill>
            <w14:solidFill>
              <w14:schemeClr w14:val="tx1"/>
            </w14:solidFill>
          </w14:textFill>
        </w:rPr>
        <w:t>文字</w:t>
      </w:r>
      <w:bookmarkEnd w:id="43"/>
      <w:bookmarkEnd w:id="44"/>
      <w:bookmarkEnd w:id="45"/>
    </w:p>
    <w:p>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除专用术语外，与招标投标有关的语言均使用中文。必要时专用术语应附有中文注释。</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46" w:name="_Toc152045538"/>
      <w:bookmarkStart w:id="47" w:name="_Toc144974506"/>
      <w:bookmarkStart w:id="48" w:name="_Toc179632555"/>
      <w:bookmarkStart w:id="49" w:name="_Toc152042314"/>
      <w:r>
        <w:rPr>
          <w:rFonts w:cs="宋体" w:asciiTheme="minorEastAsia" w:hAnsiTheme="minorEastAsia" w:eastAsiaTheme="minorEastAsia"/>
          <w:color w:val="000000" w:themeColor="text1"/>
          <w:sz w:val="24"/>
          <w14:textFill>
            <w14:solidFill>
              <w14:schemeClr w14:val="tx1"/>
            </w14:solidFill>
          </w14:textFill>
        </w:rPr>
        <w:t xml:space="preserve">1.8 </w:t>
      </w:r>
      <w:r>
        <w:rPr>
          <w:rFonts w:hint="eastAsia" w:cs="宋体" w:asciiTheme="minorEastAsia" w:hAnsiTheme="minorEastAsia" w:eastAsiaTheme="minorEastAsia"/>
          <w:color w:val="000000" w:themeColor="text1"/>
          <w:sz w:val="24"/>
          <w14:textFill>
            <w14:solidFill>
              <w14:schemeClr w14:val="tx1"/>
            </w14:solidFill>
          </w14:textFill>
        </w:rPr>
        <w:t>计量单位</w:t>
      </w:r>
      <w:bookmarkEnd w:id="46"/>
      <w:bookmarkEnd w:id="47"/>
      <w:bookmarkEnd w:id="48"/>
      <w:bookmarkEnd w:id="49"/>
    </w:p>
    <w:p>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所有计量均采用中华人民共和国法定计量单位。</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50" w:name="_Toc179632556"/>
      <w:bookmarkStart w:id="51" w:name="_Toc152045539"/>
      <w:bookmarkStart w:id="52" w:name="_Toc144974507"/>
      <w:bookmarkStart w:id="53" w:name="_Toc152042315"/>
      <w:r>
        <w:rPr>
          <w:rFonts w:cs="宋体" w:asciiTheme="minorEastAsia" w:hAnsiTheme="minorEastAsia" w:eastAsiaTheme="minorEastAsia"/>
          <w:color w:val="000000" w:themeColor="text1"/>
          <w:sz w:val="24"/>
          <w14:textFill>
            <w14:solidFill>
              <w14:schemeClr w14:val="tx1"/>
            </w14:solidFill>
          </w14:textFill>
        </w:rPr>
        <w:t xml:space="preserve">1.9 </w:t>
      </w:r>
      <w:r>
        <w:rPr>
          <w:rFonts w:hint="eastAsia" w:cs="宋体" w:asciiTheme="minorEastAsia" w:hAnsiTheme="minorEastAsia" w:eastAsiaTheme="minorEastAsia"/>
          <w:color w:val="000000" w:themeColor="text1"/>
          <w:sz w:val="24"/>
          <w14:textFill>
            <w14:solidFill>
              <w14:schemeClr w14:val="tx1"/>
            </w14:solidFill>
          </w14:textFill>
        </w:rPr>
        <w:t>踏勘现场</w:t>
      </w:r>
      <w:bookmarkEnd w:id="50"/>
      <w:bookmarkEnd w:id="51"/>
      <w:bookmarkEnd w:id="52"/>
      <w:bookmarkEnd w:id="53"/>
    </w:p>
    <w:p>
      <w:pPr>
        <w:keepNext w:val="0"/>
        <w:keepLines w:val="0"/>
        <w:pageBreakBefore w:val="0"/>
        <w:kinsoku/>
        <w:wordWrap/>
        <w:overflowPunct/>
        <w:topLinePunct w:val="0"/>
        <w:bidi w:val="0"/>
        <w:snapToGrid w:val="0"/>
        <w:spacing w:line="360" w:lineRule="auto"/>
        <w:ind w:firstLine="360" w:firstLineChars="15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1.9.1</w:t>
      </w:r>
      <w:r>
        <w:rPr>
          <w:rFonts w:hint="eastAsia" w:cs="宋体" w:asciiTheme="minorEastAsia" w:hAnsiTheme="minorEastAsia" w:eastAsiaTheme="minorEastAsia"/>
          <w:color w:val="000000" w:themeColor="text1"/>
          <w:sz w:val="24"/>
          <w14:textFill>
            <w14:solidFill>
              <w14:schemeClr w14:val="tx1"/>
            </w14:solidFill>
          </w14:textFill>
        </w:rPr>
        <w:t>本次招标项目不组织</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踏勘现场，</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自行组织踏勘现场。所发生的费用、人员伤亡和财产损失自行负责。</w:t>
      </w:r>
      <w:r>
        <w:rPr>
          <w:rFonts w:cs="宋体" w:asciiTheme="minorEastAsia" w:hAnsiTheme="minorEastAsia" w:eastAsiaTheme="minorEastAsia"/>
          <w:color w:val="000000" w:themeColor="text1"/>
          <w:sz w:val="24"/>
          <w14:textFill>
            <w14:solidFill>
              <w14:schemeClr w14:val="tx1"/>
            </w14:solidFill>
          </w14:textFill>
        </w:rPr>
        <w:t xml:space="preserve"> </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54" w:name="_Toc152045540"/>
      <w:bookmarkStart w:id="55" w:name="_Toc144974508"/>
      <w:bookmarkStart w:id="56" w:name="_Toc152042316"/>
      <w:bookmarkStart w:id="57" w:name="_Toc179632557"/>
      <w:r>
        <w:rPr>
          <w:rFonts w:cs="宋体" w:asciiTheme="minorEastAsia" w:hAnsiTheme="minorEastAsia" w:eastAsiaTheme="minorEastAsia"/>
          <w:color w:val="000000" w:themeColor="text1"/>
          <w:sz w:val="24"/>
          <w14:textFill>
            <w14:solidFill>
              <w14:schemeClr w14:val="tx1"/>
            </w14:solidFill>
          </w14:textFill>
        </w:rPr>
        <w:t xml:space="preserve">1.10 </w:t>
      </w:r>
      <w:r>
        <w:rPr>
          <w:rFonts w:hint="eastAsia" w:cs="宋体" w:asciiTheme="minorEastAsia" w:hAnsiTheme="minorEastAsia" w:eastAsiaTheme="minorEastAsia"/>
          <w:color w:val="000000" w:themeColor="text1"/>
          <w:sz w:val="24"/>
          <w14:textFill>
            <w14:solidFill>
              <w14:schemeClr w14:val="tx1"/>
            </w14:solidFill>
          </w14:textFill>
        </w:rPr>
        <w:t>投标预备会</w:t>
      </w:r>
      <w:bookmarkEnd w:id="54"/>
      <w:bookmarkEnd w:id="55"/>
      <w:bookmarkEnd w:id="56"/>
      <w:bookmarkEnd w:id="57"/>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1.10.1 </w:t>
      </w:r>
      <w:r>
        <w:rPr>
          <w:rFonts w:hint="eastAsia" w:cs="宋体" w:asciiTheme="minorEastAsia" w:hAnsiTheme="minorEastAsia" w:eastAsiaTheme="minorEastAsia"/>
          <w:color w:val="000000" w:themeColor="text1"/>
          <w:sz w:val="24"/>
          <w:lang w:val="zh-CN"/>
          <w14:textFill>
            <w14:solidFill>
              <w14:schemeClr w14:val="tx1"/>
            </w14:solidFill>
          </w14:textFill>
        </w:rPr>
        <w:t>供应商须知前附表规定召开投标预备会的，采购人按供应商须知前附表规定的时间和地点召开。预备会，澄清供应商提出的问题。</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1.10.2 </w:t>
      </w:r>
      <w:r>
        <w:rPr>
          <w:rFonts w:hint="eastAsia" w:cs="宋体" w:asciiTheme="minorEastAsia" w:hAnsiTheme="minorEastAsia" w:eastAsiaTheme="minorEastAsia"/>
          <w:color w:val="000000" w:themeColor="text1"/>
          <w:sz w:val="24"/>
          <w:lang w:val="zh-CN"/>
          <w14:textFill>
            <w14:solidFill>
              <w14:schemeClr w14:val="tx1"/>
            </w14:solidFill>
          </w14:textFill>
        </w:rPr>
        <w:t>不召开预备会的，供应商应在供应商须知前附表规定的时间前，以书面和电子邮件形式将提出的问题送达招标代理机构，以便采购人和招标代理机构在规定的时间澄清。</w:t>
      </w:r>
    </w:p>
    <w:p>
      <w:pPr>
        <w:keepNext w:val="0"/>
        <w:keepLines w:val="0"/>
        <w:pageBreakBefore w:val="0"/>
        <w:kinsoku/>
        <w:wordWrap/>
        <w:overflowPunct/>
        <w:topLinePunct w:val="0"/>
        <w:autoSpaceDE w:val="0"/>
        <w:autoSpaceDN w:val="0"/>
        <w:bidi w:val="0"/>
        <w:adjustRightInd w:val="0"/>
        <w:snapToGrid w:val="0"/>
        <w:spacing w:line="360" w:lineRule="auto"/>
        <w:ind w:firstLine="48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1.10.3 </w:t>
      </w:r>
      <w:r>
        <w:rPr>
          <w:rFonts w:hint="eastAsia" w:cs="宋体" w:asciiTheme="minorEastAsia" w:hAnsiTheme="minorEastAsia" w:eastAsiaTheme="minorEastAsia"/>
          <w:color w:val="000000" w:themeColor="text1"/>
          <w:sz w:val="24"/>
          <w:lang w:val="zh-CN"/>
          <w14:textFill>
            <w14:solidFill>
              <w14:schemeClr w14:val="tx1"/>
            </w14:solidFill>
          </w14:textFill>
        </w:rPr>
        <w:t>采购人、招标代理机构在供应商须知前附表规定的时间内，将对供应商所</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提问题的澄清，以书面方式通知所有购买磋商文件的供应商。该澄清内容为磋商文件的组成部分。</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58" w:name="_Toc152042317"/>
      <w:bookmarkStart w:id="59" w:name="_Toc179632558"/>
      <w:bookmarkStart w:id="60" w:name="_Toc144974509"/>
      <w:bookmarkStart w:id="61" w:name="_Toc152045541"/>
      <w:r>
        <w:rPr>
          <w:rFonts w:cs="宋体" w:asciiTheme="minorEastAsia" w:hAnsiTheme="minorEastAsia" w:eastAsiaTheme="minorEastAsia"/>
          <w:color w:val="000000" w:themeColor="text1"/>
          <w:sz w:val="24"/>
          <w14:textFill>
            <w14:solidFill>
              <w14:schemeClr w14:val="tx1"/>
            </w14:solidFill>
          </w14:textFill>
        </w:rPr>
        <w:t xml:space="preserve">1.11 </w:t>
      </w:r>
      <w:r>
        <w:rPr>
          <w:rFonts w:hint="eastAsia" w:cs="宋体" w:asciiTheme="minorEastAsia" w:hAnsiTheme="minorEastAsia" w:eastAsiaTheme="minorEastAsia"/>
          <w:color w:val="000000" w:themeColor="text1"/>
          <w:sz w:val="24"/>
          <w14:textFill>
            <w14:solidFill>
              <w14:schemeClr w14:val="tx1"/>
            </w14:solidFill>
          </w14:textFill>
        </w:rPr>
        <w:t>分包</w:t>
      </w:r>
      <w:bookmarkEnd w:id="58"/>
      <w:bookmarkEnd w:id="59"/>
      <w:bookmarkEnd w:id="60"/>
      <w:bookmarkEnd w:id="61"/>
    </w:p>
    <w:p>
      <w:pPr>
        <w:keepNext w:val="0"/>
        <w:keepLines w:val="0"/>
        <w:pageBreakBefore w:val="0"/>
        <w:kinsoku/>
        <w:wordWrap/>
        <w:overflowPunct/>
        <w:topLinePunct w:val="0"/>
        <w:bidi w:val="0"/>
        <w:snapToGrid w:val="0"/>
        <w:spacing w:line="360" w:lineRule="auto"/>
        <w:ind w:firstLine="648" w:firstLineChars="27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本次招标项目是否允许分包：见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62" w:name="_Toc179632559"/>
      <w:r>
        <w:rPr>
          <w:rFonts w:cs="宋体" w:asciiTheme="minorEastAsia" w:hAnsiTheme="minorEastAsia" w:eastAsiaTheme="minorEastAsia"/>
          <w:color w:val="000000" w:themeColor="text1"/>
          <w:sz w:val="24"/>
          <w14:textFill>
            <w14:solidFill>
              <w14:schemeClr w14:val="tx1"/>
            </w14:solidFill>
          </w14:textFill>
        </w:rPr>
        <w:t xml:space="preserve">1.12 </w:t>
      </w:r>
      <w:r>
        <w:rPr>
          <w:rFonts w:hint="eastAsia" w:cs="宋体" w:asciiTheme="minorEastAsia" w:hAnsiTheme="minorEastAsia" w:eastAsiaTheme="minorEastAsia"/>
          <w:color w:val="000000" w:themeColor="text1"/>
          <w:sz w:val="24"/>
          <w14:textFill>
            <w14:solidFill>
              <w14:schemeClr w14:val="tx1"/>
            </w14:solidFill>
          </w14:textFill>
        </w:rPr>
        <w:t>偏离</w:t>
      </w:r>
      <w:bookmarkEnd w:id="62"/>
    </w:p>
    <w:p>
      <w:pPr>
        <w:keepNext w:val="0"/>
        <w:keepLines w:val="0"/>
        <w:pageBreakBefore w:val="0"/>
        <w:kinsoku/>
        <w:wordWrap/>
        <w:overflowPunct/>
        <w:topLinePunct w:val="0"/>
        <w:bidi w:val="0"/>
        <w:snapToGrid w:val="0"/>
        <w:spacing w:line="360" w:lineRule="auto"/>
        <w:ind w:firstLine="480" w:firstLineChars="200"/>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本次招标项目是否允许偏离：见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p>
    <w:p>
      <w:pPr>
        <w:pStyle w:val="29"/>
        <w:keepNext w:val="0"/>
        <w:keepLines w:val="0"/>
        <w:pageBreakBefore w:val="0"/>
        <w:kinsoku/>
        <w:wordWrap/>
        <w:overflowPunct/>
        <w:topLinePunct w:val="0"/>
        <w:bidi w:val="0"/>
        <w:snapToGrid w:val="0"/>
        <w:spacing w:line="360" w:lineRule="auto"/>
        <w:ind w:firstLine="420"/>
        <w:jc w:val="both"/>
        <w:textAlignment w:val="auto"/>
        <w:outlineLvl w:val="9"/>
        <w:rPr>
          <w:rFonts w:cs="Times New Roman" w:asciiTheme="minorEastAsia" w:hAnsiTheme="minorEastAsia" w:eastAsiaTheme="minorEastAsia"/>
          <w:color w:val="000000" w:themeColor="text1"/>
          <w:sz w:val="24"/>
          <w:szCs w:val="24"/>
          <w:lang w:val="zh-CN"/>
          <w14:textFill>
            <w14:solidFill>
              <w14:schemeClr w14:val="tx1"/>
            </w14:solidFill>
          </w14:textFill>
        </w:rPr>
      </w:pPr>
      <w:bookmarkStart w:id="63" w:name="_Toc467680520"/>
      <w:bookmarkStart w:id="64" w:name="_Toc467767093"/>
      <w:bookmarkStart w:id="65" w:name="_Toc201719077"/>
      <w:bookmarkStart w:id="66" w:name="_Toc416867776"/>
      <w:bookmarkStart w:id="67" w:name="_Toc1214"/>
      <w:r>
        <w:rPr>
          <w:rFonts w:cs="宋体" w:asciiTheme="minorEastAsia" w:hAnsiTheme="minorEastAsia" w:eastAsiaTheme="minorEastAsia"/>
          <w:color w:val="000000" w:themeColor="text1"/>
          <w:sz w:val="24"/>
          <w:szCs w:val="24"/>
          <w:lang w:val="zh-CN"/>
          <w14:textFill>
            <w14:solidFill>
              <w14:schemeClr w14:val="tx1"/>
            </w14:solidFill>
          </w14:textFill>
        </w:rPr>
        <w:t>2.</w:t>
      </w:r>
      <w:bookmarkEnd w:id="63"/>
      <w:bookmarkEnd w:id="64"/>
      <w:bookmarkEnd w:id="65"/>
      <w:bookmarkEnd w:id="66"/>
      <w:bookmarkEnd w:id="67"/>
      <w:r>
        <w:rPr>
          <w:rFonts w:hint="eastAsia" w:cs="宋体" w:asciiTheme="minorEastAsia" w:hAnsiTheme="minorEastAsia" w:eastAsiaTheme="minorEastAsia"/>
          <w:color w:val="000000" w:themeColor="text1"/>
          <w:sz w:val="24"/>
          <w:szCs w:val="24"/>
          <w:lang w:val="zh-CN"/>
          <w14:textFill>
            <w14:solidFill>
              <w14:schemeClr w14:val="tx1"/>
            </w14:solidFill>
          </w14:textFill>
        </w:rPr>
        <w:t>磋商文件</w:t>
      </w:r>
    </w:p>
    <w:p>
      <w:pPr>
        <w:keepNext w:val="0"/>
        <w:keepLines w:val="0"/>
        <w:pageBreakBefore w:val="0"/>
        <w:kinsoku/>
        <w:wordWrap/>
        <w:overflowPunct/>
        <w:topLinePunct w:val="0"/>
        <w:bidi w:val="0"/>
        <w:snapToGrid w:val="0"/>
        <w:spacing w:line="360" w:lineRule="auto"/>
        <w:ind w:firstLine="410" w:firstLineChars="171"/>
        <w:textAlignment w:val="auto"/>
        <w:rPr>
          <w:rFonts w:asciiTheme="minorEastAsia" w:hAnsiTheme="minorEastAsia" w:eastAsiaTheme="minorEastAsia"/>
          <w:color w:val="000000" w:themeColor="text1"/>
          <w:sz w:val="24"/>
          <w14:textFill>
            <w14:solidFill>
              <w14:schemeClr w14:val="tx1"/>
            </w14:solidFill>
          </w14:textFill>
        </w:rPr>
      </w:pPr>
    </w:p>
    <w:p>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68" w:name="_Toc201719078"/>
      <w:r>
        <w:rPr>
          <w:rFonts w:cs="宋体" w:asciiTheme="minorEastAsia" w:hAnsiTheme="minorEastAsia" w:eastAsiaTheme="minorEastAsia"/>
          <w:color w:val="000000" w:themeColor="text1"/>
          <w:sz w:val="24"/>
          <w14:textFill>
            <w14:solidFill>
              <w14:schemeClr w14:val="tx1"/>
            </w14:solidFill>
          </w14:textFill>
        </w:rPr>
        <w:t xml:space="preserve">2.1 </w:t>
      </w:r>
      <w:r>
        <w:rPr>
          <w:rFonts w:hint="eastAsia" w:cs="宋体" w:asciiTheme="minorEastAsia" w:hAnsiTheme="minorEastAsia" w:eastAsiaTheme="minorEastAsia"/>
          <w:color w:val="000000" w:themeColor="text1"/>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sz w:val="24"/>
          <w14:textFill>
            <w14:solidFill>
              <w14:schemeClr w14:val="tx1"/>
            </w14:solidFill>
          </w14:textFill>
        </w:rPr>
        <w:t>的组成</w:t>
      </w:r>
      <w:bookmarkEnd w:id="68"/>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zh-CN"/>
          <w14:textFill>
            <w14:solidFill>
              <w14:schemeClr w14:val="tx1"/>
            </w14:solidFill>
          </w14:textFill>
        </w:rPr>
        <w:t>本磋商文件包括：</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w:t>
      </w:r>
      <w:r>
        <w:rPr>
          <w:rFonts w:hint="eastAsia" w:cs="宋体" w:asciiTheme="minorEastAsia" w:hAnsiTheme="minorEastAsia" w:eastAsiaTheme="minorEastAsia"/>
          <w:color w:val="000000" w:themeColor="text1"/>
          <w:sz w:val="24"/>
          <w:lang w:val="zh-CN"/>
          <w14:textFill>
            <w14:solidFill>
              <w14:schemeClr w14:val="tx1"/>
            </w14:solidFill>
          </w14:textFill>
        </w:rPr>
        <w:t>磋商公告；</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(2)</w:t>
      </w:r>
      <w:r>
        <w:rPr>
          <w:rFonts w:hint="eastAsia" w:cs="宋体" w:asciiTheme="minorEastAsia" w:hAnsiTheme="minorEastAsia" w:eastAsiaTheme="minorEastAsia"/>
          <w:color w:val="000000" w:themeColor="text1"/>
          <w:sz w:val="24"/>
          <w:lang w:val="zh-CN"/>
          <w14:textFill>
            <w14:solidFill>
              <w14:schemeClr w14:val="tx1"/>
            </w14:solidFill>
          </w14:textFill>
        </w:rPr>
        <w:t>供应商须知；</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(3)</w:t>
      </w:r>
      <w:r>
        <w:rPr>
          <w:rFonts w:hint="eastAsia" w:cs="宋体" w:asciiTheme="minorEastAsia" w:hAnsiTheme="minorEastAsia" w:eastAsiaTheme="minorEastAsia"/>
          <w:color w:val="000000" w:themeColor="text1"/>
          <w:sz w:val="24"/>
          <w:lang w:val="zh-CN"/>
          <w14:textFill>
            <w14:solidFill>
              <w14:schemeClr w14:val="tx1"/>
            </w14:solidFill>
          </w14:textFill>
        </w:rPr>
        <w:t>评标办法；</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4</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合同条款；</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s="宋体" w:asciiTheme="minorEastAsia" w:hAnsiTheme="minorEastAsia" w:eastAsiaTheme="minorEastAsia"/>
          <w:color w:val="000000" w:themeColor="text1"/>
          <w:sz w:val="24"/>
          <w:lang w:val="en-US" w:eastAsia="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5</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招标范围和技术要求</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6</w:t>
      </w:r>
      <w:r>
        <w:rPr>
          <w:rFonts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lang w:val="zh-CN"/>
          <w14:textFill>
            <w14:solidFill>
              <w14:schemeClr w14:val="tx1"/>
            </w14:solidFill>
          </w14:textFill>
        </w:rPr>
        <w:t>响应文件格式；</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zh-CN"/>
          <w14:textFill>
            <w14:solidFill>
              <w14:schemeClr w14:val="tx1"/>
            </w14:solidFill>
          </w14:textFill>
        </w:rPr>
        <w:t>根据本章第</w:t>
      </w:r>
      <w:r>
        <w:rPr>
          <w:rFonts w:cs="宋体" w:asciiTheme="minorEastAsia" w:hAnsiTheme="minorEastAsia" w:eastAsiaTheme="minorEastAsia"/>
          <w:color w:val="000000" w:themeColor="text1"/>
          <w:sz w:val="24"/>
          <w:lang w:val="zh-CN"/>
          <w14:textFill>
            <w14:solidFill>
              <w14:schemeClr w14:val="tx1"/>
            </w14:solidFill>
          </w14:textFill>
        </w:rPr>
        <w:t>1.10</w:t>
      </w:r>
      <w:r>
        <w:rPr>
          <w:rFonts w:hint="eastAsia" w:cs="宋体" w:asciiTheme="minorEastAsia" w:hAnsiTheme="minorEastAsia" w:eastAsiaTheme="minorEastAsia"/>
          <w:color w:val="000000" w:themeColor="text1"/>
          <w:sz w:val="24"/>
          <w:lang w:val="zh-CN"/>
          <w14:textFill>
            <w14:solidFill>
              <w14:schemeClr w14:val="tx1"/>
            </w14:solidFill>
          </w14:textFill>
        </w:rPr>
        <w:t>款、第</w:t>
      </w:r>
      <w:r>
        <w:rPr>
          <w:rFonts w:cs="宋体" w:asciiTheme="minorEastAsia" w:hAnsiTheme="minorEastAsia" w:eastAsiaTheme="minorEastAsia"/>
          <w:color w:val="000000" w:themeColor="text1"/>
          <w:sz w:val="24"/>
          <w:lang w:val="zh-CN"/>
          <w14:textFill>
            <w14:solidFill>
              <w14:schemeClr w14:val="tx1"/>
            </w14:solidFill>
          </w14:textFill>
        </w:rPr>
        <w:t>2.2</w:t>
      </w:r>
      <w:r>
        <w:rPr>
          <w:rFonts w:hint="eastAsia" w:cs="宋体" w:asciiTheme="minorEastAsia" w:hAnsiTheme="minorEastAsia" w:eastAsiaTheme="minorEastAsia"/>
          <w:color w:val="000000" w:themeColor="text1"/>
          <w:sz w:val="24"/>
          <w:lang w:val="zh-CN"/>
          <w14:textFill>
            <w14:solidFill>
              <w14:schemeClr w14:val="tx1"/>
            </w14:solidFill>
          </w14:textFill>
        </w:rPr>
        <w:t>款和第</w:t>
      </w:r>
      <w:r>
        <w:rPr>
          <w:rFonts w:cs="宋体" w:asciiTheme="minorEastAsia" w:hAnsiTheme="minorEastAsia" w:eastAsiaTheme="minorEastAsia"/>
          <w:color w:val="000000" w:themeColor="text1"/>
          <w:sz w:val="24"/>
          <w:lang w:val="zh-CN"/>
          <w14:textFill>
            <w14:solidFill>
              <w14:schemeClr w14:val="tx1"/>
            </w14:solidFill>
          </w14:textFill>
        </w:rPr>
        <w:t>2.3</w:t>
      </w:r>
      <w:r>
        <w:rPr>
          <w:rFonts w:hint="eastAsia" w:cs="宋体" w:asciiTheme="minorEastAsia" w:hAnsiTheme="minorEastAsia" w:eastAsiaTheme="minorEastAsia"/>
          <w:color w:val="000000" w:themeColor="text1"/>
          <w:sz w:val="24"/>
          <w:lang w:val="zh-CN"/>
          <w14:textFill>
            <w14:solidFill>
              <w14:schemeClr w14:val="tx1"/>
            </w14:solidFill>
          </w14:textFill>
        </w:rPr>
        <w:t>款对磋商文件所作的澄清、修改，构成磋商文件的组成部分。</w:t>
      </w:r>
    </w:p>
    <w:p>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69" w:name="_Toc201719079"/>
      <w:r>
        <w:rPr>
          <w:rFonts w:cs="宋体" w:asciiTheme="minorEastAsia" w:hAnsiTheme="minorEastAsia" w:eastAsiaTheme="minorEastAsia"/>
          <w:color w:val="000000" w:themeColor="text1"/>
          <w:sz w:val="24"/>
          <w14:textFill>
            <w14:solidFill>
              <w14:schemeClr w14:val="tx1"/>
            </w14:solidFill>
          </w14:textFill>
        </w:rPr>
        <w:t xml:space="preserve">2.2 </w:t>
      </w:r>
      <w:r>
        <w:rPr>
          <w:rFonts w:hint="eastAsia" w:cs="宋体" w:asciiTheme="minorEastAsia" w:hAnsiTheme="minorEastAsia" w:eastAsiaTheme="minorEastAsia"/>
          <w:color w:val="000000" w:themeColor="text1"/>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sz w:val="24"/>
          <w14:textFill>
            <w14:solidFill>
              <w14:schemeClr w14:val="tx1"/>
            </w14:solidFill>
          </w14:textFill>
        </w:rPr>
        <w:t>的澄清</w:t>
      </w:r>
      <w:bookmarkEnd w:id="69"/>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2.2</w:t>
      </w:r>
      <w:r>
        <w:rPr>
          <w:rFonts w:hint="eastAsia" w:cs="宋体" w:asciiTheme="minorEastAsia" w:hAnsiTheme="minorEastAsia" w:eastAsiaTheme="minorEastAsia"/>
          <w:color w:val="000000" w:themeColor="text1"/>
          <w:sz w:val="24"/>
          <w:lang w:val="zh-CN"/>
          <w14:textFill>
            <w14:solidFill>
              <w14:schemeClr w14:val="tx1"/>
            </w14:solidFill>
          </w14:textFill>
        </w:rPr>
        <w:t>.1任何要求对竞争性磋商文件进行澄清的供应商，均应在磋商截止期5天前在政府采购云平台（网址：http://www.zcygov.cn）网站上提出澄清申请，要求采购人对竞争性磋商文件予以澄清。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2.2.</w:t>
      </w:r>
      <w:r>
        <w:rPr>
          <w:rFonts w:hint="eastAsia" w:cs="宋体" w:asciiTheme="minorEastAsia" w:hAnsiTheme="minorEastAsia" w:eastAsiaTheme="minorEastAsia"/>
          <w:color w:val="000000" w:themeColor="text1"/>
          <w:sz w:val="24"/>
          <w:lang w:val="zh-CN"/>
          <w14:textFill>
            <w14:solidFill>
              <w14:schemeClr w14:val="tx1"/>
            </w14:solidFill>
          </w14:textFill>
        </w:rPr>
        <w:t>2采购人或者采购代理机构可以对已发出的竞争性磋商文件进行必要的澄清或者修改，但不得改变采购标的和资格条件。澄清或者修改应当在政府采购云平台（网址：http://www.zcygov.cn）网站上发布澄清公告。澄清或者修改的内容为竞争性磋商文件的组成部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2.2.</w:t>
      </w:r>
      <w:r>
        <w:rPr>
          <w:rFonts w:hint="eastAsia" w:cs="宋体" w:asciiTheme="minorEastAsia" w:hAnsiTheme="minorEastAsia" w:eastAsiaTheme="minorEastAsia"/>
          <w:color w:val="000000" w:themeColor="text1"/>
          <w:sz w:val="24"/>
          <w:lang w:val="zh-CN"/>
          <w14:textFill>
            <w14:solidFill>
              <w14:schemeClr w14:val="tx1"/>
            </w14:solidFill>
          </w14:textFill>
        </w:rPr>
        <w:t>3澄清或者修改的内容可能影响竞争性磋商响应文件编制的，采购人或者采购代理机构应当在磋商截止时间至少5日前，在政府采购云平台（网址：http://www.zcygov.cn）网站上进行统一解答，但不指明澄清问题的来源；不足5日的，采购人或者采购代理机构应当顺延提交竞争性磋商响应文件的截止时间。</w:t>
      </w:r>
    </w:p>
    <w:p>
      <w:pPr>
        <w:pStyle w:val="29"/>
        <w:keepNext w:val="0"/>
        <w:keepLines w:val="0"/>
        <w:pageBreakBefore w:val="0"/>
        <w:kinsoku/>
        <w:wordWrap/>
        <w:overflowPunct/>
        <w:topLinePunct w:val="0"/>
        <w:bidi w:val="0"/>
        <w:snapToGrid w:val="0"/>
        <w:spacing w:line="360" w:lineRule="auto"/>
        <w:jc w:val="both"/>
        <w:textAlignment w:val="auto"/>
        <w:outlineLvl w:val="9"/>
        <w:rPr>
          <w:rFonts w:cs="Times New Roman" w:asciiTheme="minorEastAsia" w:hAnsiTheme="minorEastAsia" w:eastAsiaTheme="minorEastAsia"/>
          <w:color w:val="000000" w:themeColor="text1"/>
          <w:sz w:val="24"/>
          <w:szCs w:val="24"/>
          <w:lang w:val="zh-CN"/>
          <w14:textFill>
            <w14:solidFill>
              <w14:schemeClr w14:val="tx1"/>
            </w14:solidFill>
          </w14:textFill>
        </w:rPr>
      </w:pPr>
      <w:bookmarkStart w:id="70" w:name="_Toc467767094"/>
      <w:bookmarkStart w:id="71" w:name="_Toc416867777"/>
      <w:bookmarkStart w:id="72" w:name="_Toc201719081"/>
      <w:bookmarkStart w:id="73" w:name="_Toc1163"/>
      <w:bookmarkStart w:id="74" w:name="_Toc467680521"/>
      <w:r>
        <w:rPr>
          <w:rFonts w:cs="宋体" w:asciiTheme="minorEastAsia" w:hAnsiTheme="minorEastAsia" w:eastAsiaTheme="minorEastAsia"/>
          <w:color w:val="000000" w:themeColor="text1"/>
          <w:sz w:val="24"/>
          <w:szCs w:val="24"/>
          <w:lang w:val="zh-CN"/>
          <w14:textFill>
            <w14:solidFill>
              <w14:schemeClr w14:val="tx1"/>
            </w14:solidFill>
          </w14:textFill>
        </w:rPr>
        <w:t>3.</w:t>
      </w:r>
      <w:bookmarkEnd w:id="70"/>
      <w:bookmarkEnd w:id="71"/>
      <w:bookmarkEnd w:id="72"/>
      <w:bookmarkEnd w:id="73"/>
      <w:bookmarkEnd w:id="74"/>
      <w:r>
        <w:rPr>
          <w:rFonts w:hint="eastAsia" w:cs="宋体" w:asciiTheme="minorEastAsia" w:hAnsiTheme="minorEastAsia" w:eastAsiaTheme="minorEastAsia"/>
          <w:color w:val="000000" w:themeColor="text1"/>
          <w:sz w:val="24"/>
          <w:szCs w:val="24"/>
          <w:lang w:val="zh-CN"/>
          <w14:textFill>
            <w14:solidFill>
              <w14:schemeClr w14:val="tx1"/>
            </w14:solidFill>
          </w14:textFill>
        </w:rPr>
        <w:t>响应文件</w:t>
      </w:r>
    </w:p>
    <w:p>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75" w:name="_Toc201719082"/>
      <w:r>
        <w:rPr>
          <w:rFonts w:cs="宋体" w:asciiTheme="minorEastAsia" w:hAnsiTheme="minorEastAsia" w:eastAsiaTheme="minorEastAsia"/>
          <w:color w:val="000000" w:themeColor="text1"/>
          <w:sz w:val="24"/>
          <w14:textFill>
            <w14:solidFill>
              <w14:schemeClr w14:val="tx1"/>
            </w14:solidFill>
          </w14:textFill>
        </w:rPr>
        <w:t xml:space="preserve">3.1 </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的组成</w:t>
      </w:r>
      <w:bookmarkEnd w:id="75"/>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3.1.1 </w:t>
      </w:r>
      <w:r>
        <w:rPr>
          <w:rFonts w:hint="eastAsia" w:cs="宋体" w:asciiTheme="minorEastAsia" w:hAnsiTheme="minorEastAsia" w:eastAsiaTheme="minorEastAsia"/>
          <w:color w:val="000000" w:themeColor="text1"/>
          <w:sz w:val="24"/>
          <w:lang w:val="zh-CN"/>
          <w14:textFill>
            <w14:solidFill>
              <w14:schemeClr w14:val="tx1"/>
            </w14:solidFill>
          </w14:textFill>
        </w:rPr>
        <w:t>响应文件应包括下列内容：</w:t>
      </w:r>
    </w:p>
    <w:p>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一、开标一览表</w:t>
      </w:r>
    </w:p>
    <w:p>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二、投标函</w:t>
      </w:r>
    </w:p>
    <w:p>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三、报价一览表</w:t>
      </w:r>
    </w:p>
    <w:p>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四、法定代表人身份证明</w:t>
      </w:r>
    </w:p>
    <w:p>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五、法定代表人授权委托书</w:t>
      </w:r>
    </w:p>
    <w:p>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六、磋商保证金</w:t>
      </w:r>
    </w:p>
    <w:p>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七、商务条款偏离表（格式）</w:t>
      </w:r>
    </w:p>
    <w:p>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八、履行合同承诺书(格式)</w:t>
      </w:r>
    </w:p>
    <w:p>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九、服务承诺书(格式)</w:t>
      </w:r>
    </w:p>
    <w:p>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十、资格审查资料</w:t>
      </w:r>
    </w:p>
    <w:p>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十一、企业良好信誉承诺书（格式）</w:t>
      </w:r>
    </w:p>
    <w:p>
      <w:pPr>
        <w:keepNext w:val="0"/>
        <w:keepLines w:val="0"/>
        <w:pageBreakBefore w:val="0"/>
        <w:kinsoku/>
        <w:wordWrap/>
        <w:overflowPunct/>
        <w:topLinePunct w:val="0"/>
        <w:bidi w:val="0"/>
        <w:snapToGrid w:val="0"/>
        <w:spacing w:line="360" w:lineRule="auto"/>
        <w:ind w:firstLine="480" w:firstLineChars="200"/>
        <w:textAlignment w:val="auto"/>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十二、服务方案</w:t>
      </w:r>
    </w:p>
    <w:p>
      <w:pPr>
        <w:keepNext w:val="0"/>
        <w:keepLines w:val="0"/>
        <w:pageBreakBefore w:val="0"/>
        <w:kinsoku/>
        <w:wordWrap/>
        <w:overflowPunct/>
        <w:topLinePunct w:val="0"/>
        <w:bidi w:val="0"/>
        <w:snapToGrid w:val="0"/>
        <w:spacing w:line="360" w:lineRule="auto"/>
        <w:ind w:firstLine="480" w:firstLineChars="200"/>
        <w:textAlignment w:val="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十三、其他材料</w:t>
      </w:r>
    </w:p>
    <w:p>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asciiTheme="minorEastAsia" w:hAnsiTheme="minorEastAsia" w:eastAsiaTheme="minorEastAsia"/>
          <w:kern w:val="0"/>
          <w:sz w:val="24"/>
        </w:rPr>
      </w:pPr>
      <w:r>
        <w:rPr>
          <w:rFonts w:cs="宋体" w:asciiTheme="minorEastAsia" w:hAnsiTheme="minorEastAsia" w:eastAsiaTheme="minorEastAsia"/>
          <w:kern w:val="0"/>
          <w:sz w:val="24"/>
        </w:rPr>
        <w:t xml:space="preserve">3.1.2 </w:t>
      </w:r>
      <w:r>
        <w:rPr>
          <w:rFonts w:hint="eastAsia" w:cs="宋体" w:asciiTheme="minorEastAsia" w:hAnsiTheme="minorEastAsia" w:eastAsiaTheme="minorEastAsia"/>
          <w:kern w:val="0"/>
          <w:sz w:val="24"/>
          <w:lang w:eastAsia="zh-CN"/>
        </w:rPr>
        <w:t>供应商</w:t>
      </w:r>
      <w:r>
        <w:rPr>
          <w:rFonts w:hint="eastAsia" w:cs="宋体" w:asciiTheme="minorEastAsia" w:hAnsiTheme="minorEastAsia" w:eastAsiaTheme="minorEastAsia"/>
          <w:kern w:val="0"/>
          <w:sz w:val="24"/>
        </w:rPr>
        <w:t>须知前附表规定不接受联合体投标的，或</w:t>
      </w:r>
      <w:r>
        <w:rPr>
          <w:rFonts w:hint="eastAsia" w:cs="宋体" w:asciiTheme="minorEastAsia" w:hAnsiTheme="minorEastAsia" w:eastAsiaTheme="minorEastAsia"/>
          <w:kern w:val="0"/>
          <w:sz w:val="24"/>
          <w:lang w:eastAsia="zh-CN"/>
        </w:rPr>
        <w:t>供应商</w:t>
      </w:r>
      <w:r>
        <w:rPr>
          <w:rFonts w:hint="eastAsia" w:cs="宋体" w:asciiTheme="minorEastAsia" w:hAnsiTheme="minorEastAsia" w:eastAsiaTheme="minorEastAsia"/>
          <w:kern w:val="0"/>
          <w:sz w:val="24"/>
        </w:rPr>
        <w:t>没有组成联合体的，</w:t>
      </w:r>
      <w:r>
        <w:rPr>
          <w:rFonts w:hint="eastAsia" w:cs="宋体" w:asciiTheme="minorEastAsia" w:hAnsiTheme="minorEastAsia" w:eastAsiaTheme="minorEastAsia"/>
          <w:kern w:val="0"/>
          <w:sz w:val="24"/>
          <w:lang w:eastAsia="zh-CN"/>
        </w:rPr>
        <w:t>响应文件</w:t>
      </w:r>
      <w:r>
        <w:rPr>
          <w:rFonts w:hint="eastAsia" w:cs="宋体" w:asciiTheme="minorEastAsia" w:hAnsiTheme="minorEastAsia" w:eastAsiaTheme="minorEastAsia"/>
          <w:kern w:val="0"/>
          <w:sz w:val="24"/>
        </w:rPr>
        <w:t>不包括本章第</w:t>
      </w:r>
      <w:r>
        <w:rPr>
          <w:rFonts w:cs="宋体" w:asciiTheme="minorEastAsia" w:hAnsiTheme="minorEastAsia" w:eastAsiaTheme="minorEastAsia"/>
          <w:kern w:val="0"/>
          <w:sz w:val="24"/>
        </w:rPr>
        <w:t>3.1.1</w:t>
      </w:r>
      <w:r>
        <w:rPr>
          <w:rFonts w:hint="eastAsia" w:cs="宋体" w:asciiTheme="minorEastAsia" w:hAnsiTheme="minorEastAsia" w:eastAsiaTheme="minorEastAsia"/>
          <w:kern w:val="0"/>
          <w:sz w:val="24"/>
        </w:rPr>
        <w:t>（5）目所指的联合体协议书。</w:t>
      </w:r>
    </w:p>
    <w:p>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76" w:name="_Toc201719083"/>
      <w:r>
        <w:rPr>
          <w:rFonts w:cs="宋体" w:asciiTheme="minorEastAsia" w:hAnsiTheme="minorEastAsia" w:eastAsiaTheme="minorEastAsia"/>
          <w:color w:val="000000" w:themeColor="text1"/>
          <w:sz w:val="24"/>
          <w14:textFill>
            <w14:solidFill>
              <w14:schemeClr w14:val="tx1"/>
            </w14:solidFill>
          </w14:textFill>
        </w:rPr>
        <w:t xml:space="preserve">3.2 </w:t>
      </w:r>
      <w:r>
        <w:rPr>
          <w:rFonts w:hint="eastAsia" w:cs="宋体" w:asciiTheme="minorEastAsia" w:hAnsiTheme="minorEastAsia" w:eastAsiaTheme="minorEastAsia"/>
          <w:color w:val="000000" w:themeColor="text1"/>
          <w:sz w:val="24"/>
          <w14:textFill>
            <w14:solidFill>
              <w14:schemeClr w14:val="tx1"/>
            </w14:solidFill>
          </w14:textFill>
        </w:rPr>
        <w:t>投标报价</w:t>
      </w:r>
      <w:bookmarkEnd w:id="76"/>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3.2.1 </w:t>
      </w:r>
      <w:r>
        <w:rPr>
          <w:rFonts w:hint="eastAsia" w:cs="宋体" w:asciiTheme="minorEastAsia" w:hAnsiTheme="minorEastAsia" w:eastAsiaTheme="minorEastAsia"/>
          <w:color w:val="000000" w:themeColor="text1"/>
          <w:sz w:val="24"/>
          <w:lang w:val="zh-CN"/>
          <w14:textFill>
            <w14:solidFill>
              <w14:schemeClr w14:val="tx1"/>
            </w14:solidFill>
          </w14:textFill>
        </w:rPr>
        <w:t>供应商应按第六章的要求填写相应表格。</w:t>
      </w:r>
    </w:p>
    <w:p>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3.2.2 </w:t>
      </w:r>
      <w:r>
        <w:rPr>
          <w:rFonts w:hint="eastAsia" w:cs="宋体" w:asciiTheme="minorEastAsia" w:hAnsiTheme="minorEastAsia" w:eastAsiaTheme="minorEastAsia"/>
          <w:color w:val="000000" w:themeColor="text1"/>
          <w:sz w:val="24"/>
          <w:lang w:val="zh-CN"/>
          <w14:textFill>
            <w14:solidFill>
              <w14:schemeClr w14:val="tx1"/>
            </w14:solidFill>
          </w14:textFill>
        </w:rPr>
        <w:t>供应商在投标截止时间前修改投标函中的投标总报价，应同时修改相关“报价依据”中的相应报价。此修改须符合本章第</w:t>
      </w:r>
      <w:r>
        <w:rPr>
          <w:rFonts w:cs="宋体" w:asciiTheme="minorEastAsia" w:hAnsiTheme="minorEastAsia" w:eastAsiaTheme="minorEastAsia"/>
          <w:color w:val="000000" w:themeColor="text1"/>
          <w:sz w:val="24"/>
          <w:lang w:val="zh-CN"/>
          <w14:textFill>
            <w14:solidFill>
              <w14:schemeClr w14:val="tx1"/>
            </w14:solidFill>
          </w14:textFill>
        </w:rPr>
        <w:t>4.3</w:t>
      </w:r>
      <w:r>
        <w:rPr>
          <w:rFonts w:hint="eastAsia" w:cs="宋体" w:asciiTheme="minorEastAsia" w:hAnsiTheme="minorEastAsia" w:eastAsiaTheme="minorEastAsia"/>
          <w:color w:val="000000" w:themeColor="text1"/>
          <w:sz w:val="24"/>
          <w:lang w:val="zh-CN"/>
          <w14:textFill>
            <w14:solidFill>
              <w14:schemeClr w14:val="tx1"/>
            </w14:solidFill>
          </w14:textFill>
        </w:rPr>
        <w:t>款的有关要求。</w:t>
      </w:r>
    </w:p>
    <w:p>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3.2.3</w:t>
      </w:r>
      <w:r>
        <w:rPr>
          <w:rFonts w:hint="eastAsia" w:asciiTheme="minorEastAsia" w:hAnsiTheme="minorEastAsia" w:eastAsiaTheme="minorEastAsia"/>
          <w:color w:val="000000" w:themeColor="text1"/>
          <w:sz w:val="24"/>
          <w14:textFill>
            <w14:solidFill>
              <w14:schemeClr w14:val="tx1"/>
            </w14:solidFill>
          </w14:textFill>
        </w:rPr>
        <w:t>投标报价包括货物的运输、集成和试运行；提供货物组装和维修所需的工具；在质量保证期内对所交付货物提供运行监督、维修、保养等；制造商在项目现场就货物的安装调试、运行、维护等对需方人员进行培训等费用。</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olor w:val="000000" w:themeColor="text1"/>
          <w:sz w:val="24"/>
          <w:lang w:eastAsia="zh-CN"/>
          <w14:textFill>
            <w14:solidFill>
              <w14:schemeClr w14:val="tx1"/>
            </w14:solidFill>
          </w14:textFill>
        </w:rPr>
      </w:pPr>
      <w:bookmarkStart w:id="77" w:name="_Toc201719084"/>
      <w:r>
        <w:rPr>
          <w:rFonts w:cs="宋体" w:asciiTheme="minorEastAsia" w:hAnsiTheme="minorEastAsia" w:eastAsiaTheme="minorEastAsia"/>
          <w:color w:val="000000" w:themeColor="text1"/>
          <w:sz w:val="24"/>
          <w14:textFill>
            <w14:solidFill>
              <w14:schemeClr w14:val="tx1"/>
            </w14:solidFill>
          </w14:textFill>
        </w:rPr>
        <w:t xml:space="preserve">3.3 </w:t>
      </w:r>
      <w:bookmarkEnd w:id="77"/>
      <w:r>
        <w:rPr>
          <w:rFonts w:hint="eastAsia" w:cs="宋体" w:asciiTheme="minorEastAsia" w:hAnsiTheme="minorEastAsia" w:eastAsiaTheme="minorEastAsia"/>
          <w:color w:val="000000" w:themeColor="text1"/>
          <w:sz w:val="24"/>
          <w:lang w:eastAsia="zh-CN"/>
          <w14:textFill>
            <w14:solidFill>
              <w14:schemeClr w14:val="tx1"/>
            </w14:solidFill>
          </w14:textFill>
        </w:rPr>
        <w:t>磋商有效期</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3.3.1 </w:t>
      </w:r>
      <w:r>
        <w:rPr>
          <w:rFonts w:hint="eastAsia" w:cs="宋体" w:asciiTheme="minorEastAsia" w:hAnsiTheme="minorEastAsia" w:eastAsiaTheme="minorEastAsia"/>
          <w:color w:val="000000" w:themeColor="text1"/>
          <w:sz w:val="24"/>
          <w:lang w:val="zh-CN"/>
          <w14:textFill>
            <w14:solidFill>
              <w14:schemeClr w14:val="tx1"/>
            </w14:solidFill>
          </w14:textFill>
        </w:rPr>
        <w:t>在供应商须知前附表规定的磋商有效期内，供应商不得要求撤销或修改其响应文件。</w:t>
      </w:r>
    </w:p>
    <w:p>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3.3.2 </w:t>
      </w:r>
      <w:r>
        <w:rPr>
          <w:rFonts w:hint="eastAsia" w:cs="宋体" w:asciiTheme="minorEastAsia" w:hAnsiTheme="minorEastAsia" w:eastAsiaTheme="minorEastAsia"/>
          <w:color w:val="000000" w:themeColor="text1"/>
          <w:sz w:val="24"/>
          <w:lang w:val="zh-CN"/>
          <w14:textFill>
            <w14:solidFill>
              <w14:schemeClr w14:val="tx1"/>
            </w14:solidFill>
          </w14:textFill>
        </w:rPr>
        <w:t>出现特殊情况需要延长磋商有效期的，采购人以书面形式通知所有供应商延长磋商有效期。供应商同意延长的，应相应延长其磋商保证金的有效期，但不得要求或被允许修改或撤销其响应文件；供应商拒绝延长的，其投标失效，但供应商有权收回其磋商保证金。</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olor w:val="000000" w:themeColor="text1"/>
          <w:sz w:val="24"/>
          <w:lang w:eastAsia="zh-CN"/>
          <w14:textFill>
            <w14:solidFill>
              <w14:schemeClr w14:val="tx1"/>
            </w14:solidFill>
          </w14:textFill>
        </w:rPr>
      </w:pPr>
      <w:bookmarkStart w:id="78" w:name="_Toc201719085"/>
      <w:r>
        <w:rPr>
          <w:rFonts w:cs="宋体" w:asciiTheme="minorEastAsia" w:hAnsiTheme="minorEastAsia" w:eastAsiaTheme="minorEastAsia"/>
          <w:color w:val="000000" w:themeColor="text1"/>
          <w:sz w:val="24"/>
          <w14:textFill>
            <w14:solidFill>
              <w14:schemeClr w14:val="tx1"/>
            </w14:solidFill>
          </w14:textFill>
        </w:rPr>
        <w:t xml:space="preserve">3.4 </w:t>
      </w:r>
      <w:bookmarkEnd w:id="78"/>
      <w:r>
        <w:rPr>
          <w:rFonts w:hint="eastAsia" w:cs="宋体" w:asciiTheme="minorEastAsia" w:hAnsiTheme="minorEastAsia" w:eastAsiaTheme="minorEastAsia"/>
          <w:color w:val="000000" w:themeColor="text1"/>
          <w:sz w:val="24"/>
          <w:lang w:eastAsia="zh-CN"/>
          <w14:textFill>
            <w14:solidFill>
              <w14:schemeClr w14:val="tx1"/>
            </w14:solidFill>
          </w14:textFill>
        </w:rPr>
        <w:t>磋商保证金</w:t>
      </w:r>
    </w:p>
    <w:p>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3.4.1 </w:t>
      </w:r>
      <w:r>
        <w:rPr>
          <w:rFonts w:hint="eastAsia" w:cs="宋体" w:asciiTheme="minorEastAsia" w:hAnsiTheme="minorEastAsia" w:eastAsiaTheme="minorEastAsia"/>
          <w:color w:val="000000" w:themeColor="text1"/>
          <w:sz w:val="24"/>
          <w:lang w:val="zh-CN"/>
          <w14:textFill>
            <w14:solidFill>
              <w14:schemeClr w14:val="tx1"/>
            </w14:solidFill>
          </w14:textFill>
        </w:rPr>
        <w:t>供应商在递交响应文件的同时，应按供应商须知前附表规定的金额、担保形式和第六章“响应文件格式”规定的磋商保证金格式递交磋商保证金，并作为其响应文件的组成部分。联合体投标的，其磋商保证金由牵头人递交，并应符合供应商须知前附表的规定。</w:t>
      </w:r>
    </w:p>
    <w:p>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3.4.2 </w:t>
      </w:r>
      <w:r>
        <w:rPr>
          <w:rFonts w:hint="eastAsia" w:cs="宋体" w:asciiTheme="minorEastAsia" w:hAnsiTheme="minorEastAsia" w:eastAsiaTheme="minorEastAsia"/>
          <w:color w:val="000000" w:themeColor="text1"/>
          <w:sz w:val="24"/>
          <w:lang w:val="zh-CN"/>
          <w14:textFill>
            <w14:solidFill>
              <w14:schemeClr w14:val="tx1"/>
            </w14:solidFill>
          </w14:textFill>
        </w:rPr>
        <w:t>供应商不按本章第</w:t>
      </w:r>
      <w:r>
        <w:rPr>
          <w:rFonts w:cs="宋体" w:asciiTheme="minorEastAsia" w:hAnsiTheme="minorEastAsia" w:eastAsiaTheme="minorEastAsia"/>
          <w:color w:val="000000" w:themeColor="text1"/>
          <w:sz w:val="24"/>
          <w:lang w:val="zh-CN"/>
          <w14:textFill>
            <w14:solidFill>
              <w14:schemeClr w14:val="tx1"/>
            </w14:solidFill>
          </w14:textFill>
        </w:rPr>
        <w:t>3.4.1</w:t>
      </w:r>
      <w:r>
        <w:rPr>
          <w:rFonts w:hint="eastAsia" w:cs="宋体" w:asciiTheme="minorEastAsia" w:hAnsiTheme="minorEastAsia" w:eastAsiaTheme="minorEastAsia"/>
          <w:color w:val="000000" w:themeColor="text1"/>
          <w:sz w:val="24"/>
          <w:lang w:val="zh-CN"/>
          <w14:textFill>
            <w14:solidFill>
              <w14:schemeClr w14:val="tx1"/>
            </w14:solidFill>
          </w14:textFill>
        </w:rPr>
        <w:t>项要求提交磋商保证金的，应当否决该供应商的投标。</w:t>
      </w:r>
    </w:p>
    <w:p>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3.4.3 </w:t>
      </w:r>
      <w:r>
        <w:rPr>
          <w:rFonts w:hint="eastAsia" w:cs="宋体" w:asciiTheme="minorEastAsia" w:hAnsiTheme="minorEastAsia" w:eastAsiaTheme="minorEastAsia"/>
          <w:color w:val="000000" w:themeColor="text1"/>
          <w:sz w:val="24"/>
          <w:lang w:val="zh-CN"/>
          <w14:textFill>
            <w14:solidFill>
              <w14:schemeClr w14:val="tx1"/>
            </w14:solidFill>
          </w14:textFill>
        </w:rPr>
        <w:t>中标通知书发出之日起5个工作日内退还未中标供应商的磋商保证金，自政府采购合同签订之日起5个工作日内退还中标供应商的磋商保证金</w:t>
      </w:r>
      <w:r>
        <w:rPr>
          <w:rFonts w:hint="eastAsia" w:cs="宋体" w:asciiTheme="minorEastAsia" w:hAnsiTheme="minorEastAsia" w:eastAsiaTheme="minorEastAsia"/>
          <w:color w:val="000000" w:themeColor="text1"/>
          <w:sz w:val="24"/>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3.4.4 </w:t>
      </w:r>
      <w:r>
        <w:rPr>
          <w:rFonts w:hint="eastAsia" w:cs="宋体" w:asciiTheme="minorEastAsia" w:hAnsiTheme="minorEastAsia" w:eastAsiaTheme="minorEastAsia"/>
          <w:color w:val="000000" w:themeColor="text1"/>
          <w:sz w:val="24"/>
          <w:lang w:val="zh-CN"/>
          <w14:textFill>
            <w14:solidFill>
              <w14:schemeClr w14:val="tx1"/>
            </w14:solidFill>
          </w14:textFill>
        </w:rPr>
        <w:t>有下列情形之一的，磋商保证金将不予退还：</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(1)</w:t>
      </w:r>
      <w:r>
        <w:rPr>
          <w:rFonts w:hint="eastAsia" w:cs="宋体" w:asciiTheme="minorEastAsia" w:hAnsiTheme="minorEastAsia" w:eastAsiaTheme="minorEastAsia"/>
          <w:color w:val="000000" w:themeColor="text1"/>
          <w:sz w:val="24"/>
          <w:lang w:val="zh-CN"/>
          <w14:textFill>
            <w14:solidFill>
              <w14:schemeClr w14:val="tx1"/>
            </w14:solidFill>
          </w14:textFill>
        </w:rPr>
        <w:t>供应商在磋商有效期内撤回响应文件的。</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(2)</w:t>
      </w:r>
      <w:r>
        <w:rPr>
          <w:rFonts w:hint="eastAsia" w:cs="宋体" w:asciiTheme="minorEastAsia" w:hAnsiTheme="minorEastAsia" w:eastAsiaTheme="minorEastAsia"/>
          <w:color w:val="000000" w:themeColor="text1"/>
          <w:sz w:val="24"/>
          <w:lang w:val="zh-CN"/>
          <w14:textFill>
            <w14:solidFill>
              <w14:schemeClr w14:val="tx1"/>
            </w14:solidFill>
          </w14:textFill>
        </w:rPr>
        <w:t>中标通知书发出后，中标人无故放弃中标项目或无正当理由在规定时间内不与采购人签订合同的。</w:t>
      </w:r>
    </w:p>
    <w:p>
      <w:pPr>
        <w:keepNext w:val="0"/>
        <w:keepLines w:val="0"/>
        <w:pageBreakBefore w:val="0"/>
        <w:kinsoku/>
        <w:wordWrap/>
        <w:overflowPunct/>
        <w:topLinePunct w:val="0"/>
        <w:autoSpaceDE w:val="0"/>
        <w:autoSpaceDN w:val="0"/>
        <w:bidi w:val="0"/>
        <w:adjustRightInd w:val="0"/>
        <w:snapToGrid w:val="0"/>
        <w:spacing w:line="360" w:lineRule="auto"/>
        <w:ind w:firstLine="360" w:firstLineChars="150"/>
        <w:jc w:val="left"/>
        <w:textAlignment w:val="auto"/>
        <w:rPr>
          <w:rFonts w:asciiTheme="minorEastAsia" w:hAnsiTheme="minorEastAsia" w:eastAsiaTheme="minorEastAsia"/>
          <w:b/>
          <w:bCs/>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（3）其他违反法律法规的情况。</w:t>
      </w:r>
    </w:p>
    <w:p>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79" w:name="_Toc152045552"/>
      <w:bookmarkStart w:id="80" w:name="_Toc179632570"/>
      <w:bookmarkStart w:id="81" w:name="_Toc152042328"/>
      <w:bookmarkStart w:id="82" w:name="_Toc144974520"/>
      <w:r>
        <w:rPr>
          <w:rFonts w:cs="宋体" w:asciiTheme="minorEastAsia" w:hAnsiTheme="minorEastAsia" w:eastAsiaTheme="minorEastAsia"/>
          <w:color w:val="000000" w:themeColor="text1"/>
          <w:sz w:val="24"/>
          <w14:textFill>
            <w14:solidFill>
              <w14:schemeClr w14:val="tx1"/>
            </w14:solidFill>
          </w14:textFill>
        </w:rPr>
        <w:t xml:space="preserve">3.5 </w:t>
      </w:r>
      <w:r>
        <w:rPr>
          <w:rFonts w:hint="eastAsia" w:cs="宋体" w:asciiTheme="minorEastAsia" w:hAnsiTheme="minorEastAsia" w:eastAsiaTheme="minorEastAsia"/>
          <w:color w:val="000000" w:themeColor="text1"/>
          <w:sz w:val="24"/>
          <w14:textFill>
            <w14:solidFill>
              <w14:schemeClr w14:val="tx1"/>
            </w14:solidFill>
          </w14:textFill>
        </w:rPr>
        <w:t>资格审查资料</w:t>
      </w:r>
      <w:bookmarkEnd w:id="79"/>
      <w:bookmarkEnd w:id="80"/>
      <w:bookmarkEnd w:id="81"/>
      <w:bookmarkEnd w:id="82"/>
    </w:p>
    <w:p>
      <w:pPr>
        <w:keepNext w:val="0"/>
        <w:keepLines w:val="0"/>
        <w:pageBreakBefore w:val="0"/>
        <w:kinsoku/>
        <w:wordWrap/>
        <w:overflowPunct/>
        <w:topLinePunct w:val="0"/>
        <w:bidi w:val="0"/>
        <w:snapToGrid w:val="0"/>
        <w:spacing w:line="360" w:lineRule="auto"/>
        <w:ind w:firstLine="240" w:firstLineChars="100"/>
        <w:textAlignment w:val="auto"/>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3.5.1 </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基本情况表”应附</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营业执照副本及其合格的证明材料。</w:t>
      </w:r>
    </w:p>
    <w:p>
      <w:pPr>
        <w:keepNext w:val="0"/>
        <w:keepLines w:val="0"/>
        <w:pageBreakBefore w:val="0"/>
        <w:kinsoku/>
        <w:wordWrap/>
        <w:overflowPunct/>
        <w:topLinePunct w:val="0"/>
        <w:bidi w:val="0"/>
        <w:snapToGrid w:val="0"/>
        <w:spacing w:line="360" w:lineRule="auto"/>
        <w:ind w:firstLine="240" w:firstLineChars="100"/>
        <w:textAlignment w:val="auto"/>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3.5.</w:t>
      </w:r>
      <w:r>
        <w:rPr>
          <w:rFonts w:hint="eastAsia" w:cs="宋体" w:asciiTheme="minorEastAsia" w:hAnsiTheme="minorEastAsia" w:eastAsiaTheme="minorEastAsia"/>
          <w:color w:val="000000" w:themeColor="text1"/>
          <w:sz w:val="24"/>
          <w14:textFill>
            <w14:solidFill>
              <w14:schemeClr w14:val="tx1"/>
            </w14:solidFill>
          </w14:textFill>
        </w:rPr>
        <w:t>2</w:t>
      </w:r>
      <w:r>
        <w:rPr>
          <w:rFonts w:cs="宋体"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“近年完成的类似项目情况表”应附中标通知书和（或）合同协议书、具体年份要求见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须知前附表。每张表格只填写一个项目，并标明序号。</w:t>
      </w:r>
    </w:p>
    <w:p>
      <w:pPr>
        <w:keepNext w:val="0"/>
        <w:keepLines w:val="0"/>
        <w:pageBreakBefore w:val="0"/>
        <w:kinsoku/>
        <w:wordWrap/>
        <w:overflowPunct/>
        <w:topLinePunct w:val="0"/>
        <w:bidi w:val="0"/>
        <w:snapToGrid w:val="0"/>
        <w:spacing w:line="360" w:lineRule="auto"/>
        <w:ind w:firstLine="240" w:firstLineChars="100"/>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3.5.3应付财务报告或财务状况说明书的复印件，具体年份要求见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p>
    <w:p>
      <w:pPr>
        <w:keepNext w:val="0"/>
        <w:keepLines w:val="0"/>
        <w:pageBreakBefore w:val="0"/>
        <w:kinsoku/>
        <w:wordWrap/>
        <w:overflowPunct/>
        <w:topLinePunct w:val="0"/>
        <w:bidi w:val="0"/>
        <w:snapToGrid w:val="0"/>
        <w:spacing w:line="360" w:lineRule="auto"/>
        <w:ind w:firstLine="240" w:firstLineChars="10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3.5.</w:t>
      </w:r>
      <w:r>
        <w:rPr>
          <w:rFonts w:hint="eastAsia" w:cs="宋体" w:asciiTheme="minorEastAsia" w:hAnsiTheme="minorEastAsia" w:eastAsiaTheme="minorEastAsia"/>
          <w:color w:val="000000" w:themeColor="text1"/>
          <w:sz w:val="24"/>
          <w14:textFill>
            <w14:solidFill>
              <w14:schemeClr w14:val="tx1"/>
            </w14:solidFill>
          </w14:textFill>
        </w:rPr>
        <w:t>4</w:t>
      </w:r>
      <w:r>
        <w:rPr>
          <w:rFonts w:cs="宋体"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“近年发生的诉讼及仲裁情况”应说明相关情况，并附法院或仲裁机构作出的判决、裁决等有关法律文书复印件，具体要求年份见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p>
    <w:p>
      <w:pPr>
        <w:keepNext w:val="0"/>
        <w:keepLines w:val="0"/>
        <w:pageBreakBefore w:val="0"/>
        <w:kinsoku/>
        <w:wordWrap/>
        <w:overflowPunct/>
        <w:topLinePunct w:val="0"/>
        <w:bidi w:val="0"/>
        <w:snapToGrid w:val="0"/>
        <w:spacing w:line="360" w:lineRule="auto"/>
        <w:ind w:firstLine="240" w:firstLineChars="10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3.5.</w:t>
      </w:r>
      <w:r>
        <w:rPr>
          <w:rFonts w:hint="eastAsia" w:cs="宋体" w:asciiTheme="minorEastAsia" w:hAnsiTheme="minorEastAsia" w:eastAsiaTheme="minorEastAsia"/>
          <w:color w:val="000000" w:themeColor="text1"/>
          <w:sz w:val="24"/>
          <w14:textFill>
            <w14:solidFill>
              <w14:schemeClr w14:val="tx1"/>
            </w14:solidFill>
          </w14:textFill>
        </w:rPr>
        <w:t>5</w:t>
      </w:r>
      <w:r>
        <w:rPr>
          <w:rFonts w:cs="宋体"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须知前附表规定接受联合体投标的，本章第</w:t>
      </w:r>
      <w:r>
        <w:rPr>
          <w:rFonts w:cs="宋体" w:asciiTheme="minorEastAsia" w:hAnsiTheme="minorEastAsia" w:eastAsiaTheme="minorEastAsia"/>
          <w:color w:val="000000" w:themeColor="text1"/>
          <w:sz w:val="24"/>
          <w14:textFill>
            <w14:solidFill>
              <w14:schemeClr w14:val="tx1"/>
            </w14:solidFill>
          </w14:textFill>
        </w:rPr>
        <w:t>3.5.2</w:t>
      </w:r>
      <w:r>
        <w:rPr>
          <w:rFonts w:hint="eastAsia" w:cs="宋体" w:asciiTheme="minorEastAsia" w:hAnsiTheme="minorEastAsia" w:eastAsiaTheme="minorEastAsia"/>
          <w:color w:val="000000" w:themeColor="text1"/>
          <w:sz w:val="24"/>
          <w14:textFill>
            <w14:solidFill>
              <w14:schemeClr w14:val="tx1"/>
            </w14:solidFill>
          </w14:textFill>
        </w:rPr>
        <w:t>项至第</w:t>
      </w:r>
      <w:r>
        <w:rPr>
          <w:rFonts w:cs="宋体" w:asciiTheme="minorEastAsia" w:hAnsiTheme="minorEastAsia" w:eastAsiaTheme="minorEastAsia"/>
          <w:color w:val="000000" w:themeColor="text1"/>
          <w:sz w:val="24"/>
          <w14:textFill>
            <w14:solidFill>
              <w14:schemeClr w14:val="tx1"/>
            </w14:solidFill>
          </w14:textFill>
        </w:rPr>
        <w:t>3.5.</w:t>
      </w:r>
      <w:r>
        <w:rPr>
          <w:rFonts w:hint="eastAsia" w:cs="宋体" w:asciiTheme="minorEastAsia" w:hAnsiTheme="minorEastAsia" w:eastAsiaTheme="minorEastAsia"/>
          <w:color w:val="000000" w:themeColor="text1"/>
          <w:sz w:val="24"/>
          <w14:textFill>
            <w14:solidFill>
              <w14:schemeClr w14:val="tx1"/>
            </w14:solidFill>
          </w14:textFill>
        </w:rPr>
        <w:t>4项规定的表格和资料应包括联合体各方相关情况。</w:t>
      </w:r>
    </w:p>
    <w:p>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83" w:name="_Toc179632571"/>
      <w:bookmarkStart w:id="84" w:name="_Toc144974521"/>
      <w:bookmarkStart w:id="85" w:name="_Toc152045553"/>
      <w:bookmarkStart w:id="86" w:name="_Toc152042329"/>
      <w:r>
        <w:rPr>
          <w:rFonts w:cs="宋体" w:asciiTheme="minorEastAsia" w:hAnsiTheme="minorEastAsia" w:eastAsiaTheme="minorEastAsia"/>
          <w:color w:val="000000" w:themeColor="text1"/>
          <w:sz w:val="24"/>
          <w14:textFill>
            <w14:solidFill>
              <w14:schemeClr w14:val="tx1"/>
            </w14:solidFill>
          </w14:textFill>
        </w:rPr>
        <w:t xml:space="preserve">3.6 </w:t>
      </w:r>
      <w:r>
        <w:rPr>
          <w:rFonts w:hint="eastAsia" w:cs="宋体" w:asciiTheme="minorEastAsia" w:hAnsiTheme="minorEastAsia" w:eastAsiaTheme="minorEastAsia"/>
          <w:color w:val="000000" w:themeColor="text1"/>
          <w:sz w:val="24"/>
          <w14:textFill>
            <w14:solidFill>
              <w14:schemeClr w14:val="tx1"/>
            </w14:solidFill>
          </w14:textFill>
        </w:rPr>
        <w:t>备选投标方案</w:t>
      </w:r>
      <w:bookmarkEnd w:id="83"/>
      <w:bookmarkEnd w:id="84"/>
      <w:bookmarkEnd w:id="85"/>
      <w:bookmarkEnd w:id="86"/>
    </w:p>
    <w:p>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除</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须知前附表另有规定外，</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不得递交备选投标方案。允许</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递交备选投标方案的，只有中标人所递交的备选投标方案方可予以考虑。</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认为中标人的备选投标方案优于其按照</w:t>
      </w:r>
      <w:r>
        <w:rPr>
          <w:rFonts w:hint="eastAsia" w:cs="宋体" w:asciiTheme="minorEastAsia" w:hAnsiTheme="minorEastAsia" w:eastAsiaTheme="minorEastAsia"/>
          <w:color w:val="000000" w:themeColor="text1"/>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sz w:val="24"/>
          <w14:textFill>
            <w14:solidFill>
              <w14:schemeClr w14:val="tx1"/>
            </w14:solidFill>
          </w14:textFill>
        </w:rPr>
        <w:t>要求编制的投标方案的，采购人可以接受该备选投标方案。</w:t>
      </w:r>
    </w:p>
    <w:p>
      <w:pPr>
        <w:keepNext w:val="0"/>
        <w:keepLines w:val="0"/>
        <w:pageBreakBefore w:val="0"/>
        <w:kinsoku/>
        <w:wordWrap/>
        <w:overflowPunct/>
        <w:topLinePunct w:val="0"/>
        <w:bidi w:val="0"/>
        <w:snapToGrid w:val="0"/>
        <w:spacing w:line="360" w:lineRule="auto"/>
        <w:textAlignment w:val="auto"/>
        <w:rPr>
          <w:rFonts w:asciiTheme="minorEastAsia" w:hAnsiTheme="minorEastAsia" w:eastAsiaTheme="minorEastAsia"/>
          <w:color w:val="000000" w:themeColor="text1"/>
          <w:sz w:val="24"/>
          <w14:textFill>
            <w14:solidFill>
              <w14:schemeClr w14:val="tx1"/>
            </w14:solidFill>
          </w14:textFill>
        </w:rPr>
      </w:pPr>
      <w:bookmarkStart w:id="87" w:name="_Toc152045554"/>
      <w:bookmarkStart w:id="88" w:name="_Toc144974522"/>
      <w:bookmarkStart w:id="89" w:name="_Toc152042330"/>
      <w:bookmarkStart w:id="90" w:name="_Toc179632572"/>
      <w:r>
        <w:rPr>
          <w:rFonts w:cs="宋体" w:asciiTheme="minorEastAsia" w:hAnsiTheme="minorEastAsia" w:eastAsiaTheme="minorEastAsia"/>
          <w:color w:val="000000" w:themeColor="text1"/>
          <w:sz w:val="24"/>
          <w14:textFill>
            <w14:solidFill>
              <w14:schemeClr w14:val="tx1"/>
            </w14:solidFill>
          </w14:textFill>
        </w:rPr>
        <w:t xml:space="preserve">3.7 </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的编制</w:t>
      </w:r>
      <w:bookmarkEnd w:id="87"/>
      <w:bookmarkEnd w:id="88"/>
      <w:bookmarkEnd w:id="89"/>
      <w:bookmarkEnd w:id="90"/>
    </w:p>
    <w:p>
      <w:pPr>
        <w:keepNext w:val="0"/>
        <w:keepLines w:val="0"/>
        <w:pageBreakBefore w:val="0"/>
        <w:kinsoku/>
        <w:wordWrap/>
        <w:overflowPunct/>
        <w:topLinePunct w:val="0"/>
        <w:bidi w:val="0"/>
        <w:snapToGrid w:val="0"/>
        <w:spacing w:line="360" w:lineRule="auto"/>
        <w:ind w:firstLine="240" w:firstLineChars="10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3.7.1</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应按第六章“</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格式”进行编写，如有必要，可以增加附页，作为</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的组成部分。</w:t>
      </w:r>
    </w:p>
    <w:p>
      <w:pPr>
        <w:keepNext w:val="0"/>
        <w:keepLines w:val="0"/>
        <w:pageBreakBefore w:val="0"/>
        <w:kinsoku/>
        <w:wordWrap/>
        <w:overflowPunct/>
        <w:topLinePunct w:val="0"/>
        <w:bidi w:val="0"/>
        <w:snapToGrid w:val="0"/>
        <w:spacing w:line="360" w:lineRule="auto"/>
        <w:ind w:firstLine="240" w:firstLineChars="10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3.7.2 </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应当对</w:t>
      </w:r>
      <w:r>
        <w:rPr>
          <w:rFonts w:hint="eastAsia" w:cs="宋体" w:asciiTheme="minorEastAsia" w:hAnsiTheme="minorEastAsia" w:eastAsiaTheme="minorEastAsia"/>
          <w:color w:val="000000" w:themeColor="text1"/>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sz w:val="24"/>
          <w14:textFill>
            <w14:solidFill>
              <w14:schemeClr w14:val="tx1"/>
            </w14:solidFill>
          </w14:textFill>
        </w:rPr>
        <w:t>有关</w:t>
      </w:r>
      <w:r>
        <w:rPr>
          <w:rFonts w:hint="eastAsia" w:cs="宋体" w:asciiTheme="minorEastAsia" w:hAnsiTheme="minorEastAsia" w:eastAsiaTheme="minorEastAsia"/>
          <w:color w:val="000000" w:themeColor="text1"/>
          <w:sz w:val="24"/>
          <w:lang w:eastAsia="zh-CN"/>
          <w14:textFill>
            <w14:solidFill>
              <w14:schemeClr w14:val="tx1"/>
            </w14:solidFill>
          </w14:textFill>
        </w:rPr>
        <w:t>交货时间</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eastAsia="zh-CN"/>
          <w14:textFill>
            <w14:solidFill>
              <w14:schemeClr w14:val="tx1"/>
            </w14:solidFill>
          </w14:textFill>
        </w:rPr>
        <w:t>磋商有效期</w:t>
      </w:r>
      <w:r>
        <w:rPr>
          <w:rFonts w:hint="eastAsia" w:cs="宋体" w:asciiTheme="minorEastAsia" w:hAnsiTheme="minorEastAsia" w:eastAsiaTheme="minorEastAsia"/>
          <w:color w:val="000000" w:themeColor="text1"/>
          <w:sz w:val="24"/>
          <w14:textFill>
            <w14:solidFill>
              <w14:schemeClr w14:val="tx1"/>
            </w14:solidFill>
          </w14:textFill>
        </w:rPr>
        <w:t>、服务标准、招标范围等实质性内容作出响应。</w:t>
      </w:r>
    </w:p>
    <w:p>
      <w:pPr>
        <w:keepNext w:val="0"/>
        <w:keepLines w:val="0"/>
        <w:pageBreakBefore w:val="0"/>
        <w:kinsoku/>
        <w:wordWrap/>
        <w:overflowPunct/>
        <w:topLinePunct w:val="0"/>
        <w:bidi w:val="0"/>
        <w:snapToGrid w:val="0"/>
        <w:spacing w:line="360" w:lineRule="auto"/>
        <w:ind w:firstLine="240" w:firstLineChars="10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3.7.3</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应用不褪色的材料书写或打印，并由</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的法定代表人或其委托代理人签字或盖单位公章。委托代理人签字的，</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应附法定代表人签署的授权委托书。</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应尽量避免涂改、行间插字或删除。如果出现上述情况，改动之处应加盖单位公章或由</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的法定代表人或其委托的代理人签字确认。签字或盖章的具体要求见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r>
        <w:rPr>
          <w:rFonts w:cs="宋体" w:asciiTheme="minorEastAsia" w:hAnsiTheme="minorEastAsia" w:eastAsiaTheme="minorEastAsia"/>
          <w:color w:val="000000" w:themeColor="text1"/>
          <w:sz w:val="24"/>
          <w14:textFill>
            <w14:solidFill>
              <w14:schemeClr w14:val="tx1"/>
            </w14:solidFill>
          </w14:textFill>
        </w:rPr>
        <w:t xml:space="preserve"> </w:t>
      </w:r>
    </w:p>
    <w:p>
      <w:pPr>
        <w:keepNext w:val="0"/>
        <w:keepLines w:val="0"/>
        <w:pageBreakBefore w:val="0"/>
        <w:kinsoku/>
        <w:wordWrap/>
        <w:overflowPunct/>
        <w:topLinePunct w:val="0"/>
        <w:bidi w:val="0"/>
        <w:snapToGrid w:val="0"/>
        <w:spacing w:line="360" w:lineRule="auto"/>
        <w:ind w:firstLine="240" w:firstLineChars="100"/>
        <w:textAlignment w:val="auto"/>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3.7.4 </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正本一份</w:t>
      </w:r>
      <w:r>
        <w:rPr>
          <w:rFonts w:cs="宋体"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副本份数见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须知前附表。正本和副本的封面上应清楚地标记“正本”或“副本”的字样。当副本和正本不一致时，以正本为准。</w:t>
      </w:r>
    </w:p>
    <w:p>
      <w:pPr>
        <w:keepNext w:val="0"/>
        <w:keepLines w:val="0"/>
        <w:pageBreakBefore w:val="0"/>
        <w:kinsoku/>
        <w:wordWrap/>
        <w:overflowPunct/>
        <w:topLinePunct w:val="0"/>
        <w:bidi w:val="0"/>
        <w:snapToGrid w:val="0"/>
        <w:spacing w:line="360" w:lineRule="auto"/>
        <w:ind w:firstLine="240" w:firstLineChars="100"/>
        <w:textAlignment w:val="auto"/>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3.7.5 </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的正本与副本应分别装订成册，并编制目录，</w:t>
      </w:r>
      <w:r>
        <w:rPr>
          <w:rFonts w:hint="eastAsia" w:cs="宋体" w:asciiTheme="minorEastAsia" w:hAnsiTheme="minorEastAsia" w:eastAsiaTheme="minorEastAsia"/>
          <w:sz w:val="24"/>
        </w:rPr>
        <w:t>生成连续页码</w:t>
      </w:r>
      <w:r>
        <w:rPr>
          <w:rFonts w:hint="eastAsia" w:cs="宋体" w:asciiTheme="minorEastAsia" w:hAnsiTheme="minorEastAsia" w:eastAsiaTheme="minorEastAsia"/>
          <w:color w:val="000000" w:themeColor="text1"/>
          <w:sz w:val="24"/>
          <w14:textFill>
            <w14:solidFill>
              <w14:schemeClr w14:val="tx1"/>
            </w14:solidFill>
          </w14:textFill>
        </w:rPr>
        <w:t>，具体装订要求见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须知前附表规定。</w:t>
      </w:r>
    </w:p>
    <w:p>
      <w:pPr>
        <w:keepNext w:val="0"/>
        <w:keepLines w:val="0"/>
        <w:pageBreakBefore w:val="0"/>
        <w:kinsoku/>
        <w:wordWrap/>
        <w:overflowPunct/>
        <w:topLinePunct w:val="0"/>
        <w:autoSpaceDE w:val="0"/>
        <w:autoSpaceDN w:val="0"/>
        <w:bidi w:val="0"/>
        <w:adjustRightInd w:val="0"/>
        <w:snapToGrid w:val="0"/>
        <w:spacing w:line="360" w:lineRule="auto"/>
        <w:ind w:firstLine="240" w:firstLineChars="100"/>
        <w:jc w:val="lef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3</w:t>
      </w:r>
      <w:r>
        <w:rPr>
          <w:rFonts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cs="宋体" w:asciiTheme="minorEastAsia" w:hAnsiTheme="minorEastAsia" w:eastAsiaTheme="minorEastAsia"/>
          <w:sz w:val="24"/>
          <w:lang w:val="zh-CN"/>
        </w:rPr>
        <w:t>.</w:t>
      </w:r>
      <w:r>
        <w:rPr>
          <w:rFonts w:hint="eastAsia" w:cs="宋体" w:asciiTheme="minorEastAsia" w:hAnsiTheme="minorEastAsia" w:eastAsiaTheme="minorEastAsia"/>
          <w:sz w:val="24"/>
        </w:rPr>
        <w:t>6</w:t>
      </w:r>
      <w:r>
        <w:rPr>
          <w:rFonts w:cs="宋体" w:asciiTheme="minorEastAsia" w:hAnsiTheme="minorEastAsia" w:eastAsiaTheme="minorEastAsia"/>
          <w:sz w:val="24"/>
          <w:lang w:val="zh-CN"/>
        </w:rPr>
        <w:t xml:space="preserve"> </w:t>
      </w:r>
      <w:r>
        <w:rPr>
          <w:rFonts w:hint="eastAsia" w:cs="宋体" w:asciiTheme="minorEastAsia" w:hAnsiTheme="minorEastAsia" w:eastAsiaTheme="minorEastAsia"/>
          <w:sz w:val="24"/>
          <w:lang w:val="zh-CN"/>
        </w:rPr>
        <w:t>未按本章第</w:t>
      </w:r>
      <w:r>
        <w:rPr>
          <w:rFonts w:hint="eastAsia" w:cs="宋体" w:asciiTheme="minorEastAsia" w:hAnsiTheme="minorEastAsia" w:eastAsiaTheme="minorEastAsia"/>
          <w:sz w:val="24"/>
        </w:rPr>
        <w:t>3</w:t>
      </w:r>
      <w:r>
        <w:rPr>
          <w:rFonts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cs="宋体" w:asciiTheme="minorEastAsia" w:hAnsiTheme="minorEastAsia" w:eastAsiaTheme="minorEastAsia"/>
          <w:sz w:val="24"/>
          <w:lang w:val="zh-CN"/>
        </w:rPr>
        <w:t>.</w:t>
      </w:r>
      <w:r>
        <w:rPr>
          <w:rFonts w:hint="eastAsia" w:cs="宋体" w:asciiTheme="minorEastAsia" w:hAnsiTheme="minorEastAsia" w:eastAsiaTheme="minorEastAsia"/>
          <w:sz w:val="24"/>
        </w:rPr>
        <w:t>4</w:t>
      </w:r>
      <w:r>
        <w:rPr>
          <w:rFonts w:hint="eastAsia" w:cs="宋体" w:asciiTheme="minorEastAsia" w:hAnsiTheme="minorEastAsia" w:eastAsiaTheme="minorEastAsia"/>
          <w:sz w:val="24"/>
          <w:lang w:val="zh-CN"/>
        </w:rPr>
        <w:t>项或第</w:t>
      </w:r>
      <w:r>
        <w:rPr>
          <w:rFonts w:hint="eastAsia" w:cs="宋体" w:asciiTheme="minorEastAsia" w:hAnsiTheme="minorEastAsia" w:eastAsiaTheme="minorEastAsia"/>
          <w:sz w:val="24"/>
        </w:rPr>
        <w:t>3</w:t>
      </w:r>
      <w:r>
        <w:rPr>
          <w:rFonts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cs="宋体" w:asciiTheme="minorEastAsia" w:hAnsiTheme="minorEastAsia" w:eastAsiaTheme="minorEastAsia"/>
          <w:sz w:val="24"/>
          <w:lang w:val="zh-CN"/>
        </w:rPr>
        <w:t>.</w:t>
      </w:r>
      <w:r>
        <w:rPr>
          <w:rFonts w:hint="eastAsia" w:cs="宋体" w:asciiTheme="minorEastAsia" w:hAnsiTheme="minorEastAsia" w:eastAsiaTheme="minorEastAsia"/>
          <w:sz w:val="24"/>
        </w:rPr>
        <w:t>5</w:t>
      </w:r>
      <w:r>
        <w:rPr>
          <w:rFonts w:hint="eastAsia" w:cs="宋体" w:asciiTheme="minorEastAsia" w:hAnsiTheme="minorEastAsia" w:eastAsiaTheme="minorEastAsia"/>
          <w:sz w:val="24"/>
          <w:lang w:val="zh-CN"/>
        </w:rPr>
        <w:t>项要求制作的响应文件，采购人不予受理。</w:t>
      </w:r>
    </w:p>
    <w:p>
      <w:pPr>
        <w:pStyle w:val="29"/>
        <w:keepNext w:val="0"/>
        <w:keepLines w:val="0"/>
        <w:pageBreakBefore w:val="0"/>
        <w:kinsoku/>
        <w:wordWrap/>
        <w:overflowPunct/>
        <w:topLinePunct w:val="0"/>
        <w:bidi w:val="0"/>
        <w:snapToGrid w:val="0"/>
        <w:spacing w:line="360" w:lineRule="auto"/>
        <w:jc w:val="both"/>
        <w:textAlignment w:val="auto"/>
        <w:outlineLvl w:val="9"/>
        <w:rPr>
          <w:rFonts w:cs="Times New Roman" w:asciiTheme="minorEastAsia" w:hAnsiTheme="minorEastAsia" w:eastAsiaTheme="minorEastAsia"/>
          <w:b w:val="0"/>
          <w:bCs w:val="0"/>
          <w:color w:val="000000" w:themeColor="text1"/>
          <w:sz w:val="24"/>
          <w:szCs w:val="24"/>
          <w14:textFill>
            <w14:solidFill>
              <w14:schemeClr w14:val="tx1"/>
            </w14:solidFill>
          </w14:textFill>
        </w:rPr>
      </w:pPr>
      <w:bookmarkStart w:id="91" w:name="_Toc152045555"/>
      <w:bookmarkStart w:id="92" w:name="_Toc144974523"/>
      <w:bookmarkStart w:id="93" w:name="_Toc416867778"/>
      <w:bookmarkStart w:id="94" w:name="_Toc179632573"/>
      <w:bookmarkStart w:id="95" w:name="_Toc152042331"/>
      <w:bookmarkStart w:id="96" w:name="_Toc467767095"/>
      <w:bookmarkStart w:id="97" w:name="_Toc467680522"/>
      <w:bookmarkStart w:id="98" w:name="_Toc100"/>
      <w:r>
        <w:rPr>
          <w:rFonts w:cs="宋体" w:asciiTheme="minorEastAsia" w:hAnsiTheme="minorEastAsia" w:eastAsiaTheme="minorEastAsia"/>
          <w:b w:val="0"/>
          <w:bCs w:val="0"/>
          <w:color w:val="000000" w:themeColor="text1"/>
          <w:sz w:val="24"/>
          <w:szCs w:val="24"/>
          <w14:textFill>
            <w14:solidFill>
              <w14:schemeClr w14:val="tx1"/>
            </w14:solidFill>
          </w14:textFill>
        </w:rPr>
        <w:t xml:space="preserve">4. </w:t>
      </w:r>
      <w:r>
        <w:rPr>
          <w:rFonts w:hint="eastAsia" w:cs="宋体" w:asciiTheme="minorEastAsia" w:hAnsiTheme="minorEastAsia" w:eastAsiaTheme="minorEastAsia"/>
          <w:b w:val="0"/>
          <w:bCs w:val="0"/>
          <w:color w:val="000000" w:themeColor="text1"/>
          <w:sz w:val="24"/>
          <w:szCs w:val="24"/>
          <w14:textFill>
            <w14:solidFill>
              <w14:schemeClr w14:val="tx1"/>
            </w14:solidFill>
          </w14:textFill>
        </w:rPr>
        <w:t>投标</w:t>
      </w:r>
      <w:bookmarkEnd w:id="91"/>
      <w:bookmarkEnd w:id="92"/>
      <w:bookmarkEnd w:id="93"/>
      <w:bookmarkEnd w:id="94"/>
      <w:bookmarkEnd w:id="95"/>
      <w:bookmarkEnd w:id="96"/>
      <w:bookmarkEnd w:id="97"/>
      <w:bookmarkEnd w:id="98"/>
    </w:p>
    <w:p>
      <w:pPr>
        <w:pStyle w:val="29"/>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cs="宋体" w:asciiTheme="minorEastAsia" w:hAnsiTheme="minorEastAsia" w:eastAsiaTheme="minorEastAsia"/>
          <w:b w:val="0"/>
          <w:bCs w:val="0"/>
          <w:color w:val="000000" w:themeColor="text1"/>
          <w:sz w:val="24"/>
          <w14:textFill>
            <w14:solidFill>
              <w14:schemeClr w14:val="tx1"/>
            </w14:solidFill>
          </w14:textFill>
        </w:rPr>
      </w:pPr>
      <w:bookmarkStart w:id="99" w:name="_Toc152042335"/>
      <w:bookmarkStart w:id="100" w:name="_Toc152045559"/>
      <w:bookmarkStart w:id="101" w:name="_Toc10253"/>
      <w:bookmarkStart w:id="102" w:name="_Toc416867779"/>
      <w:bookmarkStart w:id="103" w:name="_Toc467767096"/>
      <w:bookmarkStart w:id="104" w:name="_Toc467680523"/>
      <w:bookmarkStart w:id="105" w:name="_Toc144974527"/>
      <w:bookmarkStart w:id="106" w:name="_Toc179632577"/>
      <w:r>
        <w:rPr>
          <w:rFonts w:hint="eastAsia" w:cs="宋体" w:asciiTheme="minorEastAsia" w:hAnsiTheme="minorEastAsia" w:eastAsiaTheme="minorEastAsia"/>
          <w:b w:val="0"/>
          <w:bCs w:val="0"/>
          <w:color w:val="000000" w:themeColor="text1"/>
          <w:sz w:val="24"/>
          <w:lang w:val="en-US" w:eastAsia="zh-CN"/>
          <w14:textFill>
            <w14:solidFill>
              <w14:schemeClr w14:val="tx1"/>
            </w14:solidFill>
          </w14:textFill>
        </w:rPr>
        <w:t>4.</w:t>
      </w:r>
      <w:r>
        <w:rPr>
          <w:rFonts w:hint="eastAsia" w:cs="宋体" w:asciiTheme="minorEastAsia" w:hAnsiTheme="minorEastAsia" w:eastAsiaTheme="minorEastAsia"/>
          <w:b w:val="0"/>
          <w:bCs w:val="0"/>
          <w:color w:val="000000" w:themeColor="text1"/>
          <w:sz w:val="24"/>
          <w14:textFill>
            <w14:solidFill>
              <w14:schemeClr w14:val="tx1"/>
            </w14:solidFill>
          </w14:textFill>
        </w:rPr>
        <w:t>1本项目执行全流程电子化招投标，供应商通过政府采购云平台（网址：http://www.zcygov.cn）递交电子版响应文件，并按照现场工作人员通知使用CA锁进行投标文件解密。供应商应将纸质版竞争性磋商响应文件装订成册、密封，在信封上标明招标项目名称、项目编号、采购人名称、供应商名称、地址、磋商地址、时间，并在封口处加盖供应商公章，在《投标须知前附表》规定的投标地点和投标截止时间前递交给采购代理机构。如果供应商没有按照要求密封、标记，采购人对于供应商的误投、错投以及提前拆封概不负责。</w:t>
      </w:r>
    </w:p>
    <w:p>
      <w:pPr>
        <w:pStyle w:val="29"/>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cs="宋体" w:asciiTheme="minorEastAsia" w:hAnsiTheme="minorEastAsia" w:eastAsiaTheme="minorEastAsia"/>
          <w:b w:val="0"/>
          <w:bCs w:val="0"/>
          <w:color w:val="000000" w:themeColor="text1"/>
          <w:sz w:val="24"/>
          <w14:textFill>
            <w14:solidFill>
              <w14:schemeClr w14:val="tx1"/>
            </w14:solidFill>
          </w14:textFill>
        </w:rPr>
      </w:pPr>
      <w:r>
        <w:rPr>
          <w:rFonts w:hint="eastAsia" w:cs="宋体" w:asciiTheme="minorEastAsia" w:hAnsiTheme="minorEastAsia" w:eastAsiaTheme="minorEastAsia"/>
          <w:b w:val="0"/>
          <w:bCs w:val="0"/>
          <w:color w:val="000000" w:themeColor="text1"/>
          <w:sz w:val="24"/>
          <w:lang w:val="en-US" w:eastAsia="zh-CN"/>
          <w14:textFill>
            <w14:solidFill>
              <w14:schemeClr w14:val="tx1"/>
            </w14:solidFill>
          </w14:textFill>
        </w:rPr>
        <w:t>4</w:t>
      </w:r>
      <w:r>
        <w:rPr>
          <w:rFonts w:hint="eastAsia" w:cs="宋体" w:asciiTheme="minorEastAsia" w:hAnsiTheme="minorEastAsia" w:eastAsiaTheme="minorEastAsia"/>
          <w:b w:val="0"/>
          <w:bCs w:val="0"/>
          <w:color w:val="000000" w:themeColor="text1"/>
          <w:sz w:val="24"/>
          <w14:textFill>
            <w14:solidFill>
              <w14:schemeClr w14:val="tx1"/>
            </w14:solidFill>
          </w14:textFill>
        </w:rPr>
        <w:t xml:space="preserve">.2竞争性磋商响应文件份数：供应商应提交竞争性磋商响应文件正本 1 份，副本 </w:t>
      </w:r>
      <w:r>
        <w:rPr>
          <w:rFonts w:hint="eastAsia" w:cs="宋体" w:asciiTheme="minorEastAsia" w:hAnsiTheme="minorEastAsia" w:eastAsiaTheme="minorEastAsia"/>
          <w:b w:val="0"/>
          <w:bCs w:val="0"/>
          <w:color w:val="000000" w:themeColor="text1"/>
          <w:sz w:val="24"/>
          <w:lang w:val="en-US" w:eastAsia="zh-CN"/>
          <w14:textFill>
            <w14:solidFill>
              <w14:schemeClr w14:val="tx1"/>
            </w14:solidFill>
          </w14:textFill>
        </w:rPr>
        <w:t>2</w:t>
      </w:r>
      <w:r>
        <w:rPr>
          <w:rFonts w:hint="eastAsia" w:cs="宋体" w:asciiTheme="minorEastAsia" w:hAnsiTheme="minorEastAsia" w:eastAsiaTheme="minorEastAsia"/>
          <w:b w:val="0"/>
          <w:bCs w:val="0"/>
          <w:color w:val="000000" w:themeColor="text1"/>
          <w:sz w:val="24"/>
          <w14:textFill>
            <w14:solidFill>
              <w14:schemeClr w14:val="tx1"/>
            </w14:solidFill>
          </w14:textFill>
        </w:rPr>
        <w:t xml:space="preserve"> 份，U盘电子版竞争性磋商响应文件</w:t>
      </w:r>
      <w:r>
        <w:rPr>
          <w:rFonts w:hint="eastAsia" w:cs="宋体" w:asciiTheme="minorEastAsia" w:hAnsiTheme="minorEastAsia" w:eastAsiaTheme="minorEastAsia"/>
          <w:b w:val="0"/>
          <w:bCs w:val="0"/>
          <w:color w:val="000000" w:themeColor="text1"/>
          <w:sz w:val="24"/>
          <w:lang w:val="en-US" w:eastAsia="zh-CN"/>
          <w14:textFill>
            <w14:solidFill>
              <w14:schemeClr w14:val="tx1"/>
            </w14:solidFill>
          </w14:textFill>
        </w:rPr>
        <w:t>2</w:t>
      </w:r>
      <w:r>
        <w:rPr>
          <w:rFonts w:hint="eastAsia" w:cs="宋体" w:asciiTheme="minorEastAsia" w:hAnsiTheme="minorEastAsia" w:eastAsiaTheme="minorEastAsia"/>
          <w:b w:val="0"/>
          <w:bCs w:val="0"/>
          <w:color w:val="000000" w:themeColor="text1"/>
          <w:sz w:val="24"/>
          <w14:textFill>
            <w14:solidFill>
              <w14:schemeClr w14:val="tx1"/>
            </w14:solidFill>
          </w14:textFill>
        </w:rPr>
        <w:t>份（电子版竞争性磋商响应文件内容需与纸质版文件相一致，且需单独密封并提交，且包封上须注明项目名称和公司名称）。</w:t>
      </w:r>
    </w:p>
    <w:p>
      <w:pPr>
        <w:pStyle w:val="29"/>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outlineLvl w:val="9"/>
        <w:rPr>
          <w:rFonts w:hint="eastAsia" w:cs="宋体" w:asciiTheme="minorEastAsia" w:hAnsiTheme="minorEastAsia" w:eastAsiaTheme="minorEastAsia"/>
          <w:b w:val="0"/>
          <w:bCs w:val="0"/>
          <w:color w:val="000000" w:themeColor="text1"/>
          <w:sz w:val="24"/>
          <w14:textFill>
            <w14:solidFill>
              <w14:schemeClr w14:val="tx1"/>
            </w14:solidFill>
          </w14:textFill>
        </w:rPr>
      </w:pPr>
      <w:r>
        <w:rPr>
          <w:rFonts w:hint="eastAsia" w:cs="宋体" w:asciiTheme="minorEastAsia" w:hAnsiTheme="minorEastAsia" w:eastAsiaTheme="minorEastAsia"/>
          <w:b w:val="0"/>
          <w:bCs w:val="0"/>
          <w:color w:val="000000" w:themeColor="text1"/>
          <w:sz w:val="24"/>
          <w:lang w:val="en-US" w:eastAsia="zh-CN"/>
          <w14:textFill>
            <w14:solidFill>
              <w14:schemeClr w14:val="tx1"/>
            </w14:solidFill>
          </w14:textFill>
        </w:rPr>
        <w:t>4</w:t>
      </w:r>
      <w:r>
        <w:rPr>
          <w:rFonts w:hint="eastAsia" w:cs="宋体" w:asciiTheme="minorEastAsia" w:hAnsiTheme="minorEastAsia" w:eastAsiaTheme="minorEastAsia"/>
          <w:b w:val="0"/>
          <w:bCs w:val="0"/>
          <w:color w:val="000000" w:themeColor="text1"/>
          <w:sz w:val="24"/>
          <w14:textFill>
            <w14:solidFill>
              <w14:schemeClr w14:val="tx1"/>
            </w14:solidFill>
          </w14:textFill>
        </w:rPr>
        <w:t>.3采购代理机构将拒绝接受在规定的磋商截止时间以后递交的竞争性磋商响应文件。</w:t>
      </w:r>
    </w:p>
    <w:p>
      <w:pPr>
        <w:pStyle w:val="29"/>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outlineLvl w:val="9"/>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val="0"/>
          <w:bCs w:val="0"/>
          <w:color w:val="000000" w:themeColor="text1"/>
          <w:sz w:val="24"/>
          <w:lang w:val="en-US" w:eastAsia="zh-CN"/>
          <w14:textFill>
            <w14:solidFill>
              <w14:schemeClr w14:val="tx1"/>
            </w14:solidFill>
          </w14:textFill>
        </w:rPr>
        <w:t>4</w:t>
      </w:r>
      <w:r>
        <w:rPr>
          <w:rFonts w:hint="eastAsia" w:cs="宋体" w:asciiTheme="minorEastAsia" w:hAnsiTheme="minorEastAsia" w:eastAsiaTheme="minorEastAsia"/>
          <w:b w:val="0"/>
          <w:bCs w:val="0"/>
          <w:color w:val="000000" w:themeColor="text1"/>
          <w:sz w:val="24"/>
          <w14:textFill>
            <w14:solidFill>
              <w14:schemeClr w14:val="tx1"/>
            </w14:solidFill>
          </w14:textFill>
        </w:rPr>
        <w:t>.4首次磋商截止时间结束后供应商不足三家的，将重新招标。</w:t>
      </w:r>
      <w:bookmarkEnd w:id="99"/>
      <w:bookmarkEnd w:id="100"/>
      <w:bookmarkEnd w:id="101"/>
      <w:bookmarkEnd w:id="102"/>
      <w:bookmarkEnd w:id="103"/>
      <w:bookmarkEnd w:id="104"/>
      <w:bookmarkEnd w:id="105"/>
      <w:bookmarkEnd w:id="106"/>
    </w:p>
    <w:p>
      <w:pPr>
        <w:pStyle w:val="29"/>
        <w:keepNext w:val="0"/>
        <w:keepLines w:val="0"/>
        <w:pageBreakBefore w:val="0"/>
        <w:kinsoku/>
        <w:wordWrap/>
        <w:overflowPunct/>
        <w:topLinePunct w:val="0"/>
        <w:bidi w:val="0"/>
        <w:snapToGrid w:val="0"/>
        <w:spacing w:line="360" w:lineRule="auto"/>
        <w:jc w:val="both"/>
        <w:textAlignment w:val="auto"/>
        <w:outlineLvl w:val="9"/>
        <w:rPr>
          <w:rFonts w:cs="宋体" w:asciiTheme="minorEastAsia" w:hAnsiTheme="minorEastAsia" w:eastAsiaTheme="minorEastAsia"/>
          <w:b w:val="0"/>
          <w:bCs w:val="0"/>
          <w:color w:val="000000" w:themeColor="text1"/>
          <w:sz w:val="24"/>
          <w:szCs w:val="24"/>
          <w14:textFill>
            <w14:solidFill>
              <w14:schemeClr w14:val="tx1"/>
            </w14:solidFill>
          </w14:textFill>
        </w:rPr>
      </w:pPr>
      <w:bookmarkStart w:id="107" w:name="_Toc152045562"/>
      <w:bookmarkStart w:id="108" w:name="_Toc467767097"/>
      <w:bookmarkStart w:id="109" w:name="_Toc179632580"/>
      <w:bookmarkStart w:id="110" w:name="_Toc30885"/>
      <w:bookmarkStart w:id="111" w:name="_Toc416867780"/>
      <w:bookmarkStart w:id="112" w:name="_Toc467680524"/>
      <w:bookmarkStart w:id="113" w:name="_Toc152042338"/>
      <w:bookmarkStart w:id="114" w:name="_Toc144974530"/>
      <w:r>
        <w:rPr>
          <w:rFonts w:hint="eastAsia" w:cs="宋体" w:asciiTheme="minorEastAsia" w:hAnsiTheme="minorEastAsia" w:eastAsiaTheme="minorEastAsia"/>
          <w:b w:val="0"/>
          <w:bCs w:val="0"/>
          <w:color w:val="000000" w:themeColor="text1"/>
          <w:sz w:val="24"/>
          <w:szCs w:val="24"/>
          <w:lang w:val="en-US" w:eastAsia="zh-CN"/>
          <w14:textFill>
            <w14:solidFill>
              <w14:schemeClr w14:val="tx1"/>
            </w14:solidFill>
          </w14:textFill>
        </w:rPr>
        <w:t>5</w:t>
      </w:r>
      <w:r>
        <w:rPr>
          <w:rFonts w:cs="宋体" w:asciiTheme="minorEastAsia" w:hAnsiTheme="minorEastAsia" w:eastAsiaTheme="minorEastAsia"/>
          <w:b w:val="0"/>
          <w:bCs w:val="0"/>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b w:val="0"/>
          <w:bCs w:val="0"/>
          <w:color w:val="000000" w:themeColor="text1"/>
          <w:sz w:val="24"/>
          <w:szCs w:val="24"/>
          <w14:textFill>
            <w14:solidFill>
              <w14:schemeClr w14:val="tx1"/>
            </w14:solidFill>
          </w14:textFill>
        </w:rPr>
        <w:t>评标</w:t>
      </w:r>
      <w:bookmarkEnd w:id="107"/>
      <w:bookmarkEnd w:id="108"/>
      <w:bookmarkEnd w:id="109"/>
      <w:bookmarkEnd w:id="110"/>
      <w:bookmarkEnd w:id="111"/>
      <w:bookmarkEnd w:id="112"/>
      <w:bookmarkEnd w:id="113"/>
      <w:bookmarkEnd w:id="114"/>
    </w:p>
    <w:p>
      <w:pPr>
        <w:keepNext w:val="0"/>
        <w:keepLines w:val="0"/>
        <w:pageBreakBefore w:val="0"/>
        <w:kinsoku/>
        <w:wordWrap/>
        <w:overflowPunct/>
        <w:topLinePunct w:val="0"/>
        <w:bidi w:val="0"/>
        <w:snapToGrid w:val="0"/>
        <w:spacing w:line="360" w:lineRule="auto"/>
        <w:ind w:firstLine="120" w:firstLineChars="50"/>
        <w:textAlignment w:val="auto"/>
        <w:rPr>
          <w:rFonts w:hint="eastAsia" w:asciiTheme="minorEastAsia" w:hAnsiTheme="minorEastAsia" w:eastAsiaTheme="minorEastAsia"/>
          <w:color w:val="000000" w:themeColor="text1"/>
          <w:sz w:val="24"/>
          <w:lang w:eastAsia="zh-CN"/>
          <w14:textFill>
            <w14:solidFill>
              <w14:schemeClr w14:val="tx1"/>
            </w14:solidFill>
          </w14:textFill>
        </w:rPr>
      </w:pPr>
      <w:bookmarkStart w:id="115" w:name="_Toc144974531"/>
      <w:bookmarkStart w:id="116" w:name="_Toc152045563"/>
      <w:bookmarkStart w:id="117" w:name="_Toc179632581"/>
      <w:bookmarkStart w:id="118" w:name="_Toc152042339"/>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r>
        <w:rPr>
          <w:rFonts w:cs="宋体" w:asciiTheme="minorEastAsia" w:hAnsiTheme="minorEastAsia" w:eastAsiaTheme="minorEastAsia"/>
          <w:color w:val="000000" w:themeColor="text1"/>
          <w:sz w:val="24"/>
          <w14:textFill>
            <w14:solidFill>
              <w14:schemeClr w14:val="tx1"/>
            </w14:solidFill>
          </w14:textFill>
        </w:rPr>
        <w:t xml:space="preserve"> </w:t>
      </w:r>
      <w:bookmarkEnd w:id="115"/>
      <w:bookmarkEnd w:id="116"/>
      <w:bookmarkEnd w:id="117"/>
      <w:bookmarkEnd w:id="118"/>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r>
        <w:rPr>
          <w:rFonts w:cs="宋体" w:asciiTheme="minorEastAsia" w:hAnsiTheme="minorEastAsia" w:eastAsiaTheme="minorEastAsia"/>
          <w:color w:val="000000" w:themeColor="text1"/>
          <w:sz w:val="24"/>
          <w14:textFill>
            <w14:solidFill>
              <w14:schemeClr w14:val="tx1"/>
            </w14:solidFill>
          </w14:textFill>
        </w:rPr>
        <w:t xml:space="preserve">.1 </w:t>
      </w:r>
      <w:r>
        <w:rPr>
          <w:rFonts w:hint="eastAsia" w:cs="宋体" w:asciiTheme="minorEastAsia" w:hAnsiTheme="minorEastAsia" w:eastAsiaTheme="minorEastAsia"/>
          <w:color w:val="000000" w:themeColor="text1"/>
          <w:sz w:val="24"/>
          <w14:textFill>
            <w14:solidFill>
              <w14:schemeClr w14:val="tx1"/>
            </w14:solidFill>
          </w14:textFill>
        </w:rPr>
        <w:t>评标由采购人依法组建的</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负责。</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由采购人或其委托的招标代理机构熟悉相关业务的代表，以及有关技术、经济等方面的专家组成。</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成员人数以及技术、经济等方面专家的确定方式见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r>
        <w:rPr>
          <w:rFonts w:cs="宋体" w:asciiTheme="minorEastAsia" w:hAnsiTheme="minorEastAsia" w:eastAsiaTheme="minorEastAsia"/>
          <w:color w:val="000000" w:themeColor="text1"/>
          <w:sz w:val="24"/>
          <w14:textFill>
            <w14:solidFill>
              <w14:schemeClr w14:val="tx1"/>
            </w14:solidFill>
          </w14:textFill>
        </w:rPr>
        <w:t xml:space="preserve">.2 </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成员有下列情形之一的，应当回避：</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sz w:val="24"/>
          <w14:textFill>
            <w14:solidFill>
              <w14:schemeClr w14:val="tx1"/>
            </w14:solidFill>
          </w14:textFill>
        </w:rPr>
        <w:t>）采购人或</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的主要负责人的近亲属；</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color w:val="000000" w:themeColor="text1"/>
          <w:sz w:val="24"/>
          <w14:textFill>
            <w14:solidFill>
              <w14:schemeClr w14:val="tx1"/>
            </w14:solidFill>
          </w14:textFill>
        </w:rPr>
        <w:t>）项目主管部门或者行政监督部门的人员；</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）与</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有经济利益关系，可能影响对投标公正评审的；</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4</w:t>
      </w:r>
      <w:r>
        <w:rPr>
          <w:rFonts w:hint="eastAsia" w:cs="宋体" w:asciiTheme="minorEastAsia" w:hAnsiTheme="minorEastAsia" w:eastAsiaTheme="minorEastAsia"/>
          <w:color w:val="000000" w:themeColor="text1"/>
          <w:sz w:val="24"/>
          <w14:textFill>
            <w14:solidFill>
              <w14:schemeClr w14:val="tx1"/>
            </w14:solidFill>
          </w14:textFill>
        </w:rPr>
        <w:t>）曾因在招标、评标以及其他与招标投标有关活动中从事违法行为而受过行政处罚或刑事处罚的。</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19" w:name="_Toc144974532"/>
      <w:bookmarkStart w:id="120" w:name="_Toc152045564"/>
      <w:bookmarkStart w:id="121" w:name="_Toc179632582"/>
      <w:bookmarkStart w:id="122" w:name="_Toc152042340"/>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w:t>
      </w:r>
      <w:r>
        <w:rPr>
          <w:rFonts w:cs="宋体"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评标原则</w:t>
      </w:r>
      <w:bookmarkEnd w:id="119"/>
      <w:bookmarkEnd w:id="120"/>
      <w:bookmarkEnd w:id="121"/>
      <w:bookmarkEnd w:id="122"/>
      <w:r>
        <w:rPr>
          <w:rFonts w:asciiTheme="minorEastAsia" w:hAnsiTheme="minorEastAsia" w:eastAsiaTheme="minorEastAsia"/>
          <w:color w:val="000000" w:themeColor="text1"/>
          <w:sz w:val="24"/>
          <w14:textFill>
            <w14:solidFill>
              <w14:schemeClr w14:val="tx1"/>
            </w14:solidFill>
          </w14:textFill>
        </w:rPr>
        <w:tab/>
      </w:r>
    </w:p>
    <w:p>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评标活动遵循公平、公正、科学和择优的原则。</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23" w:name="_Toc144974533"/>
      <w:bookmarkStart w:id="124" w:name="_Toc179632583"/>
      <w:bookmarkStart w:id="125" w:name="_Toc152042341"/>
      <w:bookmarkStart w:id="126" w:name="_Toc152045565"/>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3</w:t>
      </w:r>
      <w:r>
        <w:rPr>
          <w:rFonts w:cs="宋体"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评标</w:t>
      </w:r>
      <w:bookmarkEnd w:id="123"/>
      <w:bookmarkEnd w:id="124"/>
      <w:bookmarkEnd w:id="125"/>
      <w:bookmarkEnd w:id="126"/>
    </w:p>
    <w:p>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按照第三章“评标办法”规定的方法、评审因素、标准和程序对</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进行评审。第三章“评标办法”没有规定的方法、评审因素和标准，不作为评标依据。</w:t>
      </w:r>
    </w:p>
    <w:p>
      <w:pPr>
        <w:pStyle w:val="29"/>
        <w:keepNext w:val="0"/>
        <w:keepLines w:val="0"/>
        <w:pageBreakBefore w:val="0"/>
        <w:kinsoku/>
        <w:wordWrap/>
        <w:overflowPunct/>
        <w:topLinePunct w:val="0"/>
        <w:bidi w:val="0"/>
        <w:snapToGrid w:val="0"/>
        <w:spacing w:line="360" w:lineRule="auto"/>
        <w:jc w:val="both"/>
        <w:textAlignment w:val="auto"/>
        <w:outlineLvl w:val="9"/>
        <w:rPr>
          <w:rFonts w:cs="Times New Roman" w:asciiTheme="minorEastAsia" w:hAnsiTheme="minorEastAsia" w:eastAsiaTheme="minorEastAsia"/>
          <w:b w:val="0"/>
          <w:bCs w:val="0"/>
          <w:color w:val="000000" w:themeColor="text1"/>
          <w:sz w:val="24"/>
          <w:szCs w:val="24"/>
          <w14:textFill>
            <w14:solidFill>
              <w14:schemeClr w14:val="tx1"/>
            </w14:solidFill>
          </w14:textFill>
        </w:rPr>
      </w:pPr>
      <w:bookmarkStart w:id="127" w:name="_Toc9365"/>
      <w:bookmarkStart w:id="128" w:name="_Toc152042342"/>
      <w:bookmarkStart w:id="129" w:name="_Toc152045566"/>
      <w:bookmarkStart w:id="130" w:name="_Toc144974534"/>
      <w:bookmarkStart w:id="131" w:name="_Toc179632584"/>
      <w:bookmarkStart w:id="132" w:name="_Toc467767098"/>
      <w:bookmarkStart w:id="133" w:name="_Toc416867781"/>
      <w:bookmarkStart w:id="134" w:name="_Toc467680525"/>
      <w:r>
        <w:rPr>
          <w:rFonts w:hint="eastAsia" w:cs="宋体" w:asciiTheme="minorEastAsia" w:hAnsiTheme="minorEastAsia" w:eastAsiaTheme="minorEastAsia"/>
          <w:b w:val="0"/>
          <w:bCs w:val="0"/>
          <w:color w:val="000000" w:themeColor="text1"/>
          <w:sz w:val="24"/>
          <w:szCs w:val="24"/>
          <w:lang w:val="en-US" w:eastAsia="zh-CN"/>
          <w14:textFill>
            <w14:solidFill>
              <w14:schemeClr w14:val="tx1"/>
            </w14:solidFill>
          </w14:textFill>
        </w:rPr>
        <w:t>6</w:t>
      </w:r>
      <w:r>
        <w:rPr>
          <w:rFonts w:cs="宋体" w:asciiTheme="minorEastAsia" w:hAnsiTheme="minorEastAsia" w:eastAsiaTheme="minorEastAsia"/>
          <w:b w:val="0"/>
          <w:bCs w:val="0"/>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b w:val="0"/>
          <w:bCs w:val="0"/>
          <w:color w:val="000000" w:themeColor="text1"/>
          <w:sz w:val="24"/>
          <w:szCs w:val="24"/>
          <w14:textFill>
            <w14:solidFill>
              <w14:schemeClr w14:val="tx1"/>
            </w14:solidFill>
          </w14:textFill>
        </w:rPr>
        <w:t>合同授予</w:t>
      </w:r>
      <w:bookmarkEnd w:id="127"/>
      <w:bookmarkEnd w:id="128"/>
      <w:bookmarkEnd w:id="129"/>
      <w:bookmarkEnd w:id="130"/>
      <w:bookmarkEnd w:id="131"/>
      <w:bookmarkEnd w:id="132"/>
      <w:bookmarkEnd w:id="133"/>
      <w:bookmarkEnd w:id="134"/>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35" w:name="_Toc201719101"/>
      <w:bookmarkStart w:id="136" w:name="_Toc179632589"/>
      <w:bookmarkStart w:id="137" w:name="_Toc144974539"/>
      <w:bookmarkStart w:id="138" w:name="_Toc152042347"/>
      <w:bookmarkStart w:id="139" w:name="_Toc152045571"/>
      <w:r>
        <w:rPr>
          <w:rFonts w:hint="eastAsia" w:cs="宋体" w:asciiTheme="minorEastAsia" w:hAnsiTheme="minorEastAsia" w:eastAsiaTheme="minorEastAsia"/>
          <w:color w:val="000000" w:themeColor="text1"/>
          <w:sz w:val="24"/>
          <w:lang w:val="en-US" w:eastAsia="zh-CN"/>
          <w14:textFill>
            <w14:solidFill>
              <w14:schemeClr w14:val="tx1"/>
            </w14:solidFill>
          </w14:textFill>
        </w:rPr>
        <w:t>6</w:t>
      </w:r>
      <w:r>
        <w:rPr>
          <w:rFonts w:cs="宋体" w:asciiTheme="minorEastAsia" w:hAnsiTheme="minorEastAsia" w:eastAsiaTheme="minorEastAsia"/>
          <w:color w:val="000000" w:themeColor="text1"/>
          <w:sz w:val="24"/>
          <w14:textFill>
            <w14:solidFill>
              <w14:schemeClr w14:val="tx1"/>
            </w14:solidFill>
          </w14:textFill>
        </w:rPr>
        <w:t xml:space="preserve">.1 </w:t>
      </w:r>
      <w:r>
        <w:rPr>
          <w:rFonts w:hint="eastAsia" w:cs="宋体" w:asciiTheme="minorEastAsia" w:hAnsiTheme="minorEastAsia" w:eastAsiaTheme="minorEastAsia"/>
          <w:color w:val="000000" w:themeColor="text1"/>
          <w:sz w:val="24"/>
          <w14:textFill>
            <w14:solidFill>
              <w14:schemeClr w14:val="tx1"/>
            </w14:solidFill>
          </w14:textFill>
        </w:rPr>
        <w:t>定标方式</w:t>
      </w:r>
      <w:bookmarkEnd w:id="135"/>
    </w:p>
    <w:p>
      <w:pPr>
        <w:keepNext w:val="0"/>
        <w:keepLines w:val="0"/>
        <w:pageBreakBefore w:val="0"/>
        <w:kinsoku/>
        <w:wordWrap/>
        <w:overflowPunct/>
        <w:topLinePunct w:val="0"/>
        <w:autoSpaceDE w:val="0"/>
        <w:autoSpaceDN w:val="0"/>
        <w:bidi w:val="0"/>
        <w:adjustRightInd w:val="0"/>
        <w:snapToGrid w:val="0"/>
        <w:spacing w:line="360" w:lineRule="auto"/>
        <w:ind w:left="120" w:hanging="120" w:hangingChars="5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zh-CN"/>
          <w14:textFill>
            <w14:solidFill>
              <w14:schemeClr w14:val="tx1"/>
            </w14:solidFill>
          </w14:textFill>
        </w:rPr>
        <w:t>除供应商须知前附表规定磋商小组直接确定中标人外，采购人依据磋商小组推荐的中标候选人确定中标人，磋商小组推荐中标候选人的人数见供应商须知前附表。</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40" w:name="_Toc201719102"/>
      <w:r>
        <w:rPr>
          <w:rFonts w:hint="eastAsia" w:cs="宋体" w:asciiTheme="minorEastAsia" w:hAnsiTheme="minorEastAsia" w:eastAsiaTheme="minorEastAsia"/>
          <w:color w:val="000000" w:themeColor="text1"/>
          <w:sz w:val="24"/>
          <w:lang w:val="en-US" w:eastAsia="zh-CN"/>
          <w14:textFill>
            <w14:solidFill>
              <w14:schemeClr w14:val="tx1"/>
            </w14:solidFill>
          </w14:textFill>
        </w:rPr>
        <w:t>6</w:t>
      </w:r>
      <w:r>
        <w:rPr>
          <w:rFonts w:cs="宋体" w:asciiTheme="minorEastAsia" w:hAnsiTheme="minorEastAsia" w:eastAsiaTheme="minorEastAsia"/>
          <w:color w:val="000000" w:themeColor="text1"/>
          <w:sz w:val="24"/>
          <w14:textFill>
            <w14:solidFill>
              <w14:schemeClr w14:val="tx1"/>
            </w14:solidFill>
          </w14:textFill>
        </w:rPr>
        <w:t xml:space="preserve">.2 </w:t>
      </w:r>
      <w:r>
        <w:rPr>
          <w:rFonts w:hint="eastAsia" w:cs="宋体" w:asciiTheme="minorEastAsia" w:hAnsiTheme="minorEastAsia" w:eastAsiaTheme="minorEastAsia"/>
          <w:color w:val="000000" w:themeColor="text1"/>
          <w:sz w:val="24"/>
          <w14:textFill>
            <w14:solidFill>
              <w14:schemeClr w14:val="tx1"/>
            </w14:solidFill>
          </w14:textFill>
        </w:rPr>
        <w:t>中标通知</w:t>
      </w:r>
      <w:bookmarkEnd w:id="140"/>
    </w:p>
    <w:p>
      <w:pPr>
        <w:keepNext w:val="0"/>
        <w:keepLines w:val="0"/>
        <w:pageBreakBefore w:val="0"/>
        <w:kinsoku/>
        <w:wordWrap/>
        <w:overflowPunct/>
        <w:topLinePunct w:val="0"/>
        <w:autoSpaceDE w:val="0"/>
        <w:autoSpaceDN w:val="0"/>
        <w:bidi w:val="0"/>
        <w:adjustRightInd w:val="0"/>
        <w:snapToGrid w:val="0"/>
        <w:spacing w:line="360" w:lineRule="auto"/>
        <w:ind w:left="480" w:hanging="480" w:hangingChars="20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zh-CN"/>
          <w14:textFill>
            <w14:solidFill>
              <w14:schemeClr w14:val="tx1"/>
            </w14:solidFill>
          </w14:textFill>
        </w:rPr>
        <w:t>在本章第</w:t>
      </w:r>
      <w:r>
        <w:rPr>
          <w:rFonts w:cs="宋体" w:asciiTheme="minorEastAsia" w:hAnsiTheme="minorEastAsia" w:eastAsiaTheme="minorEastAsia"/>
          <w:color w:val="000000" w:themeColor="text1"/>
          <w:sz w:val="24"/>
          <w:lang w:val="zh-CN"/>
          <w14:textFill>
            <w14:solidFill>
              <w14:schemeClr w14:val="tx1"/>
            </w14:solidFill>
          </w14:textFill>
        </w:rPr>
        <w:t>3.3</w:t>
      </w:r>
      <w:r>
        <w:rPr>
          <w:rFonts w:hint="eastAsia" w:cs="宋体" w:asciiTheme="minorEastAsia" w:hAnsiTheme="minorEastAsia" w:eastAsiaTheme="minorEastAsia"/>
          <w:color w:val="000000" w:themeColor="text1"/>
          <w:sz w:val="24"/>
          <w:lang w:val="zh-CN"/>
          <w14:textFill>
            <w14:solidFill>
              <w14:schemeClr w14:val="tx1"/>
            </w14:solidFill>
          </w14:textFill>
        </w:rPr>
        <w:t>款规定的磋商有效期内，采购人以书面形式向中标人发出中标通知书。</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41" w:name="_Toc201719103"/>
      <w:r>
        <w:rPr>
          <w:rFonts w:hint="eastAsia" w:cs="宋体" w:asciiTheme="minorEastAsia" w:hAnsiTheme="minorEastAsia" w:eastAsiaTheme="minorEastAsia"/>
          <w:color w:val="000000" w:themeColor="text1"/>
          <w:sz w:val="24"/>
          <w:lang w:val="en-US" w:eastAsia="zh-CN"/>
          <w14:textFill>
            <w14:solidFill>
              <w14:schemeClr w14:val="tx1"/>
            </w14:solidFill>
          </w14:textFill>
        </w:rPr>
        <w:t>6</w:t>
      </w:r>
      <w:r>
        <w:rPr>
          <w:rFonts w:cs="宋体" w:asciiTheme="minorEastAsia" w:hAnsiTheme="minorEastAsia" w:eastAsiaTheme="minorEastAsia"/>
          <w:color w:val="000000" w:themeColor="text1"/>
          <w:sz w:val="24"/>
          <w14:textFill>
            <w14:solidFill>
              <w14:schemeClr w14:val="tx1"/>
            </w14:solidFill>
          </w14:textFill>
        </w:rPr>
        <w:t xml:space="preserve">.3 </w:t>
      </w:r>
      <w:r>
        <w:rPr>
          <w:rFonts w:hint="eastAsia" w:cs="宋体" w:asciiTheme="minorEastAsia" w:hAnsiTheme="minorEastAsia" w:eastAsiaTheme="minorEastAsia"/>
          <w:color w:val="000000" w:themeColor="text1"/>
          <w:sz w:val="24"/>
          <w14:textFill>
            <w14:solidFill>
              <w14:schemeClr w14:val="tx1"/>
            </w14:solidFill>
          </w14:textFill>
        </w:rPr>
        <w:t>履约、支付担保</w:t>
      </w:r>
      <w:bookmarkEnd w:id="141"/>
    </w:p>
    <w:p>
      <w:pPr>
        <w:keepNext w:val="0"/>
        <w:keepLines w:val="0"/>
        <w:pageBreakBefore w:val="0"/>
        <w:kinsoku/>
        <w:wordWrap/>
        <w:overflowPunct/>
        <w:topLinePunct w:val="0"/>
        <w:autoSpaceDE w:val="0"/>
        <w:autoSpaceDN w:val="0"/>
        <w:bidi w:val="0"/>
        <w:adjustRightInd w:val="0"/>
        <w:snapToGrid w:val="0"/>
        <w:spacing w:line="360" w:lineRule="auto"/>
        <w:ind w:firstLine="360" w:firstLineChars="150"/>
        <w:jc w:val="left"/>
        <w:textAlignment w:val="auto"/>
        <w:rPr>
          <w:rFonts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6</w:t>
      </w:r>
      <w:r>
        <w:rPr>
          <w:rFonts w:cs="宋体" w:asciiTheme="minorEastAsia" w:hAnsiTheme="minorEastAsia" w:eastAsiaTheme="minorEastAsia"/>
          <w:color w:val="000000" w:themeColor="text1"/>
          <w:kern w:val="0"/>
          <w:sz w:val="24"/>
          <w14:textFill>
            <w14:solidFill>
              <w14:schemeClr w14:val="tx1"/>
            </w14:solidFill>
          </w14:textFill>
        </w:rPr>
        <w:t xml:space="preserve">.3.1 </w:t>
      </w:r>
      <w:r>
        <w:rPr>
          <w:rFonts w:hint="eastAsia" w:cs="宋体" w:asciiTheme="minorEastAsia" w:hAnsiTheme="minorEastAsia" w:eastAsiaTheme="minorEastAsia"/>
          <w:color w:val="000000" w:themeColor="text1"/>
          <w:kern w:val="0"/>
          <w:sz w:val="24"/>
          <w14:textFill>
            <w14:solidFill>
              <w14:schemeClr w14:val="tx1"/>
            </w14:solidFill>
          </w14:textFill>
        </w:rPr>
        <w:t>在签订合同前，中标人应按</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kern w:val="0"/>
          <w:sz w:val="24"/>
          <w14:textFill>
            <w14:solidFill>
              <w14:schemeClr w14:val="tx1"/>
            </w14:solidFill>
          </w14:textFill>
        </w:rPr>
        <w:t>须知前附表规定的金额、担保形式和</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kern w:val="0"/>
          <w:sz w:val="24"/>
          <w14:textFill>
            <w14:solidFill>
              <w14:schemeClr w14:val="tx1"/>
            </w14:solidFill>
          </w14:textFill>
        </w:rPr>
        <w:t>第四章“合同条款及格式”规定的履约担保格式向采购人提交履约担保。联合体中标的，其履约担保由牵头人递交，并应符合</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kern w:val="0"/>
          <w:sz w:val="24"/>
          <w14:textFill>
            <w14:solidFill>
              <w14:schemeClr w14:val="tx1"/>
            </w14:solidFill>
          </w14:textFill>
        </w:rPr>
        <w:t>须知前附表规定的金额、担保形式和</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kern w:val="0"/>
          <w:sz w:val="24"/>
          <w14:textFill>
            <w14:solidFill>
              <w14:schemeClr w14:val="tx1"/>
            </w14:solidFill>
          </w14:textFill>
        </w:rPr>
        <w:t>第四章“合同条款及格式”规定的履约担保格式要求。</w:t>
      </w:r>
    </w:p>
    <w:p>
      <w:pPr>
        <w:keepNext w:val="0"/>
        <w:keepLines w:val="0"/>
        <w:pageBreakBefore w:val="0"/>
        <w:kinsoku/>
        <w:wordWrap/>
        <w:overflowPunct/>
        <w:topLinePunct w:val="0"/>
        <w:autoSpaceDE w:val="0"/>
        <w:autoSpaceDN w:val="0"/>
        <w:bidi w:val="0"/>
        <w:adjustRightInd w:val="0"/>
        <w:snapToGrid w:val="0"/>
        <w:spacing w:line="360" w:lineRule="auto"/>
        <w:ind w:firstLine="360" w:firstLineChars="150"/>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6</w:t>
      </w:r>
      <w:r>
        <w:rPr>
          <w:rFonts w:cs="宋体" w:asciiTheme="minorEastAsia" w:hAnsiTheme="minorEastAsia" w:eastAsiaTheme="minorEastAsia"/>
          <w:color w:val="000000" w:themeColor="text1"/>
          <w:sz w:val="24"/>
          <w:lang w:val="zh-CN"/>
          <w14:textFill>
            <w14:solidFill>
              <w14:schemeClr w14:val="tx1"/>
            </w14:solidFill>
          </w14:textFill>
        </w:rPr>
        <w:t xml:space="preserve">.3.2 </w:t>
      </w:r>
      <w:r>
        <w:rPr>
          <w:rFonts w:hint="eastAsia" w:cs="宋体" w:asciiTheme="minorEastAsia" w:hAnsiTheme="minorEastAsia" w:eastAsiaTheme="minorEastAsia"/>
          <w:color w:val="000000" w:themeColor="text1"/>
          <w:sz w:val="24"/>
          <w:lang w:eastAsia="zh-CN"/>
          <w14:textFill>
            <w14:solidFill>
              <w14:schemeClr w14:val="tx1"/>
            </w14:solidFill>
          </w14:textFill>
        </w:rPr>
        <w:t>磋商文件</w:t>
      </w:r>
      <w:r>
        <w:rPr>
          <w:rFonts w:hint="eastAsia" w:cs="宋体" w:asciiTheme="minorEastAsia" w:hAnsiTheme="minorEastAsia" w:eastAsiaTheme="minorEastAsia"/>
          <w:color w:val="000000" w:themeColor="text1"/>
          <w:sz w:val="24"/>
          <w14:textFill>
            <w14:solidFill>
              <w14:schemeClr w14:val="tx1"/>
            </w14:solidFill>
          </w14:textFill>
        </w:rPr>
        <w:t>要求中标人提交履约保证金或者其他形式履约担保的，</w:t>
      </w:r>
      <w:r>
        <w:rPr>
          <w:rFonts w:hint="eastAsia" w:cs="宋体" w:asciiTheme="minorEastAsia" w:hAnsiTheme="minorEastAsia" w:eastAsiaTheme="minorEastAsia"/>
          <w:color w:val="000000" w:themeColor="text1"/>
          <w:sz w:val="24"/>
          <w:lang w:val="zh-CN"/>
          <w14:textFill>
            <w14:solidFill>
              <w14:schemeClr w14:val="tx1"/>
            </w14:solidFill>
          </w14:textFill>
        </w:rPr>
        <w:t>中标人不能按本章第</w:t>
      </w:r>
      <w:r>
        <w:rPr>
          <w:rFonts w:cs="宋体" w:asciiTheme="minorEastAsia" w:hAnsiTheme="minorEastAsia" w:eastAsiaTheme="minorEastAsia"/>
          <w:color w:val="000000" w:themeColor="text1"/>
          <w:sz w:val="24"/>
          <w:lang w:val="zh-CN"/>
          <w14:textFill>
            <w14:solidFill>
              <w14:schemeClr w14:val="tx1"/>
            </w14:solidFill>
          </w14:textFill>
        </w:rPr>
        <w:t>7.3.1</w:t>
      </w:r>
      <w:r>
        <w:rPr>
          <w:rFonts w:hint="eastAsia" w:cs="宋体" w:asciiTheme="minorEastAsia" w:hAnsiTheme="minorEastAsia" w:eastAsiaTheme="minorEastAsia"/>
          <w:color w:val="000000" w:themeColor="text1"/>
          <w:sz w:val="24"/>
          <w:lang w:val="zh-CN"/>
          <w14:textFill>
            <w14:solidFill>
              <w14:schemeClr w14:val="tx1"/>
            </w14:solidFill>
          </w14:textFill>
        </w:rPr>
        <w:t>项要求提交履约担保的，视为放弃中标，其磋商保证金不予退还，给采购人造成的损失超过磋商保证金数额的，中标人还应当对超过部分予以赔偿。</w:t>
      </w:r>
      <w:r>
        <w:rPr>
          <w:rFonts w:hint="eastAsia" w:cs="宋体" w:asciiTheme="minorEastAsia" w:hAnsiTheme="minorEastAsia" w:eastAsiaTheme="minorEastAsia"/>
          <w:color w:val="000000" w:themeColor="text1"/>
          <w:sz w:val="24"/>
          <w14:textFill>
            <w14:solidFill>
              <w14:schemeClr w14:val="tx1"/>
            </w14:solidFill>
          </w14:textFill>
        </w:rPr>
        <w:t>采购人要求中标人提供履约保证金或其他形式履约担保的，采购人应当同时向中标人提供货款支付担保。</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42" w:name="_Toc201719104"/>
      <w:r>
        <w:rPr>
          <w:rFonts w:hint="eastAsia" w:cs="宋体" w:asciiTheme="minorEastAsia" w:hAnsiTheme="minorEastAsia" w:eastAsiaTheme="minorEastAsia"/>
          <w:color w:val="000000" w:themeColor="text1"/>
          <w:sz w:val="24"/>
          <w:lang w:val="en-US" w:eastAsia="zh-CN"/>
          <w14:textFill>
            <w14:solidFill>
              <w14:schemeClr w14:val="tx1"/>
            </w14:solidFill>
          </w14:textFill>
        </w:rPr>
        <w:t>6</w:t>
      </w:r>
      <w:r>
        <w:rPr>
          <w:rFonts w:cs="宋体" w:asciiTheme="minorEastAsia" w:hAnsiTheme="minorEastAsia" w:eastAsiaTheme="minorEastAsia"/>
          <w:color w:val="000000" w:themeColor="text1"/>
          <w:sz w:val="24"/>
          <w14:textFill>
            <w14:solidFill>
              <w14:schemeClr w14:val="tx1"/>
            </w14:solidFill>
          </w14:textFill>
        </w:rPr>
        <w:t xml:space="preserve">.4 </w:t>
      </w:r>
      <w:r>
        <w:rPr>
          <w:rFonts w:hint="eastAsia" w:cs="宋体" w:asciiTheme="minorEastAsia" w:hAnsiTheme="minorEastAsia" w:eastAsiaTheme="minorEastAsia"/>
          <w:color w:val="000000" w:themeColor="text1"/>
          <w:sz w:val="24"/>
          <w14:textFill>
            <w14:solidFill>
              <w14:schemeClr w14:val="tx1"/>
            </w14:solidFill>
          </w14:textFill>
        </w:rPr>
        <w:t>签订合同</w:t>
      </w:r>
      <w:bookmarkEnd w:id="142"/>
    </w:p>
    <w:p>
      <w:pPr>
        <w:keepNext w:val="0"/>
        <w:keepLines w:val="0"/>
        <w:pageBreakBefore w:val="0"/>
        <w:kinsoku/>
        <w:wordWrap/>
        <w:overflowPunct/>
        <w:topLinePunct w:val="0"/>
        <w:bidi w:val="0"/>
        <w:snapToGrid w:val="0"/>
        <w:spacing w:line="360" w:lineRule="auto"/>
        <w:ind w:firstLine="360" w:firstLineChars="15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6</w:t>
      </w:r>
      <w:r>
        <w:rPr>
          <w:rFonts w:cs="宋体" w:asciiTheme="minorEastAsia" w:hAnsiTheme="minorEastAsia" w:eastAsiaTheme="minorEastAsia"/>
          <w:color w:val="000000" w:themeColor="text1"/>
          <w:sz w:val="24"/>
          <w:lang w:val="zh-CN"/>
          <w14:textFill>
            <w14:solidFill>
              <w14:schemeClr w14:val="tx1"/>
            </w14:solidFill>
          </w14:textFill>
        </w:rPr>
        <w:t xml:space="preserve">.4.1 </w:t>
      </w:r>
      <w:r>
        <w:rPr>
          <w:rFonts w:hint="eastAsia" w:cs="宋体" w:asciiTheme="minorEastAsia" w:hAnsiTheme="minorEastAsia" w:eastAsiaTheme="minorEastAsia"/>
          <w:color w:val="000000" w:themeColor="text1"/>
          <w:sz w:val="24"/>
          <w:lang w:val="zh-CN"/>
          <w14:textFill>
            <w14:solidFill>
              <w14:schemeClr w14:val="tx1"/>
            </w14:solidFill>
          </w14:textFill>
        </w:rPr>
        <w:t>采购人和中标人应当自中标通知书发出之日起</w:t>
      </w:r>
      <w:r>
        <w:rPr>
          <w:rFonts w:cs="宋体" w:asciiTheme="minorEastAsia" w:hAnsiTheme="minorEastAsia" w:eastAsiaTheme="minorEastAsia"/>
          <w:color w:val="000000" w:themeColor="text1"/>
          <w:sz w:val="24"/>
          <w:lang w:val="zh-CN"/>
          <w14:textFill>
            <w14:solidFill>
              <w14:schemeClr w14:val="tx1"/>
            </w14:solidFill>
          </w14:textFill>
        </w:rPr>
        <w:t>30</w:t>
      </w:r>
      <w:r>
        <w:rPr>
          <w:rFonts w:hint="eastAsia" w:cs="宋体" w:asciiTheme="minorEastAsia" w:hAnsiTheme="minorEastAsia" w:eastAsiaTheme="minorEastAsia"/>
          <w:color w:val="000000" w:themeColor="text1"/>
          <w:sz w:val="24"/>
          <w:lang w:val="zh-CN"/>
          <w14:textFill>
            <w14:solidFill>
              <w14:schemeClr w14:val="tx1"/>
            </w14:solidFill>
          </w14:textFill>
        </w:rPr>
        <w:t>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cs="宋体" w:asciiTheme="minorEastAsia" w:hAnsiTheme="minorEastAsia" w:eastAsiaTheme="minorEastAsia"/>
          <w:color w:val="000000" w:themeColor="text1"/>
          <w:sz w:val="24"/>
          <w:lang w:val="zh-CN"/>
          <w14:textFill>
            <w14:solidFill>
              <w14:schemeClr w14:val="tx1"/>
            </w14:solidFill>
          </w14:textFill>
        </w:rPr>
      </w:pPr>
      <w:r>
        <w:rPr>
          <w:rFonts w:cs="宋体" w:asciiTheme="minorEastAsia" w:hAnsiTheme="minorEastAsia" w:eastAsiaTheme="minorEastAsia"/>
          <w:color w:val="000000" w:themeColor="text1"/>
          <w:sz w:val="24"/>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val="en-US" w:eastAsia="zh-CN"/>
          <w14:textFill>
            <w14:solidFill>
              <w14:schemeClr w14:val="tx1"/>
            </w14:solidFill>
          </w14:textFill>
        </w:rPr>
        <w:t xml:space="preserve"> 6</w:t>
      </w:r>
      <w:r>
        <w:rPr>
          <w:rFonts w:cs="宋体" w:asciiTheme="minorEastAsia" w:hAnsiTheme="minorEastAsia" w:eastAsiaTheme="minorEastAsia"/>
          <w:color w:val="000000" w:themeColor="text1"/>
          <w:sz w:val="24"/>
          <w:lang w:val="zh-CN"/>
          <w14:textFill>
            <w14:solidFill>
              <w14:schemeClr w14:val="tx1"/>
            </w14:solidFill>
          </w14:textFill>
        </w:rPr>
        <w:t xml:space="preserve">.4.2 </w:t>
      </w:r>
      <w:r>
        <w:rPr>
          <w:rFonts w:hint="eastAsia" w:cs="宋体" w:asciiTheme="minorEastAsia" w:hAnsiTheme="minorEastAsia" w:eastAsiaTheme="minorEastAsia"/>
          <w:color w:val="000000" w:themeColor="text1"/>
          <w:sz w:val="24"/>
          <w:lang w:val="zh-CN"/>
          <w14:textFill>
            <w14:solidFill>
              <w14:schemeClr w14:val="tx1"/>
            </w14:solidFill>
          </w14:textFill>
        </w:rPr>
        <w:t>发出中标通知书后，采购人无正当理由拒签合同的，采购人向中标人退还磋商保证金；给中标人造成损失的，还应当赔偿损失。</w:t>
      </w:r>
      <w:bookmarkStart w:id="143" w:name="_Toc467680526"/>
      <w:bookmarkStart w:id="144" w:name="_Toc416867782"/>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bCs/>
          <w:color w:val="000000" w:themeColor="text1"/>
          <w:sz w:val="24"/>
          <w:lang w:val="en-US" w:eastAsia="zh-CN"/>
          <w14:textFill>
            <w14:solidFill>
              <w14:schemeClr w14:val="tx1"/>
            </w14:solidFill>
          </w14:textFill>
        </w:rPr>
        <w:t>7</w:t>
      </w:r>
      <w:r>
        <w:rPr>
          <w:rFonts w:cs="宋体" w:asciiTheme="minorEastAsia" w:hAnsiTheme="minorEastAsia" w:eastAsiaTheme="minorEastAsia"/>
          <w:bCs/>
          <w:color w:val="000000" w:themeColor="text1"/>
          <w:sz w:val="24"/>
          <w14:textFill>
            <w14:solidFill>
              <w14:schemeClr w14:val="tx1"/>
            </w14:solidFill>
          </w14:textFill>
        </w:rPr>
        <w:t xml:space="preserve">. </w:t>
      </w:r>
      <w:r>
        <w:rPr>
          <w:rFonts w:hint="eastAsia" w:cs="宋体" w:asciiTheme="minorEastAsia" w:hAnsiTheme="minorEastAsia" w:eastAsiaTheme="minorEastAsia"/>
          <w:bCs/>
          <w:color w:val="000000" w:themeColor="text1"/>
          <w:sz w:val="24"/>
          <w14:textFill>
            <w14:solidFill>
              <w14:schemeClr w14:val="tx1"/>
            </w14:solidFill>
          </w14:textFill>
        </w:rPr>
        <w:t>重新招标和不再招标</w:t>
      </w:r>
      <w:bookmarkEnd w:id="136"/>
      <w:bookmarkEnd w:id="137"/>
      <w:bookmarkEnd w:id="138"/>
      <w:bookmarkEnd w:id="139"/>
      <w:bookmarkEnd w:id="143"/>
      <w:bookmarkEnd w:id="144"/>
    </w:p>
    <w:p>
      <w:pPr>
        <w:keepNext w:val="0"/>
        <w:keepLines w:val="0"/>
        <w:pageBreakBefore w:val="0"/>
        <w:kinsoku/>
        <w:wordWrap/>
        <w:overflowPunct/>
        <w:topLinePunct w:val="0"/>
        <w:autoSpaceDE w:val="0"/>
        <w:autoSpaceDN w:val="0"/>
        <w:bidi w:val="0"/>
        <w:adjustRightInd w:val="0"/>
        <w:snapToGrid w:val="0"/>
        <w:spacing w:line="360" w:lineRule="auto"/>
        <w:ind w:firstLine="360" w:firstLineChars="150"/>
        <w:jc w:val="left"/>
        <w:textAlignment w:val="auto"/>
        <w:rPr>
          <w:rFonts w:cs="宋体" w:asciiTheme="minorEastAsia" w:hAnsiTheme="minorEastAsia" w:eastAsiaTheme="minorEastAsia"/>
          <w:bCs/>
          <w:color w:val="000000" w:themeColor="text1"/>
          <w:sz w:val="24"/>
          <w14:textFill>
            <w14:solidFill>
              <w14:schemeClr w14:val="tx1"/>
            </w14:solidFill>
          </w14:textFill>
        </w:rPr>
      </w:pPr>
      <w:bookmarkStart w:id="145" w:name="_Toc144974540"/>
      <w:bookmarkStart w:id="146" w:name="_Toc152042348"/>
      <w:bookmarkStart w:id="147" w:name="_Toc179632590"/>
      <w:bookmarkStart w:id="148" w:name="_Toc152045572"/>
      <w:r>
        <w:rPr>
          <w:rFonts w:hint="eastAsia" w:cs="宋体" w:asciiTheme="minorEastAsia" w:hAnsiTheme="minorEastAsia" w:eastAsiaTheme="minorEastAsia"/>
          <w:color w:val="000000" w:themeColor="text1"/>
          <w:sz w:val="24"/>
          <w:lang w:val="en-US" w:eastAsia="zh-CN"/>
          <w14:textFill>
            <w14:solidFill>
              <w14:schemeClr w14:val="tx1"/>
            </w14:solidFill>
          </w14:textFill>
        </w:rPr>
        <w:t>7</w:t>
      </w:r>
      <w:r>
        <w:rPr>
          <w:rFonts w:cs="宋体" w:asciiTheme="minorEastAsia" w:hAnsiTheme="minorEastAsia" w:eastAsiaTheme="minorEastAsia"/>
          <w:color w:val="000000" w:themeColor="text1"/>
          <w:sz w:val="24"/>
          <w14:textFill>
            <w14:solidFill>
              <w14:schemeClr w14:val="tx1"/>
            </w14:solidFill>
          </w14:textFill>
        </w:rPr>
        <w:t xml:space="preserve">.1 </w:t>
      </w:r>
      <w:bookmarkEnd w:id="145"/>
      <w:bookmarkEnd w:id="146"/>
      <w:bookmarkEnd w:id="147"/>
      <w:bookmarkEnd w:id="148"/>
      <w:bookmarkStart w:id="149" w:name="_Toc467767099"/>
      <w:bookmarkStart w:id="150" w:name="_Toc179632592"/>
      <w:bookmarkStart w:id="151" w:name="_Toc467680527"/>
      <w:bookmarkStart w:id="152" w:name="_Toc144974542"/>
      <w:bookmarkStart w:id="153" w:name="_Toc152045574"/>
      <w:bookmarkStart w:id="154" w:name="_Toc416867783"/>
      <w:bookmarkStart w:id="155" w:name="_Toc152042350"/>
      <w:r>
        <w:rPr>
          <w:rFonts w:cs="宋体" w:asciiTheme="minorEastAsia" w:hAnsiTheme="minorEastAsia" w:eastAsiaTheme="minorEastAsia"/>
          <w:bCs/>
          <w:color w:val="000000" w:themeColor="text1"/>
          <w:sz w:val="24"/>
          <w14:textFill>
            <w14:solidFill>
              <w14:schemeClr w14:val="tx1"/>
            </w14:solidFill>
          </w14:textFill>
        </w:rPr>
        <w:t>公开招标数额标准以上的采购项目，投标截止后</w:t>
      </w:r>
      <w:r>
        <w:rPr>
          <w:rFonts w:hint="eastAsia" w:cs="宋体" w:asciiTheme="minorEastAsia" w:hAnsiTheme="minorEastAsia" w:eastAsiaTheme="minorEastAsia"/>
          <w:bCs/>
          <w:color w:val="000000" w:themeColor="text1"/>
          <w:sz w:val="24"/>
          <w:lang w:eastAsia="zh-CN"/>
          <w14:textFill>
            <w14:solidFill>
              <w14:schemeClr w14:val="tx1"/>
            </w14:solidFill>
          </w14:textFill>
        </w:rPr>
        <w:t>供应商</w:t>
      </w:r>
      <w:r>
        <w:rPr>
          <w:rFonts w:cs="宋体" w:asciiTheme="minorEastAsia" w:hAnsiTheme="minorEastAsia" w:eastAsiaTheme="minorEastAsia"/>
          <w:bCs/>
          <w:color w:val="000000" w:themeColor="text1"/>
          <w:sz w:val="24"/>
          <w14:textFill>
            <w14:solidFill>
              <w14:schemeClr w14:val="tx1"/>
            </w14:solidFill>
          </w14:textFill>
        </w:rPr>
        <w:t>不足3家或者通过资格审查或符合性审查的</w:t>
      </w:r>
      <w:r>
        <w:rPr>
          <w:rFonts w:hint="eastAsia" w:cs="宋体" w:asciiTheme="minorEastAsia" w:hAnsiTheme="minorEastAsia" w:eastAsiaTheme="minorEastAsia"/>
          <w:bCs/>
          <w:color w:val="000000" w:themeColor="text1"/>
          <w:sz w:val="24"/>
          <w:lang w:eastAsia="zh-CN"/>
          <w14:textFill>
            <w14:solidFill>
              <w14:schemeClr w14:val="tx1"/>
            </w14:solidFill>
          </w14:textFill>
        </w:rPr>
        <w:t>供应商</w:t>
      </w:r>
      <w:r>
        <w:rPr>
          <w:rFonts w:cs="宋体" w:asciiTheme="minorEastAsia" w:hAnsiTheme="minorEastAsia" w:eastAsiaTheme="minorEastAsia"/>
          <w:bCs/>
          <w:color w:val="000000" w:themeColor="text1"/>
          <w:sz w:val="24"/>
          <w14:textFill>
            <w14:solidFill>
              <w14:schemeClr w14:val="tx1"/>
            </w14:solidFill>
          </w14:textFill>
        </w:rPr>
        <w:t>不足3家的，除采购任务取消情形外，按照以下方式处理：</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cs="宋体" w:asciiTheme="minorEastAsia" w:hAnsiTheme="minorEastAsia" w:eastAsiaTheme="minorEastAsia"/>
          <w:bCs/>
          <w:color w:val="000000" w:themeColor="text1"/>
          <w:sz w:val="24"/>
          <w14:textFill>
            <w14:solidFill>
              <w14:schemeClr w14:val="tx1"/>
            </w14:solidFill>
          </w14:textFill>
        </w:rPr>
      </w:pPr>
      <w:r>
        <w:rPr>
          <w:rFonts w:cs="宋体" w:asciiTheme="minorEastAsia" w:hAnsiTheme="minorEastAsia" w:eastAsiaTheme="minorEastAsia"/>
          <w:bCs/>
          <w:color w:val="000000" w:themeColor="text1"/>
          <w:sz w:val="24"/>
          <w14:textFill>
            <w14:solidFill>
              <w14:schemeClr w14:val="tx1"/>
            </w14:solidFill>
          </w14:textFill>
        </w:rPr>
        <w:t>　　（一）</w:t>
      </w:r>
      <w:r>
        <w:rPr>
          <w:rFonts w:hint="eastAsia" w:cs="宋体" w:asciiTheme="minorEastAsia" w:hAnsiTheme="minorEastAsia" w:eastAsiaTheme="minorEastAsia"/>
          <w:bCs/>
          <w:color w:val="000000" w:themeColor="text1"/>
          <w:sz w:val="24"/>
          <w:lang w:eastAsia="zh-CN"/>
          <w14:textFill>
            <w14:solidFill>
              <w14:schemeClr w14:val="tx1"/>
            </w14:solidFill>
          </w14:textFill>
        </w:rPr>
        <w:t>磋商文件</w:t>
      </w:r>
      <w:r>
        <w:rPr>
          <w:rFonts w:cs="宋体" w:asciiTheme="minorEastAsia" w:hAnsiTheme="minorEastAsia" w:eastAsiaTheme="minorEastAsia"/>
          <w:bCs/>
          <w:color w:val="000000" w:themeColor="text1"/>
          <w:sz w:val="24"/>
          <w14:textFill>
            <w14:solidFill>
              <w14:schemeClr w14:val="tx1"/>
            </w14:solidFill>
          </w14:textFill>
        </w:rPr>
        <w:t>存在不合理条款或者招标程序不符合规定的，采购人、采购代理机构改正后依法重新招标；</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cs="宋体" w:asciiTheme="minorEastAsia" w:hAnsiTheme="minorEastAsia" w:eastAsiaTheme="minorEastAsia"/>
          <w:bCs/>
          <w:color w:val="000000" w:themeColor="text1"/>
          <w:sz w:val="24"/>
          <w14:textFill>
            <w14:solidFill>
              <w14:schemeClr w14:val="tx1"/>
            </w14:solidFill>
          </w14:textFill>
        </w:rPr>
      </w:pPr>
      <w:r>
        <w:rPr>
          <w:rFonts w:cs="宋体" w:asciiTheme="minorEastAsia" w:hAnsiTheme="minorEastAsia" w:eastAsiaTheme="minorEastAsia"/>
          <w:bCs/>
          <w:color w:val="000000" w:themeColor="text1"/>
          <w:sz w:val="24"/>
          <w14:textFill>
            <w14:solidFill>
              <w14:schemeClr w14:val="tx1"/>
            </w14:solidFill>
          </w14:textFill>
        </w:rPr>
        <w:t>　　（二）</w:t>
      </w:r>
      <w:r>
        <w:rPr>
          <w:rFonts w:hint="eastAsia" w:cs="宋体" w:asciiTheme="minorEastAsia" w:hAnsiTheme="minorEastAsia" w:eastAsiaTheme="minorEastAsia"/>
          <w:bCs/>
          <w:color w:val="000000" w:themeColor="text1"/>
          <w:sz w:val="24"/>
          <w:lang w:eastAsia="zh-CN"/>
          <w14:textFill>
            <w14:solidFill>
              <w14:schemeClr w14:val="tx1"/>
            </w14:solidFill>
          </w14:textFill>
        </w:rPr>
        <w:t>磋商文件</w:t>
      </w:r>
      <w:r>
        <w:rPr>
          <w:rFonts w:cs="宋体" w:asciiTheme="minorEastAsia" w:hAnsiTheme="minorEastAsia" w:eastAsiaTheme="minorEastAsia"/>
          <w:bCs/>
          <w:color w:val="000000" w:themeColor="text1"/>
          <w:sz w:val="24"/>
          <w14:textFill>
            <w14:solidFill>
              <w14:schemeClr w14:val="tx1"/>
            </w14:solidFill>
          </w14:textFill>
        </w:rPr>
        <w:t>没有不合理条款、招标程序符合规定，需要采用其他采购方式采购的，采购人应当依法报财政部门批准</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lang w:val="en-US" w:eastAsia="zh-CN"/>
          <w14:textFill>
            <w14:solidFill>
              <w14:schemeClr w14:val="tx1"/>
            </w14:solidFill>
          </w14:textFill>
        </w:rPr>
        <w:t>8</w:t>
      </w:r>
      <w:r>
        <w:rPr>
          <w:rFonts w:cs="宋体" w:asciiTheme="minorEastAsia" w:hAnsiTheme="minorEastAsia" w:eastAsiaTheme="minorEastAsia"/>
          <w:b/>
          <w:bCs/>
          <w:color w:val="000000" w:themeColor="text1"/>
          <w:sz w:val="24"/>
          <w14:textFill>
            <w14:solidFill>
              <w14:schemeClr w14:val="tx1"/>
            </w14:solidFill>
          </w14:textFill>
        </w:rPr>
        <w:t xml:space="preserve">. </w:t>
      </w:r>
      <w:r>
        <w:rPr>
          <w:rFonts w:hint="eastAsia" w:cs="宋体" w:asciiTheme="minorEastAsia" w:hAnsiTheme="minorEastAsia" w:eastAsiaTheme="minorEastAsia"/>
          <w:b/>
          <w:bCs/>
          <w:color w:val="000000" w:themeColor="text1"/>
          <w:sz w:val="24"/>
          <w14:textFill>
            <w14:solidFill>
              <w14:schemeClr w14:val="tx1"/>
            </w14:solidFill>
          </w14:textFill>
        </w:rPr>
        <w:t>纪律和监督</w:t>
      </w:r>
      <w:bookmarkEnd w:id="149"/>
      <w:bookmarkEnd w:id="150"/>
      <w:bookmarkEnd w:id="151"/>
      <w:bookmarkEnd w:id="152"/>
      <w:bookmarkEnd w:id="153"/>
      <w:bookmarkEnd w:id="154"/>
      <w:bookmarkEnd w:id="155"/>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56" w:name="_Toc152042351"/>
      <w:bookmarkStart w:id="157" w:name="_Toc152045575"/>
      <w:bookmarkStart w:id="158" w:name="_Toc144974543"/>
      <w:bookmarkStart w:id="159" w:name="_Toc179632593"/>
      <w:r>
        <w:rPr>
          <w:rFonts w:hint="eastAsia" w:cs="宋体" w:asciiTheme="minorEastAsia" w:hAnsiTheme="minorEastAsia" w:eastAsiaTheme="minorEastAsia"/>
          <w:color w:val="000000" w:themeColor="text1"/>
          <w:sz w:val="24"/>
          <w:lang w:val="en-US" w:eastAsia="zh-CN"/>
          <w14:textFill>
            <w14:solidFill>
              <w14:schemeClr w14:val="tx1"/>
            </w14:solidFill>
          </w14:textFill>
        </w:rPr>
        <w:t>8</w:t>
      </w:r>
      <w:r>
        <w:rPr>
          <w:rFonts w:cs="宋体" w:asciiTheme="minorEastAsia" w:hAnsiTheme="minorEastAsia" w:eastAsiaTheme="minorEastAsia"/>
          <w:color w:val="000000" w:themeColor="text1"/>
          <w:sz w:val="24"/>
          <w14:textFill>
            <w14:solidFill>
              <w14:schemeClr w14:val="tx1"/>
            </w14:solidFill>
          </w14:textFill>
        </w:rPr>
        <w:t xml:space="preserve">.1 </w:t>
      </w:r>
      <w:r>
        <w:rPr>
          <w:rFonts w:hint="eastAsia" w:cs="宋体" w:asciiTheme="minorEastAsia" w:hAnsiTheme="minorEastAsia" w:eastAsiaTheme="minorEastAsia"/>
          <w:color w:val="000000" w:themeColor="text1"/>
          <w:sz w:val="24"/>
          <w14:textFill>
            <w14:solidFill>
              <w14:schemeClr w14:val="tx1"/>
            </w14:solidFill>
          </w14:textFill>
        </w:rPr>
        <w:t>对采购人的纪律要求</w:t>
      </w:r>
      <w:bookmarkEnd w:id="156"/>
      <w:bookmarkEnd w:id="157"/>
      <w:bookmarkEnd w:id="158"/>
      <w:bookmarkEnd w:id="159"/>
    </w:p>
    <w:p>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采购人不得泄漏招标投标活动中应当保密的情况和资料，不得与</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串通损害国家利益、社会公共利益或者他人合法权益。</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60" w:name="_Toc152045576"/>
      <w:bookmarkStart w:id="161" w:name="_Toc179632594"/>
      <w:bookmarkStart w:id="162" w:name="_Toc144974544"/>
      <w:bookmarkStart w:id="163" w:name="_Toc152042352"/>
      <w:r>
        <w:rPr>
          <w:rFonts w:hint="eastAsia" w:cs="宋体" w:asciiTheme="minorEastAsia" w:hAnsiTheme="minorEastAsia" w:eastAsiaTheme="minorEastAsia"/>
          <w:color w:val="000000" w:themeColor="text1"/>
          <w:sz w:val="24"/>
          <w:lang w:val="en-US" w:eastAsia="zh-CN"/>
          <w14:textFill>
            <w14:solidFill>
              <w14:schemeClr w14:val="tx1"/>
            </w14:solidFill>
          </w14:textFill>
        </w:rPr>
        <w:t>8</w:t>
      </w:r>
      <w:r>
        <w:rPr>
          <w:rFonts w:cs="宋体" w:asciiTheme="minorEastAsia" w:hAnsiTheme="minorEastAsia" w:eastAsiaTheme="minorEastAsia"/>
          <w:color w:val="000000" w:themeColor="text1"/>
          <w:sz w:val="24"/>
          <w14:textFill>
            <w14:solidFill>
              <w14:schemeClr w14:val="tx1"/>
            </w14:solidFill>
          </w14:textFill>
        </w:rPr>
        <w:t xml:space="preserve">.2 </w:t>
      </w:r>
      <w:r>
        <w:rPr>
          <w:rFonts w:hint="eastAsia" w:cs="宋体" w:asciiTheme="minorEastAsia" w:hAnsiTheme="minorEastAsia" w:eastAsiaTheme="minorEastAsia"/>
          <w:color w:val="000000" w:themeColor="text1"/>
          <w:sz w:val="24"/>
          <w14:textFill>
            <w14:solidFill>
              <w14:schemeClr w14:val="tx1"/>
            </w14:solidFill>
          </w14:textFill>
        </w:rPr>
        <w:t>对</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的纪律要求</w:t>
      </w:r>
      <w:bookmarkEnd w:id="160"/>
      <w:bookmarkEnd w:id="161"/>
      <w:bookmarkEnd w:id="162"/>
      <w:bookmarkEnd w:id="163"/>
    </w:p>
    <w:p>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不得相互串通投标或者与采购人串通投标，不得向采购人或者</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成员行贿谋取中标，不得以他人名义投标或者以其他方式弄虚作假骗取中标；</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不得以任何方式干扰、影响评标工作。</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64" w:name="_Toc152045577"/>
      <w:bookmarkStart w:id="165" w:name="_Toc179632595"/>
      <w:bookmarkStart w:id="166" w:name="_Toc144974545"/>
      <w:bookmarkStart w:id="167" w:name="_Toc152042353"/>
      <w:r>
        <w:rPr>
          <w:rFonts w:hint="eastAsia" w:cs="宋体" w:asciiTheme="minorEastAsia" w:hAnsiTheme="minorEastAsia" w:eastAsiaTheme="minorEastAsia"/>
          <w:color w:val="000000" w:themeColor="text1"/>
          <w:sz w:val="24"/>
          <w:lang w:val="en-US" w:eastAsia="zh-CN"/>
          <w14:textFill>
            <w14:solidFill>
              <w14:schemeClr w14:val="tx1"/>
            </w14:solidFill>
          </w14:textFill>
        </w:rPr>
        <w:t>8</w:t>
      </w:r>
      <w:r>
        <w:rPr>
          <w:rFonts w:cs="宋体" w:asciiTheme="minorEastAsia" w:hAnsiTheme="minorEastAsia" w:eastAsiaTheme="minorEastAsia"/>
          <w:color w:val="000000" w:themeColor="text1"/>
          <w:sz w:val="24"/>
          <w14:textFill>
            <w14:solidFill>
              <w14:schemeClr w14:val="tx1"/>
            </w14:solidFill>
          </w14:textFill>
        </w:rPr>
        <w:t xml:space="preserve">.3 </w:t>
      </w:r>
      <w:r>
        <w:rPr>
          <w:rFonts w:hint="eastAsia" w:cs="宋体" w:asciiTheme="minorEastAsia" w:hAnsiTheme="minorEastAsia" w:eastAsiaTheme="minorEastAsia"/>
          <w:color w:val="000000" w:themeColor="text1"/>
          <w:sz w:val="24"/>
          <w14:textFill>
            <w14:solidFill>
              <w14:schemeClr w14:val="tx1"/>
            </w14:solidFill>
          </w14:textFill>
        </w:rPr>
        <w:t>对</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成员的纪律要求</w:t>
      </w:r>
      <w:bookmarkEnd w:id="164"/>
      <w:bookmarkEnd w:id="165"/>
      <w:bookmarkEnd w:id="166"/>
      <w:bookmarkEnd w:id="167"/>
    </w:p>
    <w:p>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成员不得收受他人的财物或者其他好处，不得向他人透漏对</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的评审和比较、中标候选人的推荐情况以及评标有关的其他情况。在评标活动中，</w:t>
      </w:r>
      <w:r>
        <w:rPr>
          <w:rFonts w:hint="eastAsia" w:cs="宋体" w:asciiTheme="minorEastAsia" w:hAnsiTheme="minorEastAsia" w:eastAsiaTheme="minorEastAsia"/>
          <w:color w:val="000000" w:themeColor="text1"/>
          <w:sz w:val="24"/>
          <w:lang w:eastAsia="zh-CN"/>
          <w14:textFill>
            <w14:solidFill>
              <w14:schemeClr w14:val="tx1"/>
            </w14:solidFill>
          </w14:textFill>
        </w:rPr>
        <w:t>磋商小组</w:t>
      </w:r>
      <w:r>
        <w:rPr>
          <w:rFonts w:hint="eastAsia" w:cs="宋体" w:asciiTheme="minorEastAsia" w:hAnsiTheme="minorEastAsia" w:eastAsiaTheme="minorEastAsia"/>
          <w:color w:val="000000" w:themeColor="text1"/>
          <w:sz w:val="24"/>
          <w14:textFill>
            <w14:solidFill>
              <w14:schemeClr w14:val="tx1"/>
            </w14:solidFill>
          </w14:textFill>
        </w:rPr>
        <w:t>成员不得擅离职守，影响评标程序正常进行，不得使用第三章“评标办法”没有规定的评审因素和标准进行评标。</w:t>
      </w:r>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68" w:name="_Toc179632596"/>
      <w:bookmarkStart w:id="169" w:name="_Toc152042354"/>
      <w:bookmarkStart w:id="170" w:name="_Toc152045578"/>
      <w:bookmarkStart w:id="171" w:name="_Toc144974546"/>
      <w:r>
        <w:rPr>
          <w:rFonts w:hint="eastAsia" w:cs="宋体" w:asciiTheme="minorEastAsia" w:hAnsiTheme="minorEastAsia" w:eastAsiaTheme="minorEastAsia"/>
          <w:color w:val="000000" w:themeColor="text1"/>
          <w:sz w:val="24"/>
          <w:lang w:val="en-US" w:eastAsia="zh-CN"/>
          <w14:textFill>
            <w14:solidFill>
              <w14:schemeClr w14:val="tx1"/>
            </w14:solidFill>
          </w14:textFill>
        </w:rPr>
        <w:t>8</w:t>
      </w:r>
      <w:r>
        <w:rPr>
          <w:rFonts w:cs="宋体" w:asciiTheme="minorEastAsia" w:hAnsiTheme="minorEastAsia" w:eastAsiaTheme="minorEastAsia"/>
          <w:color w:val="000000" w:themeColor="text1"/>
          <w:sz w:val="24"/>
          <w14:textFill>
            <w14:solidFill>
              <w14:schemeClr w14:val="tx1"/>
            </w14:solidFill>
          </w14:textFill>
        </w:rPr>
        <w:t xml:space="preserve">.4 </w:t>
      </w:r>
      <w:r>
        <w:rPr>
          <w:rFonts w:hint="eastAsia" w:cs="宋体" w:asciiTheme="minorEastAsia" w:hAnsiTheme="minorEastAsia" w:eastAsiaTheme="minorEastAsia"/>
          <w:color w:val="000000" w:themeColor="text1"/>
          <w:sz w:val="24"/>
          <w14:textFill>
            <w14:solidFill>
              <w14:schemeClr w14:val="tx1"/>
            </w14:solidFill>
          </w14:textFill>
        </w:rPr>
        <w:t>对与评标活动有关的工作人员的纪律要求</w:t>
      </w:r>
      <w:bookmarkEnd w:id="168"/>
      <w:bookmarkEnd w:id="169"/>
      <w:bookmarkEnd w:id="170"/>
    </w:p>
    <w:p>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bookmarkStart w:id="172" w:name="_Toc152042355"/>
      <w:r>
        <w:rPr>
          <w:rFonts w:hint="eastAsia" w:cs="宋体" w:asciiTheme="minorEastAsia" w:hAnsiTheme="minorEastAsia" w:eastAsiaTheme="minorEastAsia"/>
          <w:color w:val="000000" w:themeColor="text1"/>
          <w:sz w:val="24"/>
          <w14:textFill>
            <w14:solidFill>
              <w14:schemeClr w14:val="tx1"/>
            </w14:solidFill>
          </w14:textFill>
        </w:rPr>
        <w:t>与评标活动有关的工作人员不得收受他人的财物或者其他好处，不得向他人透漏对</w:t>
      </w:r>
      <w:r>
        <w:rPr>
          <w:rFonts w:hint="eastAsia" w:cs="宋体" w:asciiTheme="minorEastAsia" w:hAnsiTheme="minorEastAsia" w:eastAsiaTheme="minorEastAsia"/>
          <w:color w:val="000000" w:themeColor="text1"/>
          <w:sz w:val="24"/>
          <w:lang w:eastAsia="zh-CN"/>
          <w14:textFill>
            <w14:solidFill>
              <w14:schemeClr w14:val="tx1"/>
            </w14:solidFill>
          </w14:textFill>
        </w:rPr>
        <w:t>响应文件</w:t>
      </w:r>
      <w:r>
        <w:rPr>
          <w:rFonts w:hint="eastAsia" w:cs="宋体" w:asciiTheme="minorEastAsia" w:hAnsiTheme="minorEastAsia" w:eastAsiaTheme="minorEastAsia"/>
          <w:color w:val="000000" w:themeColor="text1"/>
          <w:sz w:val="24"/>
          <w14:textFill>
            <w14:solidFill>
              <w14:schemeClr w14:val="tx1"/>
            </w14:solidFill>
          </w14:textFill>
        </w:rPr>
        <w:t>的评审和比较、中标候选人的推荐情况以及评标有关的其他情况。在评标活动中，与评标活动有关的工作人员不得擅离职守，影响评标程序正常进行。</w:t>
      </w:r>
      <w:bookmarkEnd w:id="172"/>
    </w:p>
    <w:p>
      <w:pPr>
        <w:keepNext w:val="0"/>
        <w:keepLines w:val="0"/>
        <w:pageBreakBefore w:val="0"/>
        <w:kinsoku/>
        <w:wordWrap/>
        <w:overflowPunct/>
        <w:topLinePunct w:val="0"/>
        <w:bidi w:val="0"/>
        <w:snapToGrid w:val="0"/>
        <w:spacing w:line="360" w:lineRule="auto"/>
        <w:ind w:firstLine="120" w:firstLineChars="50"/>
        <w:textAlignment w:val="auto"/>
        <w:rPr>
          <w:rFonts w:asciiTheme="minorEastAsia" w:hAnsiTheme="minorEastAsia" w:eastAsiaTheme="minorEastAsia"/>
          <w:color w:val="000000" w:themeColor="text1"/>
          <w:sz w:val="24"/>
          <w14:textFill>
            <w14:solidFill>
              <w14:schemeClr w14:val="tx1"/>
            </w14:solidFill>
          </w14:textFill>
        </w:rPr>
      </w:pPr>
      <w:bookmarkStart w:id="173" w:name="_Toc152045579"/>
      <w:bookmarkStart w:id="174" w:name="_Toc152042356"/>
      <w:bookmarkStart w:id="175" w:name="_Toc179632597"/>
      <w:r>
        <w:rPr>
          <w:rFonts w:hint="eastAsia" w:cs="宋体" w:asciiTheme="minorEastAsia" w:hAnsiTheme="minorEastAsia" w:eastAsiaTheme="minorEastAsia"/>
          <w:color w:val="000000" w:themeColor="text1"/>
          <w:sz w:val="24"/>
          <w:lang w:val="en-US" w:eastAsia="zh-CN"/>
          <w14:textFill>
            <w14:solidFill>
              <w14:schemeClr w14:val="tx1"/>
            </w14:solidFill>
          </w14:textFill>
        </w:rPr>
        <w:t>8</w:t>
      </w:r>
      <w:r>
        <w:rPr>
          <w:rFonts w:cs="宋体" w:asciiTheme="minorEastAsia" w:hAnsiTheme="minorEastAsia" w:eastAsiaTheme="minorEastAsia"/>
          <w:color w:val="000000" w:themeColor="text1"/>
          <w:sz w:val="24"/>
          <w14:textFill>
            <w14:solidFill>
              <w14:schemeClr w14:val="tx1"/>
            </w14:solidFill>
          </w14:textFill>
        </w:rPr>
        <w:t xml:space="preserve">.5 </w:t>
      </w:r>
      <w:r>
        <w:rPr>
          <w:rFonts w:hint="eastAsia" w:cs="宋体" w:asciiTheme="minorEastAsia" w:hAnsiTheme="minorEastAsia" w:eastAsiaTheme="minorEastAsia"/>
          <w:color w:val="000000" w:themeColor="text1"/>
          <w:sz w:val="24"/>
          <w14:textFill>
            <w14:solidFill>
              <w14:schemeClr w14:val="tx1"/>
            </w14:solidFill>
          </w14:textFill>
        </w:rPr>
        <w:t>投诉</w:t>
      </w:r>
      <w:bookmarkEnd w:id="171"/>
      <w:bookmarkEnd w:id="173"/>
      <w:bookmarkEnd w:id="174"/>
      <w:bookmarkEnd w:id="175"/>
    </w:p>
    <w:p>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和其他利害关系人认为本次招标活动违反法律、法规和规章规定的，有权向有关行政监督部门投诉。</w:t>
      </w:r>
    </w:p>
    <w:p>
      <w:pPr>
        <w:pStyle w:val="29"/>
        <w:keepNext w:val="0"/>
        <w:keepLines w:val="0"/>
        <w:pageBreakBefore w:val="0"/>
        <w:kinsoku/>
        <w:wordWrap/>
        <w:overflowPunct/>
        <w:topLinePunct w:val="0"/>
        <w:bidi w:val="0"/>
        <w:snapToGrid w:val="0"/>
        <w:spacing w:line="360" w:lineRule="auto"/>
        <w:jc w:val="both"/>
        <w:textAlignment w:val="auto"/>
        <w:outlineLvl w:val="9"/>
        <w:rPr>
          <w:rFonts w:cs="Times New Roman" w:asciiTheme="minorEastAsia" w:hAnsiTheme="minorEastAsia" w:eastAsiaTheme="minorEastAsia"/>
          <w:color w:val="000000" w:themeColor="text1"/>
          <w:sz w:val="24"/>
          <w:szCs w:val="24"/>
          <w14:textFill>
            <w14:solidFill>
              <w14:schemeClr w14:val="tx1"/>
            </w14:solidFill>
          </w14:textFill>
        </w:rPr>
      </w:pPr>
      <w:bookmarkStart w:id="176" w:name="_Toc179632598"/>
      <w:bookmarkStart w:id="177" w:name="_Toc467680528"/>
      <w:bookmarkStart w:id="178" w:name="_Toc144974547"/>
      <w:bookmarkStart w:id="179" w:name="_Toc152042357"/>
      <w:bookmarkStart w:id="180" w:name="_Toc467767100"/>
      <w:bookmarkStart w:id="181" w:name="_Toc416867784"/>
      <w:bookmarkStart w:id="182" w:name="_Toc152045580"/>
      <w:bookmarkStart w:id="183" w:name="_Toc10827"/>
      <w:r>
        <w:rPr>
          <w:rFonts w:hint="eastAsia" w:cs="宋体" w:asciiTheme="minorEastAsia" w:hAnsiTheme="minorEastAsia" w:eastAsiaTheme="minorEastAsia"/>
          <w:b w:val="0"/>
          <w:bCs w:val="0"/>
          <w:color w:val="000000" w:themeColor="text1"/>
          <w:sz w:val="24"/>
          <w:szCs w:val="24"/>
          <w:lang w:val="en-US" w:eastAsia="zh-CN"/>
          <w14:textFill>
            <w14:solidFill>
              <w14:schemeClr w14:val="tx1"/>
            </w14:solidFill>
          </w14:textFill>
        </w:rPr>
        <w:t>9</w:t>
      </w:r>
      <w:r>
        <w:rPr>
          <w:rFonts w:cs="宋体" w:asciiTheme="minorEastAsia" w:hAnsiTheme="minorEastAsia" w:eastAsiaTheme="minorEastAsia"/>
          <w:b w:val="0"/>
          <w:bCs w:val="0"/>
          <w:color w:val="000000" w:themeColor="text1"/>
          <w:sz w:val="24"/>
          <w:szCs w:val="24"/>
          <w14:textFill>
            <w14:solidFill>
              <w14:schemeClr w14:val="tx1"/>
            </w14:solidFill>
          </w14:textFill>
        </w:rPr>
        <w:t xml:space="preserve">. </w:t>
      </w:r>
      <w:r>
        <w:rPr>
          <w:rFonts w:hint="eastAsia" w:cs="宋体" w:asciiTheme="minorEastAsia" w:hAnsiTheme="minorEastAsia" w:eastAsiaTheme="minorEastAsia"/>
          <w:b w:val="0"/>
          <w:bCs w:val="0"/>
          <w:color w:val="000000" w:themeColor="text1"/>
          <w:sz w:val="24"/>
          <w:szCs w:val="24"/>
          <w14:textFill>
            <w14:solidFill>
              <w14:schemeClr w14:val="tx1"/>
            </w14:solidFill>
          </w14:textFill>
        </w:rPr>
        <w:t>需要补充的其他内容</w:t>
      </w:r>
      <w:bookmarkEnd w:id="176"/>
      <w:bookmarkEnd w:id="177"/>
      <w:bookmarkEnd w:id="178"/>
      <w:bookmarkEnd w:id="179"/>
      <w:bookmarkEnd w:id="180"/>
      <w:bookmarkEnd w:id="181"/>
      <w:bookmarkEnd w:id="182"/>
      <w:bookmarkEnd w:id="183"/>
    </w:p>
    <w:p>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需要补充的其他内容，见</w:t>
      </w:r>
      <w:r>
        <w:rPr>
          <w:rFonts w:hint="eastAsia" w:cs="宋体" w:asciiTheme="minorEastAsia" w:hAnsiTheme="minorEastAsia" w:eastAsiaTheme="minorEastAsia"/>
          <w:color w:val="000000" w:themeColor="text1"/>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sz w:val="24"/>
          <w14:textFill>
            <w14:solidFill>
              <w14:schemeClr w14:val="tx1"/>
            </w14:solidFill>
          </w14:textFill>
        </w:rPr>
        <w:t>须知前附表。</w:t>
      </w:r>
    </w:p>
    <w:p>
      <w:pPr>
        <w:tabs>
          <w:tab w:val="left" w:pos="432"/>
        </w:tabs>
        <w:jc w:val="center"/>
        <w:rPr>
          <w:rFonts w:ascii="宋体" w:hAnsi="宋体" w:cs="宋体"/>
          <w:color w:val="000000" w:themeColor="text1"/>
          <w:szCs w:val="32"/>
          <w14:textFill>
            <w14:solidFill>
              <w14:schemeClr w14:val="tx1"/>
            </w14:solidFill>
          </w14:textFill>
        </w:rPr>
      </w:pPr>
    </w:p>
    <w:p>
      <w:pPr>
        <w:tabs>
          <w:tab w:val="left" w:pos="432"/>
        </w:tabs>
        <w:rPr>
          <w:rFonts w:ascii="宋体" w:hAnsi="宋体" w:cs="宋体"/>
          <w:color w:val="000000" w:themeColor="text1"/>
          <w:szCs w:val="32"/>
          <w14:textFill>
            <w14:solidFill>
              <w14:schemeClr w14:val="tx1"/>
            </w14:solidFill>
          </w14:textFill>
        </w:rPr>
      </w:pPr>
    </w:p>
    <w:p>
      <w:pPr>
        <w:tabs>
          <w:tab w:val="left" w:pos="432"/>
        </w:tabs>
        <w:jc w:val="center"/>
        <w:rPr>
          <w:rFonts w:ascii="宋体" w:hAnsi="宋体" w:cs="宋体"/>
          <w:color w:val="000000" w:themeColor="text1"/>
          <w:szCs w:val="32"/>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ascii="宋体" w:hAnsi="宋体"/>
          <w:b/>
          <w:color w:val="000000" w:themeColor="text1"/>
          <w:sz w:val="36"/>
          <w:szCs w:val="36"/>
          <w14:textFill>
            <w14:solidFill>
              <w14:schemeClr w14:val="tx1"/>
            </w14:solidFill>
          </w14:textFill>
        </w:rPr>
      </w:pPr>
      <w:bookmarkStart w:id="184" w:name="_Toc5257"/>
      <w:r>
        <w:rPr>
          <w:rFonts w:hint="eastAsia" w:ascii="宋体" w:hAnsi="宋体"/>
          <w:b/>
          <w:color w:val="000000" w:themeColor="text1"/>
          <w:sz w:val="36"/>
          <w:szCs w:val="36"/>
          <w14:textFill>
            <w14:solidFill>
              <w14:schemeClr w14:val="tx1"/>
            </w14:solidFill>
          </w14:textFill>
        </w:rPr>
        <w:br w:type="page"/>
      </w:r>
    </w:p>
    <w:p>
      <w:pPr>
        <w:spacing w:line="315" w:lineRule="auto"/>
        <w:jc w:val="left"/>
        <w:rPr>
          <w:rFonts w:hint="eastAsia" w:ascii="宋体" w:hAnsi="宋体" w:cs="宋体"/>
          <w:b/>
          <w:bCs/>
          <w:sz w:val="32"/>
          <w:szCs w:val="32"/>
        </w:rPr>
      </w:pPr>
      <w:r>
        <w:rPr>
          <w:rFonts w:hint="eastAsia" w:ascii="宋体" w:hAnsi="宋体" w:cs="宋体"/>
          <w:b/>
          <w:bCs/>
          <w:sz w:val="24"/>
          <w:szCs w:val="24"/>
        </w:rPr>
        <w:t>附表</w:t>
      </w:r>
    </w:p>
    <w:p>
      <w:pPr>
        <w:spacing w:line="315" w:lineRule="auto"/>
        <w:jc w:val="center"/>
        <w:rPr>
          <w:rFonts w:hint="eastAsia" w:ascii="宋体" w:hAnsi="宋体" w:cs="宋体"/>
          <w:b/>
          <w:sz w:val="32"/>
          <w:szCs w:val="32"/>
        </w:rPr>
      </w:pPr>
      <w:r>
        <w:rPr>
          <w:rFonts w:hint="eastAsia" w:ascii="宋体" w:hAnsi="宋体" w:cs="宋体"/>
          <w:b/>
          <w:sz w:val="32"/>
          <w:szCs w:val="32"/>
        </w:rPr>
        <w:t>最后报价表</w:t>
      </w:r>
    </w:p>
    <w:p>
      <w:pPr>
        <w:spacing w:line="315" w:lineRule="auto"/>
        <w:jc w:val="center"/>
        <w:rPr>
          <w:rFonts w:hint="eastAsia" w:ascii="宋体" w:hAnsi="宋体" w:cs="宋体"/>
          <w:b/>
          <w:sz w:val="32"/>
          <w:szCs w:val="32"/>
        </w:rPr>
      </w:pPr>
    </w:p>
    <w:p>
      <w:pPr>
        <w:snapToGrid w:val="0"/>
        <w:spacing w:line="360" w:lineRule="auto"/>
        <w:rPr>
          <w:rFonts w:hint="eastAsia" w:ascii="宋体" w:hAnsi="宋体"/>
          <w:szCs w:val="21"/>
        </w:rPr>
      </w:pPr>
      <w:r>
        <w:rPr>
          <w:rFonts w:hint="eastAsia" w:ascii="宋体" w:hAnsi="宋体"/>
          <w:szCs w:val="21"/>
        </w:rPr>
        <w:t xml:space="preserve">项目名称：                    </w:t>
      </w:r>
    </w:p>
    <w:p>
      <w:pPr>
        <w:spacing w:line="360" w:lineRule="auto"/>
        <w:jc w:val="left"/>
        <w:rPr>
          <w:rFonts w:hint="eastAsia" w:ascii="宋体" w:hAnsi="宋体"/>
          <w:szCs w:val="21"/>
        </w:rPr>
      </w:pPr>
      <w:r>
        <w:rPr>
          <w:rFonts w:hint="eastAsia" w:ascii="宋体" w:hAnsi="宋体"/>
          <w:szCs w:val="21"/>
        </w:rPr>
        <w:t>招标编号：</w:t>
      </w:r>
      <w:r>
        <w:rPr>
          <w:rFonts w:hint="eastAsia" w:ascii="宋体" w:hAnsi="宋体"/>
          <w:bCs/>
          <w:szCs w:val="21"/>
        </w:rPr>
        <w:t xml:space="preserve">                                     </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79"/>
        <w:gridCol w:w="66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3579" w:type="dxa"/>
            <w:noWrap w:val="0"/>
            <w:vAlign w:val="center"/>
          </w:tcPr>
          <w:p>
            <w:pPr>
              <w:spacing w:line="360" w:lineRule="auto"/>
              <w:jc w:val="center"/>
              <w:rPr>
                <w:rFonts w:hint="eastAsia" w:ascii="宋体" w:hAnsi="宋体"/>
                <w:szCs w:val="21"/>
              </w:rPr>
            </w:pPr>
            <w:r>
              <w:rPr>
                <w:rFonts w:hint="eastAsia" w:ascii="宋体" w:hAnsi="宋体" w:cs="宋体"/>
                <w:sz w:val="21"/>
                <w:szCs w:val="21"/>
              </w:rPr>
              <w:t>供应商名称</w:t>
            </w:r>
          </w:p>
        </w:tc>
        <w:tc>
          <w:tcPr>
            <w:tcW w:w="6615" w:type="dxa"/>
            <w:noWrap w:val="0"/>
            <w:vAlign w:val="center"/>
          </w:tcPr>
          <w:p>
            <w:pPr>
              <w:spacing w:line="400" w:lineRule="exact"/>
              <w:jc w:val="center"/>
              <w:rPr>
                <w:rFonts w:hint="eastAsia" w:ascii="宋体" w:hAnsi="宋体"/>
                <w:szCs w:val="21"/>
              </w:rPr>
            </w:pPr>
            <w:r>
              <w:rPr>
                <w:rFonts w:hint="eastAsia" w:ascii="宋体" w:hAnsi="宋体"/>
                <w:szCs w:val="21"/>
              </w:rPr>
              <w:t xml:space="preserve">最后报价  </w:t>
            </w:r>
          </w:p>
          <w:p>
            <w:pPr>
              <w:spacing w:line="400" w:lineRule="exact"/>
              <w:jc w:val="center"/>
              <w:rPr>
                <w:rFonts w:hint="eastAsia" w:ascii="宋体" w:hAnsi="宋体"/>
                <w:szCs w:val="21"/>
              </w:rPr>
            </w:pPr>
            <w:r>
              <w:rPr>
                <w:rFonts w:hint="eastAsia" w:ascii="宋体" w:hAnsi="宋体"/>
                <w:szCs w:val="21"/>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3579" w:type="dxa"/>
            <w:noWrap w:val="0"/>
            <w:vAlign w:val="center"/>
          </w:tcPr>
          <w:p>
            <w:pPr>
              <w:spacing w:line="360" w:lineRule="auto"/>
              <w:rPr>
                <w:rFonts w:hint="eastAsia" w:ascii="宋体" w:hAnsi="宋体"/>
                <w:szCs w:val="21"/>
              </w:rPr>
            </w:pPr>
          </w:p>
        </w:tc>
        <w:tc>
          <w:tcPr>
            <w:tcW w:w="6615" w:type="dxa"/>
            <w:noWrap w:val="0"/>
            <w:vAlign w:val="center"/>
          </w:tcPr>
          <w:p>
            <w:pPr>
              <w:spacing w:line="360" w:lineRule="auto"/>
              <w:jc w:val="center"/>
              <w:rPr>
                <w:rFonts w:hint="eastAsia" w:ascii="宋体" w:hAnsi="宋体"/>
                <w:szCs w:val="21"/>
              </w:rPr>
            </w:pPr>
          </w:p>
        </w:tc>
      </w:tr>
    </w:tbl>
    <w:p>
      <w:pPr>
        <w:spacing w:line="360" w:lineRule="auto"/>
        <w:jc w:val="left"/>
        <w:rPr>
          <w:rFonts w:hint="eastAsia" w:ascii="宋体" w:hAnsi="宋体"/>
          <w:szCs w:val="21"/>
        </w:rPr>
      </w:pPr>
      <w:r>
        <w:rPr>
          <w:rFonts w:hint="eastAsia" w:ascii="宋体" w:hAnsi="宋体"/>
          <w:szCs w:val="21"/>
        </w:rPr>
        <w:t>备注：1.此表不需填写，不需放入响应文件格式内。</w:t>
      </w:r>
    </w:p>
    <w:p>
      <w:pPr>
        <w:spacing w:line="315" w:lineRule="auto"/>
        <w:ind w:firstLine="480" w:firstLineChars="200"/>
        <w:rPr>
          <w:rFonts w:hint="eastAsia" w:ascii="宋体" w:hAnsi="宋体" w:cs="宋体"/>
          <w:sz w:val="24"/>
          <w:szCs w:val="24"/>
        </w:rPr>
      </w:pPr>
    </w:p>
    <w:p>
      <w:pPr>
        <w:spacing w:line="480" w:lineRule="auto"/>
        <w:ind w:firstLine="480" w:firstLineChars="200"/>
        <w:rPr>
          <w:rFonts w:hint="eastAsia" w:ascii="宋体" w:hAnsi="宋体" w:cs="宋体"/>
          <w:sz w:val="21"/>
          <w:szCs w:val="21"/>
          <w:u w:val="single"/>
        </w:rPr>
      </w:pPr>
      <w:r>
        <w:rPr>
          <w:rFonts w:hint="eastAsia" w:ascii="宋体" w:hAnsi="宋体" w:cs="宋体"/>
          <w:sz w:val="24"/>
          <w:szCs w:val="24"/>
        </w:rPr>
        <w:t xml:space="preserve">                   </w:t>
      </w:r>
      <w:r>
        <w:rPr>
          <w:rFonts w:hint="eastAsia" w:ascii="宋体" w:hAnsi="宋体" w:cs="宋体"/>
          <w:sz w:val="21"/>
          <w:szCs w:val="21"/>
        </w:rPr>
        <w:t>供应商授权代表签字：</w:t>
      </w:r>
      <w:r>
        <w:rPr>
          <w:rFonts w:hint="eastAsia" w:ascii="宋体" w:hAnsi="宋体" w:cs="宋体"/>
          <w:sz w:val="21"/>
          <w:szCs w:val="21"/>
          <w:u w:val="single"/>
        </w:rPr>
        <w:t>　　　　　　　　　      　</w:t>
      </w:r>
    </w:p>
    <w:p>
      <w:pPr>
        <w:rPr>
          <w:rFonts w:hint="eastAsia" w:ascii="宋体" w:hAnsi="宋体"/>
          <w:b/>
          <w:color w:val="000000" w:themeColor="text1"/>
          <w:sz w:val="36"/>
          <w:szCs w:val="36"/>
          <w14:textFill>
            <w14:solidFill>
              <w14:schemeClr w14:val="tx1"/>
            </w14:solidFill>
          </w14:textFill>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日       期：</w:t>
      </w:r>
      <w:r>
        <w:rPr>
          <w:rFonts w:hint="eastAsia" w:ascii="宋体" w:hAnsi="宋体" w:cs="宋体"/>
          <w:sz w:val="21"/>
          <w:szCs w:val="21"/>
          <w:u w:val="single"/>
        </w:rPr>
        <w:t>　　　　　　　　　　　     　　　</w:t>
      </w:r>
      <w:r>
        <w:rPr>
          <w:rFonts w:hint="eastAsia" w:ascii="宋体" w:hAnsi="宋体"/>
          <w:b/>
          <w:color w:val="000000" w:themeColor="text1"/>
          <w:sz w:val="36"/>
          <w:szCs w:val="36"/>
          <w14:textFill>
            <w14:solidFill>
              <w14:schemeClr w14:val="tx1"/>
            </w14:solidFill>
          </w14:textFill>
        </w:rPr>
        <w:br w:type="page"/>
      </w:r>
    </w:p>
    <w:p>
      <w:pPr>
        <w:jc w:val="center"/>
        <w:outlineLvl w:val="0"/>
        <w:rPr>
          <w:rFonts w:ascii="宋体" w:hAnsi="宋体"/>
          <w:b/>
          <w:color w:val="000000"/>
          <w:szCs w:val="21"/>
        </w:rPr>
      </w:pPr>
      <w:r>
        <w:rPr>
          <w:rFonts w:hint="eastAsia" w:ascii="宋体" w:hAnsi="宋体"/>
          <w:b/>
          <w:color w:val="000000" w:themeColor="text1"/>
          <w:sz w:val="36"/>
          <w:szCs w:val="36"/>
          <w14:textFill>
            <w14:solidFill>
              <w14:schemeClr w14:val="tx1"/>
            </w14:solidFill>
          </w14:textFill>
        </w:rPr>
        <w:t>第三章 评标办法</w:t>
      </w:r>
      <w:bookmarkEnd w:id="184"/>
      <w:bookmarkStart w:id="185" w:name="_Toc467767111"/>
    </w:p>
    <w:p>
      <w:pPr>
        <w:autoSpaceDE w:val="0"/>
        <w:autoSpaceDN w:val="0"/>
        <w:adjustRightInd w:val="0"/>
        <w:spacing w:line="440" w:lineRule="exact"/>
        <w:jc w:val="left"/>
        <w:rPr>
          <w:rFonts w:ascii="黑体" w:hAnsi="黑体" w:eastAsia="黑体" w:cs="宋体"/>
          <w:sz w:val="30"/>
          <w:szCs w:val="30"/>
          <w:lang w:val="zh-CN"/>
        </w:rPr>
      </w:pPr>
      <w:r>
        <w:rPr>
          <w:rFonts w:hint="eastAsia" w:ascii="宋体" w:hAnsi="宋体" w:cs="宋体-18030"/>
          <w:kern w:val="0"/>
          <w:szCs w:val="21"/>
        </w:rPr>
        <w:t>评标办法前附表(一)</w:t>
      </w:r>
    </w:p>
    <w:tbl>
      <w:tblPr>
        <w:tblStyle w:val="31"/>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088"/>
        <w:gridCol w:w="2148"/>
        <w:gridCol w:w="6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976" w:type="dxa"/>
            <w:gridSpan w:val="2"/>
            <w:noWrap w:val="0"/>
            <w:vAlign w:val="center"/>
          </w:tcPr>
          <w:p>
            <w:pPr>
              <w:spacing w:line="300" w:lineRule="exact"/>
              <w:jc w:val="center"/>
              <w:rPr>
                <w:rFonts w:hint="eastAsia" w:ascii="宋体" w:hAnsi="宋体" w:cs="宋体"/>
                <w:b/>
                <w:color w:val="000000"/>
                <w:sz w:val="21"/>
                <w:szCs w:val="21"/>
              </w:rPr>
            </w:pPr>
            <w:r>
              <w:rPr>
                <w:rFonts w:hint="eastAsia" w:ascii="宋体" w:hAnsi="宋体" w:cs="宋体"/>
                <w:b/>
                <w:color w:val="000000"/>
                <w:sz w:val="21"/>
                <w:szCs w:val="21"/>
              </w:rPr>
              <w:t>条款号</w:t>
            </w:r>
          </w:p>
        </w:tc>
        <w:tc>
          <w:tcPr>
            <w:tcW w:w="2148" w:type="dxa"/>
            <w:noWrap w:val="0"/>
            <w:vAlign w:val="center"/>
          </w:tcPr>
          <w:p>
            <w:pPr>
              <w:spacing w:line="300" w:lineRule="exact"/>
              <w:jc w:val="center"/>
              <w:rPr>
                <w:rFonts w:hint="eastAsia" w:ascii="宋体" w:hAnsi="宋体" w:cs="宋体"/>
                <w:b/>
                <w:color w:val="000000"/>
                <w:sz w:val="21"/>
                <w:szCs w:val="21"/>
              </w:rPr>
            </w:pPr>
            <w:r>
              <w:rPr>
                <w:rFonts w:hint="eastAsia" w:ascii="宋体" w:hAnsi="宋体" w:cs="宋体"/>
                <w:b/>
                <w:color w:val="000000"/>
                <w:sz w:val="21"/>
                <w:szCs w:val="21"/>
              </w:rPr>
              <w:t>评审因素</w:t>
            </w:r>
          </w:p>
        </w:tc>
        <w:tc>
          <w:tcPr>
            <w:tcW w:w="6115" w:type="dxa"/>
            <w:noWrap w:val="0"/>
            <w:vAlign w:val="center"/>
          </w:tcPr>
          <w:p>
            <w:pPr>
              <w:spacing w:line="300" w:lineRule="exact"/>
              <w:jc w:val="center"/>
              <w:rPr>
                <w:rFonts w:hint="eastAsia" w:ascii="宋体" w:hAnsi="宋体" w:cs="宋体"/>
                <w:b/>
                <w:color w:val="000000"/>
                <w:sz w:val="21"/>
                <w:szCs w:val="21"/>
              </w:rPr>
            </w:pPr>
            <w:r>
              <w:rPr>
                <w:rFonts w:hint="eastAsia" w:ascii="宋体" w:hAnsi="宋体" w:cs="宋体"/>
                <w:b/>
                <w:color w:val="00000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88" w:type="dxa"/>
            <w:vMerge w:val="restart"/>
            <w:noWrap w:val="0"/>
            <w:vAlign w:val="center"/>
          </w:tcPr>
          <w:p>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2.1.1</w:t>
            </w:r>
          </w:p>
        </w:tc>
        <w:tc>
          <w:tcPr>
            <w:tcW w:w="1088" w:type="dxa"/>
            <w:vMerge w:val="restart"/>
            <w:noWrap w:val="0"/>
            <w:vAlign w:val="center"/>
          </w:tcPr>
          <w:p>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形式评审标准</w:t>
            </w:r>
          </w:p>
        </w:tc>
        <w:tc>
          <w:tcPr>
            <w:tcW w:w="2148" w:type="dxa"/>
            <w:noWrap w:val="0"/>
            <w:vAlign w:val="center"/>
          </w:tcPr>
          <w:p>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投标人名称</w:t>
            </w:r>
          </w:p>
        </w:tc>
        <w:tc>
          <w:tcPr>
            <w:tcW w:w="6115" w:type="dxa"/>
            <w:noWrap w:val="0"/>
            <w:vAlign w:val="center"/>
          </w:tcPr>
          <w:p>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rPr>
              <w:t>投标人名称与营业执照一致。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88" w:type="dxa"/>
            <w:vMerge w:val="continue"/>
            <w:noWrap w:val="0"/>
            <w:vAlign w:val="top"/>
          </w:tcPr>
          <w:p>
            <w:pPr>
              <w:spacing w:line="300" w:lineRule="exact"/>
              <w:rPr>
                <w:rFonts w:hint="eastAsia" w:ascii="宋体" w:hAnsi="宋体" w:cs="宋体"/>
                <w:color w:val="000000"/>
                <w:sz w:val="21"/>
                <w:szCs w:val="21"/>
              </w:rPr>
            </w:pPr>
          </w:p>
        </w:tc>
        <w:tc>
          <w:tcPr>
            <w:tcW w:w="1088" w:type="dxa"/>
            <w:vMerge w:val="continue"/>
            <w:noWrap w:val="0"/>
            <w:vAlign w:val="top"/>
          </w:tcPr>
          <w:p>
            <w:pPr>
              <w:spacing w:line="300" w:lineRule="exact"/>
              <w:jc w:val="center"/>
              <w:rPr>
                <w:rFonts w:hint="eastAsia" w:ascii="宋体" w:hAnsi="宋体" w:cs="宋体"/>
                <w:color w:val="000000"/>
                <w:sz w:val="21"/>
                <w:szCs w:val="21"/>
              </w:rPr>
            </w:pPr>
          </w:p>
        </w:tc>
        <w:tc>
          <w:tcPr>
            <w:tcW w:w="2148" w:type="dxa"/>
            <w:noWrap w:val="0"/>
            <w:vAlign w:val="center"/>
          </w:tcPr>
          <w:p>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投标文件签字盖章</w:t>
            </w:r>
          </w:p>
        </w:tc>
        <w:tc>
          <w:tcPr>
            <w:tcW w:w="6115" w:type="dxa"/>
            <w:noWrap w:val="0"/>
            <w:vAlign w:val="center"/>
          </w:tcPr>
          <w:p>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8" w:type="dxa"/>
            <w:vMerge w:val="continue"/>
            <w:noWrap w:val="0"/>
            <w:vAlign w:val="top"/>
          </w:tcPr>
          <w:p>
            <w:pPr>
              <w:spacing w:line="300" w:lineRule="exact"/>
              <w:rPr>
                <w:rFonts w:hint="eastAsia" w:ascii="宋体" w:hAnsi="宋体" w:cs="宋体"/>
                <w:color w:val="000000"/>
                <w:sz w:val="21"/>
                <w:szCs w:val="21"/>
              </w:rPr>
            </w:pPr>
          </w:p>
        </w:tc>
        <w:tc>
          <w:tcPr>
            <w:tcW w:w="1088" w:type="dxa"/>
            <w:vMerge w:val="continue"/>
            <w:noWrap w:val="0"/>
            <w:vAlign w:val="top"/>
          </w:tcPr>
          <w:p>
            <w:pPr>
              <w:spacing w:line="300" w:lineRule="exact"/>
              <w:jc w:val="center"/>
              <w:rPr>
                <w:rFonts w:hint="eastAsia" w:ascii="宋体" w:hAnsi="宋体" w:cs="宋体"/>
                <w:color w:val="000000"/>
                <w:sz w:val="21"/>
                <w:szCs w:val="21"/>
              </w:rPr>
            </w:pPr>
          </w:p>
        </w:tc>
        <w:tc>
          <w:tcPr>
            <w:tcW w:w="2148" w:type="dxa"/>
            <w:noWrap w:val="0"/>
            <w:vAlign w:val="center"/>
          </w:tcPr>
          <w:p>
            <w:pPr>
              <w:spacing w:line="300" w:lineRule="exact"/>
              <w:ind w:left="105" w:leftChars="50" w:right="105" w:rightChars="50"/>
              <w:jc w:val="center"/>
              <w:rPr>
                <w:rFonts w:hint="eastAsia" w:ascii="宋体" w:hAnsi="宋体" w:cs="宋体"/>
                <w:color w:val="000000"/>
                <w:sz w:val="21"/>
                <w:szCs w:val="21"/>
              </w:rPr>
            </w:pPr>
            <w:r>
              <w:rPr>
                <w:rFonts w:hint="eastAsia" w:ascii="宋体" w:hAnsi="宋体" w:cs="宋体"/>
                <w:color w:val="000000"/>
                <w:sz w:val="21"/>
                <w:szCs w:val="21"/>
                <w:lang w:val="zh-CN"/>
              </w:rPr>
              <w:t>投标文件格式</w:t>
            </w:r>
          </w:p>
        </w:tc>
        <w:tc>
          <w:tcPr>
            <w:tcW w:w="6115" w:type="dxa"/>
            <w:noWrap w:val="0"/>
            <w:vAlign w:val="center"/>
          </w:tcPr>
          <w:p>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lang w:val="zh-CN"/>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88" w:type="dxa"/>
            <w:vMerge w:val="continue"/>
            <w:noWrap w:val="0"/>
            <w:vAlign w:val="top"/>
          </w:tcPr>
          <w:p>
            <w:pPr>
              <w:spacing w:line="300" w:lineRule="exact"/>
              <w:rPr>
                <w:rFonts w:hint="eastAsia" w:ascii="宋体" w:hAnsi="宋体" w:cs="宋体"/>
                <w:color w:val="000000"/>
                <w:sz w:val="21"/>
                <w:szCs w:val="21"/>
              </w:rPr>
            </w:pPr>
          </w:p>
        </w:tc>
        <w:tc>
          <w:tcPr>
            <w:tcW w:w="1088" w:type="dxa"/>
            <w:vMerge w:val="continue"/>
            <w:noWrap w:val="0"/>
            <w:vAlign w:val="top"/>
          </w:tcPr>
          <w:p>
            <w:pPr>
              <w:spacing w:line="300" w:lineRule="exact"/>
              <w:jc w:val="center"/>
              <w:rPr>
                <w:rFonts w:hint="eastAsia" w:ascii="宋体" w:hAnsi="宋体" w:cs="宋体"/>
                <w:color w:val="000000"/>
                <w:sz w:val="21"/>
                <w:szCs w:val="21"/>
              </w:rPr>
            </w:pPr>
          </w:p>
        </w:tc>
        <w:tc>
          <w:tcPr>
            <w:tcW w:w="2148" w:type="dxa"/>
            <w:noWrap w:val="0"/>
            <w:vAlign w:val="center"/>
          </w:tcPr>
          <w:p>
            <w:pPr>
              <w:spacing w:line="300" w:lineRule="exact"/>
              <w:jc w:val="center"/>
              <w:textAlignment w:val="center"/>
              <w:rPr>
                <w:rFonts w:hint="eastAsia" w:ascii="宋体" w:hAnsi="宋体" w:cs="宋体"/>
                <w:color w:val="000000"/>
                <w:sz w:val="21"/>
                <w:szCs w:val="21"/>
              </w:rPr>
            </w:pPr>
            <w:r>
              <w:rPr>
                <w:rFonts w:hint="eastAsia" w:ascii="宋体" w:hAnsi="宋体" w:cs="宋体"/>
                <w:color w:val="000000"/>
                <w:sz w:val="21"/>
                <w:szCs w:val="21"/>
              </w:rPr>
              <w:t>报价唯一</w:t>
            </w:r>
          </w:p>
        </w:tc>
        <w:tc>
          <w:tcPr>
            <w:tcW w:w="6115" w:type="dxa"/>
            <w:noWrap w:val="0"/>
            <w:vAlign w:val="center"/>
          </w:tcPr>
          <w:p>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rPr>
              <w:t>只能有一个有效报价，且符合</w:t>
            </w:r>
            <w:r>
              <w:rPr>
                <w:rFonts w:hint="eastAsia" w:ascii="宋体" w:hAnsi="宋体" w:cs="宋体"/>
                <w:color w:val="000000"/>
                <w:sz w:val="21"/>
                <w:szCs w:val="21"/>
                <w:lang w:eastAsia="zh-CN"/>
              </w:rPr>
              <w:t>磋商文件</w:t>
            </w:r>
            <w:r>
              <w:rPr>
                <w:rFonts w:hint="eastAsia" w:ascii="宋体" w:hAnsi="宋体" w:cs="宋体"/>
                <w:color w:val="00000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88" w:type="dxa"/>
            <w:vMerge w:val="restart"/>
            <w:noWrap w:val="0"/>
            <w:vAlign w:val="center"/>
          </w:tcPr>
          <w:p>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2.1.2</w:t>
            </w:r>
          </w:p>
        </w:tc>
        <w:tc>
          <w:tcPr>
            <w:tcW w:w="1088" w:type="dxa"/>
            <w:vMerge w:val="restart"/>
            <w:noWrap w:val="0"/>
            <w:vAlign w:val="center"/>
          </w:tcPr>
          <w:p>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资格</w:t>
            </w:r>
          </w:p>
          <w:p>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审查</w:t>
            </w:r>
          </w:p>
          <w:p>
            <w:pPr>
              <w:spacing w:line="300" w:lineRule="exact"/>
              <w:jc w:val="center"/>
              <w:rPr>
                <w:rFonts w:hint="eastAsia" w:ascii="宋体" w:hAnsi="宋体" w:cs="宋体"/>
                <w:color w:val="000000"/>
                <w:sz w:val="21"/>
                <w:szCs w:val="21"/>
              </w:rPr>
            </w:pPr>
          </w:p>
        </w:tc>
        <w:tc>
          <w:tcPr>
            <w:tcW w:w="2148" w:type="dxa"/>
            <w:noWrap w:val="0"/>
            <w:vAlign w:val="center"/>
          </w:tcPr>
          <w:p>
            <w:pPr>
              <w:spacing w:line="300" w:lineRule="exact"/>
              <w:jc w:val="center"/>
              <w:textAlignment w:val="center"/>
              <w:rPr>
                <w:rFonts w:hint="eastAsia" w:ascii="宋体" w:hAnsi="宋体" w:cs="宋体"/>
                <w:color w:val="000000"/>
                <w:sz w:val="21"/>
                <w:szCs w:val="21"/>
              </w:rPr>
            </w:pPr>
            <w:r>
              <w:rPr>
                <w:rFonts w:hint="eastAsia" w:ascii="宋体" w:hAnsi="宋体" w:cs="宋体"/>
                <w:color w:val="000000"/>
                <w:sz w:val="21"/>
                <w:szCs w:val="21"/>
              </w:rPr>
              <w:t>营业执照</w:t>
            </w:r>
          </w:p>
        </w:tc>
        <w:tc>
          <w:tcPr>
            <w:tcW w:w="6115" w:type="dxa"/>
            <w:noWrap w:val="0"/>
            <w:vAlign w:val="center"/>
          </w:tcPr>
          <w:p>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rPr>
              <w:t>具有有效的营业执照副本，标书内附加盖公章的复印件。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88" w:type="dxa"/>
            <w:vMerge w:val="continue"/>
            <w:noWrap w:val="0"/>
            <w:vAlign w:val="center"/>
          </w:tcPr>
          <w:p>
            <w:pPr>
              <w:pStyle w:val="107"/>
              <w:spacing w:before="0" w:beforeAutospacing="0" w:after="0" w:afterAutospacing="0" w:line="300" w:lineRule="exact"/>
              <w:jc w:val="both"/>
              <w:rPr>
                <w:sz w:val="21"/>
                <w:szCs w:val="21"/>
              </w:rPr>
            </w:pPr>
          </w:p>
        </w:tc>
        <w:tc>
          <w:tcPr>
            <w:tcW w:w="1088" w:type="dxa"/>
            <w:vMerge w:val="continue"/>
            <w:noWrap w:val="0"/>
            <w:vAlign w:val="center"/>
          </w:tcPr>
          <w:p>
            <w:pPr>
              <w:pStyle w:val="107"/>
              <w:spacing w:before="0" w:beforeAutospacing="0" w:after="0" w:afterAutospacing="0" w:line="300" w:lineRule="exact"/>
              <w:jc w:val="both"/>
              <w:rPr>
                <w:sz w:val="21"/>
                <w:szCs w:val="21"/>
              </w:rPr>
            </w:pPr>
          </w:p>
        </w:tc>
        <w:tc>
          <w:tcPr>
            <w:tcW w:w="2148" w:type="dxa"/>
            <w:noWrap w:val="0"/>
            <w:vAlign w:val="center"/>
          </w:tcPr>
          <w:p>
            <w:pPr>
              <w:spacing w:line="300" w:lineRule="exact"/>
              <w:jc w:val="center"/>
              <w:textAlignment w:val="center"/>
              <w:rPr>
                <w:rFonts w:hint="eastAsia" w:ascii="宋体" w:hAnsi="宋体" w:cs="宋体"/>
                <w:color w:val="000000"/>
                <w:sz w:val="21"/>
                <w:szCs w:val="21"/>
              </w:rPr>
            </w:pPr>
            <w:r>
              <w:rPr>
                <w:rFonts w:hint="eastAsia" w:ascii="宋体" w:hAnsi="宋体" w:cs="宋体"/>
                <w:color w:val="000000"/>
                <w:sz w:val="21"/>
                <w:szCs w:val="21"/>
              </w:rPr>
              <w:t>信誉</w:t>
            </w:r>
          </w:p>
        </w:tc>
        <w:tc>
          <w:tcPr>
            <w:tcW w:w="6115" w:type="dxa"/>
            <w:noWrap w:val="0"/>
            <w:vAlign w:val="center"/>
          </w:tcPr>
          <w:p>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rPr>
              <w:t>提供“信用中国”网站（www.creditchina.gov.cn）未列入①失信被执行人②重大税收违法案件当事人；提供《中国政府采购网》（www.ccgp.gov.cn）未列入政府采购严重违法失信行为记录名单的官网截图并加盖公章。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888" w:type="dxa"/>
            <w:vMerge w:val="continue"/>
            <w:noWrap w:val="0"/>
            <w:vAlign w:val="center"/>
          </w:tcPr>
          <w:p>
            <w:pPr>
              <w:pStyle w:val="107"/>
              <w:spacing w:before="0" w:beforeAutospacing="0" w:after="0" w:afterAutospacing="0" w:line="300" w:lineRule="exact"/>
              <w:jc w:val="both"/>
              <w:rPr>
                <w:sz w:val="21"/>
                <w:szCs w:val="21"/>
              </w:rPr>
            </w:pPr>
          </w:p>
        </w:tc>
        <w:tc>
          <w:tcPr>
            <w:tcW w:w="1088" w:type="dxa"/>
            <w:vMerge w:val="continue"/>
            <w:noWrap w:val="0"/>
            <w:vAlign w:val="center"/>
          </w:tcPr>
          <w:p>
            <w:pPr>
              <w:pStyle w:val="107"/>
              <w:spacing w:before="0" w:beforeAutospacing="0" w:after="0" w:afterAutospacing="0" w:line="300" w:lineRule="exact"/>
              <w:jc w:val="both"/>
              <w:rPr>
                <w:sz w:val="21"/>
                <w:szCs w:val="21"/>
              </w:rPr>
            </w:pPr>
          </w:p>
        </w:tc>
        <w:tc>
          <w:tcPr>
            <w:tcW w:w="2148" w:type="dxa"/>
            <w:noWrap w:val="0"/>
            <w:vAlign w:val="center"/>
          </w:tcPr>
          <w:p>
            <w:pPr>
              <w:spacing w:line="300" w:lineRule="exact"/>
              <w:jc w:val="center"/>
              <w:textAlignment w:val="center"/>
              <w:rPr>
                <w:rFonts w:hint="eastAsia" w:ascii="宋体" w:hAnsi="宋体" w:cs="宋体"/>
                <w:color w:val="000000"/>
                <w:sz w:val="21"/>
                <w:szCs w:val="21"/>
              </w:rPr>
            </w:pPr>
            <w:r>
              <w:rPr>
                <w:rFonts w:hint="eastAsia" w:ascii="宋体" w:hAnsi="宋体" w:cs="宋体"/>
                <w:color w:val="000000"/>
                <w:sz w:val="21"/>
                <w:szCs w:val="21"/>
              </w:rPr>
              <w:t>资格条件承诺函</w:t>
            </w:r>
          </w:p>
        </w:tc>
        <w:tc>
          <w:tcPr>
            <w:tcW w:w="6115" w:type="dxa"/>
            <w:noWrap w:val="0"/>
            <w:vAlign w:val="center"/>
          </w:tcPr>
          <w:p>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lang w:eastAsia="zh-CN"/>
              </w:rPr>
              <w:t>应按照《长春市财政局关于加强政府采购信用体系建设简化供应商资格条件有关事项的通知》（长财采购[2022]2066号）文件要求在响应文件中提交反映其财务状况、依法缴纳税收和社保保障资金情况的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88" w:type="dxa"/>
            <w:vMerge w:val="restart"/>
            <w:noWrap w:val="0"/>
            <w:vAlign w:val="center"/>
          </w:tcPr>
          <w:p>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2.1.3</w:t>
            </w:r>
          </w:p>
        </w:tc>
        <w:tc>
          <w:tcPr>
            <w:tcW w:w="1088" w:type="dxa"/>
            <w:vMerge w:val="restart"/>
            <w:noWrap w:val="0"/>
            <w:vAlign w:val="center"/>
          </w:tcPr>
          <w:p>
            <w:pPr>
              <w:spacing w:line="300" w:lineRule="exact"/>
              <w:jc w:val="center"/>
              <w:rPr>
                <w:rFonts w:hint="eastAsia" w:ascii="宋体" w:hAnsi="宋体" w:cs="宋体"/>
                <w:color w:val="000000"/>
                <w:sz w:val="21"/>
                <w:szCs w:val="21"/>
              </w:rPr>
            </w:pPr>
            <w:r>
              <w:rPr>
                <w:rFonts w:hint="eastAsia" w:ascii="宋体" w:hAnsi="宋体" w:cs="宋体"/>
                <w:color w:val="000000"/>
                <w:sz w:val="21"/>
                <w:szCs w:val="21"/>
              </w:rPr>
              <w:t>响应性评审标准</w:t>
            </w:r>
          </w:p>
          <w:p>
            <w:pPr>
              <w:spacing w:line="300" w:lineRule="exact"/>
              <w:jc w:val="center"/>
              <w:rPr>
                <w:rFonts w:hint="eastAsia" w:ascii="宋体" w:hAnsi="宋体" w:cs="宋体"/>
                <w:color w:val="000000"/>
                <w:sz w:val="21"/>
                <w:szCs w:val="21"/>
              </w:rPr>
            </w:pPr>
          </w:p>
        </w:tc>
        <w:tc>
          <w:tcPr>
            <w:tcW w:w="2148" w:type="dxa"/>
            <w:noWrap w:val="0"/>
            <w:vAlign w:val="center"/>
          </w:tcPr>
          <w:p>
            <w:pPr>
              <w:spacing w:line="300" w:lineRule="exact"/>
              <w:jc w:val="center"/>
              <w:textAlignment w:val="center"/>
              <w:rPr>
                <w:rFonts w:hint="eastAsia" w:ascii="宋体" w:hAnsi="宋体" w:cs="宋体"/>
                <w:color w:val="000000"/>
                <w:sz w:val="21"/>
                <w:szCs w:val="21"/>
              </w:rPr>
            </w:pPr>
            <w:r>
              <w:rPr>
                <w:rFonts w:hint="eastAsia" w:ascii="宋体" w:hAnsi="宋体" w:cs="宋体"/>
                <w:color w:val="000000"/>
                <w:sz w:val="21"/>
                <w:szCs w:val="21"/>
              </w:rPr>
              <w:t>质量标准</w:t>
            </w:r>
          </w:p>
        </w:tc>
        <w:tc>
          <w:tcPr>
            <w:tcW w:w="6115" w:type="dxa"/>
            <w:tcBorders/>
            <w:noWrap w:val="0"/>
            <w:vAlign w:val="center"/>
          </w:tcPr>
          <w:p>
            <w:pPr>
              <w:spacing w:line="300" w:lineRule="exact"/>
              <w:jc w:val="left"/>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rPr>
              <w:t>符合现行国家、行业、地方或者其他相关标准的合格要求</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88" w:type="dxa"/>
            <w:vMerge w:val="continue"/>
            <w:tcBorders/>
            <w:noWrap w:val="0"/>
            <w:vAlign w:val="top"/>
          </w:tcPr>
          <w:p>
            <w:pPr>
              <w:spacing w:line="300" w:lineRule="exact"/>
              <w:rPr>
                <w:rFonts w:hint="eastAsia" w:ascii="宋体" w:hAnsi="宋体" w:cs="宋体"/>
                <w:color w:val="000000"/>
                <w:sz w:val="21"/>
                <w:szCs w:val="21"/>
              </w:rPr>
            </w:pPr>
          </w:p>
        </w:tc>
        <w:tc>
          <w:tcPr>
            <w:tcW w:w="1088" w:type="dxa"/>
            <w:vMerge w:val="continue"/>
            <w:tcBorders/>
            <w:noWrap w:val="0"/>
            <w:vAlign w:val="top"/>
          </w:tcPr>
          <w:p>
            <w:pPr>
              <w:spacing w:line="300" w:lineRule="exact"/>
              <w:rPr>
                <w:rFonts w:hint="eastAsia" w:ascii="宋体" w:hAnsi="宋体" w:cs="宋体"/>
                <w:color w:val="000000"/>
                <w:sz w:val="21"/>
                <w:szCs w:val="21"/>
              </w:rPr>
            </w:pPr>
          </w:p>
        </w:tc>
        <w:tc>
          <w:tcPr>
            <w:tcW w:w="2148" w:type="dxa"/>
            <w:noWrap w:val="0"/>
            <w:vAlign w:val="center"/>
          </w:tcPr>
          <w:p>
            <w:pPr>
              <w:spacing w:line="300" w:lineRule="exact"/>
              <w:jc w:val="center"/>
              <w:textAlignment w:val="center"/>
              <w:rPr>
                <w:rFonts w:hint="eastAsia" w:ascii="宋体" w:hAnsi="宋体" w:cs="宋体"/>
                <w:color w:val="000000"/>
                <w:sz w:val="21"/>
                <w:szCs w:val="21"/>
              </w:rPr>
            </w:pPr>
            <w:r>
              <w:rPr>
                <w:rFonts w:hint="eastAsia" w:ascii="宋体" w:hAnsi="宋体" w:cs="宋体"/>
                <w:color w:val="000000"/>
                <w:sz w:val="21"/>
                <w:szCs w:val="21"/>
              </w:rPr>
              <w:t>投标货物清单</w:t>
            </w:r>
          </w:p>
        </w:tc>
        <w:tc>
          <w:tcPr>
            <w:tcW w:w="6115" w:type="dxa"/>
            <w:noWrap w:val="0"/>
            <w:vAlign w:val="center"/>
          </w:tcPr>
          <w:p>
            <w:pPr>
              <w:spacing w:line="300" w:lineRule="exact"/>
              <w:jc w:val="left"/>
              <w:textAlignment w:val="center"/>
              <w:rPr>
                <w:rFonts w:hint="eastAsia" w:ascii="宋体" w:hAnsi="宋体" w:cs="宋体"/>
                <w:color w:val="000000"/>
                <w:sz w:val="21"/>
                <w:szCs w:val="21"/>
              </w:rPr>
            </w:pPr>
            <w:r>
              <w:rPr>
                <w:rFonts w:hint="eastAsia" w:ascii="宋体" w:hAnsi="宋体" w:cs="宋体"/>
                <w:color w:val="000000"/>
                <w:sz w:val="21"/>
                <w:szCs w:val="21"/>
              </w:rPr>
              <w:t>符合</w:t>
            </w:r>
            <w:r>
              <w:rPr>
                <w:rFonts w:hint="eastAsia" w:ascii="宋体" w:hAnsi="宋体" w:cs="宋体"/>
                <w:color w:val="000000"/>
                <w:sz w:val="21"/>
                <w:szCs w:val="21"/>
                <w:lang w:eastAsia="zh-CN"/>
              </w:rPr>
              <w:t>磋商文件</w:t>
            </w:r>
            <w:r>
              <w:rPr>
                <w:rFonts w:hint="eastAsia" w:ascii="宋体" w:hAnsi="宋体" w:cs="宋体"/>
                <w:color w:val="000000"/>
                <w:sz w:val="21"/>
                <w:szCs w:val="21"/>
              </w:rPr>
              <w:t>第五章招标范围和技术要求。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88" w:type="dxa"/>
            <w:vMerge w:val="continue"/>
            <w:tcBorders/>
            <w:noWrap w:val="0"/>
            <w:vAlign w:val="top"/>
          </w:tcPr>
          <w:p>
            <w:pPr>
              <w:spacing w:line="300" w:lineRule="exact"/>
              <w:rPr>
                <w:rFonts w:hint="eastAsia" w:ascii="宋体" w:hAnsi="宋体" w:cs="宋体"/>
                <w:color w:val="000000"/>
                <w:sz w:val="21"/>
                <w:szCs w:val="21"/>
              </w:rPr>
            </w:pPr>
          </w:p>
        </w:tc>
        <w:tc>
          <w:tcPr>
            <w:tcW w:w="1088" w:type="dxa"/>
            <w:vMerge w:val="continue"/>
            <w:tcBorders/>
            <w:noWrap w:val="0"/>
            <w:vAlign w:val="top"/>
          </w:tcPr>
          <w:p>
            <w:pPr>
              <w:spacing w:line="300" w:lineRule="exact"/>
              <w:rPr>
                <w:rFonts w:hint="eastAsia" w:ascii="宋体" w:hAnsi="宋体" w:cs="宋体"/>
                <w:color w:val="000000"/>
                <w:sz w:val="21"/>
                <w:szCs w:val="21"/>
              </w:rPr>
            </w:pPr>
          </w:p>
        </w:tc>
        <w:tc>
          <w:tcPr>
            <w:tcW w:w="2148" w:type="dxa"/>
            <w:noWrap w:val="0"/>
            <w:vAlign w:val="center"/>
          </w:tcPr>
          <w:p>
            <w:pPr>
              <w:spacing w:line="30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交货时间</w:t>
            </w:r>
          </w:p>
        </w:tc>
        <w:tc>
          <w:tcPr>
            <w:tcW w:w="6115" w:type="dxa"/>
            <w:noWrap w:val="0"/>
            <w:vAlign w:val="center"/>
          </w:tcPr>
          <w:p>
            <w:pPr>
              <w:spacing w:line="300" w:lineRule="exact"/>
              <w:jc w:val="left"/>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合同订立后</w:t>
            </w:r>
            <w:r>
              <w:rPr>
                <w:rFonts w:hint="eastAsia" w:ascii="宋体" w:hAnsi="宋体" w:cs="宋体"/>
                <w:color w:val="000000"/>
                <w:sz w:val="21"/>
                <w:szCs w:val="21"/>
                <w:highlight w:val="none"/>
                <w:lang w:val="en-US" w:eastAsia="zh-CN"/>
              </w:rPr>
              <w:t>15</w:t>
            </w:r>
            <w:r>
              <w:rPr>
                <w:rFonts w:hint="eastAsia" w:ascii="宋体" w:hAnsi="宋体" w:cs="宋体"/>
                <w:color w:val="000000"/>
                <w:sz w:val="21"/>
                <w:szCs w:val="21"/>
                <w:highlight w:val="none"/>
                <w:lang w:eastAsia="zh-CN"/>
              </w:rPr>
              <w:t>天内安装完毕。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vMerge w:val="continue"/>
            <w:tcBorders/>
            <w:noWrap w:val="0"/>
            <w:vAlign w:val="top"/>
          </w:tcPr>
          <w:p>
            <w:pPr>
              <w:spacing w:line="300" w:lineRule="exact"/>
              <w:rPr>
                <w:rFonts w:hint="eastAsia" w:ascii="宋体" w:hAnsi="宋体" w:cs="宋体"/>
                <w:color w:val="000000"/>
                <w:sz w:val="21"/>
                <w:szCs w:val="21"/>
              </w:rPr>
            </w:pPr>
          </w:p>
        </w:tc>
        <w:tc>
          <w:tcPr>
            <w:tcW w:w="1088" w:type="dxa"/>
            <w:vMerge w:val="continue"/>
            <w:tcBorders/>
            <w:noWrap w:val="0"/>
            <w:vAlign w:val="top"/>
          </w:tcPr>
          <w:p>
            <w:pPr>
              <w:spacing w:line="300" w:lineRule="exact"/>
              <w:rPr>
                <w:rFonts w:hint="eastAsia" w:ascii="宋体" w:hAnsi="宋体" w:cs="宋体"/>
                <w:color w:val="000000"/>
                <w:sz w:val="21"/>
                <w:szCs w:val="21"/>
              </w:rPr>
            </w:pPr>
          </w:p>
        </w:tc>
        <w:tc>
          <w:tcPr>
            <w:tcW w:w="2148" w:type="dxa"/>
            <w:noWrap w:val="0"/>
            <w:vAlign w:val="center"/>
          </w:tcPr>
          <w:p>
            <w:pPr>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磋商报价</w:t>
            </w:r>
          </w:p>
        </w:tc>
        <w:tc>
          <w:tcPr>
            <w:tcW w:w="6115" w:type="dxa"/>
            <w:noWrap w:val="0"/>
            <w:vAlign w:val="center"/>
          </w:tcPr>
          <w:p>
            <w:pPr>
              <w:spacing w:line="300" w:lineRule="exact"/>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未超过磋商文件要求的最高限价。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vMerge w:val="continue"/>
            <w:tcBorders/>
            <w:noWrap w:val="0"/>
            <w:vAlign w:val="top"/>
          </w:tcPr>
          <w:p>
            <w:pPr>
              <w:spacing w:line="300" w:lineRule="exact"/>
              <w:rPr>
                <w:rFonts w:hint="eastAsia" w:ascii="宋体" w:hAnsi="宋体" w:cs="宋体"/>
                <w:color w:val="000000"/>
                <w:sz w:val="21"/>
                <w:szCs w:val="21"/>
              </w:rPr>
            </w:pPr>
          </w:p>
        </w:tc>
        <w:tc>
          <w:tcPr>
            <w:tcW w:w="1088" w:type="dxa"/>
            <w:vMerge w:val="continue"/>
            <w:tcBorders/>
            <w:noWrap w:val="0"/>
            <w:vAlign w:val="top"/>
          </w:tcPr>
          <w:p>
            <w:pPr>
              <w:spacing w:line="300" w:lineRule="exact"/>
              <w:rPr>
                <w:rFonts w:hint="eastAsia" w:ascii="宋体" w:hAnsi="宋体" w:cs="宋体"/>
                <w:color w:val="000000"/>
                <w:sz w:val="21"/>
                <w:szCs w:val="21"/>
              </w:rPr>
            </w:pPr>
          </w:p>
        </w:tc>
        <w:tc>
          <w:tcPr>
            <w:tcW w:w="2148" w:type="dxa"/>
            <w:noWrap w:val="0"/>
            <w:vAlign w:val="center"/>
          </w:tcPr>
          <w:p>
            <w:pPr>
              <w:spacing w:line="3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其他要求</w:t>
            </w:r>
          </w:p>
        </w:tc>
        <w:tc>
          <w:tcPr>
            <w:tcW w:w="6115" w:type="dxa"/>
            <w:noWrap w:val="0"/>
            <w:vAlign w:val="center"/>
          </w:tcPr>
          <w:p>
            <w:pPr>
              <w:spacing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满足</w:t>
            </w:r>
            <w:r>
              <w:rPr>
                <w:rFonts w:hint="eastAsia" w:ascii="宋体" w:hAnsi="宋体" w:cs="宋体"/>
                <w:color w:val="000000"/>
                <w:sz w:val="21"/>
                <w:szCs w:val="21"/>
                <w:lang w:eastAsia="zh-CN"/>
              </w:rPr>
              <w:t>磋商文件</w:t>
            </w:r>
            <w:r>
              <w:rPr>
                <w:rFonts w:hint="eastAsia" w:ascii="宋体" w:hAnsi="宋体" w:cs="宋体"/>
                <w:color w:val="000000"/>
                <w:sz w:val="21"/>
                <w:szCs w:val="21"/>
              </w:rPr>
              <w:t>和</w:t>
            </w:r>
            <w:bookmarkStart w:id="274" w:name="_GoBack"/>
            <w:bookmarkEnd w:id="274"/>
            <w:r>
              <w:rPr>
                <w:rFonts w:hint="eastAsia" w:ascii="宋体" w:hAnsi="宋体" w:cs="宋体"/>
                <w:color w:val="000000"/>
                <w:sz w:val="21"/>
                <w:szCs w:val="21"/>
              </w:rPr>
              <w:t>相关法律法规的要求。</w:t>
            </w:r>
          </w:p>
        </w:tc>
      </w:tr>
    </w:tbl>
    <w:p>
      <w:pPr>
        <w:rPr>
          <w:rFonts w:ascii="黑体" w:hAnsi="黑体" w:eastAsia="黑体" w:cs="宋体"/>
          <w:sz w:val="30"/>
          <w:szCs w:val="30"/>
          <w:lang w:val="zh-CN"/>
        </w:rPr>
      </w:pPr>
      <w:r>
        <w:rPr>
          <w:rFonts w:hint="eastAsia" w:ascii="黑体" w:hAnsi="黑体" w:eastAsia="黑体" w:cs="宋体"/>
          <w:sz w:val="30"/>
          <w:szCs w:val="30"/>
          <w:lang w:val="zh-CN"/>
        </w:rPr>
        <w:br w:type="page"/>
      </w:r>
    </w:p>
    <w:p>
      <w:pPr>
        <w:pStyle w:val="47"/>
        <w:rPr>
          <w:lang w:val="zh-CN"/>
        </w:rPr>
      </w:pPr>
      <w:r>
        <w:rPr>
          <w:rFonts w:hint="eastAsia"/>
          <w:lang w:val="zh-CN"/>
        </w:rPr>
        <w:t>评标办法前附表(二)</w:t>
      </w:r>
    </w:p>
    <w:p/>
    <w:tbl>
      <w:tblPr>
        <w:tblStyle w:val="31"/>
        <w:tblpPr w:leftFromText="180" w:rightFromText="180" w:vertAnchor="text" w:horzAnchor="page" w:tblpX="1128" w:tblpY="460"/>
        <w:tblOverlap w:val="never"/>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289"/>
        <w:gridCol w:w="1026"/>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16" w:type="dxa"/>
            <w:gridSpan w:val="2"/>
            <w:noWrap/>
            <w:vAlign w:val="center"/>
          </w:tcPr>
          <w:p>
            <w:pPr>
              <w:pStyle w:val="110"/>
              <w:spacing w:line="240" w:lineRule="auto"/>
              <w:ind w:left="108"/>
              <w:rPr>
                <w:rFonts w:ascii="宋体" w:hAnsi="宋体" w:cs="宋体"/>
              </w:rPr>
            </w:pPr>
            <w:r>
              <w:rPr>
                <w:rFonts w:hint="eastAsia" w:ascii="宋体" w:hAnsi="宋体" w:cs="宋体"/>
              </w:rPr>
              <w:t>评审项目</w:t>
            </w:r>
          </w:p>
        </w:tc>
        <w:tc>
          <w:tcPr>
            <w:tcW w:w="1026" w:type="dxa"/>
            <w:noWrap/>
            <w:vAlign w:val="center"/>
          </w:tcPr>
          <w:p>
            <w:pPr>
              <w:pStyle w:val="110"/>
              <w:spacing w:line="240" w:lineRule="auto"/>
              <w:ind w:left="108"/>
              <w:rPr>
                <w:rFonts w:ascii="宋体" w:hAnsi="宋体" w:cs="宋体"/>
              </w:rPr>
            </w:pPr>
            <w:r>
              <w:rPr>
                <w:rFonts w:hint="eastAsia" w:ascii="宋体" w:hAnsi="宋体" w:cs="宋体"/>
              </w:rPr>
              <w:t>分值</w:t>
            </w:r>
          </w:p>
        </w:tc>
        <w:tc>
          <w:tcPr>
            <w:tcW w:w="6929" w:type="dxa"/>
            <w:noWrap/>
            <w:vAlign w:val="center"/>
          </w:tcPr>
          <w:p>
            <w:pPr>
              <w:pStyle w:val="110"/>
              <w:spacing w:line="240" w:lineRule="auto"/>
              <w:ind w:left="108"/>
              <w:rPr>
                <w:rFonts w:ascii="宋体" w:hAnsi="宋体" w:cs="宋体"/>
              </w:rPr>
            </w:pPr>
            <w:r>
              <w:rPr>
                <w:rFonts w:hint="eastAsia" w:ascii="宋体" w:hAnsi="宋体" w:cs="宋体"/>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dxa"/>
            <w:vMerge w:val="restart"/>
            <w:noWrap/>
            <w:vAlign w:val="center"/>
          </w:tcPr>
          <w:p>
            <w:pPr>
              <w:pStyle w:val="110"/>
              <w:spacing w:line="240" w:lineRule="auto"/>
              <w:ind w:left="108"/>
              <w:rPr>
                <w:rFonts w:ascii="宋体" w:hAnsi="宋体" w:cs="宋体"/>
                <w:lang w:val="zh-CN"/>
              </w:rPr>
            </w:pPr>
            <w:r>
              <w:rPr>
                <w:rFonts w:hint="eastAsia" w:ascii="宋体" w:hAnsi="宋体" w:cs="宋体"/>
                <w:lang w:val="zh-CN"/>
              </w:rPr>
              <w:t>商务部分</w:t>
            </w:r>
          </w:p>
          <w:p>
            <w:pPr>
              <w:pStyle w:val="110"/>
              <w:spacing w:line="240" w:lineRule="auto"/>
              <w:ind w:left="108"/>
              <w:rPr>
                <w:rFonts w:ascii="宋体" w:hAnsi="宋体" w:cs="宋体"/>
              </w:rPr>
            </w:pPr>
            <w:r>
              <w:rPr>
                <w:rFonts w:hint="eastAsia" w:ascii="宋体" w:hAnsi="宋体" w:cs="宋体"/>
                <w:lang w:val="en-US" w:eastAsia="zh-CN"/>
              </w:rPr>
              <w:t>42</w:t>
            </w:r>
            <w:r>
              <w:rPr>
                <w:rFonts w:hint="eastAsia" w:ascii="宋体" w:hAnsi="宋体" w:cs="宋体"/>
              </w:rPr>
              <w:t>分</w:t>
            </w:r>
          </w:p>
        </w:tc>
        <w:tc>
          <w:tcPr>
            <w:tcW w:w="1289" w:type="dxa"/>
            <w:noWrap/>
            <w:vAlign w:val="center"/>
          </w:tcPr>
          <w:p>
            <w:pPr>
              <w:pStyle w:val="110"/>
              <w:spacing w:line="240" w:lineRule="auto"/>
              <w:ind w:left="108"/>
              <w:jc w:val="center"/>
              <w:rPr>
                <w:rFonts w:ascii="宋体" w:hAnsi="宋体" w:cs="宋体"/>
              </w:rPr>
            </w:pPr>
            <w:r>
              <w:rPr>
                <w:rFonts w:hint="eastAsia" w:ascii="宋体" w:hAnsi="宋体" w:cs="宋体"/>
              </w:rPr>
              <w:t>磋商报价得分</w:t>
            </w:r>
          </w:p>
        </w:tc>
        <w:tc>
          <w:tcPr>
            <w:tcW w:w="1026" w:type="dxa"/>
            <w:noWrap/>
            <w:vAlign w:val="center"/>
          </w:tcPr>
          <w:p>
            <w:pPr>
              <w:pStyle w:val="110"/>
              <w:spacing w:line="240" w:lineRule="auto"/>
              <w:ind w:left="108"/>
              <w:rPr>
                <w:rFonts w:ascii="宋体" w:hAnsi="宋体" w:cs="宋体"/>
              </w:rPr>
            </w:pPr>
            <w:r>
              <w:rPr>
                <w:rFonts w:hint="eastAsia" w:ascii="宋体" w:hAnsi="宋体" w:cs="宋体"/>
              </w:rPr>
              <w:t>30分</w:t>
            </w:r>
          </w:p>
        </w:tc>
        <w:tc>
          <w:tcPr>
            <w:tcW w:w="6929" w:type="dxa"/>
            <w:noWrap/>
            <w:vAlign w:val="center"/>
          </w:tcPr>
          <w:p>
            <w:pPr>
              <w:pStyle w:val="110"/>
              <w:spacing w:line="240" w:lineRule="auto"/>
              <w:ind w:left="108"/>
              <w:rPr>
                <w:rFonts w:ascii="宋体" w:hAnsi="宋体" w:cs="宋体"/>
              </w:rPr>
            </w:pPr>
            <w:r>
              <w:rPr>
                <w:rFonts w:hint="eastAsia" w:ascii="宋体" w:hAnsi="宋体" w:cs="宋体"/>
              </w:rPr>
              <w:t>满足磋商文件要求且最后报价最低的供应商的价格为磋商基准价。</w:t>
            </w:r>
          </w:p>
          <w:p>
            <w:pPr>
              <w:pStyle w:val="110"/>
              <w:spacing w:line="240" w:lineRule="auto"/>
              <w:ind w:left="108"/>
              <w:rPr>
                <w:rFonts w:ascii="宋体" w:hAnsi="宋体" w:cs="宋体"/>
              </w:rPr>
            </w:pPr>
            <w:r>
              <w:rPr>
                <w:rFonts w:hint="eastAsia" w:ascii="宋体" w:hAnsi="宋体" w:cs="宋体"/>
              </w:rPr>
              <w:t>磋商报价等于磋商基准价的得满分30分，其他供应商的价格分按下面的公式计算：磋商报价得分=(磋商基准价/最后磋商报价)×价格权值×100</w:t>
            </w:r>
          </w:p>
          <w:p>
            <w:pPr>
              <w:pStyle w:val="110"/>
              <w:spacing w:line="240" w:lineRule="auto"/>
              <w:ind w:left="108"/>
              <w:rPr>
                <w:rFonts w:ascii="宋体" w:hAnsi="宋体" w:cs="宋体"/>
                <w:b/>
                <w:bCs/>
                <w:sz w:val="21"/>
                <w:szCs w:val="21"/>
              </w:rPr>
            </w:pPr>
            <w:r>
              <w:rPr>
                <w:rFonts w:hint="eastAsia" w:ascii="宋体" w:hAnsi="宋体" w:cs="宋体"/>
                <w:b/>
                <w:bCs/>
                <w:sz w:val="21"/>
                <w:szCs w:val="21"/>
              </w:rPr>
              <w:t>（1）对小型和微型企业产品的磋商报价在计算报价得分时，按照该单位磋商报价下浮10%进入报价分计算。（小、微企业须按照财库[2020]64号文件的规定提供《中小企业声明函》；残疾人福利性单位和监狱企业视同小型、微型企业，评审中享受同小型、微型企业相同的价格扣除，须按磋商文件规定提供相应证明材料。）</w:t>
            </w:r>
          </w:p>
          <w:p>
            <w:pPr>
              <w:pStyle w:val="110"/>
              <w:spacing w:line="240" w:lineRule="auto"/>
              <w:ind w:left="108"/>
              <w:rPr>
                <w:rFonts w:ascii="宋体" w:hAnsi="宋体" w:cs="宋体"/>
                <w:b/>
                <w:bCs/>
                <w:sz w:val="21"/>
                <w:szCs w:val="21"/>
              </w:rPr>
            </w:pPr>
            <w:r>
              <w:rPr>
                <w:rFonts w:hint="eastAsia" w:ascii="宋体" w:hAnsi="宋体" w:cs="宋体"/>
                <w:b/>
                <w:bCs/>
                <w:sz w:val="21"/>
                <w:szCs w:val="21"/>
              </w:rPr>
              <w:t>（2）对于纳入环境标志产品政府采购清单的投标产品，按其在总报价中所占的比例给予3%的价格加分。</w:t>
            </w:r>
          </w:p>
          <w:p>
            <w:pPr>
              <w:pStyle w:val="110"/>
              <w:spacing w:line="240" w:lineRule="auto"/>
              <w:ind w:left="108"/>
              <w:rPr>
                <w:rFonts w:ascii="宋体" w:hAnsi="宋体" w:cs="宋体"/>
                <w:b/>
                <w:bCs/>
                <w:sz w:val="21"/>
                <w:szCs w:val="21"/>
              </w:rPr>
            </w:pPr>
            <w:r>
              <w:rPr>
                <w:rFonts w:hint="eastAsia" w:ascii="宋体" w:hAnsi="宋体" w:cs="宋体"/>
                <w:b/>
                <w:bCs/>
                <w:sz w:val="21"/>
                <w:szCs w:val="21"/>
              </w:rPr>
              <w:t>（3）对于纳入节能产品政府采购清单的投标产品，按其在总报价中所占的比例给予3%的价格加分。</w:t>
            </w:r>
          </w:p>
          <w:p>
            <w:pPr>
              <w:pStyle w:val="110"/>
              <w:spacing w:line="240" w:lineRule="auto"/>
              <w:ind w:left="108"/>
              <w:rPr>
                <w:rFonts w:ascii="宋体" w:hAnsi="宋体" w:cs="宋体"/>
              </w:rPr>
            </w:pPr>
            <w:r>
              <w:rPr>
                <w:rFonts w:hint="eastAsia" w:ascii="宋体" w:hAnsi="宋体" w:cs="宋体"/>
                <w:b/>
                <w:bCs/>
                <w:sz w:val="21"/>
                <w:szCs w:val="21"/>
              </w:rPr>
              <w:t>注：投标产品同时纳入节能产品政府采购清单、环境标志产品政府采购清单的，将上述规定的价格分加分比例分分别叠加后计算价格加分。（供应商须提供在有效期内的认证证书及相应证明材料）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627" w:type="dxa"/>
            <w:vMerge w:val="continue"/>
            <w:noWrap/>
            <w:vAlign w:val="center"/>
          </w:tcPr>
          <w:p>
            <w:pPr>
              <w:pStyle w:val="110"/>
              <w:spacing w:line="240" w:lineRule="auto"/>
              <w:ind w:left="108"/>
              <w:rPr>
                <w:rFonts w:ascii="宋体" w:hAnsi="宋体" w:cs="宋体"/>
              </w:rPr>
            </w:pPr>
          </w:p>
        </w:tc>
        <w:tc>
          <w:tcPr>
            <w:tcW w:w="1289" w:type="dxa"/>
            <w:noWrap/>
            <w:vAlign w:val="center"/>
          </w:tcPr>
          <w:p>
            <w:pPr>
              <w:pStyle w:val="110"/>
              <w:spacing w:line="240" w:lineRule="auto"/>
              <w:ind w:left="108"/>
              <w:jc w:val="center"/>
              <w:rPr>
                <w:rFonts w:ascii="宋体" w:hAnsi="宋体" w:cs="宋体"/>
              </w:rPr>
            </w:pPr>
            <w:r>
              <w:rPr>
                <w:rFonts w:hint="eastAsia" w:ascii="宋体" w:hAnsi="宋体" w:cs="宋体"/>
              </w:rPr>
              <w:t>产品商务资质</w:t>
            </w:r>
          </w:p>
        </w:tc>
        <w:tc>
          <w:tcPr>
            <w:tcW w:w="1026" w:type="dxa"/>
            <w:noWrap/>
            <w:vAlign w:val="center"/>
          </w:tcPr>
          <w:p>
            <w:pPr>
              <w:pStyle w:val="110"/>
              <w:spacing w:line="240" w:lineRule="auto"/>
              <w:ind w:left="108"/>
              <w:jc w:val="center"/>
              <w:rPr>
                <w:rFonts w:ascii="宋体" w:hAnsi="宋体" w:cs="宋体"/>
              </w:rPr>
            </w:pPr>
            <w:r>
              <w:rPr>
                <w:rFonts w:hint="eastAsia" w:ascii="宋体" w:hAnsi="宋体" w:cs="宋体"/>
                <w:lang w:val="en-US" w:eastAsia="zh-CN"/>
              </w:rPr>
              <w:t>12</w:t>
            </w:r>
            <w:r>
              <w:rPr>
                <w:rFonts w:hint="eastAsia" w:ascii="宋体" w:hAnsi="宋体" w:cs="宋体"/>
              </w:rPr>
              <w:t>分</w:t>
            </w:r>
          </w:p>
        </w:tc>
        <w:tc>
          <w:tcPr>
            <w:tcW w:w="6929" w:type="dxa"/>
            <w:noWrap/>
            <w:vAlign w:val="center"/>
          </w:tcPr>
          <w:p>
            <w:pPr>
              <w:pStyle w:val="110"/>
              <w:spacing w:line="240" w:lineRule="auto"/>
              <w:rPr>
                <w:rFonts w:ascii="宋体" w:hAnsi="宋体" w:cs="宋体"/>
              </w:rPr>
            </w:pPr>
            <w:r>
              <w:rPr>
                <w:rFonts w:hint="eastAsia" w:ascii="宋体" w:hAnsi="宋体" w:cs="宋体"/>
                <w:lang w:val="en-US" w:eastAsia="zh-CN"/>
              </w:rPr>
              <w:t>1</w:t>
            </w:r>
            <w:r>
              <w:rPr>
                <w:rFonts w:hint="eastAsia" w:ascii="宋体" w:hAnsi="宋体" w:cs="宋体"/>
              </w:rPr>
              <w:t>.为确保所投智慧黑板产品的全贴合性</w:t>
            </w:r>
            <w:r>
              <w:rPr>
                <w:rFonts w:hint="eastAsia" w:ascii="宋体" w:hAnsi="宋体" w:eastAsia="宋体" w:cs="宋体"/>
              </w:rPr>
              <w:t>能的稳定性、兼容性、先进性，所投产品需符合T/SUCA 007—2021《全贴合工艺技术规范》中的所有技术指标，所投产品制造商为全贴合技术规范起草单位，提供应用全贴合技术的证明材料并加盖公章，满足上述</w:t>
            </w:r>
            <w:r>
              <w:rPr>
                <w:rFonts w:hint="eastAsia" w:ascii="宋体" w:hAnsi="宋体" w:cs="宋体"/>
              </w:rPr>
              <w:t>要求得4分，不满足不得分；</w:t>
            </w:r>
          </w:p>
          <w:p>
            <w:pPr>
              <w:pStyle w:val="110"/>
              <w:spacing w:line="240" w:lineRule="auto"/>
              <w:rPr>
                <w:rFonts w:ascii="宋体" w:hAnsi="宋体" w:cs="宋体"/>
              </w:rPr>
            </w:pPr>
            <w:r>
              <w:rPr>
                <w:rFonts w:hint="eastAsia" w:ascii="宋体" w:hAnsi="宋体" w:cs="宋体"/>
                <w:lang w:val="en-US" w:eastAsia="zh-CN"/>
              </w:rPr>
              <w:t>2</w:t>
            </w:r>
            <w:r>
              <w:rPr>
                <w:rFonts w:hint="eastAsia" w:ascii="宋体" w:hAnsi="宋体" w:cs="宋体"/>
              </w:rPr>
              <w:t>.为保证本地与云信息网络教学数据安全，所投智慧黑板涉及云平台数据需满</w:t>
            </w:r>
            <w:r>
              <w:rPr>
                <w:rFonts w:hint="eastAsia" w:ascii="宋体" w:hAnsi="宋体" w:eastAsia="宋体" w:cs="宋体"/>
              </w:rPr>
              <w:t>足ISO27017与ISO27001体系认证，</w:t>
            </w:r>
            <w:r>
              <w:rPr>
                <w:rFonts w:hint="eastAsia" w:ascii="宋体" w:hAnsi="宋体" w:cs="宋体"/>
              </w:rPr>
              <w:t>提供认证证书复印件加盖公章，提供证书得4分，不提供不得分；</w:t>
            </w:r>
          </w:p>
          <w:p>
            <w:pPr>
              <w:pStyle w:val="110"/>
              <w:spacing w:line="240" w:lineRule="auto"/>
              <w:rPr>
                <w:rFonts w:ascii="宋体" w:hAnsi="宋体" w:cs="宋体"/>
              </w:rPr>
            </w:pPr>
            <w:r>
              <w:rPr>
                <w:rFonts w:hint="eastAsia" w:ascii="宋体" w:hAnsi="宋体" w:cs="宋体"/>
                <w:lang w:val="en-US" w:eastAsia="zh-CN"/>
              </w:rPr>
              <w:t>3</w:t>
            </w:r>
            <w:r>
              <w:rPr>
                <w:rFonts w:hint="eastAsia" w:ascii="宋体" w:hAnsi="宋体" w:cs="宋体"/>
              </w:rPr>
              <w:t>.提供CCC证书</w:t>
            </w:r>
            <w:r>
              <w:rPr>
                <w:rFonts w:hint="eastAsia" w:ascii="宋体" w:hAnsi="宋体" w:cs="宋体"/>
                <w:lang w:eastAsia="zh-CN"/>
              </w:rPr>
              <w:t>，</w:t>
            </w:r>
            <w:r>
              <w:rPr>
                <w:rFonts w:hint="eastAsia" w:ascii="宋体" w:hAnsi="宋体" w:cs="宋体"/>
              </w:rPr>
              <w:t>为保证产品质量，所投智慧黑板需满足申请人、制造商、生产厂为同一企业，并加盖厂商公章，符合得4分，不符合不得分。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627" w:type="dxa"/>
            <w:vMerge w:val="restart"/>
            <w:noWrap/>
            <w:vAlign w:val="center"/>
          </w:tcPr>
          <w:p>
            <w:pPr>
              <w:pStyle w:val="110"/>
              <w:spacing w:line="240" w:lineRule="auto"/>
              <w:ind w:left="108"/>
              <w:rPr>
                <w:rFonts w:ascii="宋体" w:hAnsi="宋体" w:cs="宋体"/>
              </w:rPr>
            </w:pPr>
            <w:r>
              <w:rPr>
                <w:rFonts w:hint="eastAsia" w:ascii="宋体" w:hAnsi="宋体" w:cs="宋体"/>
              </w:rPr>
              <w:t>技术部分</w:t>
            </w:r>
          </w:p>
          <w:p>
            <w:pPr>
              <w:pStyle w:val="110"/>
              <w:spacing w:line="240" w:lineRule="auto"/>
              <w:ind w:left="108"/>
              <w:rPr>
                <w:rFonts w:ascii="宋体" w:hAnsi="宋体" w:cs="宋体"/>
              </w:rPr>
            </w:pPr>
            <w:r>
              <w:rPr>
                <w:rFonts w:hint="eastAsia" w:ascii="宋体" w:hAnsi="宋体" w:cs="宋体"/>
              </w:rPr>
              <w:t>5</w:t>
            </w:r>
            <w:r>
              <w:rPr>
                <w:rFonts w:hint="eastAsia" w:ascii="宋体" w:hAnsi="宋体" w:cs="宋体"/>
                <w:lang w:val="en-US" w:eastAsia="zh-CN"/>
              </w:rPr>
              <w:t>8</w:t>
            </w:r>
            <w:r>
              <w:rPr>
                <w:rFonts w:hint="eastAsia" w:ascii="宋体" w:hAnsi="宋体" w:cs="宋体"/>
              </w:rPr>
              <w:t>分</w:t>
            </w:r>
          </w:p>
        </w:tc>
        <w:tc>
          <w:tcPr>
            <w:tcW w:w="1289" w:type="dxa"/>
            <w:noWrap/>
            <w:vAlign w:val="center"/>
          </w:tcPr>
          <w:p>
            <w:pPr>
              <w:pStyle w:val="110"/>
              <w:spacing w:line="240" w:lineRule="auto"/>
              <w:ind w:left="108"/>
              <w:jc w:val="center"/>
              <w:rPr>
                <w:rFonts w:ascii="宋体" w:hAnsi="宋体" w:cs="宋体"/>
              </w:rPr>
            </w:pPr>
            <w:r>
              <w:rPr>
                <w:rFonts w:hint="eastAsia"/>
              </w:rPr>
              <w:t>智慧黑板</w:t>
            </w:r>
            <w:r>
              <w:rPr>
                <w:rFonts w:hint="eastAsia"/>
                <w:lang w:val="zh-CN"/>
              </w:rPr>
              <w:t>质量、功能及性能配置</w:t>
            </w:r>
          </w:p>
        </w:tc>
        <w:tc>
          <w:tcPr>
            <w:tcW w:w="1026" w:type="dxa"/>
            <w:noWrap/>
            <w:vAlign w:val="center"/>
          </w:tcPr>
          <w:p>
            <w:pPr>
              <w:pStyle w:val="110"/>
              <w:spacing w:line="240" w:lineRule="auto"/>
              <w:ind w:left="108"/>
              <w:jc w:val="center"/>
              <w:rPr>
                <w:rFonts w:ascii="宋体" w:hAnsi="宋体" w:cs="宋体"/>
              </w:rPr>
            </w:pPr>
            <w:r>
              <w:rPr>
                <w:rFonts w:hint="eastAsia" w:ascii="宋体" w:hAnsi="宋体" w:cs="宋体"/>
              </w:rPr>
              <w:t>4</w:t>
            </w:r>
            <w:r>
              <w:rPr>
                <w:rFonts w:hint="eastAsia" w:ascii="宋体" w:hAnsi="宋体" w:cs="宋体"/>
                <w:lang w:val="en-US" w:eastAsia="zh-CN"/>
              </w:rPr>
              <w:t>8</w:t>
            </w:r>
            <w:r>
              <w:rPr>
                <w:rFonts w:hint="eastAsia" w:ascii="宋体" w:hAnsi="宋体" w:cs="宋体"/>
              </w:rPr>
              <w:t>分</w:t>
            </w:r>
          </w:p>
        </w:tc>
        <w:tc>
          <w:tcPr>
            <w:tcW w:w="6929" w:type="dxa"/>
            <w:noWrap/>
            <w:vAlign w:val="center"/>
          </w:tcPr>
          <w:p>
            <w:pPr>
              <w:pStyle w:val="110"/>
              <w:spacing w:line="240" w:lineRule="auto"/>
              <w:rPr>
                <w:rFonts w:ascii="宋体" w:hAnsi="宋体" w:cs="宋体"/>
              </w:rPr>
            </w:pPr>
            <w:r>
              <w:rPr>
                <w:rFonts w:hint="eastAsia" w:ascii="宋体" w:hAnsi="宋体" w:cs="宋体"/>
              </w:rPr>
              <w:t>1.前置接口面板、按键面板、屏体主板、屏体电源板、扬声器分别支持单独前拆，无需拆卸显示屏即可维护；</w:t>
            </w:r>
          </w:p>
          <w:p>
            <w:pPr>
              <w:pStyle w:val="110"/>
              <w:spacing w:line="240" w:lineRule="auto"/>
              <w:rPr>
                <w:rFonts w:ascii="宋体" w:hAnsi="宋体" w:cs="宋体"/>
              </w:rPr>
            </w:pPr>
            <w:r>
              <w:rPr>
                <w:rFonts w:hint="eastAsia" w:ascii="宋体" w:hAnsi="宋体" w:cs="宋体"/>
              </w:rPr>
              <w:t>2.音响额定功率≥60W，峰值功率≥90W，单个音箱尺寸≥3英寸；</w:t>
            </w:r>
          </w:p>
          <w:p>
            <w:pPr>
              <w:pStyle w:val="110"/>
              <w:spacing w:line="240" w:lineRule="auto"/>
              <w:rPr>
                <w:rFonts w:ascii="宋体" w:hAnsi="宋体" w:cs="宋体"/>
              </w:rPr>
            </w:pPr>
            <w:r>
              <w:rPr>
                <w:rFonts w:hint="eastAsia" w:ascii="宋体" w:hAnsi="宋体" w:cs="宋体"/>
              </w:rPr>
              <w:t>3.Android 主板具备四核CPU，RAM为2G，ROM为8G，支持扩展48G存储空间，Android 系统不低于11.0；</w:t>
            </w:r>
          </w:p>
          <w:p>
            <w:pPr>
              <w:pStyle w:val="110"/>
              <w:spacing w:line="240" w:lineRule="auto"/>
              <w:rPr>
                <w:rFonts w:ascii="宋体" w:hAnsi="宋体" w:cs="宋体"/>
              </w:rPr>
            </w:pPr>
            <w:r>
              <w:rPr>
                <w:rFonts w:hint="eastAsia" w:ascii="宋体" w:hAnsi="宋体" w:cs="宋体"/>
              </w:rPr>
              <w:t>4.采用物理减滤蓝光设计，无需其他操作即可实现防蓝光且屏体无色温变化，摄像设备拍摄时画面无条纹闪烁；</w:t>
            </w:r>
          </w:p>
          <w:p>
            <w:pPr>
              <w:pStyle w:val="110"/>
              <w:spacing w:line="240" w:lineRule="auto"/>
              <w:rPr>
                <w:rFonts w:ascii="宋体" w:hAnsi="宋体" w:cs="宋体"/>
              </w:rPr>
            </w:pPr>
            <w:r>
              <w:rPr>
                <w:rFonts w:hint="eastAsia" w:ascii="宋体" w:hAnsi="宋体" w:cs="宋体"/>
              </w:rPr>
              <w:t>5.整机支持类纸质护眼模式显示，支持任意通道，软件下画面类纸质护眼模式实时调整，支持透明度、色温调节；</w:t>
            </w:r>
          </w:p>
          <w:p>
            <w:pPr>
              <w:pStyle w:val="110"/>
              <w:spacing w:line="240" w:lineRule="auto"/>
              <w:rPr>
                <w:rFonts w:ascii="宋体" w:hAnsi="宋体" w:cs="宋体"/>
              </w:rPr>
            </w:pPr>
            <w:r>
              <w:rPr>
                <w:rFonts w:hint="eastAsia" w:ascii="宋体" w:hAnsi="宋体" w:cs="宋体"/>
              </w:rPr>
              <w:t>6.内置电脑采用向下插拔结构，无需拆卸显示屏及两侧书写板即可完成插拔操作；</w:t>
            </w:r>
          </w:p>
          <w:p>
            <w:pPr>
              <w:pStyle w:val="110"/>
              <w:spacing w:line="240" w:lineRule="auto"/>
              <w:rPr>
                <w:rFonts w:ascii="宋体" w:hAnsi="宋体" w:cs="宋体"/>
              </w:rPr>
            </w:pPr>
            <w:r>
              <w:rPr>
                <w:rFonts w:hint="eastAsia" w:ascii="宋体" w:hAnsi="宋体" w:cs="宋体"/>
              </w:rPr>
              <w:t>7.整机侧板板面甲醛释放量不高于0mg/L，且满足GB/T17657-1999相关标准要求；</w:t>
            </w:r>
          </w:p>
          <w:p>
            <w:pPr>
              <w:pStyle w:val="110"/>
              <w:spacing w:line="240" w:lineRule="auto"/>
              <w:rPr>
                <w:rFonts w:ascii="宋体" w:hAnsi="宋体" w:cs="宋体"/>
              </w:rPr>
            </w:pPr>
            <w:r>
              <w:rPr>
                <w:rFonts w:hint="eastAsia" w:ascii="宋体" w:hAnsi="宋体" w:cs="宋体"/>
              </w:rPr>
              <w:t>8：侧板板面符合 GB/T 9286-1998 标准，整机设备副屏支持色漆和清漆漆膜的划格试验，脱漆面积不明显大于 5%，达到 0 级标准；</w:t>
            </w:r>
          </w:p>
          <w:p>
            <w:pPr>
              <w:pStyle w:val="110"/>
              <w:spacing w:line="240" w:lineRule="auto"/>
              <w:rPr>
                <w:rFonts w:ascii="宋体" w:hAnsi="宋体" w:cs="宋体"/>
              </w:rPr>
            </w:pPr>
            <w:r>
              <w:rPr>
                <w:rFonts w:hint="eastAsia" w:ascii="宋体" w:hAnsi="宋体" w:cs="宋体"/>
              </w:rPr>
              <w:t>9.支持教师通过移动端（手机或pad）、电脑端、网页端进行内容的选择与组合，快速生成课件并浏览。所有制作的课件均支持保存在云端，教师个人云盘账号空间，无需特定任务即可获得200G，最高可扩展≥3TB只需登录即可查看；</w:t>
            </w:r>
          </w:p>
          <w:p>
            <w:pPr>
              <w:pStyle w:val="110"/>
              <w:spacing w:line="240" w:lineRule="auto"/>
              <w:rPr>
                <w:rFonts w:hint="eastAsia" w:ascii="宋体" w:hAnsi="宋体" w:cs="宋体"/>
              </w:rPr>
            </w:pPr>
            <w:r>
              <w:rPr>
                <w:rFonts w:hint="eastAsia" w:ascii="宋体" w:hAnsi="宋体" w:cs="宋体"/>
              </w:rPr>
              <w:t>10.提供教学专用的播放器，支持播放德育、美育、科普等各大频道的网络电台，无需下载视频播放APP或EXE第三方软件，即可播放CCTV相关频道，至少具备新闻、体育、健康、科教、农业、法制、军事、戏曲等类别的视频资源；</w:t>
            </w:r>
          </w:p>
          <w:p>
            <w:pPr>
              <w:pStyle w:val="110"/>
              <w:spacing w:line="240" w:lineRule="auto"/>
              <w:rPr>
                <w:rFonts w:hint="eastAsia" w:ascii="宋体" w:hAnsi="宋体" w:eastAsia="宋体" w:cs="宋体"/>
                <w:lang w:val="en-US" w:eastAsia="zh-CN"/>
              </w:rPr>
            </w:pPr>
            <w:r>
              <w:rPr>
                <w:rFonts w:hint="eastAsia" w:ascii="宋体" w:hAnsi="宋体" w:eastAsia="宋体" w:cs="宋体"/>
                <w:lang w:val="en-US" w:eastAsia="zh-CN"/>
              </w:rPr>
              <w:t>11.前置至少1路HDMI接口（非转接）、2路前置USB3.0接口、1路USB Type-C，后置1路VGA接口；</w:t>
            </w:r>
          </w:p>
          <w:p>
            <w:pPr>
              <w:pStyle w:val="110"/>
              <w:spacing w:line="240" w:lineRule="auto"/>
              <w:rPr>
                <w:rFonts w:hint="eastAsia" w:ascii="宋体" w:hAnsi="宋体" w:eastAsia="宋体" w:cs="宋体"/>
                <w:lang w:val="en-US" w:eastAsia="zh-CN"/>
              </w:rPr>
            </w:pPr>
            <w:r>
              <w:rPr>
                <w:rFonts w:hint="eastAsia" w:ascii="宋体" w:hAnsi="宋体" w:eastAsia="宋体" w:cs="宋体"/>
                <w:lang w:val="en-US" w:eastAsia="zh-CN"/>
              </w:rPr>
              <w:t>12.前置中文按键不少于4个，可至少实现电脑还原、音量等实用功能；</w:t>
            </w:r>
          </w:p>
          <w:p>
            <w:pPr>
              <w:pStyle w:val="110"/>
              <w:spacing w:line="240" w:lineRule="auto"/>
              <w:rPr>
                <w:rFonts w:hint="default" w:ascii="宋体" w:hAnsi="宋体" w:eastAsia="宋体" w:cs="宋体"/>
                <w:lang w:val="en-US" w:eastAsia="zh-CN"/>
              </w:rPr>
            </w:pPr>
          </w:p>
          <w:p>
            <w:pPr>
              <w:spacing w:line="240" w:lineRule="auto"/>
              <w:rPr>
                <w:rFonts w:ascii="宋体" w:hAnsi="宋体" w:cs="宋体"/>
                <w:color w:val="FF0000"/>
              </w:rPr>
            </w:pPr>
            <w:r>
              <w:rPr>
                <w:rFonts w:hint="eastAsia" w:ascii="宋体" w:hAnsi="宋体" w:cs="宋体"/>
              </w:rPr>
              <w:t>以上条款均须提供CNAS认证检测机构出具的检测报告复印件并加盖厂商公章，满足一项得4分，不满足不得分，满分4</w:t>
            </w:r>
            <w:r>
              <w:rPr>
                <w:rFonts w:hint="eastAsia" w:ascii="宋体" w:hAnsi="宋体" w:cs="宋体"/>
                <w:lang w:val="en-US" w:eastAsia="zh-CN"/>
              </w:rPr>
              <w:t>8</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27" w:type="dxa"/>
            <w:vMerge w:val="continue"/>
            <w:noWrap/>
            <w:vAlign w:val="center"/>
          </w:tcPr>
          <w:p>
            <w:pPr>
              <w:pStyle w:val="110"/>
              <w:spacing w:line="240" w:lineRule="auto"/>
              <w:ind w:left="108"/>
              <w:rPr>
                <w:rFonts w:ascii="宋体" w:hAnsi="宋体" w:cs="宋体"/>
              </w:rPr>
            </w:pPr>
          </w:p>
        </w:tc>
        <w:tc>
          <w:tcPr>
            <w:tcW w:w="1289" w:type="dxa"/>
            <w:noWrap/>
            <w:vAlign w:val="center"/>
          </w:tcPr>
          <w:p>
            <w:pPr>
              <w:pStyle w:val="110"/>
              <w:spacing w:line="240" w:lineRule="auto"/>
              <w:jc w:val="center"/>
              <w:rPr>
                <w:rFonts w:ascii="宋体" w:hAnsi="宋体" w:cs="宋体"/>
                <w:kern w:val="0"/>
                <w:lang w:val="zh-CN"/>
              </w:rPr>
            </w:pPr>
            <w:r>
              <w:rPr>
                <w:rFonts w:hint="eastAsia" w:ascii="宋体" w:hAnsi="宋体" w:cs="宋体"/>
                <w:kern w:val="0"/>
                <w:lang w:val="zh-CN"/>
              </w:rPr>
              <w:t>应急预案</w:t>
            </w:r>
          </w:p>
        </w:tc>
        <w:tc>
          <w:tcPr>
            <w:tcW w:w="1026" w:type="dxa"/>
            <w:noWrap/>
            <w:vAlign w:val="center"/>
          </w:tcPr>
          <w:p>
            <w:pPr>
              <w:pStyle w:val="110"/>
              <w:spacing w:line="240" w:lineRule="auto"/>
              <w:ind w:left="108"/>
              <w:rPr>
                <w:rFonts w:ascii="宋体" w:hAnsi="宋体" w:cs="宋体"/>
                <w:kern w:val="0"/>
              </w:rPr>
            </w:pPr>
            <w:r>
              <w:rPr>
                <w:rFonts w:hint="eastAsia" w:ascii="宋体" w:hAnsi="宋体" w:cs="宋体"/>
                <w:kern w:val="0"/>
              </w:rPr>
              <w:t>5分</w:t>
            </w:r>
          </w:p>
        </w:tc>
        <w:tc>
          <w:tcPr>
            <w:tcW w:w="6929" w:type="dxa"/>
            <w:noWrap/>
            <w:vAlign w:val="center"/>
          </w:tcPr>
          <w:p>
            <w:pPr>
              <w:pStyle w:val="110"/>
              <w:spacing w:line="240" w:lineRule="auto"/>
              <w:rPr>
                <w:rFonts w:ascii="宋体" w:hAnsi="宋体" w:cs="宋体"/>
                <w:kern w:val="0"/>
                <w:lang w:val="zh-CN"/>
              </w:rPr>
            </w:pPr>
            <w:r>
              <w:rPr>
                <w:rFonts w:hint="eastAsia" w:ascii="宋体" w:hAnsi="宋体" w:cs="宋体"/>
                <w:kern w:val="0"/>
                <w:lang w:val="zh-CN"/>
              </w:rPr>
              <w:t>在突发情况下，为确保依然具有能力完成本项目货物供应及相关培训指导服务，供应商应制定应急预案</w:t>
            </w:r>
            <w:r>
              <w:rPr>
                <w:rFonts w:hint="eastAsia" w:ascii="宋体" w:hAnsi="宋体" w:cs="宋体"/>
              </w:rPr>
              <w:t>。每有一项具体</w:t>
            </w:r>
            <w:r>
              <w:rPr>
                <w:rFonts w:hint="eastAsia" w:ascii="宋体" w:hAnsi="宋体" w:cs="宋体"/>
                <w:kern w:val="0"/>
                <w:lang w:val="zh-CN"/>
              </w:rPr>
              <w:t>应急预案</w:t>
            </w:r>
            <w:r>
              <w:rPr>
                <w:rFonts w:hint="eastAsia" w:ascii="宋体" w:hAnsi="宋体" w:cs="宋体"/>
              </w:rPr>
              <w:t>，得1分，最多得5分，无不得分。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27" w:type="dxa"/>
            <w:vMerge w:val="continue"/>
            <w:noWrap/>
            <w:vAlign w:val="center"/>
          </w:tcPr>
          <w:p>
            <w:pPr>
              <w:pStyle w:val="110"/>
              <w:spacing w:line="240" w:lineRule="auto"/>
              <w:ind w:left="108"/>
              <w:rPr>
                <w:rFonts w:ascii="宋体" w:hAnsi="宋体" w:cs="宋体"/>
              </w:rPr>
            </w:pPr>
          </w:p>
        </w:tc>
        <w:tc>
          <w:tcPr>
            <w:tcW w:w="1289" w:type="dxa"/>
            <w:noWrap/>
            <w:vAlign w:val="center"/>
          </w:tcPr>
          <w:p>
            <w:pPr>
              <w:pStyle w:val="110"/>
              <w:spacing w:line="240" w:lineRule="auto"/>
              <w:jc w:val="center"/>
              <w:rPr>
                <w:rFonts w:ascii="宋体" w:hAnsi="宋体" w:cs="宋体"/>
                <w:kern w:val="0"/>
                <w:lang w:val="zh-CN"/>
              </w:rPr>
            </w:pPr>
            <w:r>
              <w:rPr>
                <w:rFonts w:hint="eastAsia" w:ascii="宋体" w:hAnsi="宋体" w:cs="宋体"/>
                <w:bCs/>
                <w:lang w:val="zh-CN"/>
              </w:rPr>
              <w:t>设备安装调试、验收、培训实施方案</w:t>
            </w:r>
          </w:p>
        </w:tc>
        <w:tc>
          <w:tcPr>
            <w:tcW w:w="1026" w:type="dxa"/>
            <w:noWrap/>
            <w:vAlign w:val="center"/>
          </w:tcPr>
          <w:p>
            <w:pPr>
              <w:pStyle w:val="110"/>
              <w:spacing w:line="240" w:lineRule="auto"/>
              <w:ind w:left="108"/>
              <w:rPr>
                <w:rFonts w:ascii="宋体" w:hAnsi="宋体" w:cs="宋体"/>
                <w:kern w:val="0"/>
              </w:rPr>
            </w:pPr>
            <w:r>
              <w:rPr>
                <w:rFonts w:hint="eastAsia" w:ascii="宋体" w:hAnsi="宋体" w:cs="宋体"/>
                <w:kern w:val="0"/>
              </w:rPr>
              <w:t>5分</w:t>
            </w:r>
          </w:p>
        </w:tc>
        <w:tc>
          <w:tcPr>
            <w:tcW w:w="6929" w:type="dxa"/>
            <w:noWrap/>
            <w:vAlign w:val="center"/>
          </w:tcPr>
          <w:p>
            <w:pPr>
              <w:pStyle w:val="110"/>
              <w:spacing w:line="240" w:lineRule="auto"/>
              <w:rPr>
                <w:rFonts w:ascii="宋体" w:hAnsi="宋体" w:cs="宋体"/>
                <w:kern w:val="0"/>
                <w:lang w:val="zh-CN"/>
              </w:rPr>
            </w:pPr>
            <w:r>
              <w:rPr>
                <w:rFonts w:hint="eastAsia" w:ascii="宋体" w:hAnsi="宋体" w:cs="宋体"/>
                <w:bCs/>
                <w:lang w:val="zh-CN"/>
              </w:rPr>
              <w:t>上门安装、调试、培训及时、充分满足业主要求，达到优质、高效服务。</w:t>
            </w:r>
            <w:r>
              <w:rPr>
                <w:rFonts w:hint="eastAsia" w:ascii="宋体" w:hAnsi="宋体" w:cs="宋体"/>
              </w:rPr>
              <w:t>每有一项具体实施方案，得1分，最多得5分，无不得分。</w:t>
            </w:r>
          </w:p>
        </w:tc>
      </w:tr>
    </w:tbl>
    <w:p>
      <w:pPr>
        <w:rPr>
          <w:rFonts w:ascii="宋体" w:hAnsi="宋体" w:cs="宋体"/>
          <w:b/>
          <w:bCs/>
          <w:sz w:val="24"/>
        </w:rPr>
      </w:pPr>
      <w:r>
        <w:rPr>
          <w:rFonts w:hint="eastAsia" w:ascii="宋体" w:hAnsi="宋体" w:cs="宋体"/>
          <w:b/>
          <w:bCs/>
          <w:sz w:val="24"/>
        </w:rPr>
        <w:br w:type="page"/>
      </w:r>
    </w:p>
    <w:p>
      <w:pPr>
        <w:keepNext w:val="0"/>
        <w:keepLines w:val="0"/>
        <w:pageBreakBefore w:val="0"/>
        <w:widowControl w:val="0"/>
        <w:kinsoku/>
        <w:wordWrap/>
        <w:overflowPunct/>
        <w:topLinePunct w:val="0"/>
        <w:bidi w:val="0"/>
        <w:adjustRightInd/>
        <w:snapToGrid w:val="0"/>
        <w:spacing w:line="480" w:lineRule="auto"/>
        <w:textAlignment w:val="auto"/>
        <w:rPr>
          <w:szCs w:val="21"/>
        </w:rPr>
      </w:pPr>
      <w:r>
        <w:rPr>
          <w:rFonts w:hint="eastAsia"/>
          <w:szCs w:val="21"/>
        </w:rPr>
        <w:t>一、评标方法</w:t>
      </w:r>
    </w:p>
    <w:p>
      <w:pPr>
        <w:keepNext w:val="0"/>
        <w:keepLines w:val="0"/>
        <w:pageBreakBefore w:val="0"/>
        <w:widowControl w:val="0"/>
        <w:kinsoku/>
        <w:wordWrap/>
        <w:overflowPunct/>
        <w:topLinePunct w:val="0"/>
        <w:autoSpaceDE w:val="0"/>
        <w:autoSpaceDN w:val="0"/>
        <w:bidi w:val="0"/>
        <w:adjustRightInd/>
        <w:snapToGrid w:val="0"/>
        <w:spacing w:line="480" w:lineRule="auto"/>
        <w:ind w:firstLine="420" w:firstLineChars="200"/>
        <w:jc w:val="left"/>
        <w:textAlignment w:val="auto"/>
        <w:rPr>
          <w:rFonts w:ascii="宋体" w:cs="宋体"/>
          <w:color w:val="000000"/>
          <w:kern w:val="0"/>
          <w:szCs w:val="21"/>
        </w:rPr>
      </w:pPr>
      <w:r>
        <w:rPr>
          <w:rFonts w:hint="eastAsia" w:ascii="宋体" w:hAnsi="宋体" w:cs="宋体"/>
          <w:color w:val="000000"/>
          <w:kern w:val="0"/>
          <w:szCs w:val="21"/>
        </w:rPr>
        <w:t>本次评标采用综合评分法。</w:t>
      </w:r>
      <w:r>
        <w:rPr>
          <w:rFonts w:hint="eastAsia" w:ascii="宋体" w:hAnsi="宋体" w:cs="宋体"/>
          <w:color w:val="000000"/>
          <w:kern w:val="0"/>
          <w:szCs w:val="21"/>
          <w:lang w:eastAsia="zh-CN"/>
        </w:rPr>
        <w:t>磋商小组</w:t>
      </w:r>
      <w:r>
        <w:rPr>
          <w:rFonts w:hint="eastAsia" w:ascii="宋体" w:hAnsi="宋体" w:cs="宋体"/>
          <w:color w:val="000000"/>
          <w:kern w:val="0"/>
          <w:szCs w:val="21"/>
        </w:rPr>
        <w:t>对满足</w:t>
      </w:r>
      <w:r>
        <w:rPr>
          <w:rFonts w:hint="eastAsia" w:ascii="宋体" w:hAnsi="宋体" w:cs="宋体"/>
          <w:color w:val="000000"/>
          <w:kern w:val="0"/>
          <w:szCs w:val="21"/>
          <w:lang w:eastAsia="zh-CN"/>
        </w:rPr>
        <w:t>磋商文件</w:t>
      </w:r>
      <w:r>
        <w:rPr>
          <w:rFonts w:hint="eastAsia" w:ascii="宋体" w:hAnsi="宋体" w:cs="宋体"/>
          <w:color w:val="000000"/>
          <w:kern w:val="0"/>
          <w:szCs w:val="21"/>
        </w:rPr>
        <w:t>实质性要求的</w:t>
      </w:r>
      <w:r>
        <w:rPr>
          <w:rFonts w:hint="eastAsia" w:ascii="宋体" w:hAnsi="宋体" w:cs="宋体"/>
          <w:color w:val="000000"/>
          <w:kern w:val="0"/>
          <w:szCs w:val="21"/>
          <w:lang w:eastAsia="zh-CN"/>
        </w:rPr>
        <w:t>响应文件</w:t>
      </w:r>
      <w:r>
        <w:rPr>
          <w:rFonts w:hint="eastAsia" w:ascii="宋体" w:hAnsi="宋体" w:cs="宋体"/>
          <w:color w:val="000000"/>
          <w:kern w:val="0"/>
          <w:szCs w:val="21"/>
        </w:rPr>
        <w:t>，按照规定的评分标准进行打分，并按得分由高到低顺序推荐中标候选人，或根据采购人授权直接确定中标人。综合评分相等时，以投标报价低的优先；投标报价也相等的，由采购人自行确定。</w:t>
      </w:r>
    </w:p>
    <w:p>
      <w:pPr>
        <w:keepNext w:val="0"/>
        <w:keepLines w:val="0"/>
        <w:pageBreakBefore w:val="0"/>
        <w:widowControl w:val="0"/>
        <w:kinsoku/>
        <w:wordWrap/>
        <w:overflowPunct/>
        <w:topLinePunct w:val="0"/>
        <w:bidi w:val="0"/>
        <w:adjustRightInd/>
        <w:snapToGrid w:val="0"/>
        <w:spacing w:line="480" w:lineRule="auto"/>
        <w:textAlignment w:val="auto"/>
        <w:rPr>
          <w:rFonts w:ascii="宋体" w:hAnsi="宋体" w:cs="宋体"/>
          <w:color w:val="000000"/>
          <w:szCs w:val="21"/>
        </w:rPr>
      </w:pPr>
      <w:bookmarkStart w:id="186" w:name="_Toc25437"/>
      <w:bookmarkStart w:id="187" w:name="_Toc184635095"/>
      <w:bookmarkStart w:id="188" w:name="_Toc397928605"/>
      <w:r>
        <w:rPr>
          <w:rFonts w:hint="eastAsia" w:ascii="宋体" w:hAnsi="宋体" w:cs="宋体"/>
          <w:color w:val="000000"/>
          <w:szCs w:val="21"/>
        </w:rPr>
        <w:t>二、评标程序</w:t>
      </w:r>
      <w:bookmarkEnd w:id="186"/>
      <w:bookmarkEnd w:id="187"/>
      <w:bookmarkEnd w:id="188"/>
    </w:p>
    <w:p>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ascii="宋体" w:hAnsi="宋体" w:cs="宋体"/>
          <w:szCs w:val="21"/>
        </w:rPr>
        <w:t>1</w:t>
      </w:r>
      <w:r>
        <w:rPr>
          <w:rFonts w:hint="eastAsia" w:ascii="宋体" w:hAnsi="宋体" w:cs="宋体"/>
          <w:szCs w:val="21"/>
        </w:rPr>
        <w:t>、采购人将根据项目特点按国家相关规定依法组建</w:t>
      </w:r>
      <w:r>
        <w:rPr>
          <w:rFonts w:hint="eastAsia" w:ascii="宋体" w:hAnsi="宋体" w:cs="宋体"/>
          <w:szCs w:val="21"/>
          <w:lang w:eastAsia="zh-CN"/>
        </w:rPr>
        <w:t>磋商小组</w:t>
      </w:r>
      <w:r>
        <w:rPr>
          <w:rFonts w:hint="eastAsia" w:ascii="宋体" w:hAnsi="宋体" w:cs="宋体"/>
          <w:szCs w:val="21"/>
        </w:rPr>
        <w:t>（以下简称评委会），评委会对</w:t>
      </w:r>
      <w:r>
        <w:rPr>
          <w:rFonts w:hint="eastAsia" w:ascii="宋体" w:hAnsi="宋体" w:cs="宋体"/>
          <w:szCs w:val="21"/>
          <w:lang w:eastAsia="zh-CN"/>
        </w:rPr>
        <w:t>响应文件</w:t>
      </w:r>
      <w:r>
        <w:rPr>
          <w:rFonts w:hint="eastAsia" w:ascii="宋体" w:hAnsi="宋体" w:cs="宋体"/>
          <w:szCs w:val="21"/>
        </w:rPr>
        <w:t>进行审查、质疑、评估、比较。</w:t>
      </w:r>
    </w:p>
    <w:p>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ascii="宋体" w:hAnsi="宋体" w:cs="宋体"/>
          <w:szCs w:val="21"/>
        </w:rPr>
        <w:t>2</w:t>
      </w:r>
      <w:r>
        <w:rPr>
          <w:rFonts w:hint="eastAsia" w:ascii="宋体" w:hAnsi="宋体" w:cs="宋体"/>
          <w:szCs w:val="21"/>
        </w:rPr>
        <w:t>、对</w:t>
      </w:r>
      <w:r>
        <w:rPr>
          <w:rFonts w:hint="eastAsia" w:ascii="宋体" w:hAnsi="宋体" w:cs="宋体"/>
          <w:szCs w:val="21"/>
          <w:lang w:eastAsia="zh-CN"/>
        </w:rPr>
        <w:t>响应文件</w:t>
      </w:r>
      <w:r>
        <w:rPr>
          <w:rFonts w:hint="eastAsia" w:ascii="宋体" w:hAnsi="宋体" w:cs="宋体"/>
          <w:szCs w:val="21"/>
        </w:rPr>
        <w:t>的初审</w:t>
      </w:r>
    </w:p>
    <w:p>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ascii="宋体" w:hAnsi="宋体" w:cs="宋体"/>
          <w:szCs w:val="21"/>
        </w:rPr>
        <w:t>3</w:t>
      </w:r>
      <w:r>
        <w:rPr>
          <w:rFonts w:hint="eastAsia" w:ascii="宋体" w:hAnsi="宋体" w:cs="宋体"/>
          <w:szCs w:val="21"/>
        </w:rPr>
        <w:t>、评委会将审查每一份</w:t>
      </w:r>
      <w:r>
        <w:rPr>
          <w:rFonts w:hint="eastAsia" w:ascii="宋体" w:hAnsi="宋体" w:cs="宋体"/>
          <w:szCs w:val="21"/>
          <w:lang w:eastAsia="zh-CN"/>
        </w:rPr>
        <w:t>响应文件</w:t>
      </w:r>
      <w:r>
        <w:rPr>
          <w:rFonts w:hint="eastAsia" w:ascii="宋体" w:hAnsi="宋体" w:cs="宋体"/>
          <w:szCs w:val="21"/>
        </w:rPr>
        <w:t>是否对</w:t>
      </w:r>
      <w:r>
        <w:rPr>
          <w:rFonts w:hint="eastAsia" w:ascii="宋体" w:hAnsi="宋体" w:cs="宋体"/>
          <w:szCs w:val="21"/>
          <w:lang w:eastAsia="zh-CN"/>
        </w:rPr>
        <w:t>磋商文件</w:t>
      </w:r>
      <w:r>
        <w:rPr>
          <w:rFonts w:hint="eastAsia" w:ascii="宋体" w:hAnsi="宋体" w:cs="宋体"/>
          <w:szCs w:val="21"/>
        </w:rPr>
        <w:t>提出的所有实质性要求和条件作出响应。实质上响应的投标是指与</w:t>
      </w:r>
      <w:r>
        <w:rPr>
          <w:rFonts w:hint="eastAsia" w:ascii="宋体" w:hAnsi="宋体" w:cs="宋体"/>
          <w:szCs w:val="21"/>
          <w:lang w:eastAsia="zh-CN"/>
        </w:rPr>
        <w:t>磋商文件</w:t>
      </w:r>
      <w:r>
        <w:rPr>
          <w:rFonts w:hint="eastAsia" w:ascii="宋体" w:hAnsi="宋体" w:cs="宋体"/>
          <w:szCs w:val="21"/>
        </w:rPr>
        <w:t>要求的全部条款、资质、条件和规格相符，没有重大偏差或保留的投标。所谓重大偏差或保留是指影响</w:t>
      </w:r>
      <w:r>
        <w:rPr>
          <w:rFonts w:hint="eastAsia" w:ascii="宋体" w:hAnsi="宋体" w:cs="宋体"/>
          <w:szCs w:val="21"/>
          <w:lang w:eastAsia="zh-CN"/>
        </w:rPr>
        <w:t>磋商文件</w:t>
      </w:r>
      <w:r>
        <w:rPr>
          <w:rFonts w:hint="eastAsia" w:ascii="宋体" w:hAnsi="宋体" w:cs="宋体"/>
          <w:szCs w:val="21"/>
        </w:rPr>
        <w:t>规定的范围、质量和性能；或限制了采购人的权利或</w:t>
      </w:r>
      <w:r>
        <w:rPr>
          <w:rFonts w:hint="eastAsia" w:ascii="宋体" w:hAnsi="宋体" w:cs="宋体"/>
          <w:szCs w:val="21"/>
          <w:lang w:eastAsia="zh-CN"/>
        </w:rPr>
        <w:t>供应商</w:t>
      </w:r>
      <w:r>
        <w:rPr>
          <w:rFonts w:hint="eastAsia" w:ascii="宋体" w:hAnsi="宋体" w:cs="宋体"/>
          <w:szCs w:val="21"/>
        </w:rPr>
        <w:t>义务的内容，而纠正这些偏差或保留将会对其他实质上响应要求的</w:t>
      </w:r>
      <w:r>
        <w:rPr>
          <w:rFonts w:hint="eastAsia" w:ascii="宋体" w:hAnsi="宋体" w:cs="宋体"/>
          <w:szCs w:val="21"/>
          <w:lang w:eastAsia="zh-CN"/>
        </w:rPr>
        <w:t>供应商</w:t>
      </w:r>
      <w:r>
        <w:rPr>
          <w:rFonts w:hint="eastAsia" w:ascii="宋体" w:hAnsi="宋体" w:cs="宋体"/>
          <w:szCs w:val="21"/>
        </w:rPr>
        <w:t>的竞争地位产生不公正的影响。评委会判定</w:t>
      </w:r>
      <w:r>
        <w:rPr>
          <w:rFonts w:hint="eastAsia" w:ascii="宋体" w:hAnsi="宋体" w:cs="宋体"/>
          <w:szCs w:val="21"/>
          <w:lang w:eastAsia="zh-CN"/>
        </w:rPr>
        <w:t>响应文件</w:t>
      </w:r>
      <w:r>
        <w:rPr>
          <w:rFonts w:hint="eastAsia" w:ascii="宋体" w:hAnsi="宋体" w:cs="宋体"/>
          <w:szCs w:val="21"/>
        </w:rPr>
        <w:t>的响应性只根据</w:t>
      </w:r>
      <w:r>
        <w:rPr>
          <w:rFonts w:hint="eastAsia" w:ascii="宋体" w:hAnsi="宋体" w:cs="宋体"/>
          <w:szCs w:val="21"/>
          <w:lang w:eastAsia="zh-CN"/>
        </w:rPr>
        <w:t>响应文件</w:t>
      </w:r>
      <w:r>
        <w:rPr>
          <w:rFonts w:hint="eastAsia" w:ascii="宋体" w:hAnsi="宋体" w:cs="宋体"/>
          <w:szCs w:val="21"/>
        </w:rPr>
        <w:t>本身的内容，而不寻求外部的证据。</w:t>
      </w:r>
    </w:p>
    <w:p>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ascii="宋体" w:hAnsi="宋体" w:cs="宋体"/>
          <w:szCs w:val="21"/>
        </w:rPr>
        <w:t>4</w:t>
      </w:r>
      <w:r>
        <w:rPr>
          <w:rFonts w:hint="eastAsia" w:ascii="宋体" w:hAnsi="宋体" w:cs="宋体"/>
          <w:szCs w:val="21"/>
        </w:rPr>
        <w:t>、如果</w:t>
      </w:r>
      <w:r>
        <w:rPr>
          <w:rFonts w:hint="eastAsia" w:ascii="宋体" w:hAnsi="宋体" w:cs="宋体"/>
          <w:szCs w:val="21"/>
          <w:lang w:eastAsia="zh-CN"/>
        </w:rPr>
        <w:t>响应文件</w:t>
      </w:r>
      <w:r>
        <w:rPr>
          <w:rFonts w:hint="eastAsia" w:ascii="宋体" w:hAnsi="宋体" w:cs="宋体"/>
          <w:szCs w:val="21"/>
        </w:rPr>
        <w:t>实质上没有响应</w:t>
      </w:r>
      <w:r>
        <w:rPr>
          <w:rFonts w:hint="eastAsia" w:ascii="宋体" w:hAnsi="宋体" w:cs="宋体"/>
          <w:szCs w:val="21"/>
          <w:lang w:eastAsia="zh-CN"/>
        </w:rPr>
        <w:t>磋商文件</w:t>
      </w:r>
      <w:r>
        <w:rPr>
          <w:rFonts w:hint="eastAsia" w:ascii="宋体" w:hAnsi="宋体" w:cs="宋体"/>
          <w:szCs w:val="21"/>
        </w:rPr>
        <w:t>的要求，评委会将予以拒绝，将其作废标处理。</w:t>
      </w:r>
      <w:r>
        <w:rPr>
          <w:rFonts w:hint="eastAsia" w:ascii="宋体" w:hAnsi="宋体" w:cs="宋体"/>
          <w:szCs w:val="21"/>
          <w:lang w:eastAsia="zh-CN"/>
        </w:rPr>
        <w:t>供应商</w:t>
      </w:r>
      <w:r>
        <w:rPr>
          <w:rFonts w:hint="eastAsia" w:ascii="宋体" w:hAnsi="宋体" w:cs="宋体"/>
          <w:szCs w:val="21"/>
        </w:rPr>
        <w:t>不得通过修改或撤销不合要求的偏差或保留而使其投标成为实质上响应的投标。</w:t>
      </w:r>
    </w:p>
    <w:p>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ascii="宋体" w:hAnsi="宋体" w:cs="宋体"/>
          <w:szCs w:val="21"/>
        </w:rPr>
        <w:t>5</w:t>
      </w:r>
      <w:r>
        <w:rPr>
          <w:rFonts w:hint="eastAsia" w:ascii="宋体" w:hAnsi="宋体" w:cs="宋体"/>
          <w:szCs w:val="21"/>
        </w:rPr>
        <w:t>、评委会将根据</w:t>
      </w:r>
      <w:r>
        <w:rPr>
          <w:rFonts w:hint="eastAsia" w:ascii="宋体" w:hAnsi="宋体" w:cs="宋体"/>
          <w:szCs w:val="21"/>
          <w:lang w:eastAsia="zh-CN"/>
        </w:rPr>
        <w:t>磋商文件</w:t>
      </w:r>
      <w:r>
        <w:rPr>
          <w:rFonts w:hint="eastAsia" w:ascii="宋体" w:hAnsi="宋体" w:cs="宋体"/>
          <w:szCs w:val="21"/>
        </w:rPr>
        <w:t>，审查并逐项列出</w:t>
      </w:r>
      <w:r>
        <w:rPr>
          <w:rFonts w:hint="eastAsia" w:ascii="宋体" w:hAnsi="宋体" w:cs="宋体"/>
          <w:szCs w:val="21"/>
          <w:lang w:eastAsia="zh-CN"/>
        </w:rPr>
        <w:t>响应文件</w:t>
      </w:r>
      <w:r>
        <w:rPr>
          <w:rFonts w:hint="eastAsia" w:ascii="宋体" w:hAnsi="宋体" w:cs="宋体"/>
          <w:szCs w:val="21"/>
        </w:rPr>
        <w:t>的全部投标偏差。</w:t>
      </w:r>
    </w:p>
    <w:p>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6、</w:t>
      </w:r>
      <w:r>
        <w:rPr>
          <w:rFonts w:hint="eastAsia" w:ascii="宋体" w:hAnsi="宋体" w:cs="宋体"/>
          <w:szCs w:val="21"/>
          <w:lang w:eastAsia="zh-CN"/>
        </w:rPr>
        <w:t>供应商</w:t>
      </w:r>
      <w:r>
        <w:rPr>
          <w:rFonts w:hint="eastAsia" w:ascii="宋体" w:hAnsi="宋体" w:cs="宋体"/>
          <w:szCs w:val="21"/>
        </w:rPr>
        <w:t>的</w:t>
      </w:r>
      <w:r>
        <w:rPr>
          <w:rFonts w:hint="eastAsia" w:ascii="宋体" w:hAnsi="宋体" w:cs="宋体"/>
          <w:szCs w:val="21"/>
          <w:lang w:eastAsia="zh-CN"/>
        </w:rPr>
        <w:t>响应文件</w:t>
      </w:r>
      <w:r>
        <w:rPr>
          <w:rFonts w:hint="eastAsia" w:ascii="宋体" w:hAnsi="宋体" w:cs="宋体"/>
          <w:szCs w:val="21"/>
        </w:rPr>
        <w:t>出现错误时，按下列原则进行</w:t>
      </w:r>
    </w:p>
    <w:p>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文字与图表不符，以文字为准；</w:t>
      </w:r>
    </w:p>
    <w:p>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6</w:t>
      </w:r>
      <w:r>
        <w:rPr>
          <w:rFonts w:ascii="宋体" w:hAnsi="宋体" w:cs="宋体"/>
          <w:szCs w:val="21"/>
        </w:rPr>
        <w:t>.2</w:t>
      </w:r>
      <w:r>
        <w:rPr>
          <w:rFonts w:hint="eastAsia" w:ascii="宋体" w:hAnsi="宋体" w:cs="宋体"/>
          <w:szCs w:val="21"/>
        </w:rPr>
        <w:t>单价与总价不符，以单价为准；</w:t>
      </w:r>
    </w:p>
    <w:p>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大写与小写不符，以大写为准；</w:t>
      </w:r>
    </w:p>
    <w:p>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6</w:t>
      </w:r>
      <w:r>
        <w:rPr>
          <w:rFonts w:ascii="宋体" w:hAnsi="宋体" w:cs="宋体"/>
          <w:szCs w:val="21"/>
        </w:rPr>
        <w:t>.4</w:t>
      </w:r>
      <w:r>
        <w:rPr>
          <w:rFonts w:hint="eastAsia" w:ascii="宋体" w:hAnsi="宋体" w:cs="宋体"/>
          <w:szCs w:val="21"/>
        </w:rPr>
        <w:t>正本与副本不符，以正本为准；</w:t>
      </w:r>
    </w:p>
    <w:p>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7、评委会将按上述原则将</w:t>
      </w:r>
      <w:r>
        <w:rPr>
          <w:rFonts w:hint="eastAsia" w:ascii="宋体" w:hAnsi="宋体" w:cs="宋体"/>
          <w:szCs w:val="21"/>
          <w:lang w:eastAsia="zh-CN"/>
        </w:rPr>
        <w:t>供应商响应文件</w:t>
      </w:r>
      <w:r>
        <w:rPr>
          <w:rFonts w:hint="eastAsia" w:ascii="宋体" w:hAnsi="宋体" w:cs="宋体"/>
          <w:szCs w:val="21"/>
        </w:rPr>
        <w:t>中的错误加以修正。修正后的结果应经投标代表签字认可，并对</w:t>
      </w:r>
      <w:r>
        <w:rPr>
          <w:rFonts w:hint="eastAsia" w:ascii="宋体" w:hAnsi="宋体" w:cs="宋体"/>
          <w:szCs w:val="21"/>
          <w:lang w:eastAsia="zh-CN"/>
        </w:rPr>
        <w:t>供应商</w:t>
      </w:r>
      <w:r>
        <w:rPr>
          <w:rFonts w:hint="eastAsia" w:ascii="宋体" w:hAnsi="宋体" w:cs="宋体"/>
          <w:szCs w:val="21"/>
        </w:rPr>
        <w:t>具有约束力。如果</w:t>
      </w:r>
      <w:r>
        <w:rPr>
          <w:rFonts w:hint="eastAsia" w:ascii="宋体" w:hAnsi="宋体" w:cs="宋体"/>
          <w:szCs w:val="21"/>
          <w:lang w:eastAsia="zh-CN"/>
        </w:rPr>
        <w:t>供应商</w:t>
      </w:r>
      <w:r>
        <w:rPr>
          <w:rFonts w:hint="eastAsia" w:ascii="宋体" w:hAnsi="宋体" w:cs="宋体"/>
          <w:szCs w:val="21"/>
        </w:rPr>
        <w:t>不接受修正后的结果，则其投标将被拒绝。</w:t>
      </w:r>
    </w:p>
    <w:p>
      <w:pPr>
        <w:keepNext w:val="0"/>
        <w:keepLines w:val="0"/>
        <w:pageBreakBefore w:val="0"/>
        <w:widowControl w:val="0"/>
        <w:kinsoku/>
        <w:wordWrap/>
        <w:overflowPunct/>
        <w:topLinePunct w:val="0"/>
        <w:bidi w:val="0"/>
        <w:adjustRightInd/>
        <w:snapToGrid w:val="0"/>
        <w:spacing w:line="480" w:lineRule="auto"/>
        <w:ind w:firstLine="420" w:firstLineChars="200"/>
        <w:jc w:val="left"/>
        <w:textAlignment w:val="auto"/>
        <w:rPr>
          <w:rFonts w:ascii="宋体" w:cs="宋体"/>
          <w:szCs w:val="21"/>
        </w:rPr>
      </w:pPr>
      <w:r>
        <w:rPr>
          <w:rFonts w:hint="eastAsia" w:ascii="宋体" w:hAnsi="宋体" w:cs="宋体"/>
          <w:szCs w:val="21"/>
        </w:rPr>
        <w:t>8、详细评审</w:t>
      </w:r>
    </w:p>
    <w:p>
      <w:pPr>
        <w:keepNext w:val="0"/>
        <w:keepLines w:val="0"/>
        <w:pageBreakBefore w:val="0"/>
        <w:widowControl w:val="0"/>
        <w:kinsoku/>
        <w:wordWrap/>
        <w:overflowPunct/>
        <w:topLinePunct w:val="0"/>
        <w:bidi w:val="0"/>
        <w:adjustRightInd/>
        <w:snapToGrid w:val="0"/>
        <w:spacing w:line="480" w:lineRule="auto"/>
        <w:ind w:firstLine="630" w:firstLineChars="300"/>
        <w:jc w:val="left"/>
        <w:textAlignment w:val="auto"/>
        <w:rPr>
          <w:rFonts w:ascii="宋体" w:cs="宋体"/>
          <w:szCs w:val="21"/>
        </w:rPr>
      </w:pPr>
      <w:r>
        <w:rPr>
          <w:rFonts w:hint="eastAsia" w:ascii="宋体" w:hAnsi="宋体" w:cs="宋体"/>
          <w:szCs w:val="21"/>
        </w:rPr>
        <w:t>经初步评审合格的</w:t>
      </w:r>
      <w:r>
        <w:rPr>
          <w:rFonts w:hint="eastAsia" w:ascii="宋体" w:hAnsi="宋体" w:cs="宋体"/>
          <w:szCs w:val="21"/>
          <w:lang w:eastAsia="zh-CN"/>
        </w:rPr>
        <w:t>响应文件</w:t>
      </w:r>
      <w:r>
        <w:rPr>
          <w:rFonts w:hint="eastAsia" w:ascii="宋体" w:hAnsi="宋体" w:cs="宋体"/>
          <w:szCs w:val="21"/>
        </w:rPr>
        <w:t>，评委会将对其技术部分和商务部分作进一步评审和比较。</w:t>
      </w:r>
    </w:p>
    <w:p>
      <w:pPr>
        <w:keepNext w:val="0"/>
        <w:keepLines w:val="0"/>
        <w:pageBreakBefore w:val="0"/>
        <w:widowControl w:val="0"/>
        <w:tabs>
          <w:tab w:val="left" w:pos="1260"/>
        </w:tabs>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9、评委会根据上述评标要素，推荐中标候选人；评标结束后</w:t>
      </w:r>
      <w:r>
        <w:rPr>
          <w:rFonts w:hint="eastAsia" w:ascii="宋体" w:hAnsi="宋体" w:cs="宋体"/>
          <w:szCs w:val="21"/>
          <w:lang w:eastAsia="zh-CN"/>
        </w:rPr>
        <w:t>磋商小组</w:t>
      </w:r>
      <w:r>
        <w:rPr>
          <w:rFonts w:hint="eastAsia" w:ascii="宋体" w:hAnsi="宋体" w:cs="宋体"/>
          <w:szCs w:val="21"/>
        </w:rPr>
        <w:t>向采购人提交书面的评标报告，推荐不超过三名中标候选人。</w:t>
      </w:r>
    </w:p>
    <w:p>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10、投标的澄清</w:t>
      </w:r>
    </w:p>
    <w:p>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10</w:t>
      </w:r>
      <w:r>
        <w:rPr>
          <w:rFonts w:ascii="宋体" w:hAnsi="宋体" w:cs="宋体"/>
          <w:szCs w:val="21"/>
        </w:rPr>
        <w:t>.1</w:t>
      </w:r>
      <w:r>
        <w:rPr>
          <w:rFonts w:hint="eastAsia" w:ascii="宋体" w:hAnsi="宋体"/>
          <w:szCs w:val="21"/>
          <w:lang w:eastAsia="zh-CN"/>
        </w:rPr>
        <w:t>磋商小组</w:t>
      </w:r>
      <w:r>
        <w:rPr>
          <w:rFonts w:hint="eastAsia" w:ascii="宋体" w:hAnsi="宋体"/>
          <w:szCs w:val="21"/>
        </w:rPr>
        <w:t>可以以书面方式要求存在细微偏差的</w:t>
      </w:r>
      <w:r>
        <w:rPr>
          <w:rFonts w:hint="eastAsia" w:ascii="宋体" w:hAnsi="宋体"/>
          <w:szCs w:val="21"/>
          <w:lang w:eastAsia="zh-CN"/>
        </w:rPr>
        <w:t>供应商</w:t>
      </w:r>
      <w:r>
        <w:rPr>
          <w:rFonts w:hint="eastAsia" w:ascii="宋体" w:hAnsi="宋体"/>
          <w:szCs w:val="21"/>
        </w:rPr>
        <w:t>在评标结束前予以澄清、说明或者补正。澄清、说明或者补正应以书面方式进行，并不得超出</w:t>
      </w:r>
      <w:r>
        <w:rPr>
          <w:rFonts w:hint="eastAsia" w:ascii="宋体" w:hAnsi="宋体"/>
          <w:szCs w:val="21"/>
          <w:lang w:eastAsia="zh-CN"/>
        </w:rPr>
        <w:t>响应文件</w:t>
      </w:r>
      <w:r>
        <w:rPr>
          <w:rFonts w:hint="eastAsia" w:ascii="宋体" w:hAnsi="宋体"/>
          <w:szCs w:val="21"/>
        </w:rPr>
        <w:t>的范围或者改变</w:t>
      </w:r>
      <w:r>
        <w:rPr>
          <w:rFonts w:hint="eastAsia" w:ascii="宋体" w:hAnsi="宋体"/>
          <w:szCs w:val="21"/>
          <w:lang w:eastAsia="zh-CN"/>
        </w:rPr>
        <w:t>响应文件</w:t>
      </w:r>
      <w:r>
        <w:rPr>
          <w:rFonts w:hint="eastAsia" w:ascii="宋体" w:hAnsi="宋体"/>
          <w:szCs w:val="21"/>
        </w:rPr>
        <w:t>的实质性内容。</w:t>
      </w:r>
    </w:p>
    <w:p>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cs="宋体"/>
          <w:szCs w:val="21"/>
        </w:rPr>
      </w:pPr>
      <w:r>
        <w:rPr>
          <w:rFonts w:hint="eastAsia" w:ascii="宋体" w:hAnsi="宋体" w:cs="宋体"/>
          <w:szCs w:val="21"/>
        </w:rPr>
        <w:t>11</w:t>
      </w:r>
      <w:r>
        <w:rPr>
          <w:rFonts w:ascii="宋体" w:hAnsi="宋体" w:cs="宋体"/>
          <w:szCs w:val="21"/>
        </w:rPr>
        <w:t>.2</w:t>
      </w:r>
      <w:r>
        <w:rPr>
          <w:rFonts w:hint="eastAsia" w:ascii="宋体" w:hAnsi="宋体"/>
          <w:szCs w:val="21"/>
        </w:rPr>
        <w:t>书面答复须经</w:t>
      </w:r>
      <w:r>
        <w:rPr>
          <w:rFonts w:hint="eastAsia" w:ascii="宋体" w:hAnsi="宋体"/>
          <w:szCs w:val="21"/>
          <w:lang w:eastAsia="zh-CN"/>
        </w:rPr>
        <w:t>供应商</w:t>
      </w:r>
      <w:r>
        <w:rPr>
          <w:rFonts w:hint="eastAsia" w:ascii="宋体" w:hAnsi="宋体"/>
          <w:szCs w:val="21"/>
        </w:rPr>
        <w:t>法定代表人或其代理人签字或加盖印鉴，签字或加盖印鉴的书面答复将视为</w:t>
      </w:r>
      <w:r>
        <w:rPr>
          <w:rFonts w:hint="eastAsia" w:ascii="宋体" w:hAnsi="宋体"/>
          <w:szCs w:val="21"/>
          <w:lang w:eastAsia="zh-CN"/>
        </w:rPr>
        <w:t>响应文件</w:t>
      </w:r>
      <w:r>
        <w:rPr>
          <w:rFonts w:hint="eastAsia" w:ascii="宋体" w:hAnsi="宋体"/>
          <w:szCs w:val="21"/>
        </w:rPr>
        <w:t>的组成部分。投标截止时间后，</w:t>
      </w:r>
      <w:r>
        <w:rPr>
          <w:rFonts w:hint="eastAsia" w:ascii="宋体" w:hAnsi="宋体"/>
          <w:szCs w:val="21"/>
          <w:lang w:eastAsia="zh-CN"/>
        </w:rPr>
        <w:t>供应商</w:t>
      </w:r>
      <w:r>
        <w:rPr>
          <w:rFonts w:hint="eastAsia" w:ascii="宋体" w:hAnsi="宋体"/>
          <w:szCs w:val="21"/>
        </w:rPr>
        <w:t>对投标报价或其他实质性内容修正的函件和增加的任何优惠条件，一律不得作为评标、定标的依据。</w:t>
      </w:r>
    </w:p>
    <w:p>
      <w:pPr>
        <w:keepNext w:val="0"/>
        <w:keepLines w:val="0"/>
        <w:pageBreakBefore w:val="0"/>
        <w:widowControl w:val="0"/>
        <w:kinsoku/>
        <w:wordWrap/>
        <w:overflowPunct/>
        <w:topLinePunct w:val="0"/>
        <w:bidi w:val="0"/>
        <w:adjustRightInd/>
        <w:snapToGrid w:val="0"/>
        <w:spacing w:line="480" w:lineRule="auto"/>
        <w:ind w:firstLine="420" w:firstLineChars="200"/>
        <w:textAlignment w:val="auto"/>
        <w:rPr>
          <w:rFonts w:ascii="宋体"/>
          <w:szCs w:val="21"/>
        </w:rPr>
      </w:pPr>
      <w:r>
        <w:rPr>
          <w:rFonts w:hint="eastAsia" w:ascii="宋体" w:hAnsi="宋体" w:cs="宋体"/>
          <w:szCs w:val="21"/>
        </w:rPr>
        <w:t>11</w:t>
      </w:r>
      <w:r>
        <w:rPr>
          <w:rFonts w:ascii="宋体" w:hAnsi="宋体" w:cs="宋体"/>
          <w:szCs w:val="21"/>
        </w:rPr>
        <w:t>.3</w:t>
      </w:r>
      <w:r>
        <w:rPr>
          <w:rFonts w:hint="eastAsia" w:ascii="宋体" w:hAnsi="宋体"/>
          <w:szCs w:val="21"/>
          <w:lang w:eastAsia="zh-CN"/>
        </w:rPr>
        <w:t>供应商</w:t>
      </w:r>
      <w:r>
        <w:rPr>
          <w:rFonts w:hint="eastAsia" w:ascii="宋体" w:hAnsi="宋体"/>
          <w:szCs w:val="21"/>
        </w:rPr>
        <w:t>拒不按照要求对</w:t>
      </w:r>
      <w:r>
        <w:rPr>
          <w:rFonts w:hint="eastAsia" w:ascii="宋体" w:hAnsi="宋体"/>
          <w:szCs w:val="21"/>
          <w:lang w:eastAsia="zh-CN"/>
        </w:rPr>
        <w:t>响应文件</w:t>
      </w:r>
      <w:r>
        <w:rPr>
          <w:rFonts w:hint="eastAsia" w:ascii="宋体" w:hAnsi="宋体"/>
          <w:szCs w:val="21"/>
        </w:rPr>
        <w:t>进行澄清、说明或者补正的，</w:t>
      </w:r>
      <w:r>
        <w:rPr>
          <w:rFonts w:hint="eastAsia" w:ascii="宋体" w:hAnsi="宋体"/>
          <w:szCs w:val="21"/>
          <w:lang w:eastAsia="zh-CN"/>
        </w:rPr>
        <w:t>磋商小组</w:t>
      </w:r>
      <w:r>
        <w:rPr>
          <w:rFonts w:hint="eastAsia" w:ascii="宋体" w:hAnsi="宋体"/>
          <w:szCs w:val="21"/>
        </w:rPr>
        <w:t>将否决其投标。</w:t>
      </w:r>
    </w:p>
    <w:p>
      <w:pPr>
        <w:spacing w:line="300" w:lineRule="exact"/>
        <w:jc w:val="center"/>
        <w:rPr>
          <w:rFonts w:cs="宋体"/>
          <w:b/>
          <w:bCs/>
          <w:sz w:val="24"/>
        </w:rPr>
      </w:pPr>
    </w:p>
    <w:p>
      <w:pPr>
        <w:spacing w:line="300" w:lineRule="exact"/>
        <w:jc w:val="center"/>
        <w:rPr>
          <w:rFonts w:cs="宋体"/>
          <w:b/>
          <w:bCs/>
          <w:sz w:val="24"/>
        </w:rPr>
      </w:pPr>
    </w:p>
    <w:p>
      <w:pPr>
        <w:rPr>
          <w:rFonts w:ascii="宋体" w:hAnsi="宋体"/>
          <w:b/>
          <w:color w:val="000000" w:themeColor="text1"/>
          <w:sz w:val="36"/>
          <w:szCs w:val="36"/>
          <w14:textFill>
            <w14:solidFill>
              <w14:schemeClr w14:val="tx1"/>
            </w14:solidFill>
          </w14:textFill>
        </w:rPr>
      </w:pPr>
      <w:bookmarkStart w:id="189" w:name="_Toc23517"/>
      <w:r>
        <w:rPr>
          <w:rFonts w:hint="eastAsia" w:ascii="宋体" w:hAnsi="宋体"/>
          <w:b/>
          <w:color w:val="000000" w:themeColor="text1"/>
          <w:sz w:val="36"/>
          <w:szCs w:val="36"/>
          <w14:textFill>
            <w14:solidFill>
              <w14:schemeClr w14:val="tx1"/>
            </w14:solidFill>
          </w14:textFill>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jc w:val="center"/>
        <w:textAlignment w:val="auto"/>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 合同条款</w:t>
      </w:r>
      <w:bookmarkEnd w:id="185"/>
      <w:bookmarkEnd w:id="189"/>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参照法律、法规执行相关合同条款及格式。</w:t>
      </w:r>
    </w:p>
    <w:p>
      <w:pPr>
        <w:rPr>
          <w:rFonts w:ascii="黑体" w:hAnsi="宋体" w:eastAsia="黑体"/>
          <w:b/>
          <w:sz w:val="32"/>
          <w:szCs w:val="32"/>
        </w:rPr>
      </w:pPr>
    </w:p>
    <w:p>
      <w:pPr>
        <w:rPr>
          <w:rFonts w:ascii="宋体" w:hAnsi="宋体"/>
          <w:b/>
          <w:color w:val="FF0000"/>
          <w:szCs w:val="21"/>
        </w:rPr>
      </w:pPr>
      <w:bookmarkStart w:id="190" w:name="_Toc310580633"/>
      <w:r>
        <w:rPr>
          <w:rFonts w:ascii="宋体" w:hAnsi="宋体"/>
          <w:b/>
          <w:color w:val="FF0000"/>
          <w:szCs w:val="21"/>
        </w:rPr>
        <w:br w:type="page"/>
      </w:r>
    </w:p>
    <w:bookmarkEnd w:id="190"/>
    <w:p>
      <w:pPr>
        <w:pStyle w:val="47"/>
        <w:jc w:val="center"/>
        <w:outlineLvl w:val="0"/>
        <w:rPr>
          <w:sz w:val="24"/>
        </w:rPr>
      </w:pPr>
      <w:bookmarkStart w:id="191" w:name="_Toc19238"/>
      <w:r>
        <w:rPr>
          <w:rFonts w:hint="eastAsia" w:hAnsi="宋体" w:cs="Times New Roman"/>
          <w:b/>
          <w:color w:val="000000" w:themeColor="text1"/>
          <w:kern w:val="2"/>
          <w:sz w:val="36"/>
          <w:szCs w:val="36"/>
          <w14:textFill>
            <w14:solidFill>
              <w14:schemeClr w14:val="tx1"/>
            </w14:solidFill>
          </w14:textFill>
        </w:rPr>
        <w:t xml:space="preserve">第五章 </w:t>
      </w:r>
      <w:bookmarkEnd w:id="191"/>
      <w:r>
        <w:rPr>
          <w:rFonts w:hint="eastAsia" w:hAnsi="宋体" w:cs="Times New Roman"/>
          <w:b/>
          <w:color w:val="000000" w:themeColor="text1"/>
          <w:kern w:val="2"/>
          <w:sz w:val="36"/>
          <w:szCs w:val="36"/>
          <w14:textFill>
            <w14:solidFill>
              <w14:schemeClr w14:val="tx1"/>
            </w14:solidFill>
          </w14:textFill>
        </w:rPr>
        <w:t>招标范围和技术要求</w:t>
      </w:r>
      <w:bookmarkStart w:id="192" w:name="_Toc26692"/>
    </w:p>
    <w:tbl>
      <w:tblPr>
        <w:tblStyle w:val="32"/>
        <w:tblW w:w="50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040"/>
        <w:gridCol w:w="6853"/>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 w:type="pct"/>
            <w:noWrap w:val="0"/>
            <w:vAlign w:val="center"/>
          </w:tcPr>
          <w:p>
            <w:pPr>
              <w:pStyle w:val="2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Lines="0" w:beforeAutospacing="0" w:after="0" w:afterLines="0" w:afterAutospacing="0" w:line="360" w:lineRule="auto"/>
              <w:ind w:left="0" w:leftChars="0" w:right="0" w:rightChars="0" w:firstLine="0"/>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序号</w:t>
            </w:r>
          </w:p>
        </w:tc>
        <w:tc>
          <w:tcPr>
            <w:tcW w:w="538" w:type="pct"/>
            <w:noWrap w:val="0"/>
            <w:vAlign w:val="center"/>
          </w:tcPr>
          <w:p>
            <w:pPr>
              <w:pStyle w:val="27"/>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360" w:lineRule="auto"/>
              <w:ind w:left="0" w:right="0" w:firstLine="0"/>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kern w:val="0"/>
                <w:sz w:val="24"/>
                <w:szCs w:val="24"/>
                <w:highlight w:val="none"/>
                <w:lang w:val="en-US" w:eastAsia="zh-CN"/>
              </w:rPr>
              <w:t>名称</w:t>
            </w:r>
          </w:p>
        </w:tc>
        <w:tc>
          <w:tcPr>
            <w:tcW w:w="3546" w:type="pct"/>
            <w:noWrap w:val="0"/>
            <w:vAlign w:val="center"/>
          </w:tcPr>
          <w:p>
            <w:pPr>
              <w:pStyle w:val="27"/>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360" w:lineRule="auto"/>
              <w:ind w:left="0" w:right="0" w:firstLine="0"/>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cs="宋体"/>
                <w:b w:val="0"/>
                <w:bCs/>
                <w:color w:val="auto"/>
                <w:kern w:val="0"/>
                <w:sz w:val="24"/>
                <w:szCs w:val="24"/>
                <w:highlight w:val="none"/>
                <w:lang w:val="en-US" w:eastAsia="zh-CN" w:bidi="ar-SA"/>
              </w:rPr>
              <w:t>配置</w:t>
            </w:r>
          </w:p>
        </w:tc>
        <w:tc>
          <w:tcPr>
            <w:tcW w:w="622" w:type="pct"/>
            <w:noWrap w:val="0"/>
            <w:vAlign w:val="center"/>
          </w:tcPr>
          <w:p>
            <w:pPr>
              <w:pStyle w:val="27"/>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360" w:lineRule="auto"/>
              <w:ind w:left="0" w:right="0" w:firstLine="0"/>
              <w:jc w:val="center"/>
              <w:textAlignment w:val="auto"/>
              <w:rPr>
                <w:rFonts w:hint="default"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 w:type="pct"/>
            <w:noWrap w:val="0"/>
            <w:vAlign w:val="center"/>
          </w:tcPr>
          <w:p>
            <w:pPr>
              <w:pStyle w:val="27"/>
              <w:keepNext w:val="0"/>
              <w:keepLines w:val="0"/>
              <w:pageBreakBefore w:val="0"/>
              <w:widowControl/>
              <w:numPr>
                <w:ilvl w:val="0"/>
                <w:numId w:val="3"/>
              </w:numPr>
              <w:suppressLineNumbers w:val="0"/>
              <w:kinsoku/>
              <w:wordWrap w:val="0"/>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both"/>
              <w:textAlignment w:val="auto"/>
              <w:rPr>
                <w:rFonts w:hint="eastAsia" w:ascii="宋体" w:hAnsi="宋体" w:eastAsia="宋体" w:cs="宋体"/>
                <w:b w:val="0"/>
                <w:bCs/>
                <w:color w:val="auto"/>
                <w:sz w:val="24"/>
                <w:szCs w:val="24"/>
                <w:highlight w:val="none"/>
                <w:vertAlign w:val="baseline"/>
                <w:lang w:val="en-US" w:eastAsia="zh-CN"/>
              </w:rPr>
            </w:pPr>
          </w:p>
        </w:tc>
        <w:tc>
          <w:tcPr>
            <w:tcW w:w="538" w:type="pct"/>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center"/>
              <w:textAlignment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智慧黑板</w:t>
            </w:r>
          </w:p>
        </w:tc>
        <w:tc>
          <w:tcPr>
            <w:tcW w:w="3546" w:type="pct"/>
            <w:noWrap w:val="0"/>
            <w:vAlign w:val="top"/>
          </w:tcPr>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default"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一、屏体硬件</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1.智慧黑板整机采用三段式一体化结构设计，无推拉结构。主屏采用电容全贴合触控技术，双系统下均支持40点同时触控；</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2.智慧黑板长度≥4300mm，高度≥1200mm；</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3.液晶显示尺寸≥86英寸，分辨率不小于3840*2160，屏幕刷新率不小于60Hz，色彩覆盖率≥90%，钢化玻璃采用AG工艺，厚度≤3.5mm，硬度可达莫氏7级或7H。主屏背板采用金属材质，整块厚度≥1mm；（提供满足该技术参数的检测报告）</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4.前置至少1路HDMI接口（非转接）、2路前置USB3.0接口、1路USB Type-C，后置1路VGA接口；（提供满足该技术参数的检测报告）</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5.前置接口面板、按键面板、屏体主板、屏体电源板、扬声器分别支持单独前拆，无需拆卸显示屏即可维护；（提供满足该技术参数的检测报告）</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6.前置中文按键不少于4个，可至少实现电脑还原、音量等实用功能；</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7.音响额定功率≥60W，峰值功率≥90W，单个音箱尺寸≥3英寸；整机扬声器在100%音量下，1米处声压级≥90db，10米处声压级≥80db；谐振频率不高于260Hz；</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8.采用物理减滤蓝光设计，无需其他操作即可实现防蓝光且屏体无色温变化，摄像设备拍摄时画面无条纹闪烁；（提供满足该技术参数的检测报告）</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9.整机支持类纸质护眼模式显示，支持任意通道，软件下画面类纸质护眼模式实时调整，支持透明度、色温调节；（提供满足该技术参数的检测报告）</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10.Android 主板具备四核CPU，RAM为2G，ROM为8G，支持扩展48G存储空间，Android 系统不低于11.0；</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11.在任意信号源下，手势滑动可调用快捷设置菜单；在同一界面下无需切换系统，可快速调节Windows 和Android 的设置；（提供满足该技术参数的检测报告）</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12.具有悬浮菜单，手势可快速调用悬浮菜单至按压位置，悬浮菜单可进行自定义分组，可添加 AI 互动软件等不少于30 个应用；</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13.支持手机端、电脑端与交互显示设备无线投屏，可将笔记本电脑、手机、平板等移动终端文件传至交互显示设备，方便教师在接收端打开并操作文件；</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14.支持Android、IOS、Windows系统的投屏画面，可支持不少于6个终端设备同时投屏，并自动分屏排布，可将任意一路画面全屏播放，并支持所投视频音频同时播放；支持多手机同时连接交互显示设备，可设置指定设备为主控设备；</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15.内置电脑采用向下插拔结构，无需拆卸显示屏及两侧书写板即可完成插拔操作；（提供满足该技术参数的检测报告）</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16.智慧黑板功率≤400W且符合GB21520-2015能源1级要求；</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17.整机侧板板面光泽度符合GB 28231-2011标准，不高于8光泽度以免产生眩光；</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18.整机侧板板面粗糙度符合GB 28231-2011标准，位于1.6um-2.0um之间；</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19.整机侧板板面甲醛释放量不高于0mg/L，且满足GB/T17657-1999相关标准要求；</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20.整机侧板支持教师常用的粉笔、液体粉笔书写，笔记线条清晰且具备磁性吸附功能；（提供满足该技术参数的检测报告）</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21.设备具备前置有标识的双频WiFi及蓝牙接发装置；（提供满足该技术参数的检测报告）</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22. 侧板板面符合 GB/T 9286-1998 标准，整机设备副屏支持色漆和清漆漆膜的划格试验，脱漆面积不明显大于 5%，达到 0 级标准；</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二、内置ops电脑</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1.采用不小于80pin 通用标准接口,即插即用，易于维护；</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2.CPU采用Intel第11代及以上平台处理器酷睿I5处理器；内存：≥8G DDR4；硬盘：≥256G SSD固态硬盘；</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教学软件</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1.支持教师通过移动端（手机或pad）、电脑端、网页端          进行内容的选择与组合，快速生成课件并浏览。所有制作的课件均支持保存在云端，教师个人云盘账号空间，无需特定任务即可获得200G，最高可扩展≥3TB只需登录即可查看；</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2.支持多个PPT、白板课件一键转化或合并，快速生成一体课件；同时支持打开多个白板课件，对页面和其中的元素进行复制和粘贴；</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3.录屏功能可设置视频分辨率至少为1920×1080（码率≥4M）、1280×720（码率≥2M）、720×480（码率≥1M）三种，并可导出到云端；支持添加至少80字文字水印，并对字体、字号、颜色、显示位置进行设置；</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4.支持思维导图，教师可以调用课件中的思维导图，利于在课堂上进行知识点的标注分析总结；</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5.书写功能：提供多种笔功能；</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6.可以提供至少8大类诸如翻翻卡、连词成句等的课堂活动，每类互动游戏提供至少12个适用不同学科、学段风格的模板，每组游戏模板动效不同，支持自主编辑，设置内容、模板、时间、音效等；</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7.提供教学专用的播放器，支持播放德育、美育、科普等各大频道的网络电台，无需下载视频播放APP或EXE第三方软件，即可播放CCTV相关频道，至少具备新闻、体育、健康、科教、农业、法制、军事、戏曲等类别的视频资源；（提供满足该技术参数的检测报告）</w:t>
            </w:r>
          </w:p>
        </w:tc>
        <w:tc>
          <w:tcPr>
            <w:tcW w:w="622" w:type="pct"/>
            <w:noWrap w:val="0"/>
            <w:vAlign w:val="center"/>
          </w:tcPr>
          <w:p>
            <w:pPr>
              <w:pStyle w:val="27"/>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360" w:lineRule="auto"/>
              <w:ind w:left="0" w:right="0" w:firstLine="0"/>
              <w:jc w:val="center"/>
              <w:textAlignment w:val="auto"/>
              <w:rPr>
                <w:rFonts w:hint="eastAsia" w:cs="宋体"/>
                <w:b w:val="0"/>
                <w:bCs/>
                <w:color w:val="auto"/>
                <w:sz w:val="24"/>
                <w:szCs w:val="24"/>
                <w:highlight w:val="none"/>
                <w:vertAlign w:val="baseline"/>
                <w:lang w:val="en-US" w:eastAsia="zh-CN"/>
              </w:rPr>
            </w:pPr>
            <w:r>
              <w:rPr>
                <w:rFonts w:hint="eastAsia" w:cs="宋体"/>
                <w:b w:val="0"/>
                <w:bCs/>
                <w:color w:val="auto"/>
                <w:sz w:val="24"/>
                <w:szCs w:val="24"/>
                <w:highlight w:val="none"/>
                <w:vertAlign w:val="baseline"/>
                <w:lang w:val="en-US" w:eastAsia="zh-CN"/>
              </w:rPr>
              <w:t>38台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noWrap w:val="0"/>
            <w:vAlign w:val="center"/>
          </w:tcPr>
          <w:p>
            <w:pPr>
              <w:pStyle w:val="27"/>
              <w:keepNext w:val="0"/>
              <w:keepLines w:val="0"/>
              <w:pageBreakBefore w:val="0"/>
              <w:widowControl/>
              <w:numPr>
                <w:ilvl w:val="0"/>
                <w:numId w:val="3"/>
              </w:numPr>
              <w:suppressLineNumbers w:val="0"/>
              <w:kinsoku/>
              <w:wordWrap w:val="0"/>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both"/>
              <w:textAlignment w:val="auto"/>
              <w:rPr>
                <w:rFonts w:hint="eastAsia" w:ascii="宋体" w:hAnsi="宋体" w:eastAsia="宋体" w:cs="宋体"/>
                <w:b w:val="0"/>
                <w:bCs/>
                <w:color w:val="auto"/>
                <w:sz w:val="24"/>
                <w:szCs w:val="24"/>
                <w:highlight w:val="none"/>
                <w:vertAlign w:val="baseline"/>
                <w:lang w:val="en-US" w:eastAsia="zh-CN"/>
              </w:rPr>
            </w:pPr>
          </w:p>
        </w:tc>
        <w:tc>
          <w:tcPr>
            <w:tcW w:w="538" w:type="pct"/>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center"/>
              <w:textAlignment w:val="center"/>
              <w:rPr>
                <w:rFonts w:hint="default" w:ascii="宋体" w:hAnsi="宋体" w:eastAsia="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内置ops电脑</w:t>
            </w:r>
          </w:p>
        </w:tc>
        <w:tc>
          <w:tcPr>
            <w:tcW w:w="3546" w:type="pct"/>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1.采用不小于80pin 通用标准接口,即插即用，易于维护；</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2.CPU采用Intel第11代及以上平台处理器酷睿I5处理器；内存：≥8G DDR4；硬盘：≥256G SSD固态硬盘；</w:t>
            </w:r>
          </w:p>
        </w:tc>
        <w:tc>
          <w:tcPr>
            <w:tcW w:w="6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center"/>
              <w:rPr>
                <w:rFonts w:hint="eastAsia" w:ascii="宋体" w:hAnsi="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39台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noWrap w:val="0"/>
            <w:vAlign w:val="center"/>
          </w:tcPr>
          <w:p>
            <w:pPr>
              <w:pStyle w:val="27"/>
              <w:keepNext w:val="0"/>
              <w:keepLines w:val="0"/>
              <w:pageBreakBefore w:val="0"/>
              <w:widowControl/>
              <w:numPr>
                <w:ilvl w:val="0"/>
                <w:numId w:val="3"/>
              </w:numPr>
              <w:suppressLineNumbers w:val="0"/>
              <w:kinsoku/>
              <w:wordWrap w:val="0"/>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both"/>
              <w:textAlignment w:val="auto"/>
              <w:rPr>
                <w:rFonts w:hint="eastAsia" w:ascii="宋体" w:hAnsi="宋体" w:eastAsia="宋体" w:cs="宋体"/>
                <w:b w:val="0"/>
                <w:bCs/>
                <w:color w:val="auto"/>
                <w:kern w:val="0"/>
                <w:sz w:val="24"/>
                <w:highlight w:val="none"/>
              </w:rPr>
            </w:pPr>
          </w:p>
        </w:tc>
        <w:tc>
          <w:tcPr>
            <w:tcW w:w="538" w:type="pct"/>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center"/>
              <w:textAlignment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光纤熔接机</w:t>
            </w:r>
          </w:p>
        </w:tc>
        <w:tc>
          <w:tcPr>
            <w:tcW w:w="3546" w:type="pct"/>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光纤对准方式：纤芯对准</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适用光纤类型：SMF(G.652)，MMF(G.651), DSF(G.653), NZDSF(G.655), BIF(G.657)</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包层直径：80~ 150um</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涂覆层直径：100um~ 3mm</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光纤切割长度：5~ 16mm</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熔接/加热模式：100个熔接模式和30个加热模式</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熔接损耗：0.02dB (SM), 0.01dB(MM), 0.04dB(DS), 0.04dB(NZDS)</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熔接时间：SM FAST模式7秒加热时间 60mm模式: 13秒，60mm slim模式：9秒熔接结果存储 20000个记录100个熔接图像</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存储光纤观察方式和放大倍数 两轴观测的5英寸TFT触摸屏; X/Y单独显示320倍，X/Y同时显示200倍</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拉力试验：2N</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回波损耗 &gt; 60dB</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对应热缩管 60mm, 40mm和藤仓的微型热缩管，长支持66mm</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满电状态下熔接加热次数 使用BTR- 15锂电池可以维持300次的熔接加热循环(6380mAh大容量锂电池)</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交流供电：100~240V AC(50~60Hz)</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eastAsia" w:ascii="宋体" w:hAnsi="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电极棒寿命：熔接5000芯以上</w:t>
            </w:r>
          </w:p>
          <w:p>
            <w:pPr>
              <w:keepNext w:val="0"/>
              <w:keepLines w:val="0"/>
              <w:pageBreakBefore w:val="0"/>
              <w:widowControl/>
              <w:suppressLineNumbers w:val="0"/>
              <w:kinsoku/>
              <w:overflowPunct/>
              <w:topLinePunct w:val="0"/>
              <w:autoSpaceDE/>
              <w:autoSpaceDN/>
              <w:bidi w:val="0"/>
              <w:adjustRightInd/>
              <w:snapToGrid/>
              <w:spacing w:line="360" w:lineRule="auto"/>
              <w:ind w:left="0" w:firstLine="0"/>
              <w:jc w:val="left"/>
              <w:textAlignment w:val="center"/>
              <w:rPr>
                <w:rFonts w:hint="default" w:eastAsia="宋体" w:cs="宋体"/>
                <w:b w:val="0"/>
                <w:bCs/>
                <w:color w:val="auto"/>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bidi="ar-SA"/>
              </w:rPr>
              <w:t>接口： "USB 2.0 (Mini-B),用于PC连接,支持因特网联网软件升级 USB 2.0 (type A),可用于连接外置LED灯以及为移动设备充电 6针Mini-DIN口,用于RS02/03热剥钳供电</w:t>
            </w:r>
          </w:p>
        </w:tc>
        <w:tc>
          <w:tcPr>
            <w:tcW w:w="622" w:type="pct"/>
            <w:noWrap w:val="0"/>
            <w:vAlign w:val="center"/>
          </w:tcPr>
          <w:p>
            <w:pPr>
              <w:pStyle w:val="27"/>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360" w:lineRule="auto"/>
              <w:ind w:left="0" w:right="0" w:firstLine="0"/>
              <w:jc w:val="center"/>
              <w:textAlignment w:val="auto"/>
              <w:rPr>
                <w:rFonts w:hint="eastAsia" w:cs="宋体"/>
                <w:b w:val="0"/>
                <w:bCs/>
                <w:color w:val="auto"/>
                <w:sz w:val="24"/>
                <w:szCs w:val="24"/>
                <w:highlight w:val="none"/>
                <w:vertAlign w:val="baseline"/>
                <w:lang w:val="en-US" w:eastAsia="zh-CN"/>
              </w:rPr>
            </w:pPr>
            <w:r>
              <w:rPr>
                <w:rFonts w:hint="eastAsia" w:cs="宋体"/>
                <w:b w:val="0"/>
                <w:bCs/>
                <w:color w:val="auto"/>
                <w:sz w:val="24"/>
                <w:szCs w:val="24"/>
                <w:highlight w:val="none"/>
                <w:vertAlign w:val="baseline"/>
                <w:lang w:val="en-US" w:eastAsia="zh-CN"/>
              </w:rPr>
              <w:t>1套</w:t>
            </w:r>
          </w:p>
        </w:tc>
      </w:tr>
    </w:tbl>
    <w:p>
      <w:pPr>
        <w:rPr>
          <w:rFonts w:ascii="宋体" w:hAnsi="宋体"/>
          <w:b/>
          <w:color w:val="000000" w:themeColor="text1"/>
          <w:sz w:val="36"/>
          <w:szCs w:val="36"/>
          <w14:textFill>
            <w14:solidFill>
              <w14:schemeClr w14:val="tx1"/>
            </w14:solidFill>
          </w14:textFill>
        </w:rPr>
      </w:pPr>
    </w:p>
    <w:p>
      <w:pPr>
        <w:pStyle w:val="47"/>
      </w:pPr>
    </w:p>
    <w:p>
      <w:pPr>
        <w:rPr>
          <w:rFonts w:ascii="宋体" w:hAnsi="宋体"/>
          <w:b/>
          <w:color w:val="000000" w:themeColor="text1"/>
          <w:sz w:val="36"/>
          <w:szCs w:val="36"/>
          <w14:textFill>
            <w14:solidFill>
              <w14:schemeClr w14:val="tx1"/>
            </w14:solidFill>
          </w14:textFill>
        </w:rPr>
      </w:pPr>
      <w:r>
        <w:rPr>
          <w:rFonts w:ascii="宋体" w:hAnsi="宋体"/>
          <w:b/>
          <w:color w:val="000000" w:themeColor="text1"/>
          <w:sz w:val="36"/>
          <w:szCs w:val="36"/>
          <w14:textFill>
            <w14:solidFill>
              <w14:schemeClr w14:val="tx1"/>
            </w14:solidFill>
          </w14:textFill>
        </w:rPr>
        <w:br w:type="page"/>
      </w:r>
    </w:p>
    <w:p>
      <w:pPr>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第六章 </w:t>
      </w:r>
      <w:r>
        <w:rPr>
          <w:rFonts w:hint="eastAsia" w:ascii="宋体" w:hAnsi="宋体"/>
          <w:b/>
          <w:color w:val="000000" w:themeColor="text1"/>
          <w:sz w:val="36"/>
          <w:szCs w:val="36"/>
          <w:lang w:eastAsia="zh-CN"/>
          <w14:textFill>
            <w14:solidFill>
              <w14:schemeClr w14:val="tx1"/>
            </w14:solidFill>
          </w14:textFill>
        </w:rPr>
        <w:t>响应文件</w:t>
      </w:r>
      <w:r>
        <w:rPr>
          <w:rFonts w:hint="eastAsia" w:ascii="宋体" w:hAnsi="宋体"/>
          <w:b/>
          <w:color w:val="000000" w:themeColor="text1"/>
          <w:sz w:val="36"/>
          <w:szCs w:val="36"/>
          <w14:textFill>
            <w14:solidFill>
              <w14:schemeClr w14:val="tx1"/>
            </w14:solidFill>
          </w14:textFill>
        </w:rPr>
        <w:t>格式</w:t>
      </w:r>
      <w:bookmarkEnd w:id="192"/>
    </w:p>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u w:val="single"/>
          <w14:textFill>
            <w14:solidFill>
              <w14:schemeClr w14:val="tx1"/>
            </w14:solidFill>
          </w14:textFill>
        </w:rPr>
      </w:pPr>
      <w:bookmarkStart w:id="193" w:name="_Toc27800"/>
    </w:p>
    <w:p>
      <w:pPr>
        <w:jc w:val="center"/>
        <w:rPr>
          <w:rFonts w:ascii="宋体" w:hAnsi="宋体" w:cs="宋体"/>
          <w:color w:val="000000" w:themeColor="text1"/>
          <w:sz w:val="28"/>
          <w:szCs w:val="28"/>
          <w:u w:val="single"/>
          <w14:textFill>
            <w14:solidFill>
              <w14:schemeClr w14:val="tx1"/>
            </w14:solidFill>
          </w14:textFill>
        </w:rPr>
      </w:pPr>
    </w:p>
    <w:p>
      <w:pPr>
        <w:jc w:val="center"/>
        <w:rPr>
          <w:rFonts w:ascii="宋体"/>
          <w:color w:val="000000" w:themeColor="text1"/>
          <w:sz w:val="28"/>
          <w:szCs w:val="28"/>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（项目名称）</w:t>
      </w:r>
      <w:bookmarkEnd w:id="193"/>
    </w:p>
    <w:p>
      <w:pPr>
        <w:spacing w:before="240" w:beforeLines="100"/>
        <w:jc w:val="center"/>
        <w:rPr>
          <w:rFonts w:ascii="宋体" w:hAnsi="宋体" w:cs="宋体"/>
          <w:color w:val="000000" w:themeColor="text1"/>
          <w:sz w:val="44"/>
          <w:szCs w:val="44"/>
          <w14:textFill>
            <w14:solidFill>
              <w14:schemeClr w14:val="tx1"/>
            </w14:solidFill>
          </w14:textFill>
        </w:rPr>
      </w:pPr>
    </w:p>
    <w:p>
      <w:pPr>
        <w:spacing w:before="240" w:beforeLines="100"/>
        <w:jc w:val="center"/>
        <w:rPr>
          <w:rFonts w:ascii="宋体" w:hAnsi="宋体" w:cs="宋体"/>
          <w:color w:val="000000" w:themeColor="text1"/>
          <w:sz w:val="44"/>
          <w:szCs w:val="44"/>
          <w14:textFill>
            <w14:solidFill>
              <w14:schemeClr w14:val="tx1"/>
            </w14:solidFill>
          </w14:textFill>
        </w:rPr>
      </w:pPr>
    </w:p>
    <w:p>
      <w:pPr>
        <w:spacing w:before="240" w:beforeLines="100"/>
        <w:jc w:val="center"/>
        <w:rPr>
          <w:rFonts w:ascii="宋体"/>
          <w:color w:val="000000" w:themeColor="text1"/>
          <w:sz w:val="44"/>
          <w:szCs w:val="44"/>
          <w14:textFill>
            <w14:solidFill>
              <w14:schemeClr w14:val="tx1"/>
            </w14:solidFill>
          </w14:textFill>
        </w:rPr>
      </w:pPr>
      <w:r>
        <w:rPr>
          <w:rFonts w:hint="eastAsia" w:ascii="宋体" w:hAnsi="宋体" w:cs="宋体"/>
          <w:color w:val="000000" w:themeColor="text1"/>
          <w:sz w:val="44"/>
          <w:szCs w:val="44"/>
          <w:lang w:val="en-US" w:eastAsia="zh-CN"/>
          <w14:textFill>
            <w14:solidFill>
              <w14:schemeClr w14:val="tx1"/>
            </w14:solidFill>
          </w14:textFill>
        </w:rPr>
        <w:t>响  应</w:t>
      </w:r>
      <w:r>
        <w:rPr>
          <w:rFonts w:ascii="宋体" w:hAnsi="宋体" w:cs="宋体"/>
          <w:color w:val="000000" w:themeColor="text1"/>
          <w:sz w:val="44"/>
          <w:szCs w:val="44"/>
          <w14:textFill>
            <w14:solidFill>
              <w14:schemeClr w14:val="tx1"/>
            </w14:solidFill>
          </w14:textFill>
        </w:rPr>
        <w:t xml:space="preserve">  </w:t>
      </w:r>
      <w:r>
        <w:rPr>
          <w:rFonts w:hint="eastAsia" w:ascii="宋体" w:hAnsi="宋体" w:cs="宋体"/>
          <w:color w:val="000000" w:themeColor="text1"/>
          <w:sz w:val="44"/>
          <w:szCs w:val="44"/>
          <w14:textFill>
            <w14:solidFill>
              <w14:schemeClr w14:val="tx1"/>
            </w14:solidFill>
          </w14:textFill>
        </w:rPr>
        <w:t>文</w:t>
      </w:r>
      <w:r>
        <w:rPr>
          <w:rFonts w:ascii="宋体" w:hAnsi="宋体" w:cs="宋体"/>
          <w:color w:val="000000" w:themeColor="text1"/>
          <w:sz w:val="44"/>
          <w:szCs w:val="44"/>
          <w14:textFill>
            <w14:solidFill>
              <w14:schemeClr w14:val="tx1"/>
            </w14:solidFill>
          </w14:textFill>
        </w:rPr>
        <w:t xml:space="preserve">  </w:t>
      </w:r>
      <w:r>
        <w:rPr>
          <w:rFonts w:hint="eastAsia" w:ascii="宋体" w:hAnsi="宋体" w:cs="宋体"/>
          <w:color w:val="000000" w:themeColor="text1"/>
          <w:sz w:val="44"/>
          <w:szCs w:val="44"/>
          <w14:textFill>
            <w14:solidFill>
              <w14:schemeClr w14:val="tx1"/>
            </w14:solidFill>
          </w14:textFill>
        </w:rPr>
        <w:t>件</w:t>
      </w:r>
    </w:p>
    <w:p>
      <w:pPr>
        <w:jc w:val="center"/>
        <w:rPr>
          <w:rFonts w:ascii="宋体"/>
          <w:color w:val="000000" w:themeColor="text1"/>
          <w:sz w:val="32"/>
          <w:szCs w:val="32"/>
          <w14:textFill>
            <w14:solidFill>
              <w14:schemeClr w14:val="tx1"/>
            </w14:solidFill>
          </w14:textFill>
        </w:rPr>
      </w:pPr>
    </w:p>
    <w:p>
      <w:pPr>
        <w:jc w:val="center"/>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项目编号：</w:t>
      </w:r>
    </w:p>
    <w:p>
      <w:pPr>
        <w:jc w:val="center"/>
        <w:rPr>
          <w:rFonts w:ascii="宋体"/>
          <w:color w:val="000000" w:themeColor="text1"/>
          <w:sz w:val="32"/>
          <w:szCs w:val="32"/>
          <w14:textFill>
            <w14:solidFill>
              <w14:schemeClr w14:val="tx1"/>
            </w14:solidFill>
          </w14:textFill>
        </w:rPr>
      </w:pPr>
    </w:p>
    <w:p>
      <w:pPr>
        <w:jc w:val="center"/>
        <w:rPr>
          <w:rFonts w:ascii="宋体"/>
          <w:color w:val="000000" w:themeColor="text1"/>
          <w:sz w:val="32"/>
          <w:szCs w:val="32"/>
          <w14:textFill>
            <w14:solidFill>
              <w14:schemeClr w14:val="tx1"/>
            </w14:solidFill>
          </w14:textFill>
        </w:rPr>
      </w:pPr>
    </w:p>
    <w:p>
      <w:pPr>
        <w:jc w:val="center"/>
        <w:rPr>
          <w:rFonts w:ascii="宋体"/>
          <w:color w:val="000000" w:themeColor="text1"/>
          <w:sz w:val="32"/>
          <w:szCs w:val="32"/>
          <w14:textFill>
            <w14:solidFill>
              <w14:schemeClr w14:val="tx1"/>
            </w14:solidFill>
          </w14:textFill>
        </w:rPr>
      </w:pPr>
    </w:p>
    <w:p>
      <w:pPr>
        <w:jc w:val="center"/>
        <w:rPr>
          <w:rFonts w:ascii="宋体"/>
          <w:color w:val="000000" w:themeColor="text1"/>
          <w:sz w:val="32"/>
          <w:szCs w:val="32"/>
          <w14:textFill>
            <w14:solidFill>
              <w14:schemeClr w14:val="tx1"/>
            </w14:solidFill>
          </w14:textFill>
        </w:rPr>
      </w:pPr>
    </w:p>
    <w:p>
      <w:pPr>
        <w:jc w:val="center"/>
        <w:rPr>
          <w:rFonts w:ascii="宋体"/>
          <w:color w:val="000000" w:themeColor="text1"/>
          <w:sz w:val="32"/>
          <w:szCs w:val="32"/>
          <w14:textFill>
            <w14:solidFill>
              <w14:schemeClr w14:val="tx1"/>
            </w14:solidFill>
          </w14:textFill>
        </w:rPr>
      </w:pPr>
    </w:p>
    <w:p>
      <w:pPr>
        <w:jc w:val="center"/>
        <w:rPr>
          <w:rFonts w:ascii="宋体"/>
          <w:color w:val="000000" w:themeColor="text1"/>
          <w:sz w:val="32"/>
          <w:szCs w:val="32"/>
          <w14:textFill>
            <w14:solidFill>
              <w14:schemeClr w14:val="tx1"/>
            </w14:solidFill>
          </w14:textFill>
        </w:rPr>
      </w:pPr>
    </w:p>
    <w:p>
      <w:pPr>
        <w:jc w:val="center"/>
        <w:rPr>
          <w:rFonts w:ascii="宋体"/>
          <w:color w:val="000000" w:themeColor="text1"/>
          <w:sz w:val="32"/>
          <w:szCs w:val="32"/>
          <w14:textFill>
            <w14:solidFill>
              <w14:schemeClr w14:val="tx1"/>
            </w14:solidFill>
          </w14:textFill>
        </w:rPr>
      </w:pPr>
    </w:p>
    <w:p>
      <w:pPr>
        <w:jc w:val="center"/>
        <w:rPr>
          <w:rFonts w:ascii="宋体"/>
          <w:color w:val="000000" w:themeColor="text1"/>
          <w:sz w:val="32"/>
          <w:szCs w:val="32"/>
          <w14:textFill>
            <w14:solidFill>
              <w14:schemeClr w14:val="tx1"/>
            </w14:solidFill>
          </w14:textFill>
        </w:rPr>
      </w:pPr>
    </w:p>
    <w:p>
      <w:pPr>
        <w:jc w:val="center"/>
        <w:rPr>
          <w:rFonts w:ascii="宋体"/>
          <w:color w:val="000000" w:themeColor="text1"/>
          <w:sz w:val="32"/>
          <w:szCs w:val="32"/>
          <w14:textFill>
            <w14:solidFill>
              <w14:schemeClr w14:val="tx1"/>
            </w14:solidFill>
          </w14:textFill>
        </w:rPr>
      </w:pPr>
    </w:p>
    <w:p>
      <w:pPr>
        <w:spacing w:line="360" w:lineRule="auto"/>
        <w:jc w:val="center"/>
        <w:rPr>
          <w:rFonts w:ascii="宋体"/>
          <w:color w:val="000000" w:themeColor="text1"/>
          <w:sz w:val="28"/>
          <w:szCs w:val="28"/>
          <w14:textFill>
            <w14:solidFill>
              <w14:schemeClr w14:val="tx1"/>
            </w14:solidFill>
          </w14:textFill>
        </w:rPr>
      </w:pPr>
      <w:bookmarkStart w:id="194" w:name="_Toc29555"/>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：（盖单位公章）</w:t>
      </w:r>
      <w:bookmarkEnd w:id="194"/>
    </w:p>
    <w:p>
      <w:pPr>
        <w:spacing w:line="360" w:lineRule="auto"/>
        <w:jc w:val="center"/>
        <w:rPr>
          <w:rFonts w:ascii="宋体"/>
          <w:color w:val="000000" w:themeColor="text1"/>
          <w:sz w:val="28"/>
          <w:szCs w:val="28"/>
          <w14:textFill>
            <w14:solidFill>
              <w14:schemeClr w14:val="tx1"/>
            </w14:solidFill>
          </w14:textFill>
        </w:rPr>
      </w:pPr>
      <w:bookmarkStart w:id="195" w:name="_Toc25608"/>
      <w:r>
        <w:rPr>
          <w:rFonts w:hint="eastAsia" w:ascii="宋体" w:hAnsi="宋体" w:cs="宋体"/>
          <w:color w:val="000000" w:themeColor="text1"/>
          <w:sz w:val="28"/>
          <w:szCs w:val="28"/>
          <w14:textFill>
            <w14:solidFill>
              <w14:schemeClr w14:val="tx1"/>
            </w14:solidFill>
          </w14:textFill>
        </w:rPr>
        <w:t>法定代表人或其委托代理人：（签字）</w:t>
      </w:r>
      <w:bookmarkEnd w:id="195"/>
    </w:p>
    <w:p>
      <w:pPr>
        <w:jc w:val="center"/>
        <w:rPr>
          <w:rFonts w:ascii="宋体"/>
          <w:color w:val="000000" w:themeColor="text1"/>
          <w:sz w:val="28"/>
          <w:szCs w:val="28"/>
          <w14:textFill>
            <w14:solidFill>
              <w14:schemeClr w14:val="tx1"/>
            </w14:solidFill>
          </w14:textFill>
        </w:rPr>
      </w:pPr>
    </w:p>
    <w:p>
      <w:pPr>
        <w:jc w:val="center"/>
        <w:rPr>
          <w:rFonts w:ascii="宋体"/>
          <w:color w:val="000000" w:themeColor="text1"/>
          <w:sz w:val="28"/>
          <w:szCs w:val="28"/>
          <w14:textFill>
            <w14:solidFill>
              <w14:schemeClr w14:val="tx1"/>
            </w14:solidFill>
          </w14:textFill>
        </w:rPr>
      </w:pPr>
    </w:p>
    <w:p>
      <w:pPr>
        <w:jc w:val="center"/>
        <w:rPr>
          <w:rFonts w:ascii="宋体"/>
          <w:color w:val="000000" w:themeColor="text1"/>
          <w:sz w:val="28"/>
          <w:szCs w:val="28"/>
          <w14:textFill>
            <w14:solidFill>
              <w14:schemeClr w14:val="tx1"/>
            </w14:solidFill>
          </w14:textFill>
        </w:rPr>
      </w:pPr>
      <w:bookmarkStart w:id="196" w:name="_Toc197"/>
      <w:r>
        <w:rPr>
          <w:rFonts w:hint="eastAsia" w:ascii="宋体" w:hAnsi="宋体" w:cs="宋体"/>
          <w:color w:val="000000" w:themeColor="text1"/>
          <w:sz w:val="28"/>
          <w:szCs w:val="28"/>
          <w14:textFill>
            <w14:solidFill>
              <w14:schemeClr w14:val="tx1"/>
            </w14:solidFill>
          </w14:textFill>
        </w:rPr>
        <w:t>年 月 日</w:t>
      </w:r>
      <w:bookmarkEnd w:id="196"/>
    </w:p>
    <w:p>
      <w:pPr>
        <w:spacing w:before="240" w:beforeLines="100" w:after="240" w:afterLines="100"/>
        <w:jc w:val="center"/>
        <w:rPr>
          <w:rFonts w:ascii="宋体"/>
          <w:color w:val="000000" w:themeColor="text1"/>
          <w:sz w:val="36"/>
          <w:szCs w:val="36"/>
          <w14:textFill>
            <w14:solidFill>
              <w14:schemeClr w14:val="tx1"/>
            </w14:solidFill>
          </w14:textFill>
        </w:rPr>
      </w:pPr>
      <w:r>
        <w:rPr>
          <w:rFonts w:ascii="宋体"/>
          <w:color w:val="000000" w:themeColor="text1"/>
          <w:sz w:val="28"/>
          <w:szCs w:val="28"/>
          <w14:textFill>
            <w14:solidFill>
              <w14:schemeClr w14:val="tx1"/>
            </w14:solidFill>
          </w14:textFill>
        </w:rPr>
        <w:br w:type="page"/>
      </w:r>
      <w:bookmarkStart w:id="197" w:name="_Toc9547"/>
      <w:r>
        <w:rPr>
          <w:rFonts w:hint="eastAsia" w:ascii="宋体" w:hAnsi="宋体" w:cs="宋体"/>
          <w:color w:val="000000" w:themeColor="text1"/>
          <w:sz w:val="36"/>
          <w:szCs w:val="36"/>
          <w14:textFill>
            <w14:solidFill>
              <w14:schemeClr w14:val="tx1"/>
            </w14:solidFill>
          </w14:textFill>
        </w:rPr>
        <w:t>目</w:t>
      </w:r>
      <w:r>
        <w:rPr>
          <w:rFonts w:ascii="宋体" w:hAnsi="宋体" w:cs="宋体"/>
          <w:color w:val="000000" w:themeColor="text1"/>
          <w:sz w:val="36"/>
          <w:szCs w:val="36"/>
          <w14:textFill>
            <w14:solidFill>
              <w14:schemeClr w14:val="tx1"/>
            </w14:solidFill>
          </w14:textFill>
        </w:rPr>
        <w:t xml:space="preserve">    </w:t>
      </w:r>
      <w:r>
        <w:rPr>
          <w:rFonts w:hint="eastAsia" w:ascii="宋体" w:hAnsi="宋体" w:cs="宋体"/>
          <w:color w:val="000000" w:themeColor="text1"/>
          <w:sz w:val="36"/>
          <w:szCs w:val="36"/>
          <w14:textFill>
            <w14:solidFill>
              <w14:schemeClr w14:val="tx1"/>
            </w14:solidFill>
          </w14:textFill>
        </w:rPr>
        <w:t>录</w:t>
      </w:r>
      <w:bookmarkEnd w:id="197"/>
    </w:p>
    <w:p>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98" w:name="_Toc13556"/>
      <w:r>
        <w:rPr>
          <w:rFonts w:hint="eastAsia" w:cs="宋体" w:asciiTheme="minorEastAsia" w:hAnsiTheme="minorEastAsia" w:eastAsiaTheme="minorEastAsia"/>
          <w:color w:val="000000" w:themeColor="text1"/>
          <w:sz w:val="24"/>
          <w14:textFill>
            <w14:solidFill>
              <w14:schemeClr w14:val="tx1"/>
            </w14:solidFill>
          </w14:textFill>
        </w:rPr>
        <w:t>一、开标一览表</w:t>
      </w:r>
      <w:bookmarkEnd w:id="198"/>
    </w:p>
    <w:p>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199" w:name="_Toc1531"/>
      <w:r>
        <w:rPr>
          <w:rFonts w:hint="eastAsia" w:cs="宋体" w:asciiTheme="minorEastAsia" w:hAnsiTheme="minorEastAsia" w:eastAsiaTheme="minorEastAsia"/>
          <w:color w:val="000000" w:themeColor="text1"/>
          <w:sz w:val="24"/>
          <w14:textFill>
            <w14:solidFill>
              <w14:schemeClr w14:val="tx1"/>
            </w14:solidFill>
          </w14:textFill>
        </w:rPr>
        <w:t>二、投标函</w:t>
      </w:r>
      <w:bookmarkEnd w:id="199"/>
    </w:p>
    <w:p>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200" w:name="_Toc27601"/>
      <w:r>
        <w:rPr>
          <w:rFonts w:hint="eastAsia" w:cs="宋体" w:asciiTheme="minorEastAsia" w:hAnsiTheme="minorEastAsia" w:eastAsiaTheme="minorEastAsia"/>
          <w:color w:val="000000" w:themeColor="text1"/>
          <w:sz w:val="24"/>
          <w14:textFill>
            <w14:solidFill>
              <w14:schemeClr w14:val="tx1"/>
            </w14:solidFill>
          </w14:textFill>
        </w:rPr>
        <w:t>三、报价一览表</w:t>
      </w:r>
      <w:bookmarkEnd w:id="200"/>
    </w:p>
    <w:p>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201" w:name="_Toc25789"/>
      <w:r>
        <w:rPr>
          <w:rFonts w:hint="eastAsia" w:cs="宋体" w:asciiTheme="minorEastAsia" w:hAnsiTheme="minorEastAsia" w:eastAsiaTheme="minorEastAsia"/>
          <w:color w:val="000000" w:themeColor="text1"/>
          <w:sz w:val="24"/>
          <w14:textFill>
            <w14:solidFill>
              <w14:schemeClr w14:val="tx1"/>
            </w14:solidFill>
          </w14:textFill>
        </w:rPr>
        <w:t>四、法定代表人身份证明</w:t>
      </w:r>
      <w:bookmarkEnd w:id="201"/>
    </w:p>
    <w:p>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202" w:name="_Toc6944"/>
      <w:r>
        <w:rPr>
          <w:rFonts w:hint="eastAsia" w:cs="宋体" w:asciiTheme="minorEastAsia" w:hAnsiTheme="minorEastAsia" w:eastAsiaTheme="minorEastAsia"/>
          <w:color w:val="000000" w:themeColor="text1"/>
          <w:sz w:val="24"/>
          <w14:textFill>
            <w14:solidFill>
              <w14:schemeClr w14:val="tx1"/>
            </w14:solidFill>
          </w14:textFill>
        </w:rPr>
        <w:t>五、法定代表人授权委托书</w:t>
      </w:r>
      <w:bookmarkEnd w:id="202"/>
    </w:p>
    <w:p>
      <w:pPr>
        <w:spacing w:line="400" w:lineRule="exact"/>
        <w:ind w:firstLine="480" w:firstLineChars="200"/>
        <w:rPr>
          <w:rFonts w:hint="eastAsia" w:cs="宋体" w:asciiTheme="minorEastAsia" w:hAnsiTheme="minorEastAsia" w:eastAsiaTheme="minorEastAsia"/>
          <w:color w:val="000000" w:themeColor="text1"/>
          <w:sz w:val="24"/>
          <w:lang w:eastAsia="zh-CN"/>
          <w14:textFill>
            <w14:solidFill>
              <w14:schemeClr w14:val="tx1"/>
            </w14:solidFill>
          </w14:textFill>
        </w:rPr>
      </w:pPr>
      <w:bookmarkStart w:id="203" w:name="_Toc29488"/>
      <w:r>
        <w:rPr>
          <w:rFonts w:hint="eastAsia" w:cs="宋体" w:asciiTheme="minorEastAsia" w:hAnsiTheme="minorEastAsia" w:eastAsiaTheme="minorEastAsia"/>
          <w:color w:val="000000" w:themeColor="text1"/>
          <w:sz w:val="24"/>
          <w14:textFill>
            <w14:solidFill>
              <w14:schemeClr w14:val="tx1"/>
            </w14:solidFill>
          </w14:textFill>
        </w:rPr>
        <w:t>六、</w:t>
      </w:r>
      <w:bookmarkEnd w:id="203"/>
      <w:r>
        <w:rPr>
          <w:rFonts w:hint="eastAsia" w:cs="宋体" w:asciiTheme="minorEastAsia" w:hAnsiTheme="minorEastAsia" w:eastAsiaTheme="minorEastAsia"/>
          <w:color w:val="000000" w:themeColor="text1"/>
          <w:sz w:val="24"/>
          <w:lang w:eastAsia="zh-CN"/>
          <w14:textFill>
            <w14:solidFill>
              <w14:schemeClr w14:val="tx1"/>
            </w14:solidFill>
          </w14:textFill>
        </w:rPr>
        <w:t>磋商保证金</w:t>
      </w:r>
    </w:p>
    <w:p>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204" w:name="_Toc7494"/>
      <w:r>
        <w:rPr>
          <w:rFonts w:hint="eastAsia" w:cs="宋体" w:asciiTheme="minorEastAsia" w:hAnsiTheme="minorEastAsia" w:eastAsiaTheme="minorEastAsia"/>
          <w:color w:val="000000" w:themeColor="text1"/>
          <w:sz w:val="24"/>
          <w14:textFill>
            <w14:solidFill>
              <w14:schemeClr w14:val="tx1"/>
            </w14:solidFill>
          </w14:textFill>
        </w:rPr>
        <w:t>七、商务条款偏离表（格式）</w:t>
      </w:r>
      <w:bookmarkEnd w:id="204"/>
    </w:p>
    <w:p>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205" w:name="_Toc23647"/>
      <w:r>
        <w:rPr>
          <w:rFonts w:hint="eastAsia" w:cs="宋体" w:asciiTheme="minorEastAsia" w:hAnsiTheme="minorEastAsia" w:eastAsiaTheme="minorEastAsia"/>
          <w:color w:val="000000" w:themeColor="text1"/>
          <w:sz w:val="24"/>
          <w14:textFill>
            <w14:solidFill>
              <w14:schemeClr w14:val="tx1"/>
            </w14:solidFill>
          </w14:textFill>
        </w:rPr>
        <w:t>八、履行合同承诺书(格式)</w:t>
      </w:r>
      <w:bookmarkEnd w:id="205"/>
    </w:p>
    <w:p>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206" w:name="_Toc10872"/>
      <w:r>
        <w:rPr>
          <w:rFonts w:hint="eastAsia" w:cs="宋体" w:asciiTheme="minorEastAsia" w:hAnsiTheme="minorEastAsia" w:eastAsiaTheme="minorEastAsia"/>
          <w:color w:val="000000" w:themeColor="text1"/>
          <w:sz w:val="24"/>
          <w14:textFill>
            <w14:solidFill>
              <w14:schemeClr w14:val="tx1"/>
            </w14:solidFill>
          </w14:textFill>
        </w:rPr>
        <w:t>九、服务承诺书(格式)</w:t>
      </w:r>
      <w:bookmarkEnd w:id="206"/>
    </w:p>
    <w:p>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207" w:name="_Toc5047"/>
      <w:r>
        <w:rPr>
          <w:rFonts w:hint="eastAsia" w:cs="宋体" w:asciiTheme="minorEastAsia" w:hAnsiTheme="minorEastAsia" w:eastAsiaTheme="minorEastAsia"/>
          <w:color w:val="000000" w:themeColor="text1"/>
          <w:sz w:val="24"/>
          <w14:textFill>
            <w14:solidFill>
              <w14:schemeClr w14:val="tx1"/>
            </w14:solidFill>
          </w14:textFill>
        </w:rPr>
        <w:t>十、资格审查资料</w:t>
      </w:r>
      <w:bookmarkEnd w:id="207"/>
    </w:p>
    <w:p>
      <w:pPr>
        <w:spacing w:line="400" w:lineRule="exact"/>
        <w:ind w:firstLine="480" w:firstLineChars="200"/>
        <w:rPr>
          <w:rFonts w:cs="宋体" w:asciiTheme="minorEastAsia" w:hAnsiTheme="minorEastAsia" w:eastAsiaTheme="minorEastAsia"/>
          <w:color w:val="000000" w:themeColor="text1"/>
          <w:sz w:val="24"/>
          <w:lang w:val="zh-CN"/>
          <w14:textFill>
            <w14:solidFill>
              <w14:schemeClr w14:val="tx1"/>
            </w14:solidFill>
          </w14:textFill>
        </w:rPr>
      </w:pPr>
      <w:bookmarkStart w:id="208" w:name="_Toc15431"/>
      <w:r>
        <w:rPr>
          <w:rFonts w:hint="eastAsia" w:cs="宋体" w:asciiTheme="minorEastAsia" w:hAnsiTheme="minorEastAsia" w:eastAsiaTheme="minorEastAsia"/>
          <w:color w:val="000000" w:themeColor="text1"/>
          <w:sz w:val="24"/>
          <w:lang w:val="zh-CN"/>
          <w14:textFill>
            <w14:solidFill>
              <w14:schemeClr w14:val="tx1"/>
            </w14:solidFill>
          </w14:textFill>
        </w:rPr>
        <w:t>十一、企业良好信誉承诺书（格式）</w:t>
      </w:r>
      <w:bookmarkEnd w:id="208"/>
    </w:p>
    <w:p>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209" w:name="_Toc14555"/>
      <w:r>
        <w:rPr>
          <w:rFonts w:hint="eastAsia" w:cs="宋体" w:asciiTheme="minorEastAsia" w:hAnsiTheme="minorEastAsia" w:eastAsiaTheme="minorEastAsia"/>
          <w:color w:val="000000" w:themeColor="text1"/>
          <w:sz w:val="24"/>
          <w:lang w:val="zh-CN"/>
          <w14:textFill>
            <w14:solidFill>
              <w14:schemeClr w14:val="tx1"/>
            </w14:solidFill>
          </w14:textFill>
        </w:rPr>
        <w:t>十二、服务方案</w:t>
      </w:r>
      <w:bookmarkEnd w:id="209"/>
    </w:p>
    <w:p>
      <w:pPr>
        <w:spacing w:line="40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210" w:name="_Toc7870"/>
      <w:r>
        <w:rPr>
          <w:rFonts w:hint="eastAsia" w:cs="宋体" w:asciiTheme="minorEastAsia" w:hAnsiTheme="minorEastAsia" w:eastAsiaTheme="minorEastAsia"/>
          <w:color w:val="000000" w:themeColor="text1"/>
          <w:sz w:val="24"/>
          <w14:textFill>
            <w14:solidFill>
              <w14:schemeClr w14:val="tx1"/>
            </w14:solidFill>
          </w14:textFill>
        </w:rPr>
        <w:t>十三、其他材料</w:t>
      </w:r>
      <w:bookmarkEnd w:id="210"/>
    </w:p>
    <w:p>
      <w:pPr>
        <w:spacing w:line="40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p>
    <w:p>
      <w:pPr>
        <w:spacing w:line="400" w:lineRule="exact"/>
        <w:ind w:firstLine="420" w:firstLineChars="200"/>
        <w:jc w:val="center"/>
        <w:rPr>
          <w:rFonts w:ascii="宋体" w:hAnsi="宋体"/>
          <w:bCs/>
          <w:color w:val="000000" w:themeColor="text1"/>
          <w:sz w:val="24"/>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br w:type="page"/>
      </w:r>
      <w:bookmarkStart w:id="211" w:name="_Toc19353"/>
      <w:r>
        <w:rPr>
          <w:rFonts w:hint="eastAsia" w:ascii="宋体" w:hAnsi="宋体" w:cs="宋体"/>
          <w:b/>
          <w:bCs/>
          <w:color w:val="000000" w:themeColor="text1"/>
          <w:kern w:val="0"/>
          <w:sz w:val="30"/>
          <w:szCs w:val="30"/>
          <w14:textFill>
            <w14:solidFill>
              <w14:schemeClr w14:val="tx1"/>
            </w14:solidFill>
          </w14:textFill>
        </w:rPr>
        <w:t>一、开标一览表</w:t>
      </w:r>
      <w:bookmarkEnd w:id="211"/>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40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项目名称：</w:t>
      </w:r>
    </w:p>
    <w:p>
      <w:pPr>
        <w:spacing w:line="40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招标编号：                    </w:t>
      </w:r>
      <w:r>
        <w:rPr>
          <w:rFonts w:cs="宋体" w:asciiTheme="minorEastAsia" w:hAnsiTheme="minorEastAsia" w:eastAsiaTheme="minorEastAsia"/>
          <w:color w:val="000000" w:themeColor="text1"/>
          <w:szCs w:val="21"/>
          <w14:textFill>
            <w14:solidFill>
              <w14:schemeClr w14:val="tx1"/>
            </w14:solidFill>
          </w14:textFill>
        </w:rPr>
        <w:tab/>
      </w:r>
      <w:r>
        <w:rPr>
          <w:rFonts w:hint="eastAsia" w:cs="宋体" w:asciiTheme="minorEastAsia" w:hAnsiTheme="minorEastAsia" w:eastAsiaTheme="minorEastAsia"/>
          <w:color w:val="000000" w:themeColor="text1"/>
          <w:szCs w:val="21"/>
          <w14:textFill>
            <w14:solidFill>
              <w14:schemeClr w14:val="tx1"/>
            </w14:solidFill>
          </w14:textFill>
        </w:rPr>
        <w:t>开标时间：</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年</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月</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日</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时</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分（北京时间）</w:t>
      </w:r>
    </w:p>
    <w:tbl>
      <w:tblPr>
        <w:tblStyle w:val="31"/>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1722"/>
        <w:gridCol w:w="1721"/>
        <w:gridCol w:w="2016"/>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2114" w:type="dxa"/>
            <w:vAlign w:val="center"/>
          </w:tcPr>
          <w:p>
            <w:pPr>
              <w:spacing w:line="40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eastAsia="zh-CN"/>
                <w14:textFill>
                  <w14:solidFill>
                    <w14:schemeClr w14:val="tx1"/>
                  </w14:solidFill>
                </w14:textFill>
              </w:rPr>
              <w:t>供应商</w:t>
            </w:r>
            <w:r>
              <w:rPr>
                <w:rFonts w:hint="eastAsia" w:cs="宋体" w:asciiTheme="minorEastAsia" w:hAnsiTheme="minorEastAsia" w:eastAsiaTheme="minorEastAsia"/>
                <w:color w:val="000000" w:themeColor="text1"/>
                <w:szCs w:val="21"/>
                <w14:textFill>
                  <w14:solidFill>
                    <w14:schemeClr w14:val="tx1"/>
                  </w14:solidFill>
                </w14:textFill>
              </w:rPr>
              <w:t>名称</w:t>
            </w:r>
          </w:p>
        </w:tc>
        <w:tc>
          <w:tcPr>
            <w:tcW w:w="1722" w:type="dxa"/>
            <w:vAlign w:val="center"/>
          </w:tcPr>
          <w:p>
            <w:pPr>
              <w:spacing w:line="40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投标报价</w:t>
            </w:r>
          </w:p>
          <w:p>
            <w:pPr>
              <w:spacing w:line="40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（万元）</w:t>
            </w:r>
          </w:p>
        </w:tc>
        <w:tc>
          <w:tcPr>
            <w:tcW w:w="1721" w:type="dxa"/>
            <w:vAlign w:val="center"/>
          </w:tcPr>
          <w:p>
            <w:pPr>
              <w:spacing w:line="400" w:lineRule="exact"/>
              <w:jc w:val="center"/>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eastAsiaTheme="minorEastAsia"/>
                <w:color w:val="000000" w:themeColor="text1"/>
                <w:szCs w:val="21"/>
                <w:lang w:eastAsia="zh-CN"/>
                <w14:textFill>
                  <w14:solidFill>
                    <w14:schemeClr w14:val="tx1"/>
                  </w14:solidFill>
                </w14:textFill>
              </w:rPr>
              <w:t>磋商保证金</w:t>
            </w:r>
          </w:p>
          <w:p>
            <w:pPr>
              <w:spacing w:line="40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（有/无）</w:t>
            </w:r>
          </w:p>
        </w:tc>
        <w:tc>
          <w:tcPr>
            <w:tcW w:w="2016" w:type="dxa"/>
            <w:vAlign w:val="center"/>
          </w:tcPr>
          <w:p>
            <w:pPr>
              <w:spacing w:line="360" w:lineRule="auto"/>
              <w:jc w:val="center"/>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eastAsiaTheme="minorEastAsia"/>
                <w:color w:val="000000" w:themeColor="text1"/>
                <w:szCs w:val="21"/>
                <w:lang w:eastAsia="zh-CN"/>
                <w14:textFill>
                  <w14:solidFill>
                    <w14:schemeClr w14:val="tx1"/>
                  </w14:solidFill>
                </w14:textFill>
              </w:rPr>
              <w:t>交货时间</w:t>
            </w:r>
          </w:p>
        </w:tc>
        <w:tc>
          <w:tcPr>
            <w:tcW w:w="1752" w:type="dxa"/>
            <w:vAlign w:val="center"/>
          </w:tcPr>
          <w:p>
            <w:pPr>
              <w:spacing w:line="40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3" w:hRule="atLeast"/>
        </w:trPr>
        <w:tc>
          <w:tcPr>
            <w:tcW w:w="2114" w:type="dxa"/>
            <w:vAlign w:val="center"/>
          </w:tcPr>
          <w:p>
            <w:pPr>
              <w:spacing w:line="360" w:lineRule="auto"/>
              <w:jc w:val="center"/>
              <w:rPr>
                <w:rFonts w:ascii="宋体"/>
                <w:color w:val="000000" w:themeColor="text1"/>
                <w:sz w:val="32"/>
                <w:szCs w:val="32"/>
                <w14:textFill>
                  <w14:solidFill>
                    <w14:schemeClr w14:val="tx1"/>
                  </w14:solidFill>
                </w14:textFill>
              </w:rPr>
            </w:pPr>
          </w:p>
        </w:tc>
        <w:tc>
          <w:tcPr>
            <w:tcW w:w="1722" w:type="dxa"/>
            <w:vAlign w:val="center"/>
          </w:tcPr>
          <w:p>
            <w:pPr>
              <w:spacing w:line="360" w:lineRule="auto"/>
              <w:jc w:val="center"/>
              <w:rPr>
                <w:rFonts w:ascii="宋体"/>
                <w:color w:val="000000" w:themeColor="text1"/>
                <w:sz w:val="32"/>
                <w:szCs w:val="32"/>
                <w14:textFill>
                  <w14:solidFill>
                    <w14:schemeClr w14:val="tx1"/>
                  </w14:solidFill>
                </w14:textFill>
              </w:rPr>
            </w:pPr>
          </w:p>
        </w:tc>
        <w:tc>
          <w:tcPr>
            <w:tcW w:w="1721" w:type="dxa"/>
            <w:vAlign w:val="center"/>
          </w:tcPr>
          <w:p>
            <w:pPr>
              <w:spacing w:line="360" w:lineRule="auto"/>
              <w:jc w:val="center"/>
              <w:rPr>
                <w:rFonts w:ascii="宋体"/>
                <w:color w:val="000000" w:themeColor="text1"/>
                <w:sz w:val="32"/>
                <w:szCs w:val="32"/>
                <w14:textFill>
                  <w14:solidFill>
                    <w14:schemeClr w14:val="tx1"/>
                  </w14:solidFill>
                </w14:textFill>
              </w:rPr>
            </w:pPr>
          </w:p>
        </w:tc>
        <w:tc>
          <w:tcPr>
            <w:tcW w:w="2016" w:type="dxa"/>
            <w:vAlign w:val="center"/>
          </w:tcPr>
          <w:p>
            <w:pPr>
              <w:spacing w:line="360" w:lineRule="auto"/>
              <w:jc w:val="center"/>
              <w:rPr>
                <w:rFonts w:cs="宋体" w:asciiTheme="minorEastAsia" w:hAnsiTheme="minorEastAsia" w:eastAsiaTheme="minorEastAsia"/>
                <w:color w:val="000000" w:themeColor="text1"/>
                <w:szCs w:val="21"/>
                <w14:textFill>
                  <w14:solidFill>
                    <w14:schemeClr w14:val="tx1"/>
                  </w14:solidFill>
                </w14:textFill>
              </w:rPr>
            </w:pPr>
          </w:p>
        </w:tc>
        <w:tc>
          <w:tcPr>
            <w:tcW w:w="1752" w:type="dxa"/>
            <w:vAlign w:val="center"/>
          </w:tcPr>
          <w:p>
            <w:pPr>
              <w:spacing w:line="360" w:lineRule="auto"/>
              <w:jc w:val="center"/>
              <w:rPr>
                <w:rFonts w:ascii="宋体"/>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符合现行国家、行业、地方或者其他相关标准的合格要求</w:t>
            </w:r>
          </w:p>
        </w:tc>
      </w:tr>
    </w:tbl>
    <w:p>
      <w:pPr>
        <w:tabs>
          <w:tab w:val="left" w:pos="3360"/>
        </w:tabs>
        <w:spacing w:line="360" w:lineRule="auto"/>
        <w:rPr>
          <w:rFonts w:ascii="宋体"/>
          <w:color w:val="000000" w:themeColor="text1"/>
          <w:sz w:val="24"/>
          <w14:textFill>
            <w14:solidFill>
              <w14:schemeClr w14:val="tx1"/>
            </w14:solidFill>
          </w14:textFill>
        </w:rPr>
      </w:pPr>
    </w:p>
    <w:p>
      <w:pPr>
        <w:spacing w:line="40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注：填报的内容必须和</w:t>
      </w:r>
      <w:r>
        <w:rPr>
          <w:rFonts w:hint="eastAsia" w:cs="宋体" w:asciiTheme="minorEastAsia" w:hAnsiTheme="minorEastAsia" w:eastAsiaTheme="minorEastAsia"/>
          <w:color w:val="000000" w:themeColor="text1"/>
          <w:szCs w:val="21"/>
          <w:lang w:eastAsia="zh-CN"/>
          <w14:textFill>
            <w14:solidFill>
              <w14:schemeClr w14:val="tx1"/>
            </w14:solidFill>
          </w14:textFill>
        </w:rPr>
        <w:t>响应文件</w:t>
      </w:r>
      <w:r>
        <w:rPr>
          <w:rFonts w:hint="eastAsia" w:cs="宋体" w:asciiTheme="minorEastAsia" w:hAnsiTheme="minorEastAsia" w:eastAsiaTheme="minorEastAsia"/>
          <w:color w:val="000000" w:themeColor="text1"/>
          <w:szCs w:val="21"/>
          <w14:textFill>
            <w14:solidFill>
              <w14:schemeClr w14:val="tx1"/>
            </w14:solidFill>
          </w14:textFill>
        </w:rPr>
        <w:t>及投标函的内容一致。</w:t>
      </w:r>
    </w:p>
    <w:p>
      <w:pPr>
        <w:spacing w:line="400" w:lineRule="exact"/>
        <w:rPr>
          <w:rFonts w:cs="宋体" w:asciiTheme="minorEastAsia" w:hAnsiTheme="minorEastAsia" w:eastAsiaTheme="minorEastAsia"/>
          <w:color w:val="000000" w:themeColor="text1"/>
          <w:szCs w:val="21"/>
          <w14:textFill>
            <w14:solidFill>
              <w14:schemeClr w14:val="tx1"/>
            </w14:solidFill>
          </w14:textFill>
        </w:rPr>
      </w:pPr>
    </w:p>
    <w:p>
      <w:pPr>
        <w:spacing w:line="400" w:lineRule="exact"/>
        <w:ind w:firstLine="2205" w:firstLineChars="1050"/>
        <w:rPr>
          <w:rFonts w:cs="宋体" w:asciiTheme="minorEastAsia" w:hAnsiTheme="minorEastAsia" w:eastAsiaTheme="minorEastAsia"/>
          <w:color w:val="000000" w:themeColor="text1"/>
          <w:szCs w:val="21"/>
          <w14:textFill>
            <w14:solidFill>
              <w14:schemeClr w14:val="tx1"/>
            </w14:solidFill>
          </w14:textFill>
        </w:rPr>
      </w:pPr>
    </w:p>
    <w:p>
      <w:pPr>
        <w:spacing w:line="400" w:lineRule="exact"/>
        <w:ind w:firstLine="2205" w:firstLineChars="1050"/>
        <w:rPr>
          <w:rFonts w:cs="宋体" w:asciiTheme="minorEastAsia" w:hAnsiTheme="minorEastAsia" w:eastAsiaTheme="minorEastAsia"/>
          <w:color w:val="000000" w:themeColor="text1"/>
          <w:szCs w:val="21"/>
          <w14:textFill>
            <w14:solidFill>
              <w14:schemeClr w14:val="tx1"/>
            </w14:solidFill>
          </w14:textFill>
        </w:rPr>
      </w:pPr>
    </w:p>
    <w:p>
      <w:pPr>
        <w:spacing w:line="400" w:lineRule="exact"/>
        <w:ind w:firstLine="2205" w:firstLineChars="1050"/>
        <w:rPr>
          <w:rFonts w:cs="宋体" w:asciiTheme="minorEastAsia" w:hAnsiTheme="minorEastAsia" w:eastAsiaTheme="minorEastAsia"/>
          <w:color w:val="000000" w:themeColor="text1"/>
          <w:szCs w:val="21"/>
          <w14:textFill>
            <w14:solidFill>
              <w14:schemeClr w14:val="tx1"/>
            </w14:solidFill>
          </w14:textFill>
        </w:rPr>
      </w:pPr>
    </w:p>
    <w:p>
      <w:pPr>
        <w:spacing w:line="400" w:lineRule="exact"/>
        <w:ind w:firstLine="2205" w:firstLineChars="1050"/>
        <w:rPr>
          <w:rFonts w:cs="宋体" w:asciiTheme="minorEastAsia" w:hAnsiTheme="minorEastAsia" w:eastAsiaTheme="minorEastAsia"/>
          <w:color w:val="000000" w:themeColor="text1"/>
          <w:szCs w:val="21"/>
          <w14:textFill>
            <w14:solidFill>
              <w14:schemeClr w14:val="tx1"/>
            </w14:solidFill>
          </w14:textFill>
        </w:rPr>
      </w:pPr>
    </w:p>
    <w:p>
      <w:pPr>
        <w:spacing w:line="400" w:lineRule="exact"/>
        <w:ind w:firstLine="945" w:firstLineChars="45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lang w:eastAsia="zh-CN"/>
          <w14:textFill>
            <w14:solidFill>
              <w14:schemeClr w14:val="tx1"/>
            </w14:solidFill>
          </w14:textFill>
        </w:rPr>
        <w:t>供应商</w:t>
      </w:r>
      <w:r>
        <w:rPr>
          <w:rFonts w:hint="eastAsia" w:cs="宋体" w:asciiTheme="minorEastAsia" w:hAnsiTheme="minorEastAsia" w:eastAsiaTheme="minorEastAsia"/>
          <w:color w:val="000000" w:themeColor="text1"/>
          <w:szCs w:val="21"/>
          <w14:textFill>
            <w14:solidFill>
              <w14:schemeClr w14:val="tx1"/>
            </w14:solidFill>
          </w14:textFill>
        </w:rPr>
        <w:t>名称：</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（盖单位公章）</w:t>
      </w:r>
    </w:p>
    <w:p>
      <w:pPr>
        <w:spacing w:line="400" w:lineRule="exact"/>
        <w:rPr>
          <w:rFonts w:cs="宋体" w:asciiTheme="minorEastAsia" w:hAnsiTheme="minorEastAsia" w:eastAsiaTheme="minorEastAsia"/>
          <w:color w:val="000000" w:themeColor="text1"/>
          <w:szCs w:val="21"/>
          <w14:textFill>
            <w14:solidFill>
              <w14:schemeClr w14:val="tx1"/>
            </w14:solidFill>
          </w14:textFill>
        </w:rPr>
      </w:pPr>
    </w:p>
    <w:p>
      <w:pPr>
        <w:spacing w:line="400" w:lineRule="exact"/>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法定代表人或其委托代理人：</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（签字）</w:t>
      </w:r>
    </w:p>
    <w:p>
      <w:pPr>
        <w:spacing w:line="400" w:lineRule="exact"/>
        <w:rPr>
          <w:rFonts w:cs="宋体" w:asciiTheme="minorEastAsia" w:hAnsiTheme="minorEastAsia" w:eastAsiaTheme="minorEastAsia"/>
          <w:color w:val="000000" w:themeColor="text1"/>
          <w:szCs w:val="21"/>
          <w14:textFill>
            <w14:solidFill>
              <w14:schemeClr w14:val="tx1"/>
            </w14:solidFill>
          </w14:textFill>
        </w:rPr>
      </w:pPr>
    </w:p>
    <w:p>
      <w:pPr>
        <w:spacing w:before="240" w:beforeLines="100" w:line="510" w:lineRule="exact"/>
        <w:jc w:val="center"/>
        <w:rPr>
          <w:rFonts w:ascii="宋体"/>
          <w:b/>
          <w:bCs/>
          <w:color w:val="000000" w:themeColor="text1"/>
          <w:sz w:val="24"/>
          <w14:textFill>
            <w14:solidFill>
              <w14:schemeClr w14:val="tx1"/>
            </w14:solidFill>
          </w14:textFill>
        </w:rPr>
      </w:pPr>
      <w:r>
        <w:rPr>
          <w:rFonts w:ascii="宋体" w:hAnsi="宋体"/>
          <w:bCs/>
          <w:color w:val="000000" w:themeColor="text1"/>
          <w14:textFill>
            <w14:solidFill>
              <w14:schemeClr w14:val="tx1"/>
            </w14:solidFill>
          </w14:textFill>
        </w:rPr>
        <w:br w:type="page"/>
      </w:r>
      <w:bookmarkStart w:id="212" w:name="_Toc14575"/>
      <w:r>
        <w:rPr>
          <w:rFonts w:hint="eastAsia" w:ascii="宋体" w:hAnsi="宋体" w:cs="宋体"/>
          <w:b/>
          <w:bCs/>
          <w:color w:val="000000" w:themeColor="text1"/>
          <w:sz w:val="30"/>
          <w:szCs w:val="30"/>
          <w14:textFill>
            <w14:solidFill>
              <w14:schemeClr w14:val="tx1"/>
            </w14:solidFill>
          </w14:textFill>
        </w:rPr>
        <w:t>二、投标函</w:t>
      </w:r>
      <w:bookmarkEnd w:id="212"/>
    </w:p>
    <w:p>
      <w:pPr>
        <w:pStyle w:val="18"/>
        <w:spacing w:line="360" w:lineRule="auto"/>
        <w:jc w:val="center"/>
        <w:rPr>
          <w:rFonts w:ascii="宋体" w:hAnsi="宋体"/>
          <w:b/>
          <w:color w:val="000000" w:themeColor="text1"/>
          <w:szCs w:val="24"/>
          <w14:textFill>
            <w14:solidFill>
              <w14:schemeClr w14:val="tx1"/>
            </w14:solidFill>
          </w14:textFill>
        </w:rPr>
      </w:pPr>
    </w:p>
    <w:p>
      <w:pPr>
        <w:pStyle w:val="18"/>
        <w:spacing w:line="360" w:lineRule="auto"/>
        <w:jc w:val="center"/>
        <w:rPr>
          <w:rFonts w:ascii="宋体" w:hAnsi="宋体"/>
          <w:b/>
          <w:color w:val="000000" w:themeColor="text1"/>
          <w:szCs w:val="24"/>
          <w14:textFill>
            <w14:solidFill>
              <w14:schemeClr w14:val="tx1"/>
            </w14:solidFill>
          </w14:textFill>
        </w:rPr>
      </w:pPr>
      <w:bookmarkStart w:id="213" w:name="_Toc28327"/>
      <w:bookmarkStart w:id="214" w:name="_Toc467767113"/>
      <w:r>
        <w:rPr>
          <w:rFonts w:hint="eastAsia" w:ascii="宋体" w:hAnsi="宋体"/>
          <w:b/>
          <w:color w:val="000000" w:themeColor="text1"/>
          <w:szCs w:val="24"/>
          <w14:textFill>
            <w14:solidFill>
              <w14:schemeClr w14:val="tx1"/>
            </w14:solidFill>
          </w14:textFill>
        </w:rPr>
        <w:t>投 标 函 格 式</w:t>
      </w:r>
      <w:bookmarkEnd w:id="213"/>
      <w:bookmarkEnd w:id="214"/>
    </w:p>
    <w:p>
      <w:pPr>
        <w:autoSpaceDE w:val="0"/>
        <w:autoSpaceDN w:val="0"/>
        <w:adjustRightInd w:val="0"/>
        <w:spacing w:line="360" w:lineRule="auto"/>
        <w:jc w:val="left"/>
        <w:rPr>
          <w:rFonts w:ascii="宋体" w:hAnsi="宋体" w:cs="宋体"/>
          <w:color w:val="000000" w:themeColor="text1"/>
          <w:szCs w:val="21"/>
          <w:lang w:val="zh-CN"/>
          <w14:textFill>
            <w14:solidFill>
              <w14:schemeClr w14:val="tx1"/>
            </w14:solidFill>
          </w14:textFill>
        </w:rPr>
      </w:pPr>
    </w:p>
    <w:p>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致</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采购人名称</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w:t>
      </w:r>
    </w:p>
    <w:p>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1.</w:t>
      </w:r>
      <w:r>
        <w:rPr>
          <w:rFonts w:hint="eastAsia" w:ascii="宋体" w:hAnsi="宋体" w:cs="宋体"/>
          <w:color w:val="000000" w:themeColor="text1"/>
          <w:szCs w:val="21"/>
          <w:lang w:val="zh-CN"/>
          <w14:textFill>
            <w14:solidFill>
              <w14:schemeClr w14:val="tx1"/>
            </w14:solidFill>
          </w14:textFill>
        </w:rPr>
        <w:t>我方已仔细研究了</w:t>
      </w:r>
      <w:r>
        <w:rPr>
          <w:rFonts w:ascii="宋体" w:hAnsi="宋体" w:cs="宋体"/>
          <w:color w:val="000000" w:themeColor="text1"/>
          <w:szCs w:val="21"/>
          <w:u w:val="single"/>
          <w:lang w:val="zh-CN"/>
          <w14:textFill>
            <w14:solidFill>
              <w14:schemeClr w14:val="tx1"/>
            </w14:solidFill>
          </w14:textFill>
        </w:rPr>
        <w:t xml:space="preserve">          </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项目名称</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磋商文件的全部内容，</w:t>
      </w:r>
      <w:r>
        <w:rPr>
          <w:rFonts w:hint="eastAsia" w:ascii="宋体" w:hAnsi="宋体" w:cs="宋体"/>
          <w:color w:val="000000" w:themeColor="text1"/>
          <w:szCs w:val="21"/>
          <w14:textFill>
            <w14:solidFill>
              <w14:schemeClr w14:val="tx1"/>
            </w14:solidFill>
          </w14:textFill>
        </w:rPr>
        <w:t>我方愿</w:t>
      </w:r>
      <w:r>
        <w:rPr>
          <w:rFonts w:hint="eastAsia" w:ascii="宋体" w:hAnsi="宋体" w:cs="宋体"/>
          <w:color w:val="000000" w:themeColor="text1"/>
          <w:szCs w:val="21"/>
          <w:lang w:val="zh-CN"/>
          <w14:textFill>
            <w14:solidFill>
              <w14:schemeClr w14:val="tx1"/>
            </w14:solidFill>
          </w14:textFill>
        </w:rPr>
        <w:t>以人民币</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大写</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元</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小写</w:t>
      </w:r>
      <w:r>
        <w:rPr>
          <w:rFonts w:hint="eastAsia" w:ascii="宋体" w:hAnsi="宋体" w:cs="宋体"/>
          <w:color w:val="000000" w:themeColor="text1"/>
          <w:szCs w:val="21"/>
          <w:u w:val="single"/>
          <w:lang w:val="zh-CN"/>
          <w14:textFill>
            <w14:solidFill>
              <w14:schemeClr w14:val="tx1"/>
            </w14:solidFill>
          </w14:textFill>
        </w:rPr>
        <w:t xml:space="preserve">    </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的投标总报价，交货时间</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，按合同约定完成，</w:t>
      </w:r>
      <w:r>
        <w:rPr>
          <w:rFonts w:hint="eastAsia" w:ascii="宋体" w:hAnsi="宋体" w:cs="宋体"/>
          <w:color w:val="000000" w:themeColor="text1"/>
          <w:szCs w:val="21"/>
          <w:lang w:val="en-US" w:eastAsia="zh-CN"/>
          <w14:textFill>
            <w14:solidFill>
              <w14:schemeClr w14:val="tx1"/>
            </w14:solidFill>
          </w14:textFill>
        </w:rPr>
        <w:t>质量</w:t>
      </w:r>
      <w:r>
        <w:rPr>
          <w:rFonts w:hint="eastAsia" w:ascii="宋体" w:hAnsi="宋体" w:cs="宋体"/>
          <w:color w:val="000000" w:themeColor="text1"/>
          <w:szCs w:val="21"/>
          <w:lang w:val="zh-CN"/>
          <w14:textFill>
            <w14:solidFill>
              <w14:schemeClr w14:val="tx1"/>
            </w14:solidFill>
          </w14:textFill>
        </w:rPr>
        <w:t>标准达到</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w:t>
      </w:r>
    </w:p>
    <w:p>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2.</w:t>
      </w:r>
      <w:r>
        <w:rPr>
          <w:rFonts w:hint="eastAsia" w:ascii="宋体" w:hAnsi="宋体" w:cs="宋体"/>
          <w:color w:val="000000" w:themeColor="text1"/>
          <w:szCs w:val="21"/>
          <w:lang w:val="zh-CN"/>
          <w14:textFill>
            <w14:solidFill>
              <w14:schemeClr w14:val="tx1"/>
            </w14:solidFill>
          </w14:textFill>
        </w:rPr>
        <w:t>我方承诺在磋商有效期内不修改、撤销响应文件。</w:t>
      </w:r>
    </w:p>
    <w:p>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3.</w:t>
      </w:r>
      <w:r>
        <w:rPr>
          <w:rFonts w:hint="eastAsia" w:ascii="宋体" w:hAnsi="宋体" w:cs="宋体"/>
          <w:color w:val="000000" w:themeColor="text1"/>
          <w:szCs w:val="21"/>
          <w:lang w:val="zh-CN"/>
          <w14:textFill>
            <w14:solidFill>
              <w14:schemeClr w14:val="tx1"/>
            </w14:solidFill>
          </w14:textFill>
        </w:rPr>
        <w:t>随同本投标函提交磋商保证金一份，金额为人民币</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大写</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元</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小写</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w:t>
      </w:r>
    </w:p>
    <w:p>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4.</w:t>
      </w:r>
      <w:r>
        <w:rPr>
          <w:rFonts w:hint="eastAsia" w:ascii="宋体" w:hAnsi="宋体" w:cs="宋体"/>
          <w:color w:val="000000" w:themeColor="text1"/>
          <w:szCs w:val="21"/>
          <w:lang w:val="zh-CN"/>
          <w14:textFill>
            <w14:solidFill>
              <w14:schemeClr w14:val="tx1"/>
            </w14:solidFill>
          </w14:textFill>
        </w:rPr>
        <w:t>如我方中标：</w:t>
      </w:r>
    </w:p>
    <w:p>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(1)</w:t>
      </w:r>
      <w:r>
        <w:rPr>
          <w:rFonts w:hint="eastAsia" w:ascii="宋体" w:hAnsi="宋体" w:cs="宋体"/>
          <w:color w:val="000000" w:themeColor="text1"/>
          <w:szCs w:val="21"/>
          <w:lang w:val="zh-CN"/>
          <w14:textFill>
            <w14:solidFill>
              <w14:schemeClr w14:val="tx1"/>
            </w14:solidFill>
          </w14:textFill>
        </w:rPr>
        <w:t>我方承诺在收到中标通知书后，在中标通知书规定的期限内与你方签订合同。</w:t>
      </w:r>
    </w:p>
    <w:p>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2</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我方承诺按照磋商文件规定向你方递交履约担保。</w:t>
      </w:r>
    </w:p>
    <w:p>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3</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我方承诺在合同约定的期限内完成。</w:t>
      </w:r>
    </w:p>
    <w:p>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5.</w:t>
      </w:r>
      <w:r>
        <w:rPr>
          <w:rFonts w:hint="eastAsia" w:ascii="宋体" w:hAnsi="宋体" w:cs="宋体"/>
          <w:color w:val="000000" w:themeColor="text1"/>
          <w:szCs w:val="21"/>
          <w:lang w:val="zh-CN"/>
          <w14:textFill>
            <w14:solidFill>
              <w14:schemeClr w14:val="tx1"/>
            </w14:solidFill>
          </w14:textFill>
        </w:rPr>
        <w:t>我方在此声明，所递交的响应文件及有关资料内容完整、真实和准确，且不存在第二章“供应商须知”第</w:t>
      </w:r>
      <w:r>
        <w:rPr>
          <w:rFonts w:ascii="宋体" w:hAnsi="宋体" w:cs="宋体"/>
          <w:color w:val="000000" w:themeColor="text1"/>
          <w:szCs w:val="21"/>
          <w:lang w:val="zh-CN"/>
          <w14:textFill>
            <w14:solidFill>
              <w14:schemeClr w14:val="tx1"/>
            </w14:solidFill>
          </w14:textFill>
        </w:rPr>
        <w:t>1.4.3</w:t>
      </w:r>
      <w:r>
        <w:rPr>
          <w:rFonts w:hint="eastAsia" w:ascii="宋体" w:hAnsi="宋体" w:cs="宋体"/>
          <w:color w:val="000000" w:themeColor="text1"/>
          <w:szCs w:val="21"/>
          <w:lang w:val="zh-CN"/>
          <w14:textFill>
            <w14:solidFill>
              <w14:schemeClr w14:val="tx1"/>
            </w14:solidFill>
          </w14:textFill>
        </w:rPr>
        <w:t>项规定的任何一种情形。</w:t>
      </w:r>
    </w:p>
    <w:p>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r>
        <w:rPr>
          <w:rFonts w:ascii="宋体" w:hAnsi="宋体" w:cs="宋体"/>
          <w:color w:val="000000" w:themeColor="text1"/>
          <w:szCs w:val="21"/>
          <w:lang w:val="zh-CN"/>
          <w14:textFill>
            <w14:solidFill>
              <w14:schemeClr w14:val="tx1"/>
            </w14:solidFill>
          </w14:textFill>
        </w:rPr>
        <w:t xml:space="preserve">    6.(</w:t>
      </w:r>
      <w:r>
        <w:rPr>
          <w:rFonts w:hint="eastAsia" w:ascii="宋体" w:hAnsi="宋体" w:cs="宋体"/>
          <w:color w:val="000000" w:themeColor="text1"/>
          <w:szCs w:val="21"/>
          <w:lang w:val="zh-CN"/>
          <w14:textFill>
            <w14:solidFill>
              <w14:schemeClr w14:val="tx1"/>
            </w14:solidFill>
          </w14:textFill>
        </w:rPr>
        <w:t>其他补充说明</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w:t>
      </w:r>
    </w:p>
    <w:p>
      <w:pPr>
        <w:autoSpaceDE w:val="0"/>
        <w:autoSpaceDN w:val="0"/>
        <w:adjustRightInd w:val="0"/>
        <w:spacing w:line="360" w:lineRule="auto"/>
        <w:jc w:val="left"/>
        <w:rPr>
          <w:rFonts w:ascii="宋体"/>
          <w:color w:val="000000" w:themeColor="text1"/>
          <w:szCs w:val="21"/>
          <w:lang w:val="zh-CN"/>
          <w14:textFill>
            <w14:solidFill>
              <w14:schemeClr w14:val="tx1"/>
            </w14:solidFill>
          </w14:textFill>
        </w:rPr>
      </w:pPr>
    </w:p>
    <w:p>
      <w:pPr>
        <w:autoSpaceDE w:val="0"/>
        <w:autoSpaceDN w:val="0"/>
        <w:adjustRightInd w:val="0"/>
        <w:spacing w:line="360" w:lineRule="auto"/>
        <w:ind w:firstLine="2310" w:firstLineChars="1100"/>
        <w:jc w:val="left"/>
        <w:rPr>
          <w:rFonts w:ascii="宋体"/>
          <w:color w:val="000000" w:themeColor="text1"/>
          <w:szCs w:val="21"/>
          <w:u w:val="single"/>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供应商名称：</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盖单位公章</w:t>
      </w:r>
      <w:r>
        <w:rPr>
          <w:rFonts w:ascii="宋体" w:hAnsi="宋体" w:cs="宋体"/>
          <w:color w:val="000000" w:themeColor="text1"/>
          <w:szCs w:val="21"/>
          <w:lang w:val="zh-CN"/>
          <w14:textFill>
            <w14:solidFill>
              <w14:schemeClr w14:val="tx1"/>
            </w14:solidFill>
          </w14:textFill>
        </w:rPr>
        <w:t>)</w:t>
      </w:r>
    </w:p>
    <w:p>
      <w:pPr>
        <w:autoSpaceDE w:val="0"/>
        <w:autoSpaceDN w:val="0"/>
        <w:adjustRightInd w:val="0"/>
        <w:spacing w:line="360" w:lineRule="auto"/>
        <w:ind w:firstLine="2310" w:firstLineChars="1100"/>
        <w:jc w:val="left"/>
        <w:rPr>
          <w:rFonts w:ascii="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法定代表人或其委托代理人：</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签字</w:t>
      </w:r>
      <w:r>
        <w:rPr>
          <w:rFonts w:ascii="宋体" w:hAnsi="宋体" w:cs="宋体"/>
          <w:color w:val="000000" w:themeColor="text1"/>
          <w:szCs w:val="21"/>
          <w:lang w:val="zh-CN"/>
          <w14:textFill>
            <w14:solidFill>
              <w14:schemeClr w14:val="tx1"/>
            </w14:solidFill>
          </w14:textFill>
        </w:rPr>
        <w:t>)</w:t>
      </w:r>
    </w:p>
    <w:p>
      <w:pPr>
        <w:autoSpaceDE w:val="0"/>
        <w:autoSpaceDN w:val="0"/>
        <w:adjustRightInd w:val="0"/>
        <w:spacing w:line="360" w:lineRule="auto"/>
        <w:ind w:firstLine="2310" w:firstLineChars="1100"/>
        <w:jc w:val="left"/>
        <w:rPr>
          <w:rFonts w:ascii="宋体"/>
          <w:color w:val="000000" w:themeColor="text1"/>
          <w:szCs w:val="21"/>
          <w:u w:val="single"/>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地址：</w:t>
      </w:r>
      <w:r>
        <w:rPr>
          <w:rFonts w:hint="eastAsia" w:ascii="宋体" w:hAnsi="宋体" w:cs="宋体"/>
          <w:color w:val="000000" w:themeColor="text1"/>
          <w:szCs w:val="21"/>
          <w:u w:val="single"/>
          <w14:textFill>
            <w14:solidFill>
              <w14:schemeClr w14:val="tx1"/>
            </w14:solidFill>
          </w14:textFill>
        </w:rPr>
        <w:t xml:space="preserve">                               </w:t>
      </w:r>
    </w:p>
    <w:p>
      <w:pPr>
        <w:autoSpaceDE w:val="0"/>
        <w:autoSpaceDN w:val="0"/>
        <w:adjustRightInd w:val="0"/>
        <w:spacing w:line="360" w:lineRule="auto"/>
        <w:ind w:firstLine="2310" w:firstLineChars="11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电话：</w:t>
      </w:r>
      <w:r>
        <w:rPr>
          <w:rFonts w:hint="eastAsia" w:ascii="宋体" w:hAnsi="宋体" w:cs="宋体"/>
          <w:color w:val="000000" w:themeColor="text1"/>
          <w:szCs w:val="21"/>
          <w:u w:val="single"/>
          <w14:textFill>
            <w14:solidFill>
              <w14:schemeClr w14:val="tx1"/>
            </w14:solidFill>
          </w14:textFill>
        </w:rPr>
        <w:t xml:space="preserve">                               </w:t>
      </w:r>
    </w:p>
    <w:p>
      <w:pPr>
        <w:wordWrap w:val="0"/>
        <w:autoSpaceDE w:val="0"/>
        <w:autoSpaceDN w:val="0"/>
        <w:adjustRightInd w:val="0"/>
        <w:spacing w:line="360" w:lineRule="auto"/>
        <w:ind w:firstLine="120" w:firstLineChars="50"/>
        <w:jc w:val="right"/>
        <w:rPr>
          <w:rFonts w:ascii="宋体" w:hAnsi="宋体" w:cs="宋体"/>
          <w:color w:val="000000" w:themeColor="text1"/>
          <w:sz w:val="24"/>
          <w:lang w:val="zh-CN"/>
          <w14:textFill>
            <w14:solidFill>
              <w14:schemeClr w14:val="tx1"/>
            </w14:solidFill>
          </w14:textFill>
        </w:rPr>
      </w:pPr>
    </w:p>
    <w:p>
      <w:pPr>
        <w:autoSpaceDE w:val="0"/>
        <w:autoSpaceDN w:val="0"/>
        <w:adjustRightInd w:val="0"/>
        <w:spacing w:line="360" w:lineRule="auto"/>
        <w:ind w:firstLine="120" w:firstLineChars="50"/>
        <w:jc w:val="right"/>
        <w:rPr>
          <w:rFonts w:ascii="宋体" w:hAnsi="宋体" w:cs="宋体"/>
          <w:color w:val="000000" w:themeColor="text1"/>
          <w:sz w:val="24"/>
          <w:lang w:val="zh-CN"/>
          <w14:textFill>
            <w14:solidFill>
              <w14:schemeClr w14:val="tx1"/>
            </w14:solidFill>
          </w14:textFill>
        </w:rPr>
      </w:pPr>
    </w:p>
    <w:p>
      <w:pPr>
        <w:autoSpaceDE w:val="0"/>
        <w:autoSpaceDN w:val="0"/>
        <w:adjustRightInd w:val="0"/>
        <w:spacing w:line="360" w:lineRule="auto"/>
        <w:ind w:firstLine="105" w:firstLineChars="50"/>
        <w:jc w:val="right"/>
        <w:rPr>
          <w:rFonts w:ascii="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年  月   日</w:t>
      </w:r>
    </w:p>
    <w:p>
      <w:pPr>
        <w:pStyle w:val="18"/>
        <w:spacing w:line="360" w:lineRule="auto"/>
        <w:rPr>
          <w:rFonts w:ascii="宋体" w:hAnsi="宋体"/>
          <w:b/>
          <w:color w:val="000000" w:themeColor="text1"/>
          <w:szCs w:val="28"/>
          <w14:textFill>
            <w14:solidFill>
              <w14:schemeClr w14:val="tx1"/>
            </w14:solidFill>
          </w14:textFill>
        </w:rPr>
      </w:pPr>
      <w:r>
        <w:rPr>
          <w:rFonts w:ascii="宋体"/>
          <w:color w:val="000000" w:themeColor="text1"/>
          <w:szCs w:val="24"/>
          <w14:textFill>
            <w14:solidFill>
              <w14:schemeClr w14:val="tx1"/>
            </w14:solidFill>
          </w14:textFill>
        </w:rPr>
        <w:br w:type="page"/>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p>
    <w:p>
      <w:pPr>
        <w:spacing w:line="360" w:lineRule="auto"/>
        <w:jc w:val="center"/>
        <w:rPr>
          <w:rFonts w:hint="eastAsia" w:ascii="宋体" w:hAnsi="宋体" w:eastAsia="宋体" w:cs="宋体"/>
          <w:b/>
          <w:bCs/>
          <w:color w:val="000000" w:themeColor="text1"/>
          <w:sz w:val="30"/>
          <w:szCs w:val="30"/>
          <w:lang w:val="en-US" w:eastAsia="zh-CN"/>
          <w14:textFill>
            <w14:solidFill>
              <w14:schemeClr w14:val="tx1"/>
            </w14:solidFill>
          </w14:textFill>
        </w:rPr>
      </w:pPr>
      <w:bookmarkStart w:id="215" w:name="_Toc12621"/>
      <w:r>
        <w:rPr>
          <w:rFonts w:hint="eastAsia" w:ascii="宋体" w:hAnsi="宋体"/>
          <w:b/>
          <w:bCs/>
          <w:sz w:val="30"/>
          <w:szCs w:val="30"/>
        </w:rPr>
        <w:t>三、投标报价一览表</w:t>
      </w:r>
    </w:p>
    <w:p>
      <w:pPr>
        <w:autoSpaceDE w:val="0"/>
        <w:autoSpaceDN w:val="0"/>
        <w:adjustRightInd w:val="0"/>
        <w:rPr>
          <w:rFonts w:ascii="宋体"/>
          <w:color w:val="000000"/>
          <w:sz w:val="21"/>
          <w:szCs w:val="21"/>
          <w:lang w:val="zh-CN"/>
        </w:rPr>
      </w:pPr>
      <w:r>
        <w:rPr>
          <w:rFonts w:hint="eastAsia" w:ascii="宋体" w:cs="宋体"/>
          <w:color w:val="000000"/>
          <w:sz w:val="21"/>
          <w:szCs w:val="21"/>
          <w:lang w:val="zh-CN"/>
        </w:rPr>
        <w:t>项目名称：</w:t>
      </w:r>
    </w:p>
    <w:p>
      <w:pPr>
        <w:autoSpaceDE w:val="0"/>
        <w:autoSpaceDN w:val="0"/>
        <w:adjustRightInd w:val="0"/>
        <w:rPr>
          <w:rFonts w:ascii="宋体"/>
          <w:color w:val="000000"/>
          <w:sz w:val="21"/>
          <w:szCs w:val="21"/>
          <w:lang w:val="zh-CN"/>
        </w:rPr>
      </w:pPr>
      <w:r>
        <w:rPr>
          <w:rFonts w:hint="eastAsia" w:ascii="宋体" w:cs="宋体"/>
          <w:color w:val="000000"/>
          <w:sz w:val="21"/>
          <w:szCs w:val="21"/>
          <w:lang w:val="zh-CN"/>
        </w:rPr>
        <w:t>投标人名称</w:t>
      </w:r>
      <w:r>
        <w:rPr>
          <w:rFonts w:hint="eastAsia" w:ascii="黑体" w:eastAsia="黑体" w:cs="黑体"/>
          <w:b/>
          <w:bCs/>
          <w:color w:val="000000"/>
          <w:sz w:val="21"/>
          <w:szCs w:val="21"/>
          <w:lang w:val="zh-CN"/>
        </w:rPr>
        <w:t>（加盖投标人公章）：</w:t>
      </w:r>
    </w:p>
    <w:tbl>
      <w:tblPr>
        <w:tblStyle w:val="31"/>
        <w:tblW w:w="9892" w:type="dxa"/>
        <w:jc w:val="center"/>
        <w:tblLayout w:type="fixed"/>
        <w:tblCellMar>
          <w:top w:w="0" w:type="dxa"/>
          <w:left w:w="108" w:type="dxa"/>
          <w:bottom w:w="0" w:type="dxa"/>
          <w:right w:w="108" w:type="dxa"/>
        </w:tblCellMar>
      </w:tblPr>
      <w:tblGrid>
        <w:gridCol w:w="388"/>
        <w:gridCol w:w="717"/>
        <w:gridCol w:w="538"/>
        <w:gridCol w:w="538"/>
        <w:gridCol w:w="896"/>
        <w:gridCol w:w="1077"/>
        <w:gridCol w:w="1077"/>
        <w:gridCol w:w="717"/>
        <w:gridCol w:w="717"/>
        <w:gridCol w:w="717"/>
        <w:gridCol w:w="717"/>
        <w:gridCol w:w="717"/>
        <w:gridCol w:w="538"/>
        <w:gridCol w:w="538"/>
      </w:tblGrid>
      <w:tr>
        <w:tblPrEx>
          <w:tblCellMar>
            <w:top w:w="0" w:type="dxa"/>
            <w:left w:w="108" w:type="dxa"/>
            <w:bottom w:w="0" w:type="dxa"/>
            <w:right w:w="108" w:type="dxa"/>
          </w:tblCellMar>
        </w:tblPrEx>
        <w:trPr>
          <w:trHeight w:val="1786" w:hRule="atLeast"/>
          <w:jc w:val="center"/>
        </w:trPr>
        <w:tc>
          <w:tcPr>
            <w:tcW w:w="3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序号</w:t>
            </w:r>
          </w:p>
        </w:tc>
        <w:tc>
          <w:tcPr>
            <w:tcW w:w="7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货物名称</w:t>
            </w:r>
          </w:p>
        </w:tc>
        <w:tc>
          <w:tcPr>
            <w:tcW w:w="538"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品牌</w:t>
            </w:r>
          </w:p>
        </w:tc>
        <w:tc>
          <w:tcPr>
            <w:tcW w:w="538"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型号</w:t>
            </w:r>
          </w:p>
        </w:tc>
        <w:tc>
          <w:tcPr>
            <w:tcW w:w="8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主要功能配置和技术参数</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辅助功能配置和技术参数</w:t>
            </w:r>
          </w:p>
        </w:tc>
        <w:tc>
          <w:tcPr>
            <w:tcW w:w="107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功能配置和技术参数偏离情况</w:t>
            </w:r>
          </w:p>
        </w:tc>
        <w:tc>
          <w:tcPr>
            <w:tcW w:w="717"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原产地及制造厂商</w:t>
            </w:r>
          </w:p>
        </w:tc>
        <w:tc>
          <w:tcPr>
            <w:tcW w:w="7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数量</w:t>
            </w:r>
          </w:p>
        </w:tc>
        <w:tc>
          <w:tcPr>
            <w:tcW w:w="7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数量单位</w:t>
            </w:r>
          </w:p>
        </w:tc>
        <w:tc>
          <w:tcPr>
            <w:tcW w:w="7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单价（元）</w:t>
            </w:r>
          </w:p>
        </w:tc>
        <w:tc>
          <w:tcPr>
            <w:tcW w:w="7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合计（元）</w:t>
            </w:r>
          </w:p>
        </w:tc>
        <w:tc>
          <w:tcPr>
            <w:tcW w:w="5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质保期</w:t>
            </w:r>
          </w:p>
        </w:tc>
        <w:tc>
          <w:tcPr>
            <w:tcW w:w="5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b/>
                <w:bCs/>
                <w:color w:val="000000"/>
                <w:sz w:val="21"/>
                <w:szCs w:val="21"/>
                <w:lang w:val="zh-CN"/>
              </w:rPr>
            </w:pPr>
            <w:r>
              <w:rPr>
                <w:rFonts w:hint="eastAsia" w:ascii="宋体" w:cs="宋体"/>
                <w:b/>
                <w:bCs/>
                <w:color w:val="000000"/>
                <w:sz w:val="21"/>
                <w:szCs w:val="21"/>
                <w:lang w:val="zh-CN"/>
              </w:rPr>
              <w:t>备注</w:t>
            </w:r>
          </w:p>
        </w:tc>
      </w:tr>
      <w:tr>
        <w:tblPrEx>
          <w:tblCellMar>
            <w:top w:w="0" w:type="dxa"/>
            <w:left w:w="108" w:type="dxa"/>
            <w:bottom w:w="0" w:type="dxa"/>
            <w:right w:w="108" w:type="dxa"/>
          </w:tblCellMar>
        </w:tblPrEx>
        <w:trPr>
          <w:trHeight w:val="476" w:hRule="atLeast"/>
          <w:jc w:val="center"/>
        </w:trPr>
        <w:tc>
          <w:tcPr>
            <w:tcW w:w="38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b/>
                <w:bCs/>
                <w:color w:val="000000"/>
                <w:sz w:val="21"/>
                <w:szCs w:val="21"/>
                <w:lang w:val="zh-CN"/>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b/>
                <w:bCs/>
                <w:color w:val="000000"/>
                <w:sz w:val="21"/>
                <w:szCs w:val="21"/>
                <w:lang w:val="zh-CN"/>
              </w:rPr>
            </w:pPr>
          </w:p>
        </w:tc>
        <w:tc>
          <w:tcPr>
            <w:tcW w:w="538"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rFonts w:ascii="宋体"/>
                <w:b/>
                <w:bCs/>
                <w:color w:val="000000"/>
                <w:sz w:val="21"/>
                <w:szCs w:val="21"/>
                <w:lang w:val="zh-CN"/>
              </w:rPr>
            </w:pPr>
          </w:p>
        </w:tc>
        <w:tc>
          <w:tcPr>
            <w:tcW w:w="538"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rPr>
                <w:rFonts w:ascii="宋体"/>
                <w:b/>
                <w:bCs/>
                <w:color w:val="000000"/>
                <w:sz w:val="21"/>
                <w:szCs w:val="21"/>
                <w:lang w:val="zh-CN"/>
              </w:rPr>
            </w:pPr>
          </w:p>
        </w:tc>
        <w:tc>
          <w:tcPr>
            <w:tcW w:w="8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b/>
                <w:bCs/>
                <w:color w:val="000000"/>
                <w:sz w:val="21"/>
                <w:szCs w:val="21"/>
                <w:lang w:val="zh-CN"/>
              </w:rPr>
            </w:pPr>
          </w:p>
        </w:tc>
        <w:tc>
          <w:tcPr>
            <w:tcW w:w="10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b/>
                <w:bCs/>
                <w:color w:val="000000"/>
                <w:sz w:val="21"/>
                <w:szCs w:val="21"/>
                <w:lang w:val="zh-CN"/>
              </w:rPr>
            </w:pPr>
          </w:p>
        </w:tc>
        <w:tc>
          <w:tcPr>
            <w:tcW w:w="1077"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rFonts w:ascii="宋体"/>
                <w:b/>
                <w:bCs/>
                <w:color w:val="000000"/>
                <w:sz w:val="21"/>
                <w:szCs w:val="21"/>
                <w:lang w:val="zh-CN"/>
              </w:rPr>
            </w:pPr>
          </w:p>
        </w:tc>
        <w:tc>
          <w:tcPr>
            <w:tcW w:w="717"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rPr>
                <w:rFonts w:ascii="宋体"/>
                <w:b/>
                <w:bCs/>
                <w:color w:val="000000"/>
                <w:sz w:val="21"/>
                <w:szCs w:val="21"/>
                <w:lang w:val="zh-CN"/>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b/>
                <w:bCs/>
                <w:color w:val="000000"/>
                <w:sz w:val="21"/>
                <w:szCs w:val="21"/>
                <w:lang w:val="zh-CN"/>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b/>
                <w:bCs/>
                <w:color w:val="000000"/>
                <w:sz w:val="21"/>
                <w:szCs w:val="21"/>
                <w:lang w:val="zh-CN"/>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b/>
                <w:bCs/>
                <w:color w:val="000000"/>
                <w:sz w:val="21"/>
                <w:szCs w:val="21"/>
                <w:lang w:val="zh-CN"/>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b/>
                <w:bCs/>
                <w:color w:val="000000"/>
                <w:sz w:val="21"/>
                <w:szCs w:val="21"/>
                <w:lang w:val="zh-CN"/>
              </w:rPr>
            </w:pPr>
          </w:p>
        </w:tc>
        <w:tc>
          <w:tcPr>
            <w:tcW w:w="53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b/>
                <w:bCs/>
                <w:color w:val="000000"/>
                <w:sz w:val="21"/>
                <w:szCs w:val="21"/>
                <w:lang w:val="zh-CN"/>
              </w:rPr>
            </w:pPr>
          </w:p>
        </w:tc>
        <w:tc>
          <w:tcPr>
            <w:tcW w:w="53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b/>
                <w:bCs/>
                <w:color w:val="000000"/>
                <w:sz w:val="21"/>
                <w:szCs w:val="21"/>
                <w:lang w:val="zh-CN"/>
              </w:rPr>
            </w:pPr>
          </w:p>
        </w:tc>
      </w:tr>
      <w:tr>
        <w:tblPrEx>
          <w:tblCellMar>
            <w:top w:w="0" w:type="dxa"/>
            <w:left w:w="108" w:type="dxa"/>
            <w:bottom w:w="0" w:type="dxa"/>
            <w:right w:w="108" w:type="dxa"/>
          </w:tblCellMar>
        </w:tblPrEx>
        <w:trPr>
          <w:trHeight w:val="427" w:hRule="atLeast"/>
          <w:jc w:val="center"/>
        </w:trPr>
        <w:tc>
          <w:tcPr>
            <w:tcW w:w="38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8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10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1077"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r>
      <w:tr>
        <w:tblPrEx>
          <w:tblCellMar>
            <w:top w:w="0" w:type="dxa"/>
            <w:left w:w="108" w:type="dxa"/>
            <w:bottom w:w="0" w:type="dxa"/>
            <w:right w:w="108" w:type="dxa"/>
          </w:tblCellMar>
        </w:tblPrEx>
        <w:trPr>
          <w:trHeight w:val="427" w:hRule="atLeast"/>
          <w:jc w:val="center"/>
        </w:trPr>
        <w:tc>
          <w:tcPr>
            <w:tcW w:w="38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8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10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1077"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r>
      <w:tr>
        <w:tblPrEx>
          <w:tblCellMar>
            <w:top w:w="0" w:type="dxa"/>
            <w:left w:w="108" w:type="dxa"/>
            <w:bottom w:w="0" w:type="dxa"/>
            <w:right w:w="108" w:type="dxa"/>
          </w:tblCellMar>
        </w:tblPrEx>
        <w:trPr>
          <w:trHeight w:val="427" w:hRule="atLeast"/>
          <w:jc w:val="center"/>
        </w:trPr>
        <w:tc>
          <w:tcPr>
            <w:tcW w:w="38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8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10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1077"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r>
      <w:tr>
        <w:tblPrEx>
          <w:tblCellMar>
            <w:top w:w="0" w:type="dxa"/>
            <w:left w:w="108" w:type="dxa"/>
            <w:bottom w:w="0" w:type="dxa"/>
            <w:right w:w="108" w:type="dxa"/>
          </w:tblCellMar>
        </w:tblPrEx>
        <w:trPr>
          <w:trHeight w:val="427" w:hRule="atLeast"/>
          <w:jc w:val="center"/>
        </w:trPr>
        <w:tc>
          <w:tcPr>
            <w:tcW w:w="38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8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10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1077"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r>
      <w:tr>
        <w:tblPrEx>
          <w:tblCellMar>
            <w:top w:w="0" w:type="dxa"/>
            <w:left w:w="108" w:type="dxa"/>
            <w:bottom w:w="0" w:type="dxa"/>
            <w:right w:w="108" w:type="dxa"/>
          </w:tblCellMar>
        </w:tblPrEx>
        <w:trPr>
          <w:trHeight w:val="427" w:hRule="atLeast"/>
          <w:jc w:val="center"/>
        </w:trPr>
        <w:tc>
          <w:tcPr>
            <w:tcW w:w="38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8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10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1077"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r>
      <w:tr>
        <w:tblPrEx>
          <w:tblCellMar>
            <w:top w:w="0" w:type="dxa"/>
            <w:left w:w="108" w:type="dxa"/>
            <w:bottom w:w="0" w:type="dxa"/>
            <w:right w:w="108" w:type="dxa"/>
          </w:tblCellMar>
        </w:tblPrEx>
        <w:trPr>
          <w:trHeight w:val="427" w:hRule="atLeast"/>
          <w:jc w:val="center"/>
        </w:trPr>
        <w:tc>
          <w:tcPr>
            <w:tcW w:w="38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8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10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1077"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r>
      <w:tr>
        <w:tblPrEx>
          <w:tblCellMar>
            <w:top w:w="0" w:type="dxa"/>
            <w:left w:w="108" w:type="dxa"/>
            <w:bottom w:w="0" w:type="dxa"/>
            <w:right w:w="108" w:type="dxa"/>
          </w:tblCellMar>
        </w:tblPrEx>
        <w:trPr>
          <w:trHeight w:val="427" w:hRule="atLeast"/>
          <w:jc w:val="center"/>
        </w:trPr>
        <w:tc>
          <w:tcPr>
            <w:tcW w:w="38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8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10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1077"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7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c>
          <w:tcPr>
            <w:tcW w:w="53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b/>
                <w:bCs/>
                <w:color w:val="000000"/>
                <w:sz w:val="21"/>
                <w:szCs w:val="21"/>
              </w:rPr>
            </w:pPr>
          </w:p>
        </w:tc>
      </w:tr>
      <w:tr>
        <w:tblPrEx>
          <w:tblCellMar>
            <w:top w:w="0" w:type="dxa"/>
            <w:left w:w="108" w:type="dxa"/>
            <w:bottom w:w="0" w:type="dxa"/>
            <w:right w:w="108" w:type="dxa"/>
          </w:tblCellMar>
        </w:tblPrEx>
        <w:trPr>
          <w:trHeight w:val="431" w:hRule="exact"/>
          <w:jc w:val="center"/>
        </w:trPr>
        <w:tc>
          <w:tcPr>
            <w:tcW w:w="1105"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b/>
                <w:bCs/>
                <w:color w:val="000000"/>
                <w:sz w:val="21"/>
                <w:szCs w:val="21"/>
                <w:lang w:val="zh-CN"/>
              </w:rPr>
            </w:pPr>
            <w:r>
              <w:rPr>
                <w:rFonts w:hint="eastAsia" w:ascii="宋体" w:cs="宋体"/>
                <w:b/>
                <w:bCs/>
                <w:color w:val="000000"/>
                <w:sz w:val="21"/>
                <w:szCs w:val="21"/>
                <w:lang w:val="zh-CN"/>
              </w:rPr>
              <w:t>投标总价</w:t>
            </w:r>
          </w:p>
        </w:tc>
        <w:tc>
          <w:tcPr>
            <w:tcW w:w="8787" w:type="dxa"/>
            <w:gridSpan w:val="1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b/>
                <w:bCs/>
                <w:color w:val="000000"/>
                <w:sz w:val="21"/>
                <w:szCs w:val="21"/>
                <w:lang w:val="zh-CN"/>
              </w:rPr>
            </w:pPr>
            <w:r>
              <w:rPr>
                <w:rFonts w:hint="eastAsia" w:ascii="宋体" w:cs="宋体"/>
                <w:b/>
                <w:bCs/>
                <w:color w:val="000000"/>
                <w:sz w:val="21"/>
                <w:szCs w:val="21"/>
                <w:lang w:val="zh-CN"/>
              </w:rPr>
              <w:t>人民币（大写）：</w:t>
            </w:r>
            <w:r>
              <w:rPr>
                <w:rFonts w:ascii="宋体" w:cs="宋体"/>
                <w:b/>
                <w:bCs/>
                <w:color w:val="000000"/>
                <w:sz w:val="21"/>
                <w:szCs w:val="21"/>
                <w:lang w:val="zh-CN"/>
              </w:rPr>
              <w:t xml:space="preserve">                          </w:t>
            </w:r>
            <w:r>
              <w:rPr>
                <w:rFonts w:hint="eastAsia" w:ascii="宋体" w:cs="宋体"/>
                <w:b/>
                <w:bCs/>
                <w:color w:val="000000"/>
                <w:sz w:val="21"/>
                <w:szCs w:val="21"/>
                <w:lang w:val="zh-CN"/>
              </w:rPr>
              <w:t>小写：</w:t>
            </w:r>
          </w:p>
        </w:tc>
      </w:tr>
    </w:tbl>
    <w:p>
      <w:pPr>
        <w:autoSpaceDE w:val="0"/>
        <w:autoSpaceDN w:val="0"/>
        <w:adjustRightInd w:val="0"/>
        <w:rPr>
          <w:rFonts w:ascii="宋体"/>
          <w:b/>
          <w:bCs/>
          <w:color w:val="000000"/>
          <w:sz w:val="21"/>
          <w:szCs w:val="21"/>
          <w:lang w:val="zh-CN"/>
        </w:rPr>
      </w:pPr>
      <w:r>
        <w:rPr>
          <w:rFonts w:hint="eastAsia" w:ascii="宋体" w:cs="宋体"/>
          <w:b/>
          <w:bCs/>
          <w:color w:val="000000"/>
          <w:sz w:val="21"/>
          <w:szCs w:val="21"/>
          <w:lang w:val="zh-CN"/>
        </w:rPr>
        <w:t>投标要求：</w:t>
      </w:r>
    </w:p>
    <w:p>
      <w:pPr>
        <w:autoSpaceDE w:val="0"/>
        <w:autoSpaceDN w:val="0"/>
        <w:adjustRightInd w:val="0"/>
        <w:ind w:firstLine="480"/>
        <w:rPr>
          <w:rFonts w:ascii="宋体"/>
          <w:color w:val="000000"/>
          <w:sz w:val="21"/>
          <w:szCs w:val="21"/>
          <w:lang w:val="zh-CN"/>
        </w:rPr>
      </w:pPr>
      <w:r>
        <w:rPr>
          <w:rFonts w:ascii="宋体" w:cs="宋体"/>
          <w:color w:val="000000"/>
          <w:sz w:val="21"/>
          <w:szCs w:val="21"/>
          <w:lang w:val="zh-CN"/>
        </w:rPr>
        <w:t>1.</w:t>
      </w:r>
      <w:r>
        <w:rPr>
          <w:rFonts w:hint="eastAsia" w:ascii="宋体" w:cs="宋体"/>
          <w:color w:val="000000"/>
          <w:sz w:val="21"/>
          <w:szCs w:val="21"/>
          <w:lang w:val="zh-CN"/>
        </w:rPr>
        <w:t>与完成本项目有关的各种费用均应包含在总报价中，数量单位须写明台</w:t>
      </w:r>
      <w:r>
        <w:rPr>
          <w:rFonts w:ascii="宋体" w:cs="宋体"/>
          <w:color w:val="000000"/>
          <w:sz w:val="21"/>
          <w:szCs w:val="21"/>
          <w:lang w:val="zh-CN"/>
        </w:rPr>
        <w:t>(</w:t>
      </w:r>
      <w:r>
        <w:rPr>
          <w:rFonts w:hint="eastAsia" w:ascii="宋体" w:cs="宋体"/>
          <w:color w:val="000000"/>
          <w:sz w:val="21"/>
          <w:szCs w:val="21"/>
          <w:lang w:val="zh-CN"/>
        </w:rPr>
        <w:t>套</w:t>
      </w:r>
      <w:r>
        <w:rPr>
          <w:rFonts w:ascii="宋体" w:cs="宋体"/>
          <w:color w:val="000000"/>
          <w:sz w:val="21"/>
          <w:szCs w:val="21"/>
          <w:lang w:val="zh-CN"/>
        </w:rPr>
        <w:t>)</w:t>
      </w:r>
      <w:r>
        <w:rPr>
          <w:rFonts w:hint="eastAsia" w:ascii="宋体" w:cs="宋体"/>
          <w:color w:val="000000"/>
          <w:sz w:val="21"/>
          <w:szCs w:val="21"/>
          <w:lang w:val="zh-CN"/>
        </w:rPr>
        <w:t>。如果提供价格折扣应明确标明。</w:t>
      </w:r>
    </w:p>
    <w:p>
      <w:pPr>
        <w:autoSpaceDE w:val="0"/>
        <w:autoSpaceDN w:val="0"/>
        <w:adjustRightInd w:val="0"/>
        <w:ind w:firstLine="480"/>
        <w:rPr>
          <w:rFonts w:ascii="宋体"/>
          <w:color w:val="000000"/>
          <w:sz w:val="21"/>
          <w:szCs w:val="21"/>
          <w:lang w:val="zh-CN"/>
        </w:rPr>
      </w:pPr>
      <w:r>
        <w:rPr>
          <w:rFonts w:ascii="宋体" w:cs="宋体"/>
          <w:color w:val="000000"/>
          <w:sz w:val="21"/>
          <w:szCs w:val="21"/>
          <w:lang w:val="zh-CN"/>
        </w:rPr>
        <w:t>2.</w:t>
      </w:r>
      <w:r>
        <w:rPr>
          <w:rFonts w:hint="eastAsia" w:ascii="宋体" w:cs="宋体"/>
          <w:color w:val="000000"/>
          <w:sz w:val="21"/>
          <w:szCs w:val="21"/>
          <w:lang w:val="zh-CN"/>
        </w:rPr>
        <w:t>所有投标货物均应标明品牌型号、详细功能配置、主要技术参数、功能配置及技术指标偏离情况、原产地及制造厂商等。</w:t>
      </w:r>
    </w:p>
    <w:p>
      <w:pPr>
        <w:autoSpaceDE w:val="0"/>
        <w:autoSpaceDN w:val="0"/>
        <w:adjustRightInd w:val="0"/>
        <w:ind w:firstLine="480"/>
        <w:rPr>
          <w:rFonts w:hint="eastAsia" w:ascii="宋体" w:cs="宋体"/>
          <w:color w:val="000000"/>
          <w:sz w:val="21"/>
          <w:szCs w:val="21"/>
          <w:lang w:val="zh-CN"/>
        </w:rPr>
      </w:pPr>
      <w:r>
        <w:rPr>
          <w:rFonts w:hint="eastAsia" w:ascii="宋体" w:cs="宋体"/>
          <w:color w:val="000000"/>
          <w:sz w:val="21"/>
          <w:szCs w:val="21"/>
          <w:lang w:val="zh-CN"/>
        </w:rPr>
        <w:t>3.报价明细表中各项必须如实详细完整填写，凡未按要求填写的，均按无效投标处理。</w:t>
      </w:r>
    </w:p>
    <w:p>
      <w:pPr>
        <w:rPr>
          <w:rFonts w:ascii="宋体" w:hAnsi="宋体"/>
          <w:szCs w:val="21"/>
        </w:rPr>
      </w:pPr>
    </w:p>
    <w:p>
      <w:pPr>
        <w:autoSpaceDE w:val="0"/>
        <w:autoSpaceDN w:val="0"/>
        <w:adjustRightInd w:val="0"/>
        <w:spacing w:line="480" w:lineRule="auto"/>
        <w:jc w:val="right"/>
        <w:rPr>
          <w:rFonts w:hint="eastAsia" w:ascii="宋体" w:hAnsi="宋体" w:cs="宋体-18030"/>
          <w:sz w:val="21"/>
          <w:szCs w:val="21"/>
          <w:u w:val="single"/>
          <w:lang w:val="zh-CN"/>
        </w:rPr>
      </w:pPr>
      <w:r>
        <w:rPr>
          <w:rFonts w:hint="eastAsia" w:ascii="宋体" w:hAnsi="宋体" w:cs="宋体-18030"/>
          <w:szCs w:val="21"/>
          <w:lang w:val="zh-CN"/>
        </w:rPr>
        <w:t xml:space="preserve">                      </w:t>
      </w:r>
      <w:r>
        <w:rPr>
          <w:rFonts w:hint="eastAsia" w:ascii="宋体" w:hAnsi="宋体" w:cs="宋体-18030"/>
          <w:sz w:val="21"/>
          <w:szCs w:val="21"/>
          <w:lang w:val="zh-CN"/>
        </w:rPr>
        <w:t>投标人：</w:t>
      </w:r>
      <w:r>
        <w:rPr>
          <w:rFonts w:hint="eastAsia" w:ascii="宋体" w:hAnsi="宋体" w:cs="宋体-18030"/>
          <w:sz w:val="21"/>
          <w:szCs w:val="21"/>
          <w:u w:val="single"/>
          <w:lang w:val="zh-CN"/>
        </w:rPr>
        <w:t xml:space="preserve">                        （盖公章）</w:t>
      </w:r>
    </w:p>
    <w:p>
      <w:pPr>
        <w:spacing w:line="480" w:lineRule="auto"/>
        <w:jc w:val="right"/>
        <w:rPr>
          <w:rFonts w:ascii="宋体" w:hAnsi="宋体" w:cs="宋体-18030"/>
          <w:sz w:val="21"/>
          <w:szCs w:val="21"/>
          <w:lang w:val="zh-CN"/>
        </w:rPr>
      </w:pPr>
      <w:r>
        <w:rPr>
          <w:rFonts w:hint="eastAsia" w:ascii="宋体" w:hAnsi="宋体"/>
          <w:sz w:val="21"/>
          <w:szCs w:val="21"/>
        </w:rPr>
        <w:t>法定代表人或被授权人：</w:t>
      </w:r>
      <w:r>
        <w:rPr>
          <w:rFonts w:hint="eastAsia" w:ascii="宋体" w:hAnsi="宋体"/>
          <w:sz w:val="21"/>
          <w:szCs w:val="21"/>
          <w:u w:val="single"/>
        </w:rPr>
        <w:t xml:space="preserve">                  </w:t>
      </w:r>
      <w:r>
        <w:rPr>
          <w:rFonts w:hint="eastAsia" w:ascii="宋体" w:hAnsi="宋体"/>
          <w:sz w:val="21"/>
          <w:szCs w:val="21"/>
        </w:rPr>
        <w:t>（签字或盖章）</w:t>
      </w:r>
    </w:p>
    <w:p>
      <w:pPr>
        <w:autoSpaceDE w:val="0"/>
        <w:autoSpaceDN w:val="0"/>
        <w:adjustRightInd w:val="0"/>
        <w:spacing w:line="500" w:lineRule="exact"/>
        <w:ind w:right="420"/>
        <w:jc w:val="right"/>
        <w:rPr>
          <w:rFonts w:ascii="宋体" w:hAnsi="宋体" w:cs="宋体-18030"/>
          <w:sz w:val="21"/>
          <w:szCs w:val="21"/>
          <w:lang w:val="zh-CN"/>
        </w:rPr>
      </w:pPr>
      <w:r>
        <w:rPr>
          <w:rFonts w:hint="eastAsia" w:ascii="宋体" w:hAnsi="宋体" w:cs="宋体-18030"/>
          <w:sz w:val="21"/>
          <w:szCs w:val="21"/>
          <w:lang w:val="zh-CN"/>
        </w:rPr>
        <w:t>年  月  日</w:t>
      </w:r>
    </w:p>
    <w:p>
      <w:pPr>
        <w:jc w:val="center"/>
        <w:rPr>
          <w:rFonts w:ascii="宋体" w:hAnsi="宋体" w:cs="宋体"/>
          <w:b/>
          <w:bCs/>
          <w:color w:val="000000" w:themeColor="text1"/>
          <w:sz w:val="30"/>
          <w:szCs w:val="30"/>
          <w14:textFill>
            <w14:solidFill>
              <w14:schemeClr w14:val="tx1"/>
            </w14:solidFill>
          </w14:textFill>
        </w:rPr>
      </w:pPr>
    </w:p>
    <w:p>
      <w:pPr>
        <w:jc w:val="center"/>
        <w:rPr>
          <w:rFonts w:ascii="宋体" w:hAnsi="宋体" w:cs="宋体"/>
          <w:b/>
          <w:bCs/>
          <w:color w:val="000000" w:themeColor="text1"/>
          <w:sz w:val="30"/>
          <w:szCs w:val="30"/>
          <w14:textFill>
            <w14:solidFill>
              <w14:schemeClr w14:val="tx1"/>
            </w14:solidFill>
          </w14:textFill>
        </w:rPr>
      </w:pPr>
    </w:p>
    <w:p>
      <w:pPr>
        <w:jc w:val="center"/>
        <w:rPr>
          <w:rFonts w:ascii="宋体" w:hAnsi="宋体" w:cs="宋体"/>
          <w:b/>
          <w:bCs/>
          <w:color w:val="000000" w:themeColor="text1"/>
          <w:sz w:val="30"/>
          <w:szCs w:val="30"/>
          <w14:textFill>
            <w14:solidFill>
              <w14:schemeClr w14:val="tx1"/>
            </w14:solidFill>
          </w14:textFill>
        </w:rPr>
      </w:pPr>
    </w:p>
    <w:p>
      <w:pPr>
        <w:jc w:val="center"/>
        <w:rPr>
          <w:rFonts w:ascii="宋体" w:hAnsi="宋体" w:cs="宋体"/>
          <w:b/>
          <w:bCs/>
          <w:color w:val="000000" w:themeColor="text1"/>
          <w:sz w:val="30"/>
          <w:szCs w:val="30"/>
          <w14:textFill>
            <w14:solidFill>
              <w14:schemeClr w14:val="tx1"/>
            </w14:solidFill>
          </w14:textFill>
        </w:rPr>
      </w:pPr>
    </w:p>
    <w:p>
      <w:pPr>
        <w:jc w:val="center"/>
        <w:rPr>
          <w:rFonts w:ascii="宋体" w:hAnsi="宋体" w:cs="宋体"/>
          <w:b/>
          <w:bCs/>
          <w:color w:val="000000" w:themeColor="text1"/>
          <w:sz w:val="30"/>
          <w:szCs w:val="30"/>
          <w14:textFill>
            <w14:solidFill>
              <w14:schemeClr w14:val="tx1"/>
            </w14:solidFill>
          </w14:textFill>
        </w:rPr>
      </w:pPr>
    </w:p>
    <w:p>
      <w:pPr>
        <w:jc w:val="center"/>
        <w:rPr>
          <w:rFonts w:ascii="宋体" w:hAnsi="宋体" w:cs="宋体"/>
          <w:b/>
          <w:bCs/>
          <w:color w:val="000000" w:themeColor="text1"/>
          <w:sz w:val="30"/>
          <w:szCs w:val="30"/>
          <w14:textFill>
            <w14:solidFill>
              <w14:schemeClr w14:val="tx1"/>
            </w14:solidFill>
          </w14:textFill>
        </w:rPr>
      </w:pPr>
    </w:p>
    <w:p>
      <w:pPr>
        <w:jc w:val="center"/>
        <w:rPr>
          <w:rFonts w:ascii="宋体" w:hAnsi="宋体" w:cs="宋体"/>
          <w:b/>
          <w:bCs/>
          <w:color w:val="000000" w:themeColor="text1"/>
          <w:sz w:val="30"/>
          <w:szCs w:val="30"/>
          <w14:textFill>
            <w14:solidFill>
              <w14:schemeClr w14:val="tx1"/>
            </w14:solidFill>
          </w14:textFill>
        </w:rPr>
      </w:pPr>
    </w:p>
    <w:p>
      <w:pPr>
        <w:jc w:val="center"/>
        <w:rPr>
          <w:rFonts w:ascii="宋体" w:hAnsi="宋体" w:cs="宋体"/>
          <w:b/>
          <w:bCs/>
          <w:color w:val="000000" w:themeColor="text1"/>
          <w:sz w:val="30"/>
          <w:szCs w:val="30"/>
          <w14:textFill>
            <w14:solidFill>
              <w14:schemeClr w14:val="tx1"/>
            </w14:solidFill>
          </w14:textFill>
        </w:rPr>
      </w:pPr>
    </w:p>
    <w:p>
      <w:pPr>
        <w:jc w:val="center"/>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四、法定代表人身份证明</w:t>
      </w:r>
      <w:bookmarkEnd w:id="215"/>
    </w:p>
    <w:p>
      <w:pPr>
        <w:spacing w:line="500" w:lineRule="exact"/>
        <w:rPr>
          <w:rFonts w:ascii="宋体" w:hAnsi="宋体" w:cs="宋体"/>
          <w:color w:val="000000" w:themeColor="text1"/>
          <w:sz w:val="24"/>
          <w14:textFill>
            <w14:solidFill>
              <w14:schemeClr w14:val="tx1"/>
            </w14:solidFill>
          </w14:textFill>
        </w:rPr>
      </w:pPr>
    </w:p>
    <w:p>
      <w:pPr>
        <w:spacing w:line="500" w:lineRule="exact"/>
        <w:ind w:left="1244" w:leftChars="100" w:hanging="1034" w:hangingChars="431"/>
        <w:rPr>
          <w:rFonts w:ascii="宋体" w:hAnsi="宋体" w:cs="宋体"/>
          <w:color w:val="000000" w:themeColor="text1"/>
          <w:sz w:val="24"/>
          <w14:textFill>
            <w14:solidFill>
              <w14:schemeClr w14:val="tx1"/>
            </w14:solidFill>
          </w14:textFill>
        </w:rPr>
      </w:pPr>
    </w:p>
    <w:p>
      <w:pPr>
        <w:spacing w:line="500" w:lineRule="exact"/>
        <w:ind w:left="1115" w:leftChars="100" w:hanging="905" w:hangingChars="431"/>
        <w:rPr>
          <w:rFonts w:ascii="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w:t>
      </w:r>
    </w:p>
    <w:p>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单位性质：</w:t>
      </w:r>
    </w:p>
    <w:p>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址：</w:t>
      </w:r>
    </w:p>
    <w:p>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   年   月   日</w:t>
      </w:r>
    </w:p>
    <w:p>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经营期限：</w:t>
      </w:r>
    </w:p>
    <w:p>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名：              性</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别：</w:t>
      </w:r>
    </w:p>
    <w:p>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龄：              职</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务：</w:t>
      </w:r>
    </w:p>
    <w:p>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名称）的法定代表人。</w:t>
      </w:r>
    </w:p>
    <w:p>
      <w:pPr>
        <w:spacing w:line="500" w:lineRule="exact"/>
        <w:ind w:firstLine="210" w:firstLineChars="100"/>
        <w:rPr>
          <w:rFonts w:ascii="宋体" w:hAnsi="宋体" w:cs="宋体"/>
          <w:color w:val="000000" w:themeColor="text1"/>
          <w:szCs w:val="21"/>
          <w14:textFill>
            <w14:solidFill>
              <w14:schemeClr w14:val="tx1"/>
            </w14:solidFill>
          </w14:textFill>
        </w:rPr>
      </w:pPr>
    </w:p>
    <w:p>
      <w:pPr>
        <w:spacing w:line="50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特此证明。</w:t>
      </w:r>
    </w:p>
    <w:p>
      <w:pPr>
        <w:spacing w:line="500" w:lineRule="exact"/>
        <w:ind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附：法定代表人</w:t>
      </w:r>
      <w:r>
        <w:rPr>
          <w:rFonts w:hint="eastAsia" w:ascii="宋体" w:hAnsi="宋体" w:cs="宋体"/>
          <w:color w:val="000000" w:themeColor="text1"/>
          <w:szCs w:val="21"/>
          <w:lang w:val="zh-CN"/>
          <w14:textFill>
            <w14:solidFill>
              <w14:schemeClr w14:val="tx1"/>
            </w14:solidFill>
          </w14:textFill>
        </w:rPr>
        <w:t>身份证复印件</w:t>
      </w:r>
    </w:p>
    <w:p>
      <w:pPr>
        <w:spacing w:line="500" w:lineRule="exact"/>
        <w:rPr>
          <w:rFonts w:ascii="宋体"/>
          <w:color w:val="000000" w:themeColor="text1"/>
          <w:szCs w:val="21"/>
          <w14:textFill>
            <w14:solidFill>
              <w14:schemeClr w14:val="tx1"/>
            </w14:solidFill>
          </w14:textFill>
        </w:rPr>
      </w:pPr>
    </w:p>
    <w:p>
      <w:pPr>
        <w:spacing w:line="500" w:lineRule="exact"/>
        <w:rPr>
          <w:rFonts w:ascii="宋体"/>
          <w:color w:val="000000" w:themeColor="text1"/>
          <w:szCs w:val="21"/>
          <w14:textFill>
            <w14:solidFill>
              <w14:schemeClr w14:val="tx1"/>
            </w14:solidFill>
          </w14:textFill>
        </w:rPr>
      </w:pPr>
    </w:p>
    <w:p>
      <w:pPr>
        <w:wordWrap w:val="0"/>
        <w:spacing w:line="500" w:lineRule="exact"/>
        <w:jc w:val="right"/>
        <w:rPr>
          <w:rFonts w:ascii="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（盖单位公章）</w:t>
      </w:r>
    </w:p>
    <w:p>
      <w:pPr>
        <w:wordWrap w:val="0"/>
        <w:spacing w:line="500" w:lineRule="exact"/>
        <w:jc w:val="right"/>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年月日</w:t>
      </w:r>
      <w:r>
        <w:rPr>
          <w:rFonts w:ascii="宋体" w:hAnsi="宋体" w:cs="宋体"/>
          <w:color w:val="000000" w:themeColor="text1"/>
          <w:szCs w:val="21"/>
          <w14:textFill>
            <w14:solidFill>
              <w14:schemeClr w14:val="tx1"/>
            </w14:solidFill>
          </w14:textFill>
        </w:rPr>
        <w:t xml:space="preserve">          </w:t>
      </w:r>
    </w:p>
    <w:p>
      <w:pPr>
        <w:jc w:val="center"/>
        <w:rPr>
          <w:rFonts w:ascii="宋体" w:hAnsi="宋体" w:cs="宋体"/>
          <w:b/>
          <w:bCs/>
          <w:color w:val="000000" w:themeColor="text1"/>
          <w:sz w:val="24"/>
          <w14:textFill>
            <w14:solidFill>
              <w14:schemeClr w14:val="tx1"/>
            </w14:solidFill>
          </w14:textFill>
        </w:rPr>
      </w:pPr>
      <w:r>
        <w:rPr>
          <w:rFonts w:ascii="宋体"/>
          <w:color w:val="000000" w:themeColor="text1"/>
          <w14:textFill>
            <w14:solidFill>
              <w14:schemeClr w14:val="tx1"/>
            </w14:solidFill>
          </w14:textFill>
        </w:rPr>
        <w:br w:type="page"/>
      </w:r>
      <w:bookmarkStart w:id="216" w:name="_Toc9852"/>
      <w:r>
        <w:rPr>
          <w:rFonts w:hint="eastAsia" w:ascii="宋体" w:hAnsi="宋体" w:cs="宋体"/>
          <w:b/>
          <w:bCs/>
          <w:color w:val="000000" w:themeColor="text1"/>
          <w:sz w:val="30"/>
          <w:szCs w:val="30"/>
          <w14:textFill>
            <w14:solidFill>
              <w14:schemeClr w14:val="tx1"/>
            </w14:solidFill>
          </w14:textFill>
        </w:rPr>
        <w:t>五、法定代表人授权委托书</w:t>
      </w:r>
      <w:bookmarkEnd w:id="216"/>
    </w:p>
    <w:p>
      <w:pPr>
        <w:jc w:val="center"/>
        <w:rPr>
          <w:rFonts w:ascii="宋体"/>
          <w:b/>
          <w:bCs/>
          <w:color w:val="000000" w:themeColor="text1"/>
          <w:sz w:val="32"/>
          <w:szCs w:val="32"/>
          <w14:textFill>
            <w14:solidFill>
              <w14:schemeClr w14:val="tx1"/>
            </w14:solidFill>
          </w14:textFill>
        </w:rPr>
      </w:pPr>
    </w:p>
    <w:p>
      <w:pPr>
        <w:spacing w:line="500" w:lineRule="exact"/>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本人（姓名）</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名称）的法定代表人，现委托（姓名）为我方代理人。代理人根据授权，以我方名义签署、澄清、说明、补正、递交、撤回、修改（项目名称）</w:t>
      </w:r>
      <w:r>
        <w:rPr>
          <w:rFonts w:hint="eastAsia" w:ascii="宋体" w:hAnsi="宋体" w:cs="宋体"/>
          <w:color w:val="000000" w:themeColor="text1"/>
          <w:szCs w:val="21"/>
          <w:lang w:eastAsia="zh-CN"/>
          <w14:textFill>
            <w14:solidFill>
              <w14:schemeClr w14:val="tx1"/>
            </w14:solidFill>
          </w14:textFill>
        </w:rPr>
        <w:t>响应文件</w:t>
      </w:r>
      <w:r>
        <w:rPr>
          <w:rFonts w:hint="eastAsia" w:ascii="宋体" w:hAnsi="宋体" w:cs="宋体"/>
          <w:color w:val="000000" w:themeColor="text1"/>
          <w:szCs w:val="21"/>
          <w14:textFill>
            <w14:solidFill>
              <w14:schemeClr w14:val="tx1"/>
            </w14:solidFill>
          </w14:textFill>
        </w:rPr>
        <w:t>、签订合同和处理有关事宜，其法律后果由我方承担。</w:t>
      </w:r>
    </w:p>
    <w:p>
      <w:pPr>
        <w:spacing w:before="120" w:beforeLines="50" w:line="500" w:lineRule="exact"/>
        <w:ind w:firstLine="420" w:firstLineChars="200"/>
        <w:rPr>
          <w:rFonts w:ascii="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委托期限：</w:t>
      </w:r>
      <w:r>
        <w:rPr>
          <w:rFonts w:hint="eastAsia" w:ascii="宋体"/>
          <w:color w:val="000000" w:themeColor="text1"/>
          <w:szCs w:val="21"/>
          <w:u w:val="single"/>
          <w14:textFill>
            <w14:solidFill>
              <w14:schemeClr w14:val="tx1"/>
            </w14:solidFill>
          </w14:textFill>
        </w:rPr>
        <w:t xml:space="preserve"> </w:t>
      </w:r>
      <w:r>
        <w:rPr>
          <w:rFonts w:hint="eastAsia" w:ascii="宋体"/>
          <w:color w:val="000000" w:themeColor="text1"/>
          <w:szCs w:val="21"/>
          <w:u w:val="single"/>
          <w14:textFill>
            <w14:solidFill>
              <w14:schemeClr w14:val="tx1"/>
            </w14:solidFill>
          </w14:textFill>
        </w:rPr>
        <w:tab/>
      </w:r>
      <w:r>
        <w:rPr>
          <w:rFonts w:hint="eastAsia" w:ascii="宋体"/>
          <w:color w:val="000000" w:themeColor="text1"/>
          <w:szCs w:val="21"/>
          <w:u w:val="single"/>
          <w14:textFill>
            <w14:solidFill>
              <w14:schemeClr w14:val="tx1"/>
            </w14:solidFill>
          </w14:textFill>
        </w:rPr>
        <w:tab/>
      </w:r>
      <w:r>
        <w:rPr>
          <w:rFonts w:hint="eastAsia" w:ascii="宋体"/>
          <w:color w:val="000000" w:themeColor="text1"/>
          <w:szCs w:val="21"/>
          <w:u w:val="single"/>
          <w14:textFill>
            <w14:solidFill>
              <w14:schemeClr w14:val="tx1"/>
            </w14:solidFill>
          </w14:textFill>
        </w:rPr>
        <w:tab/>
      </w:r>
      <w:r>
        <w:rPr>
          <w:rFonts w:hint="eastAsia" w:ascii="宋体"/>
          <w:color w:val="000000" w:themeColor="text1"/>
          <w:szCs w:val="21"/>
          <w:u w:val="single"/>
          <w14:textFill>
            <w14:solidFill>
              <w14:schemeClr w14:val="tx1"/>
            </w14:solidFill>
          </w14:textFill>
        </w:rPr>
        <w:tab/>
      </w:r>
      <w:r>
        <w:rPr>
          <w:rFonts w:hint="eastAsia" w:ascii="宋体"/>
          <w:color w:val="000000" w:themeColor="text1"/>
          <w:szCs w:val="21"/>
          <w:u w:val="single"/>
          <w14:textFill>
            <w14:solidFill>
              <w14:schemeClr w14:val="tx1"/>
            </w14:solidFill>
          </w14:textFill>
        </w:rPr>
        <w:tab/>
      </w:r>
      <w:r>
        <w:rPr>
          <w:rFonts w:hint="eastAsia" w:ascii="宋体"/>
          <w:color w:val="000000" w:themeColor="text1"/>
          <w:szCs w:val="21"/>
          <w:u w:val="single"/>
          <w14:textFill>
            <w14:solidFill>
              <w14:schemeClr w14:val="tx1"/>
            </w14:solidFill>
          </w14:textFill>
        </w:rPr>
        <w:tab/>
      </w:r>
      <w:r>
        <w:rPr>
          <w:rFonts w:hint="eastAsia" w:ascii="宋体"/>
          <w:color w:val="000000" w:themeColor="text1"/>
          <w:szCs w:val="21"/>
          <w14:textFill>
            <w14:solidFill>
              <w14:schemeClr w14:val="tx1"/>
            </w14:solidFill>
          </w14:textFill>
        </w:rPr>
        <w:t>。</w:t>
      </w:r>
    </w:p>
    <w:p>
      <w:pPr>
        <w:spacing w:before="120" w:beforeLines="50" w:line="500" w:lineRule="exact"/>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代理人无转委托权。</w:t>
      </w:r>
    </w:p>
    <w:p>
      <w:pPr>
        <w:spacing w:after="240" w:afterLines="100"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附：委托代理人身份证复印件</w:t>
      </w:r>
    </w:p>
    <w:p>
      <w:pPr>
        <w:spacing w:after="240" w:afterLines="100" w:line="500" w:lineRule="exact"/>
        <w:ind w:firstLine="420" w:firstLineChars="200"/>
        <w:rPr>
          <w:rFonts w:ascii="宋体"/>
          <w:color w:val="000000" w:themeColor="text1"/>
          <w:szCs w:val="21"/>
          <w14:textFill>
            <w14:solidFill>
              <w14:schemeClr w14:val="tx1"/>
            </w14:solidFill>
          </w14:textFill>
        </w:rPr>
      </w:pPr>
    </w:p>
    <w:p>
      <w:pPr>
        <w:spacing w:line="500" w:lineRule="exact"/>
        <w:rPr>
          <w:rFonts w:ascii="宋体"/>
          <w:color w:val="000000" w:themeColor="text1"/>
          <w:szCs w:val="21"/>
          <w14:textFill>
            <w14:solidFill>
              <w14:schemeClr w14:val="tx1"/>
            </w14:solidFill>
          </w14:textFill>
        </w:rPr>
      </w:pPr>
    </w:p>
    <w:p>
      <w:pPr>
        <w:spacing w:line="400" w:lineRule="exact"/>
        <w:ind w:firstLine="3570" w:firstLineChars="1700"/>
        <w:rPr>
          <w:rFonts w:ascii="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（盖单位公章）</w:t>
      </w:r>
    </w:p>
    <w:p>
      <w:pPr>
        <w:spacing w:line="400" w:lineRule="exact"/>
        <w:ind w:firstLine="3570" w:firstLineChars="1700"/>
        <w:rPr>
          <w:rFonts w:ascii="宋体"/>
          <w:color w:val="000000" w:themeColor="text1"/>
          <w:szCs w:val="21"/>
          <w14:textFill>
            <w14:solidFill>
              <w14:schemeClr w14:val="tx1"/>
            </w14:solidFill>
          </w14:textFill>
        </w:rPr>
      </w:pPr>
    </w:p>
    <w:p>
      <w:pPr>
        <w:spacing w:line="400" w:lineRule="exact"/>
        <w:ind w:firstLine="3570" w:firstLineChars="17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w:t>
      </w:r>
    </w:p>
    <w:p>
      <w:pPr>
        <w:spacing w:line="400" w:lineRule="exact"/>
        <w:ind w:firstLine="3570" w:firstLineChars="1700"/>
        <w:rPr>
          <w:rFonts w:ascii="宋体"/>
          <w:color w:val="000000" w:themeColor="text1"/>
          <w:szCs w:val="21"/>
          <w14:textFill>
            <w14:solidFill>
              <w14:schemeClr w14:val="tx1"/>
            </w14:solidFill>
          </w14:textFill>
        </w:rPr>
      </w:pPr>
    </w:p>
    <w:p>
      <w:pPr>
        <w:spacing w:line="400" w:lineRule="exact"/>
        <w:ind w:firstLine="3570" w:firstLineChars="1700"/>
        <w:rPr>
          <w:rFonts w:ascii="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r>
        <w:rPr>
          <w:rFonts w:hint="eastAsia" w:ascii="宋体" w:hAnsi="宋体" w:cs="宋体"/>
          <w:color w:val="000000" w:themeColor="text1"/>
          <w:szCs w:val="21"/>
          <w:u w:val="single"/>
          <w14:textFill>
            <w14:solidFill>
              <w14:schemeClr w14:val="tx1"/>
            </w14:solidFill>
          </w14:textFill>
        </w:rPr>
        <w:t xml:space="preserve">                        </w:t>
      </w:r>
    </w:p>
    <w:p>
      <w:pPr>
        <w:spacing w:line="400" w:lineRule="exact"/>
        <w:ind w:firstLine="3570" w:firstLineChars="1700"/>
        <w:rPr>
          <w:rFonts w:ascii="宋体"/>
          <w:color w:val="000000" w:themeColor="text1"/>
          <w:szCs w:val="21"/>
          <w:u w:val="single"/>
          <w14:textFill>
            <w14:solidFill>
              <w14:schemeClr w14:val="tx1"/>
            </w14:solidFill>
          </w14:textFill>
        </w:rPr>
      </w:pPr>
    </w:p>
    <w:p>
      <w:pPr>
        <w:spacing w:line="400" w:lineRule="exact"/>
        <w:ind w:firstLine="3570" w:firstLineChars="17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w:t>
      </w:r>
    </w:p>
    <w:p>
      <w:pPr>
        <w:spacing w:line="400" w:lineRule="exact"/>
        <w:ind w:firstLine="3570" w:firstLineChars="1700"/>
        <w:rPr>
          <w:rFonts w:ascii="宋体"/>
          <w:color w:val="000000" w:themeColor="text1"/>
          <w:szCs w:val="21"/>
          <w14:textFill>
            <w14:solidFill>
              <w14:schemeClr w14:val="tx1"/>
            </w14:solidFill>
          </w14:textFill>
        </w:rPr>
      </w:pPr>
    </w:p>
    <w:p>
      <w:pPr>
        <w:spacing w:line="400" w:lineRule="exact"/>
        <w:ind w:firstLine="3570" w:firstLineChars="1700"/>
        <w:rPr>
          <w:rFonts w:ascii="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r>
        <w:rPr>
          <w:rFonts w:hint="eastAsia" w:ascii="宋体" w:hAnsi="宋体" w:cs="宋体"/>
          <w:color w:val="000000" w:themeColor="text1"/>
          <w:szCs w:val="21"/>
          <w:u w:val="single"/>
          <w14:textFill>
            <w14:solidFill>
              <w14:schemeClr w14:val="tx1"/>
            </w14:solidFill>
          </w14:textFill>
        </w:rPr>
        <w:t xml:space="preserve">                         </w:t>
      </w:r>
    </w:p>
    <w:p>
      <w:pPr>
        <w:spacing w:line="400" w:lineRule="exact"/>
        <w:ind w:firstLine="3570" w:firstLineChars="1700"/>
        <w:rPr>
          <w:rFonts w:ascii="宋体"/>
          <w:color w:val="000000" w:themeColor="text1"/>
          <w:szCs w:val="21"/>
          <w14:textFill>
            <w14:solidFill>
              <w14:schemeClr w14:val="tx1"/>
            </w14:solidFill>
          </w14:textFill>
        </w:rPr>
      </w:pPr>
    </w:p>
    <w:p>
      <w:pPr>
        <w:spacing w:line="400" w:lineRule="exact"/>
        <w:ind w:firstLine="4830" w:firstLineChars="23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年月日</w:t>
      </w:r>
    </w:p>
    <w:p>
      <w:pPr>
        <w:spacing w:line="394" w:lineRule="exact"/>
        <w:rPr>
          <w:rFonts w:ascii="宋体"/>
          <w:color w:val="000000" w:themeColor="text1"/>
          <w14:textFill>
            <w14:solidFill>
              <w14:schemeClr w14:val="tx1"/>
            </w14:solidFill>
          </w14:textFill>
        </w:rPr>
      </w:pPr>
      <w:r>
        <w:rPr>
          <w:rFonts w:ascii="宋体"/>
          <w:color w:val="000000" w:themeColor="text1"/>
          <w:sz w:val="28"/>
          <w:szCs w:val="28"/>
          <w14:textFill>
            <w14:solidFill>
              <w14:schemeClr w14:val="tx1"/>
            </w14:solidFill>
          </w14:textFill>
        </w:rPr>
        <w:br w:type="page"/>
      </w:r>
    </w:p>
    <w:p>
      <w:pPr>
        <w:jc w:val="center"/>
        <w:rPr>
          <w:rFonts w:hint="eastAsia" w:ascii="宋体" w:eastAsia="宋体"/>
          <w:b/>
          <w:bCs/>
          <w:color w:val="000000" w:themeColor="text1"/>
          <w:sz w:val="30"/>
          <w:szCs w:val="30"/>
          <w:lang w:eastAsia="zh-CN"/>
          <w14:textFill>
            <w14:solidFill>
              <w14:schemeClr w14:val="tx1"/>
            </w14:solidFill>
          </w14:textFill>
        </w:rPr>
      </w:pPr>
      <w:bookmarkStart w:id="217" w:name="_Toc16455"/>
      <w:bookmarkStart w:id="218" w:name="_Toc201719190"/>
      <w:r>
        <w:rPr>
          <w:rFonts w:hint="eastAsia" w:ascii="宋体" w:hAnsi="宋体" w:cs="宋体"/>
          <w:b/>
          <w:bCs/>
          <w:color w:val="000000" w:themeColor="text1"/>
          <w:sz w:val="30"/>
          <w:szCs w:val="30"/>
          <w14:textFill>
            <w14:solidFill>
              <w14:schemeClr w14:val="tx1"/>
            </w14:solidFill>
          </w14:textFill>
        </w:rPr>
        <w:t>六、</w:t>
      </w:r>
      <w:bookmarkEnd w:id="217"/>
      <w:bookmarkEnd w:id="218"/>
      <w:r>
        <w:rPr>
          <w:rFonts w:hint="eastAsia" w:ascii="宋体" w:hAnsi="宋体" w:cs="宋体"/>
          <w:b/>
          <w:bCs/>
          <w:color w:val="000000" w:themeColor="text1"/>
          <w:sz w:val="30"/>
          <w:szCs w:val="30"/>
          <w:lang w:eastAsia="zh-CN"/>
          <w14:textFill>
            <w14:solidFill>
              <w14:schemeClr w14:val="tx1"/>
            </w14:solidFill>
          </w14:textFill>
        </w:rPr>
        <w:t>磋商保证金</w:t>
      </w:r>
    </w:p>
    <w:p>
      <w:pPr>
        <w:autoSpaceDE w:val="0"/>
        <w:autoSpaceDN w:val="0"/>
        <w:adjustRightInd w:val="0"/>
        <w:spacing w:line="400" w:lineRule="exact"/>
        <w:jc w:val="left"/>
        <w:rPr>
          <w:rFonts w:ascii="宋体"/>
          <w:color w:val="000000" w:themeColor="text1"/>
          <w:u w:val="single"/>
          <w:lang w:val="zh-CN"/>
          <w14:textFill>
            <w14:solidFill>
              <w14:schemeClr w14:val="tx1"/>
            </w14:solidFill>
          </w14:textFill>
        </w:rPr>
      </w:pPr>
    </w:p>
    <w:p>
      <w:pPr>
        <w:autoSpaceDE w:val="0"/>
        <w:autoSpaceDN w:val="0"/>
        <w:adjustRightInd w:val="0"/>
        <w:spacing w:line="420" w:lineRule="exact"/>
        <w:ind w:firstLine="420" w:firstLineChars="200"/>
        <w:jc w:val="left"/>
        <w:rPr>
          <w:rFonts w:hint="eastAsia" w:ascii="宋体" w:hAnsi="宋体" w:cs="SSJ-PK7482000002d-Identity-H"/>
          <w:color w:val="auto"/>
          <w:kern w:val="0"/>
          <w:szCs w:val="21"/>
          <w:lang w:val="zh-CN"/>
        </w:rPr>
      </w:pPr>
      <w:bookmarkStart w:id="219" w:name="_Toc467767125"/>
      <w:bookmarkStart w:id="220" w:name="_Toc24978"/>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(采购人名称)：</w:t>
      </w:r>
    </w:p>
    <w:p>
      <w:pPr>
        <w:autoSpaceDE w:val="0"/>
        <w:autoSpaceDN w:val="0"/>
        <w:adjustRightInd w:val="0"/>
        <w:spacing w:line="420" w:lineRule="exact"/>
        <w:ind w:firstLine="420" w:firstLineChars="200"/>
        <w:jc w:val="left"/>
        <w:rPr>
          <w:rFonts w:hint="eastAsia" w:ascii="宋体" w:hAnsi="宋体" w:cs="SSJ-PK7482000002d-Identity-H"/>
          <w:color w:val="auto"/>
          <w:kern w:val="0"/>
          <w:szCs w:val="21"/>
          <w:lang w:val="zh-CN"/>
        </w:rPr>
      </w:pP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(投标人名称)(以下称“投标人”)于</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年</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月</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日提交了</w:t>
      </w:r>
      <w:r>
        <w:rPr>
          <w:rFonts w:hint="eastAsia" w:ascii="宋体" w:hAnsi="宋体" w:cs="SSJ-PK7482000002d-Identity-H"/>
          <w:color w:val="auto"/>
          <w:kern w:val="0"/>
          <w:szCs w:val="21"/>
          <w:u w:val="single"/>
          <w:lang w:val="zh-CN"/>
        </w:rPr>
        <w:t xml:space="preserve">             (项目名称、项目编号)        </w:t>
      </w:r>
      <w:r>
        <w:rPr>
          <w:rFonts w:hint="eastAsia" w:ascii="宋体" w:hAnsi="宋体" w:cs="SSJ-PK7482000002d-Identity-H"/>
          <w:color w:val="auto"/>
          <w:kern w:val="0"/>
          <w:szCs w:val="21"/>
          <w:lang w:val="zh-CN"/>
        </w:rPr>
        <w:t>的响应文件，并附有人民币</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 xml:space="preserve">万元作为磋商保证金。 </w:t>
      </w:r>
    </w:p>
    <w:p>
      <w:pPr>
        <w:autoSpaceDE w:val="0"/>
        <w:autoSpaceDN w:val="0"/>
        <w:adjustRightInd w:val="0"/>
        <w:spacing w:line="420" w:lineRule="exact"/>
        <w:ind w:firstLine="420" w:firstLineChars="200"/>
        <w:jc w:val="left"/>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 xml:space="preserve"> </w:t>
      </w:r>
    </w:p>
    <w:p>
      <w:pPr>
        <w:autoSpaceDE w:val="0"/>
        <w:autoSpaceDN w:val="0"/>
        <w:adjustRightInd w:val="0"/>
        <w:spacing w:line="420" w:lineRule="exact"/>
        <w:ind w:firstLine="420" w:firstLineChars="200"/>
        <w:jc w:val="left"/>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我方同意竞争性磋商文件有关磋商保证金的规定，并对我方有约束力。</w:t>
      </w: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5"/>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499" w:type="pct"/>
            <w:noWrap w:val="0"/>
            <w:vAlign w:val="center"/>
          </w:tcPr>
          <w:p>
            <w:pPr>
              <w:autoSpaceDE w:val="0"/>
              <w:autoSpaceDN w:val="0"/>
              <w:adjustRightInd w:val="0"/>
              <w:spacing w:line="420" w:lineRule="exact"/>
              <w:ind w:firstLine="420" w:firstLineChars="200"/>
              <w:jc w:val="center"/>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基本账户开户银行</w:t>
            </w:r>
          </w:p>
        </w:tc>
        <w:tc>
          <w:tcPr>
            <w:tcW w:w="2500" w:type="pct"/>
            <w:noWrap w:val="0"/>
            <w:vAlign w:val="center"/>
          </w:tcPr>
          <w:p>
            <w:pPr>
              <w:autoSpaceDE w:val="0"/>
              <w:autoSpaceDN w:val="0"/>
              <w:adjustRightInd w:val="0"/>
              <w:spacing w:line="420" w:lineRule="exact"/>
              <w:ind w:firstLine="420" w:firstLineChars="200"/>
              <w:jc w:val="center"/>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开户银行账号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499" w:type="pct"/>
            <w:noWrap w:val="0"/>
            <w:vAlign w:val="center"/>
          </w:tcPr>
          <w:p>
            <w:pPr>
              <w:autoSpaceDE w:val="0"/>
              <w:autoSpaceDN w:val="0"/>
              <w:adjustRightInd w:val="0"/>
              <w:spacing w:line="420" w:lineRule="exact"/>
              <w:ind w:firstLine="420" w:firstLineChars="200"/>
              <w:jc w:val="left"/>
              <w:rPr>
                <w:rFonts w:hint="eastAsia" w:ascii="宋体" w:hAnsi="宋体" w:cs="SSJ-PK7482000002d-Identity-H"/>
                <w:color w:val="auto"/>
                <w:kern w:val="0"/>
                <w:szCs w:val="21"/>
                <w:lang w:val="zh-CN"/>
              </w:rPr>
            </w:pPr>
          </w:p>
        </w:tc>
        <w:tc>
          <w:tcPr>
            <w:tcW w:w="2500" w:type="pct"/>
            <w:noWrap w:val="0"/>
            <w:vAlign w:val="center"/>
          </w:tcPr>
          <w:p>
            <w:pPr>
              <w:autoSpaceDE w:val="0"/>
              <w:autoSpaceDN w:val="0"/>
              <w:adjustRightInd w:val="0"/>
              <w:spacing w:line="420" w:lineRule="exact"/>
              <w:ind w:firstLine="420" w:firstLineChars="200"/>
              <w:jc w:val="left"/>
              <w:rPr>
                <w:rFonts w:hint="eastAsia" w:ascii="宋体" w:hAnsi="宋体" w:cs="SSJ-PK7482000002d-Identity-H"/>
                <w:color w:val="auto"/>
                <w:kern w:val="0"/>
                <w:szCs w:val="21"/>
                <w:lang w:val="zh-CN"/>
              </w:rPr>
            </w:pPr>
          </w:p>
        </w:tc>
      </w:tr>
    </w:tbl>
    <w:p>
      <w:pPr>
        <w:autoSpaceDE w:val="0"/>
        <w:autoSpaceDN w:val="0"/>
        <w:adjustRightInd w:val="0"/>
        <w:spacing w:line="420" w:lineRule="exact"/>
        <w:ind w:firstLine="420" w:firstLineChars="200"/>
        <w:jc w:val="left"/>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附：</w:t>
      </w:r>
      <w:r>
        <w:rPr>
          <w:rFonts w:hint="eastAsia" w:ascii="宋体" w:hAnsi="宋体" w:cs="SSJ-PK7482000002d-Identity-H"/>
          <w:color w:val="auto"/>
          <w:kern w:val="0"/>
          <w:szCs w:val="21"/>
          <w:lang w:val="en-US" w:eastAsia="zh-CN"/>
        </w:rPr>
        <w:t>1.</w:t>
      </w:r>
      <w:r>
        <w:rPr>
          <w:rFonts w:hint="eastAsia" w:ascii="宋体" w:hAnsi="宋体" w:cs="SSJ-PK7482000002d-Identity-H"/>
          <w:color w:val="auto"/>
          <w:kern w:val="0"/>
          <w:szCs w:val="21"/>
          <w:lang w:val="zh-CN"/>
        </w:rPr>
        <w:t>磋商保证金递交凭证复印件及企业基本账户信息复印件。</w:t>
      </w:r>
    </w:p>
    <w:p>
      <w:pPr>
        <w:autoSpaceDE w:val="0"/>
        <w:autoSpaceDN w:val="0"/>
        <w:adjustRightInd w:val="0"/>
        <w:spacing w:line="420" w:lineRule="exact"/>
        <w:ind w:firstLine="420" w:firstLineChars="200"/>
        <w:jc w:val="left"/>
        <w:rPr>
          <w:rFonts w:hint="eastAsia" w:ascii="宋体" w:hAnsi="宋体" w:cs="SSJ-PK7482000002d-Identity-H"/>
          <w:color w:val="auto"/>
          <w:kern w:val="0"/>
          <w:szCs w:val="21"/>
          <w:lang w:val="en-US" w:eastAsia="zh-CN"/>
        </w:rPr>
      </w:pPr>
      <w:r>
        <w:rPr>
          <w:rFonts w:hint="eastAsia" w:ascii="宋体" w:hAnsi="宋体" w:cs="SSJ-PK7482000002d-Identity-H"/>
          <w:color w:val="auto"/>
          <w:kern w:val="0"/>
          <w:szCs w:val="21"/>
          <w:lang w:val="en-US" w:eastAsia="zh-CN"/>
        </w:rPr>
        <w:t>2.根据长财采购【2021】695号文件中的相关规定，本项目对于诚信记录良好的投标人无需缴纳磋商保证金，但对于满足《中华人民共和国政府采购法》第二十二条有关规定，经“信用中国”网站查询存在行政处罚信息的或列入“中国政府采购网”</w:t>
      </w:r>
      <w:r>
        <w:rPr>
          <w:rFonts w:hint="eastAsia" w:ascii="宋体" w:hAnsi="宋体" w:cs="SSJ-PK7482000002d-Identity-H"/>
          <w:color w:val="auto"/>
          <w:kern w:val="0"/>
          <w:szCs w:val="21"/>
          <w:lang w:val="en-US" w:eastAsia="zh-CN"/>
        </w:rPr>
        <w:fldChar w:fldCharType="begin"/>
      </w:r>
      <w:r>
        <w:rPr>
          <w:rFonts w:hint="eastAsia" w:ascii="宋体" w:hAnsi="宋体" w:cs="SSJ-PK7482000002d-Identity-H"/>
          <w:color w:val="auto"/>
          <w:kern w:val="0"/>
          <w:szCs w:val="21"/>
          <w:lang w:val="en-US" w:eastAsia="zh-CN"/>
        </w:rPr>
        <w:instrText xml:space="preserve"> HYPERLINK "http://www.ccgp.gov.cn/search/cr/" \o "政府采购严重违法失信行为记录名单" </w:instrText>
      </w:r>
      <w:r>
        <w:rPr>
          <w:rFonts w:hint="eastAsia" w:ascii="宋体" w:hAnsi="宋体" w:cs="SSJ-PK7482000002d-Identity-H"/>
          <w:color w:val="auto"/>
          <w:kern w:val="0"/>
          <w:szCs w:val="21"/>
          <w:lang w:val="en-US" w:eastAsia="zh-CN"/>
        </w:rPr>
        <w:fldChar w:fldCharType="separate"/>
      </w:r>
      <w:r>
        <w:rPr>
          <w:rFonts w:hint="eastAsia" w:ascii="宋体" w:hAnsi="宋体" w:cs="SSJ-PK7482000002d-Identity-H"/>
          <w:color w:val="auto"/>
          <w:kern w:val="0"/>
          <w:szCs w:val="21"/>
          <w:lang w:val="en-US" w:eastAsia="zh-CN"/>
        </w:rPr>
        <w:t>政府采购严重违法失信行为记录名单</w:t>
      </w:r>
      <w:r>
        <w:rPr>
          <w:rFonts w:hint="eastAsia" w:ascii="宋体" w:hAnsi="宋体" w:cs="SSJ-PK7482000002d-Identity-H"/>
          <w:color w:val="auto"/>
          <w:kern w:val="0"/>
          <w:szCs w:val="21"/>
          <w:lang w:val="en-US" w:eastAsia="zh-CN"/>
        </w:rPr>
        <w:fldChar w:fldCharType="end"/>
      </w:r>
      <w:r>
        <w:rPr>
          <w:rFonts w:hint="eastAsia" w:ascii="宋体" w:hAnsi="宋体" w:cs="SSJ-PK7482000002d-Identity-H"/>
          <w:color w:val="auto"/>
          <w:kern w:val="0"/>
          <w:szCs w:val="21"/>
          <w:lang w:val="en-US" w:eastAsia="zh-CN"/>
        </w:rPr>
        <w:t>投标人，按以下要求收取磋商保证金。</w:t>
      </w:r>
    </w:p>
    <w:p>
      <w:pPr>
        <w:autoSpaceDE w:val="0"/>
        <w:autoSpaceDN w:val="0"/>
        <w:adjustRightInd w:val="0"/>
        <w:spacing w:line="420" w:lineRule="exact"/>
        <w:ind w:firstLine="420" w:firstLineChars="200"/>
        <w:jc w:val="left"/>
        <w:rPr>
          <w:rFonts w:hint="eastAsia" w:ascii="宋体" w:hAnsi="宋体" w:cs="SSJ-PK7482000002d-Identity-H"/>
          <w:color w:val="auto"/>
          <w:kern w:val="0"/>
          <w:szCs w:val="21"/>
          <w:lang w:val="en-US" w:eastAsia="zh-CN"/>
        </w:rPr>
      </w:pPr>
      <w:r>
        <w:rPr>
          <w:rFonts w:hint="eastAsia" w:ascii="宋体" w:hAnsi="宋体" w:cs="SSJ-PK7482000002d-Identity-H"/>
          <w:color w:val="auto"/>
          <w:kern w:val="0"/>
          <w:szCs w:val="21"/>
          <w:lang w:val="en-US" w:eastAsia="zh-CN"/>
        </w:rPr>
        <w:t>3.根据长财采购【2021】695号文件中的相关规定，本项目对于诚信记录良好的投标人无需缴纳磋商保证金，需提供“信用中国”网站查询无行政处罚信息截图及未列入</w:t>
      </w:r>
      <w:r>
        <w:rPr>
          <w:rFonts w:hint="eastAsia" w:ascii="宋体" w:hAnsi="宋体" w:cs="SSJ-PK7482000002d-Identity-H"/>
          <w:color w:val="auto"/>
          <w:kern w:val="0"/>
          <w:szCs w:val="21"/>
          <w:lang w:val="zh-CN"/>
        </w:rPr>
        <w:t>“</w:t>
      </w:r>
      <w:r>
        <w:rPr>
          <w:rFonts w:hint="eastAsia" w:ascii="宋体" w:hAnsi="宋体" w:cs="SSJ-PK7482000002d-Identity-H"/>
          <w:color w:val="auto"/>
          <w:kern w:val="0"/>
          <w:szCs w:val="21"/>
          <w:lang w:val="en-US" w:eastAsia="zh-CN"/>
        </w:rPr>
        <w:t>中国政府采购网</w:t>
      </w:r>
      <w:r>
        <w:rPr>
          <w:rFonts w:hint="eastAsia" w:ascii="宋体" w:hAnsi="宋体" w:cs="SSJ-PK7482000002d-Identity-H"/>
          <w:color w:val="auto"/>
          <w:kern w:val="0"/>
          <w:szCs w:val="21"/>
          <w:lang w:val="zh-CN"/>
        </w:rPr>
        <w:t>”</w:t>
      </w:r>
      <w:r>
        <w:rPr>
          <w:rFonts w:hint="eastAsia" w:ascii="宋体" w:hAnsi="宋体" w:cs="SSJ-PK7482000002d-Identity-H"/>
          <w:color w:val="auto"/>
          <w:kern w:val="0"/>
          <w:szCs w:val="21"/>
          <w:lang w:val="en-US" w:eastAsia="zh-CN"/>
        </w:rPr>
        <w:fldChar w:fldCharType="begin"/>
      </w:r>
      <w:r>
        <w:rPr>
          <w:rFonts w:hint="eastAsia" w:ascii="宋体" w:hAnsi="宋体" w:cs="SSJ-PK7482000002d-Identity-H"/>
          <w:color w:val="auto"/>
          <w:kern w:val="0"/>
          <w:szCs w:val="21"/>
          <w:lang w:val="en-US" w:eastAsia="zh-CN"/>
        </w:rPr>
        <w:instrText xml:space="preserve"> HYPERLINK "http://www.ccgp.gov.cn/search/cr/" \o "政府采购严重违法失信行为记录名单" </w:instrText>
      </w:r>
      <w:r>
        <w:rPr>
          <w:rFonts w:hint="eastAsia" w:ascii="宋体" w:hAnsi="宋体" w:cs="SSJ-PK7482000002d-Identity-H"/>
          <w:color w:val="auto"/>
          <w:kern w:val="0"/>
          <w:szCs w:val="21"/>
          <w:lang w:val="en-US" w:eastAsia="zh-CN"/>
        </w:rPr>
        <w:fldChar w:fldCharType="separate"/>
      </w:r>
      <w:r>
        <w:rPr>
          <w:rFonts w:hint="eastAsia" w:ascii="宋体" w:hAnsi="宋体" w:cs="SSJ-PK7482000002d-Identity-H"/>
          <w:color w:val="auto"/>
          <w:kern w:val="0"/>
          <w:szCs w:val="21"/>
          <w:lang w:val="en-US" w:eastAsia="zh-CN"/>
        </w:rPr>
        <w:t>政府采购严重违法失信行为记录名单</w:t>
      </w:r>
      <w:r>
        <w:rPr>
          <w:rFonts w:hint="eastAsia" w:ascii="宋体" w:hAnsi="宋体" w:cs="SSJ-PK7482000002d-Identity-H"/>
          <w:color w:val="auto"/>
          <w:kern w:val="0"/>
          <w:szCs w:val="21"/>
          <w:lang w:val="en-US" w:eastAsia="zh-CN"/>
        </w:rPr>
        <w:fldChar w:fldCharType="end"/>
      </w:r>
      <w:r>
        <w:rPr>
          <w:rFonts w:hint="eastAsia" w:ascii="宋体" w:hAnsi="宋体" w:cs="SSJ-PK7482000002d-Identity-H"/>
          <w:color w:val="auto"/>
          <w:kern w:val="0"/>
          <w:szCs w:val="21"/>
          <w:lang w:val="zh-CN"/>
        </w:rPr>
        <w:t>证明材料截图（完整清晰）</w:t>
      </w:r>
      <w:r>
        <w:rPr>
          <w:rFonts w:hint="eastAsia" w:ascii="宋体" w:hAnsi="宋体" w:cs="SSJ-PK7482000002d-Identity-H"/>
          <w:color w:val="auto"/>
          <w:kern w:val="0"/>
          <w:szCs w:val="21"/>
          <w:lang w:val="en-US" w:eastAsia="zh-CN"/>
        </w:rPr>
        <w:t>。</w:t>
      </w:r>
    </w:p>
    <w:p>
      <w:pPr>
        <w:autoSpaceDE w:val="0"/>
        <w:autoSpaceDN w:val="0"/>
        <w:adjustRightInd w:val="0"/>
        <w:spacing w:line="420" w:lineRule="exact"/>
        <w:ind w:firstLine="420" w:firstLineChars="200"/>
        <w:jc w:val="left"/>
        <w:rPr>
          <w:rFonts w:hint="default" w:ascii="宋体" w:hAnsi="宋体" w:cs="SSJ-PK7482000002d-Identity-H"/>
          <w:color w:val="auto"/>
          <w:kern w:val="0"/>
          <w:szCs w:val="21"/>
          <w:lang w:val="en-US" w:eastAsia="zh-CN"/>
        </w:rPr>
      </w:pPr>
    </w:p>
    <w:p>
      <w:pPr>
        <w:autoSpaceDE w:val="0"/>
        <w:autoSpaceDN w:val="0"/>
        <w:adjustRightInd w:val="0"/>
        <w:spacing w:line="420" w:lineRule="exact"/>
        <w:ind w:firstLine="420" w:firstLineChars="200"/>
        <w:jc w:val="left"/>
        <w:rPr>
          <w:rFonts w:hint="eastAsia" w:ascii="宋体" w:hAnsi="宋体" w:cs="SSJ-PK7482000002d-Identity-H"/>
          <w:color w:val="FF0000"/>
          <w:kern w:val="0"/>
          <w:szCs w:val="21"/>
          <w:lang w:val="zh-CN"/>
        </w:rPr>
      </w:pPr>
    </w:p>
    <w:p>
      <w:pPr>
        <w:autoSpaceDE w:val="0"/>
        <w:autoSpaceDN w:val="0"/>
        <w:adjustRightInd w:val="0"/>
        <w:spacing w:line="420" w:lineRule="exact"/>
        <w:ind w:firstLine="420" w:firstLineChars="200"/>
        <w:jc w:val="left"/>
        <w:rPr>
          <w:rFonts w:hint="eastAsia" w:ascii="宋体" w:hAnsi="宋体" w:cs="SSJ-PK7482000002d-Identity-H"/>
          <w:color w:val="FF0000"/>
          <w:kern w:val="0"/>
          <w:szCs w:val="21"/>
          <w:lang w:val="zh-CN"/>
        </w:rPr>
      </w:pPr>
    </w:p>
    <w:p>
      <w:pPr>
        <w:autoSpaceDE w:val="0"/>
        <w:autoSpaceDN w:val="0"/>
        <w:adjustRightInd w:val="0"/>
        <w:spacing w:line="420" w:lineRule="exact"/>
        <w:ind w:firstLine="420" w:firstLineChars="200"/>
        <w:jc w:val="left"/>
        <w:rPr>
          <w:rFonts w:hint="eastAsia" w:ascii="宋体" w:hAnsi="宋体" w:cs="SSJ-PK7482000002d-Identity-H"/>
          <w:color w:val="FF0000"/>
          <w:kern w:val="0"/>
          <w:szCs w:val="21"/>
          <w:lang w:val="zh-CN"/>
        </w:rPr>
      </w:pPr>
    </w:p>
    <w:p>
      <w:pPr>
        <w:autoSpaceDE w:val="0"/>
        <w:autoSpaceDN w:val="0"/>
        <w:adjustRightInd w:val="0"/>
        <w:spacing w:line="420" w:lineRule="exact"/>
        <w:ind w:firstLine="420" w:firstLineChars="200"/>
        <w:jc w:val="left"/>
        <w:rPr>
          <w:rFonts w:hint="eastAsia" w:ascii="宋体" w:hAnsi="宋体" w:cs="SSJ-PK7482000002d-Identity-H"/>
          <w:color w:val="FF0000"/>
          <w:kern w:val="0"/>
          <w:szCs w:val="21"/>
          <w:lang w:val="zh-CN"/>
        </w:rPr>
      </w:pPr>
    </w:p>
    <w:p>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420" w:firstLineChars="200"/>
        <w:jc w:val="left"/>
        <w:textAlignment w:val="auto"/>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投标人名称：</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(盖单位章)</w:t>
      </w:r>
    </w:p>
    <w:p>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420" w:firstLineChars="200"/>
        <w:jc w:val="left"/>
        <w:textAlignment w:val="auto"/>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法定代表人或其委托代理人：</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 xml:space="preserve"> (签字)</w:t>
      </w:r>
    </w:p>
    <w:p>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420" w:firstLineChars="200"/>
        <w:jc w:val="left"/>
        <w:textAlignment w:val="auto"/>
        <w:rPr>
          <w:rFonts w:hint="eastAsia" w:ascii="宋体" w:hAnsi="宋体" w:cs="SSJ-PK7482000002d-Identity-H"/>
          <w:color w:val="auto"/>
          <w:kern w:val="0"/>
          <w:szCs w:val="21"/>
          <w:u w:val="none"/>
          <w:lang w:val="zh-CN"/>
        </w:rPr>
      </w:pPr>
      <w:r>
        <w:rPr>
          <w:rFonts w:hint="eastAsia" w:ascii="宋体" w:hAnsi="宋体" w:cs="SSJ-PK7482000002d-Identity-H"/>
          <w:color w:val="auto"/>
          <w:kern w:val="0"/>
          <w:szCs w:val="21"/>
          <w:lang w:val="zh-CN"/>
        </w:rPr>
        <w:t>地址：</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u w:val="single"/>
          <w:lang w:val="en-US" w:eastAsia="zh-CN"/>
        </w:rPr>
        <w:t xml:space="preserve">      </w:t>
      </w:r>
      <w:r>
        <w:rPr>
          <w:rFonts w:hint="eastAsia" w:ascii="宋体" w:hAnsi="宋体" w:cs="SSJ-PK7482000002d-Identity-H"/>
          <w:color w:val="auto"/>
          <w:kern w:val="0"/>
          <w:szCs w:val="21"/>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420" w:firstLineChars="200"/>
        <w:jc w:val="left"/>
        <w:textAlignment w:val="auto"/>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邮政编码：</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u w:val="single"/>
          <w:lang w:val="en-US" w:eastAsia="zh-CN"/>
        </w:rPr>
        <w:t xml:space="preserve">  </w:t>
      </w:r>
      <w:r>
        <w:rPr>
          <w:rFonts w:hint="eastAsia" w:ascii="宋体" w:hAnsi="宋体" w:cs="SSJ-PK7482000002d-Identity-H"/>
          <w:color w:val="auto"/>
          <w:kern w:val="0"/>
          <w:szCs w:val="21"/>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420" w:firstLineChars="200"/>
        <w:jc w:val="left"/>
        <w:textAlignment w:val="auto"/>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电话：</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u w:val="single"/>
          <w:lang w:val="en-US" w:eastAsia="zh-CN"/>
        </w:rPr>
        <w:t xml:space="preserve">      </w:t>
      </w:r>
      <w:r>
        <w:rPr>
          <w:rFonts w:hint="eastAsia" w:ascii="宋体" w:hAnsi="宋体" w:cs="SSJ-PK7482000002d-Identity-H"/>
          <w:color w:val="auto"/>
          <w:kern w:val="0"/>
          <w:szCs w:val="21"/>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420" w:firstLineChars="200"/>
        <w:jc w:val="left"/>
        <w:textAlignment w:val="auto"/>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传真：</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u w:val="single"/>
          <w:lang w:val="en-US" w:eastAsia="zh-CN"/>
        </w:rPr>
        <w:t xml:space="preserve">      </w:t>
      </w:r>
      <w:r>
        <w:rPr>
          <w:rFonts w:hint="eastAsia" w:ascii="宋体" w:hAnsi="宋体" w:cs="SSJ-PK7482000002d-Identity-H"/>
          <w:color w:val="auto"/>
          <w:kern w:val="0"/>
          <w:szCs w:val="21"/>
          <w:u w:val="single"/>
          <w:lang w:val="zh-CN"/>
        </w:rPr>
        <w:t xml:space="preserve">     </w:t>
      </w:r>
    </w:p>
    <w:p>
      <w:pPr>
        <w:spacing w:line="360" w:lineRule="auto"/>
        <w:jc w:val="center"/>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年     月     日</w:t>
      </w:r>
    </w:p>
    <w:p>
      <w:pPr>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br w:type="page"/>
      </w:r>
    </w:p>
    <w:p>
      <w:pPr>
        <w:spacing w:line="360" w:lineRule="auto"/>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七、商务条款偏离表（格式）</w:t>
      </w:r>
      <w:bookmarkEnd w:id="219"/>
      <w:bookmarkEnd w:id="220"/>
    </w:p>
    <w:p>
      <w:pPr>
        <w:spacing w:line="360" w:lineRule="auto"/>
        <w:jc w:val="center"/>
        <w:rPr>
          <w:rFonts w:ascii="宋体" w:hAnsi="宋体"/>
          <w:b/>
          <w:color w:val="000000" w:themeColor="text1"/>
          <w:sz w:val="24"/>
          <w:szCs w:val="28"/>
          <w14:textFill>
            <w14:solidFill>
              <w14:schemeClr w14:val="tx1"/>
            </w14:solidFill>
          </w14:textFill>
        </w:rPr>
      </w:pPr>
    </w:p>
    <w:p>
      <w:pPr>
        <w:spacing w:line="360" w:lineRule="auto"/>
        <w:jc w:val="center"/>
        <w:rPr>
          <w:rFonts w:ascii="宋体" w:hAnsi="宋体"/>
          <w:b/>
          <w:color w:val="000000" w:themeColor="text1"/>
          <w:szCs w:val="21"/>
          <w14:textFill>
            <w14:solidFill>
              <w14:schemeClr w14:val="tx1"/>
            </w14:solidFill>
          </w14:textFill>
        </w:rPr>
      </w:pPr>
    </w:p>
    <w:p>
      <w:pPr>
        <w:pStyle w:val="18"/>
        <w:spacing w:line="360" w:lineRule="auto"/>
        <w:rPr>
          <w:rFonts w:ascii="宋体" w:hAnsi="宋体"/>
          <w:color w:val="000000" w:themeColor="text1"/>
          <w:sz w:val="21"/>
          <w:szCs w:val="21"/>
          <w14:textFill>
            <w14:solidFill>
              <w14:schemeClr w14:val="tx1"/>
            </w14:solidFill>
          </w14:textFill>
        </w:rPr>
      </w:pPr>
      <w:bookmarkStart w:id="221" w:name="_Toc24992"/>
      <w:bookmarkStart w:id="222" w:name="_Toc467767126"/>
      <w:r>
        <w:rPr>
          <w:rFonts w:hint="eastAsia" w:ascii="宋体" w:hAnsi="宋体"/>
          <w:color w:val="000000" w:themeColor="text1"/>
          <w:sz w:val="21"/>
          <w:szCs w:val="21"/>
          <w14:textFill>
            <w14:solidFill>
              <w14:schemeClr w14:val="tx1"/>
            </w14:solidFill>
          </w14:textFill>
        </w:rPr>
        <w:t>项目名称：                              招标编号：</w:t>
      </w:r>
      <w:bookmarkEnd w:id="221"/>
      <w:bookmarkEnd w:id="222"/>
    </w:p>
    <w:tbl>
      <w:tblPr>
        <w:tblStyle w:val="3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060"/>
        <w:gridCol w:w="2825"/>
        <w:gridCol w:w="1153"/>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60" w:lineRule="auto"/>
              <w:jc w:val="center"/>
              <w:outlineLvl w:val="0"/>
              <w:rPr>
                <w:rFonts w:ascii="宋体" w:hAnsi="宋体"/>
                <w:color w:val="000000" w:themeColor="text1"/>
                <w:szCs w:val="21"/>
                <w14:textFill>
                  <w14:solidFill>
                    <w14:schemeClr w14:val="tx1"/>
                  </w14:solidFill>
                </w14:textFill>
              </w:rPr>
            </w:pPr>
            <w:bookmarkStart w:id="223" w:name="_Toc467767127"/>
            <w:bookmarkStart w:id="224" w:name="_Toc26074"/>
            <w:r>
              <w:rPr>
                <w:rFonts w:hint="eastAsia" w:ascii="宋体" w:hAnsi="宋体"/>
                <w:color w:val="000000" w:themeColor="text1"/>
                <w:szCs w:val="21"/>
                <w14:textFill>
                  <w14:solidFill>
                    <w14:schemeClr w14:val="tx1"/>
                  </w14:solidFill>
                </w14:textFill>
              </w:rPr>
              <w:t>序号</w:t>
            </w:r>
            <w:bookmarkEnd w:id="223"/>
            <w:bookmarkEnd w:id="224"/>
          </w:p>
        </w:tc>
        <w:tc>
          <w:tcPr>
            <w:tcW w:w="1260" w:type="dxa"/>
            <w:vAlign w:val="center"/>
          </w:tcPr>
          <w:p>
            <w:pPr>
              <w:spacing w:line="360" w:lineRule="auto"/>
              <w:jc w:val="center"/>
              <w:outlineLvl w:val="0"/>
              <w:rPr>
                <w:rFonts w:ascii="宋体" w:hAnsi="宋体"/>
                <w:color w:val="000000" w:themeColor="text1"/>
                <w:szCs w:val="21"/>
                <w14:textFill>
                  <w14:solidFill>
                    <w14:schemeClr w14:val="tx1"/>
                  </w14:solidFill>
                </w14:textFill>
              </w:rPr>
            </w:pPr>
            <w:bookmarkStart w:id="225" w:name="_Toc31596"/>
            <w:r>
              <w:rPr>
                <w:rFonts w:hint="eastAsia" w:ascii="宋体" w:hAnsi="宋体"/>
                <w:color w:val="000000" w:themeColor="text1"/>
                <w14:textFill>
                  <w14:solidFill>
                    <w14:schemeClr w14:val="tx1"/>
                  </w14:solidFill>
                </w14:textFill>
              </w:rPr>
              <w:t>商务条款名称</w:t>
            </w:r>
            <w:bookmarkEnd w:id="225"/>
          </w:p>
        </w:tc>
        <w:tc>
          <w:tcPr>
            <w:tcW w:w="3060" w:type="dxa"/>
            <w:vAlign w:val="center"/>
          </w:tcPr>
          <w:p>
            <w:pPr>
              <w:spacing w:line="360" w:lineRule="auto"/>
              <w:jc w:val="center"/>
              <w:outlineLvl w:val="0"/>
              <w:rPr>
                <w:rFonts w:ascii="宋体" w:hAnsi="宋体"/>
                <w:color w:val="000000" w:themeColor="text1"/>
                <w:szCs w:val="21"/>
                <w14:textFill>
                  <w14:solidFill>
                    <w14:schemeClr w14:val="tx1"/>
                  </w14:solidFill>
                </w14:textFill>
              </w:rPr>
            </w:pPr>
            <w:bookmarkStart w:id="226" w:name="_Toc467767129"/>
            <w:bookmarkStart w:id="227" w:name="_Toc1445"/>
            <w:r>
              <w:rPr>
                <w:rFonts w:hint="eastAsia" w:ascii="宋体" w:hAnsi="宋体"/>
                <w:color w:val="000000" w:themeColor="text1"/>
                <w:szCs w:val="21"/>
                <w:lang w:eastAsia="zh-CN"/>
                <w14:textFill>
                  <w14:solidFill>
                    <w14:schemeClr w14:val="tx1"/>
                  </w14:solidFill>
                </w14:textFill>
              </w:rPr>
              <w:t>磋商文件</w:t>
            </w:r>
            <w:r>
              <w:rPr>
                <w:rFonts w:hint="eastAsia" w:ascii="宋体" w:hAnsi="宋体"/>
                <w:color w:val="000000" w:themeColor="text1"/>
                <w:szCs w:val="21"/>
                <w14:textFill>
                  <w14:solidFill>
                    <w14:schemeClr w14:val="tx1"/>
                  </w14:solidFill>
                </w14:textFill>
              </w:rPr>
              <w:t>规定的商务条款</w:t>
            </w:r>
            <w:bookmarkEnd w:id="226"/>
            <w:bookmarkEnd w:id="227"/>
          </w:p>
        </w:tc>
        <w:tc>
          <w:tcPr>
            <w:tcW w:w="2825" w:type="dxa"/>
            <w:vAlign w:val="center"/>
          </w:tcPr>
          <w:p>
            <w:pPr>
              <w:spacing w:line="360" w:lineRule="auto"/>
              <w:jc w:val="center"/>
              <w:outlineLvl w:val="0"/>
              <w:rPr>
                <w:rFonts w:ascii="宋体" w:hAnsi="宋体"/>
                <w:color w:val="000000" w:themeColor="text1"/>
                <w:szCs w:val="21"/>
                <w14:textFill>
                  <w14:solidFill>
                    <w14:schemeClr w14:val="tx1"/>
                  </w14:solidFill>
                </w14:textFill>
              </w:rPr>
            </w:pPr>
            <w:bookmarkStart w:id="228" w:name="_Toc467767130"/>
            <w:bookmarkStart w:id="229" w:name="_Toc12575"/>
            <w:r>
              <w:rPr>
                <w:rFonts w:hint="eastAsia" w:ascii="宋体" w:hAnsi="宋体"/>
                <w:color w:val="000000" w:themeColor="text1"/>
                <w:szCs w:val="21"/>
                <w:lang w:eastAsia="zh-CN"/>
                <w14:textFill>
                  <w14:solidFill>
                    <w14:schemeClr w14:val="tx1"/>
                  </w14:solidFill>
                </w14:textFill>
              </w:rPr>
              <w:t>响应文件</w:t>
            </w:r>
            <w:r>
              <w:rPr>
                <w:rFonts w:hint="eastAsia" w:ascii="宋体" w:hAnsi="宋体"/>
                <w:color w:val="000000" w:themeColor="text1"/>
                <w:szCs w:val="21"/>
                <w14:textFill>
                  <w14:solidFill>
                    <w14:schemeClr w14:val="tx1"/>
                  </w14:solidFill>
                </w14:textFill>
              </w:rPr>
              <w:t>对应的商务条款</w:t>
            </w:r>
            <w:bookmarkEnd w:id="228"/>
            <w:bookmarkEnd w:id="229"/>
          </w:p>
        </w:tc>
        <w:tc>
          <w:tcPr>
            <w:tcW w:w="1153" w:type="dxa"/>
            <w:vAlign w:val="center"/>
          </w:tcPr>
          <w:p>
            <w:pPr>
              <w:spacing w:line="360" w:lineRule="auto"/>
              <w:jc w:val="center"/>
              <w:outlineLvl w:val="0"/>
              <w:rPr>
                <w:rFonts w:ascii="宋体" w:hAnsi="宋体"/>
                <w:color w:val="000000" w:themeColor="text1"/>
                <w:szCs w:val="21"/>
                <w14:textFill>
                  <w14:solidFill>
                    <w14:schemeClr w14:val="tx1"/>
                  </w14:solidFill>
                </w14:textFill>
              </w:rPr>
            </w:pPr>
            <w:bookmarkStart w:id="230" w:name="_Toc3951"/>
            <w:bookmarkStart w:id="231" w:name="_Toc467767131"/>
            <w:r>
              <w:rPr>
                <w:rFonts w:hint="eastAsia" w:ascii="宋体" w:hAnsi="宋体"/>
                <w:color w:val="000000" w:themeColor="text1"/>
                <w:szCs w:val="21"/>
                <w14:textFill>
                  <w14:solidFill>
                    <w14:schemeClr w14:val="tx1"/>
                  </w14:solidFill>
                </w14:textFill>
              </w:rPr>
              <w:t>是否偏离</w:t>
            </w:r>
            <w:bookmarkEnd w:id="230"/>
            <w:bookmarkEnd w:id="231"/>
          </w:p>
        </w:tc>
        <w:tc>
          <w:tcPr>
            <w:tcW w:w="748" w:type="dxa"/>
            <w:vAlign w:val="center"/>
          </w:tcPr>
          <w:p>
            <w:pPr>
              <w:spacing w:line="360" w:lineRule="auto"/>
              <w:jc w:val="center"/>
              <w:outlineLvl w:val="0"/>
              <w:rPr>
                <w:rFonts w:ascii="宋体" w:hAnsi="宋体"/>
                <w:color w:val="000000" w:themeColor="text1"/>
                <w:szCs w:val="21"/>
                <w14:textFill>
                  <w14:solidFill>
                    <w14:schemeClr w14:val="tx1"/>
                  </w14:solidFill>
                </w14:textFill>
              </w:rPr>
            </w:pPr>
            <w:bookmarkStart w:id="232" w:name="_Toc21686"/>
            <w:bookmarkStart w:id="233" w:name="_Toc467767132"/>
            <w:r>
              <w:rPr>
                <w:rFonts w:hint="eastAsia" w:ascii="宋体" w:hAnsi="宋体"/>
                <w:color w:val="000000" w:themeColor="text1"/>
                <w:szCs w:val="21"/>
                <w14:textFill>
                  <w14:solidFill>
                    <w14:schemeClr w14:val="tx1"/>
                  </w14:solidFill>
                </w14:textFill>
              </w:rPr>
              <w:t>备注</w:t>
            </w:r>
            <w:bookmarkEnd w:id="232"/>
            <w:bookmarkEnd w:id="2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Pr>
          <w:p>
            <w:pPr>
              <w:spacing w:line="360" w:lineRule="auto"/>
              <w:rPr>
                <w:rFonts w:ascii="宋体" w:hAnsi="宋体"/>
                <w:color w:val="000000" w:themeColor="text1"/>
                <w:szCs w:val="21"/>
                <w14:textFill>
                  <w14:solidFill>
                    <w14:schemeClr w14:val="tx1"/>
                  </w14:solidFill>
                </w14:textFill>
              </w:rPr>
            </w:pPr>
          </w:p>
        </w:tc>
        <w:tc>
          <w:tcPr>
            <w:tcW w:w="1260" w:type="dxa"/>
          </w:tcPr>
          <w:p>
            <w:pPr>
              <w:spacing w:line="360" w:lineRule="auto"/>
              <w:rPr>
                <w:rFonts w:ascii="宋体" w:hAnsi="宋体"/>
                <w:color w:val="000000" w:themeColor="text1"/>
                <w:szCs w:val="21"/>
                <w14:textFill>
                  <w14:solidFill>
                    <w14:schemeClr w14:val="tx1"/>
                  </w14:solidFill>
                </w14:textFill>
              </w:rPr>
            </w:pPr>
          </w:p>
        </w:tc>
        <w:tc>
          <w:tcPr>
            <w:tcW w:w="3060" w:type="dxa"/>
          </w:tcPr>
          <w:p>
            <w:pPr>
              <w:spacing w:line="360" w:lineRule="auto"/>
              <w:rPr>
                <w:rFonts w:ascii="宋体" w:hAnsi="宋体"/>
                <w:color w:val="000000" w:themeColor="text1"/>
                <w:szCs w:val="21"/>
                <w14:textFill>
                  <w14:solidFill>
                    <w14:schemeClr w14:val="tx1"/>
                  </w14:solidFill>
                </w14:textFill>
              </w:rPr>
            </w:pPr>
          </w:p>
        </w:tc>
        <w:tc>
          <w:tcPr>
            <w:tcW w:w="2825" w:type="dxa"/>
          </w:tcPr>
          <w:p>
            <w:pPr>
              <w:spacing w:line="360" w:lineRule="auto"/>
              <w:rPr>
                <w:rFonts w:ascii="宋体" w:hAnsi="宋体"/>
                <w:color w:val="000000" w:themeColor="text1"/>
                <w:szCs w:val="21"/>
                <w14:textFill>
                  <w14:solidFill>
                    <w14:schemeClr w14:val="tx1"/>
                  </w14:solidFill>
                </w14:textFill>
              </w:rPr>
            </w:pPr>
          </w:p>
        </w:tc>
        <w:tc>
          <w:tcPr>
            <w:tcW w:w="1153" w:type="dxa"/>
          </w:tcPr>
          <w:p>
            <w:pPr>
              <w:spacing w:line="360" w:lineRule="auto"/>
              <w:rPr>
                <w:rFonts w:ascii="宋体" w:hAnsi="宋体"/>
                <w:color w:val="000000" w:themeColor="text1"/>
                <w:szCs w:val="21"/>
                <w14:textFill>
                  <w14:solidFill>
                    <w14:schemeClr w14:val="tx1"/>
                  </w14:solidFill>
                </w14:textFill>
              </w:rPr>
            </w:pPr>
          </w:p>
        </w:tc>
        <w:tc>
          <w:tcPr>
            <w:tcW w:w="748" w:type="dxa"/>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Pr>
          <w:p>
            <w:pPr>
              <w:spacing w:line="360" w:lineRule="auto"/>
              <w:rPr>
                <w:rFonts w:ascii="宋体" w:hAnsi="宋体"/>
                <w:color w:val="000000" w:themeColor="text1"/>
                <w:szCs w:val="21"/>
                <w14:textFill>
                  <w14:solidFill>
                    <w14:schemeClr w14:val="tx1"/>
                  </w14:solidFill>
                </w14:textFill>
              </w:rPr>
            </w:pPr>
          </w:p>
        </w:tc>
        <w:tc>
          <w:tcPr>
            <w:tcW w:w="1260" w:type="dxa"/>
          </w:tcPr>
          <w:p>
            <w:pPr>
              <w:spacing w:line="360" w:lineRule="auto"/>
              <w:rPr>
                <w:rFonts w:ascii="宋体" w:hAnsi="宋体"/>
                <w:color w:val="000000" w:themeColor="text1"/>
                <w:szCs w:val="21"/>
                <w14:textFill>
                  <w14:solidFill>
                    <w14:schemeClr w14:val="tx1"/>
                  </w14:solidFill>
                </w14:textFill>
              </w:rPr>
            </w:pPr>
          </w:p>
        </w:tc>
        <w:tc>
          <w:tcPr>
            <w:tcW w:w="3060" w:type="dxa"/>
          </w:tcPr>
          <w:p>
            <w:pPr>
              <w:spacing w:line="360" w:lineRule="auto"/>
              <w:rPr>
                <w:rFonts w:ascii="宋体" w:hAnsi="宋体"/>
                <w:color w:val="000000" w:themeColor="text1"/>
                <w:szCs w:val="21"/>
                <w14:textFill>
                  <w14:solidFill>
                    <w14:schemeClr w14:val="tx1"/>
                  </w14:solidFill>
                </w14:textFill>
              </w:rPr>
            </w:pPr>
          </w:p>
        </w:tc>
        <w:tc>
          <w:tcPr>
            <w:tcW w:w="2825" w:type="dxa"/>
          </w:tcPr>
          <w:p>
            <w:pPr>
              <w:spacing w:line="360" w:lineRule="auto"/>
              <w:rPr>
                <w:rFonts w:ascii="宋体" w:hAnsi="宋体"/>
                <w:color w:val="000000" w:themeColor="text1"/>
                <w:szCs w:val="21"/>
                <w14:textFill>
                  <w14:solidFill>
                    <w14:schemeClr w14:val="tx1"/>
                  </w14:solidFill>
                </w14:textFill>
              </w:rPr>
            </w:pPr>
          </w:p>
        </w:tc>
        <w:tc>
          <w:tcPr>
            <w:tcW w:w="1153" w:type="dxa"/>
          </w:tcPr>
          <w:p>
            <w:pPr>
              <w:spacing w:line="360" w:lineRule="auto"/>
              <w:rPr>
                <w:rFonts w:ascii="宋体" w:hAnsi="宋体"/>
                <w:color w:val="000000" w:themeColor="text1"/>
                <w:szCs w:val="21"/>
                <w14:textFill>
                  <w14:solidFill>
                    <w14:schemeClr w14:val="tx1"/>
                  </w14:solidFill>
                </w14:textFill>
              </w:rPr>
            </w:pPr>
          </w:p>
        </w:tc>
        <w:tc>
          <w:tcPr>
            <w:tcW w:w="748" w:type="dxa"/>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Pr>
          <w:p>
            <w:pPr>
              <w:spacing w:line="360" w:lineRule="auto"/>
              <w:rPr>
                <w:rFonts w:ascii="宋体" w:hAnsi="宋体"/>
                <w:color w:val="000000" w:themeColor="text1"/>
                <w:szCs w:val="21"/>
                <w14:textFill>
                  <w14:solidFill>
                    <w14:schemeClr w14:val="tx1"/>
                  </w14:solidFill>
                </w14:textFill>
              </w:rPr>
            </w:pPr>
          </w:p>
        </w:tc>
        <w:tc>
          <w:tcPr>
            <w:tcW w:w="1260" w:type="dxa"/>
          </w:tcPr>
          <w:p>
            <w:pPr>
              <w:spacing w:line="360" w:lineRule="auto"/>
              <w:rPr>
                <w:rFonts w:ascii="宋体" w:hAnsi="宋体"/>
                <w:color w:val="000000" w:themeColor="text1"/>
                <w:szCs w:val="21"/>
                <w14:textFill>
                  <w14:solidFill>
                    <w14:schemeClr w14:val="tx1"/>
                  </w14:solidFill>
                </w14:textFill>
              </w:rPr>
            </w:pPr>
          </w:p>
        </w:tc>
        <w:tc>
          <w:tcPr>
            <w:tcW w:w="3060" w:type="dxa"/>
          </w:tcPr>
          <w:p>
            <w:pPr>
              <w:spacing w:line="360" w:lineRule="auto"/>
              <w:rPr>
                <w:rFonts w:ascii="宋体" w:hAnsi="宋体"/>
                <w:color w:val="000000" w:themeColor="text1"/>
                <w:szCs w:val="21"/>
                <w14:textFill>
                  <w14:solidFill>
                    <w14:schemeClr w14:val="tx1"/>
                  </w14:solidFill>
                </w14:textFill>
              </w:rPr>
            </w:pPr>
          </w:p>
        </w:tc>
        <w:tc>
          <w:tcPr>
            <w:tcW w:w="2825" w:type="dxa"/>
          </w:tcPr>
          <w:p>
            <w:pPr>
              <w:spacing w:line="360" w:lineRule="auto"/>
              <w:rPr>
                <w:rFonts w:ascii="宋体" w:hAnsi="宋体"/>
                <w:color w:val="000000" w:themeColor="text1"/>
                <w:szCs w:val="21"/>
                <w14:textFill>
                  <w14:solidFill>
                    <w14:schemeClr w14:val="tx1"/>
                  </w14:solidFill>
                </w14:textFill>
              </w:rPr>
            </w:pPr>
          </w:p>
        </w:tc>
        <w:tc>
          <w:tcPr>
            <w:tcW w:w="1153" w:type="dxa"/>
          </w:tcPr>
          <w:p>
            <w:pPr>
              <w:spacing w:line="360" w:lineRule="auto"/>
              <w:rPr>
                <w:rFonts w:ascii="宋体" w:hAnsi="宋体"/>
                <w:color w:val="000000" w:themeColor="text1"/>
                <w:szCs w:val="21"/>
                <w14:textFill>
                  <w14:solidFill>
                    <w14:schemeClr w14:val="tx1"/>
                  </w14:solidFill>
                </w14:textFill>
              </w:rPr>
            </w:pPr>
          </w:p>
        </w:tc>
        <w:tc>
          <w:tcPr>
            <w:tcW w:w="748" w:type="dxa"/>
          </w:tcPr>
          <w:p>
            <w:pPr>
              <w:spacing w:line="360" w:lineRule="auto"/>
              <w:rPr>
                <w:rFonts w:ascii="宋体" w:hAnsi="宋体"/>
                <w:color w:val="000000" w:themeColor="text1"/>
                <w:szCs w:val="21"/>
                <w14:textFill>
                  <w14:solidFill>
                    <w14:schemeClr w14:val="tx1"/>
                  </w14:solidFill>
                </w14:textFill>
              </w:rPr>
            </w:pPr>
          </w:p>
        </w:tc>
      </w:tr>
    </w:tbl>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p>
      <w:pPr>
        <w:pStyle w:val="13"/>
        <w:spacing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1.商务条款均应根据</w:t>
      </w:r>
      <w:r>
        <w:rPr>
          <w:rFonts w:hint="eastAsia" w:ascii="宋体" w:hAnsi="宋体" w:eastAsia="宋体"/>
          <w:color w:val="000000" w:themeColor="text1"/>
          <w:sz w:val="21"/>
          <w:szCs w:val="21"/>
          <w:lang w:eastAsia="zh-CN"/>
          <w14:textFill>
            <w14:solidFill>
              <w14:schemeClr w14:val="tx1"/>
            </w14:solidFill>
          </w14:textFill>
        </w:rPr>
        <w:t>响应文件</w:t>
      </w:r>
      <w:r>
        <w:rPr>
          <w:rFonts w:hint="eastAsia" w:ascii="宋体" w:hAnsi="宋体" w:eastAsia="宋体"/>
          <w:color w:val="000000" w:themeColor="text1"/>
          <w:sz w:val="21"/>
          <w:szCs w:val="21"/>
          <w14:textFill>
            <w14:solidFill>
              <w14:schemeClr w14:val="tx1"/>
            </w14:solidFill>
          </w14:textFill>
        </w:rPr>
        <w:t>对</w:t>
      </w:r>
      <w:r>
        <w:rPr>
          <w:rFonts w:hint="eastAsia" w:ascii="宋体" w:hAnsi="宋体" w:eastAsia="宋体"/>
          <w:color w:val="000000" w:themeColor="text1"/>
          <w:sz w:val="21"/>
          <w:szCs w:val="21"/>
          <w:lang w:eastAsia="zh-CN"/>
          <w14:textFill>
            <w14:solidFill>
              <w14:schemeClr w14:val="tx1"/>
            </w14:solidFill>
          </w14:textFill>
        </w:rPr>
        <w:t>磋商文件</w:t>
      </w:r>
      <w:r>
        <w:rPr>
          <w:rFonts w:hint="eastAsia" w:ascii="宋体" w:hAnsi="宋体" w:eastAsia="宋体"/>
          <w:color w:val="000000" w:themeColor="text1"/>
          <w:sz w:val="21"/>
          <w:szCs w:val="21"/>
          <w14:textFill>
            <w14:solidFill>
              <w14:schemeClr w14:val="tx1"/>
            </w14:solidFill>
          </w14:textFill>
        </w:rPr>
        <w:t>的偏离情况相对应地填列。</w:t>
      </w:r>
    </w:p>
    <w:p>
      <w:pPr>
        <w:pStyle w:val="13"/>
        <w:spacing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2.商务条款主要填列付款条件、</w:t>
      </w:r>
      <w:r>
        <w:rPr>
          <w:rFonts w:hint="eastAsia" w:ascii="宋体" w:hAnsi="宋体" w:eastAsia="宋体"/>
          <w:color w:val="000000" w:themeColor="text1"/>
          <w:sz w:val="21"/>
          <w:szCs w:val="21"/>
          <w:lang w:eastAsia="zh-CN"/>
          <w14:textFill>
            <w14:solidFill>
              <w14:schemeClr w14:val="tx1"/>
            </w14:solidFill>
          </w14:textFill>
        </w:rPr>
        <w:t>交货时间</w:t>
      </w:r>
      <w:r>
        <w:rPr>
          <w:rFonts w:hint="eastAsia" w:ascii="宋体" w:hAnsi="宋体" w:eastAsia="宋体"/>
          <w:color w:val="000000" w:themeColor="text1"/>
          <w:sz w:val="21"/>
          <w:szCs w:val="21"/>
          <w14:textFill>
            <w14:solidFill>
              <w14:schemeClr w14:val="tx1"/>
            </w14:solidFill>
          </w14:textFill>
        </w:rPr>
        <w:t>、服务标准等重要条款方面的偏离情况。</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3.表内如果填列不全，可另外附页说明并按规定签字和加盖公章。             </w:t>
      </w:r>
    </w:p>
    <w:p>
      <w:pPr>
        <w:spacing w:line="360" w:lineRule="auto"/>
        <w:ind w:firstLine="420" w:firstLineChars="200"/>
        <w:rPr>
          <w:rFonts w:ascii="宋体" w:hAnsi="宋体"/>
          <w:color w:val="000000" w:themeColor="text1"/>
          <w:szCs w:val="21"/>
          <w14:textFill>
            <w14:solidFill>
              <w14:schemeClr w14:val="tx1"/>
            </w14:solidFill>
          </w14:textFill>
        </w:rPr>
      </w:pPr>
      <w:bookmarkStart w:id="234" w:name="_Toc467767133"/>
      <w:bookmarkStart w:id="235" w:name="_Toc7406"/>
      <w:r>
        <w:rPr>
          <w:rFonts w:hint="eastAsia" w:ascii="宋体" w:hAnsi="宋体"/>
          <w:color w:val="000000" w:themeColor="text1"/>
          <w:szCs w:val="21"/>
          <w14:textFill>
            <w14:solidFill>
              <w14:schemeClr w14:val="tx1"/>
            </w14:solidFill>
          </w14:textFill>
        </w:rPr>
        <w:t>4.采购人要求</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认真填写本表。</w:t>
      </w:r>
      <w:bookmarkEnd w:id="234"/>
      <w:bookmarkEnd w:id="235"/>
    </w:p>
    <w:p>
      <w:pPr>
        <w:spacing w:line="360" w:lineRule="auto"/>
        <w:ind w:firstLine="420" w:firstLineChars="200"/>
        <w:rPr>
          <w:rFonts w:ascii="宋体" w:hAnsi="宋体"/>
          <w:color w:val="000000" w:themeColor="text1"/>
          <w:szCs w:val="21"/>
          <w14:textFill>
            <w14:solidFill>
              <w14:schemeClr w14:val="tx1"/>
            </w14:solidFill>
          </w14:textFill>
        </w:rPr>
      </w:pPr>
      <w:bookmarkStart w:id="236" w:name="_Toc467767134"/>
      <w:bookmarkStart w:id="237" w:name="_Toc4623"/>
      <w:r>
        <w:rPr>
          <w:rFonts w:hint="eastAsia" w:ascii="宋体" w:hAnsi="宋体"/>
          <w:color w:val="000000" w:themeColor="text1"/>
          <w:szCs w:val="21"/>
          <w14:textFill>
            <w14:solidFill>
              <w14:schemeClr w14:val="tx1"/>
            </w14:solidFill>
          </w14:textFill>
        </w:rPr>
        <w:t>5.此表可根据需要自行拉长加宽。</w:t>
      </w:r>
      <w:bookmarkEnd w:id="236"/>
      <w:bookmarkEnd w:id="237"/>
    </w:p>
    <w:p>
      <w:pPr>
        <w:spacing w:line="360" w:lineRule="auto"/>
        <w:ind w:firstLine="420" w:firstLineChars="200"/>
        <w:rPr>
          <w:rFonts w:ascii="宋体" w:hAnsi="宋体"/>
          <w:color w:val="000000" w:themeColor="text1"/>
          <w:szCs w:val="21"/>
          <w14:textFill>
            <w14:solidFill>
              <w14:schemeClr w14:val="tx1"/>
            </w14:solidFill>
          </w14:textFill>
        </w:rPr>
      </w:pPr>
    </w:p>
    <w:p>
      <w:pPr>
        <w:spacing w:line="48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全称（盖单位公章）：</w:t>
      </w:r>
      <w:r>
        <w:rPr>
          <w:rFonts w:hint="eastAsia" w:ascii="宋体" w:hAnsi="宋体"/>
          <w:color w:val="000000" w:themeColor="text1"/>
          <w:szCs w:val="21"/>
          <w:u w:val="single"/>
          <w14:textFill>
            <w14:solidFill>
              <w14:schemeClr w14:val="tx1"/>
            </w14:solidFill>
          </w14:textFill>
        </w:rPr>
        <w:t xml:space="preserve">                             </w:t>
      </w:r>
    </w:p>
    <w:p>
      <w:pPr>
        <w:spacing w:line="48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法定代表人或委托代理人（签字）：</w:t>
      </w:r>
      <w:r>
        <w:rPr>
          <w:rFonts w:hint="eastAsia" w:ascii="宋体" w:hAnsi="宋体"/>
          <w:color w:val="000000" w:themeColor="text1"/>
          <w:szCs w:val="21"/>
          <w:u w:val="single"/>
          <w14:textFill>
            <w14:solidFill>
              <w14:schemeClr w14:val="tx1"/>
            </w14:solidFill>
          </w14:textFill>
        </w:rPr>
        <w:t xml:space="preserve">                         </w:t>
      </w:r>
    </w:p>
    <w:p>
      <w:pPr>
        <w:spacing w:line="48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时间：     年  月  日</w:t>
      </w:r>
    </w:p>
    <w:p>
      <w:pPr>
        <w:spacing w:line="360" w:lineRule="auto"/>
        <w:rPr>
          <w:rFonts w:ascii="宋体" w:hAnsi="宋体"/>
          <w:color w:val="000000" w:themeColor="text1"/>
          <w:szCs w:val="21"/>
          <w14:textFill>
            <w14:solidFill>
              <w14:schemeClr w14:val="tx1"/>
            </w14:solidFill>
          </w14:textFill>
        </w:rPr>
      </w:pPr>
    </w:p>
    <w:p>
      <w:pPr>
        <w:spacing w:line="360" w:lineRule="auto"/>
        <w:jc w:val="center"/>
        <w:rPr>
          <w:rFonts w:ascii="宋体" w:hAnsi="宋体"/>
          <w:b/>
          <w:bCs/>
          <w:color w:val="000000" w:themeColor="text1"/>
          <w:szCs w:val="21"/>
          <w14:textFill>
            <w14:solidFill>
              <w14:schemeClr w14:val="tx1"/>
            </w14:solidFill>
          </w14:textFill>
        </w:rPr>
      </w:pPr>
      <w:bookmarkStart w:id="238" w:name="_Toc467767135"/>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bCs/>
          <w:color w:val="000000" w:themeColor="text1"/>
          <w:sz w:val="30"/>
          <w:szCs w:val="30"/>
          <w14:textFill>
            <w14:solidFill>
              <w14:schemeClr w14:val="tx1"/>
            </w14:solidFill>
          </w14:textFill>
        </w:rPr>
      </w:pPr>
      <w:bookmarkStart w:id="239" w:name="_Toc18304"/>
      <w:r>
        <w:rPr>
          <w:rFonts w:hint="eastAsia" w:ascii="宋体" w:hAnsi="宋体"/>
          <w:b/>
          <w:bCs/>
          <w:color w:val="000000" w:themeColor="text1"/>
          <w:sz w:val="30"/>
          <w:szCs w:val="30"/>
          <w14:textFill>
            <w14:solidFill>
              <w14:schemeClr w14:val="tx1"/>
            </w14:solidFill>
          </w14:textFill>
        </w:rPr>
        <w:t>八、履行合同承诺书（格式）</w:t>
      </w:r>
      <w:bookmarkEnd w:id="239"/>
    </w:p>
    <w:p>
      <w:pPr>
        <w:spacing w:line="360" w:lineRule="auto"/>
        <w:rPr>
          <w:rFonts w:ascii="宋体" w:hAnsi="宋体"/>
          <w:color w:val="000000" w:themeColor="text1"/>
          <w:kern w:val="0"/>
          <w:szCs w:val="21"/>
          <w14:textFill>
            <w14:solidFill>
              <w14:schemeClr w14:val="tx1"/>
            </w14:solidFill>
          </w14:textFill>
        </w:rPr>
      </w:pPr>
    </w:p>
    <w:p>
      <w:pPr>
        <w:spacing w:line="360" w:lineRule="auto"/>
        <w:ind w:firstLine="105" w:firstLineChars="50"/>
        <w:rPr>
          <w:rFonts w:ascii="宋体" w:hAnsi="宋体"/>
          <w:bCs/>
          <w:color w:val="000000" w:themeColor="text1"/>
          <w:szCs w:val="21"/>
          <w14:textFill>
            <w14:solidFill>
              <w14:schemeClr w14:val="tx1"/>
            </w14:solidFill>
          </w14:textFill>
        </w:rPr>
      </w:pPr>
      <w:bookmarkStart w:id="240" w:name="_Toc11813"/>
      <w:r>
        <w:rPr>
          <w:rFonts w:hint="eastAsia" w:ascii="宋体" w:hAnsi="宋体"/>
          <w:color w:val="000000" w:themeColor="text1"/>
          <w:kern w:val="0"/>
          <w:szCs w:val="21"/>
          <w14:textFill>
            <w14:solidFill>
              <w14:schemeClr w14:val="tx1"/>
            </w14:solidFill>
          </w14:textFill>
        </w:rPr>
        <w:t>（采购人名称）</w:t>
      </w:r>
      <w:r>
        <w:rPr>
          <w:rFonts w:hint="eastAsia" w:ascii="宋体" w:hAnsi="宋体"/>
          <w:bCs/>
          <w:color w:val="000000" w:themeColor="text1"/>
          <w:szCs w:val="21"/>
          <w14:textFill>
            <w14:solidFill>
              <w14:schemeClr w14:val="tx1"/>
            </w14:solidFill>
          </w14:textFill>
        </w:rPr>
        <w:t>：</w:t>
      </w:r>
      <w:bookmarkEnd w:id="240"/>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我公司自愿参加</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项目（招标编号</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）的投标。在此郑重承诺：如果我公司的投标被评定为中标，我公司自愿接受并履行本</w:t>
      </w:r>
      <w:r>
        <w:rPr>
          <w:rFonts w:hint="eastAsia" w:ascii="宋体" w:hAnsi="宋体"/>
          <w:color w:val="000000" w:themeColor="text1"/>
          <w:szCs w:val="21"/>
          <w:lang w:eastAsia="zh-CN"/>
          <w14:textFill>
            <w14:solidFill>
              <w14:schemeClr w14:val="tx1"/>
            </w14:solidFill>
          </w14:textFill>
        </w:rPr>
        <w:t>磋商文件</w:t>
      </w:r>
      <w:r>
        <w:rPr>
          <w:rFonts w:hint="eastAsia" w:ascii="宋体" w:hAnsi="宋体"/>
          <w:color w:val="000000" w:themeColor="text1"/>
          <w:szCs w:val="21"/>
          <w14:textFill>
            <w14:solidFill>
              <w14:schemeClr w14:val="tx1"/>
            </w14:solidFill>
          </w14:textFill>
        </w:rPr>
        <w:t>第四章合同条款各项内容。</w:t>
      </w: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u w:val="single"/>
          <w14:textFill>
            <w14:solidFill>
              <w14:schemeClr w14:val="tx1"/>
            </w14:solidFill>
          </w14:textFill>
        </w:rPr>
      </w:pPr>
      <w:bookmarkStart w:id="241" w:name="_Toc21758"/>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全称（盖单位公章）：</w:t>
      </w:r>
      <w:bookmarkEnd w:id="241"/>
      <w:r>
        <w:rPr>
          <w:rFonts w:hint="eastAsia" w:ascii="宋体" w:hAnsi="宋体"/>
          <w:color w:val="000000" w:themeColor="text1"/>
          <w:szCs w:val="21"/>
          <w:u w:val="single"/>
          <w14:textFill>
            <w14:solidFill>
              <w14:schemeClr w14:val="tx1"/>
            </w14:solidFill>
          </w14:textFill>
        </w:rPr>
        <w:t xml:space="preserve">                      </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u w:val="single"/>
          <w14:textFill>
            <w14:solidFill>
              <w14:schemeClr w14:val="tx1"/>
            </w14:solidFill>
          </w14:textFill>
        </w:rPr>
      </w:pPr>
      <w:bookmarkStart w:id="242" w:name="_Toc16651"/>
      <w:r>
        <w:rPr>
          <w:rFonts w:hint="eastAsia" w:ascii="宋体" w:hAnsi="宋体"/>
          <w:color w:val="000000" w:themeColor="text1"/>
          <w:szCs w:val="21"/>
          <w14:textFill>
            <w14:solidFill>
              <w14:schemeClr w14:val="tx1"/>
            </w14:solidFill>
          </w14:textFill>
        </w:rPr>
        <w:t>法定代表人（签字或盖章）：</w:t>
      </w:r>
      <w:bookmarkEnd w:id="242"/>
      <w:r>
        <w:rPr>
          <w:rFonts w:hint="eastAsia" w:ascii="宋体" w:hAnsi="宋体"/>
          <w:color w:val="000000" w:themeColor="text1"/>
          <w:szCs w:val="21"/>
          <w:u w:val="single"/>
          <w14:textFill>
            <w14:solidFill>
              <w14:schemeClr w14:val="tx1"/>
            </w14:solidFill>
          </w14:textFill>
        </w:rPr>
        <w:t xml:space="preserve">                      </w:t>
      </w:r>
    </w:p>
    <w:p>
      <w:pPr>
        <w:spacing w:line="360" w:lineRule="auto"/>
        <w:rPr>
          <w:rFonts w:ascii="宋体" w:hAnsi="宋体"/>
          <w:color w:val="000000" w:themeColor="text1"/>
          <w:szCs w:val="2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spacing w:line="360" w:lineRule="auto"/>
        <w:jc w:val="right"/>
        <w:rPr>
          <w:rFonts w:ascii="宋体" w:hAnsi="宋体"/>
          <w:b/>
          <w:bCs/>
          <w:color w:val="000000" w:themeColor="text1"/>
          <w:szCs w:val="21"/>
          <w14:textFill>
            <w14:solidFill>
              <w14:schemeClr w14:val="tx1"/>
            </w14:solidFill>
          </w14:textFill>
        </w:rPr>
      </w:pPr>
      <w:bookmarkStart w:id="243" w:name="_Toc18502"/>
      <w:r>
        <w:rPr>
          <w:rFonts w:hint="eastAsia" w:ascii="宋体" w:hAnsi="宋体"/>
          <w:color w:val="000000" w:themeColor="text1"/>
          <w:szCs w:val="21"/>
          <w14:textFill>
            <w14:solidFill>
              <w14:schemeClr w14:val="tx1"/>
            </w14:solidFill>
          </w14:textFill>
        </w:rPr>
        <w:t>年   月   日</w:t>
      </w:r>
      <w:r>
        <w:rPr>
          <w:rFonts w:hint="eastAsia" w:ascii="宋体" w:hAnsi="宋体"/>
          <w:b/>
          <w:bCs/>
          <w:color w:val="000000" w:themeColor="text1"/>
          <w:szCs w:val="21"/>
          <w14:textFill>
            <w14:solidFill>
              <w14:schemeClr w14:val="tx1"/>
            </w14:solidFill>
          </w14:textFill>
        </w:rPr>
        <w:br w:type="page"/>
      </w:r>
      <w:bookmarkEnd w:id="243"/>
    </w:p>
    <w:p>
      <w:pPr>
        <w:spacing w:line="360" w:lineRule="auto"/>
        <w:jc w:val="center"/>
        <w:rPr>
          <w:rFonts w:ascii="宋体" w:hAnsi="宋体"/>
          <w:b/>
          <w:bCs/>
          <w:color w:val="000000" w:themeColor="text1"/>
          <w:sz w:val="30"/>
          <w:szCs w:val="30"/>
          <w14:textFill>
            <w14:solidFill>
              <w14:schemeClr w14:val="tx1"/>
            </w14:solidFill>
          </w14:textFill>
        </w:rPr>
      </w:pPr>
      <w:bookmarkStart w:id="244" w:name="_Toc18651"/>
      <w:r>
        <w:rPr>
          <w:rFonts w:hint="eastAsia" w:ascii="宋体" w:hAnsi="宋体"/>
          <w:b/>
          <w:bCs/>
          <w:color w:val="000000" w:themeColor="text1"/>
          <w:sz w:val="30"/>
          <w:szCs w:val="30"/>
          <w14:textFill>
            <w14:solidFill>
              <w14:schemeClr w14:val="tx1"/>
            </w14:solidFill>
          </w14:textFill>
        </w:rPr>
        <w:t>九、服务承诺书（格式）</w:t>
      </w:r>
      <w:bookmarkEnd w:id="238"/>
      <w:bookmarkEnd w:id="244"/>
    </w:p>
    <w:p>
      <w:pPr>
        <w:spacing w:line="360" w:lineRule="auto"/>
        <w:jc w:val="center"/>
        <w:rPr>
          <w:rFonts w:ascii="宋体" w:hAnsi="宋体"/>
          <w:b/>
          <w:bCs/>
          <w:color w:val="000000" w:themeColor="text1"/>
          <w:sz w:val="24"/>
          <w:szCs w:val="28"/>
          <w14:textFill>
            <w14:solidFill>
              <w14:schemeClr w14:val="tx1"/>
            </w14:solidFill>
          </w14:textFill>
        </w:rPr>
      </w:pPr>
    </w:p>
    <w:p>
      <w:pPr>
        <w:spacing w:line="360" w:lineRule="auto"/>
        <w:jc w:val="center"/>
        <w:rPr>
          <w:rFonts w:ascii="宋体" w:hAnsi="宋体"/>
          <w:b/>
          <w:bCs/>
          <w:color w:val="000000" w:themeColor="text1"/>
          <w:sz w:val="24"/>
          <w:szCs w:val="28"/>
          <w14:textFill>
            <w14:solidFill>
              <w14:schemeClr w14:val="tx1"/>
            </w14:solidFill>
          </w14:textFill>
        </w:rPr>
      </w:pPr>
    </w:p>
    <w:p>
      <w:pPr>
        <w:spacing w:line="360" w:lineRule="auto"/>
        <w:rPr>
          <w:rFonts w:ascii="宋体" w:hAnsi="宋体"/>
          <w:bCs/>
          <w:color w:val="000000" w:themeColor="text1"/>
          <w:szCs w:val="21"/>
          <w14:textFill>
            <w14:solidFill>
              <w14:schemeClr w14:val="tx1"/>
            </w14:solidFill>
          </w14:textFill>
        </w:rPr>
      </w:pPr>
      <w:bookmarkStart w:id="245" w:name="_Toc467767136"/>
      <w:bookmarkStart w:id="246" w:name="_Toc23292"/>
      <w:r>
        <w:rPr>
          <w:rFonts w:hint="eastAsia" w:ascii="宋体" w:hAnsi="宋体"/>
          <w:color w:val="000000" w:themeColor="text1"/>
          <w:kern w:val="0"/>
          <w:szCs w:val="21"/>
          <w14:textFill>
            <w14:solidFill>
              <w14:schemeClr w14:val="tx1"/>
            </w14:solidFill>
          </w14:textFill>
        </w:rPr>
        <w:t>（采购人名称）</w:t>
      </w:r>
      <w:r>
        <w:rPr>
          <w:rFonts w:hint="eastAsia" w:ascii="宋体" w:hAnsi="宋体"/>
          <w:bCs/>
          <w:color w:val="000000" w:themeColor="text1"/>
          <w:szCs w:val="21"/>
          <w14:textFill>
            <w14:solidFill>
              <w14:schemeClr w14:val="tx1"/>
            </w14:solidFill>
          </w14:textFill>
        </w:rPr>
        <w:t>：</w:t>
      </w:r>
      <w:bookmarkEnd w:id="245"/>
      <w:bookmarkEnd w:id="246"/>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我公司自愿参加</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项目（招标编号</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）的投标。我公司郑重承诺：如果我公司的投标被评定为中标，我公司对于中标服务，除完全响应</w:t>
      </w:r>
      <w:r>
        <w:rPr>
          <w:rFonts w:hint="eastAsia" w:ascii="宋体" w:hAnsi="宋体"/>
          <w:color w:val="000000" w:themeColor="text1"/>
          <w:szCs w:val="21"/>
          <w:lang w:eastAsia="zh-CN"/>
          <w14:textFill>
            <w14:solidFill>
              <w14:schemeClr w14:val="tx1"/>
            </w14:solidFill>
          </w14:textFill>
        </w:rPr>
        <w:t>磋商文件</w:t>
      </w:r>
      <w:r>
        <w:rPr>
          <w:rFonts w:hint="eastAsia" w:ascii="宋体" w:hAnsi="宋体"/>
          <w:color w:val="000000" w:themeColor="text1"/>
          <w:szCs w:val="21"/>
          <w14:textFill>
            <w14:solidFill>
              <w14:schemeClr w14:val="tx1"/>
            </w14:solidFill>
          </w14:textFill>
        </w:rPr>
        <w:t>第四章合同条款对伴随服务外，还将按照以下条款提供优质和完善的服务：</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14:textFill>
            <w14:solidFill>
              <w14:schemeClr w14:val="tx1"/>
            </w14:solidFill>
          </w14:textFill>
        </w:rPr>
        <w:tab/>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u w:val="single"/>
          <w14:textFill>
            <w14:solidFill>
              <w14:schemeClr w14:val="tx1"/>
            </w14:solidFill>
          </w14:textFill>
        </w:rPr>
      </w:pPr>
      <w:bookmarkStart w:id="247" w:name="_Toc467767137"/>
      <w:bookmarkStart w:id="248" w:name="_Toc9455"/>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全称（盖单位公章）：</w:t>
      </w:r>
      <w:bookmarkEnd w:id="247"/>
      <w:bookmarkEnd w:id="248"/>
      <w:r>
        <w:rPr>
          <w:rFonts w:hint="eastAsia" w:ascii="宋体" w:hAnsi="宋体"/>
          <w:color w:val="000000" w:themeColor="text1"/>
          <w:szCs w:val="21"/>
          <w:u w:val="single"/>
          <w14:textFill>
            <w14:solidFill>
              <w14:schemeClr w14:val="tx1"/>
            </w14:solidFill>
          </w14:textFill>
        </w:rPr>
        <w:t xml:space="preserve">                               </w:t>
      </w:r>
    </w:p>
    <w:p>
      <w:pPr>
        <w:spacing w:line="360" w:lineRule="auto"/>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u w:val="single"/>
          <w14:textFill>
            <w14:solidFill>
              <w14:schemeClr w14:val="tx1"/>
            </w14:solidFill>
          </w14:textFill>
        </w:rPr>
      </w:pPr>
      <w:bookmarkStart w:id="249" w:name="_Toc21061"/>
      <w:bookmarkStart w:id="250" w:name="_Toc467767138"/>
      <w:r>
        <w:rPr>
          <w:rFonts w:hint="eastAsia" w:ascii="宋体" w:hAnsi="宋体"/>
          <w:color w:val="000000" w:themeColor="text1"/>
          <w:szCs w:val="21"/>
          <w14:textFill>
            <w14:solidFill>
              <w14:schemeClr w14:val="tx1"/>
            </w14:solidFill>
          </w14:textFill>
        </w:rPr>
        <w:t>法定代表人（签字或盖章）：</w:t>
      </w:r>
      <w:bookmarkEnd w:id="249"/>
      <w:bookmarkEnd w:id="250"/>
      <w:r>
        <w:rPr>
          <w:rFonts w:hint="eastAsia" w:ascii="宋体" w:hAnsi="宋体"/>
          <w:color w:val="000000" w:themeColor="text1"/>
          <w:szCs w:val="21"/>
          <w:u w:val="single"/>
          <w14:textFill>
            <w14:solidFill>
              <w14:schemeClr w14:val="tx1"/>
            </w14:solidFill>
          </w14:textFill>
        </w:rPr>
        <w:t xml:space="preserve">                    </w:t>
      </w:r>
    </w:p>
    <w:p>
      <w:pPr>
        <w:spacing w:line="360" w:lineRule="auto"/>
        <w:rPr>
          <w:rFonts w:ascii="宋体" w:hAnsi="宋体"/>
          <w:color w:val="000000" w:themeColor="text1"/>
          <w:szCs w:val="2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spacing w:line="360" w:lineRule="auto"/>
        <w:jc w:val="right"/>
        <w:rPr>
          <w:rFonts w:ascii="宋体" w:hAnsi="宋体"/>
          <w:b/>
          <w:bCs/>
          <w:color w:val="000000" w:themeColor="text1"/>
          <w:szCs w:val="21"/>
          <w14:textFill>
            <w14:solidFill>
              <w14:schemeClr w14:val="tx1"/>
            </w14:solidFill>
          </w14:textFill>
        </w:rPr>
      </w:pPr>
      <w:bookmarkStart w:id="251" w:name="_Toc17443"/>
      <w:bookmarkStart w:id="252" w:name="_Toc467767139"/>
      <w:r>
        <w:rPr>
          <w:rFonts w:hint="eastAsia" w:ascii="宋体" w:hAnsi="宋体"/>
          <w:color w:val="000000" w:themeColor="text1"/>
          <w:szCs w:val="21"/>
          <w14:textFill>
            <w14:solidFill>
              <w14:schemeClr w14:val="tx1"/>
            </w14:solidFill>
          </w14:textFill>
        </w:rPr>
        <w:t>年   月   日</w:t>
      </w:r>
      <w:bookmarkEnd w:id="251"/>
      <w:bookmarkEnd w:id="252"/>
    </w:p>
    <w:p>
      <w:pPr>
        <w:snapToGrid w:val="0"/>
        <w:spacing w:line="360" w:lineRule="auto"/>
        <w:jc w:val="center"/>
        <w:textAlignment w:val="bottom"/>
        <w:rPr>
          <w:rFonts w:ascii="宋体" w:hAnsi="宋体"/>
          <w:b/>
          <w:bCs/>
          <w:color w:val="000000" w:themeColor="text1"/>
          <w:sz w:val="32"/>
          <w:szCs w:val="32"/>
          <w14:textFill>
            <w14:solidFill>
              <w14:schemeClr w14:val="tx1"/>
            </w14:solidFill>
          </w14:textFill>
        </w:rPr>
      </w:pPr>
    </w:p>
    <w:p>
      <w:pPr>
        <w:widowControl/>
        <w:jc w:val="left"/>
        <w:rPr>
          <w:rFonts w:ascii="宋体" w:hAnsi="宋体"/>
          <w:b/>
          <w:bCs/>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br w:type="page"/>
      </w:r>
    </w:p>
    <w:p>
      <w:pPr>
        <w:spacing w:line="480" w:lineRule="auto"/>
        <w:jc w:val="center"/>
        <w:rPr>
          <w:rFonts w:ascii="宋体"/>
          <w:b/>
          <w:bCs/>
          <w:color w:val="000000" w:themeColor="text1"/>
          <w:sz w:val="30"/>
          <w:szCs w:val="30"/>
          <w:lang w:val="zh-CN"/>
          <w14:textFill>
            <w14:solidFill>
              <w14:schemeClr w14:val="tx1"/>
            </w14:solidFill>
          </w14:textFill>
        </w:rPr>
      </w:pPr>
      <w:bookmarkStart w:id="253" w:name="_Toc28313"/>
      <w:r>
        <w:rPr>
          <w:rFonts w:hint="eastAsia" w:ascii="宋体" w:hAnsi="宋体" w:cs="宋体"/>
          <w:b/>
          <w:bCs/>
          <w:color w:val="000000" w:themeColor="text1"/>
          <w:sz w:val="30"/>
          <w:szCs w:val="30"/>
          <w:lang w:val="zh-CN"/>
          <w14:textFill>
            <w14:solidFill>
              <w14:schemeClr w14:val="tx1"/>
            </w14:solidFill>
          </w14:textFill>
        </w:rPr>
        <w:t>十、资格审查资料</w:t>
      </w:r>
      <w:bookmarkEnd w:id="253"/>
    </w:p>
    <w:p>
      <w:pPr>
        <w:pStyle w:val="29"/>
        <w:outlineLvl w:val="9"/>
        <w:rPr>
          <w:rFonts w:ascii="宋体" w:cs="Times New Roman"/>
          <w:b w:val="0"/>
          <w:bCs w:val="0"/>
          <w:color w:val="000000" w:themeColor="text1"/>
          <w:sz w:val="30"/>
          <w:szCs w:val="30"/>
          <w:lang w:val="zh-CN"/>
          <w14:textFill>
            <w14:solidFill>
              <w14:schemeClr w14:val="tx1"/>
            </w14:solidFill>
          </w14:textFill>
        </w:rPr>
      </w:pPr>
      <w:bookmarkStart w:id="254" w:name="_Toc201719204"/>
      <w:r>
        <w:rPr>
          <w:rFonts w:ascii="宋体" w:hAnsi="宋体" w:cs="宋体"/>
          <w:b w:val="0"/>
          <w:bCs w:val="0"/>
          <w:color w:val="000000" w:themeColor="text1"/>
          <w:sz w:val="30"/>
          <w:szCs w:val="30"/>
          <w:lang w:val="zh-CN"/>
          <w14:textFill>
            <w14:solidFill>
              <w14:schemeClr w14:val="tx1"/>
            </w14:solidFill>
          </w14:textFill>
        </w:rPr>
        <w:t xml:space="preserve"> </w:t>
      </w:r>
      <w:bookmarkStart w:id="255" w:name="_Toc26101"/>
      <w:bookmarkStart w:id="256" w:name="_Toc467680547"/>
      <w:r>
        <w:rPr>
          <w:rFonts w:ascii="宋体" w:hAnsi="宋体" w:cs="宋体"/>
          <w:b w:val="0"/>
          <w:bCs w:val="0"/>
          <w:color w:val="000000" w:themeColor="text1"/>
          <w:sz w:val="30"/>
          <w:szCs w:val="30"/>
          <w:lang w:val="zh-CN"/>
          <w14:textFill>
            <w14:solidFill>
              <w14:schemeClr w14:val="tx1"/>
            </w14:solidFill>
          </w14:textFill>
        </w:rPr>
        <w:t>(</w:t>
      </w:r>
      <w:r>
        <w:rPr>
          <w:rFonts w:hint="eastAsia" w:ascii="宋体" w:hAnsi="宋体" w:cs="宋体"/>
          <w:b w:val="0"/>
          <w:bCs w:val="0"/>
          <w:color w:val="000000" w:themeColor="text1"/>
          <w:sz w:val="30"/>
          <w:szCs w:val="30"/>
          <w:lang w:val="zh-CN"/>
          <w14:textFill>
            <w14:solidFill>
              <w14:schemeClr w14:val="tx1"/>
            </w14:solidFill>
          </w14:textFill>
        </w:rPr>
        <w:t>一</w:t>
      </w:r>
      <w:r>
        <w:rPr>
          <w:rFonts w:ascii="宋体" w:hAnsi="宋体" w:cs="宋体"/>
          <w:b w:val="0"/>
          <w:bCs w:val="0"/>
          <w:color w:val="000000" w:themeColor="text1"/>
          <w:sz w:val="30"/>
          <w:szCs w:val="30"/>
          <w:lang w:val="zh-CN"/>
          <w14:textFill>
            <w14:solidFill>
              <w14:schemeClr w14:val="tx1"/>
            </w14:solidFill>
          </w14:textFill>
        </w:rPr>
        <w:t>)</w:t>
      </w:r>
      <w:r>
        <w:rPr>
          <w:rFonts w:hint="eastAsia" w:ascii="宋体" w:hAnsi="宋体" w:cs="宋体"/>
          <w:b w:val="0"/>
          <w:bCs w:val="0"/>
          <w:color w:val="000000" w:themeColor="text1"/>
          <w:sz w:val="30"/>
          <w:szCs w:val="30"/>
          <w:lang w:val="zh-CN"/>
          <w14:textFill>
            <w14:solidFill>
              <w14:schemeClr w14:val="tx1"/>
            </w14:solidFill>
          </w14:textFill>
        </w:rPr>
        <w:t>供应商基本情况表</w:t>
      </w:r>
      <w:bookmarkEnd w:id="254"/>
      <w:bookmarkEnd w:id="255"/>
      <w:bookmarkEnd w:id="256"/>
    </w:p>
    <w:p>
      <w:pPr>
        <w:autoSpaceDE w:val="0"/>
        <w:autoSpaceDN w:val="0"/>
        <w:adjustRightInd w:val="0"/>
        <w:spacing w:line="400" w:lineRule="exact"/>
        <w:rPr>
          <w:rFonts w:ascii="宋体"/>
          <w:b/>
          <w:bCs/>
          <w:color w:val="000000" w:themeColor="text1"/>
          <w:sz w:val="28"/>
          <w:szCs w:val="28"/>
          <w:lang w:val="zh-CN"/>
          <w14:textFill>
            <w14:solidFill>
              <w14:schemeClr w14:val="tx1"/>
            </w14:solidFill>
          </w14:textFill>
        </w:rPr>
      </w:pPr>
    </w:p>
    <w:tbl>
      <w:tblPr>
        <w:tblStyle w:val="3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076"/>
        <w:gridCol w:w="867"/>
        <w:gridCol w:w="1214"/>
        <w:gridCol w:w="174"/>
        <w:gridCol w:w="333"/>
        <w:gridCol w:w="1057"/>
        <w:gridCol w:w="345"/>
        <w:gridCol w:w="1158"/>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供应商名称</w:t>
            </w:r>
          </w:p>
        </w:tc>
        <w:tc>
          <w:tcPr>
            <w:tcW w:w="7079" w:type="dxa"/>
            <w:gridSpan w:val="9"/>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注册地址</w:t>
            </w:r>
          </w:p>
        </w:tc>
        <w:tc>
          <w:tcPr>
            <w:tcW w:w="3664" w:type="dxa"/>
            <w:gridSpan w:val="5"/>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057"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邮政编码</w:t>
            </w:r>
          </w:p>
        </w:tc>
        <w:tc>
          <w:tcPr>
            <w:tcW w:w="2358" w:type="dxa"/>
            <w:gridSpan w:val="3"/>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Merge w:val="restart"/>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联系方式</w:t>
            </w:r>
          </w:p>
        </w:tc>
        <w:tc>
          <w:tcPr>
            <w:tcW w:w="1076"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联系人</w:t>
            </w:r>
          </w:p>
        </w:tc>
        <w:tc>
          <w:tcPr>
            <w:tcW w:w="2588" w:type="dxa"/>
            <w:gridSpan w:val="4"/>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057"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电话</w:t>
            </w:r>
          </w:p>
        </w:tc>
        <w:tc>
          <w:tcPr>
            <w:tcW w:w="2358" w:type="dxa"/>
            <w:gridSpan w:val="3"/>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Merge w:val="continue"/>
            <w:vAlign w:val="center"/>
          </w:tcPr>
          <w:p>
            <w:pPr>
              <w:widowControl/>
              <w:jc w:val="left"/>
              <w:rPr>
                <w:rFonts w:ascii="宋体"/>
                <w:color w:val="000000" w:themeColor="text1"/>
                <w:sz w:val="24"/>
                <w:lang w:val="zh-CN"/>
                <w14:textFill>
                  <w14:solidFill>
                    <w14:schemeClr w14:val="tx1"/>
                  </w14:solidFill>
                </w14:textFill>
              </w:rPr>
            </w:pPr>
          </w:p>
        </w:tc>
        <w:tc>
          <w:tcPr>
            <w:tcW w:w="1076"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传真</w:t>
            </w:r>
          </w:p>
        </w:tc>
        <w:tc>
          <w:tcPr>
            <w:tcW w:w="2588" w:type="dxa"/>
            <w:gridSpan w:val="4"/>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057"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网址</w:t>
            </w:r>
          </w:p>
        </w:tc>
        <w:tc>
          <w:tcPr>
            <w:tcW w:w="2358" w:type="dxa"/>
            <w:gridSpan w:val="3"/>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组织结构</w:t>
            </w:r>
          </w:p>
        </w:tc>
        <w:tc>
          <w:tcPr>
            <w:tcW w:w="7079" w:type="dxa"/>
            <w:gridSpan w:val="9"/>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w:t>
            </w:r>
          </w:p>
        </w:tc>
        <w:tc>
          <w:tcPr>
            <w:tcW w:w="1076"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姓名</w:t>
            </w:r>
          </w:p>
        </w:tc>
        <w:tc>
          <w:tcPr>
            <w:tcW w:w="867"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388" w:type="dxa"/>
            <w:gridSpan w:val="2"/>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身份证号</w:t>
            </w:r>
          </w:p>
        </w:tc>
        <w:tc>
          <w:tcPr>
            <w:tcW w:w="1735" w:type="dxa"/>
            <w:gridSpan w:val="3"/>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158" w:type="dxa"/>
            <w:vAlign w:val="center"/>
          </w:tcPr>
          <w:p>
            <w:pPr>
              <w:autoSpaceDE w:val="0"/>
              <w:autoSpaceDN w:val="0"/>
              <w:adjustRightInd w:val="0"/>
              <w:spacing w:line="400" w:lineRule="exact"/>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电话</w:t>
            </w:r>
          </w:p>
        </w:tc>
        <w:tc>
          <w:tcPr>
            <w:tcW w:w="855" w:type="dxa"/>
            <w:vAlign w:val="center"/>
          </w:tcPr>
          <w:p>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项目负责人</w:t>
            </w:r>
          </w:p>
        </w:tc>
        <w:tc>
          <w:tcPr>
            <w:tcW w:w="1076"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姓名</w:t>
            </w:r>
          </w:p>
        </w:tc>
        <w:tc>
          <w:tcPr>
            <w:tcW w:w="867"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388" w:type="dxa"/>
            <w:gridSpan w:val="2"/>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身份证号</w:t>
            </w:r>
          </w:p>
        </w:tc>
        <w:tc>
          <w:tcPr>
            <w:tcW w:w="1735" w:type="dxa"/>
            <w:gridSpan w:val="3"/>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158" w:type="dxa"/>
            <w:vAlign w:val="center"/>
          </w:tcPr>
          <w:p>
            <w:pPr>
              <w:autoSpaceDE w:val="0"/>
              <w:autoSpaceDN w:val="0"/>
              <w:adjustRightInd w:val="0"/>
              <w:spacing w:line="400" w:lineRule="exact"/>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电话</w:t>
            </w:r>
          </w:p>
        </w:tc>
        <w:tc>
          <w:tcPr>
            <w:tcW w:w="855" w:type="dxa"/>
            <w:vAlign w:val="center"/>
          </w:tcPr>
          <w:p>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成立时间</w:t>
            </w:r>
          </w:p>
        </w:tc>
        <w:tc>
          <w:tcPr>
            <w:tcW w:w="1943" w:type="dxa"/>
            <w:gridSpan w:val="2"/>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5136" w:type="dxa"/>
            <w:gridSpan w:val="7"/>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营业期限</w:t>
            </w:r>
          </w:p>
        </w:tc>
        <w:tc>
          <w:tcPr>
            <w:tcW w:w="1943" w:type="dxa"/>
            <w:gridSpan w:val="2"/>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restart"/>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其中</w:t>
            </w:r>
          </w:p>
        </w:tc>
        <w:tc>
          <w:tcPr>
            <w:tcW w:w="1909" w:type="dxa"/>
            <w:gridSpan w:val="4"/>
            <w:vMerge w:val="restart"/>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技术人员</w:t>
            </w:r>
          </w:p>
        </w:tc>
        <w:tc>
          <w:tcPr>
            <w:tcW w:w="2013" w:type="dxa"/>
            <w:gridSpan w:val="2"/>
            <w:vMerge w:val="restart"/>
            <w:vAlign w:val="center"/>
          </w:tcPr>
          <w:p>
            <w:pPr>
              <w:autoSpaceDE w:val="0"/>
              <w:autoSpaceDN w:val="0"/>
              <w:adjustRightInd w:val="0"/>
              <w:spacing w:line="400" w:lineRule="exact"/>
              <w:ind w:left="960" w:hanging="960" w:hangingChars="400"/>
              <w:jc w:val="center"/>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营业执照号</w:t>
            </w:r>
          </w:p>
        </w:tc>
        <w:tc>
          <w:tcPr>
            <w:tcW w:w="1943" w:type="dxa"/>
            <w:gridSpan w:val="2"/>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continue"/>
            <w:vAlign w:val="center"/>
          </w:tcPr>
          <w:p>
            <w:pPr>
              <w:widowControl/>
              <w:jc w:val="left"/>
              <w:rPr>
                <w:rFonts w:ascii="宋体"/>
                <w:color w:val="000000" w:themeColor="text1"/>
                <w:sz w:val="24"/>
                <w:lang w:val="zh-CN"/>
                <w14:textFill>
                  <w14:solidFill>
                    <w14:schemeClr w14:val="tx1"/>
                  </w14:solidFill>
                </w14:textFill>
              </w:rPr>
            </w:pPr>
          </w:p>
        </w:tc>
        <w:tc>
          <w:tcPr>
            <w:tcW w:w="1909" w:type="dxa"/>
            <w:gridSpan w:val="4"/>
            <w:vMerge w:val="continue"/>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2013" w:type="dxa"/>
            <w:gridSpan w:val="2"/>
            <w:vMerge w:val="continue"/>
            <w:vAlign w:val="center"/>
          </w:tcPr>
          <w:p>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注册资金</w:t>
            </w:r>
          </w:p>
        </w:tc>
        <w:tc>
          <w:tcPr>
            <w:tcW w:w="1943" w:type="dxa"/>
            <w:gridSpan w:val="2"/>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continue"/>
            <w:vAlign w:val="center"/>
          </w:tcPr>
          <w:p>
            <w:pPr>
              <w:widowControl/>
              <w:jc w:val="left"/>
              <w:rPr>
                <w:rFonts w:ascii="宋体"/>
                <w:color w:val="000000" w:themeColor="text1"/>
                <w:sz w:val="24"/>
                <w:lang w:val="zh-CN"/>
                <w14:textFill>
                  <w14:solidFill>
                    <w14:schemeClr w14:val="tx1"/>
                  </w14:solidFill>
                </w14:textFill>
              </w:rPr>
            </w:pPr>
          </w:p>
        </w:tc>
        <w:tc>
          <w:tcPr>
            <w:tcW w:w="1909" w:type="dxa"/>
            <w:gridSpan w:val="4"/>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财务人员</w:t>
            </w:r>
          </w:p>
        </w:tc>
        <w:tc>
          <w:tcPr>
            <w:tcW w:w="2013" w:type="dxa"/>
            <w:gridSpan w:val="2"/>
            <w:vAlign w:val="center"/>
          </w:tcPr>
          <w:p>
            <w:pPr>
              <w:autoSpaceDE w:val="0"/>
              <w:autoSpaceDN w:val="0"/>
              <w:adjustRightInd w:val="0"/>
              <w:spacing w:line="400" w:lineRule="exact"/>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开户银行</w:t>
            </w:r>
          </w:p>
        </w:tc>
        <w:tc>
          <w:tcPr>
            <w:tcW w:w="1943" w:type="dxa"/>
            <w:gridSpan w:val="2"/>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continue"/>
            <w:vAlign w:val="center"/>
          </w:tcPr>
          <w:p>
            <w:pPr>
              <w:widowControl/>
              <w:jc w:val="left"/>
              <w:rPr>
                <w:rFonts w:ascii="宋体"/>
                <w:color w:val="000000" w:themeColor="text1"/>
                <w:sz w:val="24"/>
                <w:lang w:val="zh-CN"/>
                <w14:textFill>
                  <w14:solidFill>
                    <w14:schemeClr w14:val="tx1"/>
                  </w14:solidFill>
                </w14:textFill>
              </w:rPr>
            </w:pPr>
          </w:p>
        </w:tc>
        <w:tc>
          <w:tcPr>
            <w:tcW w:w="1909" w:type="dxa"/>
            <w:gridSpan w:val="4"/>
            <w:vMerge w:val="restart"/>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其他人员</w:t>
            </w:r>
          </w:p>
        </w:tc>
        <w:tc>
          <w:tcPr>
            <w:tcW w:w="2013" w:type="dxa"/>
            <w:gridSpan w:val="2"/>
            <w:vMerge w:val="restart"/>
            <w:vAlign w:val="center"/>
          </w:tcPr>
          <w:p>
            <w:pPr>
              <w:autoSpaceDE w:val="0"/>
              <w:autoSpaceDN w:val="0"/>
              <w:adjustRightInd w:val="0"/>
              <w:spacing w:line="400" w:lineRule="exact"/>
              <w:ind w:firstLine="1080" w:firstLineChars="45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账号</w:t>
            </w:r>
          </w:p>
        </w:tc>
        <w:tc>
          <w:tcPr>
            <w:tcW w:w="1943" w:type="dxa"/>
            <w:gridSpan w:val="2"/>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1214" w:type="dxa"/>
            <w:vMerge w:val="continue"/>
            <w:vAlign w:val="center"/>
          </w:tcPr>
          <w:p>
            <w:pPr>
              <w:widowControl/>
              <w:jc w:val="left"/>
              <w:rPr>
                <w:rFonts w:ascii="宋体"/>
                <w:color w:val="000000" w:themeColor="text1"/>
                <w:sz w:val="24"/>
                <w:lang w:val="zh-CN"/>
                <w14:textFill>
                  <w14:solidFill>
                    <w14:schemeClr w14:val="tx1"/>
                  </w14:solidFill>
                </w14:textFill>
              </w:rPr>
            </w:pPr>
          </w:p>
        </w:tc>
        <w:tc>
          <w:tcPr>
            <w:tcW w:w="1909" w:type="dxa"/>
            <w:gridSpan w:val="4"/>
            <w:vMerge w:val="continue"/>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p>
        </w:tc>
        <w:tc>
          <w:tcPr>
            <w:tcW w:w="2013" w:type="dxa"/>
            <w:gridSpan w:val="2"/>
            <w:vMerge w:val="continue"/>
            <w:vAlign w:val="center"/>
          </w:tcPr>
          <w:p>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经营范围</w:t>
            </w:r>
          </w:p>
        </w:tc>
        <w:tc>
          <w:tcPr>
            <w:tcW w:w="7079" w:type="dxa"/>
            <w:gridSpan w:val="9"/>
            <w:vAlign w:val="center"/>
          </w:tcPr>
          <w:p>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1" w:type="dxa"/>
            <w:vAlign w:val="center"/>
          </w:tcPr>
          <w:p>
            <w:pPr>
              <w:autoSpaceDE w:val="0"/>
              <w:autoSpaceDN w:val="0"/>
              <w:adjustRightInd w:val="0"/>
              <w:spacing w:line="400" w:lineRule="exact"/>
              <w:jc w:val="center"/>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备注</w:t>
            </w:r>
          </w:p>
        </w:tc>
        <w:tc>
          <w:tcPr>
            <w:tcW w:w="7079" w:type="dxa"/>
            <w:gridSpan w:val="9"/>
            <w:vAlign w:val="center"/>
          </w:tcPr>
          <w:p>
            <w:pPr>
              <w:autoSpaceDE w:val="0"/>
              <w:autoSpaceDN w:val="0"/>
              <w:adjustRightInd w:val="0"/>
              <w:spacing w:line="400" w:lineRule="exact"/>
              <w:rPr>
                <w:rFonts w:ascii="宋体"/>
                <w:color w:val="000000" w:themeColor="text1"/>
                <w:sz w:val="24"/>
                <w:lang w:val="zh-CN"/>
                <w14:textFill>
                  <w14:solidFill>
                    <w14:schemeClr w14:val="tx1"/>
                  </w14:solidFill>
                </w14:textFill>
              </w:rPr>
            </w:pPr>
          </w:p>
        </w:tc>
      </w:tr>
    </w:tbl>
    <w:p>
      <w:pPr>
        <w:autoSpaceDE w:val="0"/>
        <w:autoSpaceDN w:val="0"/>
        <w:adjustRightInd w:val="0"/>
        <w:spacing w:line="400" w:lineRule="exact"/>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应附：</w:t>
      </w:r>
      <w:r>
        <w:rPr>
          <w:rFonts w:ascii="宋体" w:hAnsi="宋体" w:cs="宋体"/>
          <w:color w:val="000000" w:themeColor="text1"/>
          <w:sz w:val="22"/>
          <w:szCs w:val="22"/>
          <w14:textFill>
            <w14:solidFill>
              <w14:schemeClr w14:val="tx1"/>
            </w14:solidFill>
          </w14:textFill>
        </w:rPr>
        <w:t>1</w:t>
      </w:r>
      <w:r>
        <w:rPr>
          <w:rFonts w:hint="eastAsia" w:ascii="宋体" w:hAnsi="宋体" w:cs="宋体"/>
          <w:color w:val="000000" w:themeColor="text1"/>
          <w:sz w:val="22"/>
          <w:szCs w:val="22"/>
          <w14:textFill>
            <w14:solidFill>
              <w14:schemeClr w14:val="tx1"/>
            </w14:solidFill>
          </w14:textFill>
        </w:rPr>
        <w:t>、企业营业执照副本  2、组织机构代码证书   3、税务登记证书等其他材料。</w:t>
      </w:r>
    </w:p>
    <w:p>
      <w:pPr>
        <w:autoSpaceDE w:val="0"/>
        <w:autoSpaceDN w:val="0"/>
        <w:adjustRightInd w:val="0"/>
        <w:spacing w:line="400" w:lineRule="exact"/>
        <w:rPr>
          <w:rFonts w:ascii="宋体"/>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注：五证合一的营业执照无需提供上述第2、3项证书</w:t>
      </w:r>
    </w:p>
    <w:p>
      <w:pPr>
        <w:autoSpaceDE w:val="0"/>
        <w:autoSpaceDN w:val="0"/>
        <w:adjustRightInd w:val="0"/>
        <w:spacing w:line="400" w:lineRule="exact"/>
        <w:rPr>
          <w:rFonts w:ascii="宋体"/>
          <w:color w:val="000000" w:themeColor="text1"/>
          <w14:textFill>
            <w14:solidFill>
              <w14:schemeClr w14:val="tx1"/>
            </w14:solidFill>
          </w14:textFill>
        </w:rPr>
      </w:pPr>
    </w:p>
    <w:p>
      <w:pPr>
        <w:autoSpaceDE w:val="0"/>
        <w:autoSpaceDN w:val="0"/>
        <w:adjustRightInd w:val="0"/>
        <w:spacing w:line="400" w:lineRule="exact"/>
        <w:rPr>
          <w:rFonts w:ascii="宋体"/>
          <w:color w:val="000000" w:themeColor="text1"/>
          <w14:textFill>
            <w14:solidFill>
              <w14:schemeClr w14:val="tx1"/>
            </w14:solidFill>
          </w14:textFill>
        </w:rPr>
      </w:pPr>
    </w:p>
    <w:p>
      <w:pPr>
        <w:rPr>
          <w:rFonts w:ascii="宋体" w:hAnsi="宋体" w:cs="宋体"/>
          <w:color w:val="000000" w:themeColor="text1"/>
          <w:sz w:val="30"/>
          <w:szCs w:val="30"/>
          <w:lang w:val="zh-CN"/>
          <w14:textFill>
            <w14:solidFill>
              <w14:schemeClr w14:val="tx1"/>
            </w14:solidFill>
          </w14:textFill>
        </w:rPr>
      </w:pPr>
      <w:bookmarkStart w:id="257" w:name="_Toc467680548"/>
      <w:bookmarkStart w:id="258" w:name="_Toc30425"/>
      <w:bookmarkStart w:id="259" w:name="_Toc201719205"/>
      <w:r>
        <w:rPr>
          <w:rFonts w:hint="eastAsia" w:ascii="宋体" w:hAnsi="宋体" w:cs="宋体"/>
          <w:color w:val="000000" w:themeColor="text1"/>
          <w:sz w:val="30"/>
          <w:szCs w:val="30"/>
          <w:lang w:val="zh-CN"/>
          <w14:textFill>
            <w14:solidFill>
              <w14:schemeClr w14:val="tx1"/>
            </w14:solidFill>
          </w14:textFill>
        </w:rPr>
        <w:br w:type="page"/>
      </w:r>
    </w:p>
    <w:p>
      <w:pPr>
        <w:pStyle w:val="29"/>
        <w:outlineLvl w:val="9"/>
        <w:rPr>
          <w:rFonts w:ascii="宋体" w:cs="Times New Roman"/>
          <w:b w:val="0"/>
          <w:bCs w:val="0"/>
          <w:color w:val="000000" w:themeColor="text1"/>
          <w:sz w:val="30"/>
          <w:szCs w:val="30"/>
          <w:highlight w:val="none"/>
          <w:lang w:val="zh-CN"/>
          <w14:textFill>
            <w14:solidFill>
              <w14:schemeClr w14:val="tx1"/>
            </w14:solidFill>
          </w14:textFill>
        </w:rPr>
      </w:pPr>
      <w:r>
        <w:rPr>
          <w:rFonts w:hint="eastAsia" w:ascii="宋体" w:hAnsi="宋体" w:cs="宋体"/>
          <w:b w:val="0"/>
          <w:bCs w:val="0"/>
          <w:color w:val="000000" w:themeColor="text1"/>
          <w:sz w:val="30"/>
          <w:szCs w:val="30"/>
          <w:highlight w:val="none"/>
          <w:lang w:val="zh-CN"/>
          <w14:textFill>
            <w14:solidFill>
              <w14:schemeClr w14:val="tx1"/>
            </w14:solidFill>
          </w14:textFill>
        </w:rPr>
        <w:t>（二）</w:t>
      </w:r>
      <w:bookmarkEnd w:id="257"/>
      <w:bookmarkEnd w:id="258"/>
      <w:bookmarkEnd w:id="259"/>
      <w:r>
        <w:rPr>
          <w:rFonts w:hint="eastAsia" w:ascii="宋体" w:hAnsi="宋体" w:cs="宋体"/>
          <w:b w:val="0"/>
          <w:bCs w:val="0"/>
          <w:color w:val="000000" w:themeColor="text1"/>
          <w:sz w:val="30"/>
          <w:szCs w:val="30"/>
          <w:highlight w:val="none"/>
          <w:lang w:val="zh-CN"/>
          <w14:textFill>
            <w14:solidFill>
              <w14:schemeClr w14:val="tx1"/>
            </w14:solidFill>
          </w14:textFill>
        </w:rPr>
        <w:t>资格条件承诺函</w:t>
      </w:r>
    </w:p>
    <w:p>
      <w:pPr>
        <w:autoSpaceDE w:val="0"/>
        <w:autoSpaceDN w:val="0"/>
        <w:adjustRightInd w:val="0"/>
        <w:spacing w:line="400" w:lineRule="exact"/>
        <w:jc w:val="left"/>
        <w:rPr>
          <w:rFonts w:ascii="宋体"/>
          <w:color w:val="000000" w:themeColor="text1"/>
          <w:highlight w:val="none"/>
          <w14:textFill>
            <w14:solidFill>
              <w14:schemeClr w14:val="tx1"/>
            </w14:solidFill>
          </w14:textFill>
        </w:rPr>
      </w:pPr>
    </w:p>
    <w:p>
      <w:pPr>
        <w:spacing w:line="360" w:lineRule="auto"/>
        <w:jc w:val="center"/>
        <w:rPr>
          <w:rFonts w:hint="eastAsia" w:ascii="宋体" w:hAnsi="宋体" w:eastAsia="宋体" w:cs="Times New Roman"/>
          <w:b/>
          <w:sz w:val="28"/>
          <w:szCs w:val="28"/>
        </w:rPr>
      </w:pPr>
      <w:r>
        <w:rPr>
          <w:rFonts w:hint="eastAsia" w:ascii="宋体" w:hAnsi="宋体" w:eastAsia="宋体" w:cs="Times New Roman"/>
          <w:b/>
          <w:sz w:val="28"/>
          <w:szCs w:val="28"/>
          <w:lang w:val="en-US" w:eastAsia="zh-CN"/>
        </w:rPr>
        <w:t>资格条件承诺函</w:t>
      </w:r>
    </w:p>
    <w:p>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致：</w:t>
      </w:r>
      <w:r>
        <w:rPr>
          <w:rFonts w:hint="eastAsia" w:ascii="宋体" w:hAnsi="宋体" w:eastAsia="宋体" w:cs="宋体"/>
          <w:b w:val="0"/>
          <w:bCs w:val="0"/>
          <w:color w:val="auto"/>
          <w:sz w:val="21"/>
          <w:szCs w:val="21"/>
          <w:highlight w:val="none"/>
          <w:u w:val="single"/>
          <w:lang w:eastAsia="zh-CN"/>
        </w:rPr>
        <w:t>（采购人、采购代理机构）</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我单位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eastAsia="zh-CN"/>
        </w:rPr>
        <w:t>（公司）</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eastAsia="zh-CN"/>
        </w:rPr>
        <w:t>参与</w:t>
      </w:r>
      <w:r>
        <w:rPr>
          <w:rFonts w:hint="eastAsia" w:ascii="宋体" w:hAnsi="宋体" w:eastAsia="宋体" w:cs="宋体"/>
          <w:b w:val="0"/>
          <w:bCs w:val="0"/>
          <w:color w:val="auto"/>
          <w:sz w:val="21"/>
          <w:szCs w:val="21"/>
          <w:highlight w:val="none"/>
          <w:u w:val="single"/>
          <w:lang w:eastAsia="zh-CN"/>
        </w:rPr>
        <w:t>（采购项目名称</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eastAsia="zh-CN"/>
        </w:rPr>
        <w:t>项目编号）</w:t>
      </w:r>
      <w:r>
        <w:rPr>
          <w:rFonts w:hint="eastAsia" w:ascii="宋体" w:hAnsi="宋体" w:eastAsia="宋体" w:cs="宋体"/>
          <w:b w:val="0"/>
          <w:bCs w:val="0"/>
          <w:color w:val="auto"/>
          <w:sz w:val="21"/>
          <w:szCs w:val="21"/>
          <w:highlight w:val="none"/>
          <w:lang w:eastAsia="zh-CN"/>
        </w:rPr>
        <w:t>采购项目的政府采购活动，现承诺如下：</w:t>
      </w:r>
    </w:p>
    <w:p>
      <w:pPr>
        <w:keepNext w:val="0"/>
        <w:keepLines w:val="0"/>
        <w:pageBreakBefore w:val="0"/>
        <w:widowControl w:val="0"/>
        <w:numPr>
          <w:ilvl w:val="0"/>
          <w:numId w:val="0"/>
        </w:numPr>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具有良好的商业信誉和健全的财务会计制度；</w:t>
      </w:r>
    </w:p>
    <w:p>
      <w:pPr>
        <w:keepNext w:val="0"/>
        <w:keepLines w:val="0"/>
        <w:pageBreakBefore w:val="0"/>
        <w:widowControl w:val="0"/>
        <w:numPr>
          <w:ilvl w:val="0"/>
          <w:numId w:val="0"/>
        </w:numPr>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2.具有依法缴纳税收的良好记录；</w:t>
      </w:r>
    </w:p>
    <w:p>
      <w:pPr>
        <w:keepNext w:val="0"/>
        <w:keepLines w:val="0"/>
        <w:pageBreakBefore w:val="0"/>
        <w:widowControl w:val="0"/>
        <w:numPr>
          <w:ilvl w:val="0"/>
          <w:numId w:val="0"/>
        </w:numPr>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.具有依法缴纳社会保障金的良好记录。</w:t>
      </w:r>
    </w:p>
    <w:p>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我方在采购项目评审（评标）环节结束后，随时接受采购人、采购代理机构的检查验证，配合提供相关证明材料，证明符合《中华人民共和国政府采购法》规定的供应商基本资格条件。</w:t>
      </w:r>
    </w:p>
    <w:p>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我单位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eastAsia="zh-CN"/>
        </w:rPr>
        <w:t>（公司）</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eastAsia="zh-CN"/>
        </w:rPr>
        <w:t>对上述承诺的真实性负责。如有虚假，将依法承担相应责任。</w:t>
      </w:r>
    </w:p>
    <w:p>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特此承诺。</w:t>
      </w:r>
    </w:p>
    <w:p>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2520" w:firstLineChars="1200"/>
        <w:jc w:val="left"/>
        <w:textAlignment w:val="auto"/>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投标人名称：</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(盖单位章)</w:t>
      </w:r>
    </w:p>
    <w:p>
      <w:pPr>
        <w:keepNext w:val="0"/>
        <w:keepLines w:val="0"/>
        <w:pageBreakBefore w:val="0"/>
        <w:widowControl w:val="0"/>
        <w:kinsoku/>
        <w:wordWrap/>
        <w:overflowPunct/>
        <w:topLinePunct w:val="0"/>
        <w:autoSpaceDE w:val="0"/>
        <w:autoSpaceDN w:val="0"/>
        <w:bidi w:val="0"/>
        <w:adjustRightInd w:val="0"/>
        <w:snapToGrid/>
        <w:spacing w:line="420" w:lineRule="exact"/>
        <w:ind w:firstLine="3360" w:firstLineChars="1600"/>
        <w:jc w:val="left"/>
        <w:textAlignment w:val="auto"/>
        <w:rPr>
          <w:rFonts w:hint="eastAsia" w:ascii="宋体" w:hAnsi="宋体" w:cs="SSJ-PK7482000002d-Identity-H"/>
          <w:color w:val="auto"/>
          <w:kern w:val="0"/>
          <w:szCs w:val="21"/>
          <w:lang w:val="zh-CN"/>
        </w:rPr>
      </w:pPr>
      <w:r>
        <w:rPr>
          <w:rFonts w:hint="eastAsia" w:ascii="宋体" w:hAnsi="宋体" w:cs="SSJ-PK7482000002d-Identity-H"/>
          <w:color w:val="auto"/>
          <w:kern w:val="0"/>
          <w:szCs w:val="21"/>
          <w:lang w:val="zh-CN"/>
        </w:rPr>
        <w:t>法定代表人或其委托代理人：</w:t>
      </w:r>
      <w:r>
        <w:rPr>
          <w:rFonts w:hint="eastAsia" w:ascii="宋体" w:hAnsi="宋体" w:cs="SSJ-PK7482000002d-Identity-H"/>
          <w:color w:val="auto"/>
          <w:kern w:val="0"/>
          <w:szCs w:val="21"/>
          <w:u w:val="single"/>
          <w:lang w:val="zh-CN"/>
        </w:rPr>
        <w:t xml:space="preserve">              </w:t>
      </w:r>
      <w:r>
        <w:rPr>
          <w:rFonts w:hint="eastAsia" w:ascii="宋体" w:hAnsi="宋体" w:cs="SSJ-PK7482000002d-Identity-H"/>
          <w:color w:val="auto"/>
          <w:kern w:val="0"/>
          <w:szCs w:val="21"/>
          <w:lang w:val="zh-CN"/>
        </w:rPr>
        <w:t xml:space="preserve"> (签字)</w:t>
      </w:r>
    </w:p>
    <w:p>
      <w:pPr>
        <w:spacing w:line="360" w:lineRule="auto"/>
        <w:ind w:firstLine="420" w:firstLineChars="200"/>
        <w:jc w:val="left"/>
        <w:rPr>
          <w:rFonts w:cs="宋体"/>
          <w:b/>
          <w:color w:val="000000" w:themeColor="text1"/>
          <w:sz w:val="24"/>
          <w14:textFill>
            <w14:solidFill>
              <w14:schemeClr w14:val="tx1"/>
            </w14:solidFill>
          </w14:textFill>
        </w:rPr>
      </w:pPr>
      <w:r>
        <w:rPr>
          <w:rFonts w:hint="eastAsia" w:ascii="宋体" w:hAnsi="宋体" w:eastAsia="宋体" w:cs="SSJ-PK7482000002d-Identity-H"/>
          <w:b w:val="0"/>
          <w:color w:val="auto"/>
          <w:kern w:val="0"/>
          <w:sz w:val="21"/>
          <w:szCs w:val="21"/>
          <w:lang w:val="en-US" w:eastAsia="zh-CN" w:bidi="ar-SA"/>
        </w:rPr>
        <w:t xml:space="preserve">                                       </w:t>
      </w:r>
      <w:r>
        <w:rPr>
          <w:rFonts w:hint="eastAsia" w:ascii="宋体" w:hAnsi="宋体" w:eastAsia="宋体" w:cs="SSJ-PK7482000002d-Identity-H"/>
          <w:b w:val="0"/>
          <w:color w:val="auto"/>
          <w:kern w:val="0"/>
          <w:sz w:val="21"/>
          <w:szCs w:val="21"/>
          <w:lang w:val="zh-CN" w:eastAsia="zh-CN" w:bidi="ar-SA"/>
        </w:rPr>
        <w:t>年     月     日</w:t>
      </w:r>
      <w:r>
        <w:rPr>
          <w:rFonts w:hint="eastAsia" w:ascii="宋体" w:hAnsi="宋体" w:eastAsia="宋体" w:cs="SSJ-PK7482000002d-Identity-H"/>
          <w:b w:val="0"/>
          <w:color w:val="auto"/>
          <w:kern w:val="0"/>
          <w:sz w:val="21"/>
          <w:szCs w:val="21"/>
          <w:lang w:val="zh-CN" w:eastAsia="zh-CN" w:bidi="ar-SA"/>
        </w:rPr>
        <w:br w:type="page"/>
      </w:r>
    </w:p>
    <w:p>
      <w:pPr>
        <w:pStyle w:val="29"/>
        <w:outlineLvl w:val="9"/>
        <w:rPr>
          <w:rFonts w:ascii="宋体" w:hAnsi="宋体" w:cs="宋体"/>
          <w:b w:val="0"/>
          <w:bCs w:val="0"/>
          <w:color w:val="000000" w:themeColor="text1"/>
          <w:sz w:val="30"/>
          <w:szCs w:val="30"/>
          <w:lang w:val="zh-CN"/>
          <w14:textFill>
            <w14:solidFill>
              <w14:schemeClr w14:val="tx1"/>
            </w14:solidFill>
          </w14:textFill>
        </w:rPr>
      </w:pPr>
      <w:bookmarkStart w:id="260" w:name="_Toc467680549"/>
      <w:bookmarkStart w:id="261" w:name="_Toc3507"/>
      <w:bookmarkStart w:id="262" w:name="_Toc201719206"/>
    </w:p>
    <w:p>
      <w:pPr>
        <w:pStyle w:val="29"/>
        <w:outlineLvl w:val="9"/>
        <w:rPr>
          <w:rFonts w:ascii="宋体" w:cs="Times New Roman"/>
          <w:b w:val="0"/>
          <w:bCs w:val="0"/>
          <w:color w:val="000000" w:themeColor="text1"/>
          <w:sz w:val="30"/>
          <w:szCs w:val="30"/>
          <w:lang w:val="zh-CN"/>
          <w14:textFill>
            <w14:solidFill>
              <w14:schemeClr w14:val="tx1"/>
            </w14:solidFill>
          </w14:textFill>
        </w:rPr>
      </w:pPr>
      <w:r>
        <w:rPr>
          <w:rFonts w:ascii="宋体" w:hAnsi="宋体" w:cs="宋体"/>
          <w:b w:val="0"/>
          <w:bCs w:val="0"/>
          <w:color w:val="000000" w:themeColor="text1"/>
          <w:sz w:val="30"/>
          <w:szCs w:val="30"/>
          <w:lang w:val="zh-CN"/>
          <w14:textFill>
            <w14:solidFill>
              <w14:schemeClr w14:val="tx1"/>
            </w14:solidFill>
          </w14:textFill>
        </w:rPr>
        <w:t>(</w:t>
      </w:r>
      <w:r>
        <w:rPr>
          <w:rFonts w:hint="eastAsia" w:ascii="宋体" w:hAnsi="宋体" w:cs="宋体"/>
          <w:b w:val="0"/>
          <w:bCs w:val="0"/>
          <w:color w:val="000000" w:themeColor="text1"/>
          <w:sz w:val="30"/>
          <w:szCs w:val="30"/>
          <w:lang w:val="zh-CN"/>
          <w14:textFill>
            <w14:solidFill>
              <w14:schemeClr w14:val="tx1"/>
            </w14:solidFill>
          </w14:textFill>
        </w:rPr>
        <w:t>三</w:t>
      </w:r>
      <w:r>
        <w:rPr>
          <w:rFonts w:ascii="宋体" w:hAnsi="宋体" w:cs="宋体"/>
          <w:b w:val="0"/>
          <w:bCs w:val="0"/>
          <w:color w:val="000000" w:themeColor="text1"/>
          <w:sz w:val="30"/>
          <w:szCs w:val="30"/>
          <w:lang w:val="zh-CN"/>
          <w14:textFill>
            <w14:solidFill>
              <w14:schemeClr w14:val="tx1"/>
            </w14:solidFill>
          </w14:textFill>
        </w:rPr>
        <w:t>)</w:t>
      </w:r>
      <w:bookmarkEnd w:id="260"/>
      <w:bookmarkEnd w:id="261"/>
      <w:bookmarkEnd w:id="262"/>
      <w:bookmarkStart w:id="263" w:name="_Toc30"/>
      <w:bookmarkStart w:id="264" w:name="_Toc201719208"/>
      <w:bookmarkStart w:id="265" w:name="_Toc467680552"/>
      <w:r>
        <w:rPr>
          <w:rFonts w:hint="eastAsia" w:ascii="宋体" w:hAnsi="宋体" w:cs="宋体"/>
          <w:b w:val="0"/>
          <w:bCs w:val="0"/>
          <w:color w:val="000000" w:themeColor="text1"/>
          <w:sz w:val="30"/>
          <w:szCs w:val="30"/>
          <w:lang w:val="zh-CN"/>
          <w14:textFill>
            <w14:solidFill>
              <w14:schemeClr w14:val="tx1"/>
            </w14:solidFill>
          </w14:textFill>
        </w:rPr>
        <w:t>近年发生的诉讼及仲裁情况</w:t>
      </w:r>
      <w:bookmarkEnd w:id="263"/>
      <w:bookmarkEnd w:id="264"/>
      <w:bookmarkEnd w:id="265"/>
    </w:p>
    <w:p>
      <w:pPr>
        <w:snapToGrid w:val="0"/>
        <w:spacing w:line="360" w:lineRule="auto"/>
        <w:jc w:val="center"/>
        <w:textAlignment w:val="bottom"/>
        <w:rPr>
          <w:rFonts w:cs="宋体" w:asciiTheme="minorEastAsia" w:hAnsiTheme="minorEastAsia" w:eastAsiaTheme="minorEastAsia"/>
          <w:color w:val="000000" w:themeColor="text1"/>
          <w:sz w:val="24"/>
          <w14:textFill>
            <w14:solidFill>
              <w14:schemeClr w14:val="tx1"/>
            </w14:solidFill>
          </w14:textFill>
        </w:rPr>
      </w:pPr>
    </w:p>
    <w:p>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bookmarkStart w:id="266" w:name="_Toc28946"/>
      <w:r>
        <w:rPr>
          <w:rFonts w:hint="eastAsia" w:cs="宋体" w:asciiTheme="minorEastAsia" w:hAnsiTheme="minorEastAsia" w:eastAsiaTheme="minorEastAsia"/>
          <w:color w:val="000000" w:themeColor="text1"/>
          <w:sz w:val="24"/>
          <w14:textFill>
            <w14:solidFill>
              <w14:schemeClr w14:val="tx1"/>
            </w14:solidFill>
          </w14:textFill>
        </w:rPr>
        <w:t>附：近三年（20</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20</w:t>
      </w:r>
      <w:r>
        <w:rPr>
          <w:rFonts w:hint="eastAsia" w:cs="宋体" w:asciiTheme="minorEastAsia" w:hAnsiTheme="minorEastAsia" w:eastAsiaTheme="minorEastAsia"/>
          <w:color w:val="000000" w:themeColor="text1"/>
          <w:sz w:val="24"/>
          <w14:textFill>
            <w14:solidFill>
              <w14:schemeClr w14:val="tx1"/>
            </w14:solidFill>
          </w14:textFill>
        </w:rPr>
        <w:t>至今）法院或仲裁机构作出的判决、裁决等有关法律文书</w:t>
      </w:r>
      <w:bookmarkEnd w:id="266"/>
    </w:p>
    <w:p>
      <w:pPr>
        <w:spacing w:line="360" w:lineRule="auto"/>
        <w:ind w:firstLine="482" w:firstLineChars="200"/>
        <w:jc w:val="left"/>
        <w:rPr>
          <w:rFonts w:cs="宋体" w:asciiTheme="minorEastAsia" w:hAnsiTheme="minorEastAsia" w:eastAsiaTheme="minorEastAsia"/>
          <w:color w:val="000000" w:themeColor="text1"/>
          <w:sz w:val="24"/>
          <w14:textFill>
            <w14:solidFill>
              <w14:schemeClr w14:val="tx1"/>
            </w14:solidFill>
          </w14:textFill>
        </w:rPr>
      </w:pPr>
      <w:bookmarkStart w:id="267" w:name="_Toc10030"/>
      <w:r>
        <w:rPr>
          <w:rFonts w:hint="eastAsia" w:cs="宋体" w:asciiTheme="minorEastAsia" w:hAnsiTheme="minorEastAsia" w:eastAsiaTheme="minorEastAsia"/>
          <w:b/>
          <w:bCs/>
          <w:color w:val="000000" w:themeColor="text1"/>
          <w:sz w:val="24"/>
          <w14:textFill>
            <w14:solidFill>
              <w14:schemeClr w14:val="tx1"/>
            </w14:solidFill>
          </w14:textFill>
        </w:rPr>
        <w:t>若没有诉讼及仲裁情况发生请按以下格式做出承诺书：</w:t>
      </w:r>
      <w:bookmarkEnd w:id="267"/>
    </w:p>
    <w:p>
      <w:pPr>
        <w:spacing w:line="360" w:lineRule="auto"/>
        <w:jc w:val="center"/>
        <w:rPr>
          <w:rFonts w:cs="宋体" w:asciiTheme="minorEastAsia" w:hAnsiTheme="minorEastAsia" w:eastAsiaTheme="minorEastAsia"/>
          <w:b/>
          <w:bCs/>
          <w:color w:val="000000" w:themeColor="text1"/>
          <w:sz w:val="28"/>
          <w:szCs w:val="28"/>
          <w14:textFill>
            <w14:solidFill>
              <w14:schemeClr w14:val="tx1"/>
            </w14:solidFill>
          </w14:textFill>
        </w:rPr>
      </w:pPr>
    </w:p>
    <w:p>
      <w:pPr>
        <w:spacing w:line="360" w:lineRule="auto"/>
        <w:jc w:val="center"/>
        <w:rPr>
          <w:rFonts w:cs="宋体" w:asciiTheme="minorEastAsia" w:hAnsiTheme="minorEastAsia" w:eastAsiaTheme="minorEastAsia"/>
          <w:b/>
          <w:bCs/>
          <w:color w:val="000000" w:themeColor="text1"/>
          <w:sz w:val="28"/>
          <w:szCs w:val="28"/>
          <w14:textFill>
            <w14:solidFill>
              <w14:schemeClr w14:val="tx1"/>
            </w14:solidFill>
          </w14:textFill>
        </w:rPr>
      </w:pPr>
      <w:bookmarkStart w:id="268" w:name="_Toc5540"/>
      <w:r>
        <w:rPr>
          <w:rFonts w:hint="eastAsia" w:cs="宋体" w:asciiTheme="minorEastAsia" w:hAnsiTheme="minorEastAsia" w:eastAsiaTheme="minorEastAsia"/>
          <w:b/>
          <w:bCs/>
          <w:color w:val="000000" w:themeColor="text1"/>
          <w:sz w:val="28"/>
          <w:szCs w:val="28"/>
          <w14:textFill>
            <w14:solidFill>
              <w14:schemeClr w14:val="tx1"/>
            </w14:solidFill>
          </w14:textFill>
        </w:rPr>
        <w:t>诉讼情况承诺书（格式）</w:t>
      </w:r>
      <w:bookmarkEnd w:id="268"/>
    </w:p>
    <w:p>
      <w:pPr>
        <w:spacing w:line="360" w:lineRule="auto"/>
        <w:jc w:val="center"/>
        <w:rPr>
          <w:rFonts w:cs="宋体" w:asciiTheme="minorEastAsia" w:hAnsiTheme="minorEastAsia" w:eastAsiaTheme="minorEastAsia"/>
          <w:b/>
          <w:bCs/>
          <w:color w:val="000000" w:themeColor="text1"/>
          <w:sz w:val="28"/>
          <w:szCs w:val="28"/>
          <w14:textFill>
            <w14:solidFill>
              <w14:schemeClr w14:val="tx1"/>
            </w14:solidFill>
          </w14:textFill>
        </w:rPr>
      </w:pPr>
    </w:p>
    <w:p>
      <w:pPr>
        <w:snapToGrid w:val="0"/>
        <w:spacing w:line="360" w:lineRule="auto"/>
        <w:jc w:val="left"/>
        <w:textAlignment w:val="bottom"/>
        <w:rPr>
          <w:rFonts w:asciiTheme="minorEastAsia" w:hAnsiTheme="minorEastAsia" w:eastAsiaTheme="minorEastAsia" w:cstheme="minorEastAsia"/>
          <w:bCs/>
          <w:color w:val="000000" w:themeColor="text1"/>
          <w:sz w:val="24"/>
          <w:u w:val="single"/>
          <w14:textFill>
            <w14:solidFill>
              <w14:schemeClr w14:val="tx1"/>
            </w14:solidFill>
          </w14:textFill>
        </w:rPr>
      </w:pP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（采购人名称）：</w:t>
      </w:r>
    </w:p>
    <w:p>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我公司全面研究了</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（项目名称）</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磋商文件</w:t>
      </w:r>
      <w:r>
        <w:rPr>
          <w:rFonts w:hint="eastAsia" w:asciiTheme="minorEastAsia" w:hAnsiTheme="minorEastAsia" w:eastAsiaTheme="minorEastAsia" w:cstheme="minorEastAsia"/>
          <w:bCs/>
          <w:color w:val="000000" w:themeColor="text1"/>
          <w:sz w:val="24"/>
          <w14:textFill>
            <w14:solidFill>
              <w14:schemeClr w14:val="tx1"/>
            </w14:solidFill>
          </w14:textFill>
        </w:rPr>
        <w:t>，决定参加本项目采购活动。</w:t>
      </w:r>
    </w:p>
    <w:p>
      <w:pPr>
        <w:snapToGrid w:val="0"/>
        <w:spacing w:line="360" w:lineRule="auto"/>
        <w:ind w:firstLine="360" w:firstLineChars="1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现郑重承诺： </w:t>
      </w:r>
    </w:p>
    <w:p>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1. 我公司</w:t>
      </w:r>
      <w:r>
        <w:rPr>
          <w:rFonts w:hint="eastAsia" w:cs="宋体" w:asciiTheme="minorEastAsia" w:hAnsiTheme="minorEastAsia" w:eastAsiaTheme="minorEastAsia"/>
          <w:color w:val="000000" w:themeColor="text1"/>
          <w:sz w:val="24"/>
          <w14:textFill>
            <w14:solidFill>
              <w14:schemeClr w14:val="tx1"/>
            </w14:solidFill>
          </w14:textFill>
        </w:rPr>
        <w:t>近三年（20</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20</w:t>
      </w:r>
      <w:r>
        <w:rPr>
          <w:rFonts w:hint="eastAsia" w:cs="宋体" w:asciiTheme="minorEastAsia" w:hAnsiTheme="minorEastAsia" w:eastAsiaTheme="minorEastAsia"/>
          <w:color w:val="000000" w:themeColor="text1"/>
          <w:sz w:val="24"/>
          <w14:textFill>
            <w14:solidFill>
              <w14:schemeClr w14:val="tx1"/>
            </w14:solidFill>
          </w14:textFill>
        </w:rPr>
        <w:t>至今）无诉讼仲裁情况发生</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2. 本公司对上述声明的真实性负责。如有虚假，将依法承担相应责任。</w:t>
      </w:r>
    </w:p>
    <w:p>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p>
    <w:p>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特此承诺</w:t>
      </w:r>
    </w:p>
    <w:p>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p>
    <w:p>
      <w:pPr>
        <w:snapToGrid w:val="0"/>
        <w:spacing w:after="120" w:afterLines="50" w:line="480" w:lineRule="auto"/>
        <w:textAlignment w:val="bottom"/>
        <w:rPr>
          <w:rFonts w:asciiTheme="minorEastAsia" w:hAnsiTheme="minorEastAsia" w:eastAsiaTheme="minorEastAsia" w:cstheme="minorEastAsia"/>
          <w:color w:val="000000" w:themeColor="text1"/>
          <w:sz w:val="24"/>
          <w14:textFill>
            <w14:solidFill>
              <w14:schemeClr w14:val="tx1"/>
            </w14:solidFill>
          </w14:textFill>
        </w:rPr>
      </w:pPr>
    </w:p>
    <w:p>
      <w:pPr>
        <w:snapToGrid w:val="0"/>
        <w:spacing w:after="120" w:afterLines="50" w:line="480" w:lineRule="auto"/>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 xml:space="preserve">名称：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（盖单</w:t>
      </w:r>
      <w:r>
        <w:rPr>
          <w:rFonts w:hint="eastAsia" w:asciiTheme="minorEastAsia" w:hAnsiTheme="minorEastAsia" w:eastAsiaTheme="minorEastAsia" w:cstheme="minorEastAsia"/>
          <w:bCs/>
          <w:color w:val="000000" w:themeColor="text1"/>
          <w:sz w:val="24"/>
          <w14:textFill>
            <w14:solidFill>
              <w14:schemeClr w14:val="tx1"/>
            </w14:solidFill>
          </w14:textFill>
        </w:rPr>
        <w:t>位公章）</w:t>
      </w:r>
    </w:p>
    <w:p>
      <w:pPr>
        <w:tabs>
          <w:tab w:val="center" w:pos="4649"/>
        </w:tabs>
        <w:snapToGrid w:val="0"/>
        <w:spacing w:after="120" w:afterLines="50" w:line="480" w:lineRule="auto"/>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pPr>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p>
    <w:p>
      <w:pPr>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p>
    <w:p>
      <w:pPr>
        <w:spacing w:line="360" w:lineRule="auto"/>
        <w:jc w:val="right"/>
        <w:rPr>
          <w:rFonts w:ascii="宋体" w:hAnsi="宋体"/>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bookmarkStart w:id="269" w:name="_Toc21716"/>
      <w:r>
        <w:rPr>
          <w:rFonts w:hint="eastAsia" w:asciiTheme="minorEastAsia" w:hAnsiTheme="minorEastAsia" w:eastAsiaTheme="minorEastAsia" w:cstheme="minorEastAsia"/>
          <w:bCs/>
          <w:color w:val="000000" w:themeColor="text1"/>
          <w:sz w:val="24"/>
          <w14:textFill>
            <w14:solidFill>
              <w14:schemeClr w14:val="tx1"/>
            </w14:solidFill>
          </w14:textFill>
        </w:rPr>
        <w:t>年</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月</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日</w:t>
      </w:r>
      <w:bookmarkEnd w:id="269"/>
    </w:p>
    <w:p>
      <w:pPr>
        <w:spacing w:line="360" w:lineRule="auto"/>
        <w:ind w:firstLine="420" w:firstLineChars="200"/>
        <w:jc w:val="left"/>
        <w:rPr>
          <w:rFonts w:ascii="宋体" w:hAnsi="宋体" w:cs="宋体"/>
          <w:b/>
          <w:color w:val="000000" w:themeColor="text1"/>
          <w:sz w:val="24"/>
          <w:lang w:val="zh-CN"/>
          <w14:textFill>
            <w14:solidFill>
              <w14:schemeClr w14:val="tx1"/>
            </w14:solidFill>
          </w14:textFill>
        </w:rPr>
      </w:pPr>
      <w:r>
        <w:rPr>
          <w:rFonts w:ascii="宋体"/>
          <w:color w:val="000000" w:themeColor="text1"/>
          <w14:textFill>
            <w14:solidFill>
              <w14:schemeClr w14:val="tx1"/>
            </w14:solidFill>
          </w14:textFill>
        </w:rPr>
        <w:br w:type="page"/>
      </w:r>
    </w:p>
    <w:p>
      <w:pPr>
        <w:spacing w:line="360" w:lineRule="auto"/>
        <w:ind w:firstLine="602" w:firstLineChars="200"/>
        <w:jc w:val="center"/>
        <w:rPr>
          <w:rFonts w:ascii="宋体" w:hAnsi="宋体" w:cs="宋体"/>
          <w:color w:val="000000" w:themeColor="text1"/>
          <w:sz w:val="30"/>
          <w:szCs w:val="30"/>
          <w:lang w:val="zh-CN"/>
          <w14:textFill>
            <w14:solidFill>
              <w14:schemeClr w14:val="tx1"/>
            </w14:solidFill>
          </w14:textFill>
        </w:rPr>
      </w:pPr>
      <w:bookmarkStart w:id="270" w:name="_Toc193"/>
      <w:r>
        <w:rPr>
          <w:rFonts w:hint="eastAsia" w:ascii="宋体" w:hAnsi="宋体" w:cs="宋体"/>
          <w:b/>
          <w:bCs/>
          <w:color w:val="000000" w:themeColor="text1"/>
          <w:sz w:val="30"/>
          <w:szCs w:val="30"/>
          <w:lang w:val="zh-CN"/>
          <w14:textFill>
            <w14:solidFill>
              <w14:schemeClr w14:val="tx1"/>
            </w14:solidFill>
          </w14:textFill>
        </w:rPr>
        <w:t>十一、企业良好信誉承诺书（格式）</w:t>
      </w:r>
      <w:bookmarkEnd w:id="270"/>
    </w:p>
    <w:p>
      <w:pPr>
        <w:snapToGrid w:val="0"/>
        <w:spacing w:line="360" w:lineRule="auto"/>
        <w:textAlignment w:val="bottom"/>
        <w:rPr>
          <w:rFonts w:asciiTheme="minorEastAsia" w:hAnsiTheme="minorEastAsia" w:eastAsiaTheme="minorEastAsia" w:cstheme="minorEastAsia"/>
          <w:color w:val="000000" w:themeColor="text1"/>
          <w:sz w:val="24"/>
          <w14:textFill>
            <w14:solidFill>
              <w14:schemeClr w14:val="tx1"/>
            </w14:solidFill>
          </w14:textFill>
        </w:rPr>
      </w:pPr>
    </w:p>
    <w:p>
      <w:pPr>
        <w:snapToGrid w:val="0"/>
        <w:spacing w:line="360" w:lineRule="auto"/>
        <w:textAlignment w:val="bottom"/>
        <w:rPr>
          <w:rFonts w:asciiTheme="minorEastAsia" w:hAnsiTheme="minorEastAsia" w:eastAsiaTheme="minorEastAsia" w:cstheme="minorEastAsia"/>
          <w:color w:val="000000" w:themeColor="text1"/>
          <w:sz w:val="24"/>
          <w14:textFill>
            <w14:solidFill>
              <w14:schemeClr w14:val="tx1"/>
            </w14:solidFill>
          </w14:textFill>
        </w:rPr>
      </w:pPr>
    </w:p>
    <w:p>
      <w:pPr>
        <w:snapToGrid w:val="0"/>
        <w:spacing w:line="360" w:lineRule="auto"/>
        <w:jc w:val="left"/>
        <w:textAlignment w:val="bottom"/>
        <w:rPr>
          <w:rFonts w:asciiTheme="minorEastAsia" w:hAnsiTheme="minorEastAsia" w:eastAsiaTheme="minorEastAsia" w:cstheme="minorEastAsia"/>
          <w:bCs/>
          <w:color w:val="000000" w:themeColor="text1"/>
          <w:sz w:val="24"/>
          <w:u w:val="single"/>
          <w14:textFill>
            <w14:solidFill>
              <w14:schemeClr w14:val="tx1"/>
            </w14:solidFill>
          </w14:textFill>
        </w:rPr>
      </w:pP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（采购人名称）：</w:t>
      </w:r>
    </w:p>
    <w:p>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我公司全面研究了</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（项目名称）</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磋商文件</w:t>
      </w:r>
      <w:r>
        <w:rPr>
          <w:rFonts w:hint="eastAsia" w:asciiTheme="minorEastAsia" w:hAnsiTheme="minorEastAsia" w:eastAsiaTheme="minorEastAsia" w:cstheme="minorEastAsia"/>
          <w:bCs/>
          <w:color w:val="000000" w:themeColor="text1"/>
          <w:sz w:val="24"/>
          <w14:textFill>
            <w14:solidFill>
              <w14:schemeClr w14:val="tx1"/>
            </w14:solidFill>
          </w14:textFill>
        </w:rPr>
        <w:t>，决定参加本项目采购活动。</w:t>
      </w:r>
    </w:p>
    <w:p>
      <w:pPr>
        <w:snapToGrid w:val="0"/>
        <w:spacing w:line="360" w:lineRule="auto"/>
        <w:ind w:firstLine="360" w:firstLineChars="1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现郑重承诺： </w:t>
      </w:r>
    </w:p>
    <w:p>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1. 我公司未被纳入法院、工商行政管理部门、税务部门、银行认定的失信名单且在有效期内，或者在前三年政府采购合同履约过程中及其他经营活动履约过程中依法履约未被有关行政部门处罚（处理）。</w:t>
      </w:r>
    </w:p>
    <w:p>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2. 本公司对上述声明的真实性负责。如有虚假，将依法承担相应责任。</w:t>
      </w:r>
    </w:p>
    <w:p>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p>
    <w:p>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特此承诺</w:t>
      </w:r>
    </w:p>
    <w:p>
      <w:pPr>
        <w:snapToGrid w:val="0"/>
        <w:spacing w:line="360" w:lineRule="auto"/>
        <w:ind w:firstLine="600" w:firstLineChars="250"/>
        <w:textAlignment w:val="bottom"/>
        <w:rPr>
          <w:rFonts w:asciiTheme="minorEastAsia" w:hAnsiTheme="minorEastAsia" w:eastAsiaTheme="minorEastAsia" w:cstheme="minorEastAsia"/>
          <w:bCs/>
          <w:color w:val="000000" w:themeColor="text1"/>
          <w:sz w:val="24"/>
          <w14:textFill>
            <w14:solidFill>
              <w14:schemeClr w14:val="tx1"/>
            </w14:solidFill>
          </w14:textFill>
        </w:rPr>
      </w:pPr>
    </w:p>
    <w:p>
      <w:pPr>
        <w:snapToGrid w:val="0"/>
        <w:spacing w:after="120" w:afterLines="50" w:line="480" w:lineRule="auto"/>
        <w:textAlignment w:val="bottom"/>
        <w:rPr>
          <w:rFonts w:asciiTheme="minorEastAsia" w:hAnsiTheme="minorEastAsia" w:eastAsiaTheme="minorEastAsia" w:cstheme="minorEastAsia"/>
          <w:color w:val="000000" w:themeColor="text1"/>
          <w:sz w:val="24"/>
          <w14:textFill>
            <w14:solidFill>
              <w14:schemeClr w14:val="tx1"/>
            </w14:solidFill>
          </w14:textFill>
        </w:rPr>
      </w:pPr>
    </w:p>
    <w:p>
      <w:pPr>
        <w:snapToGrid w:val="0"/>
        <w:spacing w:after="120" w:afterLines="50" w:line="480" w:lineRule="auto"/>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14:textFill>
            <w14:solidFill>
              <w14:schemeClr w14:val="tx1"/>
            </w14:solidFill>
          </w14:textFill>
        </w:rPr>
        <w:t>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（盖单</w:t>
      </w:r>
      <w:r>
        <w:rPr>
          <w:rFonts w:hint="eastAsia" w:asciiTheme="minorEastAsia" w:hAnsiTheme="minorEastAsia" w:eastAsiaTheme="minorEastAsia" w:cstheme="minorEastAsia"/>
          <w:bCs/>
          <w:color w:val="000000" w:themeColor="text1"/>
          <w:sz w:val="24"/>
          <w14:textFill>
            <w14:solidFill>
              <w14:schemeClr w14:val="tx1"/>
            </w14:solidFill>
          </w14:textFill>
        </w:rPr>
        <w:t>位公章）</w:t>
      </w:r>
    </w:p>
    <w:p>
      <w:pPr>
        <w:tabs>
          <w:tab w:val="center" w:pos="4649"/>
        </w:tabs>
        <w:snapToGrid w:val="0"/>
        <w:spacing w:after="120" w:afterLines="50" w:line="480" w:lineRule="auto"/>
        <w:textAlignment w:val="bottom"/>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pPr>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p>
    <w:p>
      <w:pPr>
        <w:spacing w:line="360" w:lineRule="auto"/>
        <w:rPr>
          <w:rFonts w:asciiTheme="minorEastAsia" w:hAnsiTheme="minorEastAsia" w:eastAsiaTheme="minorEastAsia" w:cstheme="minorEastAsia"/>
          <w:bCs/>
          <w:color w:val="000000" w:themeColor="text1"/>
          <w:sz w:val="24"/>
          <w14:textFill>
            <w14:solidFill>
              <w14:schemeClr w14:val="tx1"/>
            </w14:solidFill>
          </w14:textFill>
        </w:rPr>
      </w:pPr>
    </w:p>
    <w:p>
      <w:pPr>
        <w:spacing w:line="360" w:lineRule="auto"/>
        <w:jc w:val="right"/>
        <w:rPr>
          <w:rFonts w:ascii="宋体" w:hAnsi="宋体"/>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bookmarkStart w:id="271" w:name="_Toc25837"/>
      <w:r>
        <w:rPr>
          <w:rFonts w:hint="eastAsia" w:asciiTheme="minorEastAsia" w:hAnsiTheme="minorEastAsia" w:eastAsiaTheme="minorEastAsia" w:cstheme="minorEastAsia"/>
          <w:bCs/>
          <w:color w:val="000000" w:themeColor="text1"/>
          <w:sz w:val="24"/>
          <w14:textFill>
            <w14:solidFill>
              <w14:schemeClr w14:val="tx1"/>
            </w14:solidFill>
          </w14:textFill>
        </w:rPr>
        <w:t>年</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月</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日</w:t>
      </w:r>
      <w:bookmarkEnd w:id="271"/>
    </w:p>
    <w:p>
      <w:pPr>
        <w:widowControl/>
        <w:jc w:val="left"/>
        <w:rPr>
          <w:rFonts w:ascii="宋体" w:hAnsi="宋体" w:cs="宋体"/>
          <w:color w:val="000000" w:themeColor="text1"/>
          <w:sz w:val="30"/>
          <w:szCs w:val="30"/>
          <w:lang w:val="zh-CN"/>
          <w14:textFill>
            <w14:solidFill>
              <w14:schemeClr w14:val="tx1"/>
            </w14:solidFill>
          </w14:textFill>
        </w:rPr>
      </w:pPr>
    </w:p>
    <w:p>
      <w:pPr>
        <w:spacing w:line="360" w:lineRule="auto"/>
        <w:ind w:firstLine="600" w:firstLineChars="200"/>
        <w:jc w:val="center"/>
        <w:rPr>
          <w:rFonts w:ascii="宋体" w:hAnsi="宋体" w:cs="宋体"/>
          <w:color w:val="000000" w:themeColor="text1"/>
          <w:sz w:val="30"/>
          <w:szCs w:val="30"/>
          <w:lang w:val="zh-CN"/>
          <w14:textFill>
            <w14:solidFill>
              <w14:schemeClr w14:val="tx1"/>
            </w14:solidFill>
          </w14:textFill>
        </w:rPr>
      </w:pPr>
    </w:p>
    <w:p>
      <w:pPr>
        <w:spacing w:line="360" w:lineRule="auto"/>
        <w:ind w:firstLine="602" w:firstLineChars="200"/>
        <w:jc w:val="center"/>
        <w:rPr>
          <w:rFonts w:ascii="宋体" w:hAnsi="宋体" w:cs="宋体"/>
          <w:b/>
          <w:bCs/>
          <w:color w:val="000000" w:themeColor="text1"/>
          <w:sz w:val="30"/>
          <w:szCs w:val="30"/>
          <w:lang w:val="zh-CN"/>
          <w14:textFill>
            <w14:solidFill>
              <w14:schemeClr w14:val="tx1"/>
            </w14:solidFill>
          </w14:textFill>
        </w:rPr>
      </w:pPr>
    </w:p>
    <w:p>
      <w:pPr>
        <w:spacing w:line="360" w:lineRule="auto"/>
        <w:ind w:firstLine="602" w:firstLineChars="200"/>
        <w:jc w:val="center"/>
        <w:rPr>
          <w:rFonts w:ascii="宋体" w:hAnsi="宋体" w:cs="宋体"/>
          <w:b/>
          <w:bCs/>
          <w:color w:val="000000" w:themeColor="text1"/>
          <w:sz w:val="30"/>
          <w:szCs w:val="30"/>
          <w:lang w:val="zh-CN"/>
          <w14:textFill>
            <w14:solidFill>
              <w14:schemeClr w14:val="tx1"/>
            </w14:solidFill>
          </w14:textFill>
        </w:rPr>
      </w:pPr>
    </w:p>
    <w:p>
      <w:pPr>
        <w:spacing w:line="360" w:lineRule="auto"/>
        <w:ind w:firstLine="602" w:firstLineChars="200"/>
        <w:jc w:val="center"/>
        <w:rPr>
          <w:rFonts w:ascii="宋体" w:hAnsi="宋体" w:cs="宋体"/>
          <w:b/>
          <w:bCs/>
          <w:color w:val="000000" w:themeColor="text1"/>
          <w:sz w:val="30"/>
          <w:szCs w:val="30"/>
          <w:lang w:val="zh-CN"/>
          <w14:textFill>
            <w14:solidFill>
              <w14:schemeClr w14:val="tx1"/>
            </w14:solidFill>
          </w14:textFill>
        </w:rPr>
      </w:pPr>
    </w:p>
    <w:p>
      <w:pPr>
        <w:spacing w:line="360" w:lineRule="auto"/>
        <w:ind w:firstLine="602" w:firstLineChars="200"/>
        <w:jc w:val="center"/>
        <w:rPr>
          <w:rFonts w:ascii="宋体" w:hAnsi="宋体" w:cs="宋体"/>
          <w:b/>
          <w:bCs/>
          <w:color w:val="000000" w:themeColor="text1"/>
          <w:sz w:val="30"/>
          <w:szCs w:val="30"/>
          <w:lang w:val="zh-CN"/>
          <w14:textFill>
            <w14:solidFill>
              <w14:schemeClr w14:val="tx1"/>
            </w14:solidFill>
          </w14:textFill>
        </w:rPr>
      </w:pPr>
    </w:p>
    <w:p>
      <w:pPr>
        <w:spacing w:line="360" w:lineRule="auto"/>
        <w:ind w:firstLine="602" w:firstLineChars="200"/>
        <w:jc w:val="center"/>
        <w:rPr>
          <w:rFonts w:ascii="宋体" w:hAnsi="宋体" w:cs="宋体"/>
          <w:b/>
          <w:bCs/>
          <w:color w:val="000000" w:themeColor="text1"/>
          <w:sz w:val="30"/>
          <w:szCs w:val="30"/>
          <w:lang w:val="zh-CN"/>
          <w14:textFill>
            <w14:solidFill>
              <w14:schemeClr w14:val="tx1"/>
            </w14:solidFill>
          </w14:textFill>
        </w:rPr>
      </w:pPr>
    </w:p>
    <w:p>
      <w:pPr>
        <w:widowControl/>
        <w:ind w:firstLine="1"/>
        <w:jc w:val="center"/>
        <w:rPr>
          <w:rFonts w:cs="宋体" w:asciiTheme="minorEastAsia" w:hAnsiTheme="minorEastAsia" w:eastAsiaTheme="minorEastAsia"/>
          <w:b/>
          <w:bCs/>
          <w:color w:val="000000" w:themeColor="text1"/>
          <w:sz w:val="30"/>
          <w:szCs w:val="30"/>
          <w14:textFill>
            <w14:solidFill>
              <w14:schemeClr w14:val="tx1"/>
            </w14:solidFill>
          </w14:textFill>
        </w:rPr>
      </w:pPr>
      <w:r>
        <w:rPr>
          <w:rFonts w:cs="宋体" w:asciiTheme="minorEastAsia" w:hAnsiTheme="minorEastAsia" w:eastAsiaTheme="minorEastAsia"/>
          <w:b/>
          <w:bCs/>
          <w:color w:val="000000" w:themeColor="text1"/>
          <w:sz w:val="30"/>
          <w:szCs w:val="30"/>
          <w14:textFill>
            <w14:solidFill>
              <w14:schemeClr w14:val="tx1"/>
            </w14:solidFill>
          </w14:textFill>
        </w:rPr>
        <w:br w:type="page"/>
      </w:r>
      <w:bookmarkStart w:id="272" w:name="_Toc21307"/>
      <w:r>
        <w:rPr>
          <w:rFonts w:hint="eastAsia" w:cs="宋体" w:asciiTheme="minorEastAsia" w:hAnsiTheme="minorEastAsia" w:eastAsiaTheme="minorEastAsia"/>
          <w:b/>
          <w:bCs/>
          <w:color w:val="000000" w:themeColor="text1"/>
          <w:sz w:val="30"/>
          <w:szCs w:val="30"/>
          <w14:textFill>
            <w14:solidFill>
              <w14:schemeClr w14:val="tx1"/>
            </w14:solidFill>
          </w14:textFill>
        </w:rPr>
        <w:t>十二、</w:t>
      </w:r>
      <w:bookmarkEnd w:id="272"/>
      <w:r>
        <w:rPr>
          <w:rFonts w:hint="eastAsia" w:cs="宋体" w:asciiTheme="minorEastAsia" w:hAnsiTheme="minorEastAsia" w:eastAsiaTheme="minorEastAsia"/>
          <w:b/>
          <w:bCs/>
          <w:color w:val="000000" w:themeColor="text1"/>
          <w:sz w:val="30"/>
          <w:szCs w:val="30"/>
          <w14:textFill>
            <w14:solidFill>
              <w14:schemeClr w14:val="tx1"/>
            </w14:solidFill>
          </w14:textFill>
        </w:rPr>
        <w:t>技术与实施方案</w:t>
      </w:r>
    </w:p>
    <w:p>
      <w:pPr>
        <w:widowControl/>
        <w:jc w:val="left"/>
        <w:rPr>
          <w:rFonts w:cs="宋体" w:asciiTheme="minorEastAsia" w:hAnsiTheme="minorEastAsia" w:eastAsiaTheme="minorEastAsia"/>
          <w:b/>
          <w:bCs/>
          <w:color w:val="000000" w:themeColor="text1"/>
          <w:sz w:val="30"/>
          <w:szCs w:val="30"/>
          <w14:textFill>
            <w14:solidFill>
              <w14:schemeClr w14:val="tx1"/>
            </w14:solidFill>
          </w14:textFill>
        </w:rPr>
      </w:pPr>
    </w:p>
    <w:p>
      <w:pPr>
        <w:widowControl/>
        <w:jc w:val="left"/>
        <w:rPr>
          <w:rFonts w:cs="宋体" w:asciiTheme="minorEastAsia" w:hAnsiTheme="minorEastAsia" w:eastAsiaTheme="minorEastAsia"/>
          <w:b/>
          <w:bCs/>
          <w:color w:val="000000" w:themeColor="text1"/>
          <w:sz w:val="30"/>
          <w:szCs w:val="30"/>
          <w14:textFill>
            <w14:solidFill>
              <w14:schemeClr w14:val="tx1"/>
            </w14:solidFill>
          </w14:textFill>
        </w:rPr>
      </w:pPr>
    </w:p>
    <w:p>
      <w:pPr>
        <w:pStyle w:val="97"/>
        <w:widowControl/>
        <w:ind w:firstLine="560"/>
        <w:jc w:val="left"/>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应科学合理且有效，格式自拟。</w:t>
      </w:r>
    </w:p>
    <w:p>
      <w:pPr>
        <w:pStyle w:val="97"/>
        <w:widowControl/>
        <w:ind w:left="360" w:firstLine="0" w:firstLineChars="0"/>
        <w:jc w:val="left"/>
        <w:rPr>
          <w:rFonts w:cs="宋体" w:asciiTheme="minorEastAsia" w:hAnsiTheme="minorEastAsia" w:eastAsiaTheme="minorEastAsia"/>
          <w:b/>
          <w:bCs/>
          <w:color w:val="000000" w:themeColor="text1"/>
          <w:sz w:val="28"/>
          <w:szCs w:val="28"/>
          <w14:textFill>
            <w14:solidFill>
              <w14:schemeClr w14:val="tx1"/>
            </w14:solidFill>
          </w14:textFill>
        </w:rPr>
      </w:pPr>
    </w:p>
    <w:p>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pPr>
        <w:widowControl/>
        <w:rPr>
          <w:rFonts w:asciiTheme="minorEastAsia" w:hAnsiTheme="minorEastAsia" w:eastAsiaTheme="minorEastAsia" w:cstheme="minorEastAsia"/>
          <w:b/>
          <w:bCs/>
          <w:color w:val="000000" w:themeColor="text1"/>
          <w:sz w:val="28"/>
          <w:szCs w:val="28"/>
          <w14:textFill>
            <w14:solidFill>
              <w14:schemeClr w14:val="tx1"/>
            </w14:solidFill>
          </w14:textFill>
        </w:rPr>
      </w:pPr>
    </w:p>
    <w:p>
      <w:pPr>
        <w:widowControl/>
        <w:jc w:val="right"/>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名称：</w:t>
      </w:r>
      <w:r>
        <w:rPr>
          <w:rFonts w:hint="eastAsia" w:asciiTheme="minorEastAsia" w:hAnsiTheme="minorEastAsia" w:eastAsiaTheme="minorEastAsia" w:cstheme="minorEastAsia"/>
          <w:b/>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（盖单位公章）</w:t>
      </w:r>
    </w:p>
    <w:p>
      <w:pPr>
        <w:widowControl/>
        <w:jc w:val="left"/>
        <w:rPr>
          <w:rFonts w:cs="宋体" w:asciiTheme="minorEastAsia" w:hAnsiTheme="minorEastAsia" w:eastAsiaTheme="minorEastAsia"/>
          <w:b/>
          <w:bCs/>
          <w:color w:val="000000" w:themeColor="text1"/>
          <w:sz w:val="30"/>
          <w:szCs w:val="30"/>
          <w14:textFill>
            <w14:solidFill>
              <w14:schemeClr w14:val="tx1"/>
            </w14:solidFill>
          </w14:textFill>
        </w:rPr>
      </w:pPr>
    </w:p>
    <w:p>
      <w:pPr>
        <w:widowControl/>
        <w:jc w:val="right"/>
        <w:rPr>
          <w:rFonts w:cs="宋体" w:asciiTheme="minorEastAsia" w:hAnsiTheme="minorEastAsia" w:eastAsiaTheme="minorEastAsia"/>
          <w:b/>
          <w:bCs/>
          <w:color w:val="000000" w:themeColor="text1"/>
          <w:sz w:val="30"/>
          <w:szCs w:val="30"/>
          <w14:textFill>
            <w14:solidFill>
              <w14:schemeClr w14:val="tx1"/>
            </w14:solidFill>
          </w14:textFill>
        </w:rPr>
      </w:pPr>
      <w:r>
        <w:rPr>
          <w:rFonts w:hint="eastAsia" w:cs="宋体" w:asciiTheme="minorEastAsia" w:hAnsiTheme="minorEastAsia" w:eastAsiaTheme="minorEastAsia"/>
          <w:b/>
          <w:bCs/>
          <w:color w:val="000000" w:themeColor="text1"/>
          <w:sz w:val="30"/>
          <w:szCs w:val="30"/>
          <w14:textFill>
            <w14:solidFill>
              <w14:schemeClr w14:val="tx1"/>
            </w14:solidFill>
          </w14:textFill>
        </w:rPr>
        <w:t xml:space="preserve">               </w:t>
      </w:r>
    </w:p>
    <w:p>
      <w:pPr>
        <w:widowControl/>
        <w:jc w:val="right"/>
        <w:rPr>
          <w:rFonts w:cs="宋体" w:asciiTheme="minorEastAsia" w:hAnsiTheme="minorEastAsia" w:eastAsiaTheme="minorEastAsia"/>
          <w:b/>
          <w:bCs/>
          <w:color w:val="000000" w:themeColor="text1"/>
          <w:sz w:val="30"/>
          <w:szCs w:val="30"/>
          <w14:textFill>
            <w14:solidFill>
              <w14:schemeClr w14:val="tx1"/>
            </w14:solidFill>
          </w14:textFill>
        </w:rPr>
      </w:pPr>
    </w:p>
    <w:p>
      <w:pPr>
        <w:widowControl/>
        <w:jc w:val="right"/>
        <w:rPr>
          <w:rFonts w:cs="宋体" w:asciiTheme="minorEastAsia" w:hAnsiTheme="minorEastAsia" w:eastAsiaTheme="minorEastAsia"/>
          <w:b/>
          <w:bCs/>
          <w:color w:val="000000" w:themeColor="text1"/>
          <w:sz w:val="30"/>
          <w:szCs w:val="30"/>
          <w14:textFill>
            <w14:solidFill>
              <w14:schemeClr w14:val="tx1"/>
            </w14:solidFill>
          </w14:textFill>
        </w:rPr>
      </w:pPr>
    </w:p>
    <w:p>
      <w:pPr>
        <w:widowControl/>
        <w:jc w:val="right"/>
        <w:rPr>
          <w:rFonts w:cs="宋体" w:asciiTheme="minorEastAsia" w:hAnsiTheme="minorEastAsia" w:eastAsiaTheme="minorEastAsia"/>
          <w:b/>
          <w:bCs/>
          <w:color w:val="000000" w:themeColor="text1"/>
          <w:sz w:val="30"/>
          <w:szCs w:val="30"/>
          <w14:textFill>
            <w14:solidFill>
              <w14:schemeClr w14:val="tx1"/>
            </w14:solidFill>
          </w14:textFill>
        </w:rPr>
      </w:pPr>
    </w:p>
    <w:p>
      <w:pPr>
        <w:widowControl/>
        <w:jc w:val="center"/>
        <w:rPr>
          <w:rFonts w:cs="宋体" w:asciiTheme="minorEastAsia" w:hAnsiTheme="minorEastAsia" w:eastAsiaTheme="minorEastAsia"/>
          <w:b/>
          <w:color w:val="000000" w:themeColor="text1"/>
          <w:sz w:val="30"/>
          <w:szCs w:val="30"/>
          <w14:textFill>
            <w14:solidFill>
              <w14:schemeClr w14:val="tx1"/>
            </w14:solidFill>
          </w14:textFill>
        </w:rPr>
      </w:pPr>
      <w:r>
        <w:rPr>
          <w:rFonts w:hint="eastAsia" w:cs="宋体" w:asciiTheme="minorEastAsia" w:hAnsiTheme="minorEastAsia" w:eastAsiaTheme="minorEastAsia"/>
          <w:b/>
          <w:bCs/>
          <w:color w:val="000000" w:themeColor="text1"/>
          <w:sz w:val="30"/>
          <w:szCs w:val="30"/>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14:textFill>
            <w14:solidFill>
              <w14:schemeClr w14:val="tx1"/>
            </w14:solidFill>
          </w14:textFill>
        </w:rPr>
        <w:t>年</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14:textFill>
            <w14:solidFill>
              <w14:schemeClr w14:val="tx1"/>
            </w14:solidFill>
          </w14:textFill>
        </w:rPr>
        <w:t>月</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14:textFill>
            <w14:solidFill>
              <w14:schemeClr w14:val="tx1"/>
            </w14:solidFill>
          </w14:textFill>
        </w:rPr>
        <w:t>日</w:t>
      </w:r>
    </w:p>
    <w:p>
      <w:pPr>
        <w:widowControl/>
        <w:jc w:val="left"/>
        <w:rPr>
          <w:rFonts w:cs="宋体" w:asciiTheme="minorEastAsia" w:hAnsiTheme="minorEastAsia" w:eastAsiaTheme="minorEastAsia"/>
          <w:b/>
          <w:bCs/>
          <w:color w:val="000000" w:themeColor="text1"/>
          <w:sz w:val="30"/>
          <w:szCs w:val="30"/>
          <w14:textFill>
            <w14:solidFill>
              <w14:schemeClr w14:val="tx1"/>
            </w14:solidFill>
          </w14:textFill>
        </w:rPr>
      </w:pPr>
    </w:p>
    <w:p>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pPr>
        <w:widowControl/>
        <w:jc w:val="center"/>
        <w:rPr>
          <w:rFonts w:cs="宋体" w:asciiTheme="minorEastAsia" w:hAnsiTheme="minorEastAsia" w:eastAsiaTheme="minorEastAsia"/>
          <w:b/>
          <w:bCs/>
          <w:color w:val="000000" w:themeColor="text1"/>
          <w:sz w:val="30"/>
          <w:szCs w:val="30"/>
          <w14:textFill>
            <w14:solidFill>
              <w14:schemeClr w14:val="tx1"/>
            </w14:solidFill>
          </w14:textFill>
        </w:rPr>
      </w:pPr>
    </w:p>
    <w:p>
      <w:pPr>
        <w:widowControl/>
        <w:rPr>
          <w:rFonts w:cs="宋体" w:asciiTheme="minorEastAsia" w:hAnsiTheme="minorEastAsia" w:eastAsiaTheme="minorEastAsia"/>
          <w:b/>
          <w:bCs/>
          <w:color w:val="000000" w:themeColor="text1"/>
          <w:sz w:val="30"/>
          <w:szCs w:val="30"/>
          <w14:textFill>
            <w14:solidFill>
              <w14:schemeClr w14:val="tx1"/>
            </w14:solidFill>
          </w14:textFill>
        </w:rPr>
      </w:pPr>
    </w:p>
    <w:p>
      <w:pPr>
        <w:rPr>
          <w:rFonts w:ascii="宋体" w:hAnsi="宋体"/>
          <w:b/>
          <w:bCs/>
          <w:color w:val="000000" w:themeColor="text1"/>
          <w:sz w:val="30"/>
          <w:szCs w:val="30"/>
          <w14:textFill>
            <w14:solidFill>
              <w14:schemeClr w14:val="tx1"/>
            </w14:solidFill>
          </w14:textFill>
        </w:rPr>
      </w:pPr>
      <w:bookmarkStart w:id="273" w:name="_Toc31699"/>
      <w:r>
        <w:rPr>
          <w:rFonts w:hint="eastAsia" w:ascii="宋体" w:hAnsi="宋体"/>
          <w:b/>
          <w:bCs/>
          <w:color w:val="000000" w:themeColor="text1"/>
          <w:sz w:val="30"/>
          <w:szCs w:val="30"/>
          <w14:textFill>
            <w14:solidFill>
              <w14:schemeClr w14:val="tx1"/>
            </w14:solidFill>
          </w14:textFill>
        </w:rPr>
        <w:br w:type="page"/>
      </w:r>
    </w:p>
    <w:p>
      <w:pPr>
        <w:snapToGrid w:val="0"/>
        <w:spacing w:line="360" w:lineRule="auto"/>
        <w:jc w:val="center"/>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十三、其他材料</w:t>
      </w:r>
      <w:bookmarkEnd w:id="273"/>
    </w:p>
    <w:p>
      <w:pPr>
        <w:autoSpaceDE w:val="0"/>
        <w:autoSpaceDN w:val="0"/>
        <w:adjustRightInd w:val="0"/>
        <w:spacing w:line="360" w:lineRule="exact"/>
        <w:rPr>
          <w:rFonts w:ascii="宋体" w:hAnsi="宋体"/>
          <w:b/>
          <w:bCs/>
          <w:color w:val="000000" w:themeColor="text1"/>
          <w:sz w:val="24"/>
          <w:szCs w:val="28"/>
          <w14:textFill>
            <w14:solidFill>
              <w14:schemeClr w14:val="tx1"/>
            </w14:solidFill>
          </w14:textFill>
        </w:rPr>
      </w:pPr>
    </w:p>
    <w:p>
      <w:pPr>
        <w:autoSpaceDE w:val="0"/>
        <w:autoSpaceDN w:val="0"/>
        <w:adjustRightInd w:val="0"/>
        <w:spacing w:line="480" w:lineRule="auto"/>
        <w:rPr>
          <w:rFonts w:ascii="宋体" w:hAnsi="宋体" w:cs="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（包括下列文件及</w:t>
      </w:r>
      <w:r>
        <w:rPr>
          <w:rFonts w:hint="eastAsia" w:ascii="宋体" w:hAnsi="宋体"/>
          <w:b/>
          <w:bCs/>
          <w:color w:val="000000" w:themeColor="text1"/>
          <w:sz w:val="24"/>
          <w:lang w:eastAsia="zh-CN"/>
          <w14:textFill>
            <w14:solidFill>
              <w14:schemeClr w14:val="tx1"/>
            </w14:solidFill>
          </w14:textFill>
        </w:rPr>
        <w:t>供应商</w:t>
      </w:r>
      <w:r>
        <w:rPr>
          <w:rFonts w:hint="eastAsia" w:ascii="宋体" w:hAnsi="宋体"/>
          <w:b/>
          <w:bCs/>
          <w:color w:val="000000" w:themeColor="text1"/>
          <w:sz w:val="24"/>
          <w14:textFill>
            <w14:solidFill>
              <w14:schemeClr w14:val="tx1"/>
            </w14:solidFill>
          </w14:textFill>
        </w:rPr>
        <w:t>认为其他需要提供的材料）</w:t>
      </w:r>
    </w:p>
    <w:p>
      <w:pPr>
        <w:pStyle w:val="97"/>
        <w:numPr>
          <w:ilvl w:val="0"/>
          <w:numId w:val="4"/>
        </w:numPr>
        <w:autoSpaceDE w:val="0"/>
        <w:autoSpaceDN w:val="0"/>
        <w:adjustRightInd w:val="0"/>
        <w:spacing w:line="480" w:lineRule="auto"/>
        <w:ind w:firstLineChars="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证明实质性响应本</w:t>
      </w:r>
      <w:r>
        <w:rPr>
          <w:rFonts w:hint="eastAsia" w:ascii="宋体" w:hAnsi="宋体" w:cs="宋体"/>
          <w:bCs/>
          <w:color w:val="000000" w:themeColor="text1"/>
          <w:sz w:val="24"/>
          <w:lang w:eastAsia="zh-CN"/>
          <w14:textFill>
            <w14:solidFill>
              <w14:schemeClr w14:val="tx1"/>
            </w14:solidFill>
          </w14:textFill>
        </w:rPr>
        <w:t>磋商文件</w:t>
      </w:r>
      <w:r>
        <w:rPr>
          <w:rFonts w:hint="eastAsia" w:ascii="宋体" w:hAnsi="宋体" w:cs="宋体"/>
          <w:bCs/>
          <w:color w:val="000000" w:themeColor="text1"/>
          <w:sz w:val="24"/>
          <w14:textFill>
            <w14:solidFill>
              <w14:schemeClr w14:val="tx1"/>
            </w14:solidFill>
          </w14:textFill>
        </w:rPr>
        <w:t>第五章“</w:t>
      </w:r>
      <w:r>
        <w:rPr>
          <w:rFonts w:hint="eastAsia" w:ascii="宋体" w:hAnsi="宋体" w:cs="宋体"/>
          <w:bCs/>
          <w:color w:val="000000" w:themeColor="text1"/>
          <w:sz w:val="24"/>
          <w:lang w:val="en-US" w:eastAsia="zh-CN"/>
          <w14:textFill>
            <w14:solidFill>
              <w14:schemeClr w14:val="tx1"/>
            </w14:solidFill>
          </w14:textFill>
        </w:rPr>
        <w:t>招标范围和技术要求</w:t>
      </w:r>
      <w:r>
        <w:rPr>
          <w:rFonts w:hint="eastAsia" w:ascii="宋体" w:hAnsi="宋体" w:cs="宋体"/>
          <w:bCs/>
          <w:color w:val="000000" w:themeColor="text1"/>
          <w:sz w:val="24"/>
          <w14:textFill>
            <w14:solidFill>
              <w14:schemeClr w14:val="tx1"/>
            </w14:solidFill>
          </w14:textFill>
        </w:rPr>
        <w:t>”全部要求的其他资料；</w:t>
      </w:r>
    </w:p>
    <w:p>
      <w:pPr>
        <w:autoSpaceDE w:val="0"/>
        <w:autoSpaceDN w:val="0"/>
        <w:adjustRightInd w:val="0"/>
        <w:spacing w:line="48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、评标办法中需提供的其他材料。</w:t>
      </w:r>
    </w:p>
    <w:p>
      <w:pPr>
        <w:autoSpaceDE w:val="0"/>
        <w:autoSpaceDN w:val="0"/>
        <w:adjustRightInd w:val="0"/>
        <w:spacing w:line="480" w:lineRule="auto"/>
        <w:rPr>
          <w:rFonts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注：该部分内容需提供加盖供应商公章，真实性由供应商负责。</w:t>
      </w:r>
    </w:p>
    <w:p>
      <w:pPr>
        <w:rPr>
          <w:rFonts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br w:type="page"/>
      </w:r>
    </w:p>
    <w:p>
      <w:pPr>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宋体" w:hAnsi="宋体" w:cs="宋体"/>
          <w:b/>
          <w:bCs/>
          <w:color w:val="000000"/>
          <w:szCs w:val="21"/>
          <w:lang w:val="zh-CN"/>
        </w:rPr>
      </w:pPr>
      <w:r>
        <w:rPr>
          <w:rFonts w:hint="eastAsia" w:ascii="宋体" w:hAnsi="宋体" w:cs="宋体"/>
          <w:b/>
          <w:bCs/>
          <w:color w:val="000000"/>
          <w:szCs w:val="21"/>
          <w:lang w:val="zh-CN"/>
        </w:rPr>
        <w:t>中小企业声明函</w:t>
      </w:r>
    </w:p>
    <w:p>
      <w:pPr>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宋体" w:hAnsi="宋体" w:cs="宋体"/>
          <w:b/>
          <w:bCs/>
          <w:color w:val="000000"/>
          <w:szCs w:val="21"/>
          <w:lang w:val="zh-CN"/>
        </w:rPr>
      </w:pPr>
      <w:r>
        <w:rPr>
          <w:rFonts w:hint="eastAsia" w:ascii="宋体" w:hAnsi="宋体" w:cs="宋体"/>
          <w:b/>
          <w:bCs/>
          <w:color w:val="000000"/>
          <w:szCs w:val="21"/>
          <w:lang w:val="zh-CN"/>
        </w:rPr>
        <w:t>（非小微企业不适用本格式）</w:t>
      </w:r>
    </w:p>
    <w:p>
      <w:pPr>
        <w:autoSpaceDE w:val="0"/>
        <w:autoSpaceDN w:val="0"/>
        <w:adjustRightInd w:val="0"/>
        <w:jc w:val="center"/>
        <w:rPr>
          <w:rFonts w:ascii="宋体" w:hAnsi="宋体" w:cs="宋体"/>
          <w:b/>
          <w:bCs/>
          <w:color w:val="000000"/>
          <w:szCs w:val="21"/>
          <w:lang w:val="zh-CN"/>
        </w:rPr>
      </w:pPr>
    </w:p>
    <w:p>
      <w:pPr>
        <w:tabs>
          <w:tab w:val="left" w:pos="7133"/>
        </w:tabs>
        <w:autoSpaceDE w:val="0"/>
        <w:autoSpaceDN w:val="0"/>
        <w:adjustRightInd w:val="0"/>
        <w:rPr>
          <w:rFonts w:ascii="宋体" w:hAnsi="宋体" w:cs="宋体"/>
          <w:b/>
          <w:bCs/>
          <w:color w:val="000000"/>
          <w:szCs w:val="21"/>
          <w:lang w:val="zh-CN"/>
        </w:rPr>
      </w:pPr>
      <w:r>
        <w:rPr>
          <w:rFonts w:hint="eastAsia" w:ascii="宋体" w:hAnsi="宋体" w:cs="宋体"/>
          <w:b/>
          <w:bCs/>
          <w:color w:val="000000"/>
          <w:szCs w:val="21"/>
          <w:lang w:val="zh-CN"/>
        </w:rPr>
        <w:tab/>
      </w:r>
    </w:p>
    <w:p>
      <w:pPr>
        <w:pStyle w:val="102"/>
        <w:spacing w:line="480" w:lineRule="auto"/>
        <w:jc w:val="center"/>
        <w:rPr>
          <w:rFonts w:hAnsi="宋体"/>
          <w:sz w:val="21"/>
          <w:szCs w:val="21"/>
        </w:rPr>
      </w:pPr>
      <w:r>
        <w:rPr>
          <w:rFonts w:hint="eastAsia" w:hAnsi="宋体"/>
          <w:sz w:val="21"/>
          <w:szCs w:val="21"/>
        </w:rPr>
        <w:t>中小企业声明函（货物）</w:t>
      </w:r>
    </w:p>
    <w:p>
      <w:pPr>
        <w:pStyle w:val="103"/>
        <w:spacing w:line="480" w:lineRule="auto"/>
        <w:ind w:right="157" w:firstLine="642"/>
        <w:rPr>
          <w:rFonts w:hAnsi="宋体"/>
          <w:sz w:val="21"/>
          <w:szCs w:val="21"/>
        </w:rPr>
      </w:pPr>
      <w:r>
        <w:rPr>
          <w:rFonts w:hint="eastAsia" w:hAnsi="宋体"/>
          <w:sz w:val="21"/>
          <w:szCs w:val="21"/>
        </w:rPr>
        <w:t xml:space="preserve">本公司（联合体）郑重声明，根据《政府采购促进中小 企业发展管理办法》（财库﹝2020﹞46 号）的规定，本公司 （联合体）参加（单位名称）的（项目名称）采购活动，提 供的货物全部由符合政策要求的中小企业制造。相关企业 （含联合体中的中小企业、签订分包意向协议的中小企业） 的具体情况如下： </w:t>
      </w:r>
    </w:p>
    <w:p>
      <w:pPr>
        <w:widowControl/>
        <w:spacing w:line="480" w:lineRule="auto"/>
        <w:ind w:firstLine="420" w:firstLineChars="200"/>
        <w:jc w:val="left"/>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u w:val="single"/>
        </w:rPr>
        <w:t>（标的名称）</w:t>
      </w:r>
      <w:r>
        <w:rPr>
          <w:rFonts w:hint="eastAsia" w:ascii="宋体" w:hAnsi="宋体" w:cs="宋体"/>
          <w:color w:val="000000"/>
          <w:szCs w:val="21"/>
        </w:rPr>
        <w:t>，属于</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工业（采购文件中明确的所属行业）行业</w:t>
      </w:r>
      <w:r>
        <w:rPr>
          <w:rFonts w:hint="eastAsia" w:ascii="宋体" w:hAnsi="宋体" w:cs="宋体"/>
          <w:color w:val="000000"/>
          <w:szCs w:val="21"/>
        </w:rPr>
        <w:t>；制造商为</w:t>
      </w:r>
      <w:r>
        <w:rPr>
          <w:rFonts w:hint="eastAsia" w:ascii="宋体" w:hAnsi="宋体" w:cs="宋体"/>
          <w:color w:val="000000"/>
          <w:szCs w:val="21"/>
          <w:u w:val="single"/>
        </w:rPr>
        <w:t>（企业名称）</w:t>
      </w:r>
      <w:r>
        <w:rPr>
          <w:rFonts w:hint="eastAsia" w:ascii="宋体" w:hAnsi="宋体" w:cs="宋体"/>
          <w:color w:val="000000"/>
          <w:szCs w:val="21"/>
        </w:rPr>
        <w:t>，从业人员</w:t>
      </w:r>
      <w:r>
        <w:rPr>
          <w:rFonts w:hint="eastAsia" w:ascii="宋体" w:hAnsi="宋体" w:cs="宋体"/>
          <w:color w:val="000000"/>
          <w:szCs w:val="21"/>
          <w:u w:val="single"/>
        </w:rPr>
        <w:t xml:space="preserve">   </w:t>
      </w:r>
      <w:r>
        <w:rPr>
          <w:rFonts w:hint="eastAsia" w:ascii="宋体" w:hAnsi="宋体" w:cs="宋体"/>
          <w:color w:val="000000"/>
          <w:szCs w:val="21"/>
        </w:rPr>
        <w:t>人，营业收入为</w:t>
      </w:r>
      <w:r>
        <w:rPr>
          <w:rFonts w:hint="eastAsia" w:ascii="宋体" w:hAnsi="宋体" w:cs="宋体"/>
          <w:color w:val="000000"/>
          <w:szCs w:val="21"/>
          <w:u w:val="single"/>
        </w:rPr>
        <w:t xml:space="preserve">  </w:t>
      </w:r>
      <w:r>
        <w:rPr>
          <w:rFonts w:hint="eastAsia" w:ascii="宋体" w:hAnsi="宋体" w:cs="宋体"/>
          <w:color w:val="000000"/>
          <w:szCs w:val="21"/>
        </w:rPr>
        <w:t>万元，资产总额为</w:t>
      </w:r>
      <w:r>
        <w:rPr>
          <w:rFonts w:hint="eastAsia" w:ascii="宋体" w:hAnsi="宋体" w:cs="宋体"/>
          <w:color w:val="000000"/>
          <w:szCs w:val="21"/>
          <w:u w:val="single"/>
        </w:rPr>
        <w:t xml:space="preserve">    </w:t>
      </w:r>
      <w:r>
        <w:rPr>
          <w:rFonts w:hint="eastAsia" w:ascii="宋体" w:hAnsi="宋体" w:cs="宋体"/>
          <w:color w:val="000000"/>
          <w:szCs w:val="21"/>
        </w:rPr>
        <w:t>万元</w:t>
      </w:r>
      <w:r>
        <w:rPr>
          <w:rFonts w:hint="eastAsia" w:ascii="宋体" w:hAnsi="宋体" w:cs="宋体"/>
          <w:color w:val="000000"/>
          <w:position w:val="16"/>
          <w:szCs w:val="21"/>
          <w:vertAlign w:val="superscript"/>
        </w:rPr>
        <w:t>1</w:t>
      </w:r>
      <w:r>
        <w:rPr>
          <w:rFonts w:hint="eastAsia" w:ascii="宋体" w:hAnsi="宋体" w:cs="宋体"/>
          <w:color w:val="000000"/>
          <w:szCs w:val="21"/>
        </w:rPr>
        <w:t>，属于</w:t>
      </w:r>
      <w:r>
        <w:rPr>
          <w:rFonts w:hint="eastAsia" w:ascii="宋体" w:hAnsi="宋体" w:cs="宋体"/>
          <w:color w:val="000000"/>
          <w:szCs w:val="21"/>
          <w:u w:val="single"/>
        </w:rPr>
        <w:t>（中型企业、小型企业、微型企业）</w:t>
      </w:r>
      <w:r>
        <w:rPr>
          <w:rFonts w:hint="eastAsia" w:ascii="宋体" w:hAnsi="宋体" w:cs="宋体"/>
          <w:color w:val="000000"/>
          <w:szCs w:val="21"/>
        </w:rPr>
        <w:t xml:space="preserve">； </w:t>
      </w:r>
    </w:p>
    <w:p>
      <w:pPr>
        <w:widowControl/>
        <w:spacing w:line="480" w:lineRule="auto"/>
        <w:ind w:firstLine="420" w:firstLineChars="200"/>
        <w:jc w:val="left"/>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u w:val="single"/>
        </w:rPr>
        <w:t>（标的名称）</w:t>
      </w:r>
      <w:r>
        <w:rPr>
          <w:rFonts w:hint="eastAsia" w:ascii="宋体" w:hAnsi="宋体" w:cs="宋体"/>
          <w:color w:val="000000"/>
          <w:szCs w:val="21"/>
        </w:rPr>
        <w:t>，属于</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工业（采购文件中明确的所属行业）行业</w:t>
      </w:r>
      <w:r>
        <w:rPr>
          <w:rFonts w:hint="eastAsia" w:ascii="宋体" w:hAnsi="宋体" w:cs="宋体"/>
          <w:color w:val="000000"/>
          <w:szCs w:val="21"/>
        </w:rPr>
        <w:t>；制造商为</w:t>
      </w:r>
      <w:r>
        <w:rPr>
          <w:rFonts w:hint="eastAsia" w:ascii="宋体" w:hAnsi="宋体" w:cs="宋体"/>
          <w:color w:val="000000"/>
          <w:szCs w:val="21"/>
          <w:u w:val="single"/>
        </w:rPr>
        <w:t>（企业名称）</w:t>
      </w:r>
      <w:r>
        <w:rPr>
          <w:rFonts w:hint="eastAsia" w:ascii="宋体" w:hAnsi="宋体" w:cs="宋体"/>
          <w:color w:val="000000"/>
          <w:szCs w:val="21"/>
        </w:rPr>
        <w:t>，从业人员</w:t>
      </w:r>
      <w:r>
        <w:rPr>
          <w:rFonts w:hint="eastAsia" w:ascii="宋体" w:hAnsi="宋体" w:cs="宋体"/>
          <w:color w:val="000000"/>
          <w:szCs w:val="21"/>
          <w:u w:val="single"/>
        </w:rPr>
        <w:t xml:space="preserve">   </w:t>
      </w:r>
      <w:r>
        <w:rPr>
          <w:rFonts w:hint="eastAsia" w:ascii="宋体" w:hAnsi="宋体" w:cs="宋体"/>
          <w:color w:val="000000"/>
          <w:szCs w:val="21"/>
        </w:rPr>
        <w:t>人，营业收入为</w:t>
      </w:r>
      <w:r>
        <w:rPr>
          <w:rFonts w:hint="eastAsia" w:ascii="宋体" w:hAnsi="宋体" w:cs="宋体"/>
          <w:color w:val="000000"/>
          <w:szCs w:val="21"/>
          <w:u w:val="single"/>
        </w:rPr>
        <w:t xml:space="preserve">   </w:t>
      </w:r>
      <w:r>
        <w:rPr>
          <w:rFonts w:hint="eastAsia" w:ascii="宋体" w:hAnsi="宋体" w:cs="宋体"/>
          <w:color w:val="000000"/>
          <w:szCs w:val="21"/>
        </w:rPr>
        <w:t>万元，资产总额为</w:t>
      </w:r>
      <w:r>
        <w:rPr>
          <w:rFonts w:hint="eastAsia" w:ascii="宋体" w:hAnsi="宋体" w:cs="宋体"/>
          <w:color w:val="000000"/>
          <w:szCs w:val="21"/>
          <w:u w:val="single"/>
        </w:rPr>
        <w:t xml:space="preserve">   </w:t>
      </w:r>
      <w:r>
        <w:rPr>
          <w:rFonts w:hint="eastAsia" w:ascii="宋体" w:hAnsi="宋体" w:cs="宋体"/>
          <w:color w:val="000000"/>
          <w:szCs w:val="21"/>
        </w:rPr>
        <w:t>万元，属于</w:t>
      </w:r>
      <w:r>
        <w:rPr>
          <w:rFonts w:hint="eastAsia" w:ascii="宋体" w:hAnsi="宋体" w:cs="宋体"/>
          <w:color w:val="000000"/>
          <w:szCs w:val="21"/>
          <w:u w:val="single"/>
        </w:rPr>
        <w:t>（中型企业、小型企业、微型企业）</w:t>
      </w:r>
      <w:r>
        <w:rPr>
          <w:rFonts w:hint="eastAsia" w:ascii="宋体" w:hAnsi="宋体" w:cs="宋体"/>
          <w:color w:val="000000"/>
          <w:szCs w:val="21"/>
        </w:rPr>
        <w:t xml:space="preserve">； </w:t>
      </w:r>
    </w:p>
    <w:p>
      <w:pPr>
        <w:pStyle w:val="104"/>
        <w:spacing w:line="480" w:lineRule="auto"/>
        <w:ind w:left="642"/>
        <w:rPr>
          <w:rFonts w:hAnsi="宋体"/>
          <w:sz w:val="21"/>
          <w:szCs w:val="21"/>
        </w:rPr>
      </w:pPr>
      <w:r>
        <w:rPr>
          <w:rFonts w:hint="eastAsia" w:hAnsi="宋体"/>
          <w:sz w:val="21"/>
          <w:szCs w:val="21"/>
        </w:rPr>
        <w:t>……</w:t>
      </w:r>
    </w:p>
    <w:p>
      <w:pPr>
        <w:pStyle w:val="104"/>
        <w:spacing w:line="480" w:lineRule="auto"/>
        <w:ind w:firstLine="420" w:firstLineChars="200"/>
        <w:rPr>
          <w:rFonts w:hint="eastAsia" w:hAnsi="宋体"/>
          <w:sz w:val="21"/>
          <w:szCs w:val="21"/>
        </w:rPr>
      </w:pPr>
      <w:r>
        <w:rPr>
          <w:rFonts w:hint="eastAsia" w:hAnsi="宋体"/>
          <w:sz w:val="21"/>
          <w:szCs w:val="21"/>
        </w:rPr>
        <w:t>以上企业，不属于大企业的分支机构，不存在控股股东 为大企业的情形，也不存在与大企业的负责人为同一人的情形。</w:t>
      </w:r>
    </w:p>
    <w:p>
      <w:pPr>
        <w:pStyle w:val="104"/>
        <w:spacing w:line="480" w:lineRule="auto"/>
        <w:ind w:firstLine="420" w:firstLineChars="200"/>
        <w:rPr>
          <w:rFonts w:hAnsi="宋体"/>
          <w:sz w:val="21"/>
          <w:szCs w:val="21"/>
        </w:rPr>
      </w:pPr>
      <w:r>
        <w:rPr>
          <w:rFonts w:hint="eastAsia" w:hAnsi="宋体"/>
          <w:sz w:val="21"/>
          <w:szCs w:val="21"/>
        </w:rPr>
        <w:t>本企业对上述声明内容的真实性负责。如有虚假，将依 法承担相应责任。</w:t>
      </w:r>
    </w:p>
    <w:p>
      <w:pPr>
        <w:pStyle w:val="105"/>
        <w:spacing w:line="480" w:lineRule="auto"/>
        <w:ind w:left="4378" w:leftChars="1960" w:hanging="262" w:hangingChars="125"/>
        <w:rPr>
          <w:rFonts w:hAnsi="宋体"/>
          <w:sz w:val="21"/>
          <w:szCs w:val="21"/>
        </w:rPr>
      </w:pPr>
      <w:r>
        <w:rPr>
          <w:rFonts w:hint="eastAsia" w:hAnsi="宋体"/>
          <w:sz w:val="21"/>
          <w:szCs w:val="21"/>
        </w:rPr>
        <w:t>企业名称（盖章）：</w:t>
      </w:r>
    </w:p>
    <w:p>
      <w:pPr>
        <w:pStyle w:val="105"/>
        <w:spacing w:line="480" w:lineRule="auto"/>
        <w:ind w:left="4378" w:leftChars="1960" w:hanging="262" w:hangingChars="125"/>
        <w:rPr>
          <w:rFonts w:ascii="仿宋" w:hAnsi="仿宋" w:eastAsia="仿宋"/>
          <w:sz w:val="28"/>
          <w:szCs w:val="18"/>
        </w:rPr>
      </w:pPr>
      <w:r>
        <w:rPr>
          <w:rFonts w:hint="eastAsia" w:hAnsi="宋体"/>
          <w:sz w:val="21"/>
          <w:szCs w:val="21"/>
        </w:rPr>
        <w:t>日期：</w:t>
      </w:r>
      <w:r>
        <w:rPr>
          <w:rFonts w:hint="eastAsia" w:ascii="仿宋" w:hAnsi="仿宋" w:eastAsia="仿宋"/>
          <w:sz w:val="28"/>
          <w:szCs w:val="18"/>
        </w:rPr>
        <w:t xml:space="preserve"> </w:t>
      </w:r>
    </w:p>
    <w:p>
      <w:pPr>
        <w:pStyle w:val="105"/>
        <w:spacing w:line="240" w:lineRule="auto"/>
        <w:rPr>
          <w:rFonts w:ascii="仿宋" w:hAnsi="仿宋" w:eastAsia="仿宋"/>
          <w:sz w:val="18"/>
          <w:szCs w:val="13"/>
          <w:vertAlign w:val="superscript"/>
        </w:rPr>
      </w:pPr>
      <w:r>
        <w:rPr>
          <w:rFonts w:hint="eastAsia"/>
          <w:sz w:val="18"/>
          <w:szCs w:val="13"/>
          <w:vertAlign w:val="superscript"/>
        </w:rPr>
        <w:t xml:space="preserve"> </w:t>
      </w:r>
    </w:p>
    <w:p>
      <w:pPr>
        <w:rPr>
          <w:lang w:val="zh-CN"/>
        </w:rPr>
      </w:pPr>
      <w:r>
        <w:rPr>
          <w:rFonts w:hint="eastAsia" w:ascii="仿宋" w:hAnsi="仿宋" w:eastAsia="仿宋"/>
          <w:sz w:val="18"/>
          <w:szCs w:val="13"/>
          <w:vertAlign w:val="superscript"/>
        </w:rPr>
        <w:t>1</w:t>
      </w:r>
      <w:r>
        <w:rPr>
          <w:rFonts w:hint="eastAsia" w:ascii="仿宋" w:hAnsi="仿宋" w:eastAsia="仿宋"/>
          <w:sz w:val="18"/>
          <w:szCs w:val="13"/>
        </w:rPr>
        <w:t>从业人员、营业收入、资产总额填报上一年度数据，无上一年度数据的新成立企业可不填报。</w:t>
      </w:r>
      <w:r>
        <w:rPr>
          <w:lang w:val="zh-CN"/>
        </w:rPr>
        <w:br w:type="page"/>
      </w:r>
    </w:p>
    <w:p>
      <w:pPr>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宋体" w:hAnsi="宋体" w:cs="宋体"/>
          <w:b/>
          <w:bCs/>
          <w:color w:val="000000"/>
          <w:szCs w:val="21"/>
          <w:lang w:val="zh-CN"/>
        </w:rPr>
      </w:pPr>
      <w:r>
        <w:rPr>
          <w:rFonts w:hint="eastAsia" w:ascii="宋体" w:hAnsi="宋体" w:cs="宋体"/>
          <w:b/>
          <w:bCs/>
          <w:color w:val="000000"/>
          <w:szCs w:val="21"/>
          <w:lang w:val="zh-CN"/>
        </w:rPr>
        <w:t>监狱企业</w:t>
      </w:r>
    </w:p>
    <w:p>
      <w:pPr>
        <w:keepNext w:val="0"/>
        <w:keepLines w:val="0"/>
        <w:pageBreakBefore w:val="0"/>
        <w:widowControl w:val="0"/>
        <w:kinsoku/>
        <w:wordWrap/>
        <w:overflowPunct/>
        <w:topLinePunct w:val="0"/>
        <w:autoSpaceDE w:val="0"/>
        <w:autoSpaceDN w:val="0"/>
        <w:bidi w:val="0"/>
        <w:adjustRightInd w:val="0"/>
        <w:snapToGrid w:val="0"/>
        <w:spacing w:line="480" w:lineRule="auto"/>
        <w:jc w:val="center"/>
        <w:textAlignment w:val="auto"/>
        <w:rPr>
          <w:rFonts w:ascii="宋体" w:hAnsi="宋体" w:cs="宋体"/>
          <w:b/>
          <w:bCs/>
          <w:color w:val="000000"/>
          <w:szCs w:val="21"/>
          <w:lang w:val="zh-CN"/>
        </w:rPr>
      </w:pPr>
      <w:r>
        <w:rPr>
          <w:rFonts w:hint="eastAsia" w:ascii="宋体" w:hAnsi="宋体" w:cs="宋体"/>
          <w:b/>
          <w:bCs/>
          <w:color w:val="000000"/>
          <w:szCs w:val="21"/>
          <w:lang w:val="zh-CN"/>
        </w:rPr>
        <w:t>（非监狱企业不适用本格式）</w:t>
      </w:r>
    </w:p>
    <w:p>
      <w:pPr>
        <w:rPr>
          <w:rFonts w:ascii="宋体" w:hAnsi="宋体" w:cs="宋体"/>
          <w:color w:val="000000"/>
          <w:szCs w:val="21"/>
        </w:rPr>
      </w:pPr>
      <w:r>
        <w:rPr>
          <w:rFonts w:hint="eastAsia" w:ascii="宋体" w:hAnsi="宋体" w:cs="宋体"/>
          <w:color w:val="000000"/>
          <w:szCs w:val="21"/>
        </w:rPr>
        <w:t xml:space="preserve">    </w:t>
      </w:r>
    </w:p>
    <w:p>
      <w:pPr>
        <w:rPr>
          <w:rFonts w:ascii="宋体" w:hAnsi="宋体" w:cs="宋体"/>
          <w:color w:val="000000"/>
          <w:szCs w:val="21"/>
        </w:rPr>
      </w:pPr>
    </w:p>
    <w:p>
      <w:pPr>
        <w:keepNext w:val="0"/>
        <w:keepLines w:val="0"/>
        <w:pageBreakBefore w:val="0"/>
        <w:widowControl w:val="0"/>
        <w:kinsoku/>
        <w:wordWrap/>
        <w:overflowPunct/>
        <w:topLinePunct w:val="0"/>
        <w:autoSpaceDE/>
        <w:autoSpaceDN/>
        <w:bidi w:val="0"/>
        <w:adjustRightInd/>
        <w:snapToGrid w:val="0"/>
        <w:spacing w:line="480" w:lineRule="auto"/>
        <w:ind w:firstLine="210" w:firstLineChars="100"/>
        <w:textAlignment w:val="auto"/>
        <w:rPr>
          <w:rFonts w:ascii="宋体" w:hAnsi="宋体" w:cs="宋体"/>
          <w:color w:val="000000"/>
          <w:szCs w:val="21"/>
        </w:rPr>
      </w:pPr>
      <w:r>
        <w:rPr>
          <w:rFonts w:hint="eastAsia" w:ascii="宋体" w:hAnsi="宋体" w:cs="宋体"/>
          <w:color w:val="000000"/>
          <w:szCs w:val="21"/>
        </w:rPr>
        <w:t xml:space="preserve"> 监狱企业参加政府采购活动时，应当提供由省级以上监狱管理局、戒毒管理局（含新疆生产建设兵团）出具的属于监狱企业的证明文件。                           </w:t>
      </w:r>
    </w:p>
    <w:p>
      <w:pPr>
        <w:autoSpaceDE w:val="0"/>
        <w:autoSpaceDN w:val="0"/>
        <w:adjustRightInd w:val="0"/>
        <w:jc w:val="center"/>
        <w:rPr>
          <w:rFonts w:hAnsi="宋体" w:cs="宋体"/>
          <w:b/>
          <w:bCs/>
          <w:color w:val="000000"/>
          <w:sz w:val="24"/>
        </w:rPr>
      </w:pPr>
    </w:p>
    <w:p>
      <w:pPr>
        <w:autoSpaceDE w:val="0"/>
        <w:autoSpaceDN w:val="0"/>
        <w:adjustRightInd w:val="0"/>
        <w:rPr>
          <w:rFonts w:ascii="宋体" w:hAnsi="宋体" w:cs="宋体"/>
          <w:b/>
          <w:bCs/>
          <w:color w:val="000000"/>
          <w:szCs w:val="21"/>
          <w:lang w:val="zh-CN"/>
        </w:rPr>
      </w:pPr>
    </w:p>
    <w:p>
      <w:pPr>
        <w:autoSpaceDE w:val="0"/>
        <w:autoSpaceDN w:val="0"/>
        <w:adjustRightInd w:val="0"/>
        <w:jc w:val="center"/>
        <w:rPr>
          <w:rFonts w:ascii="宋体" w:hAnsi="宋体" w:cs="宋体"/>
          <w:b/>
          <w:bCs/>
          <w:color w:val="000000"/>
          <w:szCs w:val="21"/>
          <w:lang w:val="zh-CN"/>
        </w:rPr>
      </w:pPr>
    </w:p>
    <w:p>
      <w:pPr>
        <w:autoSpaceDE w:val="0"/>
        <w:autoSpaceDN w:val="0"/>
        <w:adjustRightInd w:val="0"/>
        <w:jc w:val="center"/>
        <w:rPr>
          <w:rFonts w:ascii="宋体" w:hAnsi="宋体" w:cs="宋体"/>
          <w:b/>
          <w:bCs/>
          <w:color w:val="000000"/>
          <w:szCs w:val="21"/>
          <w:lang w:val="zh-CN"/>
        </w:rPr>
      </w:pPr>
    </w:p>
    <w:p>
      <w:pPr>
        <w:autoSpaceDE w:val="0"/>
        <w:autoSpaceDN w:val="0"/>
        <w:adjustRightInd w:val="0"/>
        <w:jc w:val="center"/>
        <w:rPr>
          <w:rFonts w:ascii="宋体" w:hAnsi="宋体" w:cs="宋体"/>
          <w:b/>
          <w:bCs/>
          <w:color w:val="000000"/>
          <w:szCs w:val="21"/>
          <w:lang w:val="zh-CN"/>
        </w:rPr>
      </w:pPr>
    </w:p>
    <w:p>
      <w:pPr>
        <w:autoSpaceDE w:val="0"/>
        <w:autoSpaceDN w:val="0"/>
        <w:adjustRightInd w:val="0"/>
        <w:jc w:val="center"/>
        <w:rPr>
          <w:rFonts w:ascii="宋体" w:hAnsi="宋体" w:cs="宋体"/>
          <w:b/>
          <w:bCs/>
          <w:color w:val="000000"/>
          <w:szCs w:val="21"/>
          <w:lang w:val="zh-CN"/>
        </w:rPr>
      </w:pPr>
    </w:p>
    <w:p>
      <w:pPr>
        <w:autoSpaceDE w:val="0"/>
        <w:autoSpaceDN w:val="0"/>
        <w:adjustRightInd w:val="0"/>
        <w:jc w:val="center"/>
        <w:rPr>
          <w:rFonts w:ascii="宋体" w:hAnsi="宋体" w:cs="宋体"/>
          <w:b/>
          <w:bCs/>
          <w:color w:val="000000"/>
          <w:szCs w:val="21"/>
          <w:lang w:val="zh-CN"/>
        </w:rPr>
      </w:pPr>
    </w:p>
    <w:p>
      <w:pPr>
        <w:autoSpaceDE w:val="0"/>
        <w:autoSpaceDN w:val="0"/>
        <w:adjustRightInd w:val="0"/>
        <w:jc w:val="center"/>
        <w:rPr>
          <w:rFonts w:ascii="宋体" w:hAnsi="宋体" w:cs="宋体"/>
          <w:b/>
          <w:bCs/>
          <w:color w:val="000000"/>
          <w:szCs w:val="21"/>
          <w:lang w:val="zh-CN"/>
        </w:rPr>
      </w:pPr>
    </w:p>
    <w:p>
      <w:pPr>
        <w:autoSpaceDE w:val="0"/>
        <w:autoSpaceDN w:val="0"/>
        <w:adjustRightInd w:val="0"/>
        <w:jc w:val="center"/>
        <w:rPr>
          <w:rFonts w:ascii="宋体" w:hAnsi="宋体" w:cs="宋体"/>
          <w:b/>
          <w:bCs/>
          <w:color w:val="000000"/>
          <w:szCs w:val="21"/>
          <w:lang w:val="zh-CN"/>
        </w:rPr>
      </w:pPr>
    </w:p>
    <w:p>
      <w:pPr>
        <w:autoSpaceDE w:val="0"/>
        <w:autoSpaceDN w:val="0"/>
        <w:adjustRightInd w:val="0"/>
        <w:jc w:val="center"/>
        <w:rPr>
          <w:rFonts w:ascii="宋体" w:hAnsi="宋体" w:cs="宋体"/>
          <w:b/>
          <w:bCs/>
          <w:color w:val="000000"/>
          <w:szCs w:val="21"/>
          <w:lang w:val="zh-CN"/>
        </w:rPr>
      </w:pPr>
    </w:p>
    <w:p>
      <w:pPr>
        <w:autoSpaceDE w:val="0"/>
        <w:autoSpaceDN w:val="0"/>
        <w:adjustRightInd w:val="0"/>
        <w:jc w:val="center"/>
        <w:rPr>
          <w:rFonts w:ascii="宋体" w:hAnsi="宋体" w:cs="宋体"/>
          <w:b/>
          <w:bCs/>
          <w:color w:val="000000"/>
          <w:szCs w:val="21"/>
          <w:lang w:val="zh-CN"/>
        </w:rPr>
      </w:pPr>
    </w:p>
    <w:p>
      <w:pPr>
        <w:autoSpaceDE w:val="0"/>
        <w:autoSpaceDN w:val="0"/>
        <w:adjustRightInd w:val="0"/>
        <w:jc w:val="center"/>
        <w:rPr>
          <w:rFonts w:ascii="宋体" w:hAnsi="宋体" w:cs="宋体"/>
          <w:b/>
          <w:bCs/>
          <w:color w:val="000000"/>
          <w:szCs w:val="21"/>
          <w:lang w:val="zh-CN"/>
        </w:rPr>
      </w:pPr>
    </w:p>
    <w:p>
      <w:pPr>
        <w:rPr>
          <w:rFonts w:ascii="宋体" w:hAnsi="宋体" w:cs="宋体"/>
          <w:b/>
          <w:bCs/>
          <w:color w:val="000000"/>
          <w:szCs w:val="21"/>
          <w:lang w:val="zh-CN"/>
        </w:rPr>
      </w:pPr>
    </w:p>
    <w:p>
      <w:pPr>
        <w:rPr>
          <w:lang w:val="zh-CN"/>
        </w:rPr>
      </w:pPr>
    </w:p>
    <w:p>
      <w:pPr>
        <w:rPr>
          <w:lang w:val="zh-CN"/>
        </w:rPr>
      </w:pPr>
    </w:p>
    <w:p>
      <w:pPr>
        <w:rPr>
          <w:lang w:val="zh-CN"/>
        </w:rPr>
      </w:pPr>
    </w:p>
    <w:p>
      <w:pPr>
        <w:rPr>
          <w:lang w:val="zh-CN"/>
        </w:rPr>
      </w:pPr>
    </w:p>
    <w:p>
      <w:pPr>
        <w:autoSpaceDE w:val="0"/>
        <w:autoSpaceDN w:val="0"/>
        <w:adjustRightInd w:val="0"/>
        <w:jc w:val="center"/>
        <w:rPr>
          <w:rFonts w:ascii="宋体" w:hAnsi="宋体" w:cs="宋体"/>
          <w:b/>
          <w:bCs/>
          <w:color w:val="000000"/>
          <w:szCs w:val="21"/>
          <w:lang w:val="zh-CN"/>
        </w:rPr>
      </w:pPr>
      <w:r>
        <w:rPr>
          <w:rFonts w:hint="eastAsia" w:ascii="宋体" w:hAnsi="宋体" w:cs="宋体"/>
          <w:b/>
          <w:bCs/>
          <w:color w:val="000000"/>
          <w:szCs w:val="21"/>
          <w:lang w:val="zh-CN"/>
        </w:rPr>
        <w:br w:type="page"/>
      </w:r>
    </w:p>
    <w:p>
      <w:pPr>
        <w:autoSpaceDE w:val="0"/>
        <w:autoSpaceDN w:val="0"/>
        <w:adjustRightInd w:val="0"/>
        <w:jc w:val="center"/>
        <w:rPr>
          <w:color w:val="000000"/>
          <w:szCs w:val="21"/>
        </w:rPr>
      </w:pPr>
      <w:r>
        <w:rPr>
          <w:rFonts w:hAnsi="宋体" w:cs="宋体"/>
          <w:b/>
          <w:color w:val="000000"/>
          <w:szCs w:val="21"/>
          <w:lang w:bidi="ar"/>
        </w:rPr>
        <w:t>残疾人福利性单位声明函</w:t>
      </w:r>
    </w:p>
    <w:p>
      <w:pPr>
        <w:jc w:val="center"/>
        <w:rPr>
          <w:rFonts w:hAnsi="宋体" w:cs="宋体"/>
          <w:b/>
          <w:color w:val="000000"/>
          <w:szCs w:val="21"/>
          <w:lang w:bidi="ar"/>
        </w:rPr>
      </w:pPr>
      <w:r>
        <w:rPr>
          <w:rFonts w:hAnsi="宋体" w:cs="宋体"/>
          <w:b/>
          <w:color w:val="000000"/>
          <w:szCs w:val="21"/>
          <w:lang w:bidi="ar"/>
        </w:rPr>
        <w:t> </w:t>
      </w:r>
    </w:p>
    <w:p>
      <w:pPr>
        <w:jc w:val="center"/>
        <w:rPr>
          <w:rFonts w:hAnsi="宋体" w:cs="宋体"/>
          <w:b/>
          <w:bCs/>
          <w:color w:val="000000"/>
          <w:szCs w:val="21"/>
        </w:rPr>
      </w:pPr>
      <w:r>
        <w:rPr>
          <w:rFonts w:hint="eastAsia" w:hAnsi="宋体" w:cs="宋体"/>
          <w:b/>
          <w:bCs/>
          <w:color w:val="000000"/>
          <w:szCs w:val="21"/>
        </w:rPr>
        <w:t>（非残疾人福利性单位不适用本格式）</w:t>
      </w:r>
    </w:p>
    <w:p>
      <w:pPr>
        <w:widowControl/>
        <w:spacing w:line="450" w:lineRule="atLeast"/>
        <w:jc w:val="left"/>
        <w:textAlignment w:val="baseline"/>
        <w:rPr>
          <w:color w:val="000000"/>
          <w:sz w:val="20"/>
        </w:rPr>
      </w:pPr>
    </w:p>
    <w:p>
      <w:pPr>
        <w:keepNext w:val="0"/>
        <w:keepLines w:val="0"/>
        <w:pageBreakBefore w:val="0"/>
        <w:widowControl/>
        <w:kinsoku/>
        <w:wordWrap/>
        <w:overflowPunct/>
        <w:topLinePunct w:val="0"/>
        <w:autoSpaceDE/>
        <w:autoSpaceDN/>
        <w:bidi w:val="0"/>
        <w:adjustRightInd/>
        <w:snapToGrid w:val="0"/>
        <w:spacing w:line="480" w:lineRule="auto"/>
        <w:jc w:val="left"/>
        <w:textAlignment w:val="baseline"/>
        <w:rPr>
          <w:color w:val="000000"/>
          <w:szCs w:val="21"/>
        </w:rPr>
      </w:pPr>
      <w:r>
        <w:rPr>
          <w:rFonts w:hAnsi="宋体" w:cs="宋体"/>
          <w:color w:val="000000"/>
          <w:sz w:val="24"/>
          <w:lang w:bidi="ar"/>
        </w:rPr>
        <w:t>   </w:t>
      </w:r>
      <w:r>
        <w:rPr>
          <w:rFonts w:hAnsi="宋体" w:cs="宋体"/>
          <w:color w:val="000000"/>
          <w:szCs w:val="21"/>
          <w:lang w:bidi="ar"/>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kinsoku/>
        <w:wordWrap/>
        <w:overflowPunct/>
        <w:topLinePunct w:val="0"/>
        <w:autoSpaceDE/>
        <w:autoSpaceDN/>
        <w:bidi w:val="0"/>
        <w:adjustRightInd/>
        <w:snapToGrid w:val="0"/>
        <w:spacing w:line="480" w:lineRule="auto"/>
        <w:jc w:val="left"/>
        <w:textAlignment w:val="baseline"/>
        <w:rPr>
          <w:color w:val="000000"/>
          <w:szCs w:val="21"/>
        </w:rPr>
      </w:pPr>
      <w:r>
        <w:rPr>
          <w:rFonts w:hAnsi="宋体" w:cs="宋体"/>
          <w:color w:val="000000"/>
          <w:szCs w:val="21"/>
          <w:lang w:bidi="ar"/>
        </w:rPr>
        <w:t>    本单位对上述声明的真实性负责。如有虚假，将依法承担相应责任。</w:t>
      </w:r>
    </w:p>
    <w:p>
      <w:pPr>
        <w:keepNext w:val="0"/>
        <w:keepLines w:val="0"/>
        <w:pageBreakBefore w:val="0"/>
        <w:widowControl/>
        <w:kinsoku/>
        <w:wordWrap/>
        <w:overflowPunct/>
        <w:topLinePunct w:val="0"/>
        <w:autoSpaceDE/>
        <w:autoSpaceDN/>
        <w:bidi w:val="0"/>
        <w:adjustRightInd/>
        <w:snapToGrid w:val="0"/>
        <w:spacing w:line="480" w:lineRule="auto"/>
        <w:jc w:val="left"/>
        <w:textAlignment w:val="baseline"/>
        <w:rPr>
          <w:color w:val="000000"/>
          <w:szCs w:val="21"/>
        </w:rPr>
      </w:pPr>
      <w:r>
        <w:rPr>
          <w:rFonts w:hAnsi="宋体" w:cs="宋体"/>
          <w:color w:val="000000"/>
          <w:szCs w:val="21"/>
          <w:lang w:bidi="ar"/>
        </w:rPr>
        <w:t> </w:t>
      </w:r>
    </w:p>
    <w:p>
      <w:pPr>
        <w:widowControl/>
        <w:spacing w:line="450" w:lineRule="atLeast"/>
        <w:jc w:val="left"/>
        <w:textAlignment w:val="baseline"/>
        <w:rPr>
          <w:color w:val="000000"/>
          <w:szCs w:val="21"/>
        </w:rPr>
      </w:pPr>
      <w:r>
        <w:rPr>
          <w:rFonts w:hAnsi="宋体" w:cs="宋体"/>
          <w:color w:val="000000"/>
          <w:szCs w:val="21"/>
          <w:lang w:bidi="ar"/>
        </w:rPr>
        <w:t> </w:t>
      </w:r>
    </w:p>
    <w:p>
      <w:pPr>
        <w:widowControl/>
        <w:spacing w:line="450" w:lineRule="atLeast"/>
        <w:jc w:val="center"/>
        <w:textAlignment w:val="baseline"/>
        <w:rPr>
          <w:color w:val="000000"/>
          <w:szCs w:val="21"/>
        </w:rPr>
      </w:pPr>
      <w:r>
        <w:rPr>
          <w:rFonts w:hAnsi="宋体" w:cs="宋体"/>
          <w:color w:val="000000"/>
          <w:szCs w:val="21"/>
          <w:lang w:bidi="ar"/>
        </w:rPr>
        <w:t>                                                           单位名称（盖章）：</w:t>
      </w:r>
    </w:p>
    <w:p>
      <w:pPr>
        <w:widowControl/>
        <w:spacing w:line="450" w:lineRule="atLeast"/>
        <w:jc w:val="center"/>
        <w:textAlignment w:val="baseline"/>
        <w:rPr>
          <w:color w:val="000000"/>
          <w:szCs w:val="21"/>
        </w:rPr>
      </w:pPr>
      <w:r>
        <w:rPr>
          <w:rFonts w:hAnsi="宋体" w:cs="宋体"/>
          <w:color w:val="000000"/>
          <w:szCs w:val="21"/>
          <w:lang w:bidi="ar"/>
        </w:rPr>
        <w:t xml:space="preserve">                                                </w:t>
      </w:r>
      <w:r>
        <w:rPr>
          <w:rFonts w:hint="eastAsia" w:hAnsi="宋体" w:cs="宋体"/>
          <w:color w:val="000000"/>
          <w:szCs w:val="21"/>
          <w:lang w:bidi="ar"/>
        </w:rPr>
        <w:t xml:space="preserve">               </w:t>
      </w:r>
      <w:r>
        <w:rPr>
          <w:rFonts w:hAnsi="宋体" w:cs="宋体"/>
          <w:color w:val="000000"/>
          <w:szCs w:val="21"/>
          <w:lang w:bidi="ar"/>
        </w:rPr>
        <w:t>日 期：</w:t>
      </w:r>
    </w:p>
    <w:p/>
    <w:p>
      <w:pPr>
        <w:rPr>
          <w:lang w:val="zh-CN"/>
        </w:rPr>
      </w:pPr>
    </w:p>
    <w:p>
      <w:pPr>
        <w:autoSpaceDE w:val="0"/>
        <w:autoSpaceDN w:val="0"/>
        <w:adjustRightInd w:val="0"/>
        <w:jc w:val="center"/>
        <w:rPr>
          <w:rFonts w:ascii="宋体" w:hAnsi="宋体" w:cs="宋体"/>
          <w:b/>
          <w:bCs/>
          <w:color w:val="000000"/>
          <w:szCs w:val="21"/>
          <w:lang w:val="zh-CN"/>
        </w:rPr>
      </w:pPr>
    </w:p>
    <w:p>
      <w:pPr>
        <w:autoSpaceDE w:val="0"/>
        <w:autoSpaceDN w:val="0"/>
        <w:adjustRightInd w:val="0"/>
        <w:jc w:val="center"/>
        <w:rPr>
          <w:rFonts w:ascii="宋体" w:hAnsi="宋体" w:cs="宋体"/>
          <w:b/>
          <w:bCs/>
          <w:color w:val="000000"/>
          <w:szCs w:val="21"/>
          <w:lang w:val="zh-CN"/>
        </w:rPr>
      </w:pPr>
    </w:p>
    <w:p>
      <w:pPr>
        <w:autoSpaceDE w:val="0"/>
        <w:autoSpaceDN w:val="0"/>
        <w:adjustRightInd w:val="0"/>
        <w:jc w:val="center"/>
        <w:rPr>
          <w:rFonts w:ascii="宋体" w:hAnsi="宋体" w:cs="宋体"/>
          <w:b/>
          <w:bCs/>
          <w:color w:val="000000"/>
          <w:szCs w:val="21"/>
          <w:lang w:val="zh-CN"/>
        </w:rPr>
      </w:pPr>
    </w:p>
    <w:p>
      <w:pPr>
        <w:autoSpaceDE w:val="0"/>
        <w:autoSpaceDN w:val="0"/>
        <w:adjustRightInd w:val="0"/>
        <w:jc w:val="center"/>
        <w:rPr>
          <w:rFonts w:ascii="宋体" w:hAnsi="宋体" w:cs="宋体"/>
          <w:b/>
          <w:bCs/>
          <w:color w:val="000000"/>
          <w:szCs w:val="21"/>
          <w:lang w:val="zh-CN"/>
        </w:rPr>
      </w:pPr>
    </w:p>
    <w:p>
      <w:pPr>
        <w:autoSpaceDE w:val="0"/>
        <w:autoSpaceDN w:val="0"/>
        <w:adjustRightInd w:val="0"/>
        <w:jc w:val="center"/>
        <w:rPr>
          <w:rFonts w:ascii="宋体" w:hAnsi="宋体" w:cs="宋体"/>
          <w:b/>
          <w:bCs/>
          <w:color w:val="000000"/>
          <w:szCs w:val="21"/>
          <w:lang w:val="zh-CN"/>
        </w:rPr>
      </w:pPr>
    </w:p>
    <w:p>
      <w:pPr>
        <w:autoSpaceDE w:val="0"/>
        <w:autoSpaceDN w:val="0"/>
        <w:adjustRightInd w:val="0"/>
        <w:jc w:val="center"/>
        <w:rPr>
          <w:rFonts w:ascii="宋体" w:hAnsi="宋体" w:cs="宋体"/>
          <w:b/>
          <w:bCs/>
          <w:color w:val="000000"/>
          <w:szCs w:val="21"/>
          <w:lang w:val="zh-CN"/>
        </w:rPr>
      </w:pPr>
    </w:p>
    <w:p>
      <w:pPr>
        <w:autoSpaceDE w:val="0"/>
        <w:autoSpaceDN w:val="0"/>
        <w:adjustRightInd w:val="0"/>
        <w:jc w:val="center"/>
        <w:rPr>
          <w:rFonts w:ascii="宋体" w:hAnsi="宋体" w:cs="宋体"/>
          <w:b/>
          <w:bCs/>
          <w:color w:val="000000"/>
          <w:szCs w:val="21"/>
          <w:lang w:val="zh-CN"/>
        </w:rPr>
      </w:pPr>
    </w:p>
    <w:p>
      <w:pPr>
        <w:autoSpaceDE w:val="0"/>
        <w:autoSpaceDN w:val="0"/>
        <w:adjustRightInd w:val="0"/>
        <w:rPr>
          <w:rFonts w:ascii="宋体" w:hAnsi="宋体" w:cs="宋体"/>
          <w:b/>
          <w:bCs/>
          <w:color w:val="000000"/>
          <w:szCs w:val="21"/>
          <w:lang w:val="zh-CN"/>
        </w:rPr>
      </w:pPr>
    </w:p>
    <w:p>
      <w:pPr>
        <w:autoSpaceDE w:val="0"/>
        <w:autoSpaceDN w:val="0"/>
        <w:adjustRightInd w:val="0"/>
        <w:jc w:val="center"/>
        <w:rPr>
          <w:rFonts w:ascii="宋体" w:hAnsi="宋体" w:cs="宋体"/>
          <w:b/>
          <w:bCs/>
          <w:color w:val="000000"/>
          <w:szCs w:val="21"/>
          <w:lang w:val="zh-CN"/>
        </w:rPr>
      </w:pPr>
    </w:p>
    <w:p>
      <w:pPr>
        <w:rPr>
          <w:rFonts w:ascii="宋体" w:hAnsi="宋体" w:cs="宋体"/>
          <w:b/>
          <w:bCs/>
          <w:color w:val="000000"/>
          <w:szCs w:val="21"/>
          <w:lang w:val="zh-CN"/>
        </w:rPr>
      </w:pPr>
    </w:p>
    <w:p>
      <w:pPr>
        <w:rPr>
          <w:rFonts w:ascii="宋体" w:hAnsi="宋体" w:cs="宋体"/>
          <w:b/>
          <w:bCs/>
          <w:color w:val="000000"/>
          <w:szCs w:val="21"/>
          <w:lang w:val="zh-CN"/>
        </w:rPr>
      </w:pPr>
    </w:p>
    <w:p>
      <w:pPr>
        <w:rPr>
          <w:rFonts w:ascii="宋体" w:hAnsi="宋体" w:cs="宋体"/>
          <w:b/>
          <w:bCs/>
          <w:color w:val="000000"/>
          <w:szCs w:val="21"/>
          <w:lang w:val="zh-CN"/>
        </w:rPr>
      </w:pPr>
    </w:p>
    <w:p>
      <w:pPr>
        <w:rPr>
          <w:rFonts w:ascii="宋体" w:hAnsi="宋体" w:cs="宋体"/>
          <w:b/>
          <w:bCs/>
          <w:color w:val="000000"/>
          <w:szCs w:val="21"/>
          <w:lang w:val="zh-CN"/>
        </w:rPr>
      </w:pPr>
    </w:p>
    <w:p>
      <w:pPr>
        <w:autoSpaceDE w:val="0"/>
        <w:autoSpaceDN w:val="0"/>
        <w:adjustRightInd w:val="0"/>
        <w:jc w:val="center"/>
        <w:rPr>
          <w:rFonts w:ascii="宋体" w:hAnsi="宋体" w:cs="宋体"/>
          <w:b/>
          <w:bCs/>
          <w:color w:val="000000"/>
          <w:szCs w:val="21"/>
          <w:lang w:val="zh-CN"/>
        </w:rPr>
      </w:pPr>
    </w:p>
    <w:p>
      <w:pPr>
        <w:keepNext w:val="0"/>
        <w:keepLines w:val="0"/>
        <w:pageBreakBefore w:val="0"/>
        <w:kinsoku/>
        <w:wordWrap/>
        <w:overflowPunct/>
        <w:topLinePunct w:val="0"/>
        <w:autoSpaceDE w:val="0"/>
        <w:autoSpaceDN w:val="0"/>
        <w:bidi w:val="0"/>
        <w:adjustRightInd w:val="0"/>
        <w:snapToGrid w:val="0"/>
        <w:spacing w:line="480" w:lineRule="auto"/>
        <w:jc w:val="center"/>
        <w:textAlignment w:val="auto"/>
        <w:rPr>
          <w:rFonts w:ascii="宋体" w:hAnsi="宋体" w:cs="宋体"/>
          <w:b/>
          <w:bCs/>
          <w:color w:val="000000"/>
          <w:szCs w:val="21"/>
          <w:lang w:val="zh-CN"/>
        </w:rPr>
      </w:pPr>
      <w:r>
        <w:rPr>
          <w:rFonts w:ascii="宋体" w:hAnsi="宋体" w:cs="宋体"/>
          <w:color w:val="000000"/>
          <w:szCs w:val="21"/>
          <w:u w:val="single"/>
        </w:rPr>
        <w:br w:type="page"/>
      </w:r>
      <w:r>
        <w:rPr>
          <w:rFonts w:hint="eastAsia" w:ascii="宋体" w:hAnsi="宋体" w:cs="宋体"/>
          <w:b/>
          <w:bCs/>
          <w:color w:val="000000"/>
          <w:szCs w:val="21"/>
          <w:lang w:val="zh-CN"/>
        </w:rPr>
        <w:t>节能产品、环境标志产品政府强制采购认证证书一览表</w:t>
      </w:r>
    </w:p>
    <w:p>
      <w:pPr>
        <w:pStyle w:val="106"/>
        <w:keepNext w:val="0"/>
        <w:keepLines w:val="0"/>
        <w:pageBreakBefore w:val="0"/>
        <w:kinsoku/>
        <w:wordWrap/>
        <w:overflowPunct/>
        <w:topLinePunct w:val="0"/>
        <w:bidi w:val="0"/>
        <w:snapToGrid w:val="0"/>
        <w:spacing w:line="480" w:lineRule="auto"/>
        <w:jc w:val="center"/>
        <w:textAlignment w:val="auto"/>
        <w:rPr>
          <w:rFonts w:ascii="宋体" w:hAnsi="宋体" w:cs="宋体"/>
        </w:rPr>
      </w:pPr>
      <w:r>
        <w:rPr>
          <w:rFonts w:hint="eastAsia" w:ascii="宋体" w:hAnsi="宋体" w:cs="宋体"/>
        </w:rPr>
        <w:t>（如果有，提供）</w:t>
      </w:r>
    </w:p>
    <w:tbl>
      <w:tblPr>
        <w:tblStyle w:val="31"/>
        <w:tblpPr w:leftFromText="180" w:rightFromText="180" w:vertAnchor="text" w:horzAnchor="page" w:tblpXSpec="center" w:tblpY="223"/>
        <w:tblOverlap w:val="never"/>
        <w:tblW w:w="9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50"/>
        <w:gridCol w:w="1344"/>
        <w:gridCol w:w="1344"/>
        <w:gridCol w:w="1344"/>
        <w:gridCol w:w="1848"/>
        <w:gridCol w:w="14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序号</w:t>
            </w:r>
          </w:p>
        </w:tc>
        <w:tc>
          <w:tcPr>
            <w:tcW w:w="1850" w:type="dxa"/>
            <w:vAlign w:val="center"/>
          </w:tcPr>
          <w:p>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品目</w:t>
            </w:r>
          </w:p>
        </w:tc>
        <w:tc>
          <w:tcPr>
            <w:tcW w:w="1344" w:type="dxa"/>
            <w:vAlign w:val="center"/>
          </w:tcPr>
          <w:p>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产品名称</w:t>
            </w:r>
          </w:p>
        </w:tc>
        <w:tc>
          <w:tcPr>
            <w:tcW w:w="1344" w:type="dxa"/>
            <w:vAlign w:val="center"/>
          </w:tcPr>
          <w:p>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规格型号</w:t>
            </w:r>
          </w:p>
        </w:tc>
        <w:tc>
          <w:tcPr>
            <w:tcW w:w="1344" w:type="dxa"/>
            <w:vAlign w:val="center"/>
          </w:tcPr>
          <w:p>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证书编号</w:t>
            </w:r>
          </w:p>
        </w:tc>
        <w:tc>
          <w:tcPr>
            <w:tcW w:w="1848" w:type="dxa"/>
            <w:vAlign w:val="center"/>
          </w:tcPr>
          <w:p>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证书到期日期</w:t>
            </w:r>
          </w:p>
        </w:tc>
        <w:tc>
          <w:tcPr>
            <w:tcW w:w="1429" w:type="dxa"/>
            <w:vAlign w:val="center"/>
          </w:tcPr>
          <w:p>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发证机构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pPr>
              <w:adjustRightInd w:val="0"/>
              <w:snapToGrid w:val="0"/>
              <w:jc w:val="center"/>
              <w:rPr>
                <w:rFonts w:ascii="宋体" w:hAnsi="宋体" w:cs="宋体"/>
                <w:sz w:val="24"/>
                <w:szCs w:val="22"/>
              </w:rPr>
            </w:pPr>
            <w:r>
              <w:rPr>
                <w:rFonts w:hint="eastAsia" w:ascii="宋体" w:hAnsi="宋体" w:cs="宋体"/>
                <w:sz w:val="24"/>
                <w:szCs w:val="22"/>
              </w:rPr>
              <w:t>1</w:t>
            </w:r>
          </w:p>
        </w:tc>
        <w:tc>
          <w:tcPr>
            <w:tcW w:w="1850"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pPr>
              <w:adjustRightInd w:val="0"/>
              <w:snapToGrid w:val="0"/>
              <w:rPr>
                <w:rFonts w:ascii="宋体" w:hAnsi="宋体" w:cs="宋体"/>
                <w:sz w:val="24"/>
                <w:szCs w:val="22"/>
              </w:rPr>
            </w:pPr>
            <w:r>
              <w:rPr>
                <w:rFonts w:hint="eastAsia" w:ascii="宋体" w:hAnsi="宋体" w:cs="宋体"/>
                <w:sz w:val="24"/>
                <w:szCs w:val="22"/>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pPr>
              <w:adjustRightInd w:val="0"/>
              <w:snapToGrid w:val="0"/>
              <w:jc w:val="center"/>
              <w:rPr>
                <w:rFonts w:ascii="宋体" w:hAnsi="宋体" w:cs="宋体"/>
                <w:sz w:val="24"/>
                <w:szCs w:val="22"/>
              </w:rPr>
            </w:pPr>
            <w:r>
              <w:rPr>
                <w:rFonts w:hint="eastAsia" w:ascii="宋体" w:hAnsi="宋体" w:cs="宋体"/>
                <w:sz w:val="24"/>
                <w:szCs w:val="22"/>
              </w:rPr>
              <w:t>2</w:t>
            </w:r>
          </w:p>
        </w:tc>
        <w:tc>
          <w:tcPr>
            <w:tcW w:w="1850"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pPr>
              <w:adjustRightInd w:val="0"/>
              <w:snapToGrid w:val="0"/>
              <w:rPr>
                <w:rFonts w:ascii="宋体" w:hAnsi="宋体" w:cs="宋体"/>
                <w:sz w:val="24"/>
                <w:szCs w:val="22"/>
              </w:rPr>
            </w:pPr>
            <w:r>
              <w:rPr>
                <w:rFonts w:hint="eastAsia" w:ascii="宋体" w:hAnsi="宋体" w:cs="宋体"/>
                <w:sz w:val="24"/>
                <w:szCs w:val="22"/>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pPr>
              <w:adjustRightInd w:val="0"/>
              <w:snapToGrid w:val="0"/>
              <w:jc w:val="center"/>
              <w:rPr>
                <w:rFonts w:ascii="宋体" w:hAnsi="宋体" w:cs="宋体"/>
                <w:sz w:val="24"/>
                <w:szCs w:val="22"/>
              </w:rPr>
            </w:pPr>
            <w:r>
              <w:rPr>
                <w:rFonts w:hint="eastAsia" w:ascii="宋体" w:hAnsi="宋体" w:cs="宋体"/>
                <w:sz w:val="24"/>
                <w:szCs w:val="22"/>
              </w:rPr>
              <w:t>3</w:t>
            </w:r>
          </w:p>
        </w:tc>
        <w:tc>
          <w:tcPr>
            <w:tcW w:w="1850"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pPr>
              <w:adjustRightInd w:val="0"/>
              <w:snapToGrid w:val="0"/>
              <w:rPr>
                <w:rFonts w:ascii="宋体" w:hAnsi="宋体" w:cs="宋体"/>
                <w:sz w:val="24"/>
                <w:szCs w:val="22"/>
              </w:rPr>
            </w:pPr>
            <w:r>
              <w:rPr>
                <w:rFonts w:hint="eastAsia" w:ascii="宋体" w:hAnsi="宋体" w:cs="宋体"/>
                <w:sz w:val="24"/>
                <w:szCs w:val="22"/>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pPr>
              <w:adjustRightInd w:val="0"/>
              <w:snapToGrid w:val="0"/>
              <w:jc w:val="center"/>
              <w:rPr>
                <w:rFonts w:ascii="宋体" w:hAnsi="宋体" w:cs="宋体"/>
                <w:sz w:val="24"/>
                <w:szCs w:val="22"/>
              </w:rPr>
            </w:pPr>
            <w:r>
              <w:rPr>
                <w:rFonts w:hint="eastAsia" w:ascii="宋体" w:hAnsi="宋体" w:cs="宋体"/>
                <w:sz w:val="24"/>
                <w:szCs w:val="22"/>
              </w:rPr>
              <w:t>4</w:t>
            </w:r>
          </w:p>
        </w:tc>
        <w:tc>
          <w:tcPr>
            <w:tcW w:w="1850"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pPr>
              <w:adjustRightInd w:val="0"/>
              <w:snapToGrid w:val="0"/>
              <w:rPr>
                <w:rFonts w:ascii="宋体" w:hAnsi="宋体" w:cs="宋体"/>
                <w:sz w:val="24"/>
                <w:szCs w:val="22"/>
              </w:rPr>
            </w:pPr>
            <w:r>
              <w:rPr>
                <w:rFonts w:hint="eastAsia" w:ascii="宋体" w:hAnsi="宋体" w:cs="宋体"/>
                <w:sz w:val="24"/>
                <w:szCs w:val="22"/>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pPr>
              <w:adjustRightInd w:val="0"/>
              <w:snapToGrid w:val="0"/>
              <w:jc w:val="center"/>
              <w:rPr>
                <w:rFonts w:ascii="宋体" w:hAnsi="宋体" w:cs="宋体"/>
                <w:sz w:val="24"/>
                <w:szCs w:val="22"/>
              </w:rPr>
            </w:pPr>
            <w:r>
              <w:rPr>
                <w:rFonts w:hint="eastAsia" w:ascii="宋体" w:hAnsi="宋体" w:cs="宋体"/>
                <w:sz w:val="24"/>
                <w:szCs w:val="22"/>
              </w:rPr>
              <w:t>5</w:t>
            </w:r>
          </w:p>
        </w:tc>
        <w:tc>
          <w:tcPr>
            <w:tcW w:w="1850"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pPr>
              <w:adjustRightInd w:val="0"/>
              <w:snapToGrid w:val="0"/>
              <w:rPr>
                <w:rFonts w:ascii="宋体" w:hAnsi="宋体" w:cs="宋体"/>
                <w:sz w:val="24"/>
                <w:szCs w:val="22"/>
              </w:rPr>
            </w:pPr>
            <w:r>
              <w:rPr>
                <w:rFonts w:hint="eastAsia" w:ascii="宋体" w:hAnsi="宋体" w:cs="宋体"/>
                <w:sz w:val="24"/>
                <w:szCs w:val="22"/>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pPr>
              <w:adjustRightInd w:val="0"/>
              <w:snapToGrid w:val="0"/>
              <w:jc w:val="center"/>
              <w:rPr>
                <w:rFonts w:ascii="宋体" w:hAnsi="宋体" w:cs="宋体"/>
                <w:sz w:val="24"/>
                <w:szCs w:val="22"/>
              </w:rPr>
            </w:pPr>
            <w:r>
              <w:rPr>
                <w:rFonts w:hint="eastAsia" w:ascii="宋体" w:hAnsi="宋体" w:cs="宋体"/>
                <w:sz w:val="24"/>
                <w:szCs w:val="22"/>
              </w:rPr>
              <w:t>...</w:t>
            </w:r>
          </w:p>
        </w:tc>
        <w:tc>
          <w:tcPr>
            <w:tcW w:w="1850" w:type="dxa"/>
            <w:vAlign w:val="center"/>
          </w:tcPr>
          <w:p>
            <w:pPr>
              <w:adjustRightInd w:val="0"/>
              <w:snapToGrid w:val="0"/>
              <w:rPr>
                <w:rFonts w:ascii="宋体" w:hAnsi="宋体" w:cs="宋体"/>
                <w:sz w:val="24"/>
                <w:szCs w:val="22"/>
              </w:rPr>
            </w:pPr>
          </w:p>
        </w:tc>
        <w:tc>
          <w:tcPr>
            <w:tcW w:w="1344" w:type="dxa"/>
            <w:vAlign w:val="center"/>
          </w:tcPr>
          <w:p>
            <w:pPr>
              <w:adjustRightInd w:val="0"/>
              <w:snapToGrid w:val="0"/>
              <w:rPr>
                <w:rFonts w:ascii="宋体" w:hAnsi="宋体" w:cs="宋体"/>
                <w:sz w:val="24"/>
                <w:szCs w:val="22"/>
              </w:rPr>
            </w:pPr>
          </w:p>
        </w:tc>
        <w:tc>
          <w:tcPr>
            <w:tcW w:w="1344" w:type="dxa"/>
            <w:vAlign w:val="center"/>
          </w:tcPr>
          <w:p>
            <w:pPr>
              <w:adjustRightInd w:val="0"/>
              <w:snapToGrid w:val="0"/>
              <w:rPr>
                <w:rFonts w:ascii="宋体" w:hAnsi="宋体" w:cs="宋体"/>
                <w:sz w:val="24"/>
                <w:szCs w:val="22"/>
              </w:rPr>
            </w:pPr>
          </w:p>
        </w:tc>
        <w:tc>
          <w:tcPr>
            <w:tcW w:w="1344" w:type="dxa"/>
            <w:vAlign w:val="center"/>
          </w:tcPr>
          <w:p>
            <w:pPr>
              <w:adjustRightInd w:val="0"/>
              <w:snapToGrid w:val="0"/>
              <w:rPr>
                <w:rFonts w:ascii="宋体" w:hAnsi="宋体" w:cs="宋体"/>
                <w:sz w:val="24"/>
                <w:szCs w:val="22"/>
              </w:rPr>
            </w:pPr>
          </w:p>
        </w:tc>
        <w:tc>
          <w:tcPr>
            <w:tcW w:w="1848" w:type="dxa"/>
            <w:vAlign w:val="center"/>
          </w:tcPr>
          <w:p>
            <w:pPr>
              <w:adjustRightInd w:val="0"/>
              <w:snapToGrid w:val="0"/>
              <w:rPr>
                <w:rFonts w:ascii="宋体" w:hAnsi="宋体" w:cs="宋体"/>
                <w:sz w:val="24"/>
                <w:szCs w:val="22"/>
              </w:rPr>
            </w:pPr>
          </w:p>
        </w:tc>
        <w:tc>
          <w:tcPr>
            <w:tcW w:w="1429" w:type="dxa"/>
            <w:vAlign w:val="center"/>
          </w:tcPr>
          <w:p>
            <w:pPr>
              <w:adjustRightInd w:val="0"/>
              <w:snapToGrid w:val="0"/>
              <w:rPr>
                <w:rFonts w:ascii="宋体" w:hAnsi="宋体" w:cs="宋体"/>
                <w:sz w:val="24"/>
                <w:szCs w:val="22"/>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注：</w:t>
      </w:r>
    </w:p>
    <w:p>
      <w:pPr>
        <w:keepNext w:val="0"/>
        <w:keepLines w:val="0"/>
        <w:pageBreakBefore w:val="0"/>
        <w:widowControl w:val="0"/>
        <w:kinsoku/>
        <w:wordWrap/>
        <w:overflowPunct/>
        <w:topLinePunct w:val="0"/>
        <w:autoSpaceDE/>
        <w:autoSpaceDN/>
        <w:bidi w:val="0"/>
        <w:adjustRightInd w:val="0"/>
        <w:snapToGrid w:val="0"/>
        <w:spacing w:line="360" w:lineRule="auto"/>
        <w:ind w:firstLine="386"/>
        <w:textAlignment w:val="auto"/>
        <w:rPr>
          <w:rFonts w:ascii="宋体" w:hAnsi="宋体" w:cs="宋体"/>
          <w:szCs w:val="21"/>
        </w:rPr>
      </w:pPr>
      <w:r>
        <w:rPr>
          <w:rFonts w:hint="eastAsia" w:ascii="宋体" w:hAnsi="宋体" w:cs="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390"/>
        <w:textAlignment w:val="auto"/>
        <w:rPr>
          <w:rFonts w:ascii="宋体" w:hAnsi="宋体" w:cs="宋体"/>
          <w:szCs w:val="21"/>
        </w:rPr>
      </w:pPr>
      <w:r>
        <w:rPr>
          <w:rFonts w:hint="eastAsia" w:ascii="宋体" w:hAnsi="宋体" w:cs="宋体"/>
          <w:szCs w:val="21"/>
        </w:rPr>
        <w:t>2. 《节能产品政府采购品目清单》《环境标志产品政府采购品目清单》请登录</w:t>
      </w:r>
      <w:r>
        <w:rPr>
          <w:rFonts w:hint="eastAsia" w:ascii="宋体" w:hAnsi="宋体" w:cs="宋体"/>
          <w:sz w:val="24"/>
        </w:rPr>
        <w:t>中国政府采购网</w:t>
      </w:r>
      <w:r>
        <w:fldChar w:fldCharType="begin"/>
      </w:r>
      <w:r>
        <w:instrText xml:space="preserve"> HYPERLINK "http://www.ccgp.gov.cn" </w:instrText>
      </w:r>
      <w:r>
        <w:fldChar w:fldCharType="separate"/>
      </w:r>
      <w:r>
        <w:rPr>
          <w:rStyle w:val="42"/>
          <w:rFonts w:hint="eastAsia" w:ascii="宋体" w:hAnsi="宋体" w:cs="宋体"/>
          <w:color w:val="auto"/>
          <w:sz w:val="24"/>
        </w:rPr>
        <w:t>http://www.ccgp.gov.cn</w:t>
      </w:r>
      <w:r>
        <w:rPr>
          <w:rStyle w:val="42"/>
          <w:rFonts w:hint="eastAsia" w:ascii="宋体" w:hAnsi="宋体" w:cs="宋体"/>
          <w:color w:val="auto"/>
          <w:sz w:val="24"/>
        </w:rPr>
        <w:fldChar w:fldCharType="end"/>
      </w:r>
      <w:r>
        <w:rPr>
          <w:rFonts w:hint="eastAsia" w:ascii="宋体" w:hAnsi="宋体" w:cs="宋体"/>
          <w:sz w:val="24"/>
        </w:rPr>
        <w:t>查询。</w:t>
      </w:r>
    </w:p>
    <w:p>
      <w:pPr>
        <w:keepNext w:val="0"/>
        <w:keepLines w:val="0"/>
        <w:pageBreakBefore w:val="0"/>
        <w:widowControl w:val="0"/>
        <w:kinsoku/>
        <w:wordWrap/>
        <w:overflowPunct/>
        <w:topLinePunct w:val="0"/>
        <w:autoSpaceDE/>
        <w:autoSpaceDN/>
        <w:bidi w:val="0"/>
        <w:adjustRightInd w:val="0"/>
        <w:snapToGrid w:val="0"/>
        <w:spacing w:line="360" w:lineRule="auto"/>
        <w:ind w:firstLine="390"/>
        <w:textAlignment w:val="auto"/>
        <w:rPr>
          <w:rFonts w:ascii="宋体" w:hAnsi="宋体" w:cs="宋体"/>
          <w:szCs w:val="21"/>
        </w:rPr>
      </w:pPr>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应在本表后提供表内所列认证证书复印件。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 w:val="24"/>
        </w:rPr>
      </w:pPr>
      <w:r>
        <w:rPr>
          <w:rFonts w:hint="eastAsia" w:ascii="宋体" w:hAnsi="宋体" w:cs="宋体"/>
          <w:sz w:val="24"/>
        </w:rPr>
        <w:t xml:space="preserve">  </w:t>
      </w:r>
    </w:p>
    <w:p>
      <w:pPr>
        <w:pStyle w:val="15"/>
        <w:adjustRightInd w:val="0"/>
        <w:snapToGrid w:val="0"/>
        <w:ind w:firstLine="3120" w:firstLineChars="1300"/>
        <w:rPr>
          <w:rFonts w:ascii="宋体" w:hAnsi="宋体" w:eastAsia="宋体" w:cs="宋体"/>
          <w:snapToGrid w:val="0"/>
          <w:kern w:val="0"/>
          <w:sz w:val="24"/>
          <w:szCs w:val="24"/>
        </w:rPr>
      </w:pPr>
    </w:p>
    <w:p>
      <w:pPr>
        <w:pStyle w:val="15"/>
        <w:adjustRightInd w:val="0"/>
        <w:snapToGrid w:val="0"/>
        <w:ind w:firstLine="3120" w:firstLineChars="1300"/>
        <w:rPr>
          <w:rFonts w:ascii="宋体" w:hAnsi="宋体" w:eastAsia="宋体" w:cs="宋体"/>
          <w:snapToGrid w:val="0"/>
          <w:kern w:val="0"/>
          <w:sz w:val="24"/>
          <w:szCs w:val="24"/>
        </w:rPr>
      </w:pPr>
    </w:p>
    <w:p>
      <w:pPr>
        <w:tabs>
          <w:tab w:val="left" w:pos="1573"/>
        </w:tabs>
        <w:ind w:left="941" w:leftChars="448"/>
        <w:rPr>
          <w:rFonts w:ascii="宋体" w:hAnsi="宋体" w:cs="宋体"/>
          <w:bCs/>
          <w:sz w:val="24"/>
        </w:rPr>
      </w:pPr>
      <w:r>
        <w:rPr>
          <w:rFonts w:hint="eastAsia" w:ascii="宋体" w:hAnsi="宋体" w:cs="宋体"/>
          <w:bCs/>
          <w:sz w:val="24"/>
        </w:rPr>
        <w:t xml:space="preserve">    </w:t>
      </w:r>
    </w:p>
    <w:p>
      <w:pPr>
        <w:adjustRightInd w:val="0"/>
        <w:snapToGrid w:val="0"/>
        <w:ind w:firstLine="480" w:firstLineChars="200"/>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名称（签章）：</w:t>
      </w:r>
      <w:r>
        <w:rPr>
          <w:rFonts w:hint="eastAsia" w:ascii="宋体" w:hAnsi="宋体" w:cs="宋体"/>
          <w:sz w:val="24"/>
          <w:u w:val="single"/>
        </w:rPr>
        <w:t xml:space="preserve">                                    </w:t>
      </w:r>
    </w:p>
    <w:p>
      <w:pPr>
        <w:adjustRightInd w:val="0"/>
        <w:snapToGrid w:val="0"/>
        <w:ind w:firstLine="480" w:firstLineChars="200"/>
        <w:rPr>
          <w:rFonts w:ascii="宋体" w:hAnsi="宋体" w:cs="宋体"/>
          <w:snapToGrid w:val="0"/>
          <w:kern w:val="0"/>
          <w:sz w:val="24"/>
        </w:rPr>
      </w:pPr>
      <w:r>
        <w:rPr>
          <w:rFonts w:hint="eastAsia" w:ascii="宋体" w:hAnsi="宋体" w:cs="宋体"/>
          <w:snapToGrid w:val="0"/>
          <w:kern w:val="0"/>
          <w:sz w:val="24"/>
        </w:rPr>
        <w:t>法定代表人（单位负责人）</w:t>
      </w:r>
    </w:p>
    <w:p>
      <w:pPr>
        <w:adjustRightInd w:val="0"/>
        <w:snapToGrid w:val="0"/>
        <w:ind w:firstLine="480" w:firstLineChars="200"/>
        <w:rPr>
          <w:rFonts w:ascii="宋体" w:hAnsi="宋体" w:cs="宋体"/>
          <w:snapToGrid w:val="0"/>
          <w:kern w:val="0"/>
          <w:sz w:val="24"/>
        </w:rPr>
      </w:pPr>
      <w:r>
        <w:rPr>
          <w:rFonts w:hint="eastAsia" w:ascii="宋体" w:hAnsi="宋体" w:cs="宋体"/>
          <w:snapToGrid w:val="0"/>
          <w:kern w:val="0"/>
          <w:sz w:val="24"/>
        </w:rPr>
        <w:t>或授权代表（签   章）</w:t>
      </w:r>
      <w:r>
        <w:rPr>
          <w:rFonts w:hint="eastAsia" w:ascii="宋体" w:hAnsi="宋体" w:cs="宋体"/>
          <w:sz w:val="24"/>
        </w:rPr>
        <w:t>：</w:t>
      </w:r>
      <w:r>
        <w:rPr>
          <w:rFonts w:hint="eastAsia" w:ascii="宋体" w:hAnsi="宋体" w:cs="宋体"/>
          <w:sz w:val="24"/>
          <w:u w:val="single"/>
        </w:rPr>
        <w:t xml:space="preserve">                                </w:t>
      </w:r>
    </w:p>
    <w:p>
      <w:pPr>
        <w:tabs>
          <w:tab w:val="left" w:pos="1573"/>
        </w:tabs>
        <w:rPr>
          <w:rFonts w:ascii="宋体" w:hAnsi="宋体" w:cs="宋体"/>
          <w:sz w:val="24"/>
        </w:rPr>
      </w:pPr>
    </w:p>
    <w:p>
      <w:pPr>
        <w:pStyle w:val="15"/>
        <w:adjustRightInd w:val="0"/>
        <w:snapToGrid w:val="0"/>
        <w:ind w:firstLine="0"/>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                    </w:t>
      </w:r>
    </w:p>
    <w:p>
      <w:pPr>
        <w:pStyle w:val="15"/>
        <w:adjustRightInd w:val="0"/>
        <w:snapToGrid w:val="0"/>
        <w:ind w:firstLine="480" w:firstLineChars="200"/>
        <w:rPr>
          <w:rFonts w:ascii="宋体" w:hAnsi="宋体" w:eastAsia="宋体" w:cs="宋体"/>
          <w:snapToGrid w:val="0"/>
          <w:kern w:val="0"/>
          <w:sz w:val="24"/>
          <w:szCs w:val="24"/>
        </w:rPr>
      </w:pPr>
      <w:r>
        <w:rPr>
          <w:rFonts w:hint="eastAsia" w:ascii="宋体" w:hAnsi="宋体" w:eastAsia="宋体" w:cs="宋体"/>
          <w:bCs/>
          <w:snapToGrid w:val="0"/>
          <w:kern w:val="0"/>
          <w:sz w:val="24"/>
          <w:szCs w:val="24"/>
        </w:rPr>
        <w:t>日期:</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年</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月</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日</w:t>
      </w:r>
    </w:p>
    <w:p>
      <w:pPr>
        <w:pStyle w:val="15"/>
        <w:adjustRightInd w:val="0"/>
        <w:snapToGrid w:val="0"/>
        <w:ind w:firstLine="480" w:firstLineChars="200"/>
        <w:rPr>
          <w:rFonts w:ascii="宋体" w:hAnsi="宋体" w:eastAsia="宋体" w:cs="宋体"/>
          <w:snapToGrid w:val="0"/>
          <w:kern w:val="0"/>
          <w:sz w:val="24"/>
          <w:szCs w:val="24"/>
        </w:rPr>
      </w:pPr>
    </w:p>
    <w:p>
      <w:pPr>
        <w:rPr>
          <w:rFonts w:ascii="宋体" w:hAnsi="宋体" w:cs="宋体"/>
          <w:kern w:val="0"/>
          <w:sz w:val="30"/>
          <w:szCs w:val="30"/>
        </w:rPr>
      </w:pPr>
    </w:p>
    <w:p>
      <w:pPr>
        <w:autoSpaceDE w:val="0"/>
        <w:autoSpaceDN w:val="0"/>
        <w:adjustRightInd w:val="0"/>
        <w:spacing w:before="120" w:beforeLines="50" w:after="120" w:afterLines="50"/>
        <w:jc w:val="center"/>
        <w:rPr>
          <w:rFonts w:ascii="宋体" w:hAnsi="宋体" w:cs="宋体"/>
          <w:snapToGrid w:val="0"/>
          <w:kern w:val="0"/>
          <w:sz w:val="24"/>
        </w:rPr>
      </w:pPr>
    </w:p>
    <w:p>
      <w:pPr>
        <w:autoSpaceDE w:val="0"/>
        <w:autoSpaceDN w:val="0"/>
        <w:adjustRightInd w:val="0"/>
        <w:spacing w:before="120" w:beforeLines="50" w:after="120" w:afterLines="50"/>
        <w:jc w:val="center"/>
        <w:rPr>
          <w:rFonts w:ascii="宋体" w:hAnsi="宋体" w:cs="宋体"/>
          <w:snapToGrid w:val="0"/>
          <w:kern w:val="0"/>
          <w:sz w:val="24"/>
        </w:rPr>
      </w:pPr>
    </w:p>
    <w:p>
      <w:pPr>
        <w:jc w:val="center"/>
        <w:rPr>
          <w:rFonts w:ascii="宋体" w:hAnsi="宋体" w:cs="宋体"/>
          <w:b/>
          <w:bCs/>
          <w:color w:val="000000"/>
          <w:szCs w:val="21"/>
          <w:lang w:val="zh-CN"/>
        </w:rPr>
      </w:pPr>
    </w:p>
    <w:p>
      <w:pPr>
        <w:jc w:val="center"/>
        <w:rPr>
          <w:rFonts w:ascii="宋体" w:hAnsi="宋体" w:cs="宋体"/>
          <w:b/>
          <w:bCs/>
          <w:color w:val="000000"/>
          <w:szCs w:val="21"/>
          <w:lang w:val="zh-CN"/>
        </w:rPr>
      </w:pPr>
      <w:r>
        <w:rPr>
          <w:rFonts w:hint="eastAsia" w:ascii="宋体" w:hAnsi="宋体" w:cs="宋体"/>
          <w:b/>
          <w:bCs/>
          <w:color w:val="000000"/>
          <w:szCs w:val="21"/>
          <w:lang w:val="zh-CN"/>
        </w:rPr>
        <w:br w:type="page"/>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b/>
          <w:bCs/>
          <w:color w:val="000000"/>
          <w:szCs w:val="21"/>
          <w:lang w:val="zh-CN"/>
        </w:rPr>
      </w:pPr>
      <w:r>
        <w:rPr>
          <w:rFonts w:hint="eastAsia" w:ascii="宋体" w:hAnsi="宋体" w:cs="宋体"/>
          <w:b/>
          <w:bCs/>
          <w:color w:val="000000"/>
          <w:szCs w:val="21"/>
          <w:lang w:val="zh-CN"/>
        </w:rPr>
        <w:t>节能产品、环境标志产品政府优先采购认证证书一览表</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kern w:val="0"/>
          <w:sz w:val="30"/>
          <w:szCs w:val="30"/>
        </w:rPr>
      </w:pPr>
      <w:r>
        <w:rPr>
          <w:rFonts w:hint="eastAsia" w:ascii="宋体" w:hAnsi="宋体" w:cs="宋体"/>
        </w:rPr>
        <w:t>（如果有，提供）</w:t>
      </w:r>
    </w:p>
    <w:tbl>
      <w:tblPr>
        <w:tblStyle w:val="31"/>
        <w:tblpPr w:leftFromText="180" w:rightFromText="180" w:vertAnchor="text" w:horzAnchor="page" w:tblpXSpec="center" w:tblpY="38"/>
        <w:tblOverlap w:val="never"/>
        <w:tblW w:w="9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50"/>
        <w:gridCol w:w="1344"/>
        <w:gridCol w:w="1344"/>
        <w:gridCol w:w="1344"/>
        <w:gridCol w:w="1848"/>
        <w:gridCol w:w="14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1" w:hRule="atLeast"/>
          <w:jc w:val="center"/>
        </w:trPr>
        <w:tc>
          <w:tcPr>
            <w:tcW w:w="798" w:type="dxa"/>
            <w:vAlign w:val="center"/>
          </w:tcPr>
          <w:p>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序号</w:t>
            </w:r>
          </w:p>
        </w:tc>
        <w:tc>
          <w:tcPr>
            <w:tcW w:w="1850" w:type="dxa"/>
            <w:vAlign w:val="center"/>
          </w:tcPr>
          <w:p>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品目</w:t>
            </w:r>
          </w:p>
        </w:tc>
        <w:tc>
          <w:tcPr>
            <w:tcW w:w="1344" w:type="dxa"/>
            <w:vAlign w:val="center"/>
          </w:tcPr>
          <w:p>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产品名称</w:t>
            </w:r>
          </w:p>
        </w:tc>
        <w:tc>
          <w:tcPr>
            <w:tcW w:w="1344" w:type="dxa"/>
            <w:vAlign w:val="center"/>
          </w:tcPr>
          <w:p>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规格型号</w:t>
            </w:r>
          </w:p>
        </w:tc>
        <w:tc>
          <w:tcPr>
            <w:tcW w:w="1344" w:type="dxa"/>
            <w:vAlign w:val="center"/>
          </w:tcPr>
          <w:p>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证书编号</w:t>
            </w:r>
          </w:p>
        </w:tc>
        <w:tc>
          <w:tcPr>
            <w:tcW w:w="1848" w:type="dxa"/>
            <w:vAlign w:val="center"/>
          </w:tcPr>
          <w:p>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证书到期日期</w:t>
            </w:r>
          </w:p>
        </w:tc>
        <w:tc>
          <w:tcPr>
            <w:tcW w:w="1429" w:type="dxa"/>
            <w:vAlign w:val="center"/>
          </w:tcPr>
          <w:p>
            <w:pPr>
              <w:autoSpaceDE w:val="0"/>
              <w:autoSpaceDN w:val="0"/>
              <w:adjustRightInd w:val="0"/>
              <w:jc w:val="center"/>
              <w:rPr>
                <w:rFonts w:ascii="宋体" w:hAnsi="宋体" w:cs="宋体"/>
                <w:sz w:val="24"/>
                <w:szCs w:val="22"/>
                <w:lang w:val="zh-CN"/>
              </w:rPr>
            </w:pPr>
            <w:r>
              <w:rPr>
                <w:rFonts w:hint="eastAsia" w:ascii="宋体" w:hAnsi="宋体" w:cs="宋体"/>
                <w:sz w:val="24"/>
                <w:szCs w:val="22"/>
                <w:lang w:val="zh-CN"/>
              </w:rPr>
              <w:t>发证机构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pPr>
              <w:adjustRightInd w:val="0"/>
              <w:snapToGrid w:val="0"/>
              <w:jc w:val="center"/>
              <w:rPr>
                <w:rFonts w:ascii="宋体" w:hAnsi="宋体" w:cs="宋体"/>
                <w:sz w:val="24"/>
                <w:szCs w:val="22"/>
              </w:rPr>
            </w:pPr>
            <w:r>
              <w:rPr>
                <w:rFonts w:hint="eastAsia" w:ascii="宋体" w:hAnsi="宋体" w:cs="宋体"/>
                <w:sz w:val="24"/>
                <w:szCs w:val="22"/>
              </w:rPr>
              <w:t>1</w:t>
            </w:r>
          </w:p>
        </w:tc>
        <w:tc>
          <w:tcPr>
            <w:tcW w:w="1850"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pPr>
              <w:adjustRightInd w:val="0"/>
              <w:snapToGrid w:val="0"/>
              <w:rPr>
                <w:rFonts w:ascii="宋体" w:hAnsi="宋体" w:cs="宋体"/>
                <w:sz w:val="24"/>
                <w:szCs w:val="22"/>
              </w:rPr>
            </w:pPr>
            <w:r>
              <w:rPr>
                <w:rFonts w:hint="eastAsia" w:ascii="宋体" w:hAnsi="宋体" w:cs="宋体"/>
                <w:sz w:val="24"/>
                <w:szCs w:val="22"/>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pPr>
              <w:adjustRightInd w:val="0"/>
              <w:snapToGrid w:val="0"/>
              <w:jc w:val="center"/>
              <w:rPr>
                <w:rFonts w:ascii="宋体" w:hAnsi="宋体" w:cs="宋体"/>
                <w:sz w:val="24"/>
                <w:szCs w:val="22"/>
              </w:rPr>
            </w:pPr>
            <w:r>
              <w:rPr>
                <w:rFonts w:hint="eastAsia" w:ascii="宋体" w:hAnsi="宋体" w:cs="宋体"/>
                <w:sz w:val="24"/>
                <w:szCs w:val="22"/>
              </w:rPr>
              <w:t>2</w:t>
            </w:r>
          </w:p>
        </w:tc>
        <w:tc>
          <w:tcPr>
            <w:tcW w:w="1850"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pPr>
              <w:adjustRightInd w:val="0"/>
              <w:snapToGrid w:val="0"/>
              <w:rPr>
                <w:rFonts w:ascii="宋体" w:hAnsi="宋体" w:cs="宋体"/>
                <w:sz w:val="24"/>
                <w:szCs w:val="22"/>
              </w:rPr>
            </w:pPr>
            <w:r>
              <w:rPr>
                <w:rFonts w:hint="eastAsia" w:ascii="宋体" w:hAnsi="宋体" w:cs="宋体"/>
                <w:sz w:val="24"/>
                <w:szCs w:val="22"/>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pPr>
              <w:adjustRightInd w:val="0"/>
              <w:snapToGrid w:val="0"/>
              <w:jc w:val="center"/>
              <w:rPr>
                <w:rFonts w:ascii="宋体" w:hAnsi="宋体" w:cs="宋体"/>
                <w:sz w:val="24"/>
                <w:szCs w:val="22"/>
              </w:rPr>
            </w:pPr>
            <w:r>
              <w:rPr>
                <w:rFonts w:hint="eastAsia" w:ascii="宋体" w:hAnsi="宋体" w:cs="宋体"/>
                <w:sz w:val="24"/>
                <w:szCs w:val="22"/>
              </w:rPr>
              <w:t>3</w:t>
            </w:r>
          </w:p>
        </w:tc>
        <w:tc>
          <w:tcPr>
            <w:tcW w:w="1850"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pPr>
              <w:adjustRightInd w:val="0"/>
              <w:snapToGrid w:val="0"/>
              <w:rPr>
                <w:rFonts w:ascii="宋体" w:hAnsi="宋体" w:cs="宋体"/>
                <w:sz w:val="24"/>
                <w:szCs w:val="22"/>
              </w:rPr>
            </w:pPr>
            <w:r>
              <w:rPr>
                <w:rFonts w:hint="eastAsia" w:ascii="宋体" w:hAnsi="宋体" w:cs="宋体"/>
                <w:sz w:val="24"/>
                <w:szCs w:val="22"/>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pPr>
              <w:adjustRightInd w:val="0"/>
              <w:snapToGrid w:val="0"/>
              <w:jc w:val="center"/>
              <w:rPr>
                <w:rFonts w:ascii="宋体" w:hAnsi="宋体" w:cs="宋体"/>
                <w:sz w:val="24"/>
                <w:szCs w:val="22"/>
              </w:rPr>
            </w:pPr>
            <w:r>
              <w:rPr>
                <w:rFonts w:hint="eastAsia" w:ascii="宋体" w:hAnsi="宋体" w:cs="宋体"/>
                <w:sz w:val="24"/>
                <w:szCs w:val="22"/>
              </w:rPr>
              <w:t>4</w:t>
            </w:r>
          </w:p>
        </w:tc>
        <w:tc>
          <w:tcPr>
            <w:tcW w:w="1850"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pPr>
              <w:adjustRightInd w:val="0"/>
              <w:snapToGrid w:val="0"/>
              <w:rPr>
                <w:rFonts w:ascii="宋体" w:hAnsi="宋体" w:cs="宋体"/>
                <w:sz w:val="24"/>
                <w:szCs w:val="22"/>
              </w:rPr>
            </w:pPr>
            <w:r>
              <w:rPr>
                <w:rFonts w:hint="eastAsia" w:ascii="宋体" w:hAnsi="宋体" w:cs="宋体"/>
                <w:sz w:val="24"/>
                <w:szCs w:val="22"/>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pPr>
              <w:adjustRightInd w:val="0"/>
              <w:snapToGrid w:val="0"/>
              <w:jc w:val="center"/>
              <w:rPr>
                <w:rFonts w:ascii="宋体" w:hAnsi="宋体" w:cs="宋体"/>
                <w:sz w:val="24"/>
                <w:szCs w:val="22"/>
              </w:rPr>
            </w:pPr>
            <w:r>
              <w:rPr>
                <w:rFonts w:hint="eastAsia" w:ascii="宋体" w:hAnsi="宋体" w:cs="宋体"/>
                <w:sz w:val="24"/>
                <w:szCs w:val="22"/>
              </w:rPr>
              <w:t>5</w:t>
            </w:r>
          </w:p>
        </w:tc>
        <w:tc>
          <w:tcPr>
            <w:tcW w:w="1850"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344"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848" w:type="dxa"/>
            <w:vAlign w:val="center"/>
          </w:tcPr>
          <w:p>
            <w:pPr>
              <w:adjustRightInd w:val="0"/>
              <w:snapToGrid w:val="0"/>
              <w:rPr>
                <w:rFonts w:ascii="宋体" w:hAnsi="宋体" w:cs="宋体"/>
                <w:sz w:val="24"/>
                <w:szCs w:val="22"/>
              </w:rPr>
            </w:pPr>
            <w:r>
              <w:rPr>
                <w:rFonts w:hint="eastAsia" w:ascii="宋体" w:hAnsi="宋体" w:cs="宋体"/>
                <w:sz w:val="24"/>
                <w:szCs w:val="22"/>
              </w:rPr>
              <w:t>　</w:t>
            </w:r>
          </w:p>
        </w:tc>
        <w:tc>
          <w:tcPr>
            <w:tcW w:w="1429" w:type="dxa"/>
            <w:vAlign w:val="center"/>
          </w:tcPr>
          <w:p>
            <w:pPr>
              <w:adjustRightInd w:val="0"/>
              <w:snapToGrid w:val="0"/>
              <w:rPr>
                <w:rFonts w:ascii="宋体" w:hAnsi="宋体" w:cs="宋体"/>
                <w:sz w:val="24"/>
                <w:szCs w:val="22"/>
              </w:rPr>
            </w:pPr>
            <w:r>
              <w:rPr>
                <w:rFonts w:hint="eastAsia" w:ascii="宋体" w:hAnsi="宋体" w:cs="宋体"/>
                <w:sz w:val="24"/>
                <w:szCs w:val="22"/>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pPr>
              <w:adjustRightInd w:val="0"/>
              <w:snapToGrid w:val="0"/>
              <w:jc w:val="center"/>
              <w:rPr>
                <w:rFonts w:ascii="宋体" w:hAnsi="宋体" w:cs="宋体"/>
                <w:sz w:val="24"/>
                <w:szCs w:val="22"/>
              </w:rPr>
            </w:pPr>
            <w:r>
              <w:rPr>
                <w:rFonts w:hint="eastAsia" w:ascii="宋体" w:hAnsi="宋体" w:cs="宋体"/>
                <w:sz w:val="24"/>
                <w:szCs w:val="22"/>
              </w:rPr>
              <w:t>...</w:t>
            </w:r>
          </w:p>
        </w:tc>
        <w:tc>
          <w:tcPr>
            <w:tcW w:w="1850" w:type="dxa"/>
            <w:vAlign w:val="center"/>
          </w:tcPr>
          <w:p>
            <w:pPr>
              <w:adjustRightInd w:val="0"/>
              <w:snapToGrid w:val="0"/>
              <w:rPr>
                <w:rFonts w:ascii="宋体" w:hAnsi="宋体" w:cs="宋体"/>
                <w:sz w:val="24"/>
                <w:szCs w:val="22"/>
              </w:rPr>
            </w:pPr>
          </w:p>
        </w:tc>
        <w:tc>
          <w:tcPr>
            <w:tcW w:w="1344" w:type="dxa"/>
            <w:vAlign w:val="center"/>
          </w:tcPr>
          <w:p>
            <w:pPr>
              <w:adjustRightInd w:val="0"/>
              <w:snapToGrid w:val="0"/>
              <w:rPr>
                <w:rFonts w:ascii="宋体" w:hAnsi="宋体" w:cs="宋体"/>
                <w:sz w:val="24"/>
                <w:szCs w:val="22"/>
              </w:rPr>
            </w:pPr>
          </w:p>
        </w:tc>
        <w:tc>
          <w:tcPr>
            <w:tcW w:w="1344" w:type="dxa"/>
            <w:vAlign w:val="center"/>
          </w:tcPr>
          <w:p>
            <w:pPr>
              <w:adjustRightInd w:val="0"/>
              <w:snapToGrid w:val="0"/>
              <w:rPr>
                <w:rFonts w:ascii="宋体" w:hAnsi="宋体" w:cs="宋体"/>
                <w:sz w:val="24"/>
                <w:szCs w:val="22"/>
              </w:rPr>
            </w:pPr>
          </w:p>
        </w:tc>
        <w:tc>
          <w:tcPr>
            <w:tcW w:w="1344" w:type="dxa"/>
            <w:vAlign w:val="center"/>
          </w:tcPr>
          <w:p>
            <w:pPr>
              <w:adjustRightInd w:val="0"/>
              <w:snapToGrid w:val="0"/>
              <w:rPr>
                <w:rFonts w:ascii="宋体" w:hAnsi="宋体" w:cs="宋体"/>
                <w:sz w:val="24"/>
                <w:szCs w:val="22"/>
              </w:rPr>
            </w:pPr>
          </w:p>
        </w:tc>
        <w:tc>
          <w:tcPr>
            <w:tcW w:w="1848" w:type="dxa"/>
            <w:vAlign w:val="center"/>
          </w:tcPr>
          <w:p>
            <w:pPr>
              <w:adjustRightInd w:val="0"/>
              <w:snapToGrid w:val="0"/>
              <w:rPr>
                <w:rFonts w:ascii="宋体" w:hAnsi="宋体" w:cs="宋体"/>
                <w:sz w:val="24"/>
                <w:szCs w:val="22"/>
              </w:rPr>
            </w:pPr>
          </w:p>
        </w:tc>
        <w:tc>
          <w:tcPr>
            <w:tcW w:w="1429" w:type="dxa"/>
            <w:vAlign w:val="center"/>
          </w:tcPr>
          <w:p>
            <w:pPr>
              <w:adjustRightInd w:val="0"/>
              <w:snapToGrid w:val="0"/>
              <w:rPr>
                <w:rFonts w:ascii="宋体" w:hAnsi="宋体" w:cs="宋体"/>
                <w:sz w:val="24"/>
                <w:szCs w:val="22"/>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szCs w:val="21"/>
        </w:rPr>
      </w:pPr>
      <w:r>
        <w:rPr>
          <w:rFonts w:hint="eastAsia" w:ascii="宋体" w:hAnsi="宋体" w:cs="宋体"/>
          <w:szCs w:val="21"/>
        </w:rPr>
        <w:t>注：</w:t>
      </w:r>
    </w:p>
    <w:p>
      <w:pPr>
        <w:keepNext w:val="0"/>
        <w:keepLines w:val="0"/>
        <w:pageBreakBefore w:val="0"/>
        <w:widowControl w:val="0"/>
        <w:kinsoku/>
        <w:wordWrap/>
        <w:overflowPunct/>
        <w:topLinePunct w:val="0"/>
        <w:autoSpaceDE/>
        <w:autoSpaceDN/>
        <w:bidi w:val="0"/>
        <w:adjustRightInd w:val="0"/>
        <w:snapToGrid w:val="0"/>
        <w:spacing w:line="360" w:lineRule="auto"/>
        <w:ind w:firstLine="386"/>
        <w:textAlignment w:val="auto"/>
        <w:rPr>
          <w:rFonts w:ascii="宋体" w:hAnsi="宋体" w:cs="宋体"/>
          <w:szCs w:val="21"/>
        </w:rPr>
      </w:pPr>
      <w:r>
        <w:rPr>
          <w:rFonts w:hint="eastAsia" w:ascii="宋体" w:hAnsi="宋体" w:cs="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pPr>
        <w:keepNext w:val="0"/>
        <w:keepLines w:val="0"/>
        <w:pageBreakBefore w:val="0"/>
        <w:widowControl w:val="0"/>
        <w:kinsoku/>
        <w:wordWrap/>
        <w:overflowPunct/>
        <w:topLinePunct w:val="0"/>
        <w:autoSpaceDE/>
        <w:autoSpaceDN/>
        <w:bidi w:val="0"/>
        <w:adjustRightInd w:val="0"/>
        <w:snapToGrid w:val="0"/>
        <w:spacing w:line="360" w:lineRule="auto"/>
        <w:ind w:firstLine="390"/>
        <w:textAlignment w:val="auto"/>
        <w:rPr>
          <w:rFonts w:ascii="宋体" w:hAnsi="宋体" w:cs="宋体"/>
          <w:szCs w:val="21"/>
        </w:rPr>
      </w:pPr>
      <w:r>
        <w:rPr>
          <w:rFonts w:hint="eastAsia" w:ascii="宋体" w:hAnsi="宋体" w:cs="宋体"/>
          <w:szCs w:val="21"/>
        </w:rPr>
        <w:t>2. 《节能产品政府采购品目清单》、《环境标志产品政府采购品目清单》请登录</w:t>
      </w:r>
      <w:r>
        <w:rPr>
          <w:rFonts w:hint="eastAsia" w:ascii="宋体" w:hAnsi="宋体" w:cs="宋体"/>
          <w:sz w:val="24"/>
        </w:rPr>
        <w:t>中国政府采购网</w:t>
      </w:r>
      <w:r>
        <w:fldChar w:fldCharType="begin"/>
      </w:r>
      <w:r>
        <w:instrText xml:space="preserve"> HYPERLINK "http://www.ccgp.gov.cn" </w:instrText>
      </w:r>
      <w:r>
        <w:fldChar w:fldCharType="separate"/>
      </w:r>
      <w:r>
        <w:rPr>
          <w:rStyle w:val="42"/>
          <w:rFonts w:hint="eastAsia" w:ascii="宋体" w:hAnsi="宋体" w:cs="宋体"/>
          <w:color w:val="auto"/>
          <w:sz w:val="24"/>
        </w:rPr>
        <w:t>http://www.ccgp.gov.cn</w:t>
      </w:r>
      <w:r>
        <w:rPr>
          <w:rStyle w:val="42"/>
          <w:rFonts w:hint="eastAsia" w:ascii="宋体" w:hAnsi="宋体" w:cs="宋体"/>
          <w:color w:val="auto"/>
          <w:sz w:val="24"/>
        </w:rPr>
        <w:fldChar w:fldCharType="end"/>
      </w:r>
      <w:r>
        <w:rPr>
          <w:rFonts w:hint="eastAsia" w:ascii="宋体" w:hAnsi="宋体" w:cs="宋体"/>
          <w:sz w:val="24"/>
        </w:rPr>
        <w:t>查询。</w:t>
      </w:r>
    </w:p>
    <w:p>
      <w:pPr>
        <w:keepNext w:val="0"/>
        <w:keepLines w:val="0"/>
        <w:pageBreakBefore w:val="0"/>
        <w:widowControl w:val="0"/>
        <w:kinsoku/>
        <w:wordWrap/>
        <w:overflowPunct/>
        <w:topLinePunct w:val="0"/>
        <w:autoSpaceDE/>
        <w:autoSpaceDN/>
        <w:bidi w:val="0"/>
        <w:adjustRightInd w:val="0"/>
        <w:snapToGrid w:val="0"/>
        <w:spacing w:line="360" w:lineRule="auto"/>
        <w:ind w:firstLine="390"/>
        <w:textAlignment w:val="auto"/>
        <w:rPr>
          <w:rFonts w:ascii="宋体" w:hAnsi="宋体" w:cs="宋体"/>
          <w:szCs w:val="21"/>
        </w:rPr>
      </w:pPr>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应在本表后提供表内所列认证证书复印件。</w:t>
      </w:r>
    </w:p>
    <w:p>
      <w:pPr>
        <w:adjustRightInd w:val="0"/>
        <w:snapToGrid w:val="0"/>
        <w:rPr>
          <w:rFonts w:ascii="宋体" w:hAnsi="宋体" w:cs="宋体"/>
          <w:sz w:val="24"/>
        </w:rPr>
      </w:pPr>
      <w:r>
        <w:rPr>
          <w:rFonts w:hint="eastAsia" w:ascii="宋体" w:hAnsi="宋体" w:cs="宋体"/>
          <w:sz w:val="24"/>
        </w:rPr>
        <w:t xml:space="preserve">  </w:t>
      </w:r>
    </w:p>
    <w:p>
      <w:pPr>
        <w:pStyle w:val="15"/>
        <w:adjustRightInd w:val="0"/>
        <w:snapToGrid w:val="0"/>
        <w:ind w:firstLine="3120" w:firstLineChars="1300"/>
        <w:rPr>
          <w:rFonts w:ascii="宋体" w:hAnsi="宋体" w:eastAsia="宋体" w:cs="宋体"/>
          <w:snapToGrid w:val="0"/>
          <w:kern w:val="0"/>
          <w:sz w:val="24"/>
          <w:szCs w:val="24"/>
        </w:rPr>
      </w:pPr>
    </w:p>
    <w:p>
      <w:pPr>
        <w:pStyle w:val="15"/>
        <w:adjustRightInd w:val="0"/>
        <w:snapToGrid w:val="0"/>
        <w:ind w:firstLine="3120" w:firstLineChars="1300"/>
        <w:rPr>
          <w:rFonts w:ascii="宋体" w:hAnsi="宋体" w:eastAsia="宋体" w:cs="宋体"/>
          <w:snapToGrid w:val="0"/>
          <w:kern w:val="0"/>
          <w:sz w:val="24"/>
          <w:szCs w:val="24"/>
        </w:rPr>
      </w:pPr>
    </w:p>
    <w:p>
      <w:pPr>
        <w:pStyle w:val="15"/>
        <w:adjustRightInd w:val="0"/>
        <w:snapToGrid w:val="0"/>
        <w:ind w:firstLine="3120" w:firstLineChars="1300"/>
        <w:rPr>
          <w:rFonts w:ascii="宋体" w:hAnsi="宋体" w:eastAsia="宋体" w:cs="宋体"/>
          <w:snapToGrid w:val="0"/>
          <w:kern w:val="0"/>
          <w:sz w:val="24"/>
          <w:szCs w:val="24"/>
        </w:rPr>
      </w:pPr>
    </w:p>
    <w:p>
      <w:pPr>
        <w:tabs>
          <w:tab w:val="left" w:pos="1573"/>
        </w:tabs>
        <w:ind w:left="941" w:leftChars="448"/>
        <w:rPr>
          <w:rFonts w:ascii="宋体" w:hAnsi="宋体" w:cs="宋体"/>
          <w:bCs/>
          <w:sz w:val="24"/>
        </w:rPr>
      </w:pPr>
      <w:r>
        <w:rPr>
          <w:rFonts w:hint="eastAsia" w:ascii="宋体" w:hAnsi="宋体" w:cs="宋体"/>
          <w:bCs/>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名称（签章）：</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napToGrid w:val="0"/>
          <w:kern w:val="0"/>
          <w:sz w:val="24"/>
        </w:rPr>
      </w:pPr>
      <w:r>
        <w:rPr>
          <w:rFonts w:hint="eastAsia" w:ascii="宋体" w:hAnsi="宋体" w:cs="宋体"/>
          <w:snapToGrid w:val="0"/>
          <w:kern w:val="0"/>
          <w:sz w:val="24"/>
        </w:rPr>
        <w:t>法定代表人（单位负责人）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napToGrid w:val="0"/>
          <w:kern w:val="0"/>
          <w:sz w:val="24"/>
        </w:rPr>
      </w:pPr>
      <w:r>
        <w:rPr>
          <w:rFonts w:hint="eastAsia" w:ascii="宋体" w:hAnsi="宋体" w:cs="宋体"/>
          <w:snapToGrid w:val="0"/>
          <w:kern w:val="0"/>
          <w:sz w:val="24"/>
        </w:rPr>
        <w:t>或授权代表（签   章）</w:t>
      </w:r>
      <w:r>
        <w:rPr>
          <w:rFonts w:hint="eastAsia" w:ascii="宋体" w:hAnsi="宋体" w:cs="宋体"/>
          <w:sz w:val="24"/>
        </w:rPr>
        <w:t>：</w:t>
      </w:r>
      <w:r>
        <w:rPr>
          <w:rFonts w:hint="eastAsia" w:ascii="宋体" w:hAnsi="宋体" w:cs="宋体"/>
          <w:sz w:val="24"/>
          <w:u w:val="single"/>
        </w:rPr>
        <w:t xml:space="preserve">                                </w:t>
      </w:r>
    </w:p>
    <w:p>
      <w:pPr>
        <w:tabs>
          <w:tab w:val="left" w:pos="1573"/>
        </w:tabs>
        <w:rPr>
          <w:rFonts w:ascii="宋体" w:hAnsi="宋体" w:cs="宋体"/>
          <w:sz w:val="24"/>
        </w:rPr>
      </w:pPr>
    </w:p>
    <w:p>
      <w:pPr>
        <w:pStyle w:val="15"/>
        <w:adjustRightInd w:val="0"/>
        <w:snapToGrid w:val="0"/>
        <w:ind w:firstLine="0"/>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                    </w:t>
      </w:r>
    </w:p>
    <w:p>
      <w:pPr>
        <w:pStyle w:val="15"/>
        <w:adjustRightInd w:val="0"/>
        <w:snapToGrid w:val="0"/>
        <w:ind w:firstLine="480" w:firstLineChars="200"/>
        <w:rPr>
          <w:rFonts w:ascii="宋体" w:hAnsi="宋体" w:eastAsia="宋体" w:cs="宋体"/>
          <w:snapToGrid w:val="0"/>
          <w:kern w:val="0"/>
          <w:sz w:val="24"/>
          <w:szCs w:val="24"/>
        </w:rPr>
      </w:pPr>
      <w:r>
        <w:rPr>
          <w:rFonts w:hint="eastAsia" w:ascii="宋体" w:hAnsi="宋体" w:eastAsia="宋体" w:cs="宋体"/>
          <w:bCs/>
          <w:snapToGrid w:val="0"/>
          <w:kern w:val="0"/>
          <w:sz w:val="24"/>
          <w:szCs w:val="24"/>
        </w:rPr>
        <w:t>日期:</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年</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月</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日</w:t>
      </w:r>
    </w:p>
    <w:p>
      <w:pPr>
        <w:rPr>
          <w:rFonts w:ascii="宋体" w:hAnsi="宋体" w:cs="宋体"/>
          <w:snapToGrid w:val="0"/>
          <w:kern w:val="0"/>
          <w:sz w:val="24"/>
        </w:rPr>
      </w:pPr>
      <w:r>
        <w:rPr>
          <w:rFonts w:hint="eastAsia" w:ascii="宋体" w:hAnsi="宋体" w:cs="宋体"/>
          <w:snapToGrid w:val="0"/>
          <w:kern w:val="0"/>
          <w:sz w:val="24"/>
        </w:rPr>
        <w:br w:type="page"/>
      </w:r>
    </w:p>
    <w:p>
      <w:pPr>
        <w:pStyle w:val="109"/>
        <w:shd w:val="clear" w:color="auto" w:fill="FFFFFF"/>
        <w:spacing w:line="600" w:lineRule="atLeast"/>
        <w:jc w:val="center"/>
        <w:rPr>
          <w:b/>
          <w:bCs/>
          <w:color w:val="auto"/>
          <w:highlight w:val="none"/>
        </w:rPr>
      </w:pPr>
      <w:r>
        <w:rPr>
          <w:b/>
          <w:bCs/>
          <w:color w:val="auto"/>
          <w:highlight w:val="none"/>
        </w:rPr>
        <w:t>国家统计局关于印发《统计上大中小微型企业划分办法（2017）》的通知</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各省、自治区、直辖市统计局，新疆生产建设兵团统计局，国务院各有关部门，国家统计局各调查总队：</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shd w:val="clear" w:color="auto" w:fill="FFFFFF"/>
        <w:spacing w:before="100" w:beforeAutospacing="1" w:after="100" w:afterAutospacing="1" w:line="480" w:lineRule="auto"/>
        <w:jc w:val="left"/>
        <w:rPr>
          <w:rFonts w:ascii="宋体" w:hAnsi="宋体" w:cs="宋体"/>
          <w:color w:val="auto"/>
          <w:szCs w:val="21"/>
          <w:highlight w:val="none"/>
        </w:rPr>
      </w:pPr>
      <w:r>
        <w:rPr>
          <w:rFonts w:ascii="宋体" w:hAnsi="宋体" w:cs="宋体"/>
          <w:color w:val="auto"/>
          <w:szCs w:val="21"/>
          <w:highlight w:val="none"/>
        </w:rPr>
        <w:t>附件：《统计上大中小微型企业划分办法（2017）》修订说明</w:t>
      </w:r>
    </w:p>
    <w:p>
      <w:pPr>
        <w:shd w:val="clear" w:color="auto" w:fill="FFFFFF"/>
        <w:spacing w:line="440" w:lineRule="exact"/>
        <w:jc w:val="right"/>
        <w:rPr>
          <w:rFonts w:ascii="宋体" w:hAnsi="宋体" w:cs="宋体"/>
          <w:color w:val="auto"/>
          <w:szCs w:val="21"/>
          <w:highlight w:val="none"/>
        </w:rPr>
      </w:pPr>
      <w:r>
        <w:rPr>
          <w:rFonts w:ascii="宋体" w:hAnsi="宋体" w:cs="宋体"/>
          <w:color w:val="auto"/>
          <w:szCs w:val="21"/>
          <w:highlight w:val="none"/>
        </w:rPr>
        <w:t>国家统计局  </w:t>
      </w:r>
    </w:p>
    <w:p>
      <w:pPr>
        <w:shd w:val="clear" w:color="auto" w:fill="FFFFFF"/>
        <w:spacing w:line="440" w:lineRule="exact"/>
        <w:jc w:val="right"/>
        <w:rPr>
          <w:rFonts w:ascii="宋体" w:hAnsi="宋体" w:cs="宋体"/>
          <w:color w:val="auto"/>
          <w:szCs w:val="21"/>
          <w:highlight w:val="none"/>
        </w:rPr>
      </w:pPr>
      <w:r>
        <w:rPr>
          <w:rFonts w:ascii="宋体" w:hAnsi="宋体" w:cs="宋体"/>
          <w:color w:val="auto"/>
          <w:szCs w:val="21"/>
          <w:highlight w:val="none"/>
        </w:rPr>
        <w:t>2017年12月28日</w:t>
      </w:r>
    </w:p>
    <w:p>
      <w:pPr>
        <w:shd w:val="clear" w:color="auto" w:fill="FFFFFF"/>
        <w:spacing w:line="480" w:lineRule="auto"/>
        <w:jc w:val="center"/>
        <w:rPr>
          <w:rFonts w:ascii="宋体" w:hAnsi="宋体" w:cs="宋体"/>
          <w:b/>
          <w:color w:val="auto"/>
          <w:sz w:val="28"/>
          <w:szCs w:val="28"/>
          <w:highlight w:val="none"/>
        </w:rPr>
      </w:pPr>
      <w:r>
        <w:rPr>
          <w:rFonts w:ascii="宋体" w:hAnsi="宋体" w:cs="宋体"/>
          <w:b/>
          <w:color w:val="auto"/>
          <w:sz w:val="28"/>
          <w:szCs w:val="28"/>
          <w:highlight w:val="none"/>
        </w:rPr>
        <w:t>统计上大中小微型企业划分办法（2017）</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二、本办法适用对象为在中华人民共和国境内依法设立的各种组织形式的法人企业或单位。个体工商户参照本办法进行划分。</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五、企业划分由政府综合统计部门根据统计年报每年确定一次，定报统计原则上不进行调整。</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六、本办法自印发之日起执行，国家统计局2011年印发的《统计上大中小微型企业划分办法》（国统字〔2011〕75号）同时废止。</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附表：统计上大中小微型企业划分标准</w:t>
      </w:r>
    </w:p>
    <w:p>
      <w:pPr>
        <w:shd w:val="clear" w:color="auto" w:fill="FFFFFF"/>
        <w:spacing w:line="480" w:lineRule="auto"/>
        <w:jc w:val="left"/>
        <w:rPr>
          <w:rFonts w:hint="eastAsia" w:ascii="宋体" w:hAnsi="宋体" w:eastAsia="宋体" w:cs="宋体"/>
          <w:bCs/>
          <w:color w:val="auto"/>
          <w:sz w:val="24"/>
          <w:szCs w:val="24"/>
          <w:highlight w:val="none"/>
          <w:lang w:eastAsia="zh-CN"/>
        </w:rPr>
      </w:pPr>
    </w:p>
    <w:p>
      <w:pPr>
        <w:shd w:val="clear" w:color="auto" w:fill="FFFFFF"/>
        <w:spacing w:line="480" w:lineRule="auto"/>
        <w:jc w:val="left"/>
        <w:rPr>
          <w:rFonts w:ascii="宋体" w:hAnsi="宋体" w:cs="宋体"/>
          <w:bCs/>
          <w:color w:val="auto"/>
          <w:sz w:val="24"/>
          <w:szCs w:val="24"/>
          <w:highlight w:val="none"/>
        </w:rPr>
      </w:pPr>
      <w:r>
        <w:rPr>
          <w:rFonts w:ascii="宋体" w:hAnsi="宋体" w:cs="宋体"/>
          <w:bCs/>
          <w:color w:val="auto"/>
          <w:sz w:val="24"/>
          <w:szCs w:val="24"/>
          <w:highlight w:val="none"/>
        </w:rPr>
        <w:br w:type="page"/>
      </w:r>
      <w:r>
        <w:rPr>
          <w:rFonts w:ascii="宋体" w:hAnsi="宋体" w:cs="宋体"/>
          <w:bCs/>
          <w:color w:val="auto"/>
          <w:sz w:val="24"/>
          <w:szCs w:val="24"/>
          <w:highlight w:val="none"/>
        </w:rPr>
        <w:t>统计上大中小微型企业划分标准</w:t>
      </w:r>
    </w:p>
    <w:tbl>
      <w:tblPr>
        <w:tblStyle w:val="3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4"/>
        <w:gridCol w:w="1494"/>
        <w:gridCol w:w="994"/>
        <w:gridCol w:w="1493"/>
        <w:gridCol w:w="1493"/>
        <w:gridCol w:w="1493"/>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pPr>
              <w:spacing w:line="320" w:lineRule="exact"/>
              <w:rPr>
                <w:rFonts w:ascii="宋体" w:hAnsi="宋体" w:cs="宋体"/>
                <w:bCs/>
                <w:color w:val="auto"/>
                <w:szCs w:val="21"/>
                <w:highlight w:val="none"/>
              </w:rPr>
            </w:pPr>
            <w:r>
              <w:rPr>
                <w:rFonts w:ascii="宋体" w:hAnsi="宋体" w:cs="宋体"/>
                <w:bCs/>
                <w:color w:val="auto"/>
                <w:szCs w:val="21"/>
                <w:highlight w:val="none"/>
              </w:rPr>
              <w:t>行业名称</w:t>
            </w:r>
          </w:p>
        </w:tc>
        <w:tc>
          <w:tcPr>
            <w:tcW w:w="1494" w:type="dxa"/>
            <w:noWrap w:val="0"/>
            <w:vAlign w:val="center"/>
          </w:tcPr>
          <w:p>
            <w:pPr>
              <w:spacing w:line="320" w:lineRule="exact"/>
              <w:rPr>
                <w:rFonts w:ascii="宋体" w:hAnsi="宋体" w:cs="宋体"/>
                <w:bCs/>
                <w:color w:val="auto"/>
                <w:szCs w:val="21"/>
                <w:highlight w:val="none"/>
              </w:rPr>
            </w:pPr>
            <w:r>
              <w:rPr>
                <w:rFonts w:ascii="宋体" w:hAnsi="宋体" w:cs="宋体"/>
                <w:bCs/>
                <w:color w:val="auto"/>
                <w:szCs w:val="21"/>
                <w:highlight w:val="none"/>
              </w:rPr>
              <w:t>指标名称</w:t>
            </w:r>
          </w:p>
        </w:tc>
        <w:tc>
          <w:tcPr>
            <w:tcW w:w="994" w:type="dxa"/>
            <w:noWrap w:val="0"/>
            <w:vAlign w:val="center"/>
          </w:tcPr>
          <w:p>
            <w:pPr>
              <w:spacing w:line="320" w:lineRule="exact"/>
              <w:rPr>
                <w:rFonts w:ascii="宋体" w:hAnsi="宋体" w:cs="宋体"/>
                <w:bCs/>
                <w:color w:val="auto"/>
                <w:szCs w:val="21"/>
                <w:highlight w:val="none"/>
              </w:rPr>
            </w:pPr>
            <w:r>
              <w:rPr>
                <w:rFonts w:ascii="宋体" w:hAnsi="宋体" w:cs="宋体"/>
                <w:bCs/>
                <w:color w:val="auto"/>
                <w:szCs w:val="21"/>
                <w:highlight w:val="none"/>
              </w:rPr>
              <w:t>计量单位</w:t>
            </w:r>
          </w:p>
        </w:tc>
        <w:tc>
          <w:tcPr>
            <w:tcW w:w="1493" w:type="dxa"/>
            <w:noWrap w:val="0"/>
            <w:vAlign w:val="center"/>
          </w:tcPr>
          <w:p>
            <w:pPr>
              <w:spacing w:line="320" w:lineRule="exact"/>
              <w:rPr>
                <w:rFonts w:ascii="宋体" w:hAnsi="宋体" w:cs="宋体"/>
                <w:bCs/>
                <w:color w:val="auto"/>
                <w:szCs w:val="21"/>
                <w:highlight w:val="none"/>
              </w:rPr>
            </w:pPr>
            <w:r>
              <w:rPr>
                <w:rFonts w:ascii="宋体" w:hAnsi="宋体" w:cs="宋体"/>
                <w:bCs/>
                <w:color w:val="auto"/>
                <w:szCs w:val="21"/>
                <w:highlight w:val="none"/>
              </w:rPr>
              <w:t>大型</w:t>
            </w:r>
          </w:p>
        </w:tc>
        <w:tc>
          <w:tcPr>
            <w:tcW w:w="1493" w:type="dxa"/>
            <w:noWrap w:val="0"/>
            <w:vAlign w:val="center"/>
          </w:tcPr>
          <w:p>
            <w:pPr>
              <w:spacing w:line="320" w:lineRule="exact"/>
              <w:rPr>
                <w:rFonts w:ascii="宋体" w:hAnsi="宋体" w:cs="宋体"/>
                <w:bCs/>
                <w:color w:val="auto"/>
                <w:szCs w:val="21"/>
                <w:highlight w:val="none"/>
              </w:rPr>
            </w:pPr>
            <w:r>
              <w:rPr>
                <w:rFonts w:ascii="宋体" w:hAnsi="宋体" w:cs="宋体"/>
                <w:bCs/>
                <w:color w:val="auto"/>
                <w:szCs w:val="21"/>
                <w:highlight w:val="none"/>
              </w:rPr>
              <w:t>中型</w:t>
            </w:r>
          </w:p>
        </w:tc>
        <w:tc>
          <w:tcPr>
            <w:tcW w:w="1493" w:type="dxa"/>
            <w:noWrap w:val="0"/>
            <w:vAlign w:val="center"/>
          </w:tcPr>
          <w:p>
            <w:pPr>
              <w:spacing w:line="320" w:lineRule="exact"/>
              <w:rPr>
                <w:rFonts w:ascii="宋体" w:hAnsi="宋体" w:cs="宋体"/>
                <w:bCs/>
                <w:color w:val="auto"/>
                <w:szCs w:val="21"/>
                <w:highlight w:val="none"/>
              </w:rPr>
            </w:pPr>
            <w:r>
              <w:rPr>
                <w:rFonts w:ascii="宋体" w:hAnsi="宋体" w:cs="宋体"/>
                <w:bCs/>
                <w:color w:val="auto"/>
                <w:szCs w:val="21"/>
                <w:highlight w:val="none"/>
              </w:rPr>
              <w:t>小型</w:t>
            </w:r>
          </w:p>
        </w:tc>
        <w:tc>
          <w:tcPr>
            <w:tcW w:w="990" w:type="dxa"/>
            <w:noWrap w:val="0"/>
            <w:vAlign w:val="center"/>
          </w:tcPr>
          <w:p>
            <w:pPr>
              <w:spacing w:line="320" w:lineRule="exact"/>
              <w:rPr>
                <w:rFonts w:ascii="宋体" w:hAnsi="宋体" w:cs="宋体"/>
                <w:bCs/>
                <w:color w:val="auto"/>
                <w:szCs w:val="21"/>
                <w:highlight w:val="none"/>
              </w:rPr>
            </w:pPr>
            <w:r>
              <w:rPr>
                <w:rFonts w:ascii="宋体" w:hAnsi="宋体" w:cs="宋体"/>
                <w:bCs/>
                <w:color w:val="auto"/>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农、林、牧、渔业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Y≥20000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500≤Y＜20000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50≤Y＜500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工业 *</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300≤X＜1000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20≤X＜300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Y≥40000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2000≤Y＜40000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300≤Y＜2000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建筑业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Y≥80000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6000≤Y＜80000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300≤Y＜6000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资产总额(Z)</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Z≥80000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5000≤Z＜80000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300≤Z＜5000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批发业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20≤X＜200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5≤X＜20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Y≥40000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5000≤Y＜40000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1000≤Y＜5000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零售业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10≤X＜50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Y≥20000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500≤Y＜20000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100≤Y＜500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交通运输业 *</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300≤X＜1000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20≤X＜300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3000≤Y＜30000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200≤Y＜3000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仓储业*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100≤X＜200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20≤X＜100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1000≤Y＜30000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100≤Y＜1000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邮政业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300≤X＜1000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20≤X＜300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2000≤Y＜30000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100≤Y＜2000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住宿业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2000≤Y＜10000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100≤Y＜2000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餐饮业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2000≤Y＜10000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100≤Y＜2000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信息传输业 *</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100≤X＜2000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1000≤Y＜100000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100≤Y＜1000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软件和信息技术服务业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1000≤Y＜10000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50≤Y＜1000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房地产开发经营</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Y≥200000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1000≤Y＜200000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100≤Y＜1000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资产总额(Z)</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Z≥10000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5000≤Z＜10000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2000≤Z＜5000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物业管理</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300≤X＜1000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Y≥5000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1000≤Y＜5000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500≤Y＜1000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租赁和商务服务业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资产总额(Z)</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Z≥120000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8000≤Z＜120000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100≤Z＜8000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其他未列明行业 *</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X＜10</w:t>
            </w:r>
          </w:p>
        </w:tc>
      </w:tr>
    </w:tbl>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说明：1.大型、中型和小型企业须同时满足所列指标的下限，否则下划一档；微型企业只须满足所列指标中的一项即可。 　　   </w:t>
      </w:r>
    </w:p>
    <w:p>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ascii="宋体" w:hAnsi="宋体" w:cs="宋体"/>
          <w:color w:val="auto"/>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3.企业划分指标以现行统计制度为准。 </w:t>
      </w:r>
    </w:p>
    <w:p>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（1）从业人员，是指期末从业人员数，没有期末从业人员数的，采用全年平均人员数代替。 </w:t>
      </w:r>
    </w:p>
    <w:p>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pPr>
        <w:shd w:val="clear" w:color="auto" w:fill="FFFFFF"/>
        <w:spacing w:line="44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 （3）资产总额，采用资产总计代替。</w:t>
      </w:r>
    </w:p>
    <w:p>
      <w:pPr>
        <w:shd w:val="clear" w:color="auto" w:fill="FFFFFF"/>
        <w:spacing w:line="440" w:lineRule="exact"/>
        <w:jc w:val="left"/>
        <w:rPr>
          <w:rFonts w:hint="eastAsia" w:ascii="宋体" w:hAnsi="宋体" w:cs="宋体"/>
          <w:color w:val="auto"/>
          <w:szCs w:val="21"/>
          <w:highlight w:val="none"/>
        </w:rPr>
      </w:pPr>
    </w:p>
    <w:p>
      <w:pPr>
        <w:shd w:val="clear" w:color="auto" w:fill="FFFFFF"/>
        <w:spacing w:line="440" w:lineRule="exact"/>
        <w:jc w:val="center"/>
        <w:rPr>
          <w:rFonts w:ascii="宋体" w:hAnsi="宋体" w:cs="宋体"/>
          <w:b/>
          <w:color w:val="auto"/>
          <w:sz w:val="28"/>
          <w:szCs w:val="28"/>
          <w:highlight w:val="none"/>
        </w:rPr>
      </w:pPr>
      <w:r>
        <w:rPr>
          <w:rFonts w:ascii="宋体" w:hAnsi="宋体" w:cs="宋体"/>
          <w:b/>
          <w:color w:val="auto"/>
          <w:sz w:val="28"/>
          <w:szCs w:val="28"/>
          <w:highlight w:val="none"/>
        </w:rPr>
        <w:t>《统计上大中小微型企业划分办法（2017）》修订说明</w:t>
      </w:r>
    </w:p>
    <w:p>
      <w:pPr>
        <w:shd w:val="clear" w:color="auto" w:fill="FFFFFF"/>
        <w:spacing w:line="440" w:lineRule="exact"/>
        <w:ind w:firstLine="420" w:firstLineChars="200"/>
        <w:jc w:val="left"/>
        <w:rPr>
          <w:rFonts w:ascii="宋体" w:hAnsi="宋体" w:cs="宋体"/>
          <w:bCs/>
          <w:color w:val="auto"/>
          <w:szCs w:val="21"/>
          <w:highlight w:val="none"/>
        </w:rPr>
      </w:pPr>
      <w:r>
        <w:rPr>
          <w:rFonts w:ascii="宋体" w:hAnsi="宋体" w:cs="宋体"/>
          <w:bCs/>
          <w:color w:val="auto"/>
          <w:szCs w:val="21"/>
          <w:highlight w:val="none"/>
        </w:rPr>
        <w:t>一、修订背景</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w:t>
      </w:r>
      <w:r>
        <w:rPr>
          <w:rFonts w:hint="eastAsia" w:ascii="宋体" w:hAnsi="宋体" w:cs="宋体"/>
          <w:color w:val="auto"/>
          <w:szCs w:val="21"/>
          <w:highlight w:val="none"/>
        </w:rPr>
        <w:t xml:space="preserve"> </w:t>
      </w:r>
      <w:r>
        <w:rPr>
          <w:rFonts w:ascii="宋体" w:hAnsi="宋体" w:cs="宋体"/>
          <w:color w:val="auto"/>
          <w:szCs w:val="21"/>
          <w:highlight w:val="none"/>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shd w:val="clear" w:color="auto" w:fill="FFFFFF"/>
        <w:spacing w:line="440" w:lineRule="exact"/>
        <w:ind w:firstLine="630" w:firstLineChars="300"/>
        <w:jc w:val="left"/>
        <w:rPr>
          <w:rFonts w:ascii="宋体" w:hAnsi="宋体" w:cs="宋体"/>
          <w:bCs/>
          <w:color w:val="auto"/>
          <w:szCs w:val="21"/>
          <w:highlight w:val="none"/>
        </w:rPr>
      </w:pPr>
      <w:r>
        <w:rPr>
          <w:rFonts w:ascii="宋体" w:hAnsi="宋体" w:cs="宋体"/>
          <w:bCs/>
          <w:color w:val="auto"/>
          <w:szCs w:val="21"/>
          <w:highlight w:val="none"/>
        </w:rPr>
        <w:t>二、修订主要内容</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将交通运输业中包括的“装卸搬运和运输代理业”修改为“多式联运和运输代理业、装卸搬运”。</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仓储业所包括的行业中类，根据《国民经济行业分类》（GB/T4754—2017）调整为“通用仓储，低温仓储，危险品仓储，谷物、棉花等农产品仓储，中药材仓储和其他仓储业”。</w:t>
      </w:r>
    </w:p>
    <w:p>
      <w:pPr>
        <w:rPr>
          <w:lang w:val="zh-CN"/>
        </w:rPr>
      </w:pPr>
    </w:p>
    <w:sectPr>
      <w:footerReference r:id="rId13" w:type="first"/>
      <w:headerReference r:id="rId11" w:type="default"/>
      <w:footerReference r:id="rId12" w:type="default"/>
      <w:pgSz w:w="11906" w:h="16838"/>
      <w:pgMar w:top="1361" w:right="1304" w:bottom="1247" w:left="1304" w:header="680" w:footer="68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SSJ-PK7482000002d-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fldChar w:fldCharType="begin"/>
    </w:r>
    <w:r>
      <w:rPr>
        <w:rStyle w:val="35"/>
      </w:rPr>
      <w:instrText xml:space="preserve">PAGE  </w:instrText>
    </w:r>
    <w:r>
      <w:fldChar w:fldCharType="separate"/>
    </w:r>
    <w:r>
      <w:rPr>
        <w:rStyle w:val="35"/>
      </w:rPr>
      <w:t>1</w:t>
    </w:r>
    <w:r>
      <w:fldChar w:fldCharType="end"/>
    </w:r>
  </w:p>
  <w:p>
    <w:pPr>
      <w:pStyle w:val="22"/>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fldChar w:fldCharType="begin"/>
    </w:r>
    <w:r>
      <w:rPr>
        <w:rStyle w:val="35"/>
      </w:rPr>
      <w:instrText xml:space="preserve">PAGE  </w:instrText>
    </w:r>
    <w:r>
      <w:fldChar w:fldCharType="separate"/>
    </w:r>
    <w:r>
      <w:rPr>
        <w:rStyle w:val="35"/>
      </w:rPr>
      <w:t>24</w: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352"/>
    </w:sdtPr>
    <w:sdtContent>
      <w:p>
        <w:pPr>
          <w:pStyle w:val="2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351"/>
    </w:sdtPr>
    <w:sdtContent>
      <w:p>
        <w:pPr>
          <w:pStyle w:val="22"/>
          <w:jc w:val="center"/>
        </w:pPr>
        <w:r>
          <w:fldChar w:fldCharType="begin"/>
        </w:r>
        <w:r>
          <w:instrText xml:space="preserve"> PAGE   \* MERGEFORMAT </w:instrText>
        </w:r>
        <w:r>
          <w:fldChar w:fldCharType="separate"/>
        </w:r>
        <w:r>
          <w:rPr>
            <w:lang w:val="zh-CN"/>
          </w:rPr>
          <w:t>52</w:t>
        </w:r>
        <w:r>
          <w:rPr>
            <w:lang w:val="zh-CN"/>
          </w:rPr>
          <w:fldChar w:fldCharType="end"/>
        </w:r>
      </w:p>
    </w:sdtContent>
  </w:sdt>
  <w:p>
    <w:pPr>
      <w:pStyle w:val="22"/>
      <w:tabs>
        <w:tab w:val="left" w:pos="7035"/>
        <w:tab w:val="clear" w:pos="4153"/>
        <w:tab w:val="clear" w:pos="8306"/>
      </w:tabs>
      <w:ind w:firstLine="7020" w:firstLineChars="39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4</w:t>
    </w:r>
    <w:r>
      <w:rPr>
        <w:lang w:val="zh-CN"/>
      </w:rP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CB042"/>
    <w:multiLevelType w:val="singleLevel"/>
    <w:tmpl w:val="8B8CB042"/>
    <w:lvl w:ilvl="0" w:tentative="0">
      <w:start w:val="1"/>
      <w:numFmt w:val="decimal"/>
      <w:lvlText w:val="%1."/>
      <w:lvlJc w:val="left"/>
      <w:pPr>
        <w:ind w:left="425" w:hanging="425"/>
      </w:pPr>
      <w:rPr>
        <w:rFonts w:hint="default"/>
      </w:rPr>
    </w:lvl>
  </w:abstractNum>
  <w:abstractNum w:abstractNumId="1">
    <w:nsid w:val="0C9E3325"/>
    <w:multiLevelType w:val="singleLevel"/>
    <w:tmpl w:val="0C9E3325"/>
    <w:lvl w:ilvl="0" w:tentative="0">
      <w:start w:val="2"/>
      <w:numFmt w:val="decimal"/>
      <w:suff w:val="nothing"/>
      <w:lvlText w:val="（%1）"/>
      <w:lvlJc w:val="left"/>
    </w:lvl>
  </w:abstractNum>
  <w:abstractNum w:abstractNumId="2">
    <w:nsid w:val="659950E1"/>
    <w:multiLevelType w:val="singleLevel"/>
    <w:tmpl w:val="659950E1"/>
    <w:lvl w:ilvl="0" w:tentative="0">
      <w:start w:val="4"/>
      <w:numFmt w:val="chineseCounting"/>
      <w:suff w:val="space"/>
      <w:lvlText w:val="第%1章"/>
      <w:lvlJc w:val="left"/>
      <w:rPr>
        <w:rFonts w:hint="eastAsia"/>
      </w:rPr>
    </w:lvl>
  </w:abstractNum>
  <w:abstractNum w:abstractNumId="3">
    <w:nsid w:val="69AF3271"/>
    <w:multiLevelType w:val="multilevel"/>
    <w:tmpl w:val="69AF32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N2QzYjA2ZmYyMWQyYTM0NjRmMDE0YjRlNWY0ZTcifQ=="/>
  </w:docVars>
  <w:rsids>
    <w:rsidRoot w:val="00172A27"/>
    <w:rsid w:val="000003C3"/>
    <w:rsid w:val="0000292E"/>
    <w:rsid w:val="00010CC9"/>
    <w:rsid w:val="00013B47"/>
    <w:rsid w:val="00014986"/>
    <w:rsid w:val="0001540C"/>
    <w:rsid w:val="00017ABE"/>
    <w:rsid w:val="00020B21"/>
    <w:rsid w:val="00022986"/>
    <w:rsid w:val="0002464C"/>
    <w:rsid w:val="0002614D"/>
    <w:rsid w:val="00034FD4"/>
    <w:rsid w:val="00036DBF"/>
    <w:rsid w:val="00037A58"/>
    <w:rsid w:val="00037A74"/>
    <w:rsid w:val="0004019B"/>
    <w:rsid w:val="00040758"/>
    <w:rsid w:val="00040E46"/>
    <w:rsid w:val="00041B48"/>
    <w:rsid w:val="00044691"/>
    <w:rsid w:val="00044DF1"/>
    <w:rsid w:val="00050062"/>
    <w:rsid w:val="00050283"/>
    <w:rsid w:val="00051E00"/>
    <w:rsid w:val="00052526"/>
    <w:rsid w:val="00060931"/>
    <w:rsid w:val="000611BF"/>
    <w:rsid w:val="00061D30"/>
    <w:rsid w:val="00061D39"/>
    <w:rsid w:val="00062E6C"/>
    <w:rsid w:val="000675A6"/>
    <w:rsid w:val="00074E78"/>
    <w:rsid w:val="00075AFD"/>
    <w:rsid w:val="00075F32"/>
    <w:rsid w:val="00076158"/>
    <w:rsid w:val="00076627"/>
    <w:rsid w:val="000769F9"/>
    <w:rsid w:val="000863E3"/>
    <w:rsid w:val="00086CEA"/>
    <w:rsid w:val="000879A0"/>
    <w:rsid w:val="00087F1C"/>
    <w:rsid w:val="000929EA"/>
    <w:rsid w:val="00097233"/>
    <w:rsid w:val="000A3F12"/>
    <w:rsid w:val="000A4B21"/>
    <w:rsid w:val="000A546C"/>
    <w:rsid w:val="000B2C2D"/>
    <w:rsid w:val="000B3724"/>
    <w:rsid w:val="000B3B31"/>
    <w:rsid w:val="000C092A"/>
    <w:rsid w:val="000C117D"/>
    <w:rsid w:val="000C28F0"/>
    <w:rsid w:val="000C4571"/>
    <w:rsid w:val="000C77D7"/>
    <w:rsid w:val="000C7FBD"/>
    <w:rsid w:val="000D0084"/>
    <w:rsid w:val="000D220D"/>
    <w:rsid w:val="000D2D71"/>
    <w:rsid w:val="000D38FE"/>
    <w:rsid w:val="000D6A2F"/>
    <w:rsid w:val="000E2CB4"/>
    <w:rsid w:val="000E419C"/>
    <w:rsid w:val="000E5477"/>
    <w:rsid w:val="000F5FB4"/>
    <w:rsid w:val="000F6262"/>
    <w:rsid w:val="000F6D14"/>
    <w:rsid w:val="000F7EDF"/>
    <w:rsid w:val="0010180C"/>
    <w:rsid w:val="00103DE3"/>
    <w:rsid w:val="00110995"/>
    <w:rsid w:val="00111242"/>
    <w:rsid w:val="00112F00"/>
    <w:rsid w:val="00116519"/>
    <w:rsid w:val="0011736D"/>
    <w:rsid w:val="00120285"/>
    <w:rsid w:val="00124883"/>
    <w:rsid w:val="00125BB2"/>
    <w:rsid w:val="001264DF"/>
    <w:rsid w:val="001275F4"/>
    <w:rsid w:val="001277D0"/>
    <w:rsid w:val="00130F33"/>
    <w:rsid w:val="00134855"/>
    <w:rsid w:val="00135A53"/>
    <w:rsid w:val="0013623C"/>
    <w:rsid w:val="0013716F"/>
    <w:rsid w:val="001402CB"/>
    <w:rsid w:val="001406E8"/>
    <w:rsid w:val="00141E74"/>
    <w:rsid w:val="00142EA7"/>
    <w:rsid w:val="00143A9D"/>
    <w:rsid w:val="00143C7E"/>
    <w:rsid w:val="0014417F"/>
    <w:rsid w:val="0014428A"/>
    <w:rsid w:val="00146469"/>
    <w:rsid w:val="0014647D"/>
    <w:rsid w:val="001475E0"/>
    <w:rsid w:val="00147773"/>
    <w:rsid w:val="00147985"/>
    <w:rsid w:val="00150713"/>
    <w:rsid w:val="00154B13"/>
    <w:rsid w:val="00157BF9"/>
    <w:rsid w:val="0016159A"/>
    <w:rsid w:val="00161C4D"/>
    <w:rsid w:val="001623B8"/>
    <w:rsid w:val="00163ABF"/>
    <w:rsid w:val="00164262"/>
    <w:rsid w:val="00165D5A"/>
    <w:rsid w:val="00171AEA"/>
    <w:rsid w:val="00172A27"/>
    <w:rsid w:val="00173F78"/>
    <w:rsid w:val="00174BDF"/>
    <w:rsid w:val="00180D1A"/>
    <w:rsid w:val="0019010A"/>
    <w:rsid w:val="00194E30"/>
    <w:rsid w:val="001964C9"/>
    <w:rsid w:val="0019768A"/>
    <w:rsid w:val="001A0B8D"/>
    <w:rsid w:val="001A0ED1"/>
    <w:rsid w:val="001A3466"/>
    <w:rsid w:val="001A642A"/>
    <w:rsid w:val="001A6DAF"/>
    <w:rsid w:val="001B3929"/>
    <w:rsid w:val="001B4A93"/>
    <w:rsid w:val="001C11AF"/>
    <w:rsid w:val="001C17AA"/>
    <w:rsid w:val="001C204B"/>
    <w:rsid w:val="001C318D"/>
    <w:rsid w:val="001C3312"/>
    <w:rsid w:val="001C3ECF"/>
    <w:rsid w:val="001C7F2E"/>
    <w:rsid w:val="001D23CF"/>
    <w:rsid w:val="001D2E7B"/>
    <w:rsid w:val="001D5E34"/>
    <w:rsid w:val="001D61EF"/>
    <w:rsid w:val="001E0CE2"/>
    <w:rsid w:val="001E12A8"/>
    <w:rsid w:val="001E17C5"/>
    <w:rsid w:val="001E1F15"/>
    <w:rsid w:val="001E31D8"/>
    <w:rsid w:val="001E47EE"/>
    <w:rsid w:val="001F30C9"/>
    <w:rsid w:val="001F3566"/>
    <w:rsid w:val="002004E9"/>
    <w:rsid w:val="00200EC3"/>
    <w:rsid w:val="00204C27"/>
    <w:rsid w:val="00205F9E"/>
    <w:rsid w:val="00207ABF"/>
    <w:rsid w:val="0021064B"/>
    <w:rsid w:val="00210ECC"/>
    <w:rsid w:val="00211D45"/>
    <w:rsid w:val="00212F78"/>
    <w:rsid w:val="00213024"/>
    <w:rsid w:val="00214594"/>
    <w:rsid w:val="0022155D"/>
    <w:rsid w:val="00226955"/>
    <w:rsid w:val="0023074E"/>
    <w:rsid w:val="002309B7"/>
    <w:rsid w:val="00230E52"/>
    <w:rsid w:val="002366C6"/>
    <w:rsid w:val="00240B2D"/>
    <w:rsid w:val="00241F36"/>
    <w:rsid w:val="00246E70"/>
    <w:rsid w:val="00250E58"/>
    <w:rsid w:val="00252904"/>
    <w:rsid w:val="00253911"/>
    <w:rsid w:val="00253BE2"/>
    <w:rsid w:val="00255FC4"/>
    <w:rsid w:val="00256103"/>
    <w:rsid w:val="00256796"/>
    <w:rsid w:val="002603F8"/>
    <w:rsid w:val="00271476"/>
    <w:rsid w:val="0027174D"/>
    <w:rsid w:val="00271815"/>
    <w:rsid w:val="002727EA"/>
    <w:rsid w:val="00273849"/>
    <w:rsid w:val="00274F1F"/>
    <w:rsid w:val="00275405"/>
    <w:rsid w:val="0028159A"/>
    <w:rsid w:val="00283B4F"/>
    <w:rsid w:val="002878F0"/>
    <w:rsid w:val="002934AF"/>
    <w:rsid w:val="00293635"/>
    <w:rsid w:val="00293A40"/>
    <w:rsid w:val="002945C5"/>
    <w:rsid w:val="002A2542"/>
    <w:rsid w:val="002A3C8B"/>
    <w:rsid w:val="002A669A"/>
    <w:rsid w:val="002A7487"/>
    <w:rsid w:val="002B3677"/>
    <w:rsid w:val="002B4606"/>
    <w:rsid w:val="002B46E2"/>
    <w:rsid w:val="002B6384"/>
    <w:rsid w:val="002C16A2"/>
    <w:rsid w:val="002C1842"/>
    <w:rsid w:val="002C5702"/>
    <w:rsid w:val="002C5DC7"/>
    <w:rsid w:val="002C7156"/>
    <w:rsid w:val="002C79C9"/>
    <w:rsid w:val="002D0518"/>
    <w:rsid w:val="002D0C98"/>
    <w:rsid w:val="002D2D3B"/>
    <w:rsid w:val="002D335F"/>
    <w:rsid w:val="002D3694"/>
    <w:rsid w:val="002D3C87"/>
    <w:rsid w:val="002D44B8"/>
    <w:rsid w:val="002D738C"/>
    <w:rsid w:val="002E165F"/>
    <w:rsid w:val="002F2020"/>
    <w:rsid w:val="002F2CDF"/>
    <w:rsid w:val="002F2DB9"/>
    <w:rsid w:val="002F5FA5"/>
    <w:rsid w:val="00303802"/>
    <w:rsid w:val="00306546"/>
    <w:rsid w:val="00306BC9"/>
    <w:rsid w:val="00314D74"/>
    <w:rsid w:val="003168F3"/>
    <w:rsid w:val="00320864"/>
    <w:rsid w:val="00320FD5"/>
    <w:rsid w:val="0032225B"/>
    <w:rsid w:val="00323119"/>
    <w:rsid w:val="00324D2E"/>
    <w:rsid w:val="00326211"/>
    <w:rsid w:val="003265EF"/>
    <w:rsid w:val="00326CEA"/>
    <w:rsid w:val="00333340"/>
    <w:rsid w:val="0034045B"/>
    <w:rsid w:val="00340979"/>
    <w:rsid w:val="00341B9D"/>
    <w:rsid w:val="003444BC"/>
    <w:rsid w:val="0035139C"/>
    <w:rsid w:val="00351493"/>
    <w:rsid w:val="0035450E"/>
    <w:rsid w:val="003574AA"/>
    <w:rsid w:val="0036172D"/>
    <w:rsid w:val="00361879"/>
    <w:rsid w:val="00363FDB"/>
    <w:rsid w:val="003642DB"/>
    <w:rsid w:val="0036544B"/>
    <w:rsid w:val="00372626"/>
    <w:rsid w:val="0037270F"/>
    <w:rsid w:val="003747F8"/>
    <w:rsid w:val="003773AE"/>
    <w:rsid w:val="0038393B"/>
    <w:rsid w:val="0039019E"/>
    <w:rsid w:val="00391D3B"/>
    <w:rsid w:val="003962F7"/>
    <w:rsid w:val="00397AAB"/>
    <w:rsid w:val="003A36D3"/>
    <w:rsid w:val="003A5492"/>
    <w:rsid w:val="003B0C87"/>
    <w:rsid w:val="003B11CB"/>
    <w:rsid w:val="003B40C2"/>
    <w:rsid w:val="003B5CF3"/>
    <w:rsid w:val="003C1F7B"/>
    <w:rsid w:val="003C22B6"/>
    <w:rsid w:val="003C2F66"/>
    <w:rsid w:val="003C5D5B"/>
    <w:rsid w:val="003D06B4"/>
    <w:rsid w:val="003D1C52"/>
    <w:rsid w:val="003D35D9"/>
    <w:rsid w:val="003D380C"/>
    <w:rsid w:val="003D43CF"/>
    <w:rsid w:val="003E0DCE"/>
    <w:rsid w:val="003E34FD"/>
    <w:rsid w:val="003E3557"/>
    <w:rsid w:val="003F12C9"/>
    <w:rsid w:val="003F24B8"/>
    <w:rsid w:val="003F3DDA"/>
    <w:rsid w:val="003F40F1"/>
    <w:rsid w:val="004012D4"/>
    <w:rsid w:val="00402B62"/>
    <w:rsid w:val="00403DBF"/>
    <w:rsid w:val="0040443E"/>
    <w:rsid w:val="0040548F"/>
    <w:rsid w:val="00405EE3"/>
    <w:rsid w:val="00406316"/>
    <w:rsid w:val="00411003"/>
    <w:rsid w:val="004137B2"/>
    <w:rsid w:val="00417251"/>
    <w:rsid w:val="00420F3C"/>
    <w:rsid w:val="00423921"/>
    <w:rsid w:val="00424278"/>
    <w:rsid w:val="0042615F"/>
    <w:rsid w:val="00427A8C"/>
    <w:rsid w:val="004317C7"/>
    <w:rsid w:val="0043221D"/>
    <w:rsid w:val="004334CB"/>
    <w:rsid w:val="004363BD"/>
    <w:rsid w:val="00437730"/>
    <w:rsid w:val="00437E53"/>
    <w:rsid w:val="004412BA"/>
    <w:rsid w:val="0044142C"/>
    <w:rsid w:val="00441AE2"/>
    <w:rsid w:val="00444CDE"/>
    <w:rsid w:val="00444DC6"/>
    <w:rsid w:val="004452C5"/>
    <w:rsid w:val="0045582C"/>
    <w:rsid w:val="00456454"/>
    <w:rsid w:val="0045732C"/>
    <w:rsid w:val="00457BF2"/>
    <w:rsid w:val="004603B6"/>
    <w:rsid w:val="00463156"/>
    <w:rsid w:val="00472468"/>
    <w:rsid w:val="00483868"/>
    <w:rsid w:val="00484793"/>
    <w:rsid w:val="0048635A"/>
    <w:rsid w:val="004908E2"/>
    <w:rsid w:val="00493209"/>
    <w:rsid w:val="00495239"/>
    <w:rsid w:val="00496CC5"/>
    <w:rsid w:val="004A63AD"/>
    <w:rsid w:val="004B041D"/>
    <w:rsid w:val="004B1C6E"/>
    <w:rsid w:val="004B3269"/>
    <w:rsid w:val="004B3A25"/>
    <w:rsid w:val="004B5E1F"/>
    <w:rsid w:val="004B666B"/>
    <w:rsid w:val="004B688D"/>
    <w:rsid w:val="004C059D"/>
    <w:rsid w:val="004C0F2E"/>
    <w:rsid w:val="004C31D8"/>
    <w:rsid w:val="004D2215"/>
    <w:rsid w:val="004D3D24"/>
    <w:rsid w:val="004D4056"/>
    <w:rsid w:val="004D5125"/>
    <w:rsid w:val="004D6B01"/>
    <w:rsid w:val="004E1308"/>
    <w:rsid w:val="004E1895"/>
    <w:rsid w:val="004E351A"/>
    <w:rsid w:val="004E3934"/>
    <w:rsid w:val="004E5398"/>
    <w:rsid w:val="004E6D4D"/>
    <w:rsid w:val="004F0B99"/>
    <w:rsid w:val="004F258D"/>
    <w:rsid w:val="004F4F14"/>
    <w:rsid w:val="004F4FFF"/>
    <w:rsid w:val="004F5BF5"/>
    <w:rsid w:val="00502FC5"/>
    <w:rsid w:val="00506457"/>
    <w:rsid w:val="00506716"/>
    <w:rsid w:val="005067E6"/>
    <w:rsid w:val="00510DC0"/>
    <w:rsid w:val="00514245"/>
    <w:rsid w:val="00514CDA"/>
    <w:rsid w:val="00515A30"/>
    <w:rsid w:val="005172C4"/>
    <w:rsid w:val="00517EF9"/>
    <w:rsid w:val="005213EF"/>
    <w:rsid w:val="005235CF"/>
    <w:rsid w:val="005237D0"/>
    <w:rsid w:val="005242FA"/>
    <w:rsid w:val="005259D9"/>
    <w:rsid w:val="00526455"/>
    <w:rsid w:val="00527E9E"/>
    <w:rsid w:val="00531EB3"/>
    <w:rsid w:val="005371F8"/>
    <w:rsid w:val="005413EF"/>
    <w:rsid w:val="005419FE"/>
    <w:rsid w:val="00545DB2"/>
    <w:rsid w:val="00555B3C"/>
    <w:rsid w:val="0055630E"/>
    <w:rsid w:val="00556CFF"/>
    <w:rsid w:val="005575C9"/>
    <w:rsid w:val="0056200B"/>
    <w:rsid w:val="0056402D"/>
    <w:rsid w:val="0056705A"/>
    <w:rsid w:val="00572C73"/>
    <w:rsid w:val="00576C54"/>
    <w:rsid w:val="00576ED4"/>
    <w:rsid w:val="005777D6"/>
    <w:rsid w:val="005818CE"/>
    <w:rsid w:val="005828C8"/>
    <w:rsid w:val="00586B86"/>
    <w:rsid w:val="00587459"/>
    <w:rsid w:val="005877B9"/>
    <w:rsid w:val="00590936"/>
    <w:rsid w:val="00591BCD"/>
    <w:rsid w:val="00594404"/>
    <w:rsid w:val="005950C3"/>
    <w:rsid w:val="00595E5E"/>
    <w:rsid w:val="00595FCC"/>
    <w:rsid w:val="0059645A"/>
    <w:rsid w:val="00597E08"/>
    <w:rsid w:val="005A052F"/>
    <w:rsid w:val="005A115D"/>
    <w:rsid w:val="005A1EFB"/>
    <w:rsid w:val="005A37FB"/>
    <w:rsid w:val="005A400C"/>
    <w:rsid w:val="005B2128"/>
    <w:rsid w:val="005B249A"/>
    <w:rsid w:val="005B2B9D"/>
    <w:rsid w:val="005B2DCF"/>
    <w:rsid w:val="005C1D4B"/>
    <w:rsid w:val="005C24B3"/>
    <w:rsid w:val="005C478D"/>
    <w:rsid w:val="005D0121"/>
    <w:rsid w:val="005D0D62"/>
    <w:rsid w:val="005D397E"/>
    <w:rsid w:val="005D6107"/>
    <w:rsid w:val="005D795F"/>
    <w:rsid w:val="005D7E8C"/>
    <w:rsid w:val="005E44FE"/>
    <w:rsid w:val="005E4FDA"/>
    <w:rsid w:val="005E5392"/>
    <w:rsid w:val="005E6D54"/>
    <w:rsid w:val="005E70FB"/>
    <w:rsid w:val="005F0AC2"/>
    <w:rsid w:val="005F3351"/>
    <w:rsid w:val="005F5146"/>
    <w:rsid w:val="005F6C12"/>
    <w:rsid w:val="005F7F16"/>
    <w:rsid w:val="006004D8"/>
    <w:rsid w:val="00600541"/>
    <w:rsid w:val="00601751"/>
    <w:rsid w:val="0060211A"/>
    <w:rsid w:val="0060248D"/>
    <w:rsid w:val="00605C56"/>
    <w:rsid w:val="006115A3"/>
    <w:rsid w:val="00613133"/>
    <w:rsid w:val="00614413"/>
    <w:rsid w:val="00616316"/>
    <w:rsid w:val="00617E16"/>
    <w:rsid w:val="006242D2"/>
    <w:rsid w:val="00632423"/>
    <w:rsid w:val="00635ABC"/>
    <w:rsid w:val="0063691D"/>
    <w:rsid w:val="0064094C"/>
    <w:rsid w:val="00643EDD"/>
    <w:rsid w:val="0064408F"/>
    <w:rsid w:val="0064429C"/>
    <w:rsid w:val="006508CF"/>
    <w:rsid w:val="006516A7"/>
    <w:rsid w:val="00651958"/>
    <w:rsid w:val="00651D51"/>
    <w:rsid w:val="00653670"/>
    <w:rsid w:val="00654362"/>
    <w:rsid w:val="00656105"/>
    <w:rsid w:val="00657AD1"/>
    <w:rsid w:val="00663B1D"/>
    <w:rsid w:val="0066452F"/>
    <w:rsid w:val="006736EA"/>
    <w:rsid w:val="00673BF3"/>
    <w:rsid w:val="006755D9"/>
    <w:rsid w:val="00682200"/>
    <w:rsid w:val="006823B9"/>
    <w:rsid w:val="00687631"/>
    <w:rsid w:val="006912AC"/>
    <w:rsid w:val="006A4EEC"/>
    <w:rsid w:val="006A60E8"/>
    <w:rsid w:val="006A6EC1"/>
    <w:rsid w:val="006B0B91"/>
    <w:rsid w:val="006B27A3"/>
    <w:rsid w:val="006B42FC"/>
    <w:rsid w:val="006B471B"/>
    <w:rsid w:val="006B61DB"/>
    <w:rsid w:val="006B65BF"/>
    <w:rsid w:val="006B66FA"/>
    <w:rsid w:val="006C3E7B"/>
    <w:rsid w:val="006C41B5"/>
    <w:rsid w:val="006C5F7E"/>
    <w:rsid w:val="006C6AD8"/>
    <w:rsid w:val="006C75B1"/>
    <w:rsid w:val="006D0979"/>
    <w:rsid w:val="006D0CF4"/>
    <w:rsid w:val="006D0E2E"/>
    <w:rsid w:val="006D30BC"/>
    <w:rsid w:val="006D4782"/>
    <w:rsid w:val="006D47FE"/>
    <w:rsid w:val="006D4F1C"/>
    <w:rsid w:val="006E15A4"/>
    <w:rsid w:val="006E1B6A"/>
    <w:rsid w:val="006E4A93"/>
    <w:rsid w:val="006E5F62"/>
    <w:rsid w:val="006F3D0D"/>
    <w:rsid w:val="00700B77"/>
    <w:rsid w:val="0070129D"/>
    <w:rsid w:val="00702A5D"/>
    <w:rsid w:val="00702A7C"/>
    <w:rsid w:val="00704093"/>
    <w:rsid w:val="007076AF"/>
    <w:rsid w:val="00710A91"/>
    <w:rsid w:val="00715E6A"/>
    <w:rsid w:val="00722039"/>
    <w:rsid w:val="00722801"/>
    <w:rsid w:val="00723CA4"/>
    <w:rsid w:val="007244DC"/>
    <w:rsid w:val="00725A15"/>
    <w:rsid w:val="007278AB"/>
    <w:rsid w:val="0073575D"/>
    <w:rsid w:val="00735DBA"/>
    <w:rsid w:val="00736D38"/>
    <w:rsid w:val="00737A92"/>
    <w:rsid w:val="007409A2"/>
    <w:rsid w:val="0074270A"/>
    <w:rsid w:val="0074588C"/>
    <w:rsid w:val="00745C5F"/>
    <w:rsid w:val="00746435"/>
    <w:rsid w:val="0076102B"/>
    <w:rsid w:val="007614AC"/>
    <w:rsid w:val="00761AD6"/>
    <w:rsid w:val="00762EC1"/>
    <w:rsid w:val="007668AF"/>
    <w:rsid w:val="0076747D"/>
    <w:rsid w:val="00770331"/>
    <w:rsid w:val="00772600"/>
    <w:rsid w:val="00774D13"/>
    <w:rsid w:val="00780466"/>
    <w:rsid w:val="00785A93"/>
    <w:rsid w:val="00785C96"/>
    <w:rsid w:val="00786D3A"/>
    <w:rsid w:val="00787534"/>
    <w:rsid w:val="007946D1"/>
    <w:rsid w:val="00796C14"/>
    <w:rsid w:val="007A4CD8"/>
    <w:rsid w:val="007A57AF"/>
    <w:rsid w:val="007A59C6"/>
    <w:rsid w:val="007A79A0"/>
    <w:rsid w:val="007B16C8"/>
    <w:rsid w:val="007B1F4D"/>
    <w:rsid w:val="007B2AB6"/>
    <w:rsid w:val="007B3AA0"/>
    <w:rsid w:val="007B502D"/>
    <w:rsid w:val="007B731A"/>
    <w:rsid w:val="007C3C2D"/>
    <w:rsid w:val="007C42B0"/>
    <w:rsid w:val="007C64E8"/>
    <w:rsid w:val="007C6A08"/>
    <w:rsid w:val="007D0961"/>
    <w:rsid w:val="007D26A3"/>
    <w:rsid w:val="007D2932"/>
    <w:rsid w:val="007D546D"/>
    <w:rsid w:val="007D5DFF"/>
    <w:rsid w:val="007D7065"/>
    <w:rsid w:val="007E05A5"/>
    <w:rsid w:val="007E0FE8"/>
    <w:rsid w:val="007E1B10"/>
    <w:rsid w:val="007E21BE"/>
    <w:rsid w:val="007E23BC"/>
    <w:rsid w:val="007E3035"/>
    <w:rsid w:val="007E6090"/>
    <w:rsid w:val="007E7685"/>
    <w:rsid w:val="007F05CE"/>
    <w:rsid w:val="007F33CA"/>
    <w:rsid w:val="007F3595"/>
    <w:rsid w:val="007F4981"/>
    <w:rsid w:val="007F6907"/>
    <w:rsid w:val="0080484F"/>
    <w:rsid w:val="008053D2"/>
    <w:rsid w:val="008055C8"/>
    <w:rsid w:val="00807E74"/>
    <w:rsid w:val="00811779"/>
    <w:rsid w:val="008129C9"/>
    <w:rsid w:val="00816CA4"/>
    <w:rsid w:val="00817DCF"/>
    <w:rsid w:val="00820ED0"/>
    <w:rsid w:val="0082108D"/>
    <w:rsid w:val="00825500"/>
    <w:rsid w:val="008261A9"/>
    <w:rsid w:val="0082733F"/>
    <w:rsid w:val="00833212"/>
    <w:rsid w:val="0083429B"/>
    <w:rsid w:val="00835126"/>
    <w:rsid w:val="008353DF"/>
    <w:rsid w:val="00835E48"/>
    <w:rsid w:val="00841A6F"/>
    <w:rsid w:val="00843406"/>
    <w:rsid w:val="008437CC"/>
    <w:rsid w:val="00845234"/>
    <w:rsid w:val="008479A6"/>
    <w:rsid w:val="008513BF"/>
    <w:rsid w:val="00852CEA"/>
    <w:rsid w:val="00855905"/>
    <w:rsid w:val="00857B91"/>
    <w:rsid w:val="008644A2"/>
    <w:rsid w:val="00864A90"/>
    <w:rsid w:val="00865690"/>
    <w:rsid w:val="0086597D"/>
    <w:rsid w:val="0086670F"/>
    <w:rsid w:val="00866CA3"/>
    <w:rsid w:val="008743A3"/>
    <w:rsid w:val="008753AE"/>
    <w:rsid w:val="00880455"/>
    <w:rsid w:val="00880A29"/>
    <w:rsid w:val="00881150"/>
    <w:rsid w:val="008838DF"/>
    <w:rsid w:val="00885B43"/>
    <w:rsid w:val="00887EC9"/>
    <w:rsid w:val="0089066C"/>
    <w:rsid w:val="008926DA"/>
    <w:rsid w:val="00892CBE"/>
    <w:rsid w:val="008935BB"/>
    <w:rsid w:val="00895529"/>
    <w:rsid w:val="00897587"/>
    <w:rsid w:val="008A2150"/>
    <w:rsid w:val="008A469E"/>
    <w:rsid w:val="008A6FE8"/>
    <w:rsid w:val="008B0945"/>
    <w:rsid w:val="008B39BD"/>
    <w:rsid w:val="008C3D51"/>
    <w:rsid w:val="008C64AD"/>
    <w:rsid w:val="008C734C"/>
    <w:rsid w:val="008D0BDE"/>
    <w:rsid w:val="008D18C3"/>
    <w:rsid w:val="008D2154"/>
    <w:rsid w:val="008D2CEA"/>
    <w:rsid w:val="008D3933"/>
    <w:rsid w:val="008D3DB8"/>
    <w:rsid w:val="008D6EBF"/>
    <w:rsid w:val="008E137F"/>
    <w:rsid w:val="008E2181"/>
    <w:rsid w:val="008E6B79"/>
    <w:rsid w:val="008E7BB6"/>
    <w:rsid w:val="008F49AA"/>
    <w:rsid w:val="008F7398"/>
    <w:rsid w:val="009009CC"/>
    <w:rsid w:val="0090204F"/>
    <w:rsid w:val="00905136"/>
    <w:rsid w:val="00905CCF"/>
    <w:rsid w:val="0090618B"/>
    <w:rsid w:val="00911E8D"/>
    <w:rsid w:val="00912AE0"/>
    <w:rsid w:val="009246C9"/>
    <w:rsid w:val="00927B1B"/>
    <w:rsid w:val="00930498"/>
    <w:rsid w:val="00931257"/>
    <w:rsid w:val="00932BD7"/>
    <w:rsid w:val="009365D1"/>
    <w:rsid w:val="0094578F"/>
    <w:rsid w:val="00947790"/>
    <w:rsid w:val="009520D9"/>
    <w:rsid w:val="009534D0"/>
    <w:rsid w:val="00955246"/>
    <w:rsid w:val="00956CE8"/>
    <w:rsid w:val="00957648"/>
    <w:rsid w:val="00960ABC"/>
    <w:rsid w:val="00960F8B"/>
    <w:rsid w:val="00961633"/>
    <w:rsid w:val="009621A6"/>
    <w:rsid w:val="009639AB"/>
    <w:rsid w:val="009678FE"/>
    <w:rsid w:val="00973581"/>
    <w:rsid w:val="009743EC"/>
    <w:rsid w:val="009751EE"/>
    <w:rsid w:val="00980FC1"/>
    <w:rsid w:val="0098161C"/>
    <w:rsid w:val="00983C8B"/>
    <w:rsid w:val="009846DA"/>
    <w:rsid w:val="00984B3D"/>
    <w:rsid w:val="00991FCB"/>
    <w:rsid w:val="009923C2"/>
    <w:rsid w:val="009948EF"/>
    <w:rsid w:val="009A0D71"/>
    <w:rsid w:val="009A2033"/>
    <w:rsid w:val="009A3022"/>
    <w:rsid w:val="009A406E"/>
    <w:rsid w:val="009A6562"/>
    <w:rsid w:val="009B0AAD"/>
    <w:rsid w:val="009B265E"/>
    <w:rsid w:val="009C1E75"/>
    <w:rsid w:val="009C3453"/>
    <w:rsid w:val="009C345C"/>
    <w:rsid w:val="009D18E7"/>
    <w:rsid w:val="009D2B10"/>
    <w:rsid w:val="009D42C1"/>
    <w:rsid w:val="009E0740"/>
    <w:rsid w:val="009E2FF7"/>
    <w:rsid w:val="009E51C5"/>
    <w:rsid w:val="009F16EF"/>
    <w:rsid w:val="009F423A"/>
    <w:rsid w:val="00A0039B"/>
    <w:rsid w:val="00A00E6D"/>
    <w:rsid w:val="00A04193"/>
    <w:rsid w:val="00A04361"/>
    <w:rsid w:val="00A058E6"/>
    <w:rsid w:val="00A0630C"/>
    <w:rsid w:val="00A07ECA"/>
    <w:rsid w:val="00A154D4"/>
    <w:rsid w:val="00A17566"/>
    <w:rsid w:val="00A2161D"/>
    <w:rsid w:val="00A22ACD"/>
    <w:rsid w:val="00A25801"/>
    <w:rsid w:val="00A27366"/>
    <w:rsid w:val="00A27C72"/>
    <w:rsid w:val="00A27D0E"/>
    <w:rsid w:val="00A30923"/>
    <w:rsid w:val="00A31CF6"/>
    <w:rsid w:val="00A34D66"/>
    <w:rsid w:val="00A351D7"/>
    <w:rsid w:val="00A373FC"/>
    <w:rsid w:val="00A401C3"/>
    <w:rsid w:val="00A403AD"/>
    <w:rsid w:val="00A41286"/>
    <w:rsid w:val="00A41EF5"/>
    <w:rsid w:val="00A4275C"/>
    <w:rsid w:val="00A42E3C"/>
    <w:rsid w:val="00A43B4E"/>
    <w:rsid w:val="00A510B8"/>
    <w:rsid w:val="00A54D92"/>
    <w:rsid w:val="00A61D43"/>
    <w:rsid w:val="00A63FD0"/>
    <w:rsid w:val="00A672E5"/>
    <w:rsid w:val="00A700F1"/>
    <w:rsid w:val="00A70335"/>
    <w:rsid w:val="00A71839"/>
    <w:rsid w:val="00A72C63"/>
    <w:rsid w:val="00A72D69"/>
    <w:rsid w:val="00A73B8C"/>
    <w:rsid w:val="00A74E7A"/>
    <w:rsid w:val="00A77C79"/>
    <w:rsid w:val="00A8647B"/>
    <w:rsid w:val="00A87769"/>
    <w:rsid w:val="00A90396"/>
    <w:rsid w:val="00A907B7"/>
    <w:rsid w:val="00A90A9E"/>
    <w:rsid w:val="00A91AC5"/>
    <w:rsid w:val="00A934FC"/>
    <w:rsid w:val="00A94F25"/>
    <w:rsid w:val="00A960C2"/>
    <w:rsid w:val="00A96419"/>
    <w:rsid w:val="00AA15F0"/>
    <w:rsid w:val="00AA3B47"/>
    <w:rsid w:val="00AA467C"/>
    <w:rsid w:val="00AA5C1D"/>
    <w:rsid w:val="00AA5CF4"/>
    <w:rsid w:val="00AB101E"/>
    <w:rsid w:val="00AB18F1"/>
    <w:rsid w:val="00AB19F4"/>
    <w:rsid w:val="00AB21A3"/>
    <w:rsid w:val="00AB6959"/>
    <w:rsid w:val="00AC1758"/>
    <w:rsid w:val="00AC3424"/>
    <w:rsid w:val="00AC3C6F"/>
    <w:rsid w:val="00AC5C75"/>
    <w:rsid w:val="00AC65B0"/>
    <w:rsid w:val="00AD058F"/>
    <w:rsid w:val="00AD18C1"/>
    <w:rsid w:val="00AD2B36"/>
    <w:rsid w:val="00AD2C1B"/>
    <w:rsid w:val="00AD31C4"/>
    <w:rsid w:val="00AD6AD6"/>
    <w:rsid w:val="00AD70BD"/>
    <w:rsid w:val="00AE1138"/>
    <w:rsid w:val="00AE7A29"/>
    <w:rsid w:val="00AE7C4C"/>
    <w:rsid w:val="00AF00CE"/>
    <w:rsid w:val="00AF1068"/>
    <w:rsid w:val="00AF343F"/>
    <w:rsid w:val="00AF481B"/>
    <w:rsid w:val="00B007A2"/>
    <w:rsid w:val="00B00828"/>
    <w:rsid w:val="00B02B05"/>
    <w:rsid w:val="00B039E5"/>
    <w:rsid w:val="00B04946"/>
    <w:rsid w:val="00B055C3"/>
    <w:rsid w:val="00B064AD"/>
    <w:rsid w:val="00B118E4"/>
    <w:rsid w:val="00B12117"/>
    <w:rsid w:val="00B156C8"/>
    <w:rsid w:val="00B1610B"/>
    <w:rsid w:val="00B16F2E"/>
    <w:rsid w:val="00B20D27"/>
    <w:rsid w:val="00B22C9F"/>
    <w:rsid w:val="00B23689"/>
    <w:rsid w:val="00B23B8A"/>
    <w:rsid w:val="00B24661"/>
    <w:rsid w:val="00B2551F"/>
    <w:rsid w:val="00B25E88"/>
    <w:rsid w:val="00B3031D"/>
    <w:rsid w:val="00B3619C"/>
    <w:rsid w:val="00B3659F"/>
    <w:rsid w:val="00B40B26"/>
    <w:rsid w:val="00B42159"/>
    <w:rsid w:val="00B452A9"/>
    <w:rsid w:val="00B5080A"/>
    <w:rsid w:val="00B51B03"/>
    <w:rsid w:val="00B5383F"/>
    <w:rsid w:val="00B55A8B"/>
    <w:rsid w:val="00B56572"/>
    <w:rsid w:val="00B60C7A"/>
    <w:rsid w:val="00B61020"/>
    <w:rsid w:val="00B6394F"/>
    <w:rsid w:val="00B64FBC"/>
    <w:rsid w:val="00B6504C"/>
    <w:rsid w:val="00B65245"/>
    <w:rsid w:val="00B729A3"/>
    <w:rsid w:val="00B75F34"/>
    <w:rsid w:val="00B81BDA"/>
    <w:rsid w:val="00B820C0"/>
    <w:rsid w:val="00B830C5"/>
    <w:rsid w:val="00B83635"/>
    <w:rsid w:val="00B8748F"/>
    <w:rsid w:val="00B92D11"/>
    <w:rsid w:val="00B94C89"/>
    <w:rsid w:val="00BA3CCD"/>
    <w:rsid w:val="00BA3D18"/>
    <w:rsid w:val="00BA7141"/>
    <w:rsid w:val="00BA7B88"/>
    <w:rsid w:val="00BB2973"/>
    <w:rsid w:val="00BB2E8D"/>
    <w:rsid w:val="00BB377D"/>
    <w:rsid w:val="00BB3849"/>
    <w:rsid w:val="00BB4267"/>
    <w:rsid w:val="00BC18FF"/>
    <w:rsid w:val="00BC216E"/>
    <w:rsid w:val="00BC2B46"/>
    <w:rsid w:val="00BC5072"/>
    <w:rsid w:val="00BC58F1"/>
    <w:rsid w:val="00BC61B3"/>
    <w:rsid w:val="00BC7051"/>
    <w:rsid w:val="00BD1F00"/>
    <w:rsid w:val="00BE4498"/>
    <w:rsid w:val="00BE6136"/>
    <w:rsid w:val="00BF320C"/>
    <w:rsid w:val="00BF35F0"/>
    <w:rsid w:val="00BF35F2"/>
    <w:rsid w:val="00BF7093"/>
    <w:rsid w:val="00BF7660"/>
    <w:rsid w:val="00C020B3"/>
    <w:rsid w:val="00C04770"/>
    <w:rsid w:val="00C05238"/>
    <w:rsid w:val="00C05D95"/>
    <w:rsid w:val="00C068F4"/>
    <w:rsid w:val="00C06A36"/>
    <w:rsid w:val="00C06B48"/>
    <w:rsid w:val="00C10442"/>
    <w:rsid w:val="00C11AC6"/>
    <w:rsid w:val="00C12E99"/>
    <w:rsid w:val="00C21DF2"/>
    <w:rsid w:val="00C229E3"/>
    <w:rsid w:val="00C26156"/>
    <w:rsid w:val="00C27702"/>
    <w:rsid w:val="00C27AEE"/>
    <w:rsid w:val="00C27DDB"/>
    <w:rsid w:val="00C324A9"/>
    <w:rsid w:val="00C330F5"/>
    <w:rsid w:val="00C35BE5"/>
    <w:rsid w:val="00C3682D"/>
    <w:rsid w:val="00C42561"/>
    <w:rsid w:val="00C42FD7"/>
    <w:rsid w:val="00C4348C"/>
    <w:rsid w:val="00C43C23"/>
    <w:rsid w:val="00C44246"/>
    <w:rsid w:val="00C50216"/>
    <w:rsid w:val="00C50EC1"/>
    <w:rsid w:val="00C53B5B"/>
    <w:rsid w:val="00C53E7D"/>
    <w:rsid w:val="00C55427"/>
    <w:rsid w:val="00C55E83"/>
    <w:rsid w:val="00C57621"/>
    <w:rsid w:val="00C57912"/>
    <w:rsid w:val="00C6029F"/>
    <w:rsid w:val="00C6230F"/>
    <w:rsid w:val="00C63458"/>
    <w:rsid w:val="00C6487E"/>
    <w:rsid w:val="00C64AF2"/>
    <w:rsid w:val="00C64D58"/>
    <w:rsid w:val="00C65238"/>
    <w:rsid w:val="00C66C24"/>
    <w:rsid w:val="00C7154C"/>
    <w:rsid w:val="00C754BD"/>
    <w:rsid w:val="00C758BB"/>
    <w:rsid w:val="00C77AAC"/>
    <w:rsid w:val="00C832C3"/>
    <w:rsid w:val="00C85B27"/>
    <w:rsid w:val="00C91578"/>
    <w:rsid w:val="00C928A4"/>
    <w:rsid w:val="00C95241"/>
    <w:rsid w:val="00CA6344"/>
    <w:rsid w:val="00CB0318"/>
    <w:rsid w:val="00CB055B"/>
    <w:rsid w:val="00CB1C8F"/>
    <w:rsid w:val="00CB30FB"/>
    <w:rsid w:val="00CB36C8"/>
    <w:rsid w:val="00CB3849"/>
    <w:rsid w:val="00CB3851"/>
    <w:rsid w:val="00CB6385"/>
    <w:rsid w:val="00CC1B4D"/>
    <w:rsid w:val="00CC2FB2"/>
    <w:rsid w:val="00CC4F7D"/>
    <w:rsid w:val="00CC6E5E"/>
    <w:rsid w:val="00CC762A"/>
    <w:rsid w:val="00CD08E8"/>
    <w:rsid w:val="00CD1ECF"/>
    <w:rsid w:val="00CD7530"/>
    <w:rsid w:val="00CD75EB"/>
    <w:rsid w:val="00CE0186"/>
    <w:rsid w:val="00CE06F3"/>
    <w:rsid w:val="00CE2DEA"/>
    <w:rsid w:val="00CE7139"/>
    <w:rsid w:val="00CF021C"/>
    <w:rsid w:val="00CF0CB1"/>
    <w:rsid w:val="00CF3120"/>
    <w:rsid w:val="00CF3661"/>
    <w:rsid w:val="00CF394E"/>
    <w:rsid w:val="00CF62E7"/>
    <w:rsid w:val="00CF649C"/>
    <w:rsid w:val="00CF76EC"/>
    <w:rsid w:val="00CF7C8A"/>
    <w:rsid w:val="00D00A95"/>
    <w:rsid w:val="00D0248F"/>
    <w:rsid w:val="00D02DA2"/>
    <w:rsid w:val="00D03627"/>
    <w:rsid w:val="00D05FBC"/>
    <w:rsid w:val="00D06E9F"/>
    <w:rsid w:val="00D077B6"/>
    <w:rsid w:val="00D07BC6"/>
    <w:rsid w:val="00D1529E"/>
    <w:rsid w:val="00D17498"/>
    <w:rsid w:val="00D17C1C"/>
    <w:rsid w:val="00D17C31"/>
    <w:rsid w:val="00D200CE"/>
    <w:rsid w:val="00D217EB"/>
    <w:rsid w:val="00D21EE5"/>
    <w:rsid w:val="00D2277A"/>
    <w:rsid w:val="00D22E08"/>
    <w:rsid w:val="00D26C4F"/>
    <w:rsid w:val="00D27443"/>
    <w:rsid w:val="00D307FA"/>
    <w:rsid w:val="00D324DA"/>
    <w:rsid w:val="00D32633"/>
    <w:rsid w:val="00D3573C"/>
    <w:rsid w:val="00D35EEF"/>
    <w:rsid w:val="00D41F75"/>
    <w:rsid w:val="00D4500F"/>
    <w:rsid w:val="00D478AD"/>
    <w:rsid w:val="00D5146B"/>
    <w:rsid w:val="00D514FB"/>
    <w:rsid w:val="00D526CF"/>
    <w:rsid w:val="00D56990"/>
    <w:rsid w:val="00D57103"/>
    <w:rsid w:val="00D572DF"/>
    <w:rsid w:val="00D607D4"/>
    <w:rsid w:val="00D651F9"/>
    <w:rsid w:val="00D6651A"/>
    <w:rsid w:val="00D6718A"/>
    <w:rsid w:val="00D67E02"/>
    <w:rsid w:val="00D744F5"/>
    <w:rsid w:val="00D755F5"/>
    <w:rsid w:val="00D80B15"/>
    <w:rsid w:val="00D81BB1"/>
    <w:rsid w:val="00D85626"/>
    <w:rsid w:val="00D933FC"/>
    <w:rsid w:val="00D95656"/>
    <w:rsid w:val="00D96375"/>
    <w:rsid w:val="00DA22DF"/>
    <w:rsid w:val="00DA29D9"/>
    <w:rsid w:val="00DB173F"/>
    <w:rsid w:val="00DB2771"/>
    <w:rsid w:val="00DB4A0B"/>
    <w:rsid w:val="00DC3823"/>
    <w:rsid w:val="00DC3C57"/>
    <w:rsid w:val="00DE1522"/>
    <w:rsid w:val="00DE38EC"/>
    <w:rsid w:val="00DE60FA"/>
    <w:rsid w:val="00DE7696"/>
    <w:rsid w:val="00DF1A60"/>
    <w:rsid w:val="00DF1FF9"/>
    <w:rsid w:val="00DF2AB4"/>
    <w:rsid w:val="00DF2DB1"/>
    <w:rsid w:val="00DF43E2"/>
    <w:rsid w:val="00DF4438"/>
    <w:rsid w:val="00E015E8"/>
    <w:rsid w:val="00E02955"/>
    <w:rsid w:val="00E04B20"/>
    <w:rsid w:val="00E05803"/>
    <w:rsid w:val="00E0623A"/>
    <w:rsid w:val="00E12182"/>
    <w:rsid w:val="00E12524"/>
    <w:rsid w:val="00E12DCE"/>
    <w:rsid w:val="00E15246"/>
    <w:rsid w:val="00E17EE5"/>
    <w:rsid w:val="00E20AD7"/>
    <w:rsid w:val="00E23482"/>
    <w:rsid w:val="00E24BE8"/>
    <w:rsid w:val="00E32388"/>
    <w:rsid w:val="00E330EE"/>
    <w:rsid w:val="00E338A4"/>
    <w:rsid w:val="00E344B2"/>
    <w:rsid w:val="00E35F9F"/>
    <w:rsid w:val="00E36ACC"/>
    <w:rsid w:val="00E40D0C"/>
    <w:rsid w:val="00E4467D"/>
    <w:rsid w:val="00E52E88"/>
    <w:rsid w:val="00E55C0C"/>
    <w:rsid w:val="00E57C23"/>
    <w:rsid w:val="00E61E2D"/>
    <w:rsid w:val="00E66219"/>
    <w:rsid w:val="00E716AE"/>
    <w:rsid w:val="00E729C4"/>
    <w:rsid w:val="00E75EAE"/>
    <w:rsid w:val="00E82512"/>
    <w:rsid w:val="00E83BCB"/>
    <w:rsid w:val="00E84144"/>
    <w:rsid w:val="00E84B87"/>
    <w:rsid w:val="00E84D67"/>
    <w:rsid w:val="00E92358"/>
    <w:rsid w:val="00E92B3E"/>
    <w:rsid w:val="00E9696D"/>
    <w:rsid w:val="00EA0914"/>
    <w:rsid w:val="00EA18A6"/>
    <w:rsid w:val="00EA215F"/>
    <w:rsid w:val="00EA3FE0"/>
    <w:rsid w:val="00EA55E8"/>
    <w:rsid w:val="00EB2B34"/>
    <w:rsid w:val="00EB401E"/>
    <w:rsid w:val="00EB4ABE"/>
    <w:rsid w:val="00EB610D"/>
    <w:rsid w:val="00EC269D"/>
    <w:rsid w:val="00EC2F4A"/>
    <w:rsid w:val="00EC39F9"/>
    <w:rsid w:val="00ED2D93"/>
    <w:rsid w:val="00ED337F"/>
    <w:rsid w:val="00ED3F70"/>
    <w:rsid w:val="00ED5F57"/>
    <w:rsid w:val="00EE0541"/>
    <w:rsid w:val="00EE06B7"/>
    <w:rsid w:val="00EE2DFE"/>
    <w:rsid w:val="00EE545D"/>
    <w:rsid w:val="00EF1DC3"/>
    <w:rsid w:val="00EF25F1"/>
    <w:rsid w:val="00EF27B7"/>
    <w:rsid w:val="00EF2F70"/>
    <w:rsid w:val="00EF7B46"/>
    <w:rsid w:val="00F03B50"/>
    <w:rsid w:val="00F05D8E"/>
    <w:rsid w:val="00F077DD"/>
    <w:rsid w:val="00F079EC"/>
    <w:rsid w:val="00F105CC"/>
    <w:rsid w:val="00F14661"/>
    <w:rsid w:val="00F30708"/>
    <w:rsid w:val="00F32584"/>
    <w:rsid w:val="00F32B37"/>
    <w:rsid w:val="00F3507A"/>
    <w:rsid w:val="00F41099"/>
    <w:rsid w:val="00F41825"/>
    <w:rsid w:val="00F41953"/>
    <w:rsid w:val="00F41A64"/>
    <w:rsid w:val="00F43774"/>
    <w:rsid w:val="00F445EB"/>
    <w:rsid w:val="00F4714A"/>
    <w:rsid w:val="00F50317"/>
    <w:rsid w:val="00F51BAB"/>
    <w:rsid w:val="00F523FF"/>
    <w:rsid w:val="00F52ACD"/>
    <w:rsid w:val="00F5657B"/>
    <w:rsid w:val="00F569AB"/>
    <w:rsid w:val="00F5715B"/>
    <w:rsid w:val="00F5776D"/>
    <w:rsid w:val="00F607ED"/>
    <w:rsid w:val="00F6088F"/>
    <w:rsid w:val="00F62970"/>
    <w:rsid w:val="00F6537E"/>
    <w:rsid w:val="00F65D5E"/>
    <w:rsid w:val="00F662AD"/>
    <w:rsid w:val="00F666BC"/>
    <w:rsid w:val="00F66897"/>
    <w:rsid w:val="00F7236C"/>
    <w:rsid w:val="00F73F7F"/>
    <w:rsid w:val="00F75C52"/>
    <w:rsid w:val="00F8408A"/>
    <w:rsid w:val="00F86304"/>
    <w:rsid w:val="00F87A2F"/>
    <w:rsid w:val="00F92820"/>
    <w:rsid w:val="00F93249"/>
    <w:rsid w:val="00F95028"/>
    <w:rsid w:val="00FA35ED"/>
    <w:rsid w:val="00FB012D"/>
    <w:rsid w:val="00FB1564"/>
    <w:rsid w:val="00FB3005"/>
    <w:rsid w:val="00FB3FFF"/>
    <w:rsid w:val="00FB4E88"/>
    <w:rsid w:val="00FB5CC9"/>
    <w:rsid w:val="00FC1A12"/>
    <w:rsid w:val="00FC3F53"/>
    <w:rsid w:val="00FC5698"/>
    <w:rsid w:val="00FC5FA6"/>
    <w:rsid w:val="00FC67BD"/>
    <w:rsid w:val="00FD1D6D"/>
    <w:rsid w:val="00FD20AE"/>
    <w:rsid w:val="00FD2C72"/>
    <w:rsid w:val="00FD5ADE"/>
    <w:rsid w:val="00FD5D94"/>
    <w:rsid w:val="00FD62E4"/>
    <w:rsid w:val="00FD72A8"/>
    <w:rsid w:val="00FD7ED7"/>
    <w:rsid w:val="00FE1221"/>
    <w:rsid w:val="00FE2EE1"/>
    <w:rsid w:val="00FF2FD5"/>
    <w:rsid w:val="01323F01"/>
    <w:rsid w:val="013B05FF"/>
    <w:rsid w:val="025C7273"/>
    <w:rsid w:val="03806361"/>
    <w:rsid w:val="047751C1"/>
    <w:rsid w:val="04A638C0"/>
    <w:rsid w:val="051057BB"/>
    <w:rsid w:val="05900AEF"/>
    <w:rsid w:val="06D01984"/>
    <w:rsid w:val="072614FB"/>
    <w:rsid w:val="077444E8"/>
    <w:rsid w:val="082277D7"/>
    <w:rsid w:val="085D7A22"/>
    <w:rsid w:val="09385564"/>
    <w:rsid w:val="09864C49"/>
    <w:rsid w:val="09AA5C14"/>
    <w:rsid w:val="0A563FBE"/>
    <w:rsid w:val="0ACC22F4"/>
    <w:rsid w:val="0B327002"/>
    <w:rsid w:val="0B587DB0"/>
    <w:rsid w:val="0B8F44D3"/>
    <w:rsid w:val="0B8F5B66"/>
    <w:rsid w:val="0B956E0F"/>
    <w:rsid w:val="0BC834E9"/>
    <w:rsid w:val="0C6417C0"/>
    <w:rsid w:val="0C806FDA"/>
    <w:rsid w:val="0C8257A8"/>
    <w:rsid w:val="0CA00820"/>
    <w:rsid w:val="0CB1218C"/>
    <w:rsid w:val="0D302E1A"/>
    <w:rsid w:val="0DB755A3"/>
    <w:rsid w:val="0DDD23C2"/>
    <w:rsid w:val="0E1069C0"/>
    <w:rsid w:val="0E7253CD"/>
    <w:rsid w:val="0EA651CB"/>
    <w:rsid w:val="0F1B2DEC"/>
    <w:rsid w:val="0F6A2C88"/>
    <w:rsid w:val="0F891E2C"/>
    <w:rsid w:val="0F97401B"/>
    <w:rsid w:val="0FDA5F6B"/>
    <w:rsid w:val="101A1017"/>
    <w:rsid w:val="10244A10"/>
    <w:rsid w:val="10F368EB"/>
    <w:rsid w:val="11191B24"/>
    <w:rsid w:val="11233586"/>
    <w:rsid w:val="1135262C"/>
    <w:rsid w:val="11470A66"/>
    <w:rsid w:val="119B3B0E"/>
    <w:rsid w:val="11BE3004"/>
    <w:rsid w:val="128B493F"/>
    <w:rsid w:val="12D704F6"/>
    <w:rsid w:val="131D52BA"/>
    <w:rsid w:val="1326002E"/>
    <w:rsid w:val="13703125"/>
    <w:rsid w:val="14187DA3"/>
    <w:rsid w:val="146F2367"/>
    <w:rsid w:val="14B61883"/>
    <w:rsid w:val="14C91B8B"/>
    <w:rsid w:val="156E1EC4"/>
    <w:rsid w:val="15D85DA1"/>
    <w:rsid w:val="15DB18EC"/>
    <w:rsid w:val="168C2935"/>
    <w:rsid w:val="16A759A5"/>
    <w:rsid w:val="16B62414"/>
    <w:rsid w:val="16C44C60"/>
    <w:rsid w:val="179D0784"/>
    <w:rsid w:val="17A537BA"/>
    <w:rsid w:val="17B91547"/>
    <w:rsid w:val="17BD4ABC"/>
    <w:rsid w:val="1804104A"/>
    <w:rsid w:val="187A66B6"/>
    <w:rsid w:val="18A9069E"/>
    <w:rsid w:val="18BF4AA0"/>
    <w:rsid w:val="18F57E06"/>
    <w:rsid w:val="19D6720A"/>
    <w:rsid w:val="1A30522C"/>
    <w:rsid w:val="1A33418E"/>
    <w:rsid w:val="1A5D1C27"/>
    <w:rsid w:val="1B6B74A4"/>
    <w:rsid w:val="1BF478C9"/>
    <w:rsid w:val="1C0C0F5F"/>
    <w:rsid w:val="1C0F5037"/>
    <w:rsid w:val="1D3C159B"/>
    <w:rsid w:val="1D4461DA"/>
    <w:rsid w:val="1D6E153B"/>
    <w:rsid w:val="1D721E1B"/>
    <w:rsid w:val="1DB4553E"/>
    <w:rsid w:val="1DCF3069"/>
    <w:rsid w:val="1F0156E8"/>
    <w:rsid w:val="1F2E6D7B"/>
    <w:rsid w:val="1F444EA4"/>
    <w:rsid w:val="1F79421D"/>
    <w:rsid w:val="1F9F1186"/>
    <w:rsid w:val="200C2F6B"/>
    <w:rsid w:val="20325D5D"/>
    <w:rsid w:val="2080012F"/>
    <w:rsid w:val="2096529C"/>
    <w:rsid w:val="20DB5A80"/>
    <w:rsid w:val="212554EE"/>
    <w:rsid w:val="213A4970"/>
    <w:rsid w:val="2154578C"/>
    <w:rsid w:val="215D1349"/>
    <w:rsid w:val="218A67A8"/>
    <w:rsid w:val="2196024E"/>
    <w:rsid w:val="22655FD0"/>
    <w:rsid w:val="2381423B"/>
    <w:rsid w:val="23C3467A"/>
    <w:rsid w:val="23CA0821"/>
    <w:rsid w:val="24376DB6"/>
    <w:rsid w:val="247361F6"/>
    <w:rsid w:val="24BA2A4E"/>
    <w:rsid w:val="24E75804"/>
    <w:rsid w:val="25036D35"/>
    <w:rsid w:val="2555029C"/>
    <w:rsid w:val="25D76CF3"/>
    <w:rsid w:val="25FA67C1"/>
    <w:rsid w:val="260F7817"/>
    <w:rsid w:val="26F72490"/>
    <w:rsid w:val="27313ABE"/>
    <w:rsid w:val="2733581F"/>
    <w:rsid w:val="28212C11"/>
    <w:rsid w:val="28E6793C"/>
    <w:rsid w:val="295227F6"/>
    <w:rsid w:val="29AB3522"/>
    <w:rsid w:val="2A6765C9"/>
    <w:rsid w:val="2ADA07A8"/>
    <w:rsid w:val="2ADE440E"/>
    <w:rsid w:val="2B08026E"/>
    <w:rsid w:val="2B59774B"/>
    <w:rsid w:val="2BB808DB"/>
    <w:rsid w:val="2BC16A13"/>
    <w:rsid w:val="2C0B2FE1"/>
    <w:rsid w:val="2CE70CB3"/>
    <w:rsid w:val="2CEB04E7"/>
    <w:rsid w:val="2D2619BD"/>
    <w:rsid w:val="2D775840"/>
    <w:rsid w:val="2D791317"/>
    <w:rsid w:val="2DC40BE4"/>
    <w:rsid w:val="2DF47ED2"/>
    <w:rsid w:val="2EF10425"/>
    <w:rsid w:val="2EF1519F"/>
    <w:rsid w:val="2F487F0B"/>
    <w:rsid w:val="2F78507E"/>
    <w:rsid w:val="2FA95571"/>
    <w:rsid w:val="2FD02F8D"/>
    <w:rsid w:val="2FEC33A3"/>
    <w:rsid w:val="30582BFE"/>
    <w:rsid w:val="31F57FDE"/>
    <w:rsid w:val="321352A3"/>
    <w:rsid w:val="322C4B29"/>
    <w:rsid w:val="325A7D01"/>
    <w:rsid w:val="33FD2AA2"/>
    <w:rsid w:val="33FE328F"/>
    <w:rsid w:val="35916588"/>
    <w:rsid w:val="35930ECB"/>
    <w:rsid w:val="361C6355"/>
    <w:rsid w:val="36500A4F"/>
    <w:rsid w:val="36AE7C97"/>
    <w:rsid w:val="36CE11DA"/>
    <w:rsid w:val="38745373"/>
    <w:rsid w:val="388D4E4A"/>
    <w:rsid w:val="38B130BB"/>
    <w:rsid w:val="39357352"/>
    <w:rsid w:val="39642CAA"/>
    <w:rsid w:val="39C26617"/>
    <w:rsid w:val="39E078CA"/>
    <w:rsid w:val="39EB6844"/>
    <w:rsid w:val="3A6F1895"/>
    <w:rsid w:val="3AAA1B87"/>
    <w:rsid w:val="3BCE3E71"/>
    <w:rsid w:val="3C1F215C"/>
    <w:rsid w:val="3CB1683A"/>
    <w:rsid w:val="3CEF43A4"/>
    <w:rsid w:val="3CF46426"/>
    <w:rsid w:val="3D4A75F7"/>
    <w:rsid w:val="3D533489"/>
    <w:rsid w:val="3DF06113"/>
    <w:rsid w:val="3E131208"/>
    <w:rsid w:val="3EBD1310"/>
    <w:rsid w:val="3EDC2A1F"/>
    <w:rsid w:val="3EEC7C04"/>
    <w:rsid w:val="3EFE7959"/>
    <w:rsid w:val="3F0218D9"/>
    <w:rsid w:val="3FED35C3"/>
    <w:rsid w:val="4066518F"/>
    <w:rsid w:val="40793BF0"/>
    <w:rsid w:val="412E5906"/>
    <w:rsid w:val="41AF5348"/>
    <w:rsid w:val="42274B51"/>
    <w:rsid w:val="42423AF9"/>
    <w:rsid w:val="424B59C1"/>
    <w:rsid w:val="425D6C80"/>
    <w:rsid w:val="42CE438A"/>
    <w:rsid w:val="42E90CFB"/>
    <w:rsid w:val="441D6BC6"/>
    <w:rsid w:val="448F06CE"/>
    <w:rsid w:val="44E52656"/>
    <w:rsid w:val="45264E2A"/>
    <w:rsid w:val="45DF206F"/>
    <w:rsid w:val="45E6159A"/>
    <w:rsid w:val="45EC59BE"/>
    <w:rsid w:val="468923EC"/>
    <w:rsid w:val="46CB5B19"/>
    <w:rsid w:val="473F4D57"/>
    <w:rsid w:val="47585415"/>
    <w:rsid w:val="475946DB"/>
    <w:rsid w:val="478747E3"/>
    <w:rsid w:val="47B2258D"/>
    <w:rsid w:val="47B41627"/>
    <w:rsid w:val="48154B84"/>
    <w:rsid w:val="48391DAB"/>
    <w:rsid w:val="48FF0E56"/>
    <w:rsid w:val="49372CB7"/>
    <w:rsid w:val="49414834"/>
    <w:rsid w:val="494853FF"/>
    <w:rsid w:val="497B5927"/>
    <w:rsid w:val="497E42CF"/>
    <w:rsid w:val="49C83730"/>
    <w:rsid w:val="4A323AD0"/>
    <w:rsid w:val="4A5065F5"/>
    <w:rsid w:val="4A5D5F11"/>
    <w:rsid w:val="4A9027AE"/>
    <w:rsid w:val="4AE82430"/>
    <w:rsid w:val="4AFC6D9C"/>
    <w:rsid w:val="4B3C6A20"/>
    <w:rsid w:val="4B8B65FE"/>
    <w:rsid w:val="4BB042AB"/>
    <w:rsid w:val="4C59583F"/>
    <w:rsid w:val="4CFA1691"/>
    <w:rsid w:val="4D7C6392"/>
    <w:rsid w:val="4DB579E5"/>
    <w:rsid w:val="4EA8070C"/>
    <w:rsid w:val="4ED379F1"/>
    <w:rsid w:val="4F3D0392"/>
    <w:rsid w:val="4F4C2416"/>
    <w:rsid w:val="4F6B1579"/>
    <w:rsid w:val="4F8E4652"/>
    <w:rsid w:val="4FCB6A25"/>
    <w:rsid w:val="50160BAE"/>
    <w:rsid w:val="503E4FB9"/>
    <w:rsid w:val="50750843"/>
    <w:rsid w:val="50D41FD2"/>
    <w:rsid w:val="50EB593B"/>
    <w:rsid w:val="50F12E32"/>
    <w:rsid w:val="51B326D8"/>
    <w:rsid w:val="51F14455"/>
    <w:rsid w:val="51FE6945"/>
    <w:rsid w:val="52B73890"/>
    <w:rsid w:val="52BC1D16"/>
    <w:rsid w:val="52C33948"/>
    <w:rsid w:val="52F93848"/>
    <w:rsid w:val="54296B10"/>
    <w:rsid w:val="542A0BC1"/>
    <w:rsid w:val="544B2E25"/>
    <w:rsid w:val="549362B3"/>
    <w:rsid w:val="54C67508"/>
    <w:rsid w:val="54D30F5B"/>
    <w:rsid w:val="55076FCB"/>
    <w:rsid w:val="55226E39"/>
    <w:rsid w:val="552D0101"/>
    <w:rsid w:val="5591697B"/>
    <w:rsid w:val="55D63329"/>
    <w:rsid w:val="56410EA1"/>
    <w:rsid w:val="564B0EB1"/>
    <w:rsid w:val="56C84D1F"/>
    <w:rsid w:val="57C3697A"/>
    <w:rsid w:val="58206495"/>
    <w:rsid w:val="583739BB"/>
    <w:rsid w:val="586C3795"/>
    <w:rsid w:val="58896EB8"/>
    <w:rsid w:val="588E4DB0"/>
    <w:rsid w:val="58BE724A"/>
    <w:rsid w:val="592D1072"/>
    <w:rsid w:val="59C10B9F"/>
    <w:rsid w:val="5A183678"/>
    <w:rsid w:val="5A8074E0"/>
    <w:rsid w:val="5B263F32"/>
    <w:rsid w:val="5BD85F91"/>
    <w:rsid w:val="5C07733D"/>
    <w:rsid w:val="5C8F1FFD"/>
    <w:rsid w:val="5C9D6D88"/>
    <w:rsid w:val="5CE445D4"/>
    <w:rsid w:val="5D877D5F"/>
    <w:rsid w:val="5DDD77BC"/>
    <w:rsid w:val="5DF55510"/>
    <w:rsid w:val="5E113C30"/>
    <w:rsid w:val="5E1831B8"/>
    <w:rsid w:val="5E5A725B"/>
    <w:rsid w:val="5ECB7B18"/>
    <w:rsid w:val="604E513B"/>
    <w:rsid w:val="606B4742"/>
    <w:rsid w:val="60D04945"/>
    <w:rsid w:val="613506B7"/>
    <w:rsid w:val="615E11A8"/>
    <w:rsid w:val="61A63A0A"/>
    <w:rsid w:val="61EA2CAB"/>
    <w:rsid w:val="62F51577"/>
    <w:rsid w:val="637F424B"/>
    <w:rsid w:val="63D60070"/>
    <w:rsid w:val="644A0204"/>
    <w:rsid w:val="64856888"/>
    <w:rsid w:val="64D13C82"/>
    <w:rsid w:val="657131EA"/>
    <w:rsid w:val="65AB12A0"/>
    <w:rsid w:val="667168BB"/>
    <w:rsid w:val="675129F6"/>
    <w:rsid w:val="677E187D"/>
    <w:rsid w:val="67E86CA8"/>
    <w:rsid w:val="68CA23D1"/>
    <w:rsid w:val="68EA6E52"/>
    <w:rsid w:val="698C1F75"/>
    <w:rsid w:val="69D5109C"/>
    <w:rsid w:val="6AE308A8"/>
    <w:rsid w:val="6B21799C"/>
    <w:rsid w:val="6B4C279E"/>
    <w:rsid w:val="6C3006A5"/>
    <w:rsid w:val="6C52107A"/>
    <w:rsid w:val="6C5D6B75"/>
    <w:rsid w:val="6C715017"/>
    <w:rsid w:val="6D486196"/>
    <w:rsid w:val="6D8E1873"/>
    <w:rsid w:val="6DBD6DD2"/>
    <w:rsid w:val="6DD23225"/>
    <w:rsid w:val="6E2E43BE"/>
    <w:rsid w:val="6E3B5B1E"/>
    <w:rsid w:val="6EAB3336"/>
    <w:rsid w:val="6EFA0BA5"/>
    <w:rsid w:val="6F8535FA"/>
    <w:rsid w:val="6FDD7715"/>
    <w:rsid w:val="70604461"/>
    <w:rsid w:val="70A86E13"/>
    <w:rsid w:val="70AD5B7E"/>
    <w:rsid w:val="70CE1DDA"/>
    <w:rsid w:val="71116F16"/>
    <w:rsid w:val="71612EC6"/>
    <w:rsid w:val="71A448FB"/>
    <w:rsid w:val="7269390E"/>
    <w:rsid w:val="72AE6E0E"/>
    <w:rsid w:val="7347185E"/>
    <w:rsid w:val="735867F9"/>
    <w:rsid w:val="736255B4"/>
    <w:rsid w:val="73825939"/>
    <w:rsid w:val="73F80111"/>
    <w:rsid w:val="740B53AA"/>
    <w:rsid w:val="74B95C2F"/>
    <w:rsid w:val="74C93F50"/>
    <w:rsid w:val="74D34E1E"/>
    <w:rsid w:val="75430EDB"/>
    <w:rsid w:val="75535979"/>
    <w:rsid w:val="75F21D70"/>
    <w:rsid w:val="76476087"/>
    <w:rsid w:val="7678630D"/>
    <w:rsid w:val="76B60655"/>
    <w:rsid w:val="76F34461"/>
    <w:rsid w:val="772C5940"/>
    <w:rsid w:val="776C3D76"/>
    <w:rsid w:val="77A02B5C"/>
    <w:rsid w:val="77D2743D"/>
    <w:rsid w:val="78497294"/>
    <w:rsid w:val="786B6201"/>
    <w:rsid w:val="787A6697"/>
    <w:rsid w:val="79293D92"/>
    <w:rsid w:val="7A353CDF"/>
    <w:rsid w:val="7A8D51D2"/>
    <w:rsid w:val="7AF2152E"/>
    <w:rsid w:val="7B7953AD"/>
    <w:rsid w:val="7D937DFD"/>
    <w:rsid w:val="7DB621D1"/>
    <w:rsid w:val="7DD82A06"/>
    <w:rsid w:val="7E4F147A"/>
    <w:rsid w:val="7E747EC9"/>
    <w:rsid w:val="7E7D37A0"/>
    <w:rsid w:val="7F6C1E2C"/>
    <w:rsid w:val="7F836E1D"/>
    <w:rsid w:val="7F866F74"/>
    <w:rsid w:val="7F99693B"/>
    <w:rsid w:val="7FE25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华文中宋"/>
      <w:b/>
      <w:bCs/>
      <w:kern w:val="44"/>
      <w:sz w:val="32"/>
      <w:szCs w:val="44"/>
    </w:rPr>
  </w:style>
  <w:style w:type="paragraph" w:styleId="2">
    <w:name w:val="heading 2"/>
    <w:basedOn w:val="1"/>
    <w:next w:val="1"/>
    <w:link w:val="5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240" w:lineRule="exact"/>
      <w:outlineLvl w:val="3"/>
    </w:pPr>
    <w:rPr>
      <w:rFonts w:ascii="Arial" w:hAnsi="Arial" w:eastAsia="仿宋_GB2312"/>
      <w:b/>
      <w:sz w:val="18"/>
      <w:szCs w:val="32"/>
    </w:rPr>
  </w:style>
  <w:style w:type="paragraph" w:styleId="6">
    <w:name w:val="heading 5"/>
    <w:basedOn w:val="1"/>
    <w:next w:val="1"/>
    <w:qFormat/>
    <w:uiPriority w:val="0"/>
    <w:pPr>
      <w:keepNext/>
      <w:widowControl/>
      <w:spacing w:line="340" w:lineRule="exact"/>
      <w:ind w:firstLine="280" w:firstLineChars="100"/>
      <w:outlineLvl w:val="4"/>
    </w:pPr>
    <w:rPr>
      <w:rFonts w:ascii="仿宋_GB2312" w:eastAsia="仿宋_GB2312"/>
      <w:sz w:val="28"/>
    </w:rPr>
  </w:style>
  <w:style w:type="paragraph" w:styleId="7">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annotation text"/>
    <w:basedOn w:val="1"/>
    <w:autoRedefine/>
    <w:qFormat/>
    <w:uiPriority w:val="0"/>
    <w:pPr>
      <w:jc w:val="left"/>
    </w:pPr>
  </w:style>
  <w:style w:type="paragraph" w:styleId="13">
    <w:name w:val="Body Text 3"/>
    <w:basedOn w:val="1"/>
    <w:autoRedefine/>
    <w:qFormat/>
    <w:uiPriority w:val="0"/>
    <w:pPr>
      <w:spacing w:line="80" w:lineRule="atLeast"/>
    </w:pPr>
    <w:rPr>
      <w:rFonts w:ascii="楷体_GB2312" w:eastAsia="楷体_GB2312"/>
      <w:sz w:val="28"/>
    </w:rPr>
  </w:style>
  <w:style w:type="paragraph" w:styleId="14">
    <w:name w:val="Body Text"/>
    <w:basedOn w:val="1"/>
    <w:autoRedefine/>
    <w:qFormat/>
    <w:uiPriority w:val="0"/>
    <w:rPr>
      <w:rFonts w:eastAsia="楷体_GB2312"/>
      <w:sz w:val="30"/>
      <w:szCs w:val="20"/>
    </w:rPr>
  </w:style>
  <w:style w:type="paragraph" w:styleId="15">
    <w:name w:val="Body Text Indent"/>
    <w:basedOn w:val="1"/>
    <w:autoRedefine/>
    <w:qFormat/>
    <w:uiPriority w:val="0"/>
    <w:pPr>
      <w:ind w:firstLine="540"/>
    </w:pPr>
    <w:rPr>
      <w:rFonts w:eastAsia="楷体_GB2312"/>
      <w:sz w:val="30"/>
      <w:szCs w:val="20"/>
    </w:rPr>
  </w:style>
  <w:style w:type="paragraph" w:styleId="16">
    <w:name w:val="toc 3"/>
    <w:basedOn w:val="1"/>
    <w:next w:val="1"/>
    <w:autoRedefine/>
    <w:qFormat/>
    <w:uiPriority w:val="39"/>
    <w:pPr>
      <w:ind w:left="840" w:leftChars="400"/>
    </w:pPr>
  </w:style>
  <w:style w:type="paragraph" w:styleId="17">
    <w:name w:val="Plain Text"/>
    <w:basedOn w:val="1"/>
    <w:link w:val="49"/>
    <w:autoRedefine/>
    <w:qFormat/>
    <w:uiPriority w:val="0"/>
    <w:rPr>
      <w:rFonts w:ascii="宋体" w:hAnsi="Courier New"/>
    </w:rPr>
  </w:style>
  <w:style w:type="paragraph" w:styleId="18">
    <w:name w:val="Date"/>
    <w:basedOn w:val="1"/>
    <w:next w:val="1"/>
    <w:autoRedefine/>
    <w:qFormat/>
    <w:uiPriority w:val="0"/>
    <w:rPr>
      <w:sz w:val="24"/>
      <w:szCs w:val="20"/>
    </w:rPr>
  </w:style>
  <w:style w:type="paragraph" w:styleId="19">
    <w:name w:val="Body Text Indent 2"/>
    <w:basedOn w:val="1"/>
    <w:autoRedefine/>
    <w:qFormat/>
    <w:uiPriority w:val="0"/>
    <w:pPr>
      <w:spacing w:after="120" w:line="480" w:lineRule="auto"/>
      <w:ind w:left="420" w:leftChars="200"/>
    </w:pPr>
  </w:style>
  <w:style w:type="paragraph" w:styleId="20">
    <w:name w:val="endnote text"/>
    <w:basedOn w:val="1"/>
    <w:link w:val="82"/>
    <w:autoRedefine/>
    <w:qFormat/>
    <w:uiPriority w:val="99"/>
    <w:pPr>
      <w:widowControl/>
      <w:snapToGrid w:val="0"/>
      <w:jc w:val="center"/>
    </w:pPr>
    <w:rPr>
      <w:b/>
      <w:bCs/>
      <w:kern w:val="0"/>
      <w:sz w:val="44"/>
      <w:szCs w:val="44"/>
    </w:rPr>
  </w:style>
  <w:style w:type="paragraph" w:styleId="21">
    <w:name w:val="Balloon Text"/>
    <w:basedOn w:val="1"/>
    <w:link w:val="80"/>
    <w:autoRedefine/>
    <w:qFormat/>
    <w:uiPriority w:val="99"/>
    <w:rPr>
      <w:sz w:val="18"/>
      <w:szCs w:val="18"/>
    </w:rPr>
  </w:style>
  <w:style w:type="paragraph" w:styleId="22">
    <w:name w:val="footer"/>
    <w:basedOn w:val="1"/>
    <w:link w:val="53"/>
    <w:autoRedefine/>
    <w:qFormat/>
    <w:uiPriority w:val="99"/>
    <w:pPr>
      <w:tabs>
        <w:tab w:val="center" w:pos="4153"/>
        <w:tab w:val="right" w:pos="8306"/>
      </w:tabs>
      <w:snapToGrid w:val="0"/>
      <w:jc w:val="left"/>
    </w:pPr>
    <w:rPr>
      <w:sz w:val="18"/>
      <w:szCs w:val="18"/>
    </w:rPr>
  </w:style>
  <w:style w:type="paragraph" w:styleId="23">
    <w:name w:val="header"/>
    <w:basedOn w:val="1"/>
    <w:link w:val="58"/>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line="360" w:lineRule="exact"/>
    </w:pPr>
    <w:rPr>
      <w:rFonts w:ascii="仿宋_GB2312" w:hAnsi="宋体" w:eastAsia="仿宋_GB2312"/>
      <w:b/>
      <w:bCs/>
      <w:sz w:val="28"/>
      <w:szCs w:val="28"/>
    </w:rPr>
  </w:style>
  <w:style w:type="paragraph" w:styleId="25">
    <w:name w:val="Body Text Indent 3"/>
    <w:basedOn w:val="1"/>
    <w:autoRedefine/>
    <w:qFormat/>
    <w:uiPriority w:val="0"/>
    <w:pPr>
      <w:spacing w:after="120"/>
      <w:ind w:left="420" w:leftChars="200"/>
    </w:pPr>
    <w:rPr>
      <w:sz w:val="16"/>
      <w:szCs w:val="16"/>
    </w:rPr>
  </w:style>
  <w:style w:type="paragraph" w:styleId="26">
    <w:name w:val="toc 2"/>
    <w:basedOn w:val="1"/>
    <w:next w:val="1"/>
    <w:autoRedefine/>
    <w:qFormat/>
    <w:uiPriority w:val="39"/>
    <w:pPr>
      <w:ind w:left="420" w:leftChars="200"/>
    </w:pPr>
  </w:style>
  <w:style w:type="paragraph" w:styleId="2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8">
    <w:name w:val="index 1"/>
    <w:basedOn w:val="1"/>
    <w:next w:val="1"/>
    <w:autoRedefine/>
    <w:qFormat/>
    <w:uiPriority w:val="0"/>
    <w:pPr>
      <w:spacing w:line="360" w:lineRule="auto"/>
      <w:ind w:left="540" w:leftChars="225" w:firstLine="540"/>
      <w:jc w:val="left"/>
    </w:pPr>
    <w:rPr>
      <w:rFonts w:ascii="宋体" w:hAnsi="Arial"/>
      <w:snapToGrid w:val="0"/>
      <w:kern w:val="0"/>
      <w:sz w:val="24"/>
      <w:szCs w:val="20"/>
    </w:rPr>
  </w:style>
  <w:style w:type="paragraph" w:styleId="29">
    <w:name w:val="Title"/>
    <w:basedOn w:val="1"/>
    <w:link w:val="81"/>
    <w:autoRedefine/>
    <w:qFormat/>
    <w:uiPriority w:val="99"/>
    <w:pPr>
      <w:widowControl/>
      <w:spacing w:before="240" w:after="60"/>
      <w:jc w:val="center"/>
      <w:outlineLvl w:val="0"/>
    </w:pPr>
    <w:rPr>
      <w:rFonts w:ascii="Arial" w:hAnsi="Arial" w:cs="Arial"/>
      <w:b/>
      <w:bCs/>
      <w:kern w:val="0"/>
      <w:sz w:val="44"/>
      <w:szCs w:val="44"/>
    </w:rPr>
  </w:style>
  <w:style w:type="paragraph" w:styleId="30">
    <w:name w:val="Body Text First Indent"/>
    <w:basedOn w:val="14"/>
    <w:autoRedefine/>
    <w:qFormat/>
    <w:uiPriority w:val="0"/>
    <w:pPr>
      <w:spacing w:after="120"/>
      <w:ind w:firstLine="420" w:firstLineChars="100"/>
    </w:pPr>
    <w:rPr>
      <w:rFonts w:eastAsia="宋体"/>
      <w:sz w:val="21"/>
      <w:szCs w:val="24"/>
    </w:rPr>
  </w:style>
  <w:style w:type="table" w:styleId="32">
    <w:name w:val="Table Grid"/>
    <w:basedOn w:val="31"/>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basedOn w:val="33"/>
    <w:autoRedefine/>
    <w:qFormat/>
    <w:uiPriority w:val="0"/>
    <w:rPr>
      <w:b/>
      <w:bCs/>
    </w:rPr>
  </w:style>
  <w:style w:type="character" w:styleId="35">
    <w:name w:val="page number"/>
    <w:basedOn w:val="33"/>
    <w:autoRedefine/>
    <w:qFormat/>
    <w:uiPriority w:val="0"/>
  </w:style>
  <w:style w:type="character" w:styleId="36">
    <w:name w:val="FollowedHyperlink"/>
    <w:basedOn w:val="33"/>
    <w:autoRedefine/>
    <w:qFormat/>
    <w:uiPriority w:val="0"/>
    <w:rPr>
      <w:color w:val="800080"/>
      <w:u w:val="single"/>
    </w:rPr>
  </w:style>
  <w:style w:type="character" w:styleId="37">
    <w:name w:val="Emphasis"/>
    <w:basedOn w:val="33"/>
    <w:autoRedefine/>
    <w:qFormat/>
    <w:uiPriority w:val="0"/>
    <w:rPr>
      <w:b/>
      <w:bCs/>
    </w:rPr>
  </w:style>
  <w:style w:type="character" w:styleId="38">
    <w:name w:val="HTML Definition"/>
    <w:basedOn w:val="33"/>
    <w:qFormat/>
    <w:uiPriority w:val="0"/>
    <w:rPr>
      <w:vanish/>
    </w:rPr>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autoRedefine/>
    <w:qFormat/>
    <w:uiPriority w:val="0"/>
  </w:style>
  <w:style w:type="character" w:styleId="41">
    <w:name w:val="HTML Variable"/>
    <w:basedOn w:val="33"/>
    <w:qFormat/>
    <w:uiPriority w:val="0"/>
  </w:style>
  <w:style w:type="character" w:styleId="42">
    <w:name w:val="Hyperlink"/>
    <w:basedOn w:val="33"/>
    <w:autoRedefine/>
    <w:qFormat/>
    <w:uiPriority w:val="99"/>
    <w:rPr>
      <w:color w:val="0000FF"/>
      <w:u w:val="single"/>
    </w:rPr>
  </w:style>
  <w:style w:type="character" w:styleId="43">
    <w:name w:val="HTML Code"/>
    <w:basedOn w:val="33"/>
    <w:qFormat/>
    <w:uiPriority w:val="0"/>
    <w:rPr>
      <w:rFonts w:hint="default" w:ascii="monospace" w:hAnsi="monospace" w:eastAsia="monospace" w:cs="monospace"/>
      <w:sz w:val="20"/>
    </w:rPr>
  </w:style>
  <w:style w:type="character" w:styleId="44">
    <w:name w:val="HTML Cite"/>
    <w:basedOn w:val="33"/>
    <w:qFormat/>
    <w:uiPriority w:val="0"/>
  </w:style>
  <w:style w:type="character" w:styleId="45">
    <w:name w:val="HTML Keyboard"/>
    <w:basedOn w:val="33"/>
    <w:qFormat/>
    <w:uiPriority w:val="0"/>
    <w:rPr>
      <w:rFonts w:ascii="monospace" w:hAnsi="monospace" w:eastAsia="monospace" w:cs="monospace"/>
      <w:sz w:val="20"/>
    </w:rPr>
  </w:style>
  <w:style w:type="character" w:styleId="46">
    <w:name w:val="HTML Sample"/>
    <w:basedOn w:val="33"/>
    <w:qFormat/>
    <w:uiPriority w:val="0"/>
    <w:rPr>
      <w:rFonts w:hint="default" w:ascii="monospace" w:hAnsi="monospace" w:eastAsia="monospace" w:cs="monospace"/>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49">
    <w:name w:val="纯文本 Char"/>
    <w:basedOn w:val="33"/>
    <w:link w:val="17"/>
    <w:autoRedefine/>
    <w:qFormat/>
    <w:uiPriority w:val="0"/>
    <w:rPr>
      <w:rFonts w:ascii="宋体" w:hAnsi="Courier New" w:eastAsia="宋体"/>
      <w:kern w:val="2"/>
      <w:sz w:val="21"/>
      <w:lang w:val="en-US" w:eastAsia="zh-CN" w:bidi="ar-SA"/>
    </w:rPr>
  </w:style>
  <w:style w:type="character" w:customStyle="1" w:styleId="50">
    <w:name w:val="Char Char5"/>
    <w:basedOn w:val="33"/>
    <w:qFormat/>
    <w:uiPriority w:val="0"/>
    <w:rPr>
      <w:sz w:val="18"/>
      <w:szCs w:val="18"/>
    </w:rPr>
  </w:style>
  <w:style w:type="character" w:customStyle="1" w:styleId="51">
    <w:name w:val="标题 2 Char"/>
    <w:basedOn w:val="33"/>
    <w:link w:val="2"/>
    <w:qFormat/>
    <w:uiPriority w:val="0"/>
    <w:rPr>
      <w:rFonts w:ascii="Arial" w:hAnsi="Arial" w:eastAsia="黑体"/>
      <w:b/>
      <w:bCs/>
      <w:kern w:val="2"/>
      <w:sz w:val="32"/>
      <w:szCs w:val="32"/>
      <w:lang w:val="en-US" w:eastAsia="zh-CN" w:bidi="ar-SA"/>
    </w:rPr>
  </w:style>
  <w:style w:type="character" w:customStyle="1" w:styleId="52">
    <w:name w:val="项目标题 2 Char Char"/>
    <w:basedOn w:val="33"/>
    <w:qFormat/>
    <w:uiPriority w:val="0"/>
    <w:rPr>
      <w:rFonts w:ascii="Arial" w:hAnsi="Arial" w:eastAsia="黑体"/>
      <w:b/>
      <w:bCs/>
      <w:kern w:val="2"/>
      <w:sz w:val="32"/>
      <w:szCs w:val="32"/>
      <w:lang w:val="en-US" w:eastAsia="zh-CN" w:bidi="ar-SA"/>
    </w:rPr>
  </w:style>
  <w:style w:type="character" w:customStyle="1" w:styleId="53">
    <w:name w:val="页脚 Char"/>
    <w:basedOn w:val="33"/>
    <w:link w:val="22"/>
    <w:qFormat/>
    <w:uiPriority w:val="99"/>
    <w:rPr>
      <w:rFonts w:eastAsia="宋体"/>
      <w:kern w:val="2"/>
      <w:sz w:val="18"/>
      <w:szCs w:val="18"/>
      <w:lang w:val="en-US" w:eastAsia="zh-CN" w:bidi="ar-SA"/>
    </w:rPr>
  </w:style>
  <w:style w:type="character" w:customStyle="1" w:styleId="54">
    <w:name w:val="tablebody"/>
    <w:basedOn w:val="33"/>
    <w:autoRedefine/>
    <w:qFormat/>
    <w:uiPriority w:val="0"/>
  </w:style>
  <w:style w:type="character" w:customStyle="1" w:styleId="55">
    <w:name w:val="apple-style-span"/>
    <w:basedOn w:val="33"/>
    <w:autoRedefine/>
    <w:qFormat/>
    <w:uiPriority w:val="0"/>
  </w:style>
  <w:style w:type="character" w:customStyle="1" w:styleId="56">
    <w:name w:val="bt21"/>
    <w:basedOn w:val="33"/>
    <w:qFormat/>
    <w:uiPriority w:val="0"/>
    <w:rPr>
      <w:color w:val="000000"/>
      <w:sz w:val="18"/>
      <w:szCs w:val="18"/>
    </w:rPr>
  </w:style>
  <w:style w:type="character" w:customStyle="1" w:styleId="57">
    <w:name w:val="普通文字 Char Char1"/>
    <w:basedOn w:val="33"/>
    <w:qFormat/>
    <w:uiPriority w:val="0"/>
    <w:rPr>
      <w:rFonts w:ascii="宋体" w:hAnsi="Courier New" w:eastAsia="宋体" w:cs="Times New Roman"/>
      <w:szCs w:val="20"/>
    </w:rPr>
  </w:style>
  <w:style w:type="character" w:customStyle="1" w:styleId="58">
    <w:name w:val="页眉 Char"/>
    <w:basedOn w:val="33"/>
    <w:link w:val="23"/>
    <w:autoRedefine/>
    <w:qFormat/>
    <w:uiPriority w:val="99"/>
    <w:rPr>
      <w:rFonts w:eastAsia="宋体"/>
      <w:kern w:val="2"/>
      <w:sz w:val="18"/>
      <w:szCs w:val="18"/>
      <w:lang w:val="en-US" w:eastAsia="zh-CN" w:bidi="ar-SA"/>
    </w:rPr>
  </w:style>
  <w:style w:type="character" w:customStyle="1" w:styleId="59">
    <w:name w:val="huei12b1"/>
    <w:basedOn w:val="33"/>
    <w:autoRedefine/>
    <w:qFormat/>
    <w:uiPriority w:val="0"/>
    <w:rPr>
      <w:b/>
      <w:bCs/>
      <w:color w:val="333333"/>
      <w:sz w:val="24"/>
      <w:szCs w:val="24"/>
    </w:rPr>
  </w:style>
  <w:style w:type="paragraph" w:customStyle="1" w:styleId="60">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1">
    <w:name w:val="表头文本"/>
    <w:autoRedefine/>
    <w:qFormat/>
    <w:uiPriority w:val="0"/>
    <w:pPr>
      <w:jc w:val="center"/>
    </w:pPr>
    <w:rPr>
      <w:rFonts w:ascii="Arial" w:hAnsi="Arial" w:eastAsia="宋体" w:cs="Times New Roman"/>
      <w:b/>
      <w:sz w:val="21"/>
      <w:szCs w:val="21"/>
      <w:lang w:val="en-US" w:eastAsia="zh-CN" w:bidi="ar-SA"/>
    </w:rPr>
  </w:style>
  <w:style w:type="paragraph" w:customStyle="1" w:styleId="62">
    <w:name w:val="Char Char Char Char Char Char Char Char Char Char Char Char Char Char Char Char Char Char Char"/>
    <w:basedOn w:val="1"/>
    <w:autoRedefine/>
    <w:qFormat/>
    <w:uiPriority w:val="0"/>
    <w:pPr>
      <w:tabs>
        <w:tab w:val="left" w:pos="360"/>
      </w:tabs>
    </w:pPr>
    <w:rPr>
      <w:sz w:val="24"/>
    </w:rPr>
  </w:style>
  <w:style w:type="paragraph" w:customStyle="1" w:styleId="63">
    <w:name w:val="Char Char Char"/>
    <w:basedOn w:val="1"/>
    <w:autoRedefine/>
    <w:qFormat/>
    <w:uiPriority w:val="0"/>
  </w:style>
  <w:style w:type="paragraph" w:customStyle="1" w:styleId="64">
    <w:name w:val="列出段落1"/>
    <w:basedOn w:val="1"/>
    <w:autoRedefine/>
    <w:qFormat/>
    <w:uiPriority w:val="34"/>
    <w:pPr>
      <w:ind w:firstLine="420" w:firstLineChars="200"/>
    </w:pPr>
    <w:rPr>
      <w:rFonts w:ascii="Calibri" w:hAnsi="Calibri"/>
      <w:szCs w:val="22"/>
    </w:rPr>
  </w:style>
  <w:style w:type="paragraph" w:customStyle="1" w:styleId="65">
    <w:name w:val="默认段落字体 Para Char Char Char Char Char Char Char Char Char1 Char"/>
    <w:basedOn w:val="1"/>
    <w:qFormat/>
    <w:uiPriority w:val="0"/>
    <w:rPr>
      <w:rFonts w:ascii="Tahoma" w:hAnsi="Tahoma"/>
      <w:sz w:val="24"/>
      <w:szCs w:val="20"/>
    </w:rPr>
  </w:style>
  <w:style w:type="paragraph" w:customStyle="1" w:styleId="66">
    <w:name w:val="文档正文"/>
    <w:basedOn w:val="1"/>
    <w:qFormat/>
    <w:uiPriority w:val="0"/>
    <w:pPr>
      <w:spacing w:line="480" w:lineRule="atLeast"/>
      <w:ind w:firstLine="567"/>
    </w:pPr>
    <w:rPr>
      <w:rFonts w:ascii="仿宋_GB2312" w:eastAsia="仿宋_GB2312"/>
      <w:sz w:val="24"/>
    </w:rPr>
  </w:style>
  <w:style w:type="paragraph" w:customStyle="1" w:styleId="67">
    <w:name w:val="正文（标题三）"/>
    <w:basedOn w:val="1"/>
    <w:autoRedefine/>
    <w:qFormat/>
    <w:uiPriority w:val="0"/>
    <w:pPr>
      <w:spacing w:line="360" w:lineRule="auto"/>
      <w:ind w:left="170" w:firstLine="425"/>
    </w:pPr>
    <w:rPr>
      <w:sz w:val="24"/>
    </w:rPr>
  </w:style>
  <w:style w:type="paragraph" w:customStyle="1" w:styleId="68">
    <w:name w:val="Char Char Char1"/>
    <w:basedOn w:val="1"/>
    <w:autoRedefine/>
    <w:qFormat/>
    <w:uiPriority w:val="0"/>
  </w:style>
  <w:style w:type="paragraph" w:customStyle="1" w:styleId="69">
    <w:name w:val="表格内文字"/>
    <w:basedOn w:val="1"/>
    <w:qFormat/>
    <w:uiPriority w:val="0"/>
    <w:pPr>
      <w:spacing w:line="300" w:lineRule="atLeast"/>
    </w:pPr>
    <w:rPr>
      <w:sz w:val="18"/>
    </w:rPr>
  </w:style>
  <w:style w:type="paragraph" w:customStyle="1" w:styleId="70">
    <w:name w:val="正文（首行缩进）"/>
    <w:basedOn w:val="1"/>
    <w:autoRedefine/>
    <w:qFormat/>
    <w:uiPriority w:val="0"/>
    <w:pPr>
      <w:spacing w:line="360" w:lineRule="auto"/>
      <w:ind w:firstLine="200" w:firstLineChars="200"/>
    </w:pPr>
  </w:style>
  <w:style w:type="paragraph" w:customStyle="1" w:styleId="71">
    <w:name w:val="xl34"/>
    <w:basedOn w:val="1"/>
    <w:qFormat/>
    <w:uiPriority w:val="0"/>
    <w:pPr>
      <w:widowControl/>
      <w:spacing w:before="100" w:beforeAutospacing="1" w:after="100" w:afterAutospacing="1"/>
      <w:jc w:val="center"/>
      <w:textAlignment w:val="center"/>
    </w:pPr>
    <w:rPr>
      <w:rFonts w:ascii="宋体" w:hAnsi="宋体"/>
      <w:kern w:val="0"/>
      <w:sz w:val="18"/>
      <w:szCs w:val="18"/>
    </w:rPr>
  </w:style>
  <w:style w:type="paragraph" w:customStyle="1" w:styleId="72">
    <w:name w:val="表文字"/>
    <w:autoRedefine/>
    <w:qFormat/>
    <w:uiPriority w:val="0"/>
    <w:rPr>
      <w:rFonts w:ascii="宋体" w:hAnsi="Times New Roman" w:eastAsia="宋体" w:cs="Times New Roman"/>
      <w:kern w:val="2"/>
      <w:lang w:val="en-US" w:eastAsia="zh-CN" w:bidi="ar-SA"/>
    </w:rPr>
  </w:style>
  <w:style w:type="paragraph" w:customStyle="1" w:styleId="7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74">
    <w:name w:val="样式1"/>
    <w:basedOn w:val="1"/>
    <w:qFormat/>
    <w:uiPriority w:val="0"/>
    <w:rPr>
      <w:rFonts w:ascii="仿宋_GB2312" w:hAnsi="宋体" w:eastAsia="仿宋_GB2312"/>
      <w:sz w:val="28"/>
      <w:szCs w:val="28"/>
    </w:rPr>
  </w:style>
  <w:style w:type="paragraph" w:customStyle="1" w:styleId="75">
    <w:name w:val="党员标题7（并列）"/>
    <w:basedOn w:val="1"/>
    <w:qFormat/>
    <w:uiPriority w:val="0"/>
    <w:pPr>
      <w:tabs>
        <w:tab w:val="left" w:pos="778"/>
      </w:tabs>
      <w:ind w:left="-2" w:firstLine="420"/>
    </w:pPr>
  </w:style>
  <w:style w:type="paragraph" w:customStyle="1" w:styleId="76">
    <w:name w:val="新正文"/>
    <w:basedOn w:val="1"/>
    <w:autoRedefine/>
    <w:qFormat/>
    <w:uiPriority w:val="0"/>
    <w:pPr>
      <w:spacing w:line="360" w:lineRule="auto"/>
      <w:ind w:firstLine="200" w:firstLineChars="200"/>
      <w:jc w:val="left"/>
    </w:pPr>
    <w:rPr>
      <w:rFonts w:eastAsia="仿宋_GB2312"/>
      <w:sz w:val="28"/>
    </w:rPr>
  </w:style>
  <w:style w:type="paragraph" w:customStyle="1" w:styleId="77">
    <w:name w:val="Char"/>
    <w:basedOn w:val="1"/>
    <w:qFormat/>
    <w:uiPriority w:val="0"/>
    <w:pPr>
      <w:widowControl/>
      <w:spacing w:after="160" w:line="240" w:lineRule="exact"/>
      <w:jc w:val="left"/>
    </w:pPr>
  </w:style>
  <w:style w:type="paragraph" w:customStyle="1" w:styleId="78">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79">
    <w:name w:val="标题8"/>
    <w:basedOn w:val="1"/>
    <w:autoRedefine/>
    <w:qFormat/>
    <w:uiPriority w:val="0"/>
    <w:pPr>
      <w:tabs>
        <w:tab w:val="left" w:pos="360"/>
      </w:tabs>
      <w:spacing w:line="360" w:lineRule="auto"/>
      <w:ind w:firstLine="482"/>
    </w:pPr>
    <w:rPr>
      <w:rFonts w:ascii="宋体" w:hAnsi="宋体"/>
      <w:sz w:val="24"/>
    </w:rPr>
  </w:style>
  <w:style w:type="character" w:customStyle="1" w:styleId="80">
    <w:name w:val="批注框文本 Char"/>
    <w:link w:val="21"/>
    <w:autoRedefine/>
    <w:qFormat/>
    <w:uiPriority w:val="99"/>
    <w:rPr>
      <w:kern w:val="2"/>
      <w:sz w:val="18"/>
      <w:szCs w:val="18"/>
    </w:rPr>
  </w:style>
  <w:style w:type="character" w:customStyle="1" w:styleId="81">
    <w:name w:val="标题 Char"/>
    <w:basedOn w:val="33"/>
    <w:link w:val="29"/>
    <w:qFormat/>
    <w:uiPriority w:val="99"/>
    <w:rPr>
      <w:rFonts w:ascii="Arial" w:hAnsi="Arial" w:cs="Arial"/>
      <w:b/>
      <w:bCs/>
      <w:sz w:val="44"/>
      <w:szCs w:val="44"/>
    </w:rPr>
  </w:style>
  <w:style w:type="character" w:customStyle="1" w:styleId="82">
    <w:name w:val="尾注文本 Char"/>
    <w:basedOn w:val="33"/>
    <w:link w:val="20"/>
    <w:qFormat/>
    <w:uiPriority w:val="99"/>
    <w:rPr>
      <w:b/>
      <w:bCs/>
      <w:sz w:val="44"/>
      <w:szCs w:val="44"/>
    </w:rPr>
  </w:style>
  <w:style w:type="paragraph" w:customStyle="1" w:styleId="83">
    <w:name w:val="TOC 标题1"/>
    <w:basedOn w:val="3"/>
    <w:next w:val="1"/>
    <w:autoRedefine/>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84">
    <w:name w:val="font81"/>
    <w:basedOn w:val="33"/>
    <w:autoRedefine/>
    <w:qFormat/>
    <w:uiPriority w:val="0"/>
    <w:rPr>
      <w:rFonts w:hint="default" w:ascii="Times New Roman" w:hAnsi="Times New Roman" w:cs="Times New Roman"/>
      <w:color w:val="000000"/>
      <w:sz w:val="18"/>
      <w:szCs w:val="18"/>
      <w:u w:val="none"/>
    </w:rPr>
  </w:style>
  <w:style w:type="character" w:customStyle="1" w:styleId="85">
    <w:name w:val="font31"/>
    <w:basedOn w:val="33"/>
    <w:autoRedefine/>
    <w:qFormat/>
    <w:uiPriority w:val="0"/>
    <w:rPr>
      <w:rFonts w:hint="eastAsia" w:ascii="宋体" w:hAnsi="宋体" w:eastAsia="宋体" w:cs="宋体"/>
      <w:color w:val="000000"/>
      <w:sz w:val="18"/>
      <w:szCs w:val="18"/>
      <w:u w:val="none"/>
    </w:rPr>
  </w:style>
  <w:style w:type="character" w:customStyle="1" w:styleId="86">
    <w:name w:val="font61"/>
    <w:basedOn w:val="33"/>
    <w:qFormat/>
    <w:uiPriority w:val="0"/>
    <w:rPr>
      <w:rFonts w:hint="eastAsia" w:ascii="宋体" w:hAnsi="宋体" w:eastAsia="宋体" w:cs="宋体"/>
      <w:b/>
      <w:color w:val="000000"/>
      <w:sz w:val="18"/>
      <w:szCs w:val="18"/>
      <w:u w:val="none"/>
    </w:rPr>
  </w:style>
  <w:style w:type="character" w:customStyle="1" w:styleId="87">
    <w:name w:val="font91"/>
    <w:basedOn w:val="33"/>
    <w:qFormat/>
    <w:uiPriority w:val="0"/>
    <w:rPr>
      <w:rFonts w:hint="eastAsia" w:ascii="宋体" w:hAnsi="宋体" w:eastAsia="宋体" w:cs="宋体"/>
      <w:color w:val="FF0000"/>
      <w:sz w:val="18"/>
      <w:szCs w:val="18"/>
      <w:u w:val="none"/>
    </w:rPr>
  </w:style>
  <w:style w:type="character" w:customStyle="1" w:styleId="88">
    <w:name w:val="font71"/>
    <w:basedOn w:val="33"/>
    <w:autoRedefine/>
    <w:qFormat/>
    <w:uiPriority w:val="0"/>
    <w:rPr>
      <w:rFonts w:hint="default" w:ascii="Times New Roman" w:hAnsi="Times New Roman" w:cs="Times New Roman"/>
      <w:color w:val="FF0000"/>
      <w:sz w:val="18"/>
      <w:szCs w:val="18"/>
      <w:u w:val="none"/>
    </w:rPr>
  </w:style>
  <w:style w:type="character" w:customStyle="1" w:styleId="89">
    <w:name w:val="font51"/>
    <w:basedOn w:val="33"/>
    <w:qFormat/>
    <w:uiPriority w:val="0"/>
    <w:rPr>
      <w:rFonts w:hint="eastAsia" w:ascii="宋体" w:hAnsi="宋体" w:eastAsia="宋体" w:cs="宋体"/>
      <w:color w:val="000000"/>
      <w:sz w:val="18"/>
      <w:szCs w:val="18"/>
      <w:u w:val="none"/>
    </w:rPr>
  </w:style>
  <w:style w:type="character" w:customStyle="1" w:styleId="90">
    <w:name w:val="font101"/>
    <w:basedOn w:val="33"/>
    <w:qFormat/>
    <w:uiPriority w:val="0"/>
    <w:rPr>
      <w:rFonts w:hint="default" w:ascii="Times New Roman" w:hAnsi="Times New Roman" w:cs="Times New Roman"/>
      <w:color w:val="FF0000"/>
      <w:sz w:val="18"/>
      <w:szCs w:val="18"/>
      <w:u w:val="none"/>
    </w:rPr>
  </w:style>
  <w:style w:type="character" w:customStyle="1" w:styleId="91">
    <w:name w:val="font111"/>
    <w:basedOn w:val="33"/>
    <w:autoRedefine/>
    <w:qFormat/>
    <w:uiPriority w:val="0"/>
    <w:rPr>
      <w:rFonts w:hint="eastAsia" w:ascii="宋体" w:hAnsi="宋体" w:eastAsia="宋体" w:cs="宋体"/>
      <w:color w:val="FF0000"/>
      <w:sz w:val="18"/>
      <w:szCs w:val="18"/>
      <w:u w:val="none"/>
    </w:rPr>
  </w:style>
  <w:style w:type="character" w:customStyle="1" w:styleId="92">
    <w:name w:val="font41"/>
    <w:basedOn w:val="33"/>
    <w:autoRedefine/>
    <w:qFormat/>
    <w:uiPriority w:val="0"/>
    <w:rPr>
      <w:rFonts w:hint="default" w:ascii="Times New Roman" w:hAnsi="Times New Roman" w:cs="Times New Roman"/>
      <w:b/>
      <w:color w:val="000000"/>
      <w:sz w:val="18"/>
      <w:szCs w:val="18"/>
      <w:u w:val="none"/>
    </w:rPr>
  </w:style>
  <w:style w:type="character" w:customStyle="1" w:styleId="93">
    <w:name w:val="font21"/>
    <w:basedOn w:val="33"/>
    <w:qFormat/>
    <w:uiPriority w:val="0"/>
    <w:rPr>
      <w:rFonts w:ascii="Symbol" w:hAnsi="Symbol" w:cs="Symbol"/>
      <w:color w:val="000000"/>
      <w:sz w:val="18"/>
      <w:szCs w:val="18"/>
      <w:u w:val="none"/>
    </w:rPr>
  </w:style>
  <w:style w:type="paragraph" w:customStyle="1" w:styleId="94">
    <w:name w:val="列出段落2"/>
    <w:basedOn w:val="1"/>
    <w:unhideWhenUsed/>
    <w:qFormat/>
    <w:uiPriority w:val="99"/>
    <w:pPr>
      <w:ind w:firstLine="420" w:firstLineChars="200"/>
    </w:pPr>
  </w:style>
  <w:style w:type="paragraph" w:customStyle="1" w:styleId="95">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6">
    <w:name w:val="HPC正文"/>
    <w:basedOn w:val="1"/>
    <w:autoRedefine/>
    <w:qFormat/>
    <w:uiPriority w:val="0"/>
    <w:pPr>
      <w:widowControl/>
      <w:adjustRightInd w:val="0"/>
      <w:snapToGrid w:val="0"/>
      <w:spacing w:after="160"/>
      <w:jc w:val="left"/>
    </w:pPr>
    <w:rPr>
      <w:kern w:val="0"/>
      <w:sz w:val="24"/>
      <w:szCs w:val="21"/>
    </w:rPr>
  </w:style>
  <w:style w:type="paragraph" w:styleId="97">
    <w:name w:val="List Paragraph"/>
    <w:basedOn w:val="1"/>
    <w:autoRedefine/>
    <w:unhideWhenUsed/>
    <w:qFormat/>
    <w:uiPriority w:val="99"/>
    <w:pPr>
      <w:ind w:firstLine="420" w:firstLineChars="200"/>
    </w:pPr>
  </w:style>
  <w:style w:type="character" w:customStyle="1" w:styleId="98">
    <w:name w:val="font01"/>
    <w:basedOn w:val="33"/>
    <w:qFormat/>
    <w:uiPriority w:val="0"/>
    <w:rPr>
      <w:rFonts w:hint="eastAsia" w:ascii="宋体" w:hAnsi="宋体" w:eastAsia="宋体" w:cs="宋体"/>
      <w:b/>
      <w:color w:val="000000"/>
      <w:sz w:val="22"/>
      <w:szCs w:val="22"/>
      <w:u w:val="none"/>
    </w:rPr>
  </w:style>
  <w:style w:type="character" w:customStyle="1" w:styleId="99">
    <w:name w:val="font11"/>
    <w:basedOn w:val="33"/>
    <w:autoRedefine/>
    <w:qFormat/>
    <w:uiPriority w:val="0"/>
    <w:rPr>
      <w:rFonts w:hint="eastAsia" w:ascii="宋体" w:hAnsi="宋体" w:eastAsia="宋体" w:cs="宋体"/>
      <w:b/>
      <w:color w:val="000000"/>
      <w:sz w:val="22"/>
      <w:szCs w:val="22"/>
      <w:u w:val="none"/>
    </w:rPr>
  </w:style>
  <w:style w:type="paragraph" w:customStyle="1" w:styleId="100">
    <w:name w:val="WPSOffice手动目录 1"/>
    <w:qFormat/>
    <w:uiPriority w:val="0"/>
    <w:rPr>
      <w:rFonts w:ascii="Times New Roman" w:hAnsi="Times New Roman" w:eastAsia="宋体" w:cs="Times New Roman"/>
      <w:lang w:val="en-US" w:eastAsia="zh-CN" w:bidi="ar-SA"/>
    </w:rPr>
  </w:style>
  <w:style w:type="paragraph" w:customStyle="1" w:styleId="101">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CM19"/>
    <w:basedOn w:val="47"/>
    <w:next w:val="47"/>
    <w:autoRedefine/>
    <w:unhideWhenUsed/>
    <w:qFormat/>
    <w:uiPriority w:val="99"/>
  </w:style>
  <w:style w:type="paragraph" w:customStyle="1" w:styleId="103">
    <w:name w:val="CM11"/>
    <w:basedOn w:val="47"/>
    <w:next w:val="47"/>
    <w:autoRedefine/>
    <w:unhideWhenUsed/>
    <w:qFormat/>
    <w:uiPriority w:val="99"/>
    <w:pPr>
      <w:spacing w:line="520" w:lineRule="atLeast"/>
    </w:pPr>
  </w:style>
  <w:style w:type="paragraph" w:customStyle="1" w:styleId="104">
    <w:name w:val="CM13"/>
    <w:basedOn w:val="47"/>
    <w:next w:val="47"/>
    <w:unhideWhenUsed/>
    <w:qFormat/>
    <w:uiPriority w:val="99"/>
    <w:pPr>
      <w:spacing w:line="520" w:lineRule="atLeast"/>
    </w:pPr>
  </w:style>
  <w:style w:type="paragraph" w:customStyle="1" w:styleId="105">
    <w:name w:val="CM14"/>
    <w:basedOn w:val="47"/>
    <w:next w:val="47"/>
    <w:autoRedefine/>
    <w:unhideWhenUsed/>
    <w:qFormat/>
    <w:uiPriority w:val="99"/>
    <w:pPr>
      <w:spacing w:line="546" w:lineRule="atLeast"/>
    </w:pPr>
  </w:style>
  <w:style w:type="paragraph" w:customStyle="1" w:styleId="106">
    <w:name w:val="正文_7"/>
    <w:qFormat/>
    <w:uiPriority w:val="0"/>
    <w:rPr>
      <w:rFonts w:ascii="Times New Roman" w:hAnsi="Times New Roman" w:eastAsia="宋体" w:cs="Times New Roman"/>
      <w:sz w:val="21"/>
      <w:lang w:val="en-US" w:eastAsia="zh-CN" w:bidi="ar-SA"/>
    </w:rPr>
  </w:style>
  <w:style w:type="paragraph" w:customStyle="1" w:styleId="107">
    <w:name w:val="正文1"/>
    <w:basedOn w:val="1"/>
    <w:qFormat/>
    <w:uiPriority w:val="99"/>
    <w:pPr>
      <w:widowControl/>
      <w:spacing w:before="100" w:beforeAutospacing="1" w:after="100" w:afterAutospacing="1" w:line="375" w:lineRule="atLeast"/>
      <w:jc w:val="left"/>
    </w:pPr>
    <w:rPr>
      <w:rFonts w:ascii="??" w:hAnsi="??" w:cs="宋体"/>
      <w:sz w:val="24"/>
    </w:rPr>
  </w:style>
  <w:style w:type="paragraph" w:customStyle="1" w:styleId="108">
    <w:name w:val="Other|1"/>
    <w:basedOn w:val="1"/>
    <w:qFormat/>
    <w:uiPriority w:val="0"/>
    <w:pPr>
      <w:spacing w:after="140" w:line="434" w:lineRule="auto"/>
      <w:ind w:firstLine="400"/>
      <w:jc w:val="left"/>
    </w:pPr>
    <w:rPr>
      <w:rFonts w:ascii="宋体" w:hAnsi="宋体" w:cs="宋体"/>
      <w:kern w:val="0"/>
      <w:sz w:val="22"/>
      <w:lang w:val="zh-TW" w:eastAsia="zh-TW" w:bidi="zh-TW"/>
    </w:rPr>
  </w:style>
  <w:style w:type="paragraph" w:customStyle="1" w:styleId="109">
    <w:name w:val="indent"/>
    <w:basedOn w:val="1"/>
    <w:autoRedefine/>
    <w:qFormat/>
    <w:uiPriority w:val="0"/>
    <w:pPr>
      <w:spacing w:before="100" w:beforeAutospacing="1" w:after="100" w:afterAutospacing="1"/>
      <w:jc w:val="left"/>
    </w:pPr>
    <w:rPr>
      <w:rFonts w:ascii="宋体" w:hAnsi="宋体" w:cs="宋体"/>
      <w:sz w:val="24"/>
      <w:szCs w:val="24"/>
    </w:rPr>
  </w:style>
  <w:style w:type="paragraph" w:customStyle="1" w:styleId="110">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zbc</Company>
  <Pages>53</Pages>
  <Words>21722</Words>
  <Characters>7050</Characters>
  <Lines>58</Lines>
  <Paragraphs>57</Paragraphs>
  <TotalTime>2</TotalTime>
  <ScaleCrop>false</ScaleCrop>
  <LinksUpToDate>false</LinksUpToDate>
  <CharactersWithSpaces>28715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2017-12-06T23:38:00Z</dcterms:created>
  <dc:creator>zxf</dc:creator>
  <cp:lastModifiedBy>奋斗</cp:lastModifiedBy>
  <cp:lastPrinted>2022-01-04T07:44:00Z</cp:lastPrinted>
  <dcterms:modified xsi:type="dcterms:W3CDTF">2023-12-27T02:17:56Z</dcterms:modified>
  <dc:title>招   标   文   件</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961C44EA7423483DBC8F11793562E921</vt:lpwstr>
  </property>
</Properties>
</file>